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9B" w:rsidRDefault="001F56C8">
      <w:pPr>
        <w:spacing w:after="30"/>
        <w:ind w:right="6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ru-RU" w:eastAsia="ru-RU"/>
        </w:rPr>
        <w:drawing>
          <wp:inline distT="0" distB="0" distL="0" distR="0">
            <wp:extent cx="5934075" cy="8172450"/>
            <wp:effectExtent l="19050" t="0" r="9525" b="0"/>
            <wp:docPr id="1" name="Рисунок 1" descr="D:\Мои документы\Робочі програми\Робочі програми 2025-26 н.р\ФЗФВ\Копії\ІМПС А 6.02 Корекційна психопед.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ПС А 6.02 Корекційна психопед. англ. 1с.jpeg"/>
                    <pic:cNvPicPr>
                      <a:picLocks noChangeAspect="1" noChangeArrowheads="1"/>
                    </pic:cNvPicPr>
                  </pic:nvPicPr>
                  <pic:blipFill>
                    <a:blip r:embed="rId7"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rFonts w:ascii="Times New Roman" w:eastAsia="Times New Roman" w:hAnsi="Times New Roman" w:cs="Times New Roman"/>
          <w:b/>
          <w:noProof/>
          <w:sz w:val="24"/>
          <w:szCs w:val="24"/>
          <w:lang w:val="ru-RU" w:eastAsia="ru-RU"/>
        </w:rPr>
        <w:lastRenderedPageBreak/>
        <w:drawing>
          <wp:inline distT="0" distB="0" distL="0" distR="0">
            <wp:extent cx="5934075" cy="8172450"/>
            <wp:effectExtent l="19050" t="0" r="9525" b="0"/>
            <wp:docPr id="2" name="Рисунок 2" descr="D:\Мои документы\Робочі програми\Робочі програми 2025-26 н.р\ФЗФВ\Копії\ІМПС А 6.02 Корекційна психопед.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ПС А 6.02 Корекційна психопед. англ. 2с.jpeg"/>
                    <pic:cNvPicPr>
                      <a:picLocks noChangeAspect="1" noChangeArrowheads="1"/>
                    </pic:cNvPicPr>
                  </pic:nvPicPr>
                  <pic:blipFill>
                    <a:blip r:embed="rId8"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912440">
        <w:rPr>
          <w:rFonts w:ascii="Times New Roman" w:eastAsia="Times New Roman" w:hAnsi="Times New Roman" w:cs="Times New Roman"/>
          <w:b/>
          <w:sz w:val="24"/>
          <w:szCs w:val="24"/>
        </w:rPr>
        <w:t xml:space="preserve">ДЕРЖАВНИЙ ВИЩИЙ НАВЧАЛЬНИЙ ЗАКЛАД </w:t>
      </w:r>
    </w:p>
    <w:p w:rsidR="00EF4B9B" w:rsidRDefault="00912440">
      <w:pPr>
        <w:spacing w:after="29"/>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«УЖГОРОДСЬКИЙ НАЦІОНАЛЬНИЙ УНІВЕРСИТЕТ» </w:t>
      </w:r>
    </w:p>
    <w:p w:rsidR="00EF4B9B" w:rsidRDefault="00912440">
      <w:pPr>
        <w:spacing w:after="29"/>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 ІНОЗЕМНОЇ ФІЛОЛОГІЇ</w:t>
      </w:r>
    </w:p>
    <w:p w:rsidR="00EF4B9B" w:rsidRDefault="00912440">
      <w:pPr>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Кафедра ІНОЗЕМНИХ МОВ </w:t>
      </w:r>
    </w:p>
    <w:p w:rsidR="00EF4B9B" w:rsidRDefault="00912440">
      <w:pPr>
        <w:spacing w:after="0" w:line="240" w:lineRule="auto"/>
        <w:ind w:left="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EF4B9B" w:rsidRDefault="00EF4B9B">
      <w:pPr>
        <w:spacing w:after="0" w:line="240" w:lineRule="auto"/>
        <w:rPr>
          <w:rFonts w:ascii="Times New Roman" w:eastAsia="Times New Roman" w:hAnsi="Times New Roman" w:cs="Times New Roman"/>
          <w:sz w:val="24"/>
          <w:szCs w:val="24"/>
        </w:rPr>
      </w:pPr>
    </w:p>
    <w:p w:rsidR="00EF4B9B" w:rsidRDefault="00912440">
      <w:pPr>
        <w:spacing w:after="0" w:line="24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«ЗАТВЕРДЖУЮ»</w:t>
      </w:r>
    </w:p>
    <w:p w:rsidR="00EF4B9B" w:rsidRDefault="00912440">
      <w:pPr>
        <w:spacing w:line="240" w:lineRule="auto"/>
        <w:ind w:firstLine="5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Декан факультету </w:t>
      </w:r>
    </w:p>
    <w:p w:rsidR="00EF4B9B" w:rsidRPr="00FB6096" w:rsidRDefault="00912440">
      <w:pPr>
        <w:spacing w:after="0" w:line="240" w:lineRule="auto"/>
        <w:jc w:val="right"/>
        <w:rPr>
          <w:rFonts w:ascii="Times New Roman" w:eastAsia="Times New Roman" w:hAnsi="Times New Roman" w:cs="Times New Roman"/>
          <w:b/>
          <w:sz w:val="24"/>
          <w:szCs w:val="24"/>
          <w:highlight w:val="white"/>
          <w:lang w:val="uk-UA"/>
        </w:rPr>
      </w:pPr>
      <w:bookmarkStart w:id="0" w:name="_iqwjt0eai522" w:colFirst="0" w:colLast="0"/>
      <w:bookmarkEnd w:id="0"/>
      <w:r>
        <w:rPr>
          <w:rFonts w:ascii="Times New Roman" w:eastAsia="Times New Roman" w:hAnsi="Times New Roman" w:cs="Times New Roman"/>
          <w:sz w:val="24"/>
          <w:szCs w:val="24"/>
          <w:highlight w:val="white"/>
        </w:rPr>
        <w:t xml:space="preserve">___________ </w:t>
      </w:r>
      <w:r w:rsidR="00FB6096" w:rsidRPr="00FB6096">
        <w:rPr>
          <w:rFonts w:ascii="Times New Roman" w:eastAsia="Times New Roman" w:hAnsi="Times New Roman" w:cs="Times New Roman"/>
          <w:b/>
          <w:i/>
          <w:iCs/>
          <w:sz w:val="24"/>
          <w:szCs w:val="24"/>
          <w:highlight w:val="white"/>
          <w:lang w:val="uk-UA"/>
        </w:rPr>
        <w:t>Едуард СИВОХОП</w:t>
      </w:r>
    </w:p>
    <w:p w:rsidR="00EF4B9B" w:rsidRDefault="00912440">
      <w:pPr>
        <w:spacing w:line="240" w:lineRule="auto"/>
        <w:ind w:firstLine="5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 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2025 року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EF4B9B">
      <w:pPr>
        <w:spacing w:after="0" w:line="240" w:lineRule="auto"/>
        <w:rPr>
          <w:rFonts w:ascii="Times New Roman" w:eastAsia="Times New Roman" w:hAnsi="Times New Roman" w:cs="Times New Roman"/>
          <w:sz w:val="24"/>
          <w:szCs w:val="24"/>
        </w:rPr>
      </w:pPr>
    </w:p>
    <w:p w:rsidR="00EF4B9B" w:rsidRDefault="00EF4B9B">
      <w:pPr>
        <w:spacing w:after="0" w:line="240" w:lineRule="auto"/>
        <w:rPr>
          <w:rFonts w:ascii="Times New Roman" w:eastAsia="Times New Roman" w:hAnsi="Times New Roman" w:cs="Times New Roman"/>
          <w:sz w:val="24"/>
          <w:szCs w:val="24"/>
        </w:rPr>
      </w:pPr>
    </w:p>
    <w:p w:rsidR="00EF4B9B" w:rsidRDefault="00EF4B9B">
      <w:pPr>
        <w:spacing w:after="0" w:line="240" w:lineRule="auto"/>
        <w:rPr>
          <w:rFonts w:ascii="Times New Roman" w:eastAsia="Times New Roman" w:hAnsi="Times New Roman" w:cs="Times New Roman"/>
          <w:sz w:val="24"/>
          <w:szCs w:val="24"/>
        </w:rPr>
      </w:pPr>
    </w:p>
    <w:p w:rsidR="00EF4B9B" w:rsidRDefault="00912440">
      <w:pPr>
        <w:spacing w:after="3" w:line="240" w:lineRule="auto"/>
        <w:ind w:right="-8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РОБОЧА ПРОГРАМА НАВЧАЛЬНОЇ ДИСЦИПЛІНИ</w:t>
      </w:r>
    </w:p>
    <w:p w:rsidR="00EF4B9B" w:rsidRDefault="00EF4B9B">
      <w:pPr>
        <w:spacing w:after="3" w:line="240" w:lineRule="auto"/>
        <w:ind w:right="-82" w:hanging="1018"/>
        <w:rPr>
          <w:rFonts w:ascii="Times New Roman" w:eastAsia="Times New Roman" w:hAnsi="Times New Roman" w:cs="Times New Roman"/>
          <w:sz w:val="24"/>
          <w:szCs w:val="24"/>
        </w:rPr>
      </w:pPr>
    </w:p>
    <w:p w:rsidR="00EF4B9B" w:rsidRDefault="00912440">
      <w:pPr>
        <w:spacing w:after="3" w:line="240" w:lineRule="auto"/>
        <w:ind w:right="-8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ІНОЗЕМНА МОВА ЗА ПРОФЕСІЙНИМ СПРЯМУВАННЯМ »</w:t>
      </w:r>
    </w:p>
    <w:p w:rsidR="00EF4B9B" w:rsidRDefault="00EF4B9B">
      <w:pPr>
        <w:spacing w:after="0" w:line="240" w:lineRule="auto"/>
        <w:ind w:left="11"/>
        <w:jc w:val="center"/>
        <w:rPr>
          <w:rFonts w:ascii="Times New Roman" w:eastAsia="Times New Roman" w:hAnsi="Times New Roman" w:cs="Times New Roman"/>
          <w:b/>
          <w:sz w:val="24"/>
          <w:szCs w:val="24"/>
        </w:rPr>
      </w:pPr>
    </w:p>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ind w:left="11"/>
        <w:jc w:val="center"/>
        <w:rPr>
          <w:rFonts w:ascii="Times New Roman" w:eastAsia="Times New Roman" w:hAnsi="Times New Roman" w:cs="Times New Roman"/>
          <w:sz w:val="24"/>
          <w:szCs w:val="24"/>
        </w:rPr>
      </w:pPr>
    </w:p>
    <w:tbl>
      <w:tblPr>
        <w:tblStyle w:val="a5"/>
        <w:tblW w:w="10078" w:type="dxa"/>
        <w:tblInd w:w="567" w:type="dxa"/>
        <w:tblLayout w:type="fixed"/>
        <w:tblLook w:val="0400"/>
      </w:tblPr>
      <w:tblGrid>
        <w:gridCol w:w="3828"/>
        <w:gridCol w:w="6250"/>
      </w:tblGrid>
      <w:tr w:rsidR="00EF4B9B">
        <w:trPr>
          <w:trHeight w:val="130"/>
        </w:trPr>
        <w:tc>
          <w:tcPr>
            <w:tcW w:w="3828" w:type="dxa"/>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Рівень вищої освіти </w:t>
            </w:r>
          </w:p>
        </w:tc>
        <w:tc>
          <w:tcPr>
            <w:tcW w:w="6250" w:type="dxa"/>
          </w:tcPr>
          <w:p w:rsidR="00EF4B9B" w:rsidRDefault="009124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другий  (магістерський)  </w:t>
            </w:r>
          </w:p>
        </w:tc>
      </w:tr>
      <w:tr w:rsidR="00EF4B9B">
        <w:trPr>
          <w:trHeight w:val="193"/>
        </w:trPr>
        <w:tc>
          <w:tcPr>
            <w:tcW w:w="3828" w:type="dxa"/>
          </w:tcPr>
          <w:p w:rsidR="00EF4B9B" w:rsidRDefault="00EF4B9B">
            <w:pPr>
              <w:ind w:right="471"/>
              <w:rPr>
                <w:rFonts w:ascii="Times New Roman" w:eastAsia="Times New Roman" w:hAnsi="Times New Roman" w:cs="Times New Roman"/>
                <w:sz w:val="24"/>
                <w:szCs w:val="24"/>
              </w:rPr>
            </w:pPr>
          </w:p>
          <w:p w:rsidR="00EF4B9B" w:rsidRDefault="00912440">
            <w:pPr>
              <w:ind w:right="4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Галузь знань   </w:t>
            </w:r>
          </w:p>
        </w:tc>
        <w:tc>
          <w:tcPr>
            <w:tcW w:w="6250" w:type="dxa"/>
          </w:tcPr>
          <w:p w:rsidR="00EF4B9B" w:rsidRDefault="00EF4B9B">
            <w:pPr>
              <w:rPr>
                <w:rFonts w:ascii="Times New Roman" w:eastAsia="Times New Roman" w:hAnsi="Times New Roman" w:cs="Times New Roman"/>
                <w:b/>
                <w:sz w:val="24"/>
                <w:szCs w:val="24"/>
              </w:rPr>
            </w:pPr>
          </w:p>
          <w:p w:rsidR="00EF4B9B" w:rsidRDefault="009124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A2D61">
              <w:rPr>
                <w:rFonts w:ascii="Times New Roman" w:eastAsia="Times New Roman" w:hAnsi="Times New Roman" w:cs="Times New Roman"/>
                <w:b/>
                <w:sz w:val="24"/>
                <w:szCs w:val="24"/>
                <w:lang w:val="uk-UA"/>
              </w:rPr>
              <w:t xml:space="preserve">  А Освіта</w:t>
            </w:r>
            <w:r>
              <w:rPr>
                <w:rFonts w:ascii="Times New Roman" w:eastAsia="Times New Roman" w:hAnsi="Times New Roman" w:cs="Times New Roman"/>
                <w:b/>
                <w:sz w:val="24"/>
                <w:szCs w:val="24"/>
              </w:rPr>
              <w:t xml:space="preserve">  </w:t>
            </w:r>
          </w:p>
        </w:tc>
      </w:tr>
      <w:tr w:rsidR="00EF4B9B">
        <w:trPr>
          <w:trHeight w:val="193"/>
        </w:trPr>
        <w:tc>
          <w:tcPr>
            <w:tcW w:w="3828" w:type="dxa"/>
          </w:tcPr>
          <w:p w:rsidR="00EF4B9B" w:rsidRDefault="00EF4B9B">
            <w:pPr>
              <w:ind w:right="471"/>
              <w:rPr>
                <w:rFonts w:ascii="Times New Roman" w:eastAsia="Times New Roman" w:hAnsi="Times New Roman" w:cs="Times New Roman"/>
                <w:sz w:val="24"/>
                <w:szCs w:val="24"/>
              </w:rPr>
            </w:pPr>
          </w:p>
        </w:tc>
        <w:tc>
          <w:tcPr>
            <w:tcW w:w="6250" w:type="dxa"/>
          </w:tcPr>
          <w:p w:rsidR="00EF4B9B" w:rsidRDefault="00EF4B9B">
            <w:pPr>
              <w:ind w:left="30"/>
              <w:rPr>
                <w:rFonts w:ascii="Times New Roman" w:eastAsia="Times New Roman" w:hAnsi="Times New Roman" w:cs="Times New Roman"/>
                <w:b/>
                <w:sz w:val="24"/>
                <w:szCs w:val="24"/>
              </w:rPr>
            </w:pPr>
          </w:p>
        </w:tc>
      </w:tr>
      <w:tr w:rsidR="00EF4B9B">
        <w:trPr>
          <w:trHeight w:val="193"/>
        </w:trPr>
        <w:tc>
          <w:tcPr>
            <w:tcW w:w="3828" w:type="dxa"/>
          </w:tcPr>
          <w:p w:rsidR="00EF4B9B" w:rsidRDefault="00912440">
            <w:pPr>
              <w:ind w:right="471"/>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p w:rsidR="006A2D61" w:rsidRPr="006A2D61" w:rsidRDefault="006A2D61">
            <w:pPr>
              <w:ind w:right="471"/>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Предметна спеціальність</w:t>
            </w:r>
          </w:p>
        </w:tc>
        <w:tc>
          <w:tcPr>
            <w:tcW w:w="6250" w:type="dxa"/>
          </w:tcPr>
          <w:p w:rsidR="00EF4B9B" w:rsidRDefault="009124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А6 Спеціальна освіта</w:t>
            </w:r>
          </w:p>
          <w:p w:rsidR="00EF4B9B" w:rsidRPr="006A2D61" w:rsidRDefault="006A2D61">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А6.02 Корекційна психопедагогіка</w:t>
            </w:r>
          </w:p>
        </w:tc>
      </w:tr>
      <w:tr w:rsidR="00EF4B9B">
        <w:trPr>
          <w:trHeight w:val="141"/>
        </w:trPr>
        <w:tc>
          <w:tcPr>
            <w:tcW w:w="3828" w:type="dxa"/>
          </w:tcPr>
          <w:p w:rsidR="00EF4B9B" w:rsidRDefault="00EF4B9B">
            <w:pPr>
              <w:rPr>
                <w:rFonts w:ascii="Times New Roman" w:eastAsia="Times New Roman" w:hAnsi="Times New Roman" w:cs="Times New Roman"/>
                <w:sz w:val="24"/>
                <w:szCs w:val="24"/>
              </w:rPr>
            </w:pPr>
          </w:p>
        </w:tc>
        <w:tc>
          <w:tcPr>
            <w:tcW w:w="6250" w:type="dxa"/>
          </w:tcPr>
          <w:p w:rsidR="00EF4B9B" w:rsidRDefault="00EF4B9B">
            <w:pPr>
              <w:rPr>
                <w:rFonts w:ascii="Times New Roman" w:eastAsia="Times New Roman" w:hAnsi="Times New Roman" w:cs="Times New Roman"/>
                <w:b/>
                <w:sz w:val="24"/>
                <w:szCs w:val="24"/>
              </w:rPr>
            </w:pPr>
          </w:p>
        </w:tc>
      </w:tr>
      <w:tr w:rsidR="00EF4B9B">
        <w:trPr>
          <w:trHeight w:val="141"/>
        </w:trPr>
        <w:tc>
          <w:tcPr>
            <w:tcW w:w="3828" w:type="dxa"/>
          </w:tcPr>
          <w:p w:rsidR="00EF4B9B" w:rsidRPr="006A2D61" w:rsidRDefault="0091244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Освітня програма</w:t>
            </w:r>
            <w:r w:rsidR="006A2D61">
              <w:rPr>
                <w:rFonts w:ascii="Times New Roman" w:eastAsia="Times New Roman" w:hAnsi="Times New Roman" w:cs="Times New Roman"/>
                <w:sz w:val="24"/>
                <w:szCs w:val="24"/>
                <w:lang w:val="uk-UA"/>
              </w:rPr>
              <w:t xml:space="preserve">   </w:t>
            </w:r>
          </w:p>
        </w:tc>
        <w:tc>
          <w:tcPr>
            <w:tcW w:w="6250" w:type="dxa"/>
          </w:tcPr>
          <w:p w:rsidR="006A2D61" w:rsidRDefault="006A2D61">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               </w:t>
            </w:r>
            <w:r w:rsidR="00912440">
              <w:rPr>
                <w:rFonts w:ascii="Times New Roman" w:eastAsia="Times New Roman" w:hAnsi="Times New Roman" w:cs="Times New Roman"/>
                <w:b/>
                <w:sz w:val="24"/>
                <w:szCs w:val="24"/>
              </w:rPr>
              <w:t xml:space="preserve">Олігофренопедагогіка. </w:t>
            </w:r>
          </w:p>
          <w:p w:rsidR="00EF4B9B" w:rsidRDefault="006A2D61">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               </w:t>
            </w:r>
            <w:r w:rsidR="00912440">
              <w:rPr>
                <w:rFonts w:ascii="Times New Roman" w:eastAsia="Times New Roman" w:hAnsi="Times New Roman" w:cs="Times New Roman"/>
                <w:b/>
                <w:sz w:val="24"/>
                <w:szCs w:val="24"/>
              </w:rPr>
              <w:t>Інклюзивна освіта</w:t>
            </w:r>
          </w:p>
        </w:tc>
      </w:tr>
      <w:tr w:rsidR="00EF4B9B">
        <w:trPr>
          <w:trHeight w:val="141"/>
        </w:trPr>
        <w:tc>
          <w:tcPr>
            <w:tcW w:w="3828" w:type="dxa"/>
          </w:tcPr>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tc>
        <w:tc>
          <w:tcPr>
            <w:tcW w:w="6250" w:type="dxa"/>
          </w:tcPr>
          <w:p w:rsidR="00EF4B9B" w:rsidRDefault="00EF4B9B">
            <w:pPr>
              <w:rPr>
                <w:rFonts w:ascii="Times New Roman" w:eastAsia="Times New Roman" w:hAnsi="Times New Roman" w:cs="Times New Roman"/>
                <w:b/>
                <w:sz w:val="24"/>
                <w:szCs w:val="24"/>
              </w:rPr>
            </w:pPr>
          </w:p>
        </w:tc>
      </w:tr>
      <w:tr w:rsidR="00EF4B9B">
        <w:trPr>
          <w:trHeight w:val="230"/>
        </w:trPr>
        <w:tc>
          <w:tcPr>
            <w:tcW w:w="3828" w:type="dxa"/>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 дисципліни</w:t>
            </w:r>
          </w:p>
        </w:tc>
        <w:tc>
          <w:tcPr>
            <w:tcW w:w="6250" w:type="dxa"/>
          </w:tcPr>
          <w:p w:rsidR="00EF4B9B" w:rsidRDefault="00912440">
            <w:pPr>
              <w:ind w:left="2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5172F">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обов’язкова</w:t>
            </w:r>
          </w:p>
        </w:tc>
      </w:tr>
      <w:tr w:rsidR="00EF4B9B">
        <w:trPr>
          <w:trHeight w:val="230"/>
        </w:trPr>
        <w:tc>
          <w:tcPr>
            <w:tcW w:w="3828" w:type="dxa"/>
          </w:tcPr>
          <w:p w:rsidR="00EF4B9B" w:rsidRDefault="00EF4B9B">
            <w:pPr>
              <w:rPr>
                <w:rFonts w:ascii="Times New Roman" w:eastAsia="Times New Roman" w:hAnsi="Times New Roman" w:cs="Times New Roman"/>
                <w:sz w:val="24"/>
                <w:szCs w:val="24"/>
              </w:rPr>
            </w:pPr>
          </w:p>
        </w:tc>
        <w:tc>
          <w:tcPr>
            <w:tcW w:w="6250" w:type="dxa"/>
          </w:tcPr>
          <w:p w:rsidR="00EF4B9B" w:rsidRDefault="00EF4B9B">
            <w:pPr>
              <w:ind w:left="28"/>
              <w:rPr>
                <w:rFonts w:ascii="Times New Roman" w:eastAsia="Times New Roman" w:hAnsi="Times New Roman" w:cs="Times New Roman"/>
                <w:b/>
                <w:sz w:val="24"/>
                <w:szCs w:val="24"/>
              </w:rPr>
            </w:pPr>
          </w:p>
        </w:tc>
      </w:tr>
      <w:tr w:rsidR="00EF4B9B">
        <w:trPr>
          <w:trHeight w:val="230"/>
        </w:trPr>
        <w:tc>
          <w:tcPr>
            <w:tcW w:w="3828" w:type="dxa"/>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Мова навчання</w:t>
            </w:r>
          </w:p>
        </w:tc>
        <w:tc>
          <w:tcPr>
            <w:tcW w:w="6250" w:type="dxa"/>
          </w:tcPr>
          <w:p w:rsidR="00EF4B9B" w:rsidRDefault="00912440">
            <w:pPr>
              <w:ind w:left="2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5172F">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 xml:space="preserve"> англійська</w:t>
            </w:r>
          </w:p>
        </w:tc>
      </w:tr>
      <w:tr w:rsidR="00EF4B9B">
        <w:trPr>
          <w:trHeight w:val="179"/>
        </w:trPr>
        <w:tc>
          <w:tcPr>
            <w:tcW w:w="3828" w:type="dxa"/>
          </w:tcPr>
          <w:p w:rsidR="00EF4B9B" w:rsidRDefault="00EF4B9B">
            <w:pPr>
              <w:rPr>
                <w:rFonts w:ascii="Times New Roman" w:eastAsia="Times New Roman" w:hAnsi="Times New Roman" w:cs="Times New Roman"/>
                <w:sz w:val="24"/>
                <w:szCs w:val="24"/>
              </w:rPr>
            </w:pPr>
          </w:p>
        </w:tc>
        <w:tc>
          <w:tcPr>
            <w:tcW w:w="6250" w:type="dxa"/>
          </w:tcPr>
          <w:p w:rsidR="00EF4B9B" w:rsidRDefault="00EF4B9B">
            <w:pPr>
              <w:ind w:left="28"/>
              <w:rPr>
                <w:rFonts w:ascii="Times New Roman" w:eastAsia="Times New Roman" w:hAnsi="Times New Roman" w:cs="Times New Roman"/>
                <w:b/>
                <w:sz w:val="24"/>
                <w:szCs w:val="24"/>
              </w:rPr>
            </w:pPr>
          </w:p>
        </w:tc>
      </w:tr>
      <w:tr w:rsidR="00EF4B9B">
        <w:trPr>
          <w:trHeight w:val="179"/>
        </w:trPr>
        <w:tc>
          <w:tcPr>
            <w:tcW w:w="3828" w:type="dxa"/>
          </w:tcPr>
          <w:p w:rsidR="00EF4B9B" w:rsidRDefault="00EF4B9B">
            <w:pPr>
              <w:rPr>
                <w:sz w:val="24"/>
                <w:szCs w:val="24"/>
              </w:rPr>
            </w:pPr>
          </w:p>
        </w:tc>
        <w:tc>
          <w:tcPr>
            <w:tcW w:w="6250" w:type="dxa"/>
          </w:tcPr>
          <w:p w:rsidR="00EF4B9B" w:rsidRDefault="00EF4B9B">
            <w:pPr>
              <w:ind w:left="28"/>
              <w:rPr>
                <w:b/>
                <w:sz w:val="24"/>
                <w:szCs w:val="24"/>
              </w:rPr>
            </w:pPr>
          </w:p>
        </w:tc>
      </w:tr>
      <w:tr w:rsidR="00EF4B9B">
        <w:trPr>
          <w:trHeight w:val="179"/>
        </w:trPr>
        <w:tc>
          <w:tcPr>
            <w:tcW w:w="3828" w:type="dxa"/>
          </w:tcPr>
          <w:p w:rsidR="00EF4B9B" w:rsidRDefault="00EF4B9B">
            <w:pPr>
              <w:rPr>
                <w:sz w:val="24"/>
                <w:szCs w:val="24"/>
              </w:rPr>
            </w:pPr>
          </w:p>
        </w:tc>
        <w:tc>
          <w:tcPr>
            <w:tcW w:w="6250" w:type="dxa"/>
          </w:tcPr>
          <w:p w:rsidR="00EF4B9B" w:rsidRDefault="00EF4B9B">
            <w:pPr>
              <w:ind w:left="28"/>
              <w:rPr>
                <w:b/>
                <w:sz w:val="24"/>
                <w:szCs w:val="24"/>
              </w:rPr>
            </w:pPr>
          </w:p>
        </w:tc>
      </w:tr>
      <w:tr w:rsidR="00EF4B9B">
        <w:trPr>
          <w:trHeight w:val="179"/>
        </w:trPr>
        <w:tc>
          <w:tcPr>
            <w:tcW w:w="3828" w:type="dxa"/>
          </w:tcPr>
          <w:p w:rsidR="00EF4B9B" w:rsidRDefault="00EF4B9B">
            <w:pPr>
              <w:rPr>
                <w:sz w:val="24"/>
                <w:szCs w:val="24"/>
              </w:rPr>
            </w:pPr>
          </w:p>
        </w:tc>
        <w:tc>
          <w:tcPr>
            <w:tcW w:w="6250" w:type="dxa"/>
          </w:tcPr>
          <w:p w:rsidR="00EF4B9B" w:rsidRDefault="00EF4B9B">
            <w:pPr>
              <w:ind w:left="28"/>
              <w:rPr>
                <w:b/>
                <w:sz w:val="24"/>
                <w:szCs w:val="24"/>
              </w:rPr>
            </w:pPr>
          </w:p>
        </w:tc>
      </w:tr>
      <w:tr w:rsidR="00EF4B9B">
        <w:trPr>
          <w:trHeight w:val="342"/>
        </w:trPr>
        <w:tc>
          <w:tcPr>
            <w:tcW w:w="3828" w:type="dxa"/>
          </w:tcPr>
          <w:p w:rsidR="00EF4B9B" w:rsidRDefault="00912440">
            <w:pPr>
              <w:ind w:right="-567"/>
              <w:jc w:val="center"/>
              <w:rPr>
                <w:sz w:val="24"/>
                <w:szCs w:val="24"/>
              </w:rPr>
            </w:pPr>
            <w:r>
              <w:rPr>
                <w:rFonts w:ascii="Times New Roman" w:eastAsia="Times New Roman" w:hAnsi="Times New Roman" w:cs="Times New Roman"/>
                <w:b/>
                <w:sz w:val="24"/>
                <w:szCs w:val="24"/>
              </w:rPr>
              <w:t xml:space="preserve">          Ужгород  2025</w:t>
            </w:r>
          </w:p>
        </w:tc>
        <w:tc>
          <w:tcPr>
            <w:tcW w:w="6250" w:type="dxa"/>
          </w:tcPr>
          <w:p w:rsidR="00EF4B9B" w:rsidRDefault="00EF4B9B">
            <w:pPr>
              <w:ind w:left="28"/>
              <w:rPr>
                <w:b/>
                <w:sz w:val="24"/>
                <w:szCs w:val="24"/>
              </w:rPr>
            </w:pPr>
          </w:p>
        </w:tc>
      </w:tr>
      <w:tr w:rsidR="00EF4B9B">
        <w:trPr>
          <w:trHeight w:val="226"/>
        </w:trPr>
        <w:tc>
          <w:tcPr>
            <w:tcW w:w="3828" w:type="dxa"/>
          </w:tcPr>
          <w:p w:rsidR="00EF4B9B" w:rsidRDefault="00EF4B9B">
            <w:pPr>
              <w:rPr>
                <w:sz w:val="24"/>
                <w:szCs w:val="24"/>
              </w:rPr>
            </w:pPr>
          </w:p>
        </w:tc>
        <w:tc>
          <w:tcPr>
            <w:tcW w:w="6250" w:type="dxa"/>
          </w:tcPr>
          <w:p w:rsidR="00EF4B9B" w:rsidRDefault="00EF4B9B">
            <w:pPr>
              <w:ind w:left="28"/>
              <w:rPr>
                <w:b/>
                <w:sz w:val="24"/>
                <w:szCs w:val="24"/>
              </w:rPr>
            </w:pPr>
          </w:p>
        </w:tc>
      </w:tr>
      <w:tr w:rsidR="00EF4B9B">
        <w:trPr>
          <w:trHeight w:val="226"/>
        </w:trPr>
        <w:tc>
          <w:tcPr>
            <w:tcW w:w="3828" w:type="dxa"/>
          </w:tcPr>
          <w:p w:rsidR="00EF4B9B" w:rsidRDefault="00EF4B9B">
            <w:pPr>
              <w:rPr>
                <w:sz w:val="24"/>
                <w:szCs w:val="24"/>
              </w:rPr>
            </w:pPr>
          </w:p>
        </w:tc>
        <w:tc>
          <w:tcPr>
            <w:tcW w:w="6250" w:type="dxa"/>
          </w:tcPr>
          <w:p w:rsidR="00EF4B9B" w:rsidRDefault="00EF4B9B">
            <w:pPr>
              <w:ind w:left="28"/>
              <w:rPr>
                <w:b/>
                <w:sz w:val="24"/>
                <w:szCs w:val="24"/>
              </w:rPr>
            </w:pPr>
          </w:p>
        </w:tc>
      </w:tr>
      <w:tr w:rsidR="00EF4B9B">
        <w:trPr>
          <w:trHeight w:val="226"/>
        </w:trPr>
        <w:tc>
          <w:tcPr>
            <w:tcW w:w="3828" w:type="dxa"/>
          </w:tcPr>
          <w:p w:rsidR="00EF4B9B" w:rsidRDefault="00912440">
            <w:pPr>
              <w:jc w:val="right"/>
              <w:rPr>
                <w:sz w:val="24"/>
                <w:szCs w:val="24"/>
              </w:rPr>
            </w:pPr>
            <w:r>
              <w:rPr>
                <w:rFonts w:ascii="Times New Roman" w:eastAsia="Times New Roman" w:hAnsi="Times New Roman" w:cs="Times New Roman"/>
                <w:b/>
                <w:sz w:val="24"/>
                <w:szCs w:val="24"/>
              </w:rPr>
              <w:t xml:space="preserve">                                                                    </w:t>
            </w:r>
          </w:p>
        </w:tc>
        <w:tc>
          <w:tcPr>
            <w:tcW w:w="6250" w:type="dxa"/>
          </w:tcPr>
          <w:p w:rsidR="00EF4B9B" w:rsidRDefault="00EF4B9B">
            <w:pPr>
              <w:rPr>
                <w:b/>
                <w:sz w:val="24"/>
                <w:szCs w:val="24"/>
              </w:rPr>
            </w:pPr>
          </w:p>
        </w:tc>
      </w:tr>
      <w:tr w:rsidR="00EF4B9B">
        <w:trPr>
          <w:trHeight w:val="400"/>
        </w:trPr>
        <w:tc>
          <w:tcPr>
            <w:tcW w:w="3828" w:type="dxa"/>
          </w:tcPr>
          <w:p w:rsidR="00EF4B9B" w:rsidRDefault="00EF4B9B">
            <w:pPr>
              <w:rPr>
                <w:rFonts w:ascii="Times New Roman" w:eastAsia="Times New Roman" w:hAnsi="Times New Roman" w:cs="Times New Roman"/>
                <w:sz w:val="24"/>
                <w:szCs w:val="24"/>
              </w:rPr>
            </w:pPr>
          </w:p>
        </w:tc>
        <w:tc>
          <w:tcPr>
            <w:tcW w:w="6250" w:type="dxa"/>
          </w:tcPr>
          <w:p w:rsidR="00EF4B9B" w:rsidRDefault="00EF4B9B">
            <w:pPr>
              <w:ind w:left="28"/>
              <w:rPr>
                <w:rFonts w:ascii="Times New Roman" w:eastAsia="Times New Roman" w:hAnsi="Times New Roman" w:cs="Times New Roman"/>
                <w:b/>
                <w:sz w:val="24"/>
                <w:szCs w:val="24"/>
              </w:rPr>
            </w:pPr>
          </w:p>
        </w:tc>
      </w:tr>
    </w:tbl>
    <w:p w:rsidR="00B5172F" w:rsidRPr="008E0B14" w:rsidRDefault="00B5172F" w:rsidP="00B5172F">
      <w:pPr>
        <w:spacing w:after="0" w:line="240" w:lineRule="auto"/>
        <w:ind w:left="30"/>
        <w:jc w:val="both"/>
        <w:rPr>
          <w:rFonts w:ascii="Times New Roman" w:hAnsi="Times New Roman"/>
          <w:sz w:val="24"/>
          <w:szCs w:val="24"/>
          <w:lang w:val="uk-UA"/>
        </w:rPr>
      </w:pPr>
      <w:r w:rsidRPr="002314CE">
        <w:rPr>
          <w:rFonts w:ascii="Times New Roman" w:hAnsi="Times New Roman"/>
          <w:sz w:val="24"/>
          <w:szCs w:val="24"/>
          <w:lang w:val="uk-UA"/>
        </w:rPr>
        <w:t>Робоча програма навчальної дисципліни</w:t>
      </w:r>
      <w:r w:rsidRPr="002314CE">
        <w:rPr>
          <w:rFonts w:ascii="Times New Roman" w:hAnsi="Times New Roman"/>
          <w:b/>
          <w:sz w:val="24"/>
          <w:szCs w:val="24"/>
          <w:lang w:val="uk-UA"/>
        </w:rPr>
        <w:t xml:space="preserve">  «</w:t>
      </w:r>
      <w:r>
        <w:rPr>
          <w:rFonts w:ascii="Times New Roman" w:hAnsi="Times New Roman"/>
          <w:b/>
          <w:sz w:val="24"/>
          <w:szCs w:val="24"/>
          <w:lang w:val="uk-UA"/>
        </w:rPr>
        <w:t>І</w:t>
      </w:r>
      <w:r w:rsidRPr="002314CE">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2314CE">
        <w:rPr>
          <w:rFonts w:ascii="Times New Roman" w:hAnsi="Times New Roman"/>
          <w:b/>
          <w:sz w:val="24"/>
          <w:szCs w:val="24"/>
          <w:lang w:val="uk-UA"/>
        </w:rPr>
        <w:t>»</w:t>
      </w:r>
      <w:r w:rsidRPr="002314CE">
        <w:rPr>
          <w:rFonts w:ascii="Times New Roman" w:hAnsi="Times New Roman"/>
          <w:sz w:val="24"/>
          <w:szCs w:val="24"/>
          <w:lang w:val="uk-UA"/>
        </w:rPr>
        <w:t xml:space="preserve"> для здобувачів вищої освіти </w:t>
      </w:r>
      <w:r w:rsidRPr="002314CE">
        <w:rPr>
          <w:rFonts w:ascii="Times New Roman" w:hAnsi="Times New Roman"/>
          <w:b/>
          <w:sz w:val="24"/>
          <w:szCs w:val="24"/>
          <w:lang w:val="uk-UA"/>
        </w:rPr>
        <w:t>галузі знань:</w:t>
      </w:r>
      <w:r w:rsidRPr="005A0A6C">
        <w:rPr>
          <w:rFonts w:ascii="Times New Roman" w:eastAsia="Times New Roman" w:hAnsi="Times New Roman"/>
          <w:b/>
          <w:sz w:val="24"/>
          <w:szCs w:val="24"/>
          <w:lang w:val="uk-UA"/>
        </w:rPr>
        <w:t xml:space="preserve"> </w:t>
      </w:r>
      <w:r w:rsidRPr="005A0A6C">
        <w:rPr>
          <w:rFonts w:ascii="Times New Roman" w:eastAsia="Times New Roman" w:hAnsi="Times New Roman"/>
          <w:bCs/>
          <w:sz w:val="24"/>
          <w:szCs w:val="24"/>
          <w:lang w:val="uk-UA"/>
        </w:rPr>
        <w:t>А Освіта</w:t>
      </w:r>
      <w:r w:rsidRPr="002314CE">
        <w:rPr>
          <w:rFonts w:ascii="Times New Roman" w:hAnsi="Times New Roman"/>
          <w:sz w:val="24"/>
          <w:szCs w:val="24"/>
          <w:lang w:val="uk-UA"/>
        </w:rPr>
        <w:t xml:space="preserve">; </w:t>
      </w:r>
      <w:r w:rsidRPr="002314CE">
        <w:rPr>
          <w:rFonts w:ascii="Times New Roman" w:hAnsi="Times New Roman"/>
          <w:b/>
          <w:sz w:val="24"/>
          <w:szCs w:val="24"/>
          <w:lang w:val="uk-UA"/>
        </w:rPr>
        <w:t>спеціальності</w:t>
      </w:r>
      <w:r w:rsidRPr="002314CE">
        <w:rPr>
          <w:rFonts w:ascii="Times New Roman" w:hAnsi="Times New Roman"/>
          <w:sz w:val="24"/>
          <w:szCs w:val="24"/>
          <w:lang w:val="uk-UA"/>
        </w:rPr>
        <w:t>:</w:t>
      </w:r>
      <w:r w:rsidRPr="007D2090">
        <w:rPr>
          <w:rFonts w:ascii="Times New Roman" w:eastAsia="Times New Roman" w:hAnsi="Times New Roman"/>
          <w:b/>
          <w:sz w:val="24"/>
          <w:szCs w:val="24"/>
          <w:lang w:val="uk-UA"/>
        </w:rPr>
        <w:t xml:space="preserve"> </w:t>
      </w:r>
      <w:r w:rsidRPr="007D2090">
        <w:rPr>
          <w:rFonts w:ascii="Times New Roman" w:eastAsia="Times New Roman" w:hAnsi="Times New Roman"/>
          <w:bCs/>
          <w:sz w:val="24"/>
          <w:szCs w:val="24"/>
          <w:lang w:val="uk-UA"/>
        </w:rPr>
        <w:t>А</w:t>
      </w:r>
      <w:r>
        <w:rPr>
          <w:rFonts w:ascii="Times New Roman" w:eastAsia="Times New Roman" w:hAnsi="Times New Roman"/>
          <w:bCs/>
          <w:sz w:val="24"/>
          <w:szCs w:val="24"/>
          <w:lang w:val="uk-UA"/>
        </w:rPr>
        <w:t>6</w:t>
      </w:r>
      <w:r w:rsidRPr="007D2090">
        <w:rPr>
          <w:rFonts w:ascii="Times New Roman" w:eastAsia="Times New Roman" w:hAnsi="Times New Roman"/>
          <w:bCs/>
          <w:sz w:val="24"/>
          <w:szCs w:val="24"/>
          <w:lang w:val="uk-UA"/>
        </w:rPr>
        <w:t xml:space="preserve">  С</w:t>
      </w:r>
      <w:r>
        <w:rPr>
          <w:rFonts w:ascii="Times New Roman" w:eastAsia="Times New Roman" w:hAnsi="Times New Roman"/>
          <w:bCs/>
          <w:sz w:val="24"/>
          <w:szCs w:val="24"/>
          <w:lang w:val="uk-UA"/>
        </w:rPr>
        <w:t>пеціальна</w:t>
      </w:r>
      <w:r w:rsidRPr="007D2090">
        <w:rPr>
          <w:rFonts w:ascii="Times New Roman" w:eastAsia="Times New Roman" w:hAnsi="Times New Roman"/>
          <w:bCs/>
          <w:sz w:val="24"/>
          <w:szCs w:val="24"/>
          <w:lang w:val="uk-UA"/>
        </w:rPr>
        <w:t xml:space="preserve"> освіта</w:t>
      </w:r>
      <w:r w:rsidRPr="002314CE">
        <w:rPr>
          <w:rFonts w:ascii="Times New Roman" w:hAnsi="Times New Roman"/>
          <w:sz w:val="24"/>
          <w:szCs w:val="24"/>
          <w:lang w:val="uk-UA"/>
        </w:rPr>
        <w:t>;</w:t>
      </w:r>
      <w:r>
        <w:rPr>
          <w:rFonts w:ascii="Times New Roman" w:hAnsi="Times New Roman"/>
          <w:sz w:val="24"/>
          <w:szCs w:val="24"/>
          <w:lang w:val="uk-UA"/>
        </w:rPr>
        <w:t xml:space="preserve"> </w:t>
      </w:r>
      <w:r>
        <w:rPr>
          <w:rFonts w:ascii="Times New Roman" w:hAnsi="Times New Roman"/>
          <w:b/>
          <w:bCs/>
          <w:sz w:val="24"/>
          <w:szCs w:val="24"/>
          <w:lang w:val="uk-UA"/>
        </w:rPr>
        <w:t xml:space="preserve">предметної спеціальності: </w:t>
      </w:r>
      <w:r w:rsidRPr="007D2090">
        <w:rPr>
          <w:rFonts w:ascii="Times New Roman" w:eastAsia="Times New Roman" w:hAnsi="Times New Roman"/>
          <w:bCs/>
          <w:sz w:val="24"/>
          <w:szCs w:val="24"/>
          <w:lang w:val="uk-UA"/>
        </w:rPr>
        <w:t>А</w:t>
      </w:r>
      <w:r>
        <w:rPr>
          <w:rFonts w:ascii="Times New Roman" w:eastAsia="Times New Roman" w:hAnsi="Times New Roman"/>
          <w:bCs/>
          <w:sz w:val="24"/>
          <w:szCs w:val="24"/>
          <w:lang w:val="uk-UA"/>
        </w:rPr>
        <w:t>6</w:t>
      </w:r>
      <w:r w:rsidRPr="007D2090">
        <w:rPr>
          <w:rFonts w:ascii="Times New Roman" w:eastAsia="Times New Roman" w:hAnsi="Times New Roman"/>
          <w:bCs/>
          <w:sz w:val="24"/>
          <w:szCs w:val="24"/>
          <w:lang w:val="uk-UA"/>
        </w:rPr>
        <w:t>.</w:t>
      </w:r>
      <w:r>
        <w:rPr>
          <w:rFonts w:ascii="Times New Roman" w:eastAsia="Times New Roman" w:hAnsi="Times New Roman"/>
          <w:bCs/>
          <w:sz w:val="24"/>
          <w:szCs w:val="24"/>
          <w:lang w:val="uk-UA"/>
        </w:rPr>
        <w:t>02 Корекційна психопедагогіка</w:t>
      </w:r>
      <w:r w:rsidRPr="007D2090">
        <w:rPr>
          <w:rFonts w:ascii="Times New Roman" w:eastAsia="Times New Roman" w:hAnsi="Times New Roman"/>
          <w:bCs/>
          <w:sz w:val="24"/>
          <w:szCs w:val="24"/>
          <w:lang w:val="uk-UA"/>
        </w:rPr>
        <w:t>;</w:t>
      </w:r>
      <w:r w:rsidRPr="002314CE">
        <w:rPr>
          <w:rFonts w:ascii="Times New Roman" w:hAnsi="Times New Roman"/>
          <w:sz w:val="24"/>
          <w:szCs w:val="24"/>
          <w:lang w:val="uk-UA"/>
        </w:rPr>
        <w:t xml:space="preserve"> </w:t>
      </w:r>
      <w:r w:rsidRPr="002314CE">
        <w:rPr>
          <w:rFonts w:ascii="Times New Roman" w:hAnsi="Times New Roman"/>
          <w:b/>
          <w:sz w:val="24"/>
          <w:szCs w:val="24"/>
          <w:lang w:val="uk-UA"/>
        </w:rPr>
        <w:t>освітньої програми:</w:t>
      </w:r>
      <w:r w:rsidRPr="002314CE">
        <w:rPr>
          <w:rFonts w:ascii="Times New Roman" w:hAnsi="Times New Roman"/>
          <w:sz w:val="24"/>
          <w:szCs w:val="24"/>
          <w:lang w:val="uk-UA"/>
        </w:rPr>
        <w:t xml:space="preserve"> </w:t>
      </w:r>
      <w:r w:rsidRPr="00B5172F">
        <w:rPr>
          <w:rFonts w:ascii="Times New Roman" w:eastAsia="Times New Roman" w:hAnsi="Times New Roman" w:cs="Times New Roman"/>
          <w:bCs/>
          <w:sz w:val="24"/>
          <w:szCs w:val="24"/>
        </w:rPr>
        <w:t>Олігофренопедагогіка.</w:t>
      </w:r>
      <w:r w:rsidRPr="00B5172F">
        <w:rPr>
          <w:rFonts w:ascii="Times New Roman" w:eastAsia="Times New Roman" w:hAnsi="Times New Roman" w:cs="Times New Roman"/>
          <w:bCs/>
          <w:sz w:val="24"/>
          <w:szCs w:val="24"/>
          <w:lang w:val="uk-UA"/>
        </w:rPr>
        <w:t xml:space="preserve"> </w:t>
      </w:r>
      <w:r w:rsidRPr="00B5172F">
        <w:rPr>
          <w:rFonts w:ascii="Times New Roman" w:eastAsia="Times New Roman" w:hAnsi="Times New Roman" w:cs="Times New Roman"/>
          <w:bCs/>
          <w:sz w:val="24"/>
          <w:szCs w:val="24"/>
        </w:rPr>
        <w:t>Інклюзивна освіта</w:t>
      </w:r>
      <w:r w:rsidR="008E0B14">
        <w:rPr>
          <w:rFonts w:ascii="Times New Roman" w:eastAsia="Times New Roman" w:hAnsi="Times New Roman" w:cs="Times New Roman"/>
          <w:bCs/>
          <w:sz w:val="24"/>
          <w:szCs w:val="24"/>
          <w:lang w:val="uk-UA"/>
        </w:rPr>
        <w:t>.</w:t>
      </w:r>
    </w:p>
    <w:p w:rsidR="00B5172F" w:rsidRDefault="00B5172F" w:rsidP="00B517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B5172F" w:rsidRPr="002D5EBF" w:rsidRDefault="00B5172F" w:rsidP="00B5172F">
      <w:pPr>
        <w:spacing w:after="0" w:line="240" w:lineRule="auto"/>
        <w:jc w:val="both"/>
        <w:rPr>
          <w:rFonts w:ascii="Times New Roman" w:hAnsi="Times New Roman"/>
          <w:b/>
          <w:sz w:val="24"/>
          <w:szCs w:val="24"/>
          <w:lang w:val="uk-UA"/>
        </w:rPr>
      </w:pPr>
    </w:p>
    <w:p w:rsidR="00EF4B9B" w:rsidRPr="00B5172F" w:rsidRDefault="00EF4B9B">
      <w:pPr>
        <w:spacing w:after="0" w:line="240" w:lineRule="auto"/>
        <w:rPr>
          <w:rFonts w:ascii="Times New Roman" w:eastAsia="Times New Roman" w:hAnsi="Times New Roman" w:cs="Times New Roman"/>
          <w:b/>
          <w:sz w:val="24"/>
          <w:szCs w:val="24"/>
          <w:lang w:val="uk-UA"/>
        </w:rPr>
      </w:pPr>
    </w:p>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rPr>
          <w:rFonts w:ascii="Times New Roman" w:eastAsia="Times New Roman" w:hAnsi="Times New Roman" w:cs="Times New Roman"/>
          <w:b/>
          <w:sz w:val="24"/>
          <w:szCs w:val="24"/>
        </w:rPr>
      </w:pP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Розробники</w:t>
      </w:r>
      <w:r>
        <w:rPr>
          <w:rFonts w:ascii="Times New Roman" w:eastAsia="Times New Roman" w:hAnsi="Times New Roman" w:cs="Times New Roman"/>
          <w:sz w:val="24"/>
          <w:szCs w:val="24"/>
        </w:rPr>
        <w:t xml:space="preserve">:  </w:t>
      </w:r>
    </w:p>
    <w:p w:rsidR="00EF4B9B" w:rsidRDefault="00EF4B9B">
      <w:pPr>
        <w:tabs>
          <w:tab w:val="center" w:pos="5267"/>
        </w:tabs>
        <w:spacing w:after="5" w:line="240" w:lineRule="auto"/>
        <w:rPr>
          <w:rFonts w:ascii="Times New Roman" w:eastAsia="Times New Roman" w:hAnsi="Times New Roman" w:cs="Times New Roman"/>
          <w:sz w:val="24"/>
          <w:szCs w:val="24"/>
        </w:rPr>
      </w:pPr>
    </w:p>
    <w:tbl>
      <w:tblPr>
        <w:tblStyle w:val="a6"/>
        <w:tblW w:w="9586" w:type="dxa"/>
        <w:tblInd w:w="-123" w:type="dxa"/>
        <w:tblBorders>
          <w:top w:val="nil"/>
          <w:left w:val="nil"/>
          <w:bottom w:val="nil"/>
          <w:right w:val="nil"/>
          <w:insideH w:val="nil"/>
          <w:insideV w:val="nil"/>
        </w:tblBorders>
        <w:tblLayout w:type="fixed"/>
        <w:tblLook w:val="0400"/>
      </w:tblPr>
      <w:tblGrid>
        <w:gridCol w:w="3016"/>
        <w:gridCol w:w="6570"/>
      </w:tblGrid>
      <w:tr w:rsidR="00EF4B9B">
        <w:tc>
          <w:tcPr>
            <w:tcW w:w="3016" w:type="dxa"/>
          </w:tcPr>
          <w:p w:rsidR="00EF4B9B" w:rsidRDefault="00912440">
            <w:pPr>
              <w:tabs>
                <w:tab w:val="center" w:pos="5267"/>
              </w:tabs>
              <w:spacing w:after="5"/>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Канд.пед.наук, доц.</w:t>
            </w:r>
          </w:p>
        </w:tc>
        <w:tc>
          <w:tcPr>
            <w:tcW w:w="6570" w:type="dxa"/>
          </w:tcPr>
          <w:p w:rsidR="00EF4B9B" w:rsidRDefault="00912440">
            <w:pPr>
              <w:tabs>
                <w:tab w:val="center" w:pos="5267"/>
              </w:tabs>
              <w:spacing w:after="5"/>
              <w:rPr>
                <w:rFonts w:ascii="Times New Roman" w:eastAsia="Times New Roman" w:hAnsi="Times New Roman" w:cs="Times New Roman"/>
                <w:sz w:val="24"/>
                <w:szCs w:val="24"/>
              </w:rPr>
            </w:pPr>
            <w:r>
              <w:rPr>
                <w:rFonts w:ascii="Times New Roman" w:eastAsia="Times New Roman" w:hAnsi="Times New Roman" w:cs="Times New Roman"/>
                <w:sz w:val="24"/>
                <w:szCs w:val="24"/>
              </w:rPr>
              <w:t>Канюк Олександра Любомирівна</w:t>
            </w: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Pr="00810E02" w:rsidRDefault="00810E02">
            <w:pPr>
              <w:tabs>
                <w:tab w:val="center" w:pos="5267"/>
              </w:tabs>
              <w:spacing w:after="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 викладач</w:t>
            </w:r>
          </w:p>
          <w:p w:rsidR="00EF4B9B" w:rsidRDefault="00EF4B9B">
            <w:pPr>
              <w:tabs>
                <w:tab w:val="center" w:pos="5267"/>
              </w:tabs>
              <w:spacing w:after="5"/>
              <w:rPr>
                <w:rFonts w:ascii="Times New Roman" w:eastAsia="Times New Roman" w:hAnsi="Times New Roman" w:cs="Times New Roman"/>
                <w:sz w:val="24"/>
                <w:szCs w:val="24"/>
              </w:rPr>
            </w:pPr>
          </w:p>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Pr="00810E02" w:rsidRDefault="00810E02">
            <w:pPr>
              <w:tabs>
                <w:tab w:val="center" w:pos="5267"/>
              </w:tabs>
              <w:spacing w:after="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Канюк Олеся Степанівна</w:t>
            </w:r>
          </w:p>
          <w:p w:rsidR="00EF4B9B" w:rsidRDefault="00EF4B9B">
            <w:pPr>
              <w:tabs>
                <w:tab w:val="center" w:pos="5267"/>
              </w:tabs>
              <w:spacing w:after="5"/>
              <w:rPr>
                <w:rFonts w:ascii="Times New Roman" w:eastAsia="Times New Roman" w:hAnsi="Times New Roman" w:cs="Times New Roman"/>
                <w:sz w:val="24"/>
                <w:szCs w:val="24"/>
              </w:rPr>
            </w:pPr>
          </w:p>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spacing w:before="15" w:after="15"/>
              <w:rPr>
                <w:rFonts w:ascii="Times New Roman" w:eastAsia="Times New Roman" w:hAnsi="Times New Roman" w:cs="Times New Roman"/>
                <w:sz w:val="24"/>
                <w:szCs w:val="24"/>
              </w:rPr>
            </w:pPr>
          </w:p>
        </w:tc>
        <w:tc>
          <w:tcPr>
            <w:tcW w:w="6570" w:type="dxa"/>
          </w:tcPr>
          <w:p w:rsidR="00EF4B9B" w:rsidRDefault="00EF4B9B">
            <w:pPr>
              <w:spacing w:before="15" w:after="1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spacing w:before="15" w:after="15"/>
              <w:rPr>
                <w:rFonts w:ascii="Times New Roman" w:eastAsia="Times New Roman" w:hAnsi="Times New Roman" w:cs="Times New Roman"/>
                <w:sz w:val="24"/>
                <w:szCs w:val="24"/>
              </w:rPr>
            </w:pPr>
          </w:p>
        </w:tc>
        <w:tc>
          <w:tcPr>
            <w:tcW w:w="6570" w:type="dxa"/>
          </w:tcPr>
          <w:p w:rsidR="00EF4B9B" w:rsidRDefault="00EF4B9B">
            <w:pPr>
              <w:spacing w:before="15" w:after="1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r w:rsidR="00EF4B9B">
        <w:tc>
          <w:tcPr>
            <w:tcW w:w="3016" w:type="dxa"/>
          </w:tcPr>
          <w:p w:rsidR="00EF4B9B" w:rsidRDefault="00EF4B9B">
            <w:pPr>
              <w:tabs>
                <w:tab w:val="center" w:pos="5267"/>
              </w:tabs>
              <w:spacing w:after="5"/>
              <w:rPr>
                <w:rFonts w:ascii="Times New Roman" w:eastAsia="Times New Roman" w:hAnsi="Times New Roman" w:cs="Times New Roman"/>
                <w:sz w:val="24"/>
                <w:szCs w:val="24"/>
              </w:rPr>
            </w:pPr>
          </w:p>
        </w:tc>
        <w:tc>
          <w:tcPr>
            <w:tcW w:w="6570" w:type="dxa"/>
          </w:tcPr>
          <w:p w:rsidR="00EF4B9B" w:rsidRDefault="00EF4B9B">
            <w:pPr>
              <w:tabs>
                <w:tab w:val="center" w:pos="5267"/>
              </w:tabs>
              <w:spacing w:after="5"/>
              <w:rPr>
                <w:rFonts w:ascii="Times New Roman" w:eastAsia="Times New Roman" w:hAnsi="Times New Roman" w:cs="Times New Roman"/>
                <w:sz w:val="24"/>
                <w:szCs w:val="24"/>
              </w:rPr>
            </w:pPr>
          </w:p>
        </w:tc>
      </w:tr>
    </w:tbl>
    <w:p w:rsidR="00EF4B9B" w:rsidRDefault="00EF4B9B">
      <w:pPr>
        <w:tabs>
          <w:tab w:val="center" w:pos="5267"/>
        </w:tabs>
        <w:spacing w:after="5" w:line="240" w:lineRule="auto"/>
        <w:rPr>
          <w:rFonts w:ascii="Times New Roman" w:eastAsia="Times New Roman" w:hAnsi="Times New Roman" w:cs="Times New Roman"/>
          <w:sz w:val="24"/>
          <w:szCs w:val="24"/>
        </w:rPr>
      </w:pPr>
    </w:p>
    <w:p w:rsidR="00EF4B9B" w:rsidRDefault="00EF4B9B">
      <w:pPr>
        <w:spacing w:after="0" w:line="240" w:lineRule="auto"/>
        <w:rPr>
          <w:rFonts w:ascii="Times New Roman" w:eastAsia="Times New Roman" w:hAnsi="Times New Roman" w:cs="Times New Roman"/>
          <w:sz w:val="24"/>
          <w:szCs w:val="24"/>
        </w:rPr>
      </w:pPr>
    </w:p>
    <w:p w:rsidR="00EF4B9B" w:rsidRDefault="00912440">
      <w:pPr>
        <w:spacing w:after="0" w:line="240" w:lineRule="auto"/>
        <w:ind w:right="60"/>
        <w:rPr>
          <w:rFonts w:ascii="Times New Roman" w:eastAsia="Times New Roman" w:hAnsi="Times New Roman" w:cs="Times New Roman"/>
          <w:b/>
          <w:i/>
          <w:sz w:val="24"/>
          <w:szCs w:val="24"/>
        </w:rPr>
      </w:pPr>
      <w:r>
        <w:rPr>
          <w:rFonts w:ascii="Times New Roman" w:eastAsia="Times New Roman" w:hAnsi="Times New Roman" w:cs="Times New Roman"/>
          <w:sz w:val="24"/>
          <w:szCs w:val="24"/>
        </w:rPr>
        <w:t>Робочу програму розглянуто та перезатверджено на засіданні  кафедри</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іноземних мов  </w:t>
      </w:r>
    </w:p>
    <w:p w:rsidR="00EF4B9B" w:rsidRDefault="00912440">
      <w:pPr>
        <w:spacing w:after="0" w:line="240" w:lineRule="auto"/>
        <w:ind w:right="32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14 від «27» червня 2025 р. </w:t>
      </w:r>
    </w:p>
    <w:p w:rsidR="00EF4B9B" w:rsidRDefault="00EF4B9B">
      <w:pPr>
        <w:spacing w:after="0" w:line="240" w:lineRule="auto"/>
        <w:ind w:right="3211"/>
        <w:rPr>
          <w:rFonts w:ascii="Times New Roman" w:eastAsia="Times New Roman" w:hAnsi="Times New Roman" w:cs="Times New Roman"/>
          <w:sz w:val="24"/>
          <w:szCs w:val="24"/>
        </w:rPr>
      </w:pPr>
    </w:p>
    <w:p w:rsidR="00EF4B9B" w:rsidRDefault="00EF4B9B">
      <w:pPr>
        <w:spacing w:after="0" w:line="240" w:lineRule="auto"/>
        <w:ind w:right="3211"/>
        <w:rPr>
          <w:rFonts w:ascii="Times New Roman" w:eastAsia="Times New Roman" w:hAnsi="Times New Roman" w:cs="Times New Roman"/>
          <w:sz w:val="24"/>
          <w:szCs w:val="24"/>
        </w:rPr>
      </w:pPr>
    </w:p>
    <w:p w:rsidR="00EF4B9B" w:rsidRDefault="00912440">
      <w:pPr>
        <w:spacing w:after="0" w:line="240" w:lineRule="auto"/>
        <w:ind w:right="6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Завідувач кафедри:   _______________     </w:t>
      </w:r>
      <w:r>
        <w:rPr>
          <w:rFonts w:ascii="Times New Roman" w:eastAsia="Times New Roman" w:hAnsi="Times New Roman" w:cs="Times New Roman"/>
          <w:b/>
          <w:i/>
          <w:sz w:val="24"/>
          <w:szCs w:val="24"/>
        </w:rPr>
        <w:t>Олександра КАНЮК</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EF4B9B">
      <w:pPr>
        <w:spacing w:after="0" w:line="240" w:lineRule="auto"/>
        <w:rPr>
          <w:rFonts w:ascii="Times New Roman" w:eastAsia="Times New Roman" w:hAnsi="Times New Roman" w:cs="Times New Roman"/>
          <w:sz w:val="24"/>
          <w:szCs w:val="24"/>
        </w:rPr>
      </w:pPr>
    </w:p>
    <w:p w:rsidR="00EF4B9B" w:rsidRDefault="00912440">
      <w:pPr>
        <w:spacing w:after="5" w:line="240" w:lineRule="auto"/>
        <w:ind w:left="-5" w:right="493" w:hanging="1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Схвалено науково-методичною комісією </w:t>
      </w:r>
      <w:r>
        <w:rPr>
          <w:rFonts w:ascii="Times New Roman" w:eastAsia="Times New Roman" w:hAnsi="Times New Roman" w:cs="Times New Roman"/>
          <w:b/>
          <w:i/>
          <w:sz w:val="24"/>
          <w:szCs w:val="24"/>
        </w:rPr>
        <w:t xml:space="preserve"> факультету іноземної філології </w:t>
      </w:r>
    </w:p>
    <w:p w:rsidR="00EF4B9B" w:rsidRDefault="00912440">
      <w:pPr>
        <w:spacing w:after="5" w:line="240" w:lineRule="auto"/>
        <w:ind w:left="-5" w:right="493" w:hanging="10"/>
        <w:rPr>
          <w:rFonts w:ascii="Times New Roman" w:eastAsia="Times New Roman" w:hAnsi="Times New Roman" w:cs="Times New Roman"/>
          <w:sz w:val="24"/>
          <w:szCs w:val="24"/>
        </w:rPr>
      </w:pPr>
      <w:bookmarkStart w:id="1" w:name="_54ty37cdqyfd" w:colFirst="0" w:colLast="0"/>
      <w:bookmarkEnd w:id="1"/>
      <w:r>
        <w:rPr>
          <w:rFonts w:ascii="Times New Roman" w:eastAsia="Times New Roman" w:hAnsi="Times New Roman" w:cs="Times New Roman"/>
          <w:sz w:val="24"/>
          <w:szCs w:val="24"/>
        </w:rPr>
        <w:t xml:space="preserve">протокол № 9  від «30» червня 2025 р. </w:t>
      </w:r>
    </w:p>
    <w:p w:rsidR="00EF4B9B" w:rsidRDefault="00EF4B9B">
      <w:pPr>
        <w:spacing w:after="5" w:line="240" w:lineRule="auto"/>
        <w:ind w:left="-5" w:right="493" w:hanging="10"/>
        <w:rPr>
          <w:rFonts w:ascii="Times New Roman" w:eastAsia="Times New Roman" w:hAnsi="Times New Roman" w:cs="Times New Roman"/>
          <w:sz w:val="24"/>
          <w:szCs w:val="24"/>
        </w:rPr>
      </w:pPr>
    </w:p>
    <w:p w:rsidR="00EF4B9B" w:rsidRDefault="00EF4B9B">
      <w:pPr>
        <w:spacing w:after="5" w:line="240" w:lineRule="auto"/>
        <w:ind w:left="-5" w:right="493" w:hanging="10"/>
        <w:rPr>
          <w:rFonts w:ascii="Times New Roman" w:eastAsia="Times New Roman" w:hAnsi="Times New Roman" w:cs="Times New Roman"/>
          <w:sz w:val="24"/>
          <w:szCs w:val="24"/>
        </w:rPr>
      </w:pP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Голова науково-методичної комісії; _____________ </w:t>
      </w:r>
      <w:r>
        <w:rPr>
          <w:rFonts w:ascii="Times New Roman" w:eastAsia="Times New Roman" w:hAnsi="Times New Roman" w:cs="Times New Roman"/>
          <w:b/>
          <w:i/>
          <w:sz w:val="24"/>
          <w:szCs w:val="24"/>
        </w:rPr>
        <w:t>Вікторія СИНЬО</w:t>
      </w:r>
    </w:p>
    <w:p w:rsidR="00EF4B9B" w:rsidRDefault="00EF4B9B">
      <w:pPr>
        <w:spacing w:after="0" w:line="240" w:lineRule="auto"/>
        <w:jc w:val="right"/>
        <w:rPr>
          <w:rFonts w:ascii="Times New Roman" w:eastAsia="Times New Roman" w:hAnsi="Times New Roman" w:cs="Times New Roman"/>
          <w:sz w:val="24"/>
          <w:szCs w:val="24"/>
        </w:rPr>
      </w:pPr>
    </w:p>
    <w:p w:rsidR="00EF4B9B" w:rsidRDefault="00EF4B9B">
      <w:pPr>
        <w:spacing w:after="0" w:line="240" w:lineRule="auto"/>
        <w:jc w:val="right"/>
        <w:rPr>
          <w:rFonts w:ascii="Times New Roman" w:eastAsia="Times New Roman" w:hAnsi="Times New Roman" w:cs="Times New Roman"/>
          <w:sz w:val="24"/>
          <w:szCs w:val="24"/>
        </w:rPr>
      </w:pPr>
    </w:p>
    <w:p w:rsidR="00294943" w:rsidRDefault="00294943" w:rsidP="0029494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ДВНЗ «Ужгородський національний університет», 2025</w:t>
      </w:r>
    </w:p>
    <w:p w:rsidR="00EF4B9B" w:rsidRDefault="00EF4B9B">
      <w:pPr>
        <w:spacing w:after="0" w:line="240" w:lineRule="auto"/>
        <w:jc w:val="right"/>
        <w:rPr>
          <w:rFonts w:ascii="Times New Roman" w:eastAsia="Times New Roman" w:hAnsi="Times New Roman" w:cs="Times New Roman"/>
          <w:i/>
          <w:sz w:val="24"/>
          <w:szCs w:val="24"/>
        </w:rPr>
      </w:pPr>
    </w:p>
    <w:p w:rsidR="00EF4B9B" w:rsidRDefault="00EF4B9B">
      <w:pPr>
        <w:spacing w:after="0" w:line="240" w:lineRule="auto"/>
        <w:jc w:val="right"/>
        <w:rPr>
          <w:rFonts w:ascii="Times New Roman" w:eastAsia="Times New Roman" w:hAnsi="Times New Roman" w:cs="Times New Roman"/>
          <w:i/>
          <w:sz w:val="24"/>
          <w:szCs w:val="24"/>
        </w:rPr>
      </w:pPr>
    </w:p>
    <w:p w:rsidR="00EF4B9B" w:rsidRDefault="00912440">
      <w:pPr>
        <w:numPr>
          <w:ilvl w:val="0"/>
          <w:numId w:val="3"/>
        </w:numPr>
        <w:spacing w:after="0" w:line="240" w:lineRule="auto"/>
        <w:ind w:right="64"/>
        <w:jc w:val="center"/>
      </w:pPr>
      <w:r>
        <w:rPr>
          <w:rFonts w:ascii="Times New Roman" w:eastAsia="Times New Roman" w:hAnsi="Times New Roman" w:cs="Times New Roman"/>
          <w:b/>
          <w:sz w:val="24"/>
          <w:szCs w:val="24"/>
        </w:rPr>
        <w:t xml:space="preserve">ОПИС НАВЧАЛЬНОЇ ДИСЦИПЛІНИ </w:t>
      </w:r>
    </w:p>
    <w:p w:rsidR="00EF4B9B" w:rsidRDefault="00EF4B9B">
      <w:pPr>
        <w:spacing w:after="0" w:line="240" w:lineRule="auto"/>
        <w:ind w:left="360"/>
        <w:rPr>
          <w:rFonts w:ascii="Times New Roman" w:eastAsia="Times New Roman" w:hAnsi="Times New Roman" w:cs="Times New Roman"/>
          <w:sz w:val="24"/>
          <w:szCs w:val="24"/>
        </w:rPr>
      </w:pPr>
    </w:p>
    <w:p w:rsidR="00EF4B9B" w:rsidRDefault="00EF4B9B">
      <w:pPr>
        <w:spacing w:after="0" w:line="240" w:lineRule="auto"/>
        <w:ind w:left="360"/>
        <w:rPr>
          <w:rFonts w:ascii="Times New Roman" w:eastAsia="Times New Roman" w:hAnsi="Times New Roman" w:cs="Times New Roman"/>
          <w:sz w:val="24"/>
          <w:szCs w:val="24"/>
        </w:rPr>
      </w:pPr>
    </w:p>
    <w:tbl>
      <w:tblPr>
        <w:tblStyle w:val="a7"/>
        <w:tblW w:w="9890" w:type="dxa"/>
        <w:tblInd w:w="-216" w:type="dxa"/>
        <w:tblLayout w:type="fixed"/>
        <w:tblLook w:val="0400"/>
      </w:tblPr>
      <w:tblGrid>
        <w:gridCol w:w="4503"/>
        <w:gridCol w:w="2552"/>
        <w:gridCol w:w="141"/>
        <w:gridCol w:w="2694"/>
      </w:tblGrid>
      <w:tr w:rsidR="00EF4B9B">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ind w:left="715" w:right="22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Найменування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показників</w:t>
            </w:r>
            <w:r>
              <w:rPr>
                <w:rFonts w:ascii="Times New Roman" w:eastAsia="Times New Roman" w:hAnsi="Times New Roman" w:cs="Times New Roman"/>
                <w:sz w:val="24"/>
                <w:szCs w:val="24"/>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Розподіл годин за навчальним планом</w:t>
            </w:r>
            <w:r>
              <w:rPr>
                <w:rFonts w:ascii="Times New Roman" w:eastAsia="Times New Roman" w:hAnsi="Times New Roman" w:cs="Times New Roman"/>
                <w:sz w:val="24"/>
                <w:szCs w:val="24"/>
              </w:rPr>
              <w:t xml:space="preserve"> </w:t>
            </w:r>
          </w:p>
        </w:tc>
      </w:tr>
      <w:tr w:rsidR="00EF4B9B">
        <w:trPr>
          <w:trHeight w:val="780"/>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F4B9B" w:rsidRDefault="00912440">
            <w:pPr>
              <w:ind w:left="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Заочна форма навчання </w:t>
            </w:r>
          </w:p>
        </w:tc>
      </w:tr>
      <w:tr w:rsidR="00EF4B9B">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Рік підготовки: </w:t>
            </w:r>
          </w:p>
        </w:tc>
      </w:tr>
      <w:tr w:rsidR="00EF4B9B">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w:t>
            </w:r>
            <w:r>
              <w:rPr>
                <w:rFonts w:ascii="Times New Roman" w:eastAsia="Times New Roman" w:hAnsi="Times New Roman" w:cs="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w:t>
            </w:r>
          </w:p>
        </w:tc>
      </w:tr>
      <w:tr w:rsidR="00EF4B9B">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модулів –  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Семестр: </w:t>
            </w:r>
          </w:p>
        </w:tc>
      </w:tr>
      <w:tr w:rsidR="00EF4B9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ind w:right="908"/>
              <w:rPr>
                <w:rFonts w:ascii="Times New Roman" w:eastAsia="Times New Roman" w:hAnsi="Times New Roman" w:cs="Times New Roman"/>
                <w:sz w:val="24"/>
                <w:szCs w:val="24"/>
              </w:rPr>
            </w:pPr>
            <w:r>
              <w:rPr>
                <w:rFonts w:ascii="Times New Roman" w:eastAsia="Times New Roman" w:hAnsi="Times New Roman" w:cs="Times New Roman"/>
                <w:sz w:val="24"/>
                <w:szCs w:val="24"/>
              </w:rPr>
              <w:t>Тижневих годин для денної  форми навчання: 2</w:t>
            </w:r>
          </w:p>
          <w:p w:rsidR="00EF4B9B" w:rsidRDefault="00912440">
            <w:pPr>
              <w:spacing w:after="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аудиторних – 36</w:t>
            </w:r>
          </w:p>
          <w:p w:rsidR="00EF4B9B" w:rsidRDefault="00912440">
            <w:pPr>
              <w:spacing w:after="19"/>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w:t>
            </w:r>
            <w:r>
              <w:rPr>
                <w:rFonts w:ascii="Times New Roman" w:eastAsia="Times New Roman" w:hAnsi="Times New Roman" w:cs="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2-й</w:t>
            </w:r>
          </w:p>
        </w:tc>
      </w:tr>
      <w:tr w:rsidR="00EF4B9B">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Лекції: </w:t>
            </w:r>
          </w:p>
        </w:tc>
      </w:tr>
      <w:tr w:rsidR="00EF4B9B">
        <w:trPr>
          <w:trHeight w:val="578"/>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EF4B9B">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tc>
      </w:tr>
      <w:tr w:rsidR="00EF4B9B">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EF4B9B">
            <w:pPr>
              <w:ind w:left="495"/>
              <w:jc w:val="center"/>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EF4B9B">
            <w:pPr>
              <w:ind w:left="495"/>
              <w:jc w:val="center"/>
              <w:rPr>
                <w:rFonts w:ascii="Times New Roman" w:eastAsia="Times New Roman" w:hAnsi="Times New Roman" w:cs="Times New Roman"/>
                <w:sz w:val="24"/>
                <w:szCs w:val="24"/>
              </w:rPr>
            </w:pPr>
          </w:p>
        </w:tc>
      </w:tr>
      <w:tr w:rsidR="00EF4B9B">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підсумкового контролю:</w:t>
            </w:r>
          </w:p>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r>
              <w:rPr>
                <w:rFonts w:ascii="Times New Roman" w:eastAsia="Times New Roman" w:hAnsi="Times New Roman" w:cs="Times New Roman"/>
                <w:b/>
                <w:sz w:val="24"/>
                <w:szCs w:val="24"/>
              </w:rPr>
              <w:t xml:space="preserve"> </w:t>
            </w:r>
          </w:p>
        </w:tc>
      </w:tr>
      <w:tr w:rsidR="00EF4B9B">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F4B9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підсумкового контролю:</w:t>
            </w:r>
          </w:p>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B9B" w:rsidRDefault="00912440">
            <w:pPr>
              <w:ind w:lef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Самостійна робота: </w:t>
            </w:r>
          </w:p>
        </w:tc>
      </w:tr>
      <w:tr w:rsidR="00EF4B9B">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bl>
    <w:p w:rsidR="00EF4B9B" w:rsidRDefault="00912440">
      <w:pPr>
        <w:spacing w:after="0" w:line="240" w:lineRule="auto"/>
        <w:ind w:right="4962"/>
        <w:jc w:val="right"/>
        <w:rPr>
          <w:sz w:val="24"/>
          <w:szCs w:val="24"/>
        </w:rPr>
      </w:pPr>
      <w:r>
        <w:rPr>
          <w:sz w:val="24"/>
          <w:szCs w:val="24"/>
        </w:rPr>
        <w:t xml:space="preserve">  </w:t>
      </w:r>
      <w:r>
        <w:rPr>
          <w:sz w:val="24"/>
          <w:szCs w:val="24"/>
        </w:rPr>
        <w:tab/>
        <w:t xml:space="preserve"> </w:t>
      </w:r>
    </w:p>
    <w:p w:rsidR="00EF4B9B" w:rsidRDefault="00EF4B9B">
      <w:pPr>
        <w:spacing w:after="0" w:line="240" w:lineRule="auto"/>
        <w:ind w:right="4962"/>
        <w:rPr>
          <w:sz w:val="24"/>
          <w:szCs w:val="24"/>
        </w:rPr>
      </w:pPr>
    </w:p>
    <w:p w:rsidR="00EF4B9B" w:rsidRDefault="00EF4B9B"/>
    <w:p w:rsidR="00EF4B9B" w:rsidRDefault="00EF4B9B"/>
    <w:p w:rsidR="00EF4B9B" w:rsidRDefault="00EF4B9B"/>
    <w:p w:rsidR="00EF4B9B" w:rsidRDefault="00EF4B9B"/>
    <w:p w:rsidR="00EF4B9B" w:rsidRDefault="00EF4B9B"/>
    <w:p w:rsidR="00EF4B9B" w:rsidRDefault="00EF4B9B"/>
    <w:p w:rsidR="00EF4B9B" w:rsidRDefault="00EF4B9B"/>
    <w:p w:rsidR="00EF4B9B" w:rsidRDefault="00EF4B9B"/>
    <w:p w:rsidR="00EF4B9B" w:rsidRDefault="00912440">
      <w:pPr>
        <w:numPr>
          <w:ilvl w:val="0"/>
          <w:numId w:val="3"/>
        </w:numPr>
        <w:spacing w:after="0" w:line="240" w:lineRule="auto"/>
        <w:ind w:right="64"/>
        <w:jc w:val="center"/>
      </w:pPr>
      <w:r>
        <w:rPr>
          <w:rFonts w:ascii="Times New Roman" w:eastAsia="Times New Roman" w:hAnsi="Times New Roman" w:cs="Times New Roman"/>
          <w:b/>
          <w:sz w:val="24"/>
          <w:szCs w:val="24"/>
        </w:rPr>
        <w:t xml:space="preserve">МЕТА НАВЧАЛЬНОЇ ДИСЦИПЛІНИ </w:t>
      </w:r>
    </w:p>
    <w:p w:rsidR="00EF4B9B" w:rsidRDefault="00EF4B9B">
      <w:pPr>
        <w:spacing w:after="0" w:line="240" w:lineRule="auto"/>
        <w:jc w:val="center"/>
        <w:rPr>
          <w:rFonts w:ascii="Times New Roman" w:eastAsia="Times New Roman" w:hAnsi="Times New Roman" w:cs="Times New Roman"/>
          <w:sz w:val="24"/>
          <w:szCs w:val="24"/>
        </w:rPr>
      </w:pPr>
    </w:p>
    <w:p w:rsidR="00EF4B9B" w:rsidRDefault="00912440">
      <w:pPr>
        <w:pBdr>
          <w:top w:val="nil"/>
          <w:left w:val="nil"/>
          <w:bottom w:val="nil"/>
          <w:right w:val="nil"/>
          <w:between w:val="nil"/>
        </w:pBdr>
        <w:spacing w:after="0"/>
        <w:ind w:right="6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Метою</w:t>
      </w:r>
      <w:r>
        <w:rPr>
          <w:rFonts w:ascii="Times New Roman" w:eastAsia="Times New Roman" w:hAnsi="Times New Roman" w:cs="Times New Roman"/>
          <w:color w:val="000000"/>
          <w:sz w:val="24"/>
          <w:szCs w:val="24"/>
        </w:rPr>
        <w:t xml:space="preserve"> вивчення навчальної дисципліни </w:t>
      </w:r>
      <w:r>
        <w:rPr>
          <w:rFonts w:ascii="Times New Roman" w:eastAsia="Times New Roman" w:hAnsi="Times New Roman" w:cs="Times New Roman"/>
          <w:b/>
          <w:color w:val="000000"/>
          <w:sz w:val="24"/>
          <w:szCs w:val="24"/>
        </w:rPr>
        <w:t>«Іноземна мова за професійним спілкуванням»</w:t>
      </w:r>
      <w:r>
        <w:rPr>
          <w:rFonts w:ascii="Times New Roman" w:eastAsia="Times New Roman" w:hAnsi="Times New Roman" w:cs="Times New Roman"/>
          <w:color w:val="000000"/>
          <w:sz w:val="24"/>
          <w:szCs w:val="24"/>
        </w:rPr>
        <w:t xml:space="preserve"> є формування у студентів іншомовної комунікативної компетенції у </w:t>
      </w:r>
      <w:r>
        <w:rPr>
          <w:rFonts w:ascii="Times New Roman" w:eastAsia="Times New Roman" w:hAnsi="Times New Roman" w:cs="Times New Roman"/>
          <w:color w:val="000000"/>
          <w:sz w:val="24"/>
          <w:szCs w:val="24"/>
        </w:rPr>
        <w:lastRenderedPageBreak/>
        <w:t xml:space="preserve">сфері професійного спілкування в усній і письмовій формах у процесі навчання, виховання, освіти і розвитку особистості студента. Вона 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 </w:t>
      </w:r>
    </w:p>
    <w:p w:rsidR="00EF4B9B" w:rsidRDefault="00EF4B9B">
      <w:pPr>
        <w:spacing w:after="0" w:line="240" w:lineRule="auto"/>
        <w:ind w:left="-15" w:right="46" w:firstLine="567"/>
        <w:rPr>
          <w:sz w:val="24"/>
          <w:szCs w:val="24"/>
        </w:rPr>
      </w:pPr>
    </w:p>
    <w:p w:rsidR="00EF4B9B" w:rsidRDefault="00912440">
      <w:pPr>
        <w:spacing w:after="0"/>
        <w:ind w:left="-15" w:right="4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освітньої програми </w:t>
      </w:r>
      <w:r>
        <w:rPr>
          <w:rFonts w:ascii="Times New Roman" w:eastAsia="Times New Roman" w:hAnsi="Times New Roman" w:cs="Times New Roman"/>
          <w:b/>
          <w:sz w:val="24"/>
          <w:szCs w:val="24"/>
        </w:rPr>
        <w:t>«Олігофренопедагогіка</w:t>
      </w:r>
      <w:r w:rsidR="008E0B14">
        <w:rPr>
          <w:rFonts w:ascii="Times New Roman" w:eastAsia="Times New Roman" w:hAnsi="Times New Roman" w:cs="Times New Roman"/>
          <w:b/>
          <w:sz w:val="24"/>
          <w:szCs w:val="24"/>
          <w:lang w:val="uk-UA"/>
        </w:rPr>
        <w:t>.</w:t>
      </w:r>
      <w:r w:rsidR="008E0B14" w:rsidRPr="008E0B14">
        <w:rPr>
          <w:rFonts w:ascii="Times New Roman" w:eastAsia="Times New Roman" w:hAnsi="Times New Roman" w:cs="Times New Roman"/>
          <w:bCs/>
          <w:sz w:val="24"/>
          <w:szCs w:val="24"/>
        </w:rPr>
        <w:t xml:space="preserve"> </w:t>
      </w:r>
      <w:r w:rsidR="008E0B14" w:rsidRPr="008E0B14">
        <w:rPr>
          <w:rFonts w:ascii="Times New Roman" w:eastAsia="Times New Roman" w:hAnsi="Times New Roman" w:cs="Times New Roman"/>
          <w:b/>
          <w:sz w:val="24"/>
          <w:szCs w:val="24"/>
        </w:rPr>
        <w:t>Інклюзивна освіта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вивчення дисципліни сприяє формуванню у здобувачів вищої освіти таких компетентностей: </w:t>
      </w:r>
    </w:p>
    <w:p w:rsidR="00EF4B9B" w:rsidRDefault="00EF4B9B">
      <w:pPr>
        <w:spacing w:after="0"/>
        <w:ind w:left="-15" w:right="46" w:firstLine="567"/>
        <w:jc w:val="both"/>
        <w:rPr>
          <w:rFonts w:ascii="Times New Roman" w:eastAsia="Times New Roman" w:hAnsi="Times New Roman" w:cs="Times New Roman"/>
          <w:b/>
          <w:sz w:val="24"/>
          <w:szCs w:val="24"/>
        </w:rPr>
      </w:pPr>
    </w:p>
    <w:p w:rsidR="00EF4B9B" w:rsidRDefault="00912440">
      <w:pPr>
        <w:spacing w:after="0"/>
        <w:ind w:left="-15" w:right="46"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ІНТЕГРАЛЬНА КОМПЕТЕНТНІСТЬ (ІК)</w:t>
      </w:r>
    </w:p>
    <w:p w:rsidR="00EF4B9B" w:rsidRDefault="00EF4B9B">
      <w:pPr>
        <w:spacing w:after="0"/>
        <w:ind w:left="-15" w:right="46" w:firstLine="567"/>
        <w:jc w:val="both"/>
        <w:rPr>
          <w:rFonts w:ascii="Times New Roman" w:eastAsia="Times New Roman" w:hAnsi="Times New Roman" w:cs="Times New Roman"/>
          <w:b/>
          <w:sz w:val="24"/>
          <w:szCs w:val="24"/>
        </w:rPr>
      </w:pPr>
    </w:p>
    <w:p w:rsidR="00EF4B9B" w:rsidRDefault="002222F5" w:rsidP="002222F5">
      <w:pPr>
        <w:spacing w:after="0"/>
        <w:ind w:left="-15" w:right="46" w:firstLine="567"/>
        <w:jc w:val="both"/>
        <w:rPr>
          <w:rFonts w:ascii="Times New Roman" w:hAnsi="Times New Roman"/>
          <w:sz w:val="24"/>
          <w:szCs w:val="24"/>
          <w:lang w:val="uk-UA"/>
        </w:rPr>
      </w:pPr>
      <w:r w:rsidRPr="002222F5">
        <w:rPr>
          <w:rFonts w:ascii="Times New Roman" w:hAnsi="Times New Roman"/>
          <w:sz w:val="24"/>
          <w:szCs w:val="24"/>
          <w:lang w:val="uk-UA"/>
        </w:rPr>
        <w:t>Здатність розв’язувати складні задачі дослідницького та/або інноваційного характеру у сфері спеціальної та інклюзивної освіти.</w:t>
      </w:r>
    </w:p>
    <w:p w:rsidR="002222F5" w:rsidRPr="002222F5" w:rsidRDefault="002222F5" w:rsidP="002222F5">
      <w:pPr>
        <w:spacing w:after="0"/>
        <w:ind w:left="-15" w:right="46" w:firstLine="567"/>
        <w:jc w:val="both"/>
        <w:rPr>
          <w:rFonts w:ascii="Times New Roman" w:eastAsia="Times New Roman" w:hAnsi="Times New Roman" w:cs="Times New Roman"/>
          <w:sz w:val="24"/>
          <w:szCs w:val="24"/>
        </w:rPr>
      </w:pPr>
    </w:p>
    <w:p w:rsidR="00EF4B9B" w:rsidRDefault="00912440" w:rsidP="002222F5">
      <w:pPr>
        <w:spacing w:after="0" w:line="240" w:lineRule="auto"/>
        <w:ind w:left="-15" w:right="46"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ЗАГАЛЬНІ КОМПЕТЕНТНОСТІ (ЗК)</w:t>
      </w:r>
      <w:r>
        <w:rPr>
          <w:rFonts w:ascii="Times New Roman" w:eastAsia="Times New Roman" w:hAnsi="Times New Roman" w:cs="Times New Roman"/>
          <w:sz w:val="24"/>
          <w:szCs w:val="24"/>
        </w:rPr>
        <w:t xml:space="preserve"> </w:t>
      </w:r>
    </w:p>
    <w:p w:rsidR="002563A6" w:rsidRDefault="002563A6" w:rsidP="002222F5">
      <w:pPr>
        <w:spacing w:after="0" w:line="240" w:lineRule="auto"/>
        <w:ind w:left="-15" w:right="46" w:firstLine="567"/>
        <w:rPr>
          <w:rFonts w:ascii="Times New Roman" w:eastAsia="Times New Roman" w:hAnsi="Times New Roman" w:cs="Times New Roman"/>
          <w:sz w:val="24"/>
          <w:szCs w:val="24"/>
        </w:rPr>
      </w:pPr>
    </w:p>
    <w:p w:rsidR="00EF4B9B" w:rsidRDefault="00912440" w:rsidP="002563A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ЗК1. </w:t>
      </w:r>
      <w:r>
        <w:rPr>
          <w:rFonts w:ascii="Times New Roman" w:eastAsia="Times New Roman" w:hAnsi="Times New Roman" w:cs="Times New Roman"/>
          <w:sz w:val="24"/>
          <w:szCs w:val="24"/>
        </w:rPr>
        <w:t>Здатність діяти на основі етичних міркувань (мотивів).</w:t>
      </w:r>
    </w:p>
    <w:p w:rsidR="00EF4B9B" w:rsidRDefault="00912440" w:rsidP="002563A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ЗК2 .</w:t>
      </w:r>
      <w:r>
        <w:rPr>
          <w:rFonts w:ascii="Times New Roman" w:eastAsia="Times New Roman" w:hAnsi="Times New Roman" w:cs="Times New Roman"/>
          <w:sz w:val="24"/>
          <w:szCs w:val="24"/>
        </w:rPr>
        <w:t>Здатність діяти соціально відповідально та свідомо.</w:t>
      </w:r>
    </w:p>
    <w:p w:rsidR="00EF4B9B" w:rsidRDefault="00912440" w:rsidP="002563A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ЗК5. </w:t>
      </w:r>
      <w:r w:rsidR="00AE0CA6">
        <w:rPr>
          <w:rFonts w:ascii="Times New Roman" w:eastAsia="Times New Roman" w:hAnsi="Times New Roman" w:cs="Times New Roman"/>
          <w:sz w:val="24"/>
          <w:szCs w:val="24"/>
        </w:rPr>
        <w:t>Здатність спілкуватися іноземною мовою.</w:t>
      </w:r>
    </w:p>
    <w:p w:rsidR="00EF4B9B" w:rsidRPr="00AE0CA6" w:rsidRDefault="00912440" w:rsidP="002563A6">
      <w:pPr>
        <w:spacing w:after="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ЗК7</w:t>
      </w:r>
      <w:r w:rsidRPr="00AE0CA6">
        <w:rPr>
          <w:rFonts w:ascii="Times New Roman" w:eastAsia="Times New Roman" w:hAnsi="Times New Roman" w:cs="Times New Roman"/>
          <w:b/>
          <w:sz w:val="24"/>
          <w:szCs w:val="24"/>
        </w:rPr>
        <w:t>.</w:t>
      </w:r>
      <w:r w:rsidR="00AE0CA6" w:rsidRPr="00AE0CA6">
        <w:rPr>
          <w:rFonts w:ascii="Times New Roman" w:eastAsia="Times New Roman" w:hAnsi="Times New Roman" w:cs="Times New Roman"/>
          <w:b/>
          <w:sz w:val="24"/>
          <w:szCs w:val="24"/>
          <w:lang w:val="uk-UA"/>
        </w:rPr>
        <w:t xml:space="preserve"> </w:t>
      </w:r>
      <w:r w:rsidR="00AE0CA6" w:rsidRPr="00AE0CA6">
        <w:rPr>
          <w:rFonts w:ascii="Times New Roman" w:hAnsi="Times New Roman"/>
          <w:sz w:val="24"/>
          <w:szCs w:val="24"/>
          <w:lang w:val="uk-UA"/>
        </w:rPr>
        <w:t>Здатність до пошуку, оброблення та аналізу інформації з різних джерел.</w:t>
      </w:r>
    </w:p>
    <w:p w:rsidR="00EF4B9B" w:rsidRDefault="00912440" w:rsidP="002563A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ЗК9.  </w:t>
      </w:r>
      <w:r>
        <w:rPr>
          <w:rFonts w:ascii="Times New Roman" w:eastAsia="Times New Roman" w:hAnsi="Times New Roman" w:cs="Times New Roman"/>
          <w:sz w:val="24"/>
          <w:szCs w:val="24"/>
        </w:rPr>
        <w:t>Здатність генерувати нові ідеї (креативність).</w:t>
      </w:r>
    </w:p>
    <w:p w:rsidR="00EF4B9B" w:rsidRDefault="00EF4B9B">
      <w:pPr>
        <w:spacing w:after="0" w:line="360" w:lineRule="auto"/>
        <w:ind w:right="46"/>
        <w:rPr>
          <w:rFonts w:ascii="Times New Roman" w:eastAsia="Times New Roman" w:hAnsi="Times New Roman" w:cs="Times New Roman"/>
          <w:sz w:val="24"/>
          <w:szCs w:val="24"/>
        </w:rPr>
      </w:pPr>
    </w:p>
    <w:p w:rsidR="00EF4B9B" w:rsidRDefault="009D3CDF" w:rsidP="009D3C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       </w:t>
      </w:r>
      <w:r w:rsidR="00912440">
        <w:rPr>
          <w:rFonts w:ascii="Times New Roman" w:eastAsia="Times New Roman" w:hAnsi="Times New Roman" w:cs="Times New Roman"/>
          <w:b/>
          <w:sz w:val="24"/>
          <w:szCs w:val="24"/>
        </w:rPr>
        <w:t>СПЕЦІАЛЬНІ</w:t>
      </w:r>
      <w:r>
        <w:rPr>
          <w:rFonts w:ascii="Times New Roman" w:eastAsia="Times New Roman" w:hAnsi="Times New Roman" w:cs="Times New Roman"/>
          <w:b/>
          <w:sz w:val="24"/>
          <w:szCs w:val="24"/>
          <w:lang w:val="uk-UA"/>
        </w:rPr>
        <w:t xml:space="preserve"> КОМПЕТЕНТНОСТІ </w:t>
      </w:r>
      <w:r w:rsidR="00912440">
        <w:rPr>
          <w:rFonts w:ascii="Times New Roman" w:eastAsia="Times New Roman" w:hAnsi="Times New Roman" w:cs="Times New Roman"/>
          <w:b/>
          <w:sz w:val="24"/>
          <w:szCs w:val="24"/>
        </w:rPr>
        <w:t xml:space="preserve"> (СК)</w:t>
      </w:r>
    </w:p>
    <w:p w:rsidR="00C447BD" w:rsidRDefault="00C447BD" w:rsidP="009D3CDF">
      <w:pPr>
        <w:spacing w:after="0" w:line="240" w:lineRule="auto"/>
        <w:rPr>
          <w:rFonts w:ascii="Times New Roman" w:eastAsia="Times New Roman" w:hAnsi="Times New Roman" w:cs="Times New Roman"/>
          <w:b/>
          <w:sz w:val="24"/>
          <w:szCs w:val="24"/>
        </w:rPr>
      </w:pPr>
    </w:p>
    <w:p w:rsidR="001A747C" w:rsidRDefault="00C447BD" w:rsidP="00C447BD">
      <w:pPr>
        <w:spacing w:after="0"/>
        <w:jc w:val="both"/>
        <w:rPr>
          <w:rFonts w:ascii="Times New Roman" w:hAnsi="Times New Roman"/>
          <w:sz w:val="24"/>
          <w:szCs w:val="24"/>
          <w:lang w:val="uk-UA"/>
        </w:rPr>
      </w:pPr>
      <w:r>
        <w:rPr>
          <w:rFonts w:ascii="Times New Roman" w:eastAsia="Times New Roman" w:hAnsi="Times New Roman" w:cs="Times New Roman"/>
          <w:b/>
          <w:sz w:val="24"/>
          <w:szCs w:val="24"/>
          <w:lang w:val="uk-UA"/>
        </w:rPr>
        <w:t xml:space="preserve">СК </w:t>
      </w:r>
      <w:r w:rsidR="001A747C">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 xml:space="preserve">5 </w:t>
      </w:r>
      <w:r w:rsidRPr="00C447BD">
        <w:rPr>
          <w:rFonts w:ascii="Times New Roman" w:eastAsia="Times New Roman" w:hAnsi="Times New Roman" w:cs="Times New Roman"/>
          <w:bCs/>
          <w:sz w:val="24"/>
          <w:szCs w:val="24"/>
          <w:lang w:val="uk-UA"/>
        </w:rPr>
        <w:t>Здатність приймати ефективні рішення</w:t>
      </w:r>
      <w:r>
        <w:rPr>
          <w:rFonts w:ascii="Times New Roman" w:eastAsia="Times New Roman" w:hAnsi="Times New Roman" w:cs="Times New Roman"/>
          <w:b/>
          <w:sz w:val="24"/>
          <w:szCs w:val="24"/>
          <w:lang w:val="uk-UA"/>
        </w:rPr>
        <w:t xml:space="preserve"> у </w:t>
      </w:r>
      <w:r w:rsidRPr="00C447BD">
        <w:rPr>
          <w:rFonts w:ascii="Times New Roman" w:hAnsi="Times New Roman"/>
          <w:sz w:val="24"/>
          <w:szCs w:val="24"/>
          <w:lang w:val="uk-UA"/>
        </w:rPr>
        <w:t>складних і непередбачуваних умовах, адаптуватися до нових ситуацій професійної діяльності</w:t>
      </w:r>
      <w:r w:rsidR="001A747C">
        <w:rPr>
          <w:rFonts w:ascii="Times New Roman" w:hAnsi="Times New Roman"/>
          <w:sz w:val="24"/>
          <w:szCs w:val="24"/>
          <w:lang w:val="uk-UA"/>
        </w:rPr>
        <w:t>.</w:t>
      </w:r>
    </w:p>
    <w:p w:rsidR="00C447BD" w:rsidRPr="001A747C" w:rsidRDefault="001A747C" w:rsidP="00C447BD">
      <w:pPr>
        <w:spacing w:after="0"/>
        <w:jc w:val="both"/>
        <w:rPr>
          <w:rFonts w:ascii="Times New Roman" w:eastAsia="Times New Roman" w:hAnsi="Times New Roman" w:cs="Times New Roman"/>
          <w:b/>
          <w:sz w:val="24"/>
          <w:szCs w:val="24"/>
          <w:lang w:val="uk-UA"/>
        </w:rPr>
      </w:pPr>
      <w:r w:rsidRPr="001A747C">
        <w:rPr>
          <w:rFonts w:ascii="Times New Roman" w:hAnsi="Times New Roman"/>
          <w:b/>
          <w:bCs/>
          <w:sz w:val="24"/>
          <w:szCs w:val="24"/>
          <w:lang w:val="uk-UA"/>
        </w:rPr>
        <w:t>СК – 6</w:t>
      </w:r>
      <w:r>
        <w:rPr>
          <w:rFonts w:ascii="Times New Roman" w:hAnsi="Times New Roman"/>
          <w:sz w:val="24"/>
          <w:szCs w:val="24"/>
          <w:lang w:val="uk-UA"/>
        </w:rPr>
        <w:t xml:space="preserve"> Здатність оцінювати межі власної </w:t>
      </w:r>
      <w:r w:rsidR="00C447BD">
        <w:rPr>
          <w:rFonts w:ascii="Times New Roman" w:hAnsi="Times New Roman"/>
          <w:sz w:val="24"/>
          <w:szCs w:val="24"/>
          <w:lang w:val="uk-UA"/>
        </w:rPr>
        <w:t xml:space="preserve"> </w:t>
      </w:r>
      <w:r>
        <w:rPr>
          <w:rFonts w:ascii="Times New Roman" w:hAnsi="Times New Roman"/>
          <w:sz w:val="24"/>
          <w:szCs w:val="24"/>
          <w:lang w:val="uk-UA"/>
        </w:rPr>
        <w:t xml:space="preserve">фахової компетентності, приймати рішення </w:t>
      </w:r>
      <w:r w:rsidRPr="001A747C">
        <w:rPr>
          <w:rFonts w:ascii="Times New Roman" w:eastAsia="Times New Roman" w:hAnsi="Times New Roman"/>
          <w:color w:val="000000"/>
          <w:sz w:val="24"/>
          <w:szCs w:val="24"/>
          <w:lang w:val="uk-UA" w:eastAsia="uk-UA"/>
        </w:rPr>
        <w:t>та продовжувати навчання та/або підвищення професійної кваліфікації відповідно до наявних потреб і запитів.</w:t>
      </w:r>
    </w:p>
    <w:p w:rsidR="00EF4B9B" w:rsidRDefault="00912440" w:rsidP="00B34A8A">
      <w:pPr>
        <w:spacing w:after="0"/>
        <w:jc w:val="both"/>
        <w:rPr>
          <w:rFonts w:ascii="Times New Roman" w:eastAsia="Times New Roman" w:hAnsi="Times New Roman" w:cs="Times New Roman"/>
          <w:sz w:val="24"/>
          <w:szCs w:val="24"/>
        </w:rPr>
      </w:pPr>
      <w:r w:rsidRPr="00C447BD">
        <w:rPr>
          <w:rFonts w:ascii="Times New Roman" w:eastAsia="Times New Roman" w:hAnsi="Times New Roman" w:cs="Times New Roman"/>
          <w:sz w:val="24"/>
          <w:szCs w:val="24"/>
        </w:rPr>
        <w:t xml:space="preserve"> </w:t>
      </w:r>
    </w:p>
    <w:p w:rsidR="00EF4B9B" w:rsidRDefault="009124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numPr>
          <w:ilvl w:val="0"/>
          <w:numId w:val="3"/>
        </w:numPr>
        <w:pBdr>
          <w:top w:val="nil"/>
          <w:left w:val="nil"/>
          <w:bottom w:val="nil"/>
          <w:right w:val="nil"/>
          <w:between w:val="nil"/>
        </w:pBdr>
        <w:spacing w:after="0" w:line="240" w:lineRule="auto"/>
        <w:ind w:right="64" w:firstLine="0"/>
        <w:jc w:val="center"/>
      </w:pPr>
      <w:r>
        <w:rPr>
          <w:rFonts w:ascii="Times New Roman" w:eastAsia="Times New Roman" w:hAnsi="Times New Roman" w:cs="Times New Roman"/>
          <w:b/>
          <w:color w:val="000000"/>
          <w:sz w:val="24"/>
          <w:szCs w:val="24"/>
        </w:rPr>
        <w:t xml:space="preserve">ПЕРЕДУМОВИ ДЛЯ ВИВЧЕННЯ НАВЧАЛЬНОЇ ДИСЦИПЛІНИ </w:t>
      </w:r>
    </w:p>
    <w:p w:rsidR="00EF4B9B" w:rsidRDefault="00EF4B9B">
      <w:pPr>
        <w:pBdr>
          <w:top w:val="nil"/>
          <w:left w:val="nil"/>
          <w:bottom w:val="nil"/>
          <w:right w:val="nil"/>
          <w:between w:val="nil"/>
        </w:pBdr>
        <w:spacing w:after="0" w:line="240" w:lineRule="auto"/>
        <w:ind w:left="240" w:right="64"/>
        <w:rPr>
          <w:rFonts w:ascii="Times New Roman" w:eastAsia="Times New Roman" w:hAnsi="Times New Roman" w:cs="Times New Roman"/>
          <w:color w:val="000000"/>
          <w:sz w:val="24"/>
          <w:szCs w:val="24"/>
        </w:rPr>
      </w:pPr>
    </w:p>
    <w:p w:rsidR="002878AB" w:rsidRPr="000B7202" w:rsidRDefault="002878AB" w:rsidP="002878AB">
      <w:pPr>
        <w:ind w:left="-17" w:right="141" w:firstLine="567"/>
        <w:jc w:val="both"/>
        <w:rPr>
          <w:rFonts w:ascii="Times New Roman" w:hAnsi="Times New Roman"/>
          <w:b/>
          <w:bCs/>
          <w:sz w:val="24"/>
          <w:szCs w:val="24"/>
          <w:lang w:val="uk-UA"/>
        </w:rPr>
      </w:pPr>
      <w:r w:rsidRPr="000B7202">
        <w:rPr>
          <w:rFonts w:ascii="Times New Roman" w:hAnsi="Times New Roman"/>
          <w:sz w:val="24"/>
          <w:szCs w:val="24"/>
        </w:rPr>
        <w:t xml:space="preserve">Відповідно до освітньо-професійної програми </w:t>
      </w:r>
      <w:r>
        <w:rPr>
          <w:rFonts w:ascii="Times New Roman" w:eastAsia="Times New Roman" w:hAnsi="Times New Roman" w:cs="Times New Roman"/>
          <w:b/>
          <w:sz w:val="24"/>
          <w:szCs w:val="24"/>
        </w:rPr>
        <w:t>«Олігофренопедагогіка</w:t>
      </w:r>
      <w:r>
        <w:rPr>
          <w:rFonts w:ascii="Times New Roman" w:eastAsia="Times New Roman" w:hAnsi="Times New Roman" w:cs="Times New Roman"/>
          <w:b/>
          <w:sz w:val="24"/>
          <w:szCs w:val="24"/>
          <w:lang w:val="uk-UA"/>
        </w:rPr>
        <w:t>.</w:t>
      </w:r>
      <w:r w:rsidRPr="008E0B14">
        <w:rPr>
          <w:rFonts w:ascii="Times New Roman" w:eastAsia="Times New Roman" w:hAnsi="Times New Roman" w:cs="Times New Roman"/>
          <w:bCs/>
          <w:sz w:val="24"/>
          <w:szCs w:val="24"/>
        </w:rPr>
        <w:t xml:space="preserve"> </w:t>
      </w:r>
      <w:r w:rsidRPr="008E0B14">
        <w:rPr>
          <w:rFonts w:ascii="Times New Roman" w:eastAsia="Times New Roman" w:hAnsi="Times New Roman" w:cs="Times New Roman"/>
          <w:b/>
          <w:sz w:val="24"/>
          <w:szCs w:val="24"/>
        </w:rPr>
        <w:t>Інклюзивна освіта</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EF4B9B" w:rsidRDefault="00EF4B9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EF4B9B" w:rsidRDefault="00912440">
      <w:pPr>
        <w:numPr>
          <w:ilvl w:val="0"/>
          <w:numId w:val="3"/>
        </w:numPr>
        <w:pBdr>
          <w:top w:val="nil"/>
          <w:left w:val="nil"/>
          <w:bottom w:val="nil"/>
          <w:right w:val="nil"/>
          <w:between w:val="nil"/>
        </w:pBdr>
        <w:spacing w:after="0" w:line="240" w:lineRule="auto"/>
        <w:ind w:firstLine="0"/>
        <w:jc w:val="center"/>
      </w:pPr>
      <w:r>
        <w:rPr>
          <w:rFonts w:ascii="Times New Roman" w:eastAsia="Times New Roman" w:hAnsi="Times New Roman" w:cs="Times New Roman"/>
          <w:b/>
          <w:color w:val="000000"/>
          <w:sz w:val="24"/>
          <w:szCs w:val="24"/>
        </w:rPr>
        <w:t xml:space="preserve">ОЧІКУВАНІ РЕЗУЛЬТАТИ НАВЧАННЯ </w:t>
      </w:r>
    </w:p>
    <w:p w:rsidR="00EF4B9B" w:rsidRDefault="00EF4B9B">
      <w:pPr>
        <w:pBdr>
          <w:top w:val="nil"/>
          <w:left w:val="nil"/>
          <w:bottom w:val="nil"/>
          <w:right w:val="nil"/>
          <w:between w:val="nil"/>
        </w:pBdr>
        <w:spacing w:after="0" w:line="240" w:lineRule="auto"/>
        <w:ind w:left="240"/>
        <w:rPr>
          <w:rFonts w:ascii="Times New Roman" w:eastAsia="Times New Roman" w:hAnsi="Times New Roman" w:cs="Times New Roman"/>
          <w:color w:val="000000"/>
          <w:sz w:val="24"/>
          <w:szCs w:val="24"/>
        </w:rPr>
      </w:pPr>
    </w:p>
    <w:p w:rsidR="00EF4B9B" w:rsidRDefault="00912440">
      <w:pPr>
        <w:spacing w:after="0"/>
        <w:ind w:left="28"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Відповідно до освітньої програми </w:t>
      </w:r>
      <w:r>
        <w:rPr>
          <w:rFonts w:ascii="Times New Roman" w:eastAsia="Times New Roman" w:hAnsi="Times New Roman" w:cs="Times New Roman"/>
          <w:b/>
          <w:sz w:val="24"/>
          <w:szCs w:val="24"/>
        </w:rPr>
        <w:t>«Олігофренопедагогіка. Інклюзивна освіта»</w:t>
      </w:r>
      <w:r>
        <w:rPr>
          <w:rFonts w:ascii="Times New Roman" w:eastAsia="Times New Roman" w:hAnsi="Times New Roman" w:cs="Times New Roman"/>
          <w:sz w:val="24"/>
          <w:szCs w:val="24"/>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B34A8A" w:rsidRDefault="00B34A8A">
      <w:pPr>
        <w:spacing w:after="0"/>
        <w:ind w:left="28" w:firstLine="539"/>
        <w:jc w:val="both"/>
        <w:rPr>
          <w:rFonts w:ascii="Times New Roman" w:eastAsia="Times New Roman" w:hAnsi="Times New Roman" w:cs="Times New Roman"/>
          <w:sz w:val="24"/>
          <w:szCs w:val="24"/>
        </w:rPr>
      </w:pPr>
    </w:p>
    <w:tbl>
      <w:tblPr>
        <w:tblStyle w:val="a8"/>
        <w:tblW w:w="9926" w:type="dxa"/>
        <w:tblInd w:w="-108" w:type="dxa"/>
        <w:tblLayout w:type="fixed"/>
        <w:tblLook w:val="0400"/>
      </w:tblPr>
      <w:tblGrid>
        <w:gridCol w:w="8366"/>
        <w:gridCol w:w="1560"/>
      </w:tblGrid>
      <w:tr w:rsidR="00EF4B9B">
        <w:trPr>
          <w:trHeight w:val="286"/>
        </w:trPr>
        <w:tc>
          <w:tcPr>
            <w:tcW w:w="8366" w:type="dxa"/>
            <w:tcBorders>
              <w:top w:val="single" w:sz="4" w:space="0" w:color="000000"/>
              <w:left w:val="single" w:sz="4" w:space="0" w:color="000000"/>
              <w:bottom w:val="single" w:sz="4" w:space="0" w:color="000000"/>
              <w:right w:val="single" w:sz="4" w:space="0" w:color="000000"/>
            </w:tcBorders>
          </w:tcPr>
          <w:p w:rsidR="00EF4B9B" w:rsidRDefault="00912440">
            <w:pPr>
              <w:ind w:right="32"/>
              <w:jc w:val="center"/>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b/>
                <w:sz w:val="24"/>
                <w:szCs w:val="24"/>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F4B9B" w:rsidRDefault="00912440">
            <w:pPr>
              <w:ind w:left="31"/>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b/>
                <w:sz w:val="24"/>
                <w:szCs w:val="24"/>
              </w:rPr>
              <w:t>Шифр ПРН</w:t>
            </w:r>
            <w:r>
              <w:rPr>
                <w:rFonts w:ascii="Times New Roman" w:eastAsia="Times New Roman" w:hAnsi="Times New Roman" w:cs="Times New Roman"/>
                <w:b/>
                <w:sz w:val="24"/>
                <w:szCs w:val="24"/>
                <w:highlight w:val="yellow"/>
              </w:rPr>
              <w:t xml:space="preserve"> </w:t>
            </w:r>
          </w:p>
        </w:tc>
      </w:tr>
      <w:tr w:rsidR="00EF4B9B">
        <w:trPr>
          <w:trHeight w:val="286"/>
        </w:trPr>
        <w:tc>
          <w:tcPr>
            <w:tcW w:w="8366" w:type="dxa"/>
            <w:tcBorders>
              <w:top w:val="single" w:sz="4" w:space="0" w:color="000000"/>
              <w:left w:val="single" w:sz="4" w:space="0" w:color="000000"/>
              <w:bottom w:val="single" w:sz="4" w:space="0" w:color="000000"/>
              <w:right w:val="single" w:sz="4" w:space="0" w:color="000000"/>
            </w:tcBorders>
          </w:tcPr>
          <w:p w:rsidR="00EF4B9B" w:rsidRDefault="00912440" w:rsidP="00B34A8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Здійснювати дослідження та/або провадити інноваційну діяльність з метою отримання нових знань, створення нових та удосконалення традиційних технологій викладання і супроводження та в ширших мультидисциплінарних контекстах.  </w:t>
            </w:r>
          </w:p>
          <w:p w:rsidR="00EF4B9B" w:rsidRDefault="00EF4B9B">
            <w:pPr>
              <w:rPr>
                <w:rFonts w:ascii="Times New Roman" w:eastAsia="Times New Roman" w:hAnsi="Times New Roman" w:cs="Times New Roman"/>
                <w:sz w:val="24"/>
                <w:szCs w:val="24"/>
              </w:rPr>
            </w:pPr>
          </w:p>
          <w:p w:rsidR="00EF4B9B" w:rsidRDefault="009124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Вільно спілкуватись усно і письмово українською та іноземною мовами при обговоренні професійних питань, досліджень та інновацій в сфері спеціальної та інклюзивної освіти.</w:t>
            </w:r>
          </w:p>
          <w:p w:rsidR="00EF4B9B" w:rsidRDefault="00EF4B9B">
            <w:pPr>
              <w:rPr>
                <w:rFonts w:ascii="Times New Roman" w:eastAsia="Times New Roman" w:hAnsi="Times New Roman" w:cs="Times New Roman"/>
                <w:b/>
                <w:sz w:val="24"/>
                <w:szCs w:val="24"/>
              </w:rPr>
            </w:pPr>
          </w:p>
          <w:p w:rsidR="00EF4B9B" w:rsidRDefault="009124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Відшуковувати необхідні дані в науковій літературі, базах даних та інших джерелах, аналізувати та оцінювати ці дані.</w:t>
            </w: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Pr="00B34A8A" w:rsidRDefault="00B34A8A" w:rsidP="00B34A8A">
            <w:pPr>
              <w:spacing w:line="276" w:lineRule="auto"/>
              <w:jc w:val="both"/>
              <w:rPr>
                <w:rFonts w:ascii="Times New Roman" w:eastAsia="Times New Roman" w:hAnsi="Times New Roman" w:cs="Times New Roman"/>
                <w:sz w:val="24"/>
                <w:szCs w:val="24"/>
              </w:rPr>
            </w:pPr>
            <w:r w:rsidRPr="00B34A8A">
              <w:rPr>
                <w:rFonts w:ascii="Times New Roman" w:hAnsi="Times New Roman"/>
                <w:sz w:val="24"/>
                <w:szCs w:val="24"/>
                <w:lang w:val="uk-UA"/>
              </w:rPr>
              <w:t>Створювати та реалізовувати наукові розробки та/або освітні проєкти, спрямовані на підвищення якості організації освітнього середовища для дітей з особливими освітніми потребами.</w:t>
            </w:r>
          </w:p>
          <w:p w:rsidR="00EF4B9B" w:rsidRDefault="00EF4B9B">
            <w:pPr>
              <w:widowControl w:val="0"/>
              <w:ind w:right="57"/>
              <w:jc w:val="both"/>
              <w:rPr>
                <w:rFonts w:ascii="Times New Roman" w:eastAsia="Times New Roman" w:hAnsi="Times New Roman" w:cs="Times New Roman"/>
                <w:color w:val="000000"/>
                <w:sz w:val="24"/>
                <w:szCs w:val="24"/>
              </w:rPr>
            </w:pPr>
          </w:p>
          <w:p w:rsidR="00EF4B9B" w:rsidRDefault="00EF4B9B">
            <w:pP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ПРН 2</w:t>
            </w: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B34A8A" w:rsidRDefault="00B34A8A">
            <w:pPr>
              <w:rPr>
                <w:rFonts w:ascii="Times New Roman" w:eastAsia="Times New Roman" w:hAnsi="Times New Roman" w:cs="Times New Roman"/>
                <w:sz w:val="24"/>
                <w:szCs w:val="24"/>
              </w:rPr>
            </w:pPr>
          </w:p>
          <w:p w:rsidR="00B34A8A" w:rsidRDefault="00B34A8A">
            <w:pPr>
              <w:rPr>
                <w:rFonts w:ascii="Times New Roman" w:eastAsia="Times New Roman" w:hAnsi="Times New Roman" w:cs="Times New Roman"/>
                <w:sz w:val="24"/>
                <w:szCs w:val="24"/>
              </w:rPr>
            </w:pPr>
          </w:p>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ПРН 9</w:t>
            </w: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B34A8A" w:rsidRDefault="00B34A8A">
            <w:pPr>
              <w:rPr>
                <w:rFonts w:ascii="Times New Roman" w:eastAsia="Times New Roman" w:hAnsi="Times New Roman" w:cs="Times New Roman"/>
                <w:sz w:val="24"/>
                <w:szCs w:val="24"/>
              </w:rPr>
            </w:pPr>
          </w:p>
          <w:p w:rsidR="00EF4B9B" w:rsidRDefault="00912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ПРН 10</w:t>
            </w: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B34A8A" w:rsidRPr="00B34A8A" w:rsidRDefault="00B34A8A" w:rsidP="00B34A8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ПРН 1</w:t>
            </w:r>
            <w:r>
              <w:rPr>
                <w:rFonts w:ascii="Times New Roman" w:eastAsia="Times New Roman" w:hAnsi="Times New Roman" w:cs="Times New Roman"/>
                <w:sz w:val="24"/>
                <w:szCs w:val="24"/>
                <w:lang w:val="uk-UA"/>
              </w:rPr>
              <w:t>4</w:t>
            </w: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p w:rsidR="00EF4B9B" w:rsidRDefault="00EF4B9B">
            <w:pPr>
              <w:rPr>
                <w:rFonts w:ascii="Times New Roman" w:eastAsia="Times New Roman" w:hAnsi="Times New Roman" w:cs="Times New Roman"/>
                <w:sz w:val="24"/>
                <w:szCs w:val="24"/>
              </w:rPr>
            </w:pPr>
          </w:p>
        </w:tc>
      </w:tr>
    </w:tbl>
    <w:p w:rsidR="00EF4B9B" w:rsidRDefault="00EF4B9B">
      <w:pPr>
        <w:spacing w:after="0" w:line="240" w:lineRule="auto"/>
        <w:ind w:right="46"/>
        <w:rPr>
          <w:rFonts w:ascii="Times New Roman" w:eastAsia="Times New Roman" w:hAnsi="Times New Roman" w:cs="Times New Roman"/>
          <w:sz w:val="24"/>
          <w:szCs w:val="24"/>
        </w:rPr>
      </w:pPr>
    </w:p>
    <w:p w:rsidR="00EF4B9B" w:rsidRDefault="00912440">
      <w:pPr>
        <w:spacing w:after="0"/>
        <w:ind w:left="-15" w:right="4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Очікувані результати навчання, які повинні бути досягнуті здобувачами освіти після опанування навчальної дисципліни </w:t>
      </w:r>
      <w:r>
        <w:rPr>
          <w:rFonts w:ascii="Times New Roman" w:eastAsia="Times New Roman" w:hAnsi="Times New Roman" w:cs="Times New Roman"/>
          <w:b/>
          <w:sz w:val="24"/>
          <w:szCs w:val="24"/>
        </w:rPr>
        <w:t>«Іноземна мова за професійним спрямуванням»</w:t>
      </w:r>
      <w:r>
        <w:rPr>
          <w:rFonts w:ascii="Times New Roman" w:eastAsia="Times New Roman" w:hAnsi="Times New Roman" w:cs="Times New Roman"/>
          <w:sz w:val="24"/>
          <w:szCs w:val="24"/>
        </w:rPr>
        <w:t xml:space="preserve">: </w:t>
      </w:r>
    </w:p>
    <w:p w:rsidR="00EF4B9B" w:rsidRDefault="00912440">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9"/>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30"/>
        <w:gridCol w:w="1559"/>
      </w:tblGrid>
      <w:tr w:rsidR="00EF4B9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9B" w:rsidRDefault="00912440">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Очікувані результати навчання з дисципліни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9B" w:rsidRDefault="009124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Шифр ПРН</w:t>
            </w:r>
          </w:p>
        </w:tc>
      </w:tr>
      <w:tr w:rsidR="00EF4B9B">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rsidP="00B34A8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Описувати сучасні інноваційні технології у спеціальній та інклюзивній освіті, ґрунтуючись на науковій літературі.</w:t>
            </w:r>
          </w:p>
          <w:p w:rsidR="00EF4B9B" w:rsidRDefault="00912440" w:rsidP="00FF3A5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дискусії, </w:t>
            </w:r>
            <w:r w:rsidR="00FF3A5B">
              <w:rPr>
                <w:rFonts w:ascii="Times New Roman" w:eastAsia="Times New Roman" w:hAnsi="Times New Roman" w:cs="Times New Roman"/>
                <w:sz w:val="24"/>
                <w:szCs w:val="24"/>
                <w:lang w:val="uk-UA"/>
              </w:rPr>
              <w:t xml:space="preserve">демонструвати </w:t>
            </w:r>
            <w:r>
              <w:rPr>
                <w:rFonts w:ascii="Times New Roman" w:eastAsia="Times New Roman" w:hAnsi="Times New Roman" w:cs="Times New Roman"/>
                <w:sz w:val="24"/>
                <w:szCs w:val="24"/>
              </w:rPr>
              <w:t>презентації</w:t>
            </w:r>
            <w:r w:rsidR="00FF3A5B">
              <w:rPr>
                <w:rFonts w:ascii="Times New Roman" w:eastAsia="Times New Roman" w:hAnsi="Times New Roman" w:cs="Times New Roman"/>
                <w:sz w:val="24"/>
                <w:szCs w:val="24"/>
                <w:lang w:val="uk-UA"/>
              </w:rPr>
              <w:t xml:space="preserve"> та </w:t>
            </w:r>
            <w:r w:rsidR="00FF3A5B">
              <w:rPr>
                <w:rFonts w:ascii="Times New Roman" w:hAnsi="Times New Roman"/>
                <w:sz w:val="24"/>
                <w:szCs w:val="24"/>
                <w:lang w:val="uk-UA"/>
              </w:rPr>
              <w:t>о</w:t>
            </w:r>
            <w:r w:rsidR="00FF3A5B" w:rsidRPr="00171A0A">
              <w:rPr>
                <w:rFonts w:ascii="Times New Roman" w:hAnsi="Times New Roman"/>
                <w:sz w:val="24"/>
                <w:szCs w:val="24"/>
                <w:lang w:val="uk-UA"/>
              </w:rPr>
              <w:t>бґрунтовано висловлювати думки англійською</w:t>
            </w:r>
            <w:r w:rsidR="00FF3A5B">
              <w:rPr>
                <w:rFonts w:ascii="Times New Roman" w:hAnsi="Times New Roman"/>
                <w:sz w:val="24"/>
                <w:szCs w:val="24"/>
                <w:lang w:val="uk-UA"/>
              </w:rPr>
              <w:t xml:space="preserve"> мовою,  </w:t>
            </w:r>
            <w:r>
              <w:rPr>
                <w:rFonts w:ascii="Times New Roman" w:eastAsia="Times New Roman" w:hAnsi="Times New Roman" w:cs="Times New Roman"/>
                <w:sz w:val="24"/>
                <w:szCs w:val="24"/>
              </w:rPr>
              <w:t xml:space="preserve"> використовуючи відповідну професійну лексику й термінологію.</w:t>
            </w:r>
          </w:p>
          <w:p w:rsidR="00EF4B9B" w:rsidRDefault="00912440" w:rsidP="00B34A8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Вміти шукати, відбирати й зберігати рецензовані наукові статті, консультаційні матеріали, методичні посібники, аналізувати достовірність та релевантність джерел (рецензованість, дата публікації, контекст дослідження).</w:t>
            </w:r>
          </w:p>
          <w:p w:rsidR="00B34A8A" w:rsidRPr="00B34A8A" w:rsidRDefault="00FF3A5B" w:rsidP="00B34A8A">
            <w:pPr>
              <w:spacing w:before="240" w:after="240"/>
              <w:jc w:val="both"/>
              <w:rPr>
                <w:rFonts w:ascii="Times New Roman" w:eastAsia="Times New Roman" w:hAnsi="Times New Roman" w:cs="Times New Roman"/>
                <w:sz w:val="24"/>
                <w:szCs w:val="24"/>
              </w:rPr>
            </w:pPr>
            <w:r>
              <w:rPr>
                <w:rFonts w:ascii="Times New Roman" w:hAnsi="Times New Roman"/>
                <w:sz w:val="24"/>
                <w:szCs w:val="24"/>
                <w:lang w:val="uk-UA"/>
              </w:rPr>
              <w:t>Вміти с</w:t>
            </w:r>
            <w:r w:rsidR="00B34A8A" w:rsidRPr="00B34A8A">
              <w:rPr>
                <w:rFonts w:ascii="Times New Roman" w:hAnsi="Times New Roman"/>
                <w:sz w:val="24"/>
                <w:szCs w:val="24"/>
                <w:lang w:val="uk-UA"/>
              </w:rPr>
              <w:t>творювати та реалізовувати наукові розробки та/або освітні проєкти, спрямовані на підвищення якості організації освітнього середовища для дітей з особливими освітніми потребами.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3A5B" w:rsidRDefault="00FF3A5B">
            <w:pPr>
              <w:spacing w:after="0" w:line="240" w:lineRule="auto"/>
              <w:jc w:val="both"/>
              <w:rPr>
                <w:rFonts w:ascii="Times New Roman" w:eastAsia="Times New Roman" w:hAnsi="Times New Roman" w:cs="Times New Roman"/>
                <w:sz w:val="24"/>
                <w:szCs w:val="24"/>
              </w:rPr>
            </w:pPr>
          </w:p>
          <w:p w:rsidR="00EF4B9B" w:rsidRDefault="009124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ПРН 2</w:t>
            </w: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p w:rsidR="00EF4B9B" w:rsidRDefault="009124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ПРН 9</w:t>
            </w: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p w:rsidR="00EF4B9B" w:rsidRDefault="009124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ПРН 10</w:t>
            </w:r>
          </w:p>
          <w:p w:rsidR="00EF4B9B" w:rsidRDefault="00EF4B9B">
            <w:pPr>
              <w:spacing w:after="0" w:line="240" w:lineRule="auto"/>
              <w:jc w:val="both"/>
              <w:rPr>
                <w:rFonts w:ascii="Times New Roman" w:eastAsia="Times New Roman" w:hAnsi="Times New Roman" w:cs="Times New Roman"/>
                <w:sz w:val="24"/>
                <w:szCs w:val="24"/>
              </w:rPr>
            </w:pPr>
          </w:p>
          <w:p w:rsidR="00B34A8A" w:rsidRDefault="00B34A8A" w:rsidP="00B34A8A">
            <w:pPr>
              <w:rPr>
                <w:rFonts w:ascii="Times New Roman" w:eastAsia="Times New Roman" w:hAnsi="Times New Roman" w:cs="Times New Roman"/>
                <w:sz w:val="24"/>
                <w:szCs w:val="24"/>
              </w:rPr>
            </w:pPr>
          </w:p>
          <w:p w:rsidR="00B34A8A" w:rsidRPr="00B34A8A" w:rsidRDefault="00B34A8A" w:rsidP="00B34A8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ПРН 1</w:t>
            </w:r>
            <w:r>
              <w:rPr>
                <w:rFonts w:ascii="Times New Roman" w:eastAsia="Times New Roman" w:hAnsi="Times New Roman" w:cs="Times New Roman"/>
                <w:sz w:val="24"/>
                <w:szCs w:val="24"/>
                <w:lang w:val="uk-UA"/>
              </w:rPr>
              <w:t>4</w:t>
            </w: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p w:rsidR="00EF4B9B" w:rsidRDefault="00EF4B9B">
            <w:pPr>
              <w:spacing w:after="0" w:line="240" w:lineRule="auto"/>
              <w:jc w:val="both"/>
              <w:rPr>
                <w:rFonts w:ascii="Times New Roman" w:eastAsia="Times New Roman" w:hAnsi="Times New Roman" w:cs="Times New Roman"/>
                <w:sz w:val="24"/>
                <w:szCs w:val="24"/>
              </w:rPr>
            </w:pPr>
          </w:p>
        </w:tc>
      </w:tr>
    </w:tbl>
    <w:p w:rsidR="00EF4B9B" w:rsidRDefault="00EF4B9B">
      <w:pPr>
        <w:spacing w:after="0" w:line="240" w:lineRule="auto"/>
        <w:rPr>
          <w:rFonts w:ascii="Times New Roman" w:eastAsia="Times New Roman" w:hAnsi="Times New Roman" w:cs="Times New Roman"/>
          <w:b/>
          <w:sz w:val="24"/>
          <w:szCs w:val="24"/>
        </w:rPr>
      </w:pPr>
    </w:p>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 ЗАСОБИ ДІАГНОСТИКИ ТА КРИТЕРІЇ ОЦІНЮВАННЯ</w:t>
      </w:r>
    </w:p>
    <w:p w:rsidR="00EF4B9B" w:rsidRDefault="00912440">
      <w:pPr>
        <w:spacing w:after="0" w:line="240" w:lineRule="auto"/>
        <w:ind w:left="10" w:right="64"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РЕЗУЛЬТАТІВ НАВЧАННЯ </w:t>
      </w:r>
    </w:p>
    <w:p w:rsidR="00EF4B9B" w:rsidRDefault="00EF4B9B">
      <w:pPr>
        <w:spacing w:after="0" w:line="240" w:lineRule="auto"/>
        <w:ind w:left="850"/>
        <w:jc w:val="center"/>
        <w:rPr>
          <w:rFonts w:ascii="Times New Roman" w:eastAsia="Times New Roman" w:hAnsi="Times New Roman" w:cs="Times New Roman"/>
          <w:sz w:val="24"/>
          <w:szCs w:val="24"/>
        </w:rPr>
      </w:pPr>
    </w:p>
    <w:p w:rsidR="00EF4B9B" w:rsidRDefault="00912440">
      <w:pPr>
        <w:spacing w:after="0" w:line="240" w:lineRule="auto"/>
        <w:ind w:left="10" w:right="68"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Засоби оцінювання та методи демонстрування результатів навчання</w:t>
      </w:r>
    </w:p>
    <w:p w:rsidR="00EF4B9B" w:rsidRDefault="00EF4B9B">
      <w:pPr>
        <w:spacing w:after="0" w:line="240" w:lineRule="auto"/>
        <w:jc w:val="center"/>
        <w:rPr>
          <w:rFonts w:ascii="Times New Roman" w:eastAsia="Times New Roman" w:hAnsi="Times New Roman" w:cs="Times New Roman"/>
          <w:sz w:val="24"/>
          <w:szCs w:val="24"/>
        </w:rPr>
      </w:pPr>
    </w:p>
    <w:p w:rsidR="00417D5F" w:rsidRPr="00681D5C" w:rsidRDefault="00417D5F" w:rsidP="00417D5F">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417D5F" w:rsidRPr="00681D5C" w:rsidRDefault="00417D5F" w:rsidP="00417D5F">
      <w:pPr>
        <w:autoSpaceDE w:val="0"/>
        <w:autoSpaceDN w:val="0"/>
        <w:adjustRightInd w:val="0"/>
        <w:ind w:left="-567" w:firstLine="567"/>
        <w:jc w:val="both"/>
        <w:rPr>
          <w:rFonts w:ascii="Times New Roman" w:hAnsi="Times New Roman"/>
          <w:sz w:val="24"/>
          <w:szCs w:val="24"/>
          <w:lang w:val="uk-UA"/>
        </w:rPr>
      </w:pPr>
      <w:r w:rsidRPr="00681D5C">
        <w:rPr>
          <w:rFonts w:ascii="Times New Roman" w:hAnsi="Times New Roman"/>
          <w:iCs/>
          <w:sz w:val="24"/>
          <w:szCs w:val="24"/>
          <w:lang w:val="uk-UA"/>
        </w:rPr>
        <w:t>Методи навчання</w:t>
      </w:r>
      <w:r w:rsidRPr="00681D5C">
        <w:rPr>
          <w:rFonts w:ascii="Times New Roman" w:hAnsi="Times New Roman"/>
          <w:sz w:val="24"/>
          <w:szCs w:val="24"/>
          <w:lang w:val="uk-UA"/>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417D5F" w:rsidRPr="00681D5C" w:rsidRDefault="00417D5F" w:rsidP="00417D5F">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rPr>
        <w:t xml:space="preserve">При проведенні практичних занять з дисципліни </w:t>
      </w:r>
      <w:r w:rsidRPr="00681D5C">
        <w:rPr>
          <w:rFonts w:ascii="Times New Roman" w:hAnsi="Times New Roman"/>
          <w:b/>
          <w:bCs/>
          <w:sz w:val="24"/>
          <w:szCs w:val="24"/>
          <w:lang w:val="uk-UA"/>
        </w:rPr>
        <w:t>«Іноземна мова за професійним спрямуванням»</w:t>
      </w:r>
      <w:r w:rsidRPr="00681D5C">
        <w:rPr>
          <w:rFonts w:ascii="Times New Roman" w:hAnsi="Times New Roman"/>
          <w:sz w:val="24"/>
          <w:szCs w:val="24"/>
          <w:lang w:val="uk-UA"/>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417D5F" w:rsidRPr="00681D5C" w:rsidRDefault="00417D5F" w:rsidP="00417D5F">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417D5F" w:rsidRPr="00E87FE1" w:rsidRDefault="00417D5F" w:rsidP="00417D5F">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417D5F" w:rsidRPr="00681D5C" w:rsidRDefault="00417D5F" w:rsidP="00417D5F">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417D5F" w:rsidRPr="00681D5C" w:rsidRDefault="00417D5F" w:rsidP="00417D5F">
      <w:pPr>
        <w:pStyle w:val="af1"/>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417D5F" w:rsidRPr="00681D5C" w:rsidRDefault="00417D5F" w:rsidP="00417D5F">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417D5F" w:rsidRPr="00681D5C" w:rsidRDefault="00417D5F" w:rsidP="00417D5F">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417D5F" w:rsidRPr="00681D5C" w:rsidRDefault="00417D5F" w:rsidP="00417D5F">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417D5F" w:rsidRPr="00681D5C" w:rsidRDefault="00417D5F" w:rsidP="00417D5F">
      <w:pPr>
        <w:numPr>
          <w:ilvl w:val="0"/>
          <w:numId w:val="6"/>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417D5F" w:rsidRPr="00681D5C" w:rsidRDefault="00417D5F" w:rsidP="00417D5F">
      <w:pPr>
        <w:numPr>
          <w:ilvl w:val="0"/>
          <w:numId w:val="6"/>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417D5F" w:rsidRPr="00681D5C" w:rsidRDefault="00417D5F" w:rsidP="00417D5F">
      <w:pPr>
        <w:numPr>
          <w:ilvl w:val="0"/>
          <w:numId w:val="6"/>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417D5F" w:rsidRPr="00681D5C" w:rsidRDefault="00417D5F" w:rsidP="00417D5F">
      <w:pPr>
        <w:numPr>
          <w:ilvl w:val="0"/>
          <w:numId w:val="6"/>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417D5F" w:rsidRPr="00681D5C" w:rsidRDefault="00417D5F" w:rsidP="00417D5F">
      <w:pPr>
        <w:numPr>
          <w:ilvl w:val="0"/>
          <w:numId w:val="6"/>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417D5F" w:rsidRDefault="00417D5F" w:rsidP="00417D5F">
      <w:pPr>
        <w:numPr>
          <w:ilvl w:val="0"/>
          <w:numId w:val="6"/>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417D5F" w:rsidRPr="00681D5C" w:rsidRDefault="00417D5F" w:rsidP="00417D5F">
      <w:pPr>
        <w:spacing w:after="0"/>
        <w:ind w:right="489"/>
        <w:jc w:val="both"/>
        <w:rPr>
          <w:rFonts w:ascii="Times New Roman" w:hAnsi="Times New Roman"/>
          <w:bCs/>
          <w:sz w:val="24"/>
          <w:szCs w:val="24"/>
          <w:lang w:val="uk-UA"/>
        </w:rPr>
      </w:pPr>
    </w:p>
    <w:p w:rsidR="00417D5F" w:rsidRPr="00681D5C" w:rsidRDefault="00417D5F" w:rsidP="00417D5F">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w:t>
      </w:r>
      <w:r w:rsidR="000B1629">
        <w:rPr>
          <w:rFonts w:ascii="Times New Roman" w:hAnsi="Times New Roman"/>
          <w:bCs/>
          <w:sz w:val="24"/>
          <w:szCs w:val="24"/>
          <w:lang w:val="uk-UA"/>
        </w:rPr>
        <w:t>лабораторних</w:t>
      </w:r>
      <w:r w:rsidRPr="00681D5C">
        <w:rPr>
          <w:rFonts w:ascii="Times New Roman" w:hAnsi="Times New Roman"/>
          <w:bCs/>
          <w:sz w:val="24"/>
          <w:szCs w:val="24"/>
          <w:lang w:val="uk-UA"/>
        </w:rPr>
        <w:t xml:space="preserve"> заняттях, презентації та рольові ігри за темами змістових модулів, написання есе, особистого </w:t>
      </w:r>
      <w:r w:rsidRPr="00681D5C">
        <w:rPr>
          <w:rFonts w:ascii="Times New Roman" w:hAnsi="Times New Roman"/>
          <w:bCs/>
          <w:sz w:val="24"/>
          <w:szCs w:val="24"/>
          <w:lang w:val="uk-UA"/>
        </w:rPr>
        <w:lastRenderedPageBreak/>
        <w:t xml:space="preserve">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417D5F" w:rsidRPr="00681D5C" w:rsidRDefault="00417D5F" w:rsidP="00417D5F">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417D5F" w:rsidRDefault="00417D5F" w:rsidP="00417D5F">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EF4B9B" w:rsidRDefault="00EF4B9B">
      <w:pPr>
        <w:tabs>
          <w:tab w:val="center" w:pos="2551"/>
        </w:tabs>
        <w:spacing w:after="5"/>
        <w:jc w:val="both"/>
        <w:rPr>
          <w:rFonts w:ascii="Times New Roman" w:eastAsia="Times New Roman" w:hAnsi="Times New Roman" w:cs="Times New Roman"/>
          <w:sz w:val="24"/>
          <w:szCs w:val="24"/>
        </w:rPr>
      </w:pPr>
    </w:p>
    <w:p w:rsidR="00EF4B9B" w:rsidRDefault="00912440">
      <w:pPr>
        <w:spacing w:after="0" w:line="259" w:lineRule="auto"/>
        <w:ind w:left="11" w:right="1497" w:hanging="1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Розподіл балів, які отримують здобувачі вищої освіти (модуль 1) </w:t>
      </w:r>
    </w:p>
    <w:p w:rsidR="00EF4B9B" w:rsidRDefault="00EF4B9B">
      <w:pPr>
        <w:spacing w:after="0" w:line="259" w:lineRule="auto"/>
        <w:ind w:left="11" w:hanging="11"/>
        <w:jc w:val="right"/>
        <w:rPr>
          <w:rFonts w:ascii="Times New Roman" w:eastAsia="Times New Roman" w:hAnsi="Times New Roman" w:cs="Times New Roman"/>
          <w:sz w:val="24"/>
          <w:szCs w:val="24"/>
        </w:rPr>
      </w:pPr>
    </w:p>
    <w:tbl>
      <w:tblPr>
        <w:tblStyle w:val="aa"/>
        <w:tblW w:w="9487" w:type="dxa"/>
        <w:tblInd w:w="-115" w:type="dxa"/>
        <w:tblLayout w:type="fixed"/>
        <w:tblLook w:val="0400"/>
      </w:tblPr>
      <w:tblGrid>
        <w:gridCol w:w="573"/>
        <w:gridCol w:w="495"/>
        <w:gridCol w:w="496"/>
        <w:gridCol w:w="498"/>
        <w:gridCol w:w="497"/>
        <w:gridCol w:w="497"/>
        <w:gridCol w:w="497"/>
        <w:gridCol w:w="497"/>
        <w:gridCol w:w="497"/>
        <w:gridCol w:w="497"/>
        <w:gridCol w:w="497"/>
        <w:gridCol w:w="497"/>
        <w:gridCol w:w="497"/>
        <w:gridCol w:w="497"/>
        <w:gridCol w:w="186"/>
        <w:gridCol w:w="64"/>
        <w:gridCol w:w="1074"/>
        <w:gridCol w:w="1131"/>
      </w:tblGrid>
      <w:tr w:rsidR="00EF4B9B">
        <w:trPr>
          <w:trHeight w:val="846"/>
        </w:trPr>
        <w:tc>
          <w:tcPr>
            <w:tcW w:w="573" w:type="dxa"/>
            <w:tcBorders>
              <w:top w:val="single" w:sz="8" w:space="0" w:color="000000"/>
              <w:left w:val="single" w:sz="8" w:space="0" w:color="000000"/>
              <w:bottom w:val="single" w:sz="8" w:space="0" w:color="000000"/>
              <w:right w:val="nil"/>
            </w:tcBorders>
            <w:vAlign w:val="center"/>
          </w:tcPr>
          <w:p w:rsidR="00EF4B9B" w:rsidRDefault="00912440">
            <w:pPr>
              <w:spacing w:after="0" w:line="240" w:lineRule="auto"/>
              <w:ind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647" w:type="dxa"/>
            <w:gridSpan w:val="14"/>
            <w:tcBorders>
              <w:top w:val="single" w:sz="8" w:space="0" w:color="000000"/>
              <w:left w:val="nil"/>
              <w:bottom w:val="single" w:sz="8"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Поточне оцінювання та самостійна робота </w:t>
            </w:r>
          </w:p>
          <w:p w:rsidR="00EF4B9B" w:rsidRDefault="009124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EF4B9B" w:rsidRDefault="00EF4B9B">
            <w:pPr>
              <w:spacing w:after="0" w:line="240" w:lineRule="auto"/>
              <w:jc w:val="center"/>
              <w:rPr>
                <w:rFonts w:ascii="Times New Roman" w:eastAsia="Times New Roman" w:hAnsi="Times New Roman" w:cs="Times New Roman"/>
                <w:b/>
                <w:color w:val="000000"/>
                <w:sz w:val="24"/>
                <w:szCs w:val="24"/>
              </w:rPr>
            </w:pPr>
          </w:p>
          <w:p w:rsidR="00EF4B9B" w:rsidRDefault="00EF4B9B">
            <w:pPr>
              <w:spacing w:after="0" w:line="240" w:lineRule="auto"/>
              <w:jc w:val="center"/>
              <w:rPr>
                <w:rFonts w:ascii="Times New Roman" w:eastAsia="Times New Roman" w:hAnsi="Times New Roman" w:cs="Times New Roman"/>
                <w:b/>
                <w:color w:val="000000"/>
                <w:sz w:val="24"/>
                <w:szCs w:val="24"/>
              </w:rPr>
            </w:pPr>
          </w:p>
        </w:tc>
        <w:tc>
          <w:tcPr>
            <w:tcW w:w="1134" w:type="dxa"/>
            <w:gridSpan w:val="2"/>
            <w:tcBorders>
              <w:top w:val="single" w:sz="8" w:space="0" w:color="000000"/>
              <w:left w:val="single" w:sz="4" w:space="0" w:color="000000"/>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Сума </w:t>
            </w:r>
          </w:p>
        </w:tc>
      </w:tr>
      <w:tr w:rsidR="00EF4B9B">
        <w:trPr>
          <w:cantSplit/>
          <w:trHeight w:val="1443"/>
        </w:trPr>
        <w:tc>
          <w:tcPr>
            <w:tcW w:w="573"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w:t>
            </w:r>
          </w:p>
        </w:tc>
        <w:tc>
          <w:tcPr>
            <w:tcW w:w="495"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Т2</w:t>
            </w:r>
          </w:p>
        </w:tc>
        <w:tc>
          <w:tcPr>
            <w:tcW w:w="496"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Т3</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Т4</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Т5</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Т6</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Т7</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Т8</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Т9</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Т10</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Т11</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Т12</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Т13</w:t>
            </w:r>
          </w:p>
        </w:tc>
        <w:tc>
          <w:tcPr>
            <w:tcW w:w="498" w:type="dxa"/>
            <w:tcBorders>
              <w:top w:val="nil"/>
              <w:left w:val="single" w:sz="8" w:space="0" w:color="000000"/>
              <w:bottom w:val="single" w:sz="8" w:space="0" w:color="000000"/>
              <w:right w:val="nil"/>
            </w:tcBorders>
            <w:vAlign w:val="center"/>
          </w:tcPr>
          <w:p w:rsidR="00EF4B9B" w:rsidRDefault="00912440">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Т14</w:t>
            </w:r>
          </w:p>
        </w:tc>
        <w:tc>
          <w:tcPr>
            <w:tcW w:w="236" w:type="dxa"/>
            <w:gridSpan w:val="2"/>
            <w:vMerge w:val="restart"/>
            <w:tcBorders>
              <w:top w:val="nil"/>
              <w:left w:val="single" w:sz="8" w:space="0" w:color="000000"/>
              <w:right w:val="single" w:sz="8" w:space="0" w:color="000000"/>
            </w:tcBorders>
            <w:vAlign w:val="center"/>
          </w:tcPr>
          <w:p w:rsidR="00EF4B9B" w:rsidRDefault="00EF4B9B">
            <w:pPr>
              <w:spacing w:after="0" w:line="240" w:lineRule="auto"/>
              <w:ind w:left="113" w:right="113"/>
              <w:jc w:val="center"/>
              <w:rPr>
                <w:rFonts w:ascii="Times New Roman" w:eastAsia="Times New Roman" w:hAnsi="Times New Roman" w:cs="Times New Roman"/>
                <w:color w:val="000000"/>
                <w:sz w:val="24"/>
                <w:szCs w:val="24"/>
              </w:rPr>
            </w:pPr>
          </w:p>
        </w:tc>
        <w:tc>
          <w:tcPr>
            <w:tcW w:w="1076" w:type="dxa"/>
            <w:vMerge w:val="restart"/>
            <w:tcBorders>
              <w:top w:val="nil"/>
              <w:left w:val="single" w:sz="4" w:space="0" w:color="000000"/>
              <w:bottom w:val="single" w:sz="8" w:space="0" w:color="000000"/>
              <w:right w:val="single" w:sz="8" w:space="0" w:color="000000"/>
            </w:tcBorders>
            <w:vAlign w:val="center"/>
          </w:tcPr>
          <w:p w:rsidR="00EF4B9B" w:rsidRDefault="009124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50</w:t>
            </w:r>
          </w:p>
        </w:tc>
        <w:tc>
          <w:tcPr>
            <w:tcW w:w="1134" w:type="dxa"/>
            <w:vMerge w:val="restart"/>
            <w:tcBorders>
              <w:top w:val="nil"/>
              <w:left w:val="single" w:sz="8" w:space="0" w:color="000000"/>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EF4B9B">
        <w:trPr>
          <w:trHeight w:val="691"/>
        </w:trPr>
        <w:tc>
          <w:tcPr>
            <w:tcW w:w="573" w:type="dxa"/>
            <w:tcBorders>
              <w:top w:val="nil"/>
              <w:left w:val="single" w:sz="8" w:space="0" w:color="000000"/>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5" w:type="dxa"/>
            <w:tcBorders>
              <w:top w:val="nil"/>
              <w:left w:val="nil"/>
              <w:bottom w:val="single" w:sz="8" w:space="0" w:color="000000"/>
              <w:right w:val="single" w:sz="8" w:space="0" w:color="000000"/>
            </w:tcBorders>
            <w:vAlign w:val="center"/>
          </w:tcPr>
          <w:p w:rsidR="00EF4B9B" w:rsidRDefault="009124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496"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EF4B9B" w:rsidRDefault="00912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6" w:type="dxa"/>
            <w:gridSpan w:val="2"/>
            <w:vMerge/>
            <w:tcBorders>
              <w:top w:val="nil"/>
              <w:left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076" w:type="dxa"/>
            <w:vMerge/>
            <w:tcBorders>
              <w:top w:val="nil"/>
              <w:left w:val="single" w:sz="4"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134" w:type="dxa"/>
            <w:vMerge/>
            <w:tcBorders>
              <w:top w:val="nil"/>
              <w:left w:val="single" w:sz="8"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EF4B9B" w:rsidRDefault="00EF4B9B">
      <w:pPr>
        <w:spacing w:after="0" w:line="270" w:lineRule="auto"/>
        <w:ind w:left="610" w:right="46" w:hanging="10"/>
        <w:rPr>
          <w:rFonts w:ascii="Times New Roman" w:eastAsia="Times New Roman" w:hAnsi="Times New Roman" w:cs="Times New Roman"/>
          <w:sz w:val="24"/>
          <w:szCs w:val="24"/>
        </w:rPr>
      </w:pPr>
    </w:p>
    <w:p w:rsidR="00EF4B9B" w:rsidRPr="00ED3E3A" w:rsidRDefault="00912440" w:rsidP="00ED3E3A">
      <w:pPr>
        <w:spacing w:after="0" w:line="270" w:lineRule="auto"/>
        <w:ind w:right="46"/>
        <w:rPr>
          <w:rFonts w:ascii="Times New Roman" w:eastAsia="Times New Roman" w:hAnsi="Times New Roman" w:cs="Times New Roman"/>
        </w:rPr>
      </w:pPr>
      <w:r w:rsidRPr="00ED3E3A">
        <w:rPr>
          <w:rFonts w:ascii="Times New Roman" w:eastAsia="Times New Roman" w:hAnsi="Times New Roman" w:cs="Times New Roman"/>
        </w:rPr>
        <w:t xml:space="preserve">Т1, Т2 ... – теми </w:t>
      </w:r>
    </w:p>
    <w:p w:rsidR="00ED3E3A" w:rsidRPr="00ED3E3A" w:rsidRDefault="00ED3E3A">
      <w:pPr>
        <w:spacing w:after="0" w:line="270" w:lineRule="auto"/>
        <w:ind w:left="610" w:right="46" w:hanging="10"/>
        <w:rPr>
          <w:rFonts w:ascii="Times New Roman" w:eastAsia="Times New Roman" w:hAnsi="Times New Roman" w:cs="Times New Roman"/>
          <w:sz w:val="24"/>
          <w:szCs w:val="24"/>
        </w:rPr>
      </w:pPr>
    </w:p>
    <w:p w:rsidR="00EF4B9B" w:rsidRDefault="00912440">
      <w:pPr>
        <w:spacing w:after="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Оцінювання окремих видів навчальної роботи з дисципліни</w:t>
      </w:r>
    </w:p>
    <w:p w:rsidR="00EF4B9B" w:rsidRDefault="00EF4B9B">
      <w:pPr>
        <w:spacing w:after="26"/>
        <w:jc w:val="center"/>
        <w:rPr>
          <w:b/>
          <w:color w:val="C00000"/>
        </w:rPr>
      </w:pPr>
    </w:p>
    <w:tbl>
      <w:tblPr>
        <w:tblStyle w:val="ab"/>
        <w:tblW w:w="9464" w:type="dxa"/>
        <w:tblInd w:w="-115" w:type="dxa"/>
        <w:tblLayout w:type="fixed"/>
        <w:tblLook w:val="0400"/>
      </w:tblPr>
      <w:tblGrid>
        <w:gridCol w:w="3251"/>
        <w:gridCol w:w="1701"/>
        <w:gridCol w:w="4512"/>
      </w:tblGrid>
      <w:tr w:rsidR="00EF4B9B">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Вид діяльності здобувача вищої освіти </w:t>
            </w:r>
          </w:p>
        </w:tc>
        <w:tc>
          <w:tcPr>
            <w:tcW w:w="6213" w:type="dxa"/>
            <w:gridSpan w:val="2"/>
            <w:tcBorders>
              <w:top w:val="single" w:sz="8" w:space="0" w:color="000000"/>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Модуль 1 </w:t>
            </w:r>
          </w:p>
        </w:tc>
      </w:tr>
      <w:tr w:rsidR="00EF4B9B">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701" w:type="dxa"/>
            <w:vMerge w:val="restart"/>
            <w:tcBorders>
              <w:top w:val="nil"/>
              <w:left w:val="single" w:sz="8" w:space="0" w:color="000000"/>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w:t>
            </w:r>
          </w:p>
        </w:tc>
        <w:tc>
          <w:tcPr>
            <w:tcW w:w="4512" w:type="dxa"/>
            <w:tcBorders>
              <w:top w:val="nil"/>
              <w:left w:val="nil"/>
              <w:bottom w:val="nil"/>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Максимальна</w:t>
            </w:r>
          </w:p>
        </w:tc>
      </w:tr>
      <w:tr w:rsidR="00EF4B9B">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512" w:type="dxa"/>
            <w:tcBorders>
              <w:top w:val="nil"/>
              <w:left w:val="nil"/>
              <w:bottom w:val="nil"/>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кількість балів </w:t>
            </w:r>
          </w:p>
        </w:tc>
      </w:tr>
      <w:tr w:rsidR="00EF4B9B">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512"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(сумарна) </w:t>
            </w:r>
          </w:p>
        </w:tc>
      </w:tr>
      <w:tr w:rsidR="00EF4B9B">
        <w:trPr>
          <w:trHeight w:val="730"/>
        </w:trPr>
        <w:tc>
          <w:tcPr>
            <w:tcW w:w="3251" w:type="dxa"/>
            <w:tcBorders>
              <w:top w:val="nil"/>
              <w:left w:val="single" w:sz="8" w:space="0" w:color="000000"/>
              <w:bottom w:val="single" w:sz="8" w:space="0" w:color="000000"/>
              <w:right w:val="single" w:sz="8" w:space="0" w:color="000000"/>
            </w:tcBorders>
            <w:vAlign w:val="center"/>
          </w:tcPr>
          <w:p w:rsidR="00EF4B9B" w:rsidRDefault="009124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Практичні заняття </w:t>
            </w:r>
            <w:r>
              <w:rPr>
                <w:rFonts w:ascii="Times New Roman" w:eastAsia="Times New Roman" w:hAnsi="Times New Roman" w:cs="Times New Roman"/>
                <w:color w:val="000000"/>
                <w:sz w:val="24"/>
                <w:szCs w:val="24"/>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12"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F4B9B">
        <w:trPr>
          <w:trHeight w:val="359"/>
        </w:trPr>
        <w:tc>
          <w:tcPr>
            <w:tcW w:w="3251" w:type="dxa"/>
            <w:tcBorders>
              <w:top w:val="nil"/>
              <w:left w:val="single" w:sz="8" w:space="0" w:color="000000"/>
              <w:bottom w:val="single" w:sz="8" w:space="0" w:color="000000"/>
              <w:right w:val="single" w:sz="8" w:space="0" w:color="000000"/>
            </w:tcBorders>
            <w:vAlign w:val="center"/>
          </w:tcPr>
          <w:p w:rsidR="00EF4B9B" w:rsidRDefault="009124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Презентація  </w:t>
            </w:r>
          </w:p>
        </w:tc>
        <w:tc>
          <w:tcPr>
            <w:tcW w:w="1701"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12"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F4B9B">
        <w:trPr>
          <w:trHeight w:val="359"/>
        </w:trPr>
        <w:tc>
          <w:tcPr>
            <w:tcW w:w="3251" w:type="dxa"/>
            <w:tcBorders>
              <w:top w:val="nil"/>
              <w:left w:val="single" w:sz="8" w:space="0" w:color="000000"/>
              <w:bottom w:val="single" w:sz="8" w:space="0" w:color="000000"/>
              <w:right w:val="single" w:sz="8" w:space="0" w:color="000000"/>
            </w:tcBorders>
            <w:vAlign w:val="center"/>
          </w:tcPr>
          <w:p w:rsidR="00EF4B9B" w:rsidRDefault="009124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Самостійна робота</w:t>
            </w:r>
          </w:p>
        </w:tc>
        <w:tc>
          <w:tcPr>
            <w:tcW w:w="1701"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12"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EF4B9B">
        <w:trPr>
          <w:trHeight w:val="693"/>
        </w:trPr>
        <w:tc>
          <w:tcPr>
            <w:tcW w:w="3251" w:type="dxa"/>
            <w:tcBorders>
              <w:top w:val="nil"/>
              <w:left w:val="single" w:sz="8" w:space="0" w:color="000000"/>
              <w:bottom w:val="single" w:sz="8" w:space="0" w:color="000000"/>
              <w:right w:val="single" w:sz="8" w:space="0" w:color="000000"/>
            </w:tcBorders>
            <w:vAlign w:val="center"/>
          </w:tcPr>
          <w:p w:rsidR="00EF4B9B" w:rsidRDefault="009124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12"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EF4B9B">
        <w:trPr>
          <w:trHeight w:val="359"/>
        </w:trPr>
        <w:tc>
          <w:tcPr>
            <w:tcW w:w="3251" w:type="dxa"/>
            <w:tcBorders>
              <w:top w:val="nil"/>
              <w:left w:val="single" w:sz="8" w:space="0" w:color="000000"/>
              <w:bottom w:val="single" w:sz="8" w:space="0" w:color="000000"/>
              <w:right w:val="single" w:sz="8" w:space="0" w:color="000000"/>
            </w:tcBorders>
            <w:vAlign w:val="center"/>
          </w:tcPr>
          <w:p w:rsidR="00EF4B9B" w:rsidRDefault="00912440">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r>
              <w:rPr>
                <w:rFonts w:ascii="Times New Roman" w:eastAsia="Times New Roman" w:hAnsi="Times New Roman" w:cs="Times New Roman"/>
                <w:color w:val="000000"/>
                <w:sz w:val="24"/>
                <w:szCs w:val="24"/>
              </w:rPr>
              <w:t xml:space="preserve"> </w:t>
            </w:r>
          </w:p>
        </w:tc>
        <w:tc>
          <w:tcPr>
            <w:tcW w:w="1701" w:type="dxa"/>
            <w:tcBorders>
              <w:top w:val="nil"/>
              <w:left w:val="nil"/>
              <w:bottom w:val="single" w:sz="8" w:space="0" w:color="000000"/>
              <w:right w:val="single" w:sz="8" w:space="0" w:color="000000"/>
            </w:tcBorders>
            <w:shd w:val="clear" w:color="auto" w:fill="DFDFDF"/>
            <w:vAlign w:val="center"/>
          </w:tcPr>
          <w:p w:rsidR="00EF4B9B" w:rsidRDefault="0091244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512" w:type="dxa"/>
            <w:tcBorders>
              <w:top w:val="nil"/>
              <w:left w:val="nil"/>
              <w:bottom w:val="single" w:sz="8" w:space="0" w:color="000000"/>
              <w:right w:val="single" w:sz="8" w:space="0" w:color="000000"/>
            </w:tcBorders>
            <w:vAlign w:val="center"/>
          </w:tcPr>
          <w:p w:rsidR="00EF4B9B" w:rsidRDefault="0091244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EF4B9B" w:rsidRDefault="00EF4B9B">
      <w:pPr>
        <w:ind w:left="-567"/>
        <w:rPr>
          <w:rFonts w:ascii="Times New Roman" w:eastAsia="Times New Roman" w:hAnsi="Times New Roman" w:cs="Times New Roman"/>
          <w:color w:val="000000"/>
          <w:sz w:val="24"/>
          <w:szCs w:val="24"/>
        </w:rPr>
      </w:pP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Критерії оцінювання модульної контрольної роботи: </w:t>
      </w:r>
      <w:r>
        <w:rPr>
          <w:rFonts w:ascii="Times New Roman" w:eastAsia="Times New Roman" w:hAnsi="Times New Roman" w:cs="Times New Roman"/>
          <w:sz w:val="24"/>
          <w:szCs w:val="24"/>
        </w:rPr>
        <w:t xml:space="preserve">модульний контроль оцінюється в 50 балів. </w:t>
      </w: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Неявка на модульну контрольну роботу оцінюються в 0 балів незалежно від причини. </w:t>
      </w:r>
    </w:p>
    <w:p w:rsidR="00EF4B9B" w:rsidRDefault="00912440">
      <w:pPr>
        <w:pBdr>
          <w:top w:val="nil"/>
          <w:left w:val="nil"/>
          <w:bottom w:val="nil"/>
          <w:right w:val="nil"/>
          <w:between w:val="nil"/>
        </w:pBdr>
        <w:spacing w:after="120"/>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EF4B9B" w:rsidRDefault="00912440">
      <w:pPr>
        <w:tabs>
          <w:tab w:val="center" w:pos="2551"/>
        </w:tabs>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Критерії оцінювання підсумкового семестрового контролю.</w:t>
      </w: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EF4B9B" w:rsidRDefault="00912440">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Повторне складання підсумкового контролю з дисципліни, коли студент отримав оцінку «не задовільно» (нижче 60-ти балів), допускається не більше двох разів. Спроби студента виправити оцінку й не допустити академічної заборгованості обмежуються терміном в один місяць після закінчення екзаменаційної сесії.</w:t>
      </w:r>
    </w:p>
    <w:p w:rsidR="004D3ED4" w:rsidRDefault="004D3ED4">
      <w:pPr>
        <w:ind w:left="-567" w:firstLine="567"/>
        <w:jc w:val="both"/>
        <w:rPr>
          <w:rFonts w:ascii="Times New Roman" w:eastAsia="Times New Roman" w:hAnsi="Times New Roman" w:cs="Times New Roman"/>
          <w:sz w:val="24"/>
          <w:szCs w:val="24"/>
        </w:rPr>
      </w:pPr>
    </w:p>
    <w:p w:rsidR="004D3ED4" w:rsidRDefault="004D3ED4">
      <w:pPr>
        <w:ind w:left="-567" w:firstLine="567"/>
        <w:jc w:val="both"/>
        <w:rPr>
          <w:rFonts w:ascii="Times New Roman" w:eastAsia="Times New Roman" w:hAnsi="Times New Roman" w:cs="Times New Roman"/>
          <w:sz w:val="24"/>
          <w:szCs w:val="24"/>
        </w:rPr>
      </w:pPr>
    </w:p>
    <w:p w:rsidR="004D3ED4" w:rsidRDefault="004D3ED4">
      <w:pPr>
        <w:ind w:left="-567" w:firstLine="567"/>
        <w:jc w:val="both"/>
        <w:rPr>
          <w:rFonts w:ascii="Times New Roman" w:eastAsia="Times New Roman" w:hAnsi="Times New Roman" w:cs="Times New Roman"/>
          <w:sz w:val="24"/>
          <w:szCs w:val="24"/>
        </w:rPr>
      </w:pPr>
    </w:p>
    <w:p w:rsidR="004D3ED4" w:rsidRDefault="004D3ED4">
      <w:pPr>
        <w:ind w:left="-567" w:firstLine="567"/>
        <w:jc w:val="both"/>
        <w:rPr>
          <w:rFonts w:ascii="Times New Roman" w:eastAsia="Times New Roman" w:hAnsi="Times New Roman" w:cs="Times New Roman"/>
          <w:sz w:val="24"/>
          <w:szCs w:val="24"/>
        </w:rPr>
      </w:pPr>
    </w:p>
    <w:p w:rsidR="00EF4B9B" w:rsidRDefault="009124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Таблиця відповідності оцінок за різними шкалами оцінювання</w:t>
      </w:r>
    </w:p>
    <w:p w:rsidR="00EF4B9B" w:rsidRDefault="00EF4B9B">
      <w:pPr>
        <w:spacing w:line="240" w:lineRule="auto"/>
        <w:jc w:val="center"/>
        <w:rPr>
          <w:rFonts w:ascii="Times New Roman" w:eastAsia="Times New Roman" w:hAnsi="Times New Roman" w:cs="Times New Roman"/>
          <w:b/>
          <w:sz w:val="24"/>
          <w:szCs w:val="24"/>
        </w:rPr>
      </w:pPr>
    </w:p>
    <w:tbl>
      <w:tblPr>
        <w:tblStyle w:val="ac"/>
        <w:tblW w:w="935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7"/>
        <w:gridCol w:w="1357"/>
        <w:gridCol w:w="3168"/>
        <w:gridCol w:w="2694"/>
      </w:tblGrid>
      <w:tr w:rsidR="00EF4B9B">
        <w:trPr>
          <w:trHeight w:val="450"/>
        </w:trPr>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ECTS</w:t>
            </w:r>
          </w:p>
        </w:tc>
        <w:tc>
          <w:tcPr>
            <w:tcW w:w="5862" w:type="dxa"/>
            <w:gridSpan w:val="2"/>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за національною шкалою</w:t>
            </w:r>
          </w:p>
        </w:tc>
      </w:tr>
      <w:tr w:rsidR="00EF4B9B">
        <w:trPr>
          <w:trHeight w:val="450"/>
        </w:trPr>
        <w:tc>
          <w:tcPr>
            <w:tcW w:w="2137"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7"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68"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екзамену</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заліку</w:t>
            </w:r>
          </w:p>
        </w:tc>
      </w:tr>
      <w:tr w:rsidR="00EF4B9B">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90-100</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68"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відмінно</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EF4B9B">
            <w:pPr>
              <w:spacing w:after="0" w:line="240" w:lineRule="auto"/>
              <w:jc w:val="center"/>
              <w:rPr>
                <w:rFonts w:ascii="Times New Roman" w:eastAsia="Times New Roman" w:hAnsi="Times New Roman" w:cs="Times New Roman"/>
                <w:sz w:val="24"/>
                <w:szCs w:val="24"/>
              </w:rPr>
            </w:pPr>
          </w:p>
          <w:p w:rsidR="00EF4B9B" w:rsidRDefault="00EF4B9B">
            <w:pPr>
              <w:spacing w:after="0" w:line="240" w:lineRule="auto"/>
              <w:jc w:val="center"/>
              <w:rPr>
                <w:rFonts w:ascii="Times New Roman" w:eastAsia="Times New Roman" w:hAnsi="Times New Roman" w:cs="Times New Roman"/>
                <w:sz w:val="24"/>
                <w:szCs w:val="24"/>
              </w:rPr>
            </w:pPr>
          </w:p>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зараховано</w:t>
            </w:r>
          </w:p>
        </w:tc>
      </w:tr>
      <w:tr w:rsidR="00EF4B9B">
        <w:trPr>
          <w:trHeight w:val="194"/>
        </w:trPr>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82-89</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добре</w:t>
            </w: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EF4B9B">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74-81</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3168"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EF4B9B">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64-73</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задовільно</w:t>
            </w: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EF4B9B">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60-63</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c>
          <w:tcPr>
            <w:tcW w:w="3168"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EF4B9B">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35-59</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FX</w:t>
            </w:r>
          </w:p>
        </w:tc>
        <w:tc>
          <w:tcPr>
            <w:tcW w:w="3168"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 з можливістю повторного складання</w:t>
            </w:r>
          </w:p>
        </w:tc>
        <w:tc>
          <w:tcPr>
            <w:tcW w:w="2694"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незараховано з можливістю повторного складання</w:t>
            </w:r>
          </w:p>
        </w:tc>
      </w:tr>
      <w:tr w:rsidR="00EF4B9B">
        <w:trPr>
          <w:trHeight w:val="708"/>
        </w:trPr>
        <w:tc>
          <w:tcPr>
            <w:tcW w:w="213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357"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3168"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 з обов’язковим повторним вивченням дисципліни</w:t>
            </w:r>
          </w:p>
        </w:tc>
        <w:tc>
          <w:tcPr>
            <w:tcW w:w="2694" w:type="dxa"/>
            <w:tcBorders>
              <w:top w:val="single" w:sz="4" w:space="0" w:color="000000"/>
              <w:left w:val="single" w:sz="4" w:space="0" w:color="000000"/>
              <w:bottom w:val="single" w:sz="4" w:space="0" w:color="000000"/>
              <w:right w:val="single" w:sz="4" w:space="0" w:color="000000"/>
            </w:tcBorders>
          </w:tcPr>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незараховано з обов’язковим повторним вивченням дисципліни</w:t>
            </w:r>
          </w:p>
        </w:tc>
      </w:tr>
    </w:tbl>
    <w:p w:rsidR="00EF4B9B" w:rsidRDefault="00EF4B9B">
      <w:pPr>
        <w:jc w:val="both"/>
        <w:rPr>
          <w:rFonts w:ascii="Times New Roman" w:eastAsia="Times New Roman" w:hAnsi="Times New Roman" w:cs="Times New Roman"/>
          <w:sz w:val="24"/>
          <w:szCs w:val="24"/>
        </w:rPr>
      </w:pPr>
    </w:p>
    <w:p w:rsidR="00EF4B9B" w:rsidRDefault="00912440">
      <w:pPr>
        <w:shd w:val="clear" w:color="auto" w:fill="FFFFFF"/>
        <w:ind w:right="-426" w:firstLine="5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Критерій оцінювання підсумкового контролю з дисципліни</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«відмінно</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90-100 балів, А)</w:t>
      </w:r>
      <w:r>
        <w:rPr>
          <w:rFonts w:ascii="Times New Roman" w:eastAsia="Times New Roman" w:hAnsi="Times New Roman" w:cs="Times New Roman"/>
          <w:sz w:val="24"/>
          <w:szCs w:val="24"/>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«добре»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82-89 балів, B)</w:t>
      </w:r>
      <w:r>
        <w:rPr>
          <w:rFonts w:ascii="Times New Roman" w:eastAsia="Times New Roman" w:hAnsi="Times New Roman" w:cs="Times New Roman"/>
          <w:sz w:val="24"/>
          <w:szCs w:val="24"/>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«добре» (74-81 бал, C)</w:t>
      </w:r>
      <w:r>
        <w:rPr>
          <w:rFonts w:ascii="Times New Roman" w:eastAsia="Times New Roman" w:hAnsi="Times New Roman" w:cs="Times New Roman"/>
          <w:sz w:val="24"/>
          <w:szCs w:val="24"/>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«задовільно» (64-73 бали, D</w:t>
      </w:r>
      <w:r>
        <w:rPr>
          <w:rFonts w:ascii="Times New Roman" w:eastAsia="Times New Roman" w:hAnsi="Times New Roman" w:cs="Times New Roman"/>
          <w:sz w:val="24"/>
          <w:szCs w:val="24"/>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«задовільно»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60-63 балів, E)</w:t>
      </w:r>
      <w:r>
        <w:rPr>
          <w:rFonts w:ascii="Times New Roman" w:eastAsia="Times New Roman" w:hAnsi="Times New Roman" w:cs="Times New Roman"/>
          <w:sz w:val="24"/>
          <w:szCs w:val="24"/>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w:t>
      </w:r>
      <w:r>
        <w:rPr>
          <w:rFonts w:ascii="Times New Roman" w:eastAsia="Times New Roman" w:hAnsi="Times New Roman" w:cs="Times New Roman"/>
          <w:sz w:val="24"/>
          <w:szCs w:val="24"/>
        </w:rPr>
        <w:lastRenderedPageBreak/>
        <w:t>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«незадовільно» (35-59 балів, FX)</w:t>
      </w:r>
      <w:r>
        <w:rPr>
          <w:rFonts w:ascii="Times New Roman" w:eastAsia="Times New Roman" w:hAnsi="Times New Roman" w:cs="Times New Roman"/>
          <w:sz w:val="24"/>
          <w:szCs w:val="24"/>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EF4B9B" w:rsidRDefault="00912440">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«незадовільно» (0-34 балів, F)</w:t>
      </w:r>
      <w:r>
        <w:rPr>
          <w:rFonts w:ascii="Times New Roman" w:eastAsia="Times New Roman" w:hAnsi="Times New Roman" w:cs="Times New Roman"/>
          <w:sz w:val="24"/>
          <w:szCs w:val="24"/>
        </w:rPr>
        <w:t xml:space="preserve"> виставляється студенту коли протягом семестру він допустив грубі помилки у виконанні передбачених програмою завдань.</w:t>
      </w:r>
    </w:p>
    <w:p w:rsidR="00310F2D" w:rsidRPr="00310F2D" w:rsidRDefault="00310F2D" w:rsidP="00310F2D">
      <w:pPr>
        <w:spacing w:after="0"/>
        <w:ind w:firstLine="567"/>
        <w:jc w:val="both"/>
        <w:rPr>
          <w:rFonts w:ascii="Times New Roman" w:hAnsi="Times New Roman" w:cs="Times New Roman"/>
          <w:sz w:val="24"/>
          <w:szCs w:val="24"/>
          <w:lang w:val="uk-UA"/>
        </w:rPr>
      </w:pPr>
      <w:r w:rsidRPr="00310F2D">
        <w:rPr>
          <w:rFonts w:ascii="Times New Roman" w:hAnsi="Times New Roman" w:cs="Times New Roman"/>
          <w:b/>
          <w:bCs/>
          <w:sz w:val="24"/>
          <w:szCs w:val="24"/>
          <w:lang w:val="uk-UA"/>
        </w:rPr>
        <w:t>Академічна доброчесність:</w:t>
      </w:r>
      <w:r w:rsidRPr="00310F2D">
        <w:rPr>
          <w:rFonts w:ascii="Times New Roman" w:hAnsi="Times New Roman" w:cs="Times New Roman"/>
          <w:sz w:val="24"/>
          <w:szCs w:val="24"/>
          <w:lang w:val="uk-UA"/>
        </w:rPr>
        <w:t> Політика щодо академічної доброчесності учасників освітнього процесу формується на основі дотримання принципів академічної доброчесності з урахуванням норм «Положення про академічну доброчесність в ДВНЗ «Ужгородський національний університет» (затверджене вченою радою університету від 23.02.2017 р., протокол № 3).</w:t>
      </w:r>
    </w:p>
    <w:p w:rsidR="00310F2D" w:rsidRPr="00310F2D" w:rsidRDefault="00310F2D" w:rsidP="00310F2D">
      <w:pPr>
        <w:spacing w:after="0"/>
        <w:ind w:firstLine="567"/>
        <w:jc w:val="both"/>
        <w:rPr>
          <w:rFonts w:ascii="Times New Roman" w:hAnsi="Times New Roman" w:cs="Times New Roman"/>
          <w:sz w:val="24"/>
          <w:szCs w:val="24"/>
          <w:lang w:val="uk-UA"/>
        </w:rPr>
      </w:pPr>
      <w:r w:rsidRPr="00310F2D">
        <w:rPr>
          <w:rFonts w:ascii="Times New Roman" w:hAnsi="Times New Roman" w:cs="Times New Roman"/>
          <w:b/>
          <w:bCs/>
          <w:sz w:val="24"/>
          <w:szCs w:val="24"/>
          <w:lang w:val="uk-UA"/>
        </w:rPr>
        <w:t>Правила перезарахування кредитів у випадку мобільності:</w:t>
      </w:r>
      <w:r w:rsidRPr="00310F2D">
        <w:rPr>
          <w:rFonts w:ascii="Times New Roman" w:hAnsi="Times New Roman" w:cs="Times New Roman"/>
          <w:sz w:val="24"/>
          <w:szCs w:val="24"/>
          <w:lang w:val="uk-UA"/>
        </w:rPr>
        <w:t xml:space="preserve"> Політика щодо перезарахування кредитів ЄКТС у випадку мобільності формується з урахуванням норм «Положення про порядок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(затверджене вченою радою університету від 30.05.2019 р., протокол № 6).</w:t>
      </w:r>
    </w:p>
    <w:p w:rsidR="00310F2D" w:rsidRPr="00310F2D" w:rsidRDefault="00310F2D" w:rsidP="00310F2D">
      <w:pPr>
        <w:spacing w:after="0"/>
        <w:ind w:firstLine="567"/>
        <w:jc w:val="both"/>
        <w:rPr>
          <w:rFonts w:ascii="Times New Roman" w:hAnsi="Times New Roman" w:cs="Times New Roman"/>
          <w:sz w:val="24"/>
          <w:szCs w:val="24"/>
          <w:lang w:val="uk-UA"/>
        </w:rPr>
      </w:pPr>
      <w:r w:rsidRPr="00310F2D">
        <w:rPr>
          <w:rFonts w:ascii="Times New Roman" w:hAnsi="Times New Roman" w:cs="Times New Roman"/>
          <w:b/>
          <w:bCs/>
          <w:sz w:val="24"/>
          <w:szCs w:val="24"/>
          <w:lang w:val="uk-UA"/>
        </w:rPr>
        <w:t>Правила визнання результатів навчання, отриманих у неформальній та/або інформальній освіті:</w:t>
      </w:r>
      <w:r w:rsidRPr="00310F2D">
        <w:rPr>
          <w:rFonts w:ascii="Times New Roman" w:hAnsi="Times New Roman" w:cs="Times New Roman"/>
          <w:sz w:val="24"/>
          <w:szCs w:val="24"/>
          <w:lang w:val="uk-UA"/>
        </w:rPr>
        <w:t xml:space="preserve"> Політика щодо визнання результатів навчання, отриманих у неформальній та/або інформальній освіті, формується з урахуванням норм «Положення про порядок визнання в Державному вищому навчальному закладі «Ужгородський національний університет» результатів навчання, здобутих протягом неформальної та / або інформальної освіти (затверджене вченою радою університету від 18.12.2023 р., протокол № 11).</w:t>
      </w:r>
    </w:p>
    <w:p w:rsidR="00EF4B9B" w:rsidRDefault="00EF4B9B">
      <w:pPr>
        <w:spacing w:after="0" w:line="240" w:lineRule="auto"/>
        <w:rPr>
          <w:sz w:val="24"/>
          <w:szCs w:val="24"/>
        </w:rPr>
      </w:pPr>
    </w:p>
    <w:p w:rsidR="00EF4B9B" w:rsidRDefault="00EF4B9B">
      <w:pPr>
        <w:spacing w:after="0" w:line="240" w:lineRule="auto"/>
        <w:rPr>
          <w:sz w:val="24"/>
          <w:szCs w:val="24"/>
        </w:rPr>
      </w:pPr>
    </w:p>
    <w:p w:rsidR="00EF4B9B" w:rsidRDefault="00912440">
      <w:pPr>
        <w:numPr>
          <w:ilvl w:val="0"/>
          <w:numId w:val="4"/>
        </w:numPr>
        <w:spacing w:after="0" w:line="240" w:lineRule="auto"/>
        <w:ind w:right="2447" w:hanging="241"/>
        <w:jc w:val="right"/>
      </w:pPr>
      <w:r>
        <w:rPr>
          <w:rFonts w:ascii="Times New Roman" w:eastAsia="Times New Roman" w:hAnsi="Times New Roman" w:cs="Times New Roman"/>
          <w:b/>
          <w:sz w:val="24"/>
          <w:szCs w:val="24"/>
        </w:rPr>
        <w:t xml:space="preserve">ПРОГРАМА НАВЧАЛЬНОЇ ДИСЦИПЛІНИ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EF4B9B" w:rsidRDefault="00912440">
      <w:pPr>
        <w:spacing w:after="0" w:line="240" w:lineRule="auto"/>
        <w:ind w:left="3165" w:hanging="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Зміст навчальної дисципліни </w:t>
      </w:r>
    </w:p>
    <w:p w:rsidR="00EF4B9B" w:rsidRDefault="00EF4B9B">
      <w:pPr>
        <w:spacing w:after="0" w:line="240" w:lineRule="auto"/>
        <w:ind w:left="3165" w:hanging="10"/>
        <w:rPr>
          <w:rFonts w:ascii="Times New Roman" w:eastAsia="Times New Roman" w:hAnsi="Times New Roman" w:cs="Times New Roman"/>
          <w:sz w:val="24"/>
          <w:szCs w:val="24"/>
        </w:rPr>
      </w:pPr>
    </w:p>
    <w:p w:rsidR="00EF4B9B" w:rsidRDefault="00912440">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Модуль 1.</w:t>
      </w:r>
    </w:p>
    <w:p w:rsidR="00EF4B9B" w:rsidRDefault="00EF4B9B">
      <w:pPr>
        <w:spacing w:after="0" w:line="240" w:lineRule="auto"/>
        <w:ind w:firstLine="567"/>
        <w:rPr>
          <w:rFonts w:ascii="Times New Roman" w:eastAsia="Times New Roman" w:hAnsi="Times New Roman" w:cs="Times New Roman"/>
          <w:b/>
          <w:sz w:val="24"/>
          <w:szCs w:val="24"/>
        </w:rPr>
      </w:pPr>
    </w:p>
    <w:p w:rsidR="00EF4B9B" w:rsidRDefault="00912440">
      <w:pPr>
        <w:spacing w:after="0" w:line="360" w:lineRule="auto"/>
        <w:ind w:left="11"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Professional communication in special and inclusive education</w:t>
      </w:r>
    </w:p>
    <w:p w:rsidR="00EF4B9B" w:rsidRDefault="00912440">
      <w:pPr>
        <w:spacing w:after="0" w:line="360" w:lineRule="auto"/>
        <w:ind w:left="11"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Core terminology in intellectual disability education</w:t>
      </w:r>
    </w:p>
    <w:p w:rsidR="00EF4B9B" w:rsidRDefault="00912440">
      <w:pPr>
        <w:spacing w:after="0" w:line="360" w:lineRule="auto"/>
        <w:ind w:left="11"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International standards for inclusive and special education</w:t>
      </w:r>
    </w:p>
    <w:p w:rsidR="00EF4B9B" w:rsidRDefault="00912440">
      <w:pPr>
        <w:spacing w:after="0" w:line="360" w:lineRule="auto"/>
        <w:ind w:left="11"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4. </w:t>
      </w:r>
      <w:r>
        <w:rPr>
          <w:rFonts w:ascii="Times New Roman" w:eastAsia="Times New Roman" w:hAnsi="Times New Roman" w:cs="Times New Roman"/>
          <w:sz w:val="24"/>
          <w:szCs w:val="24"/>
        </w:rPr>
        <w:t>Individualized Education Program – IEP structure and terminology</w:t>
      </w:r>
    </w:p>
    <w:p w:rsidR="00EF4B9B" w:rsidRDefault="00912440">
      <w:pPr>
        <w:spacing w:after="0" w:line="36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5. </w:t>
      </w:r>
      <w:r>
        <w:rPr>
          <w:rFonts w:ascii="Times New Roman" w:eastAsia="Times New Roman" w:hAnsi="Times New Roman" w:cs="Times New Roman"/>
          <w:sz w:val="24"/>
          <w:szCs w:val="24"/>
        </w:rPr>
        <w:t>Assessment and developmental evaluation in special education</w:t>
      </w:r>
    </w:p>
    <w:p w:rsidR="00EF4B9B" w:rsidRDefault="00912440">
      <w:pPr>
        <w:spacing w:after="0" w:line="360" w:lineRule="auto"/>
        <w:ind w:left="11"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6. </w:t>
      </w:r>
      <w:r>
        <w:rPr>
          <w:rFonts w:ascii="Times New Roman" w:eastAsia="Times New Roman" w:hAnsi="Times New Roman" w:cs="Times New Roman"/>
          <w:sz w:val="24"/>
          <w:szCs w:val="24"/>
        </w:rPr>
        <w:t>Corrective and developmental teaching methods; therapy terminology</w:t>
      </w:r>
    </w:p>
    <w:p w:rsidR="00EF4B9B" w:rsidRDefault="00912440">
      <w:pPr>
        <w:spacing w:after="0" w:line="360" w:lineRule="auto"/>
        <w:ind w:left="11"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 </w:t>
      </w:r>
      <w:r>
        <w:rPr>
          <w:rFonts w:ascii="Times New Roman" w:eastAsia="Times New Roman" w:hAnsi="Times New Roman" w:cs="Times New Roman"/>
          <w:sz w:val="24"/>
          <w:szCs w:val="24"/>
        </w:rPr>
        <w:t>Language and cognitive support strategies</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Тема 8.  </w:t>
      </w:r>
      <w:r>
        <w:rPr>
          <w:rFonts w:ascii="Times New Roman" w:eastAsia="Times New Roman" w:hAnsi="Times New Roman" w:cs="Times New Roman"/>
          <w:sz w:val="24"/>
          <w:szCs w:val="24"/>
        </w:rPr>
        <w:t>Augmentative and Alternative Communication – AAC systems</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Psychological support and counseling vocabulary</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10. </w:t>
      </w:r>
      <w:r>
        <w:rPr>
          <w:rFonts w:ascii="Times New Roman" w:eastAsia="Times New Roman" w:hAnsi="Times New Roman" w:cs="Times New Roman"/>
          <w:sz w:val="24"/>
          <w:szCs w:val="24"/>
        </w:rPr>
        <w:t>Family collaboration and multidisciplinary teamwork</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sz w:val="24"/>
          <w:szCs w:val="24"/>
        </w:rPr>
        <w:t>Ethical and legal issues in special education</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sz w:val="24"/>
          <w:szCs w:val="24"/>
        </w:rPr>
        <w:t>Educational and clinical documentation writing</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13. </w:t>
      </w:r>
      <w:r>
        <w:rPr>
          <w:rFonts w:ascii="Times New Roman" w:eastAsia="Times New Roman" w:hAnsi="Times New Roman" w:cs="Times New Roman"/>
          <w:sz w:val="24"/>
          <w:szCs w:val="24"/>
        </w:rPr>
        <w:t>Academic communication and research presentation</w:t>
      </w:r>
    </w:p>
    <w:p w:rsidR="00EF4B9B" w:rsidRDefault="0091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14. </w:t>
      </w:r>
      <w:r>
        <w:rPr>
          <w:rFonts w:ascii="Times New Roman" w:eastAsia="Times New Roman" w:hAnsi="Times New Roman" w:cs="Times New Roman"/>
          <w:sz w:val="24"/>
          <w:szCs w:val="24"/>
        </w:rPr>
        <w:t>Inclusive education and teaching technologies</w:t>
      </w:r>
    </w:p>
    <w:p w:rsidR="00EF4B9B" w:rsidRDefault="00EF4B9B">
      <w:pPr>
        <w:spacing w:after="120"/>
        <w:ind w:right="2920"/>
        <w:rPr>
          <w:rFonts w:ascii="Times New Roman" w:eastAsia="Times New Roman" w:hAnsi="Times New Roman" w:cs="Times New Roman"/>
          <w:b/>
          <w:sz w:val="24"/>
          <w:szCs w:val="24"/>
        </w:rPr>
      </w:pPr>
    </w:p>
    <w:p w:rsidR="00EF4B9B" w:rsidRDefault="00EF4B9B">
      <w:pPr>
        <w:spacing w:after="120" w:line="240" w:lineRule="auto"/>
        <w:ind w:left="11" w:right="2920" w:hanging="11"/>
        <w:rPr>
          <w:rFonts w:ascii="Times New Roman" w:eastAsia="Times New Roman" w:hAnsi="Times New Roman" w:cs="Times New Roman"/>
          <w:sz w:val="24"/>
          <w:szCs w:val="24"/>
        </w:rPr>
      </w:pPr>
    </w:p>
    <w:p w:rsidR="00EF4B9B" w:rsidRDefault="00912440">
      <w:pPr>
        <w:spacing w:after="120" w:line="259" w:lineRule="auto"/>
        <w:ind w:left="11" w:right="2920" w:hanging="11"/>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6.2. Структура навчальної дисципліни</w:t>
      </w:r>
    </w:p>
    <w:p w:rsidR="00EF4B9B" w:rsidRDefault="00EF4B9B">
      <w:pPr>
        <w:spacing w:after="120" w:line="259" w:lineRule="auto"/>
        <w:ind w:left="11" w:right="2920"/>
        <w:jc w:val="right"/>
        <w:rPr>
          <w:rFonts w:ascii="Times New Roman" w:eastAsia="Times New Roman" w:hAnsi="Times New Roman" w:cs="Times New Roman"/>
          <w:sz w:val="24"/>
          <w:szCs w:val="24"/>
        </w:rPr>
      </w:pPr>
    </w:p>
    <w:tbl>
      <w:tblPr>
        <w:tblStyle w:val="ad"/>
        <w:tblW w:w="9692" w:type="dxa"/>
        <w:tblInd w:w="-89" w:type="dxa"/>
        <w:tblLayout w:type="fixed"/>
        <w:tblLook w:val="0400"/>
      </w:tblPr>
      <w:tblGrid>
        <w:gridCol w:w="5240"/>
        <w:gridCol w:w="718"/>
        <w:gridCol w:w="722"/>
        <w:gridCol w:w="718"/>
        <w:gridCol w:w="722"/>
        <w:gridCol w:w="723"/>
        <w:gridCol w:w="842"/>
        <w:gridCol w:w="7"/>
      </w:tblGrid>
      <w:tr w:rsidR="00EF4B9B">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ind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F4B9B" w:rsidRDefault="009124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годин:90</w:t>
            </w:r>
          </w:p>
        </w:tc>
      </w:tr>
      <w:tr w:rsidR="00EF4B9B">
        <w:trPr>
          <w:gridAfter w:val="1"/>
          <w:wAfter w:w="7" w:type="dxa"/>
          <w:trHeight w:val="169"/>
        </w:trPr>
        <w:tc>
          <w:tcPr>
            <w:tcW w:w="5240"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F4B9B" w:rsidRDefault="009124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навчання: </w:t>
            </w:r>
            <w:r>
              <w:rPr>
                <w:rFonts w:ascii="Times New Roman" w:eastAsia="Times New Roman" w:hAnsi="Times New Roman" w:cs="Times New Roman"/>
                <w:b/>
                <w:sz w:val="24"/>
                <w:szCs w:val="24"/>
              </w:rPr>
              <w:t>денна</w:t>
            </w:r>
          </w:p>
        </w:tc>
      </w:tr>
      <w:tr w:rsidR="00EF4B9B">
        <w:trPr>
          <w:gridAfter w:val="1"/>
          <w:wAfter w:w="7" w:type="dxa"/>
          <w:trHeight w:val="274"/>
        </w:trPr>
        <w:tc>
          <w:tcPr>
            <w:tcW w:w="5240"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EF4B9B" w:rsidRDefault="00912440">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EF4B9B">
        <w:trPr>
          <w:gridAfter w:val="1"/>
          <w:wAfter w:w="7" w:type="dxa"/>
          <w:cantSplit/>
          <w:trHeight w:val="1438"/>
        </w:trPr>
        <w:tc>
          <w:tcPr>
            <w:tcW w:w="5240"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718"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723"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r>
      <w:tr w:rsidR="00EF4B9B">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EF4B9B" w:rsidRDefault="009124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1-й семестр</w:t>
            </w:r>
          </w:p>
        </w:tc>
      </w:tr>
      <w:tr w:rsidR="00EF4B9B">
        <w:trPr>
          <w:gridAfter w:val="1"/>
          <w:wAfter w:w="7" w:type="dxa"/>
          <w:trHeight w:val="51"/>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ind w:right="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c>
          <w:tcPr>
            <w:tcW w:w="718" w:type="dxa"/>
            <w:tcBorders>
              <w:top w:val="single" w:sz="4" w:space="0" w:color="000000"/>
              <w:left w:val="single" w:sz="4" w:space="0" w:color="000000"/>
              <w:bottom w:val="single" w:sz="4" w:space="0" w:color="000000"/>
              <w:right w:val="nil"/>
            </w:tcBorders>
          </w:tcPr>
          <w:p w:rsidR="00EF4B9B" w:rsidRDefault="00EF4B9B">
            <w:pPr>
              <w:jc w:val="center"/>
              <w:rPr>
                <w:rFonts w:ascii="Times New Roman" w:eastAsia="Times New Roman" w:hAnsi="Times New Roman" w:cs="Times New Roman"/>
                <w:sz w:val="24"/>
                <w:szCs w:val="24"/>
              </w:rPr>
            </w:pPr>
          </w:p>
        </w:tc>
        <w:tc>
          <w:tcPr>
            <w:tcW w:w="2885" w:type="dxa"/>
            <w:gridSpan w:val="4"/>
            <w:tcBorders>
              <w:top w:val="single" w:sz="4" w:space="0" w:color="000000"/>
              <w:left w:val="nil"/>
              <w:bottom w:val="single" w:sz="4" w:space="0" w:color="000000"/>
              <w:right w:val="nil"/>
            </w:tcBorders>
          </w:tcPr>
          <w:p w:rsidR="00EF4B9B" w:rsidRDefault="00EF4B9B">
            <w:pPr>
              <w:rPr>
                <w:rFonts w:ascii="Times New Roman" w:eastAsia="Times New Roman" w:hAnsi="Times New Roman" w:cs="Times New Roman"/>
                <w:color w:val="000000"/>
                <w:sz w:val="24"/>
                <w:szCs w:val="24"/>
              </w:rPr>
            </w:pPr>
          </w:p>
        </w:tc>
        <w:tc>
          <w:tcPr>
            <w:tcW w:w="842" w:type="dxa"/>
            <w:tcBorders>
              <w:top w:val="single" w:sz="4" w:space="0" w:color="000000"/>
              <w:left w:val="nil"/>
              <w:bottom w:val="single" w:sz="4" w:space="0" w:color="000000"/>
              <w:right w:val="single" w:sz="4" w:space="0" w:color="000000"/>
            </w:tcBorders>
          </w:tcPr>
          <w:p w:rsidR="00EF4B9B" w:rsidRDefault="00EF4B9B">
            <w:pPr>
              <w:rPr>
                <w:rFonts w:ascii="Times New Roman" w:eastAsia="Times New Roman" w:hAnsi="Times New Roman" w:cs="Times New Roman"/>
                <w:color w:val="000000"/>
                <w:sz w:val="24"/>
                <w:szCs w:val="24"/>
              </w:rPr>
            </w:pPr>
          </w:p>
        </w:tc>
      </w:tr>
      <w:tr w:rsidR="00EF4B9B">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.Professional communication in special and inclusive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color w:val="000000"/>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color w:val="000000"/>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F4B9B">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Core terminology in intellectual disability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International standards for inclusive and special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4. </w:t>
            </w:r>
            <w:r>
              <w:rPr>
                <w:rFonts w:ascii="Times New Roman" w:eastAsia="Times New Roman" w:hAnsi="Times New Roman" w:cs="Times New Roman"/>
                <w:sz w:val="24"/>
                <w:szCs w:val="24"/>
              </w:rPr>
              <w:t>Individualized Education Program – IEP structure and terminology</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5. </w:t>
            </w:r>
            <w:r>
              <w:rPr>
                <w:rFonts w:ascii="Times New Roman" w:eastAsia="Times New Roman" w:hAnsi="Times New Roman" w:cs="Times New Roman"/>
                <w:sz w:val="24"/>
                <w:szCs w:val="24"/>
              </w:rPr>
              <w:t>Assessment and developmental evaluation in special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6. </w:t>
            </w:r>
            <w:r>
              <w:rPr>
                <w:rFonts w:ascii="Times New Roman" w:eastAsia="Times New Roman" w:hAnsi="Times New Roman" w:cs="Times New Roman"/>
                <w:sz w:val="24"/>
                <w:szCs w:val="24"/>
              </w:rPr>
              <w:t>Corrective and developmental teaching methods; therapy terminology</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7. </w:t>
            </w:r>
            <w:r>
              <w:rPr>
                <w:rFonts w:ascii="Times New Roman" w:eastAsia="Times New Roman" w:hAnsi="Times New Roman" w:cs="Times New Roman"/>
                <w:sz w:val="24"/>
                <w:szCs w:val="24"/>
              </w:rPr>
              <w:t>Language and cognitive support strategies</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8.  </w:t>
            </w:r>
            <w:r>
              <w:rPr>
                <w:rFonts w:ascii="Times New Roman" w:eastAsia="Times New Roman" w:hAnsi="Times New Roman" w:cs="Times New Roman"/>
                <w:sz w:val="24"/>
                <w:szCs w:val="24"/>
              </w:rPr>
              <w:t>Augmentative and Alternative Communication – AAC systems</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Psychological support and counseling vocabulary</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lastRenderedPageBreak/>
              <w:t xml:space="preserve">Тема 10. </w:t>
            </w:r>
            <w:r>
              <w:rPr>
                <w:rFonts w:ascii="Times New Roman" w:eastAsia="Times New Roman" w:hAnsi="Times New Roman" w:cs="Times New Roman"/>
                <w:sz w:val="24"/>
                <w:szCs w:val="24"/>
              </w:rPr>
              <w:t>Family collaboration and multidisciplinary teamwork</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sz w:val="24"/>
                <w:szCs w:val="24"/>
              </w:rPr>
              <w:t>Ethical and legal issues in special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sz w:val="24"/>
                <w:szCs w:val="24"/>
              </w:rPr>
              <w:t>Educational and clinical documentation writing</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13. </w:t>
            </w:r>
            <w:r>
              <w:rPr>
                <w:rFonts w:ascii="Times New Roman" w:eastAsia="Times New Roman" w:hAnsi="Times New Roman" w:cs="Times New Roman"/>
                <w:sz w:val="24"/>
                <w:szCs w:val="24"/>
              </w:rPr>
              <w:t>Academic communication and research presentation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14. </w:t>
            </w:r>
            <w:r>
              <w:rPr>
                <w:rFonts w:ascii="Times New Roman" w:eastAsia="Times New Roman" w:hAnsi="Times New Roman" w:cs="Times New Roman"/>
                <w:sz w:val="24"/>
                <w:szCs w:val="24"/>
              </w:rPr>
              <w:t>Inclusive education and teaching technologies</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4B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r>
      <w:tr w:rsidR="00EF4B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r>
    </w:tbl>
    <w:p w:rsidR="00EF4B9B" w:rsidRDefault="00EF4B9B">
      <w:pPr>
        <w:spacing w:before="120" w:after="120" w:line="240" w:lineRule="auto"/>
        <w:jc w:val="center"/>
        <w:rPr>
          <w:b/>
          <w:sz w:val="24"/>
          <w:szCs w:val="24"/>
        </w:rPr>
      </w:pPr>
    </w:p>
    <w:p w:rsidR="00EF4B9B" w:rsidRDefault="0091244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навчальної дисципліни (заочна форма навчання)</w:t>
      </w:r>
    </w:p>
    <w:p w:rsidR="00EF4B9B" w:rsidRDefault="00EF4B9B">
      <w:pPr>
        <w:spacing w:before="120" w:after="0" w:line="240" w:lineRule="auto"/>
        <w:rPr>
          <w:rFonts w:ascii="Times New Roman" w:eastAsia="Times New Roman" w:hAnsi="Times New Roman" w:cs="Times New Roman"/>
          <w:b/>
          <w:sz w:val="24"/>
          <w:szCs w:val="24"/>
        </w:rPr>
      </w:pPr>
    </w:p>
    <w:tbl>
      <w:tblPr>
        <w:tblStyle w:val="ae"/>
        <w:tblW w:w="9692" w:type="dxa"/>
        <w:tblInd w:w="-89" w:type="dxa"/>
        <w:tblLayout w:type="fixed"/>
        <w:tblLook w:val="0400"/>
      </w:tblPr>
      <w:tblGrid>
        <w:gridCol w:w="5240"/>
        <w:gridCol w:w="718"/>
        <w:gridCol w:w="722"/>
        <w:gridCol w:w="718"/>
        <w:gridCol w:w="722"/>
        <w:gridCol w:w="723"/>
        <w:gridCol w:w="842"/>
        <w:gridCol w:w="7"/>
      </w:tblGrid>
      <w:tr w:rsidR="00EF4B9B">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ind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F4B9B" w:rsidRDefault="009124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годин:90</w:t>
            </w:r>
          </w:p>
        </w:tc>
      </w:tr>
      <w:tr w:rsidR="00EF4B9B">
        <w:trPr>
          <w:gridAfter w:val="1"/>
          <w:wAfter w:w="7" w:type="dxa"/>
          <w:trHeight w:val="169"/>
        </w:trPr>
        <w:tc>
          <w:tcPr>
            <w:tcW w:w="5240"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F4B9B" w:rsidRDefault="009124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навчання: </w:t>
            </w:r>
            <w:r>
              <w:rPr>
                <w:rFonts w:ascii="Times New Roman" w:eastAsia="Times New Roman" w:hAnsi="Times New Roman" w:cs="Times New Roman"/>
                <w:b/>
                <w:sz w:val="24"/>
                <w:szCs w:val="24"/>
              </w:rPr>
              <w:t>заочна</w:t>
            </w:r>
          </w:p>
        </w:tc>
      </w:tr>
      <w:tr w:rsidR="00EF4B9B">
        <w:trPr>
          <w:gridAfter w:val="1"/>
          <w:wAfter w:w="7" w:type="dxa"/>
          <w:trHeight w:val="274"/>
        </w:trPr>
        <w:tc>
          <w:tcPr>
            <w:tcW w:w="5240"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EF4B9B" w:rsidRDefault="00912440">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EF4B9B">
        <w:trPr>
          <w:gridAfter w:val="1"/>
          <w:wAfter w:w="7" w:type="dxa"/>
          <w:cantSplit/>
          <w:trHeight w:val="1438"/>
        </w:trPr>
        <w:tc>
          <w:tcPr>
            <w:tcW w:w="5240"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rsidR="00EF4B9B" w:rsidRDefault="00EF4B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718"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723"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vAlign w:val="center"/>
          </w:tcPr>
          <w:p w:rsidR="00EF4B9B" w:rsidRDefault="00912440">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r>
      <w:tr w:rsidR="00EF4B9B">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EF4B9B" w:rsidRDefault="009124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1-й семестр</w:t>
            </w:r>
          </w:p>
        </w:tc>
      </w:tr>
      <w:tr w:rsidR="00EF4B9B">
        <w:trPr>
          <w:gridAfter w:val="1"/>
          <w:wAfter w:w="7" w:type="dxa"/>
          <w:trHeight w:val="51"/>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ind w:right="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c>
          <w:tcPr>
            <w:tcW w:w="718" w:type="dxa"/>
            <w:tcBorders>
              <w:top w:val="single" w:sz="4" w:space="0" w:color="000000"/>
              <w:left w:val="single" w:sz="4" w:space="0" w:color="000000"/>
              <w:bottom w:val="single" w:sz="4" w:space="0" w:color="000000"/>
              <w:right w:val="nil"/>
            </w:tcBorders>
          </w:tcPr>
          <w:p w:rsidR="00EF4B9B" w:rsidRDefault="00EF4B9B">
            <w:pPr>
              <w:jc w:val="center"/>
              <w:rPr>
                <w:rFonts w:ascii="Times New Roman" w:eastAsia="Times New Roman" w:hAnsi="Times New Roman" w:cs="Times New Roman"/>
                <w:sz w:val="24"/>
                <w:szCs w:val="24"/>
              </w:rPr>
            </w:pPr>
          </w:p>
        </w:tc>
        <w:tc>
          <w:tcPr>
            <w:tcW w:w="2885" w:type="dxa"/>
            <w:gridSpan w:val="4"/>
            <w:tcBorders>
              <w:top w:val="single" w:sz="4" w:space="0" w:color="000000"/>
              <w:left w:val="nil"/>
              <w:bottom w:val="single" w:sz="4" w:space="0" w:color="000000"/>
              <w:right w:val="nil"/>
            </w:tcBorders>
          </w:tcPr>
          <w:p w:rsidR="00EF4B9B" w:rsidRDefault="00EF4B9B">
            <w:pPr>
              <w:rPr>
                <w:rFonts w:ascii="Times New Roman" w:eastAsia="Times New Roman" w:hAnsi="Times New Roman" w:cs="Times New Roman"/>
                <w:color w:val="000000"/>
                <w:sz w:val="24"/>
                <w:szCs w:val="24"/>
              </w:rPr>
            </w:pPr>
          </w:p>
        </w:tc>
        <w:tc>
          <w:tcPr>
            <w:tcW w:w="842" w:type="dxa"/>
            <w:tcBorders>
              <w:top w:val="single" w:sz="4" w:space="0" w:color="000000"/>
              <w:left w:val="nil"/>
              <w:bottom w:val="single" w:sz="4" w:space="0" w:color="000000"/>
              <w:right w:val="single" w:sz="4" w:space="0" w:color="000000"/>
            </w:tcBorders>
          </w:tcPr>
          <w:p w:rsidR="00EF4B9B" w:rsidRDefault="00EF4B9B">
            <w:pPr>
              <w:rPr>
                <w:rFonts w:ascii="Times New Roman" w:eastAsia="Times New Roman" w:hAnsi="Times New Roman" w:cs="Times New Roman"/>
                <w:color w:val="000000"/>
                <w:sz w:val="24"/>
                <w:szCs w:val="24"/>
              </w:rPr>
            </w:pPr>
          </w:p>
        </w:tc>
      </w:tr>
      <w:tr w:rsidR="00EF4B9B">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.Professional communication in special and inclusive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color w:val="000000"/>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color w:val="000000"/>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F4B9B">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Core terminology in intellectual disability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International standards for inclusive and special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4. </w:t>
            </w:r>
            <w:r>
              <w:rPr>
                <w:rFonts w:ascii="Times New Roman" w:eastAsia="Times New Roman" w:hAnsi="Times New Roman" w:cs="Times New Roman"/>
                <w:sz w:val="24"/>
                <w:szCs w:val="24"/>
              </w:rPr>
              <w:t>Individualized Education Program – IEP structure and terminology</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5. </w:t>
            </w:r>
            <w:r>
              <w:rPr>
                <w:rFonts w:ascii="Times New Roman" w:eastAsia="Times New Roman" w:hAnsi="Times New Roman" w:cs="Times New Roman"/>
                <w:sz w:val="24"/>
                <w:szCs w:val="24"/>
              </w:rPr>
              <w:t>Assessment and developmental evaluation in special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6. </w:t>
            </w:r>
            <w:r>
              <w:rPr>
                <w:rFonts w:ascii="Times New Roman" w:eastAsia="Times New Roman" w:hAnsi="Times New Roman" w:cs="Times New Roman"/>
                <w:sz w:val="24"/>
                <w:szCs w:val="24"/>
              </w:rPr>
              <w:t>Corrective and developmental teaching methods; therapy terminology</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7. </w:t>
            </w:r>
            <w:r>
              <w:rPr>
                <w:rFonts w:ascii="Times New Roman" w:eastAsia="Times New Roman" w:hAnsi="Times New Roman" w:cs="Times New Roman"/>
                <w:sz w:val="24"/>
                <w:szCs w:val="24"/>
              </w:rPr>
              <w:t>Language and cognitive support strategies</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8.  </w:t>
            </w:r>
            <w:r>
              <w:rPr>
                <w:rFonts w:ascii="Times New Roman" w:eastAsia="Times New Roman" w:hAnsi="Times New Roman" w:cs="Times New Roman"/>
                <w:sz w:val="24"/>
                <w:szCs w:val="24"/>
              </w:rPr>
              <w:t xml:space="preserve">Augmentative and Alternative </w:t>
            </w:r>
            <w:r>
              <w:rPr>
                <w:rFonts w:ascii="Times New Roman" w:eastAsia="Times New Roman" w:hAnsi="Times New Roman" w:cs="Times New Roman"/>
                <w:sz w:val="24"/>
                <w:szCs w:val="24"/>
              </w:rPr>
              <w:lastRenderedPageBreak/>
              <w:t>Communication – AAC systems</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lastRenderedPageBreak/>
              <w:t>Тема 9.</w:t>
            </w:r>
            <w:r>
              <w:rPr>
                <w:rFonts w:ascii="Times New Roman" w:eastAsia="Times New Roman" w:hAnsi="Times New Roman" w:cs="Times New Roman"/>
                <w:sz w:val="24"/>
                <w:szCs w:val="24"/>
              </w:rPr>
              <w:t xml:space="preserve"> Psychological support and counseling vocabulary</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10. </w:t>
            </w:r>
            <w:r>
              <w:rPr>
                <w:rFonts w:ascii="Times New Roman" w:eastAsia="Times New Roman" w:hAnsi="Times New Roman" w:cs="Times New Roman"/>
                <w:sz w:val="24"/>
                <w:szCs w:val="24"/>
              </w:rPr>
              <w:t>Family collaboration and multidisciplinary teamwork</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sz w:val="24"/>
                <w:szCs w:val="24"/>
              </w:rPr>
              <w:t>Ethical and legal issues in special education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sz w:val="24"/>
                <w:szCs w:val="24"/>
              </w:rPr>
              <w:t>Educational and clinical documentation writing</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13. </w:t>
            </w:r>
            <w:r>
              <w:rPr>
                <w:rFonts w:ascii="Times New Roman" w:eastAsia="Times New Roman" w:hAnsi="Times New Roman" w:cs="Times New Roman"/>
                <w:sz w:val="24"/>
                <w:szCs w:val="24"/>
              </w:rPr>
              <w:t>Academic communication and research presentation</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line="276" w:lineRule="auto"/>
              <w:jc w:val="both"/>
              <w:rPr>
                <w:rFonts w:ascii="Arial" w:eastAsia="Arial" w:hAnsi="Arial" w:cs="Arial"/>
                <w:sz w:val="20"/>
                <w:szCs w:val="20"/>
              </w:rPr>
            </w:pPr>
            <w:r>
              <w:rPr>
                <w:rFonts w:ascii="Times New Roman" w:eastAsia="Times New Roman" w:hAnsi="Times New Roman" w:cs="Times New Roman"/>
                <w:b/>
                <w:sz w:val="24"/>
                <w:szCs w:val="24"/>
              </w:rPr>
              <w:t xml:space="preserve">Тема 14. </w:t>
            </w:r>
            <w:r>
              <w:rPr>
                <w:rFonts w:ascii="Times New Roman" w:eastAsia="Times New Roman" w:hAnsi="Times New Roman" w:cs="Times New Roman"/>
                <w:sz w:val="24"/>
                <w:szCs w:val="24"/>
              </w:rPr>
              <w:t>Inclusive education and teaching technologies</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r w:rsidR="00EF4B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rsidR="00EF4B9B" w:rsidRDefault="00EF4B9B">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F4B9B" w:rsidRDefault="00912440">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bl>
    <w:p w:rsidR="00EF4B9B" w:rsidRDefault="00EF4B9B">
      <w:pPr>
        <w:spacing w:before="120" w:after="120"/>
        <w:rPr>
          <w:rFonts w:ascii="Times New Roman" w:eastAsia="Times New Roman" w:hAnsi="Times New Roman" w:cs="Times New Roman"/>
          <w:b/>
          <w:sz w:val="24"/>
          <w:szCs w:val="24"/>
        </w:rPr>
      </w:pPr>
    </w:p>
    <w:p w:rsidR="00EF4B9B" w:rsidRDefault="00912440">
      <w:pPr>
        <w:spacing w:before="120" w:after="120"/>
        <w:ind w:left="1735"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6.3. Теми </w:t>
      </w:r>
      <w:r w:rsidR="00D91ACE">
        <w:rPr>
          <w:rFonts w:ascii="Times New Roman" w:eastAsia="Times New Roman" w:hAnsi="Times New Roman" w:cs="Times New Roman"/>
          <w:b/>
          <w:sz w:val="24"/>
          <w:szCs w:val="24"/>
          <w:lang w:val="uk-UA"/>
        </w:rPr>
        <w:t>лабораторних</w:t>
      </w:r>
      <w:r>
        <w:rPr>
          <w:rFonts w:ascii="Times New Roman" w:eastAsia="Times New Roman" w:hAnsi="Times New Roman" w:cs="Times New Roman"/>
          <w:b/>
          <w:sz w:val="24"/>
          <w:szCs w:val="24"/>
        </w:rPr>
        <w:t xml:space="preserve"> занять</w:t>
      </w:r>
    </w:p>
    <w:tbl>
      <w:tblPr>
        <w:tblStyle w:val="af"/>
        <w:tblW w:w="9781" w:type="dxa"/>
        <w:tblInd w:w="-142" w:type="dxa"/>
        <w:tblLayout w:type="fixed"/>
        <w:tblLook w:val="0400"/>
      </w:tblPr>
      <w:tblGrid>
        <w:gridCol w:w="958"/>
        <w:gridCol w:w="6939"/>
        <w:gridCol w:w="1034"/>
        <w:gridCol w:w="850"/>
      </w:tblGrid>
      <w:tr w:rsidR="00EF4B9B">
        <w:trPr>
          <w:trHeight w:val="365"/>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4B9B" w:rsidRDefault="00912440">
            <w:pPr>
              <w:spacing w:after="0"/>
              <w:ind w:lef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EF4B9B" w:rsidRDefault="0091244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теми</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ind w:left="308" w:right="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годин </w:t>
            </w:r>
          </w:p>
        </w:tc>
      </w:tr>
      <w:tr w:rsidR="00EF4B9B">
        <w:trPr>
          <w:trHeight w:val="286"/>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39" w:type="dxa"/>
            <w:vMerge/>
            <w:tcBorders>
              <w:top w:val="single" w:sz="4" w:space="0" w:color="000000"/>
              <w:left w:val="single" w:sz="4" w:space="0" w:color="000000"/>
              <w:right w:val="single" w:sz="4" w:space="0" w:color="000000"/>
            </w:tcBorders>
            <w:shd w:val="clear" w:color="auto" w:fill="auto"/>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денна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заочна</w:t>
            </w:r>
          </w:p>
        </w:tc>
      </w:tr>
      <w:tr w:rsidR="00EF4B9B">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EF4B9B">
            <w:pPr>
              <w:spacing w:after="0" w:line="259" w:lineRule="auto"/>
              <w:ind w:left="22"/>
              <w:jc w:val="center"/>
              <w:rPr>
                <w:rFonts w:ascii="Times New Roman" w:eastAsia="Times New Roman" w:hAnsi="Times New Roman" w:cs="Times New Roman"/>
                <w:sz w:val="24"/>
                <w:szCs w:val="24"/>
              </w:rPr>
            </w:pPr>
          </w:p>
        </w:tc>
        <w:tc>
          <w:tcPr>
            <w:tcW w:w="8823" w:type="dxa"/>
            <w:gridSpan w:val="3"/>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r>
      <w:tr w:rsidR="00EF4B9B">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.Professional communication in special and inclusive education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Core terminology in intellectual disability education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International standards for inclusive and special education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4. </w:t>
            </w:r>
            <w:r>
              <w:rPr>
                <w:rFonts w:ascii="Times New Roman" w:eastAsia="Times New Roman" w:hAnsi="Times New Roman" w:cs="Times New Roman"/>
                <w:sz w:val="24"/>
                <w:szCs w:val="24"/>
              </w:rPr>
              <w:t>Individualized Education Program – IEP structure and terminology</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5. </w:t>
            </w:r>
            <w:r>
              <w:rPr>
                <w:rFonts w:ascii="Times New Roman" w:eastAsia="Times New Roman" w:hAnsi="Times New Roman" w:cs="Times New Roman"/>
                <w:sz w:val="24"/>
                <w:szCs w:val="24"/>
              </w:rPr>
              <w:t>Assessment and developmental evaluation in special education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6. </w:t>
            </w:r>
            <w:r>
              <w:rPr>
                <w:rFonts w:ascii="Times New Roman" w:eastAsia="Times New Roman" w:hAnsi="Times New Roman" w:cs="Times New Roman"/>
                <w:sz w:val="24"/>
                <w:szCs w:val="24"/>
              </w:rPr>
              <w:t>Corrective and developmental teaching methods; therapy terminology</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7. </w:t>
            </w:r>
            <w:r>
              <w:rPr>
                <w:rFonts w:ascii="Times New Roman" w:eastAsia="Times New Roman" w:hAnsi="Times New Roman" w:cs="Times New Roman"/>
                <w:sz w:val="24"/>
                <w:szCs w:val="24"/>
              </w:rPr>
              <w:t>Language and cognitive support strategies</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8.  </w:t>
            </w:r>
            <w:r>
              <w:rPr>
                <w:rFonts w:ascii="Times New Roman" w:eastAsia="Times New Roman" w:hAnsi="Times New Roman" w:cs="Times New Roman"/>
                <w:sz w:val="24"/>
                <w:szCs w:val="24"/>
              </w:rPr>
              <w:t>Augmentative and Alternative Communication – AAC systems</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40"/>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Psychological support and counseling vocabulary</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2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10. </w:t>
            </w:r>
            <w:r>
              <w:rPr>
                <w:rFonts w:ascii="Times New Roman" w:eastAsia="Times New Roman" w:hAnsi="Times New Roman" w:cs="Times New Roman"/>
                <w:sz w:val="24"/>
                <w:szCs w:val="24"/>
              </w:rPr>
              <w:t>Family collaboration and multidisciplinary teamwork</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sz w:val="24"/>
                <w:szCs w:val="24"/>
              </w:rPr>
              <w:t>Ethical and legal issues in special education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sz w:val="24"/>
                <w:szCs w:val="24"/>
              </w:rPr>
              <w:t>Educational and clinical documentation writing</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13. </w:t>
            </w:r>
            <w:r>
              <w:rPr>
                <w:rFonts w:ascii="Times New Roman" w:eastAsia="Times New Roman" w:hAnsi="Times New Roman" w:cs="Times New Roman"/>
                <w:sz w:val="24"/>
                <w:szCs w:val="24"/>
              </w:rPr>
              <w:t>Academic communication and research presentation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14. </w:t>
            </w:r>
            <w:r>
              <w:rPr>
                <w:rFonts w:ascii="Times New Roman" w:eastAsia="Times New Roman" w:hAnsi="Times New Roman" w:cs="Times New Roman"/>
                <w:sz w:val="24"/>
                <w:szCs w:val="24"/>
              </w:rPr>
              <w:t>Inclusive education and teaching technologies</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F4B9B">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EF4B9B">
            <w:pPr>
              <w:spacing w:after="0" w:line="259" w:lineRule="auto"/>
              <w:jc w:val="center"/>
              <w:rPr>
                <w:rFonts w:ascii="Times New Roman" w:eastAsia="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1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Модульна контрольна робота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F4B9B">
        <w:trPr>
          <w:trHeight w:val="286"/>
        </w:trPr>
        <w:tc>
          <w:tcPr>
            <w:tcW w:w="958" w:type="dxa"/>
            <w:tcBorders>
              <w:top w:val="single" w:sz="4" w:space="0" w:color="000000"/>
              <w:left w:val="single" w:sz="4" w:space="0" w:color="000000"/>
              <w:bottom w:val="single" w:sz="4" w:space="0" w:color="000000"/>
              <w:right w:val="nil"/>
            </w:tcBorders>
            <w:shd w:val="clear" w:color="auto" w:fill="auto"/>
            <w:vAlign w:val="bottom"/>
          </w:tcPr>
          <w:p w:rsidR="00EF4B9B" w:rsidRDefault="00EF4B9B">
            <w:pPr>
              <w:spacing w:after="0" w:line="259" w:lineRule="auto"/>
              <w:rPr>
                <w:rFonts w:ascii="Times New Roman" w:eastAsia="Times New Roman" w:hAnsi="Times New Roman" w:cs="Times New Roman"/>
                <w:sz w:val="24"/>
                <w:szCs w:val="24"/>
              </w:rPr>
            </w:pPr>
          </w:p>
        </w:tc>
        <w:tc>
          <w:tcPr>
            <w:tcW w:w="6939" w:type="dxa"/>
            <w:tcBorders>
              <w:top w:val="single" w:sz="4" w:space="0" w:color="000000"/>
              <w:left w:val="nil"/>
              <w:bottom w:val="single" w:sz="4" w:space="0" w:color="000000"/>
              <w:right w:val="single" w:sz="4" w:space="0" w:color="000000"/>
            </w:tcBorders>
            <w:shd w:val="clear" w:color="auto" w:fill="auto"/>
          </w:tcPr>
          <w:p w:rsidR="00EF4B9B" w:rsidRDefault="00912440">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EF4B9B" w:rsidRDefault="00EF4B9B">
      <w:pPr>
        <w:spacing w:after="120" w:line="259" w:lineRule="auto"/>
        <w:ind w:right="62"/>
        <w:rPr>
          <w:rFonts w:ascii="Times New Roman" w:eastAsia="Times New Roman" w:hAnsi="Times New Roman" w:cs="Times New Roman"/>
          <w:b/>
          <w:sz w:val="24"/>
          <w:szCs w:val="24"/>
        </w:rPr>
      </w:pPr>
    </w:p>
    <w:p w:rsidR="00D91ACE" w:rsidRDefault="00D91ACE">
      <w:pPr>
        <w:spacing w:after="120" w:line="259" w:lineRule="auto"/>
        <w:ind w:right="62"/>
        <w:rPr>
          <w:rFonts w:ascii="Times New Roman" w:eastAsia="Times New Roman" w:hAnsi="Times New Roman" w:cs="Times New Roman"/>
          <w:b/>
          <w:sz w:val="24"/>
          <w:szCs w:val="24"/>
        </w:rPr>
      </w:pPr>
    </w:p>
    <w:p w:rsidR="00EF4B9B" w:rsidRDefault="00912440">
      <w:pPr>
        <w:spacing w:after="120" w:line="259" w:lineRule="auto"/>
        <w:ind w:left="11" w:right="62" w:hanging="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6.4. Самостійна робота </w:t>
      </w:r>
    </w:p>
    <w:tbl>
      <w:tblPr>
        <w:tblStyle w:val="af0"/>
        <w:tblW w:w="9812" w:type="dxa"/>
        <w:tblInd w:w="111" w:type="dxa"/>
        <w:tblLayout w:type="fixed"/>
        <w:tblLook w:val="0400"/>
      </w:tblPr>
      <w:tblGrid>
        <w:gridCol w:w="705"/>
        <w:gridCol w:w="6939"/>
        <w:gridCol w:w="1080"/>
        <w:gridCol w:w="1088"/>
      </w:tblGrid>
      <w:tr w:rsidR="00EF4B9B">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4B9B" w:rsidRDefault="00912440">
            <w:pPr>
              <w:spacing w:after="0"/>
              <w:ind w:lef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EF4B9B" w:rsidRDefault="0091244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ind w:left="308" w:right="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годин </w:t>
            </w:r>
          </w:p>
        </w:tc>
      </w:tr>
      <w:tr w:rsidR="00EF4B9B">
        <w:trPr>
          <w:trHeight w:val="286"/>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39" w:type="dxa"/>
            <w:vMerge/>
            <w:tcBorders>
              <w:top w:val="single" w:sz="4" w:space="0" w:color="000000"/>
              <w:left w:val="single" w:sz="4" w:space="0" w:color="000000"/>
              <w:right w:val="single" w:sz="4" w:space="0" w:color="000000"/>
            </w:tcBorders>
            <w:shd w:val="clear" w:color="auto" w:fill="auto"/>
            <w:vAlign w:val="center"/>
          </w:tcPr>
          <w:p w:rsidR="00EF4B9B" w:rsidRDefault="00EF4B9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денна </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заочна</w:t>
            </w:r>
          </w:p>
        </w:tc>
      </w:tr>
      <w:tr w:rsidR="00EF4B9B">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EF4B9B">
            <w:pPr>
              <w:spacing w:after="0" w:line="259" w:lineRule="auto"/>
              <w:ind w:left="22"/>
              <w:jc w:val="center"/>
              <w:rPr>
                <w:rFonts w:ascii="Times New Roman" w:eastAsia="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r>
      <w:tr w:rsidR="00EF4B9B">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.Professional communication in special and inclusive education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Core terminology in intellectual disability education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International standards for inclusive and special education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4. </w:t>
            </w:r>
            <w:r>
              <w:rPr>
                <w:rFonts w:ascii="Times New Roman" w:eastAsia="Times New Roman" w:hAnsi="Times New Roman" w:cs="Times New Roman"/>
                <w:sz w:val="24"/>
                <w:szCs w:val="24"/>
              </w:rPr>
              <w:t>Individualized Education Program – IEP structure and terminology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5. </w:t>
            </w:r>
            <w:r>
              <w:rPr>
                <w:rFonts w:ascii="Times New Roman" w:eastAsia="Times New Roman" w:hAnsi="Times New Roman" w:cs="Times New Roman"/>
                <w:sz w:val="24"/>
                <w:szCs w:val="24"/>
              </w:rPr>
              <w:t>Assessment and developmental evaluation in special education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6. </w:t>
            </w:r>
            <w:r>
              <w:rPr>
                <w:rFonts w:ascii="Times New Roman" w:eastAsia="Times New Roman" w:hAnsi="Times New Roman" w:cs="Times New Roman"/>
                <w:sz w:val="24"/>
                <w:szCs w:val="24"/>
              </w:rPr>
              <w:t>Corrective and developmental teaching methods; therapy terminology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ind w:left="11" w:right="4"/>
              <w:jc w:val="both"/>
              <w:rPr>
                <w:rFonts w:ascii="Arial" w:eastAsia="Arial" w:hAnsi="Arial" w:cs="Arial"/>
                <w:sz w:val="20"/>
                <w:szCs w:val="20"/>
              </w:rPr>
            </w:pPr>
            <w:r>
              <w:rPr>
                <w:rFonts w:ascii="Times New Roman" w:eastAsia="Times New Roman" w:hAnsi="Times New Roman" w:cs="Times New Roman"/>
                <w:b/>
                <w:sz w:val="24"/>
                <w:szCs w:val="24"/>
              </w:rPr>
              <w:t xml:space="preserve">Тема 7. </w:t>
            </w:r>
            <w:r>
              <w:rPr>
                <w:rFonts w:ascii="Times New Roman" w:eastAsia="Times New Roman" w:hAnsi="Times New Roman" w:cs="Times New Roman"/>
                <w:sz w:val="24"/>
                <w:szCs w:val="24"/>
              </w:rPr>
              <w:t>Language and cognitive support strategies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8.  </w:t>
            </w:r>
            <w:r>
              <w:rPr>
                <w:rFonts w:ascii="Times New Roman" w:eastAsia="Times New Roman" w:hAnsi="Times New Roman" w:cs="Times New Roman"/>
                <w:sz w:val="24"/>
                <w:szCs w:val="24"/>
              </w:rPr>
              <w:t>Augmentative and Alternative Communication – AAC systems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Psychological support and counseling vocabulary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10. </w:t>
            </w:r>
            <w:r>
              <w:rPr>
                <w:rFonts w:ascii="Times New Roman" w:eastAsia="Times New Roman" w:hAnsi="Times New Roman" w:cs="Times New Roman"/>
                <w:sz w:val="24"/>
                <w:szCs w:val="24"/>
              </w:rPr>
              <w:t>Family collaboration and multidisciplinary teamwork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sz w:val="24"/>
                <w:szCs w:val="24"/>
              </w:rPr>
              <w:t>Ethical and legal issues in special education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sz w:val="24"/>
                <w:szCs w:val="24"/>
              </w:rPr>
              <w:t>Educational and clinical documentation writing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13. </w:t>
            </w:r>
            <w:r>
              <w:rPr>
                <w:rFonts w:ascii="Times New Roman" w:eastAsia="Times New Roman" w:hAnsi="Times New Roman" w:cs="Times New Roman"/>
                <w:sz w:val="24"/>
                <w:szCs w:val="24"/>
              </w:rPr>
              <w:t>Academic communication and research presentation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F4B9B" w:rsidRDefault="00912440">
            <w:pPr>
              <w:spacing w:after="0"/>
              <w:jc w:val="both"/>
              <w:rPr>
                <w:rFonts w:ascii="Arial" w:eastAsia="Arial" w:hAnsi="Arial" w:cs="Arial"/>
                <w:sz w:val="20"/>
                <w:szCs w:val="20"/>
              </w:rPr>
            </w:pPr>
            <w:r>
              <w:rPr>
                <w:rFonts w:ascii="Times New Roman" w:eastAsia="Times New Roman" w:hAnsi="Times New Roman" w:cs="Times New Roman"/>
                <w:b/>
                <w:sz w:val="24"/>
                <w:szCs w:val="24"/>
              </w:rPr>
              <w:t xml:space="preserve">Тема 14. </w:t>
            </w:r>
            <w:r>
              <w:rPr>
                <w:rFonts w:ascii="Times New Roman" w:eastAsia="Times New Roman" w:hAnsi="Times New Roman" w:cs="Times New Roman"/>
                <w:sz w:val="24"/>
                <w:szCs w:val="24"/>
              </w:rPr>
              <w:t>Inclusive education and teaching technologies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F4B9B">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EF4B9B">
            <w:pPr>
              <w:spacing w:after="0" w:line="259" w:lineRule="auto"/>
              <w:jc w:val="center"/>
              <w:rPr>
                <w:rFonts w:ascii="Times New Roman" w:eastAsia="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1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EF4B9B" w:rsidRDefault="00912440">
            <w:pPr>
              <w:spacing w:after="0"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bl>
    <w:p w:rsidR="00EF4B9B" w:rsidRDefault="00EF4B9B">
      <w:pPr>
        <w:spacing w:after="0" w:line="240" w:lineRule="auto"/>
        <w:rPr>
          <w:rFonts w:ascii="Times New Roman" w:eastAsia="Times New Roman" w:hAnsi="Times New Roman" w:cs="Times New Roman"/>
          <w:b/>
          <w:sz w:val="24"/>
          <w:szCs w:val="24"/>
        </w:rPr>
      </w:pPr>
    </w:p>
    <w:p w:rsidR="00EF4B9B" w:rsidRDefault="00EF4B9B">
      <w:pPr>
        <w:spacing w:after="0" w:line="240" w:lineRule="auto"/>
        <w:jc w:val="center"/>
        <w:rPr>
          <w:rFonts w:ascii="Times New Roman" w:eastAsia="Times New Roman" w:hAnsi="Times New Roman" w:cs="Times New Roman"/>
          <w:sz w:val="24"/>
          <w:szCs w:val="24"/>
        </w:rPr>
      </w:pPr>
    </w:p>
    <w:p w:rsidR="00EF4B9B" w:rsidRDefault="00EF4B9B">
      <w:pPr>
        <w:spacing w:after="0" w:line="240" w:lineRule="auto"/>
        <w:jc w:val="center"/>
        <w:rPr>
          <w:rFonts w:ascii="Times New Roman" w:eastAsia="Times New Roman" w:hAnsi="Times New Roman" w:cs="Times New Roman"/>
          <w:sz w:val="24"/>
          <w:szCs w:val="24"/>
        </w:rPr>
      </w:pPr>
    </w:p>
    <w:p w:rsidR="00EF4B9B" w:rsidRDefault="009124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ІНСТРУМЕНТИ, ОБЛАДНАННЯ ТА ПРОГРАМНЕ ЗАБЕЗПЕЧЕННЯ, ВИКОРИСТАННЯ ЯКИХ ПЕРЕДБАЧАЄ НАВЧАЛЬНА ДИСЦИПЛІНА</w:t>
      </w:r>
    </w:p>
    <w:p w:rsidR="00EF4B9B" w:rsidRDefault="00EF4B9B">
      <w:pPr>
        <w:spacing w:after="0" w:line="240" w:lineRule="auto"/>
        <w:jc w:val="center"/>
        <w:rPr>
          <w:rFonts w:ascii="Times New Roman" w:eastAsia="Times New Roman" w:hAnsi="Times New Roman" w:cs="Times New Roman"/>
          <w:sz w:val="24"/>
          <w:szCs w:val="24"/>
        </w:rPr>
      </w:pPr>
    </w:p>
    <w:p w:rsidR="00EF4B9B" w:rsidRDefault="00912440">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Технічні засоби</w:t>
      </w:r>
      <w:r>
        <w:rPr>
          <w:rFonts w:ascii="Times New Roman" w:eastAsia="Times New Roman" w:hAnsi="Times New Roman" w:cs="Times New Roman"/>
          <w:sz w:val="24"/>
          <w:szCs w:val="24"/>
        </w:rPr>
        <w:t xml:space="preserve">: комп’ютер, мультимедійні презентації, відеоматеріали, чат, аудіозаписи тощо. </w:t>
      </w:r>
    </w:p>
    <w:p w:rsidR="00EF4B9B" w:rsidRDefault="00912440">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Обладнання:</w:t>
      </w:r>
      <w:r>
        <w:rPr>
          <w:rFonts w:ascii="Times New Roman" w:eastAsia="Times New Roman" w:hAnsi="Times New Roman" w:cs="Times New Roman"/>
          <w:sz w:val="24"/>
          <w:szCs w:val="24"/>
        </w:rPr>
        <w:t xml:space="preserve"> настільні та портативні комп’ютери, смартфони, портативні мультимедійні програвачі. </w:t>
      </w:r>
    </w:p>
    <w:p w:rsidR="00EF4B9B" w:rsidRDefault="00912440">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Програмне забезпечення:</w:t>
      </w:r>
      <w:r>
        <w:rPr>
          <w:rFonts w:ascii="Times New Roman" w:eastAsia="Times New Roman" w:hAnsi="Times New Roman" w:cs="Times New Roman"/>
          <w:sz w:val="24"/>
          <w:szCs w:val="24"/>
        </w:rPr>
        <w:t xml:space="preserve"> офісні програми (Google Meet, Moodle), програми для перегляду файлів (pdf, .djvu), електронні перекладачі текстів, електронні словники, мультимедійне програмне забезпечення, тощо</w:t>
      </w:r>
    </w:p>
    <w:p w:rsidR="00EF4B9B" w:rsidRDefault="00EF4B9B">
      <w:pPr>
        <w:spacing w:after="5"/>
        <w:ind w:right="46"/>
        <w:jc w:val="both"/>
        <w:rPr>
          <w:rFonts w:ascii="Times New Roman" w:eastAsia="Times New Roman" w:hAnsi="Times New Roman" w:cs="Times New Roman"/>
          <w:sz w:val="24"/>
          <w:szCs w:val="24"/>
        </w:rPr>
      </w:pPr>
    </w:p>
    <w:p w:rsidR="00EF4B9B" w:rsidRDefault="00EF4B9B">
      <w:pPr>
        <w:spacing w:after="5"/>
        <w:ind w:right="46"/>
        <w:jc w:val="both"/>
        <w:rPr>
          <w:rFonts w:ascii="Times New Roman" w:eastAsia="Times New Roman" w:hAnsi="Times New Roman" w:cs="Times New Roman"/>
          <w:sz w:val="24"/>
          <w:szCs w:val="24"/>
        </w:rPr>
      </w:pPr>
    </w:p>
    <w:p w:rsidR="00164875" w:rsidRDefault="00164875">
      <w:pPr>
        <w:spacing w:after="5"/>
        <w:ind w:right="46"/>
        <w:jc w:val="both"/>
        <w:rPr>
          <w:rFonts w:ascii="Times New Roman" w:eastAsia="Times New Roman" w:hAnsi="Times New Roman" w:cs="Times New Roman"/>
          <w:sz w:val="24"/>
          <w:szCs w:val="24"/>
        </w:rPr>
      </w:pPr>
    </w:p>
    <w:p w:rsidR="00164875" w:rsidRDefault="00164875">
      <w:pPr>
        <w:spacing w:after="5"/>
        <w:ind w:right="46"/>
        <w:jc w:val="both"/>
        <w:rPr>
          <w:rFonts w:ascii="Times New Roman" w:eastAsia="Times New Roman" w:hAnsi="Times New Roman" w:cs="Times New Roman"/>
          <w:sz w:val="24"/>
          <w:szCs w:val="24"/>
        </w:rPr>
      </w:pPr>
    </w:p>
    <w:p w:rsidR="00EF4B9B" w:rsidRDefault="00EF4B9B">
      <w:pPr>
        <w:spacing w:after="5"/>
        <w:ind w:right="46"/>
        <w:jc w:val="both"/>
        <w:rPr>
          <w:rFonts w:ascii="Times New Roman" w:eastAsia="Times New Roman" w:hAnsi="Times New Roman" w:cs="Times New Roman"/>
          <w:sz w:val="24"/>
          <w:szCs w:val="24"/>
        </w:rPr>
      </w:pPr>
    </w:p>
    <w:p w:rsidR="00EF4B9B" w:rsidRDefault="00912440" w:rsidP="00F64F63">
      <w:pPr>
        <w:spacing w:after="0"/>
        <w:ind w:right="974"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 РЕКОМЕНДОВАНІ ДЖЕРЕЛА ІНФОРМАЦІЇ</w:t>
      </w:r>
    </w:p>
    <w:p w:rsidR="00EF4B9B" w:rsidRDefault="00EF4B9B">
      <w:pPr>
        <w:shd w:val="clear" w:color="auto" w:fill="FFFFFF"/>
        <w:spacing w:after="0"/>
        <w:jc w:val="center"/>
        <w:rPr>
          <w:rFonts w:ascii="Times New Roman" w:eastAsia="Times New Roman" w:hAnsi="Times New Roman" w:cs="Times New Roman"/>
          <w:b/>
          <w:sz w:val="24"/>
          <w:szCs w:val="24"/>
        </w:rPr>
      </w:pPr>
    </w:p>
    <w:p w:rsidR="00EF4B9B" w:rsidRDefault="00912440">
      <w:pPr>
        <w:spacing w:after="0"/>
        <w:ind w:left="10" w:right="58"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 література</w:t>
      </w:r>
    </w:p>
    <w:p w:rsidR="00EF4B9B" w:rsidRDefault="00A37C1D" w:rsidP="0083715D">
      <w:pPr>
        <w:tabs>
          <w:tab w:val="right" w:pos="9020"/>
        </w:tabs>
        <w:spacing w:before="240" w:after="240"/>
        <w:jc w:val="both"/>
        <w:rPr>
          <w:rFonts w:ascii="Times" w:eastAsia="Times" w:hAnsi="Times" w:cs="Times"/>
          <w:sz w:val="24"/>
          <w:szCs w:val="24"/>
        </w:rPr>
      </w:pPr>
      <w:r>
        <w:rPr>
          <w:rFonts w:ascii="Times" w:eastAsia="Times" w:hAnsi="Times" w:cs="Times"/>
          <w:sz w:val="24"/>
          <w:szCs w:val="24"/>
          <w:lang w:val="uk-UA"/>
        </w:rPr>
        <w:t xml:space="preserve">1. </w:t>
      </w:r>
      <w:r w:rsidR="00912440">
        <w:rPr>
          <w:rFonts w:ascii="Times" w:eastAsia="Times" w:hAnsi="Times" w:cs="Times"/>
          <w:sz w:val="24"/>
          <w:szCs w:val="24"/>
        </w:rPr>
        <w:t xml:space="preserve">Bateman, D. F., &amp; Cline, J. L. (2016). </w:t>
      </w:r>
      <w:r w:rsidR="00912440">
        <w:rPr>
          <w:rFonts w:ascii="Times" w:eastAsia="Times" w:hAnsi="Times" w:cs="Times"/>
          <w:i/>
          <w:sz w:val="24"/>
          <w:szCs w:val="24"/>
        </w:rPr>
        <w:t>A Teacher’s Guide to Special Education</w:t>
      </w:r>
      <w:r w:rsidR="00912440">
        <w:rPr>
          <w:rFonts w:ascii="Times" w:eastAsia="Times" w:hAnsi="Times" w:cs="Times"/>
          <w:sz w:val="24"/>
          <w:szCs w:val="24"/>
        </w:rPr>
        <w:t>. Alexandria, VA: ASCD.</w:t>
      </w:r>
    </w:p>
    <w:p w:rsidR="00EF4B9B" w:rsidRDefault="00A37C1D" w:rsidP="0083715D">
      <w:pPr>
        <w:tabs>
          <w:tab w:val="right" w:pos="9020"/>
        </w:tabs>
        <w:spacing w:before="240" w:after="240"/>
        <w:jc w:val="both"/>
        <w:rPr>
          <w:rFonts w:ascii="Times" w:eastAsia="Times" w:hAnsi="Times" w:cs="Times"/>
          <w:sz w:val="24"/>
          <w:szCs w:val="24"/>
        </w:rPr>
      </w:pPr>
      <w:r>
        <w:rPr>
          <w:rFonts w:ascii="Times" w:eastAsia="Times" w:hAnsi="Times" w:cs="Times"/>
          <w:sz w:val="24"/>
          <w:szCs w:val="24"/>
          <w:lang w:val="uk-UA"/>
        </w:rPr>
        <w:t xml:space="preserve">2. </w:t>
      </w:r>
      <w:r w:rsidR="00912440">
        <w:rPr>
          <w:rFonts w:ascii="Times" w:eastAsia="Times" w:hAnsi="Times" w:cs="Times"/>
          <w:sz w:val="24"/>
          <w:szCs w:val="24"/>
        </w:rPr>
        <w:t xml:space="preserve">Mastropieri, M. A., &amp; Scruggs, T. E. (2018). </w:t>
      </w:r>
      <w:r w:rsidR="00912440">
        <w:rPr>
          <w:rFonts w:ascii="Times" w:eastAsia="Times" w:hAnsi="Times" w:cs="Times"/>
          <w:i/>
          <w:sz w:val="24"/>
          <w:szCs w:val="24"/>
        </w:rPr>
        <w:t>The Inclusive Classroom: Strategies for Effective Differentiated Instruction</w:t>
      </w:r>
      <w:r w:rsidR="00912440">
        <w:rPr>
          <w:rFonts w:ascii="Times" w:eastAsia="Times" w:hAnsi="Times" w:cs="Times"/>
          <w:sz w:val="24"/>
          <w:szCs w:val="24"/>
        </w:rPr>
        <w:t xml:space="preserve"> (6th ed.). Boston, MA: Pearson.</w:t>
      </w:r>
    </w:p>
    <w:p w:rsidR="00EF4B9B" w:rsidRDefault="00A37C1D" w:rsidP="0083715D">
      <w:pPr>
        <w:tabs>
          <w:tab w:val="right" w:pos="9020"/>
        </w:tabs>
        <w:spacing w:before="240" w:after="240"/>
        <w:jc w:val="both"/>
        <w:rPr>
          <w:rFonts w:ascii="Times" w:eastAsia="Times" w:hAnsi="Times" w:cs="Times"/>
          <w:sz w:val="24"/>
          <w:szCs w:val="24"/>
        </w:rPr>
      </w:pPr>
      <w:r>
        <w:rPr>
          <w:rFonts w:ascii="Times" w:eastAsia="Times" w:hAnsi="Times" w:cs="Times"/>
          <w:sz w:val="24"/>
          <w:szCs w:val="24"/>
          <w:lang w:val="uk-UA"/>
        </w:rPr>
        <w:t xml:space="preserve">3. </w:t>
      </w:r>
      <w:r w:rsidR="00912440">
        <w:rPr>
          <w:rFonts w:ascii="Times" w:eastAsia="Times" w:hAnsi="Times" w:cs="Times"/>
          <w:sz w:val="24"/>
          <w:szCs w:val="24"/>
        </w:rPr>
        <w:t xml:space="preserve">Turnbull, R., Turnbull, A., Wehmeyer, M. L., &amp; Shogren, K. A. (2021). </w:t>
      </w:r>
      <w:r w:rsidR="00912440">
        <w:rPr>
          <w:rFonts w:ascii="Times" w:eastAsia="Times" w:hAnsi="Times" w:cs="Times"/>
          <w:i/>
          <w:sz w:val="24"/>
          <w:szCs w:val="24"/>
        </w:rPr>
        <w:t>Exceptional Lives: Practice, Progress, &amp; Dignity in Today’s Schools</w:t>
      </w:r>
      <w:r w:rsidR="00912440">
        <w:rPr>
          <w:rFonts w:ascii="Times" w:eastAsia="Times" w:hAnsi="Times" w:cs="Times"/>
          <w:sz w:val="24"/>
          <w:szCs w:val="24"/>
        </w:rPr>
        <w:t xml:space="preserve"> (10th ed.). Boston, MA: Pearson.</w:t>
      </w:r>
    </w:p>
    <w:p w:rsidR="00EF4B9B" w:rsidRDefault="00A37C1D" w:rsidP="0083715D">
      <w:pPr>
        <w:tabs>
          <w:tab w:val="right" w:pos="9020"/>
        </w:tabs>
        <w:spacing w:before="240" w:after="240"/>
        <w:jc w:val="both"/>
        <w:rPr>
          <w:rFonts w:ascii="Times" w:eastAsia="Times" w:hAnsi="Times" w:cs="Times"/>
          <w:sz w:val="24"/>
          <w:szCs w:val="24"/>
        </w:rPr>
      </w:pPr>
      <w:r>
        <w:rPr>
          <w:rFonts w:ascii="Times" w:eastAsia="Times" w:hAnsi="Times" w:cs="Times"/>
          <w:sz w:val="24"/>
          <w:szCs w:val="24"/>
          <w:lang w:val="uk-UA"/>
        </w:rPr>
        <w:t xml:space="preserve">4. </w:t>
      </w:r>
      <w:r w:rsidR="00912440">
        <w:rPr>
          <w:rFonts w:ascii="Times" w:eastAsia="Times" w:hAnsi="Times" w:cs="Times"/>
          <w:sz w:val="24"/>
          <w:szCs w:val="24"/>
        </w:rPr>
        <w:t xml:space="preserve">Friend, M., &amp; Cook, L. (2020). </w:t>
      </w:r>
      <w:r w:rsidR="00912440">
        <w:rPr>
          <w:rFonts w:ascii="Times" w:eastAsia="Times" w:hAnsi="Times" w:cs="Times"/>
          <w:i/>
          <w:sz w:val="24"/>
          <w:szCs w:val="24"/>
        </w:rPr>
        <w:t>Interactions: Collaboration Skills for School Professionals</w:t>
      </w:r>
      <w:r w:rsidR="00912440">
        <w:rPr>
          <w:rFonts w:ascii="Times" w:eastAsia="Times" w:hAnsi="Times" w:cs="Times"/>
          <w:sz w:val="24"/>
          <w:szCs w:val="24"/>
        </w:rPr>
        <w:t xml:space="preserve"> (9th ed.). Boston, MA: Pearson.</w:t>
      </w:r>
    </w:p>
    <w:p w:rsidR="00EF4B9B" w:rsidRDefault="00A37C1D" w:rsidP="0083715D">
      <w:pPr>
        <w:tabs>
          <w:tab w:val="right" w:pos="9020"/>
        </w:tabs>
        <w:spacing w:before="240" w:after="240"/>
        <w:jc w:val="both"/>
        <w:rPr>
          <w:rFonts w:ascii="Times" w:eastAsia="Times" w:hAnsi="Times" w:cs="Times"/>
          <w:sz w:val="24"/>
          <w:szCs w:val="24"/>
        </w:rPr>
      </w:pPr>
      <w:r>
        <w:rPr>
          <w:rFonts w:ascii="Times" w:eastAsia="Times" w:hAnsi="Times" w:cs="Times"/>
          <w:sz w:val="24"/>
          <w:szCs w:val="24"/>
          <w:lang w:val="uk-UA"/>
        </w:rPr>
        <w:t>5.</w:t>
      </w:r>
      <w:r w:rsidR="00912440">
        <w:rPr>
          <w:rFonts w:ascii="Times" w:eastAsia="Times" w:hAnsi="Times" w:cs="Times"/>
          <w:sz w:val="24"/>
          <w:szCs w:val="24"/>
        </w:rPr>
        <w:t xml:space="preserve"> Beukelman, D. R., &amp; Light, J. C. (2020). </w:t>
      </w:r>
      <w:r w:rsidR="00912440">
        <w:rPr>
          <w:rFonts w:ascii="Times" w:eastAsia="Times" w:hAnsi="Times" w:cs="Times"/>
          <w:i/>
          <w:sz w:val="24"/>
          <w:szCs w:val="24"/>
        </w:rPr>
        <w:t>Augmentative and Alternative Communication: Supporting Children and Adults with Complex Communication Needs</w:t>
      </w:r>
      <w:r w:rsidR="00912440">
        <w:rPr>
          <w:rFonts w:ascii="Times" w:eastAsia="Times" w:hAnsi="Times" w:cs="Times"/>
          <w:sz w:val="24"/>
          <w:szCs w:val="24"/>
        </w:rPr>
        <w:t xml:space="preserve"> (5th ed.). Baltimore, MD: Paul H. Brookes Publishing.</w:t>
      </w:r>
      <w:r>
        <w:rPr>
          <w:rFonts w:ascii="Times" w:eastAsia="Times" w:hAnsi="Times" w:cs="Times"/>
          <w:sz w:val="24"/>
          <w:szCs w:val="24"/>
          <w:lang w:val="uk-UA"/>
        </w:rPr>
        <w:t xml:space="preserve"> </w:t>
      </w:r>
    </w:p>
    <w:p w:rsidR="00EF4B9B" w:rsidRDefault="00912440">
      <w:pPr>
        <w:ind w:left="-284" w:right="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Допоміжна література</w:t>
      </w:r>
    </w:p>
    <w:p w:rsidR="00EF4B9B" w:rsidRDefault="00912440" w:rsidP="005544E3">
      <w:pPr>
        <w:tabs>
          <w:tab w:val="right" w:pos="902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Westling, D. L., &amp; Fox, L. (2020). </w:t>
      </w:r>
      <w:r>
        <w:rPr>
          <w:rFonts w:ascii="Times New Roman" w:eastAsia="Times New Roman" w:hAnsi="Times New Roman" w:cs="Times New Roman"/>
          <w:i/>
          <w:sz w:val="24"/>
          <w:szCs w:val="24"/>
        </w:rPr>
        <w:t>Teaching Students with Severe Disabilities</w:t>
      </w:r>
      <w:r>
        <w:rPr>
          <w:rFonts w:ascii="Times New Roman" w:eastAsia="Times New Roman" w:hAnsi="Times New Roman" w:cs="Times New Roman"/>
          <w:sz w:val="24"/>
          <w:szCs w:val="24"/>
        </w:rPr>
        <w:t xml:space="preserve"> (6th ed.). Boston, MA: Pearson.</w:t>
      </w:r>
    </w:p>
    <w:p w:rsidR="00EF4B9B" w:rsidRDefault="00912440" w:rsidP="005544E3">
      <w:pPr>
        <w:tabs>
          <w:tab w:val="right" w:pos="9020"/>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  Augmentative &amp; Alternative Communication: Supporting Children and Adults with Complex Communication Needs — п’яте видання, видане Paul H. Brookes Publishing, 2020.  </w:t>
      </w:r>
    </w:p>
    <w:p w:rsidR="00EF6D83" w:rsidRDefault="00EF6D83">
      <w:pPr>
        <w:shd w:val="clear" w:color="auto" w:fill="FFFFFF"/>
        <w:tabs>
          <w:tab w:val="left" w:pos="365"/>
        </w:tabs>
        <w:spacing w:after="0"/>
        <w:jc w:val="center"/>
        <w:rPr>
          <w:rFonts w:ascii="Times New Roman" w:eastAsia="Times New Roman" w:hAnsi="Times New Roman" w:cs="Times New Roman"/>
          <w:b/>
          <w:sz w:val="24"/>
          <w:szCs w:val="24"/>
        </w:rPr>
      </w:pPr>
    </w:p>
    <w:p w:rsidR="00EF4B9B" w:rsidRDefault="00912440">
      <w:pPr>
        <w:shd w:val="clear" w:color="auto" w:fill="FFFFFF"/>
        <w:tabs>
          <w:tab w:val="left" w:pos="36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Інформаційні ресурси в мережі Інтернет</w:t>
      </w:r>
    </w:p>
    <w:p w:rsidR="00EF4B9B" w:rsidRDefault="00912440">
      <w:pPr>
        <w:numPr>
          <w:ilvl w:val="0"/>
          <w:numId w:val="1"/>
        </w:numPr>
        <w:shd w:val="clear" w:color="auto" w:fill="FFFFFF"/>
        <w:tabs>
          <w:tab w:val="left" w:pos="365"/>
        </w:tab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PrAACtical AAC — https://praacticalaac.org/ </w:t>
      </w:r>
    </w:p>
    <w:p w:rsidR="00EF4B9B" w:rsidRDefault="00912440">
      <w:pPr>
        <w:numPr>
          <w:ilvl w:val="0"/>
          <w:numId w:val="1"/>
        </w:numPr>
        <w:shd w:val="clear" w:color="auto" w:fill="FFFFFF"/>
        <w:tabs>
          <w:tab w:val="left" w:pos="36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MedlinePlus — https://medlineplus.gov/ </w:t>
      </w:r>
    </w:p>
    <w:p w:rsidR="00EF4B9B" w:rsidRDefault="00912440">
      <w:pPr>
        <w:numPr>
          <w:ilvl w:val="0"/>
          <w:numId w:val="1"/>
        </w:numPr>
        <w:shd w:val="clear" w:color="auto" w:fill="FFFFFF"/>
        <w:tabs>
          <w:tab w:val="left" w:pos="36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NIH Health Information — https://www.nih.gov/health-information </w:t>
      </w:r>
    </w:p>
    <w:p w:rsidR="00EF4B9B" w:rsidRDefault="00912440">
      <w:pPr>
        <w:numPr>
          <w:ilvl w:val="0"/>
          <w:numId w:val="1"/>
        </w:numPr>
        <w:shd w:val="clear" w:color="auto" w:fill="FFFFFF"/>
        <w:tabs>
          <w:tab w:val="left" w:pos="36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AAC Language Lab — https://aaclanguagelab.com/ </w:t>
      </w:r>
    </w:p>
    <w:p w:rsidR="00EF4B9B" w:rsidRDefault="00912440">
      <w:pPr>
        <w:numPr>
          <w:ilvl w:val="0"/>
          <w:numId w:val="1"/>
        </w:numPr>
        <w:shd w:val="clear" w:color="auto" w:fill="FFFFFF"/>
        <w:tabs>
          <w:tab w:val="left" w:pos="365"/>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AAC Blogs &amp; Websites — https://aac.unl.edu/resources/aac-blogs-websites/ </w:t>
      </w:r>
      <w:r>
        <w:rPr>
          <w:rFonts w:ascii="Times New Roman" w:eastAsia="Times New Roman" w:hAnsi="Times New Roman" w:cs="Times New Roman"/>
          <w:sz w:val="24"/>
          <w:szCs w:val="24"/>
        </w:rPr>
        <w:br/>
      </w:r>
    </w:p>
    <w:p w:rsidR="00EF4B9B" w:rsidRDefault="00EF4B9B">
      <w:pPr>
        <w:spacing w:after="0" w:line="360" w:lineRule="auto"/>
        <w:ind w:left="-284" w:right="57"/>
        <w:jc w:val="both"/>
        <w:rPr>
          <w:rFonts w:ascii="Times New Roman" w:eastAsia="Times New Roman" w:hAnsi="Times New Roman" w:cs="Times New Roman"/>
          <w:sz w:val="24"/>
          <w:szCs w:val="24"/>
        </w:rPr>
      </w:pPr>
    </w:p>
    <w:p w:rsidR="00EF4B9B" w:rsidRDefault="00EF4B9B">
      <w:pPr>
        <w:spacing w:after="0" w:line="360" w:lineRule="auto"/>
        <w:ind w:left="-284" w:right="57"/>
        <w:jc w:val="both"/>
        <w:rPr>
          <w:rFonts w:ascii="Times New Roman" w:eastAsia="Times New Roman" w:hAnsi="Times New Roman" w:cs="Times New Roman"/>
          <w:sz w:val="24"/>
          <w:szCs w:val="24"/>
        </w:rPr>
      </w:pPr>
    </w:p>
    <w:p w:rsidR="00EF4B9B" w:rsidRDefault="00EF4B9B">
      <w:pPr>
        <w:spacing w:after="0" w:line="360" w:lineRule="auto"/>
        <w:ind w:left="-284" w:right="57"/>
        <w:jc w:val="both"/>
        <w:rPr>
          <w:rFonts w:ascii="Times New Roman" w:eastAsia="Times New Roman" w:hAnsi="Times New Roman" w:cs="Times New Roman"/>
          <w:sz w:val="24"/>
          <w:szCs w:val="24"/>
        </w:rPr>
      </w:pPr>
    </w:p>
    <w:p w:rsidR="00EF4B9B" w:rsidRDefault="00EF4B9B">
      <w:pPr>
        <w:spacing w:after="0" w:line="360" w:lineRule="auto"/>
        <w:ind w:left="-284" w:right="57"/>
        <w:jc w:val="both"/>
        <w:rPr>
          <w:rFonts w:ascii="Times New Roman" w:eastAsia="Times New Roman" w:hAnsi="Times New Roman" w:cs="Times New Roman"/>
          <w:sz w:val="24"/>
          <w:szCs w:val="24"/>
        </w:rPr>
      </w:pPr>
    </w:p>
    <w:p w:rsidR="00EF4B9B" w:rsidRDefault="00EF4B9B">
      <w:pPr>
        <w:spacing w:after="0" w:line="360" w:lineRule="auto"/>
        <w:ind w:right="57"/>
        <w:jc w:val="both"/>
        <w:rPr>
          <w:rFonts w:ascii="Times New Roman" w:eastAsia="Times New Roman" w:hAnsi="Times New Roman" w:cs="Times New Roman"/>
          <w:sz w:val="24"/>
          <w:szCs w:val="24"/>
        </w:rPr>
      </w:pPr>
    </w:p>
    <w:p w:rsidR="00EF6D83" w:rsidRDefault="00EF6D83">
      <w:pPr>
        <w:spacing w:after="0" w:line="360" w:lineRule="auto"/>
        <w:ind w:right="57"/>
        <w:jc w:val="both"/>
        <w:rPr>
          <w:rFonts w:ascii="Times New Roman" w:eastAsia="Times New Roman" w:hAnsi="Times New Roman" w:cs="Times New Roman"/>
          <w:sz w:val="24"/>
          <w:szCs w:val="24"/>
        </w:rPr>
      </w:pPr>
    </w:p>
    <w:p w:rsidR="00EF6D83" w:rsidRDefault="00EF6D83">
      <w:pPr>
        <w:spacing w:after="0" w:line="360" w:lineRule="auto"/>
        <w:ind w:right="57"/>
        <w:jc w:val="both"/>
        <w:rPr>
          <w:rFonts w:ascii="Times New Roman" w:eastAsia="Times New Roman" w:hAnsi="Times New Roman" w:cs="Times New Roman"/>
          <w:sz w:val="24"/>
          <w:szCs w:val="24"/>
        </w:rPr>
      </w:pPr>
    </w:p>
    <w:p w:rsidR="00EF4B9B" w:rsidRDefault="00EF4B9B">
      <w:pPr>
        <w:spacing w:after="0" w:line="360" w:lineRule="auto"/>
        <w:ind w:left="-284" w:right="57"/>
        <w:jc w:val="both"/>
        <w:rPr>
          <w:rFonts w:ascii="Times New Roman" w:eastAsia="Times New Roman" w:hAnsi="Times New Roman" w:cs="Times New Roman"/>
          <w:sz w:val="24"/>
          <w:szCs w:val="24"/>
        </w:rPr>
      </w:pPr>
    </w:p>
    <w:p w:rsidR="00EF4B9B" w:rsidRDefault="00912440">
      <w:pPr>
        <w:spacing w:after="26" w:line="240" w:lineRule="auto"/>
        <w:ind w:left="10" w:right="62"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Результати перегляду  </w:t>
      </w:r>
    </w:p>
    <w:p w:rsidR="00EF4B9B" w:rsidRDefault="00912440">
      <w:pPr>
        <w:spacing w:after="0" w:line="240" w:lineRule="auto"/>
        <w:ind w:left="10" w:right="64"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робочої програми навчальної дисципліни </w:t>
      </w:r>
    </w:p>
    <w:p w:rsidR="00EF4B9B" w:rsidRDefault="009124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EF4B9B" w:rsidRDefault="00912440">
      <w:pPr>
        <w:spacing w:after="1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___).                                                                                                                                                  (потрібне підкреслити) </w:t>
      </w: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від «____»__________ 20 ___ р.    Завідувач кафедри _________ ________</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2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(потрібне підкреслити) </w:t>
      </w:r>
    </w:p>
    <w:p w:rsidR="00EF4B9B" w:rsidRDefault="00EF4B9B">
      <w:pPr>
        <w:spacing w:after="5" w:line="240" w:lineRule="auto"/>
        <w:ind w:left="-5" w:right="46" w:hanging="10"/>
        <w:rPr>
          <w:rFonts w:ascii="Times New Roman" w:eastAsia="Times New Roman" w:hAnsi="Times New Roman" w:cs="Times New Roman"/>
          <w:sz w:val="24"/>
          <w:szCs w:val="24"/>
        </w:rPr>
      </w:pP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___ від «____»__________ 20 ___ р.    Завідувач кафедри _________ 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2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___).                                                                                                                                                  (потрібне підкреслити) </w:t>
      </w:r>
    </w:p>
    <w:p w:rsidR="00EF4B9B" w:rsidRDefault="00EF4B9B">
      <w:pPr>
        <w:spacing w:after="5" w:line="240" w:lineRule="auto"/>
        <w:ind w:left="-5" w:right="46" w:hanging="10"/>
        <w:rPr>
          <w:rFonts w:ascii="Times New Roman" w:eastAsia="Times New Roman" w:hAnsi="Times New Roman" w:cs="Times New Roman"/>
          <w:sz w:val="24"/>
          <w:szCs w:val="24"/>
        </w:rPr>
      </w:pP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від «____»__________ 20 ___ р.    Завідувач кафедри _________ _______</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EF4B9B" w:rsidRDefault="00912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2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___).                                                                                                                                              (потрібне підкреслити) </w:t>
      </w:r>
    </w:p>
    <w:p w:rsidR="00EF4B9B" w:rsidRDefault="00EF4B9B">
      <w:pPr>
        <w:spacing w:after="5" w:line="240" w:lineRule="auto"/>
        <w:ind w:left="-5" w:right="46" w:hanging="10"/>
        <w:rPr>
          <w:rFonts w:ascii="Times New Roman" w:eastAsia="Times New Roman" w:hAnsi="Times New Roman" w:cs="Times New Roman"/>
          <w:sz w:val="24"/>
          <w:szCs w:val="24"/>
        </w:rPr>
      </w:pPr>
    </w:p>
    <w:p w:rsidR="00EF4B9B" w:rsidRDefault="00912440">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___ від «____»__________ 20 ___ р.    Завідувач кафедри _________ 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EF4B9B" w:rsidRDefault="00EF4B9B">
      <w:pPr>
        <w:tabs>
          <w:tab w:val="left" w:pos="3840"/>
        </w:tabs>
        <w:spacing w:after="0"/>
        <w:jc w:val="both"/>
        <w:rPr>
          <w:rFonts w:ascii="Times New Roman" w:eastAsia="Times New Roman" w:hAnsi="Times New Roman" w:cs="Times New Roman"/>
        </w:rPr>
      </w:pPr>
    </w:p>
    <w:p w:rsidR="00EF4B9B" w:rsidRDefault="00EF4B9B"/>
    <w:p w:rsidR="00EF4B9B" w:rsidRDefault="00EF4B9B"/>
    <w:p w:rsidR="00EF4B9B" w:rsidRDefault="00EF4B9B"/>
    <w:p w:rsidR="00EF4B9B" w:rsidRDefault="00EF4B9B"/>
    <w:p w:rsidR="00EF4B9B" w:rsidRDefault="00EF4B9B"/>
    <w:p w:rsidR="00EF4B9B" w:rsidRDefault="00EF4B9B"/>
    <w:p w:rsidR="00EF4B9B" w:rsidRDefault="00EF4B9B"/>
    <w:p w:rsidR="00EF4B9B" w:rsidRDefault="00EF4B9B"/>
    <w:p w:rsidR="00EF4B9B" w:rsidRDefault="00EF4B9B"/>
    <w:sectPr w:rsidR="00EF4B9B" w:rsidSect="00BF775E">
      <w:headerReference w:type="default" r:id="rId9"/>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89A" w:rsidRDefault="0040089A">
      <w:pPr>
        <w:spacing w:after="0" w:line="240" w:lineRule="auto"/>
      </w:pPr>
      <w:r>
        <w:separator/>
      </w:r>
    </w:p>
  </w:endnote>
  <w:endnote w:type="continuationSeparator" w:id="0">
    <w:p w:rsidR="0040089A" w:rsidRDefault="00400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89A" w:rsidRDefault="0040089A">
      <w:pPr>
        <w:spacing w:after="0" w:line="240" w:lineRule="auto"/>
      </w:pPr>
      <w:r>
        <w:separator/>
      </w:r>
    </w:p>
  </w:footnote>
  <w:footnote w:type="continuationSeparator" w:id="0">
    <w:p w:rsidR="0040089A" w:rsidRDefault="00400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B9B" w:rsidRDefault="00EF4B9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05D0"/>
    <w:multiLevelType w:val="multilevel"/>
    <w:tmpl w:val="60449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52532F"/>
    <w:multiLevelType w:val="multilevel"/>
    <w:tmpl w:val="F4C275B6"/>
    <w:lvl w:ilvl="0">
      <w:start w:val="6"/>
      <w:numFmt w:val="decimal"/>
      <w:lvlText w:val="%1."/>
      <w:lvlJc w:val="left"/>
      <w:pPr>
        <w:ind w:left="-119" w:firstLine="119"/>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3101" w:hanging="3101"/>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3821" w:hanging="3821"/>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4541" w:hanging="4541"/>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5261" w:hanging="5261"/>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5981" w:hanging="5981"/>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6701" w:hanging="6701"/>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7421" w:hanging="7421"/>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8141" w:hanging="8141"/>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C0A3D5B"/>
    <w:multiLevelType w:val="multilevel"/>
    <w:tmpl w:val="3210F6DE"/>
    <w:lvl w:ilvl="0">
      <w:start w:val="1"/>
      <w:numFmt w:val="decimal"/>
      <w:lvlText w:val="%1."/>
      <w:lvlJc w:val="left"/>
      <w:pPr>
        <w:ind w:left="240" w:hanging="24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3244" w:hanging="324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3964" w:hanging="396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4684" w:hanging="468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5404" w:hanging="540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6124" w:hanging="612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6844" w:hanging="684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7564" w:hanging="756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8284" w:hanging="828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
    <w:nsid w:val="53233310"/>
    <w:multiLevelType w:val="multilevel"/>
    <w:tmpl w:val="31D8B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9481CBA"/>
    <w:multiLevelType w:val="multilevel"/>
    <w:tmpl w:val="72466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F4B9B"/>
    <w:rsid w:val="000B1629"/>
    <w:rsid w:val="00164875"/>
    <w:rsid w:val="00167C04"/>
    <w:rsid w:val="001A747C"/>
    <w:rsid w:val="001F56C8"/>
    <w:rsid w:val="002222F5"/>
    <w:rsid w:val="002563A6"/>
    <w:rsid w:val="002878AB"/>
    <w:rsid w:val="00294943"/>
    <w:rsid w:val="00310F2D"/>
    <w:rsid w:val="0040089A"/>
    <w:rsid w:val="00417D5F"/>
    <w:rsid w:val="004D3ED4"/>
    <w:rsid w:val="005544E3"/>
    <w:rsid w:val="006A2D61"/>
    <w:rsid w:val="00810E02"/>
    <w:rsid w:val="0083715D"/>
    <w:rsid w:val="008E0B14"/>
    <w:rsid w:val="00912440"/>
    <w:rsid w:val="009D3CDF"/>
    <w:rsid w:val="00A37C1D"/>
    <w:rsid w:val="00AE0CA6"/>
    <w:rsid w:val="00B34A8A"/>
    <w:rsid w:val="00B5172F"/>
    <w:rsid w:val="00BF775E"/>
    <w:rsid w:val="00C447BD"/>
    <w:rsid w:val="00D91ACE"/>
    <w:rsid w:val="00ED3E3A"/>
    <w:rsid w:val="00EF4B9B"/>
    <w:rsid w:val="00EF6D83"/>
    <w:rsid w:val="00F64F63"/>
    <w:rsid w:val="00FB6096"/>
    <w:rsid w:val="00FF3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8A"/>
  </w:style>
  <w:style w:type="paragraph" w:styleId="1">
    <w:name w:val="heading 1"/>
    <w:basedOn w:val="a"/>
    <w:next w:val="a"/>
    <w:uiPriority w:val="9"/>
    <w:qFormat/>
    <w:rsid w:val="00BF775E"/>
    <w:pPr>
      <w:keepNext/>
      <w:spacing w:after="0" w:line="240" w:lineRule="auto"/>
      <w:outlineLvl w:val="0"/>
    </w:pPr>
    <w:rPr>
      <w:rFonts w:ascii="Times New Roman" w:eastAsia="Times New Roman" w:hAnsi="Times New Roman" w:cs="Times New Roman"/>
      <w:sz w:val="32"/>
      <w:szCs w:val="32"/>
    </w:rPr>
  </w:style>
  <w:style w:type="paragraph" w:styleId="2">
    <w:name w:val="heading 2"/>
    <w:basedOn w:val="a"/>
    <w:next w:val="a"/>
    <w:uiPriority w:val="9"/>
    <w:semiHidden/>
    <w:unhideWhenUsed/>
    <w:qFormat/>
    <w:rsid w:val="00BF775E"/>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rsid w:val="00BF775E"/>
    <w:pPr>
      <w:keepNext/>
      <w:keepLines/>
      <w:spacing w:before="280" w:after="80"/>
      <w:outlineLvl w:val="2"/>
    </w:pPr>
    <w:rPr>
      <w:b/>
      <w:sz w:val="28"/>
      <w:szCs w:val="28"/>
    </w:rPr>
  </w:style>
  <w:style w:type="paragraph" w:styleId="4">
    <w:name w:val="heading 4"/>
    <w:basedOn w:val="a"/>
    <w:next w:val="a"/>
    <w:uiPriority w:val="9"/>
    <w:semiHidden/>
    <w:unhideWhenUsed/>
    <w:qFormat/>
    <w:rsid w:val="00BF775E"/>
    <w:pPr>
      <w:keepNext/>
      <w:keepLines/>
      <w:spacing w:before="40" w:after="0"/>
      <w:outlineLvl w:val="3"/>
    </w:pPr>
    <w:rPr>
      <w:rFonts w:ascii="Cambria" w:eastAsia="Cambria" w:hAnsi="Cambria" w:cs="Cambria"/>
      <w:i/>
      <w:color w:val="366091"/>
    </w:rPr>
  </w:style>
  <w:style w:type="paragraph" w:styleId="5">
    <w:name w:val="heading 5"/>
    <w:basedOn w:val="a"/>
    <w:next w:val="a"/>
    <w:uiPriority w:val="9"/>
    <w:semiHidden/>
    <w:unhideWhenUsed/>
    <w:qFormat/>
    <w:rsid w:val="00BF775E"/>
    <w:pPr>
      <w:keepNext/>
      <w:keepLines/>
      <w:spacing w:before="220" w:after="40"/>
      <w:outlineLvl w:val="4"/>
    </w:pPr>
    <w:rPr>
      <w:b/>
    </w:rPr>
  </w:style>
  <w:style w:type="paragraph" w:styleId="6">
    <w:name w:val="heading 6"/>
    <w:basedOn w:val="a"/>
    <w:next w:val="a"/>
    <w:uiPriority w:val="9"/>
    <w:semiHidden/>
    <w:unhideWhenUsed/>
    <w:qFormat/>
    <w:rsid w:val="00BF775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BF775E"/>
    <w:tblPr>
      <w:tblCellMar>
        <w:top w:w="100" w:type="dxa"/>
        <w:left w:w="100" w:type="dxa"/>
        <w:bottom w:w="100" w:type="dxa"/>
        <w:right w:w="100" w:type="dxa"/>
      </w:tblCellMar>
    </w:tblPr>
  </w:style>
  <w:style w:type="paragraph" w:styleId="a3">
    <w:name w:val="Title"/>
    <w:basedOn w:val="a"/>
    <w:next w:val="a"/>
    <w:uiPriority w:val="10"/>
    <w:qFormat/>
    <w:rsid w:val="00BF775E"/>
    <w:pPr>
      <w:keepNext/>
      <w:keepLines/>
      <w:spacing w:before="480" w:after="120"/>
    </w:pPr>
    <w:rPr>
      <w:b/>
      <w:sz w:val="72"/>
      <w:szCs w:val="72"/>
    </w:rPr>
  </w:style>
  <w:style w:type="paragraph" w:styleId="a4">
    <w:name w:val="Subtitle"/>
    <w:basedOn w:val="a"/>
    <w:next w:val="a"/>
    <w:uiPriority w:val="11"/>
    <w:qFormat/>
    <w:rsid w:val="00BF775E"/>
    <w:pPr>
      <w:keepNext/>
      <w:keepLines/>
      <w:spacing w:before="360" w:after="80"/>
    </w:pPr>
    <w:rPr>
      <w:rFonts w:ascii="Georgia" w:eastAsia="Georgia" w:hAnsi="Georgia" w:cs="Georgia"/>
      <w:i/>
      <w:color w:val="666666"/>
      <w:sz w:val="48"/>
      <w:szCs w:val="48"/>
    </w:rPr>
  </w:style>
  <w:style w:type="table" w:customStyle="1" w:styleId="a5">
    <w:basedOn w:val="TableNormal"/>
    <w:rsid w:val="00BF775E"/>
    <w:pPr>
      <w:spacing w:after="0" w:line="240" w:lineRule="auto"/>
    </w:pPr>
    <w:tblPr>
      <w:tblStyleRowBandSize w:val="1"/>
      <w:tblStyleColBandSize w:val="1"/>
      <w:tblCellMar>
        <w:top w:w="54" w:type="dxa"/>
        <w:left w:w="0" w:type="dxa"/>
        <w:bottom w:w="0" w:type="dxa"/>
        <w:right w:w="0" w:type="dxa"/>
      </w:tblCellMar>
    </w:tblPr>
  </w:style>
  <w:style w:type="table" w:customStyle="1" w:styleId="a6">
    <w:basedOn w:val="TableNormal"/>
    <w:rsid w:val="00BF775E"/>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BF775E"/>
    <w:pPr>
      <w:spacing w:after="0" w:line="240" w:lineRule="auto"/>
    </w:pPr>
    <w:tblPr>
      <w:tblStyleRowBandSize w:val="1"/>
      <w:tblStyleColBandSize w:val="1"/>
      <w:tblCellMar>
        <w:top w:w="0" w:type="dxa"/>
        <w:left w:w="108" w:type="dxa"/>
        <w:bottom w:w="0" w:type="dxa"/>
        <w:right w:w="538" w:type="dxa"/>
      </w:tblCellMar>
    </w:tblPr>
  </w:style>
  <w:style w:type="table" w:customStyle="1" w:styleId="a8">
    <w:basedOn w:val="TableNormal"/>
    <w:rsid w:val="00BF775E"/>
    <w:pPr>
      <w:spacing w:after="0" w:line="240" w:lineRule="auto"/>
    </w:pPr>
    <w:tblPr>
      <w:tblStyleRowBandSize w:val="1"/>
      <w:tblStyleColBandSize w:val="1"/>
      <w:tblCellMar>
        <w:top w:w="7" w:type="dxa"/>
        <w:left w:w="108" w:type="dxa"/>
        <w:bottom w:w="0" w:type="dxa"/>
        <w:right w:w="79" w:type="dxa"/>
      </w:tblCellMar>
    </w:tblPr>
  </w:style>
  <w:style w:type="table" w:customStyle="1" w:styleId="a9">
    <w:basedOn w:val="TableNormal"/>
    <w:rsid w:val="00BF775E"/>
    <w:tblPr>
      <w:tblStyleRowBandSize w:val="1"/>
      <w:tblStyleColBandSize w:val="1"/>
      <w:tblCellMar>
        <w:top w:w="0" w:type="dxa"/>
        <w:left w:w="115" w:type="dxa"/>
        <w:bottom w:w="0" w:type="dxa"/>
        <w:right w:w="115" w:type="dxa"/>
      </w:tblCellMar>
    </w:tblPr>
  </w:style>
  <w:style w:type="table" w:customStyle="1" w:styleId="aa">
    <w:basedOn w:val="TableNormal"/>
    <w:rsid w:val="00BF775E"/>
    <w:tblPr>
      <w:tblStyleRowBandSize w:val="1"/>
      <w:tblStyleColBandSize w:val="1"/>
      <w:tblCellMar>
        <w:top w:w="0" w:type="dxa"/>
        <w:left w:w="115" w:type="dxa"/>
        <w:bottom w:w="0" w:type="dxa"/>
        <w:right w:w="115" w:type="dxa"/>
      </w:tblCellMar>
    </w:tblPr>
  </w:style>
  <w:style w:type="table" w:customStyle="1" w:styleId="ab">
    <w:basedOn w:val="TableNormal"/>
    <w:rsid w:val="00BF775E"/>
    <w:tblPr>
      <w:tblStyleRowBandSize w:val="1"/>
      <w:tblStyleColBandSize w:val="1"/>
      <w:tblCellMar>
        <w:top w:w="0" w:type="dxa"/>
        <w:left w:w="115" w:type="dxa"/>
        <w:bottom w:w="0" w:type="dxa"/>
        <w:right w:w="115" w:type="dxa"/>
      </w:tblCellMar>
    </w:tblPr>
  </w:style>
  <w:style w:type="table" w:customStyle="1" w:styleId="ac">
    <w:basedOn w:val="TableNormal"/>
    <w:rsid w:val="00BF775E"/>
    <w:tblPr>
      <w:tblStyleRowBandSize w:val="1"/>
      <w:tblStyleColBandSize w:val="1"/>
      <w:tblCellMar>
        <w:top w:w="0" w:type="dxa"/>
        <w:left w:w="115" w:type="dxa"/>
        <w:bottom w:w="0" w:type="dxa"/>
        <w:right w:w="115" w:type="dxa"/>
      </w:tblCellMar>
    </w:tblPr>
  </w:style>
  <w:style w:type="table" w:customStyle="1" w:styleId="ad">
    <w:basedOn w:val="TableNormal"/>
    <w:rsid w:val="00BF775E"/>
    <w:pPr>
      <w:spacing w:after="0" w:line="240" w:lineRule="auto"/>
    </w:pPr>
    <w:tblPr>
      <w:tblStyleRowBandSize w:val="1"/>
      <w:tblStyleColBandSize w:val="1"/>
      <w:tblCellMar>
        <w:top w:w="7" w:type="dxa"/>
        <w:left w:w="89" w:type="dxa"/>
        <w:bottom w:w="0" w:type="dxa"/>
        <w:right w:w="0" w:type="dxa"/>
      </w:tblCellMar>
    </w:tblPr>
  </w:style>
  <w:style w:type="table" w:customStyle="1" w:styleId="ae">
    <w:basedOn w:val="TableNormal"/>
    <w:rsid w:val="00BF775E"/>
    <w:pPr>
      <w:spacing w:after="0" w:line="240" w:lineRule="auto"/>
    </w:pPr>
    <w:tblPr>
      <w:tblStyleRowBandSize w:val="1"/>
      <w:tblStyleColBandSize w:val="1"/>
      <w:tblCellMar>
        <w:top w:w="7" w:type="dxa"/>
        <w:left w:w="89" w:type="dxa"/>
        <w:bottom w:w="0" w:type="dxa"/>
        <w:right w:w="0" w:type="dxa"/>
      </w:tblCellMar>
    </w:tblPr>
  </w:style>
  <w:style w:type="table" w:customStyle="1" w:styleId="af">
    <w:basedOn w:val="TableNormal"/>
    <w:rsid w:val="00BF775E"/>
    <w:tblPr>
      <w:tblStyleRowBandSize w:val="1"/>
      <w:tblStyleColBandSize w:val="1"/>
      <w:tblCellMar>
        <w:top w:w="7" w:type="dxa"/>
        <w:left w:w="31" w:type="dxa"/>
        <w:bottom w:w="0" w:type="dxa"/>
        <w:right w:w="48" w:type="dxa"/>
      </w:tblCellMar>
    </w:tblPr>
  </w:style>
  <w:style w:type="table" w:customStyle="1" w:styleId="af0">
    <w:basedOn w:val="TableNormal"/>
    <w:rsid w:val="00BF775E"/>
    <w:tblPr>
      <w:tblStyleRowBandSize w:val="1"/>
      <w:tblStyleColBandSize w:val="1"/>
      <w:tblCellMar>
        <w:top w:w="7" w:type="dxa"/>
        <w:left w:w="31" w:type="dxa"/>
        <w:bottom w:w="0" w:type="dxa"/>
        <w:right w:w="48" w:type="dxa"/>
      </w:tblCellMar>
    </w:tblPr>
  </w:style>
  <w:style w:type="paragraph" w:styleId="af1">
    <w:name w:val="Normal (Web)"/>
    <w:aliases w:val="Обычный (Web)"/>
    <w:basedOn w:val="a"/>
    <w:uiPriority w:val="99"/>
    <w:rsid w:val="00417D5F"/>
    <w:pPr>
      <w:spacing w:before="100" w:beforeAutospacing="1" w:after="100" w:afterAutospacing="1" w:line="240" w:lineRule="auto"/>
    </w:pPr>
    <w:rPr>
      <w:rFonts w:ascii="Times New Roman" w:hAnsi="Times New Roman" w:cs="Times New Roman"/>
      <w:sz w:val="24"/>
      <w:szCs w:val="24"/>
      <w:lang w:val="uk-UA" w:eastAsia="uk-UA"/>
    </w:rPr>
  </w:style>
  <w:style w:type="paragraph" w:styleId="af2">
    <w:name w:val="Balloon Text"/>
    <w:basedOn w:val="a"/>
    <w:link w:val="af3"/>
    <w:uiPriority w:val="99"/>
    <w:semiHidden/>
    <w:unhideWhenUsed/>
    <w:rsid w:val="001F56C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F56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684344">
      <w:bodyDiv w:val="1"/>
      <w:marLeft w:val="0"/>
      <w:marRight w:val="0"/>
      <w:marTop w:val="0"/>
      <w:marBottom w:val="0"/>
      <w:divBdr>
        <w:top w:val="none" w:sz="0" w:space="0" w:color="auto"/>
        <w:left w:val="none" w:sz="0" w:space="0" w:color="auto"/>
        <w:bottom w:val="none" w:sz="0" w:space="0" w:color="auto"/>
        <w:right w:val="none" w:sz="0" w:space="0" w:color="auto"/>
      </w:divBdr>
    </w:div>
    <w:div w:id="538979424">
      <w:bodyDiv w:val="1"/>
      <w:marLeft w:val="0"/>
      <w:marRight w:val="0"/>
      <w:marTop w:val="0"/>
      <w:marBottom w:val="0"/>
      <w:divBdr>
        <w:top w:val="none" w:sz="0" w:space="0" w:color="auto"/>
        <w:left w:val="none" w:sz="0" w:space="0" w:color="auto"/>
        <w:bottom w:val="none" w:sz="0" w:space="0" w:color="auto"/>
        <w:right w:val="none" w:sz="0" w:space="0" w:color="auto"/>
      </w:divBdr>
    </w:div>
    <w:div w:id="1168835587">
      <w:bodyDiv w:val="1"/>
      <w:marLeft w:val="0"/>
      <w:marRight w:val="0"/>
      <w:marTop w:val="0"/>
      <w:marBottom w:val="0"/>
      <w:divBdr>
        <w:top w:val="none" w:sz="0" w:space="0" w:color="auto"/>
        <w:left w:val="none" w:sz="0" w:space="0" w:color="auto"/>
        <w:bottom w:val="none" w:sz="0" w:space="0" w:color="auto"/>
        <w:right w:val="none" w:sz="0" w:space="0" w:color="auto"/>
      </w:divBdr>
    </w:div>
    <w:div w:id="1385443315">
      <w:bodyDiv w:val="1"/>
      <w:marLeft w:val="0"/>
      <w:marRight w:val="0"/>
      <w:marTop w:val="0"/>
      <w:marBottom w:val="0"/>
      <w:divBdr>
        <w:top w:val="none" w:sz="0" w:space="0" w:color="auto"/>
        <w:left w:val="none" w:sz="0" w:space="0" w:color="auto"/>
        <w:bottom w:val="none" w:sz="0" w:space="0" w:color="auto"/>
        <w:right w:val="none" w:sz="0" w:space="0" w:color="auto"/>
      </w:divBdr>
    </w:div>
    <w:div w:id="185063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3951</Words>
  <Characters>22521</Characters>
  <Application>Microsoft Office Word</Application>
  <DocSecurity>0</DocSecurity>
  <Lines>187</Lines>
  <Paragraphs>52</Paragraphs>
  <ScaleCrop>false</ScaleCrop>
  <Company/>
  <LinksUpToDate>false</LinksUpToDate>
  <CharactersWithSpaces>26420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inoz</cp:lastModifiedBy>
  <cp:revision>30</cp:revision>
  <dcterms:created xsi:type="dcterms:W3CDTF">2025-10-13T08:35:00Z</dcterms:created>
  <dcterms:modified xsi:type="dcterms:W3CDTF">2025-11-13T09:32:00Z</dcterms:modified>
</cp:coreProperties>
</file>