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8F222" w14:textId="77777777" w:rsidR="00A769D4" w:rsidRPr="00A769D4" w:rsidRDefault="00A769D4" w:rsidP="00A769D4">
      <w:pPr>
        <w:spacing w:after="0" w:line="240" w:lineRule="auto"/>
        <w:jc w:val="center"/>
        <w:rPr>
          <w:rFonts w:ascii="Times New Roman" w:hAnsi="Times New Roman" w:cs="Times New Roman"/>
          <w:b/>
          <w:bCs/>
          <w:sz w:val="28"/>
          <w:szCs w:val="28"/>
        </w:rPr>
      </w:pPr>
      <w:r w:rsidRPr="00A769D4">
        <w:rPr>
          <w:rFonts w:ascii="Times New Roman" w:hAnsi="Times New Roman" w:cs="Times New Roman"/>
          <w:b/>
          <w:bCs/>
          <w:sz w:val="28"/>
          <w:szCs w:val="28"/>
        </w:rPr>
        <w:t>ДЕРЖАВНИЙ ВИЩИЙ НАВЧАЛЬНИЙ ЗАКЛАД</w:t>
      </w:r>
    </w:p>
    <w:p w14:paraId="6EFDB8E6" w14:textId="77777777" w:rsidR="00A769D4" w:rsidRPr="00A769D4" w:rsidRDefault="00A769D4" w:rsidP="00A769D4">
      <w:pPr>
        <w:spacing w:after="0" w:line="240" w:lineRule="auto"/>
        <w:jc w:val="center"/>
        <w:rPr>
          <w:rFonts w:ascii="Times New Roman" w:hAnsi="Times New Roman" w:cs="Times New Roman"/>
          <w:b/>
          <w:bCs/>
          <w:sz w:val="28"/>
          <w:szCs w:val="28"/>
        </w:rPr>
      </w:pPr>
      <w:r w:rsidRPr="00A769D4">
        <w:rPr>
          <w:rFonts w:ascii="Times New Roman" w:hAnsi="Times New Roman" w:cs="Times New Roman"/>
          <w:b/>
          <w:bCs/>
          <w:sz w:val="28"/>
          <w:szCs w:val="28"/>
        </w:rPr>
        <w:t>«УЖГОРОДСЬКИЙ НАЦІОНАЛЬНИЙ УНІВЕРСИТЕТ»</w:t>
      </w:r>
    </w:p>
    <w:p w14:paraId="16AB3263" w14:textId="40F885D0" w:rsidR="00A769D4" w:rsidRPr="00A769D4" w:rsidRDefault="00A769D4" w:rsidP="00A769D4">
      <w:pPr>
        <w:spacing w:after="0" w:line="240" w:lineRule="auto"/>
        <w:jc w:val="center"/>
        <w:rPr>
          <w:rFonts w:ascii="Times New Roman" w:hAnsi="Times New Roman" w:cs="Times New Roman"/>
          <w:b/>
          <w:bCs/>
          <w:sz w:val="28"/>
          <w:szCs w:val="28"/>
        </w:rPr>
      </w:pPr>
      <w:r w:rsidRPr="00A769D4">
        <w:rPr>
          <w:rFonts w:ascii="Times New Roman" w:hAnsi="Times New Roman" w:cs="Times New Roman"/>
          <w:b/>
          <w:bCs/>
          <w:sz w:val="28"/>
          <w:szCs w:val="28"/>
        </w:rPr>
        <w:t xml:space="preserve">Навчально-науковий інститут стоматології та лабораторної </w:t>
      </w:r>
      <w:r w:rsidR="00E9600D" w:rsidRPr="00E9600D">
        <w:rPr>
          <w:rFonts w:ascii="Times New Roman" w:hAnsi="Times New Roman" w:cs="Times New Roman"/>
          <w:b/>
          <w:bCs/>
          <w:sz w:val="28"/>
          <w:szCs w:val="28"/>
        </w:rPr>
        <w:t>медицини</w:t>
      </w:r>
    </w:p>
    <w:p w14:paraId="74547740" w14:textId="40B8C9EB" w:rsidR="00ED2A1F" w:rsidRDefault="00A769D4" w:rsidP="00A769D4">
      <w:pPr>
        <w:spacing w:after="0" w:line="240" w:lineRule="auto"/>
        <w:jc w:val="center"/>
        <w:rPr>
          <w:rFonts w:ascii="Times New Roman" w:hAnsi="Times New Roman" w:cs="Times New Roman"/>
          <w:b/>
          <w:bCs/>
          <w:sz w:val="28"/>
          <w:szCs w:val="28"/>
        </w:rPr>
      </w:pPr>
      <w:r w:rsidRPr="00A769D4">
        <w:rPr>
          <w:rFonts w:ascii="Times New Roman" w:hAnsi="Times New Roman" w:cs="Times New Roman"/>
          <w:b/>
          <w:bCs/>
          <w:sz w:val="28"/>
          <w:szCs w:val="28"/>
        </w:rPr>
        <w:t>КАФЕДРА ДИТЯЧОЇ СТОМАТОЛОГІЇ</w:t>
      </w:r>
    </w:p>
    <w:p w14:paraId="676FCFAE" w14:textId="77777777" w:rsidR="00ED2A1F" w:rsidRDefault="00ED2A1F" w:rsidP="00ED2A1F">
      <w:pPr>
        <w:spacing w:after="0" w:line="240" w:lineRule="auto"/>
        <w:jc w:val="right"/>
        <w:rPr>
          <w:rFonts w:ascii="Times New Roman" w:hAnsi="Times New Roman" w:cs="Times New Roman"/>
          <w:b/>
          <w:bCs/>
          <w:sz w:val="28"/>
          <w:szCs w:val="28"/>
        </w:rPr>
      </w:pPr>
    </w:p>
    <w:p w14:paraId="046D86D5" w14:textId="77777777" w:rsidR="00A769D4" w:rsidRPr="00A769D4" w:rsidRDefault="00A769D4" w:rsidP="00A769D4">
      <w:pPr>
        <w:spacing w:after="0" w:line="240" w:lineRule="auto"/>
        <w:jc w:val="right"/>
        <w:rPr>
          <w:rFonts w:ascii="Times New Roman" w:hAnsi="Times New Roman" w:cs="Times New Roman"/>
          <w:sz w:val="28"/>
          <w:szCs w:val="28"/>
        </w:rPr>
      </w:pPr>
      <w:r w:rsidRPr="00A769D4">
        <w:rPr>
          <w:rFonts w:ascii="Times New Roman" w:hAnsi="Times New Roman" w:cs="Times New Roman"/>
          <w:sz w:val="28"/>
          <w:szCs w:val="28"/>
        </w:rPr>
        <w:t>«ЗАТВЕРДЖУЮ»</w:t>
      </w:r>
    </w:p>
    <w:p w14:paraId="78DA444F" w14:textId="77777777" w:rsidR="00A769D4" w:rsidRPr="00A769D4" w:rsidRDefault="00A769D4" w:rsidP="00A769D4">
      <w:pPr>
        <w:spacing w:after="0" w:line="240" w:lineRule="auto"/>
        <w:jc w:val="right"/>
        <w:rPr>
          <w:rFonts w:ascii="Times New Roman" w:hAnsi="Times New Roman" w:cs="Times New Roman"/>
          <w:sz w:val="28"/>
          <w:szCs w:val="28"/>
        </w:rPr>
      </w:pPr>
      <w:r w:rsidRPr="00A769D4">
        <w:rPr>
          <w:rFonts w:ascii="Times New Roman" w:hAnsi="Times New Roman" w:cs="Times New Roman"/>
          <w:sz w:val="28"/>
          <w:szCs w:val="28"/>
        </w:rPr>
        <w:t xml:space="preserve">В.о. директора ННІ стоматології та </w:t>
      </w:r>
    </w:p>
    <w:p w14:paraId="687B8DF9" w14:textId="6750CB2D" w:rsidR="00A769D4" w:rsidRPr="00A769D4" w:rsidRDefault="00A769D4" w:rsidP="00A769D4">
      <w:pPr>
        <w:spacing w:after="0" w:line="240" w:lineRule="auto"/>
        <w:jc w:val="right"/>
        <w:rPr>
          <w:rFonts w:ascii="Times New Roman" w:hAnsi="Times New Roman" w:cs="Times New Roman"/>
          <w:sz w:val="28"/>
          <w:szCs w:val="28"/>
        </w:rPr>
      </w:pPr>
      <w:r w:rsidRPr="00A769D4">
        <w:rPr>
          <w:rFonts w:ascii="Times New Roman" w:hAnsi="Times New Roman" w:cs="Times New Roman"/>
          <w:sz w:val="28"/>
          <w:szCs w:val="28"/>
        </w:rPr>
        <w:t xml:space="preserve">лабораторної </w:t>
      </w:r>
      <w:r w:rsidR="00E9600D" w:rsidRPr="00CC0ECA">
        <w:rPr>
          <w:rFonts w:ascii="Times New Roman" w:hAnsi="Times New Roman" w:cs="Times New Roman"/>
          <w:sz w:val="28"/>
          <w:szCs w:val="28"/>
        </w:rPr>
        <w:t>медицини</w:t>
      </w:r>
    </w:p>
    <w:p w14:paraId="67026C49" w14:textId="77777777" w:rsidR="00A769D4" w:rsidRPr="00A769D4" w:rsidRDefault="00A769D4" w:rsidP="00A769D4">
      <w:pPr>
        <w:spacing w:after="0" w:line="240" w:lineRule="auto"/>
        <w:jc w:val="right"/>
        <w:rPr>
          <w:rFonts w:ascii="Times New Roman" w:hAnsi="Times New Roman" w:cs="Times New Roman"/>
          <w:sz w:val="28"/>
          <w:szCs w:val="28"/>
        </w:rPr>
      </w:pPr>
      <w:r w:rsidRPr="00A769D4">
        <w:rPr>
          <w:rFonts w:ascii="Times New Roman" w:hAnsi="Times New Roman" w:cs="Times New Roman"/>
          <w:sz w:val="28"/>
          <w:szCs w:val="28"/>
        </w:rPr>
        <w:t>_____________ Євген КОСТЕНКО</w:t>
      </w:r>
    </w:p>
    <w:p w14:paraId="63011CC3" w14:textId="77777777" w:rsidR="00A769D4" w:rsidRPr="00A769D4" w:rsidRDefault="00A769D4" w:rsidP="00A769D4">
      <w:pPr>
        <w:spacing w:after="0" w:line="240" w:lineRule="auto"/>
        <w:jc w:val="right"/>
        <w:rPr>
          <w:rFonts w:ascii="Times New Roman" w:hAnsi="Times New Roman" w:cs="Times New Roman"/>
          <w:sz w:val="28"/>
          <w:szCs w:val="28"/>
        </w:rPr>
      </w:pPr>
      <w:r w:rsidRPr="00A769D4">
        <w:rPr>
          <w:rFonts w:ascii="Times New Roman" w:hAnsi="Times New Roman" w:cs="Times New Roman"/>
          <w:sz w:val="28"/>
          <w:szCs w:val="28"/>
        </w:rPr>
        <w:t>«___»___________________2025 року</w:t>
      </w:r>
    </w:p>
    <w:p w14:paraId="1C16DF6F" w14:textId="77777777" w:rsidR="00ED2A1F" w:rsidRDefault="00ED2A1F" w:rsidP="00ED2A1F">
      <w:pPr>
        <w:spacing w:after="0" w:line="240" w:lineRule="auto"/>
        <w:jc w:val="right"/>
        <w:rPr>
          <w:rFonts w:ascii="Times New Roman" w:hAnsi="Times New Roman" w:cs="Times New Roman"/>
          <w:sz w:val="28"/>
          <w:szCs w:val="28"/>
        </w:rPr>
      </w:pPr>
    </w:p>
    <w:p w14:paraId="3486792C" w14:textId="77777777" w:rsidR="00ED2A1F" w:rsidRDefault="00ED2A1F" w:rsidP="00ED2A1F">
      <w:pPr>
        <w:spacing w:after="0" w:line="240" w:lineRule="auto"/>
        <w:jc w:val="right"/>
        <w:rPr>
          <w:rFonts w:ascii="Times New Roman" w:hAnsi="Times New Roman" w:cs="Times New Roman"/>
          <w:sz w:val="28"/>
          <w:szCs w:val="28"/>
        </w:rPr>
      </w:pPr>
    </w:p>
    <w:p w14:paraId="25E34A47" w14:textId="77777777" w:rsidR="00ED2A1F" w:rsidRDefault="00ED2A1F" w:rsidP="00ED2A1F">
      <w:pPr>
        <w:spacing w:after="0" w:line="240" w:lineRule="auto"/>
        <w:jc w:val="right"/>
        <w:rPr>
          <w:rFonts w:ascii="Times New Roman" w:hAnsi="Times New Roman" w:cs="Times New Roman"/>
          <w:sz w:val="28"/>
          <w:szCs w:val="28"/>
        </w:rPr>
      </w:pPr>
    </w:p>
    <w:p w14:paraId="1BA54F9A" w14:textId="77777777" w:rsidR="00ED2A1F" w:rsidRDefault="00ED2A1F" w:rsidP="00ED2A1F">
      <w:pPr>
        <w:spacing w:after="0" w:line="240" w:lineRule="auto"/>
        <w:jc w:val="right"/>
        <w:rPr>
          <w:rFonts w:ascii="Times New Roman" w:hAnsi="Times New Roman" w:cs="Times New Roman"/>
          <w:sz w:val="28"/>
          <w:szCs w:val="28"/>
        </w:rPr>
      </w:pPr>
    </w:p>
    <w:p w14:paraId="2FEB7733" w14:textId="77777777" w:rsidR="00ED2A1F" w:rsidRDefault="00ED2A1F" w:rsidP="00ED2A1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РОБОЧА ПРОГРАМА НАВЧАЛЬНОЇ ДИСЦИПЛІНИ</w:t>
      </w:r>
    </w:p>
    <w:p w14:paraId="7748B877" w14:textId="77777777" w:rsidR="00ED2A1F" w:rsidRDefault="00ED2A1F" w:rsidP="00ED2A1F">
      <w:pPr>
        <w:spacing w:after="0" w:line="240" w:lineRule="auto"/>
        <w:jc w:val="center"/>
        <w:rPr>
          <w:rFonts w:ascii="Times New Roman" w:hAnsi="Times New Roman" w:cs="Times New Roman"/>
          <w:b/>
          <w:bCs/>
          <w:sz w:val="28"/>
          <w:szCs w:val="28"/>
        </w:rPr>
      </w:pPr>
    </w:p>
    <w:p w14:paraId="3BD99E5F" w14:textId="77777777" w:rsidR="00ED2A1F" w:rsidRDefault="00ED2A1F" w:rsidP="00ED2A1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«Ортодонтія»</w:t>
      </w:r>
    </w:p>
    <w:p w14:paraId="269D8724" w14:textId="77777777" w:rsidR="00ED2A1F" w:rsidRDefault="00ED2A1F" w:rsidP="00ED2A1F">
      <w:pPr>
        <w:spacing w:after="0" w:line="240" w:lineRule="auto"/>
        <w:jc w:val="center"/>
        <w:rPr>
          <w:rFonts w:ascii="Times New Roman" w:hAnsi="Times New Roman" w:cs="Times New Roman"/>
          <w:b/>
          <w:bCs/>
          <w:sz w:val="28"/>
          <w:szCs w:val="28"/>
        </w:rPr>
      </w:pPr>
    </w:p>
    <w:p w14:paraId="045647C0" w14:textId="77777777" w:rsidR="00ED2A1F" w:rsidRDefault="00ED2A1F" w:rsidP="00ED2A1F">
      <w:pPr>
        <w:spacing w:after="0" w:line="240" w:lineRule="auto"/>
        <w:jc w:val="center"/>
        <w:rPr>
          <w:rFonts w:ascii="Times New Roman" w:hAnsi="Times New Roman" w:cs="Times New Roman"/>
          <w:b/>
          <w:bCs/>
          <w:sz w:val="28"/>
          <w:szCs w:val="28"/>
        </w:rPr>
      </w:pPr>
    </w:p>
    <w:p w14:paraId="7D0B31CA" w14:textId="77777777" w:rsidR="00ED2A1F" w:rsidRDefault="00ED2A1F" w:rsidP="00ED2A1F">
      <w:pPr>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Рівень вищої освіти</w:t>
      </w:r>
      <w:r>
        <w:rPr>
          <w:rFonts w:ascii="Times New Roman" w:hAnsi="Times New Roman" w:cs="Times New Roman"/>
          <w:b/>
          <w:bCs/>
          <w:sz w:val="28"/>
          <w:szCs w:val="28"/>
        </w:rPr>
        <w:t xml:space="preserve">          другий (магістерський)</w:t>
      </w:r>
    </w:p>
    <w:p w14:paraId="3182168F" w14:textId="77777777" w:rsidR="00ED2A1F" w:rsidRDefault="00ED2A1F" w:rsidP="00ED2A1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Галузь знань          </w:t>
      </w:r>
      <w:r>
        <w:rPr>
          <w:rFonts w:ascii="Times New Roman" w:hAnsi="Times New Roman" w:cs="Times New Roman"/>
          <w:b/>
          <w:bCs/>
          <w:sz w:val="28"/>
          <w:szCs w:val="28"/>
        </w:rPr>
        <w:t>І охорона здоров’я</w:t>
      </w:r>
    </w:p>
    <w:p w14:paraId="66A82F4F" w14:textId="77777777" w:rsidR="00ED2A1F" w:rsidRDefault="00ED2A1F" w:rsidP="00ED2A1F">
      <w:pPr>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Спеціальність          </w:t>
      </w:r>
      <w:r>
        <w:rPr>
          <w:rFonts w:ascii="Times New Roman" w:hAnsi="Times New Roman" w:cs="Times New Roman"/>
          <w:b/>
          <w:bCs/>
          <w:sz w:val="28"/>
          <w:szCs w:val="28"/>
        </w:rPr>
        <w:t>І1 стоматологія</w:t>
      </w:r>
    </w:p>
    <w:p w14:paraId="5D2BCEDA" w14:textId="77777777" w:rsidR="00ED2A1F" w:rsidRDefault="00ED2A1F" w:rsidP="00ED2A1F">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Предметна спеціальність          </w:t>
      </w:r>
      <w:r>
        <w:rPr>
          <w:rFonts w:ascii="Times New Roman" w:hAnsi="Times New Roman" w:cs="Times New Roman"/>
          <w:b/>
          <w:bCs/>
          <w:sz w:val="28"/>
          <w:szCs w:val="28"/>
        </w:rPr>
        <w:t>«дитяча стоматологія»</w:t>
      </w:r>
    </w:p>
    <w:p w14:paraId="74AB6346" w14:textId="77777777" w:rsidR="00ED2A1F" w:rsidRDefault="00ED2A1F" w:rsidP="00ED2A1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Статус дисципліни          </w:t>
      </w:r>
      <w:r>
        <w:rPr>
          <w:rFonts w:ascii="Times New Roman" w:hAnsi="Times New Roman" w:cs="Times New Roman"/>
          <w:b/>
          <w:bCs/>
          <w:sz w:val="28"/>
          <w:szCs w:val="28"/>
        </w:rPr>
        <w:t>обов’язкова</w:t>
      </w:r>
    </w:p>
    <w:p w14:paraId="6E0C6BB7" w14:textId="77777777" w:rsidR="00ED2A1F" w:rsidRDefault="00ED2A1F" w:rsidP="00ED2A1F">
      <w:pPr>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Мова навчання          </w:t>
      </w:r>
      <w:r>
        <w:rPr>
          <w:rFonts w:ascii="Times New Roman" w:hAnsi="Times New Roman" w:cs="Times New Roman"/>
          <w:b/>
          <w:bCs/>
          <w:sz w:val="28"/>
          <w:szCs w:val="28"/>
        </w:rPr>
        <w:t>українська, англійська</w:t>
      </w:r>
    </w:p>
    <w:p w14:paraId="6D8D2BE9" w14:textId="77777777" w:rsidR="00ED2A1F" w:rsidRDefault="00ED2A1F" w:rsidP="00ED2A1F">
      <w:pPr>
        <w:spacing w:after="0" w:line="240" w:lineRule="auto"/>
        <w:jc w:val="right"/>
        <w:rPr>
          <w:rFonts w:ascii="Times New Roman" w:hAnsi="Times New Roman" w:cs="Times New Roman"/>
          <w:b/>
          <w:bCs/>
          <w:sz w:val="28"/>
          <w:szCs w:val="28"/>
        </w:rPr>
      </w:pPr>
    </w:p>
    <w:p w14:paraId="5BDA8127" w14:textId="77777777" w:rsidR="00ED2A1F" w:rsidRDefault="00ED2A1F" w:rsidP="00ED2A1F">
      <w:pPr>
        <w:spacing w:after="0" w:line="240" w:lineRule="auto"/>
        <w:jc w:val="right"/>
        <w:rPr>
          <w:rFonts w:ascii="Times New Roman" w:hAnsi="Times New Roman" w:cs="Times New Roman"/>
          <w:sz w:val="28"/>
          <w:szCs w:val="28"/>
          <w:lang w:val="en-US"/>
        </w:rPr>
      </w:pPr>
    </w:p>
    <w:p w14:paraId="6899AA94" w14:textId="77777777" w:rsidR="00ED2A1F" w:rsidRDefault="00ED2A1F" w:rsidP="00ED2A1F">
      <w:pPr>
        <w:rPr>
          <w:rFonts w:ascii="Times New Roman" w:hAnsi="Times New Roman" w:cs="Times New Roman"/>
          <w:sz w:val="28"/>
          <w:szCs w:val="28"/>
          <w:lang w:val="en-US"/>
        </w:rPr>
      </w:pPr>
    </w:p>
    <w:p w14:paraId="6A31E1CE" w14:textId="77777777" w:rsidR="00ED2A1F" w:rsidRDefault="00ED2A1F" w:rsidP="00ED2A1F">
      <w:pPr>
        <w:rPr>
          <w:rFonts w:ascii="Times New Roman" w:hAnsi="Times New Roman" w:cs="Times New Roman"/>
          <w:sz w:val="28"/>
          <w:szCs w:val="28"/>
          <w:lang w:val="en-US"/>
        </w:rPr>
      </w:pPr>
    </w:p>
    <w:p w14:paraId="16B08736" w14:textId="77777777" w:rsidR="00ED2A1F" w:rsidRDefault="00ED2A1F" w:rsidP="00ED2A1F">
      <w:pPr>
        <w:rPr>
          <w:rFonts w:ascii="Times New Roman" w:hAnsi="Times New Roman" w:cs="Times New Roman"/>
          <w:sz w:val="28"/>
          <w:szCs w:val="28"/>
          <w:lang w:val="en-US"/>
        </w:rPr>
      </w:pPr>
    </w:p>
    <w:p w14:paraId="0D3FE143" w14:textId="77777777" w:rsidR="00ED2A1F" w:rsidRDefault="00ED2A1F" w:rsidP="00ED2A1F">
      <w:pPr>
        <w:rPr>
          <w:rFonts w:ascii="Times New Roman" w:hAnsi="Times New Roman" w:cs="Times New Roman"/>
          <w:sz w:val="28"/>
          <w:szCs w:val="28"/>
          <w:lang w:val="en-US"/>
        </w:rPr>
      </w:pPr>
    </w:p>
    <w:p w14:paraId="66B1751E" w14:textId="77777777" w:rsidR="00ED2A1F" w:rsidRDefault="00ED2A1F" w:rsidP="00ED2A1F">
      <w:pPr>
        <w:rPr>
          <w:rFonts w:ascii="Times New Roman" w:hAnsi="Times New Roman" w:cs="Times New Roman"/>
          <w:sz w:val="28"/>
          <w:szCs w:val="28"/>
          <w:lang w:val="en-US"/>
        </w:rPr>
      </w:pPr>
    </w:p>
    <w:p w14:paraId="40E6FF6D" w14:textId="77777777" w:rsidR="00ED2A1F" w:rsidRDefault="00ED2A1F" w:rsidP="00ED2A1F">
      <w:pPr>
        <w:rPr>
          <w:rFonts w:ascii="Times New Roman" w:hAnsi="Times New Roman" w:cs="Times New Roman"/>
          <w:sz w:val="28"/>
          <w:szCs w:val="28"/>
          <w:lang w:val="en-US"/>
        </w:rPr>
      </w:pPr>
    </w:p>
    <w:p w14:paraId="78E1D847" w14:textId="77777777" w:rsidR="00ED2A1F" w:rsidRDefault="00ED2A1F" w:rsidP="00ED2A1F">
      <w:pPr>
        <w:rPr>
          <w:rFonts w:ascii="Times New Roman" w:hAnsi="Times New Roman" w:cs="Times New Roman"/>
          <w:sz w:val="28"/>
          <w:szCs w:val="28"/>
          <w:lang w:val="en-US"/>
        </w:rPr>
      </w:pPr>
    </w:p>
    <w:p w14:paraId="0B331A47" w14:textId="77777777" w:rsidR="00ED2A1F" w:rsidRDefault="00ED2A1F" w:rsidP="00ED2A1F">
      <w:pPr>
        <w:rPr>
          <w:rFonts w:ascii="Times New Roman" w:hAnsi="Times New Roman" w:cs="Times New Roman"/>
          <w:sz w:val="28"/>
          <w:szCs w:val="28"/>
          <w:lang w:val="en-US"/>
        </w:rPr>
      </w:pPr>
    </w:p>
    <w:p w14:paraId="4283BA49" w14:textId="77777777" w:rsidR="00ED2A1F" w:rsidRDefault="00ED2A1F" w:rsidP="00ED2A1F">
      <w:pPr>
        <w:rPr>
          <w:rFonts w:ascii="Times New Roman" w:hAnsi="Times New Roman" w:cs="Times New Roman"/>
          <w:sz w:val="28"/>
          <w:szCs w:val="28"/>
          <w:lang w:val="en-US"/>
        </w:rPr>
      </w:pPr>
    </w:p>
    <w:p w14:paraId="528E479A" w14:textId="77777777" w:rsidR="00ED2A1F" w:rsidRDefault="00ED2A1F" w:rsidP="00ED2A1F">
      <w:pPr>
        <w:rPr>
          <w:rFonts w:ascii="Times New Roman" w:hAnsi="Times New Roman" w:cs="Times New Roman"/>
          <w:sz w:val="28"/>
          <w:szCs w:val="28"/>
          <w:lang w:val="en-US"/>
        </w:rPr>
      </w:pPr>
    </w:p>
    <w:p w14:paraId="375DCAEB" w14:textId="77777777" w:rsidR="00ED2A1F" w:rsidRDefault="00ED2A1F" w:rsidP="00ED2A1F">
      <w:pPr>
        <w:rPr>
          <w:rFonts w:ascii="Times New Roman" w:hAnsi="Times New Roman" w:cs="Times New Roman"/>
          <w:sz w:val="28"/>
          <w:szCs w:val="28"/>
          <w:lang w:val="en-US"/>
        </w:rPr>
      </w:pPr>
    </w:p>
    <w:p w14:paraId="243E6966" w14:textId="77777777" w:rsidR="00ED2A1F" w:rsidRDefault="00ED2A1F" w:rsidP="00ED2A1F">
      <w:pPr>
        <w:tabs>
          <w:tab w:val="left" w:pos="3900"/>
        </w:tabs>
        <w:rPr>
          <w:rFonts w:ascii="Times New Roman" w:hAnsi="Times New Roman" w:cs="Times New Roman"/>
          <w:b/>
          <w:bCs/>
          <w:sz w:val="28"/>
          <w:szCs w:val="28"/>
        </w:rPr>
      </w:pPr>
      <w:r>
        <w:rPr>
          <w:rFonts w:ascii="Times New Roman" w:hAnsi="Times New Roman" w:cs="Times New Roman"/>
          <w:sz w:val="28"/>
          <w:szCs w:val="28"/>
          <w:lang w:val="en-US"/>
        </w:rPr>
        <w:tab/>
      </w:r>
      <w:r>
        <w:rPr>
          <w:rFonts w:ascii="Times New Roman" w:hAnsi="Times New Roman" w:cs="Times New Roman"/>
          <w:b/>
          <w:bCs/>
          <w:sz w:val="28"/>
          <w:szCs w:val="28"/>
        </w:rPr>
        <w:t>Ужгород 2025</w:t>
      </w:r>
    </w:p>
    <w:p w14:paraId="095E213C" w14:textId="77777777" w:rsidR="00ED2A1F" w:rsidRDefault="00ED2A1F" w:rsidP="00ED2A1F">
      <w:pPr>
        <w:tabs>
          <w:tab w:val="left" w:pos="3900"/>
        </w:tabs>
        <w:rPr>
          <w:rFonts w:ascii="Times New Roman" w:hAnsi="Times New Roman" w:cs="Times New Roman"/>
          <w:b/>
          <w:bCs/>
          <w:sz w:val="28"/>
          <w:szCs w:val="28"/>
        </w:rPr>
      </w:pPr>
      <w:r>
        <w:rPr>
          <w:rFonts w:ascii="Times New Roman" w:hAnsi="Times New Roman" w:cs="Times New Roman"/>
          <w:sz w:val="28"/>
          <w:szCs w:val="28"/>
        </w:rPr>
        <w:lastRenderedPageBreak/>
        <w:t xml:space="preserve">Робоча програма навчальної дисципліни </w:t>
      </w:r>
      <w:r>
        <w:rPr>
          <w:rFonts w:ascii="Times New Roman" w:hAnsi="Times New Roman" w:cs="Times New Roman"/>
          <w:b/>
          <w:bCs/>
          <w:sz w:val="28"/>
          <w:szCs w:val="28"/>
        </w:rPr>
        <w:t>«Ортодонтія»</w:t>
      </w:r>
      <w:r>
        <w:rPr>
          <w:rFonts w:ascii="Times New Roman" w:hAnsi="Times New Roman" w:cs="Times New Roman"/>
          <w:sz w:val="28"/>
          <w:szCs w:val="28"/>
        </w:rPr>
        <w:t xml:space="preserve"> для здобувачів вищої освіти другого (магістерського) рівня, галузі знань </w:t>
      </w:r>
      <w:r>
        <w:rPr>
          <w:rFonts w:ascii="Times New Roman" w:hAnsi="Times New Roman" w:cs="Times New Roman"/>
          <w:b/>
          <w:bCs/>
          <w:sz w:val="28"/>
          <w:szCs w:val="28"/>
        </w:rPr>
        <w:t xml:space="preserve">І «Охорона здоров’я», </w:t>
      </w:r>
      <w:r>
        <w:rPr>
          <w:rFonts w:ascii="Times New Roman" w:hAnsi="Times New Roman" w:cs="Times New Roman"/>
          <w:sz w:val="28"/>
          <w:szCs w:val="28"/>
        </w:rPr>
        <w:t>спеціальності</w:t>
      </w:r>
      <w:r>
        <w:rPr>
          <w:rFonts w:ascii="Times New Roman" w:hAnsi="Times New Roman" w:cs="Times New Roman"/>
          <w:b/>
          <w:bCs/>
          <w:sz w:val="28"/>
          <w:szCs w:val="28"/>
        </w:rPr>
        <w:t xml:space="preserve"> І1»Стоматологія»</w:t>
      </w:r>
      <w:r>
        <w:rPr>
          <w:rFonts w:ascii="Times New Roman" w:hAnsi="Times New Roman" w:cs="Times New Roman"/>
          <w:sz w:val="28"/>
          <w:szCs w:val="28"/>
        </w:rPr>
        <w:t xml:space="preserve"> предметної спеціальності (спеціалізації)  </w:t>
      </w:r>
      <w:r>
        <w:rPr>
          <w:rFonts w:ascii="Times New Roman" w:hAnsi="Times New Roman" w:cs="Times New Roman"/>
          <w:b/>
          <w:bCs/>
          <w:sz w:val="28"/>
          <w:szCs w:val="28"/>
        </w:rPr>
        <w:t xml:space="preserve">«Дитяча стоматологія» </w:t>
      </w:r>
      <w:r>
        <w:rPr>
          <w:rFonts w:ascii="Times New Roman" w:hAnsi="Times New Roman" w:cs="Times New Roman"/>
          <w:sz w:val="28"/>
          <w:szCs w:val="28"/>
        </w:rPr>
        <w:t>освітньої програми</w:t>
      </w:r>
      <w:r>
        <w:rPr>
          <w:rFonts w:ascii="Times New Roman" w:hAnsi="Times New Roman" w:cs="Times New Roman"/>
          <w:b/>
          <w:bCs/>
          <w:sz w:val="28"/>
          <w:szCs w:val="28"/>
        </w:rPr>
        <w:t xml:space="preserve"> «Стоматологія».</w:t>
      </w:r>
    </w:p>
    <w:p w14:paraId="7B2DB098" w14:textId="77777777" w:rsidR="00ED2A1F" w:rsidRDefault="00ED2A1F" w:rsidP="00ED2A1F">
      <w:pPr>
        <w:tabs>
          <w:tab w:val="left" w:pos="3900"/>
        </w:tabs>
        <w:rPr>
          <w:rFonts w:ascii="Times New Roman" w:hAnsi="Times New Roman" w:cs="Times New Roman"/>
          <w:b/>
          <w:bCs/>
          <w:sz w:val="28"/>
          <w:szCs w:val="28"/>
        </w:rPr>
      </w:pPr>
    </w:p>
    <w:p w14:paraId="1F56AD5D" w14:textId="77777777" w:rsidR="00A43A7A" w:rsidRDefault="00A43A7A" w:rsidP="00A43A7A">
      <w:pPr>
        <w:tabs>
          <w:tab w:val="left" w:pos="3900"/>
        </w:tabs>
        <w:spacing w:after="0"/>
        <w:rPr>
          <w:rFonts w:ascii="Times New Roman" w:hAnsi="Times New Roman" w:cs="Times New Roman"/>
          <w:b/>
          <w:bCs/>
          <w:sz w:val="28"/>
          <w:szCs w:val="28"/>
        </w:rPr>
      </w:pPr>
      <w:r>
        <w:rPr>
          <w:rFonts w:ascii="Times New Roman" w:hAnsi="Times New Roman" w:cs="Times New Roman"/>
          <w:b/>
          <w:bCs/>
          <w:sz w:val="28"/>
          <w:szCs w:val="28"/>
        </w:rPr>
        <w:t>Розробники:</w:t>
      </w:r>
    </w:p>
    <w:p w14:paraId="5B45828E" w14:textId="77777777" w:rsidR="00A43A7A" w:rsidRDefault="00A43A7A" w:rsidP="00A43A7A">
      <w:pPr>
        <w:tabs>
          <w:tab w:val="left" w:pos="3900"/>
        </w:tabs>
        <w:spacing w:after="0"/>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Білищук Л.М., кандидат медичних наук, доцент , в.о. зав. кафедри дитячої стоматології</w:t>
      </w:r>
      <w:r>
        <w:rPr>
          <w:rFonts w:ascii="Times New Roman" w:hAnsi="Times New Roman" w:cs="Times New Roman"/>
          <w:color w:val="222222"/>
          <w:sz w:val="28"/>
          <w:szCs w:val="28"/>
        </w:rPr>
        <w:br/>
      </w:r>
      <w:r>
        <w:rPr>
          <w:rFonts w:ascii="Times New Roman" w:hAnsi="Times New Roman" w:cs="Times New Roman"/>
          <w:color w:val="222222"/>
          <w:sz w:val="28"/>
          <w:szCs w:val="28"/>
          <w:shd w:val="clear" w:color="auto" w:fill="FFFFFF"/>
        </w:rPr>
        <w:t>Зомбор К.В., кандидат медичних наук, доцент кафедри дитячої стоматології</w:t>
      </w:r>
      <w:r>
        <w:rPr>
          <w:rFonts w:ascii="Times New Roman" w:hAnsi="Times New Roman" w:cs="Times New Roman"/>
          <w:color w:val="222222"/>
          <w:sz w:val="28"/>
          <w:szCs w:val="28"/>
        </w:rPr>
        <w:br/>
      </w:r>
      <w:r>
        <w:rPr>
          <w:rFonts w:ascii="Times New Roman" w:hAnsi="Times New Roman" w:cs="Times New Roman"/>
          <w:color w:val="222222"/>
          <w:sz w:val="28"/>
          <w:szCs w:val="28"/>
          <w:shd w:val="clear" w:color="auto" w:fill="FFFFFF"/>
        </w:rPr>
        <w:t>Рівіс О.Ю., кандидат медичних наук, доцент кафедри дитячої стоматології</w:t>
      </w:r>
    </w:p>
    <w:p w14:paraId="14AE5D27" w14:textId="77777777" w:rsidR="00A43A7A" w:rsidRDefault="00A43A7A" w:rsidP="00A43A7A">
      <w:pPr>
        <w:tabs>
          <w:tab w:val="left" w:pos="3900"/>
        </w:tabs>
        <w:spacing w:after="0"/>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Ізай М.Є., старший викладач кафедри дитячої стоматології</w:t>
      </w:r>
    </w:p>
    <w:p w14:paraId="13FFF72D" w14:textId="4F4BEF31" w:rsidR="00A769D4" w:rsidRDefault="00A769D4" w:rsidP="00A43A7A">
      <w:pPr>
        <w:tabs>
          <w:tab w:val="left" w:pos="3900"/>
        </w:tabs>
        <w:spacing w:after="0"/>
        <w:rPr>
          <w:rFonts w:ascii="Times New Roman" w:hAnsi="Times New Roman" w:cs="Times New Roman"/>
          <w:b/>
          <w:bCs/>
          <w:sz w:val="28"/>
          <w:szCs w:val="28"/>
        </w:rPr>
      </w:pPr>
      <w:r>
        <w:rPr>
          <w:rFonts w:ascii="Times New Roman" w:hAnsi="Times New Roman" w:cs="Times New Roman"/>
          <w:color w:val="222222"/>
          <w:sz w:val="28"/>
          <w:szCs w:val="28"/>
          <w:shd w:val="clear" w:color="auto" w:fill="FFFFFF"/>
        </w:rPr>
        <w:t>Горзо</w:t>
      </w:r>
      <w:r w:rsidR="00E81F69">
        <w:rPr>
          <w:rFonts w:ascii="Times New Roman" w:hAnsi="Times New Roman" w:cs="Times New Roman"/>
          <w:color w:val="222222"/>
          <w:sz w:val="28"/>
          <w:szCs w:val="28"/>
          <w:shd w:val="clear" w:color="auto" w:fill="FFFFFF"/>
        </w:rPr>
        <w:t>в</w:t>
      </w:r>
      <w:r>
        <w:rPr>
          <w:rFonts w:ascii="Times New Roman" w:hAnsi="Times New Roman" w:cs="Times New Roman"/>
          <w:color w:val="222222"/>
          <w:sz w:val="28"/>
          <w:szCs w:val="28"/>
          <w:shd w:val="clear" w:color="auto" w:fill="FFFFFF"/>
        </w:rPr>
        <w:t xml:space="preserve"> С.С., викладач ка</w:t>
      </w:r>
      <w:r w:rsidR="00E81F69">
        <w:rPr>
          <w:rFonts w:ascii="Times New Roman" w:hAnsi="Times New Roman" w:cs="Times New Roman"/>
          <w:color w:val="222222"/>
          <w:sz w:val="28"/>
          <w:szCs w:val="28"/>
          <w:shd w:val="clear" w:color="auto" w:fill="FFFFFF"/>
        </w:rPr>
        <w:t>ф</w:t>
      </w:r>
      <w:r>
        <w:rPr>
          <w:rFonts w:ascii="Times New Roman" w:hAnsi="Times New Roman" w:cs="Times New Roman"/>
          <w:color w:val="222222"/>
          <w:sz w:val="28"/>
          <w:szCs w:val="28"/>
          <w:shd w:val="clear" w:color="auto" w:fill="FFFFFF"/>
        </w:rPr>
        <w:t>едри дитячої стоматології</w:t>
      </w:r>
    </w:p>
    <w:p w14:paraId="4CBEA306" w14:textId="77777777" w:rsidR="00A769D4" w:rsidRPr="00A769D4" w:rsidRDefault="00A43A7A" w:rsidP="00A769D4">
      <w:pPr>
        <w:tabs>
          <w:tab w:val="left" w:pos="3900"/>
        </w:tabs>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rPr>
        <w:br/>
      </w:r>
      <w:r w:rsidR="00A769D4" w:rsidRPr="00A769D4">
        <w:rPr>
          <w:rFonts w:ascii="Times New Roman" w:hAnsi="Times New Roman" w:cs="Times New Roman"/>
          <w:color w:val="222222"/>
          <w:sz w:val="28"/>
          <w:szCs w:val="28"/>
          <w:shd w:val="clear" w:color="auto" w:fill="FFFFFF"/>
        </w:rPr>
        <w:br/>
        <w:t xml:space="preserve">Робочу програму розглянуто та затверджено на засіданні кафедри дитячої стоматології. </w:t>
      </w:r>
    </w:p>
    <w:p w14:paraId="488100E9" w14:textId="76AAE12D" w:rsidR="00A769D4" w:rsidRPr="00A769D4" w:rsidRDefault="00A769D4" w:rsidP="00A769D4">
      <w:pPr>
        <w:tabs>
          <w:tab w:val="left" w:pos="3900"/>
        </w:tabs>
        <w:rPr>
          <w:rFonts w:ascii="Times New Roman" w:hAnsi="Times New Roman" w:cs="Times New Roman"/>
          <w:color w:val="222222"/>
          <w:sz w:val="28"/>
          <w:szCs w:val="28"/>
          <w:shd w:val="clear" w:color="auto" w:fill="FFFFFF"/>
        </w:rPr>
      </w:pPr>
      <w:r w:rsidRPr="00A769D4">
        <w:rPr>
          <w:rFonts w:ascii="Times New Roman" w:hAnsi="Times New Roman" w:cs="Times New Roman"/>
          <w:color w:val="222222"/>
          <w:sz w:val="28"/>
          <w:szCs w:val="28"/>
          <w:shd w:val="clear" w:color="auto" w:fill="FFFFFF"/>
        </w:rPr>
        <w:t>Протокол № 2 від «18» вересень 2025 року.</w:t>
      </w:r>
    </w:p>
    <w:p w14:paraId="180CBB6C" w14:textId="77777777" w:rsidR="00A769D4" w:rsidRPr="00A769D4" w:rsidRDefault="00A769D4" w:rsidP="00A769D4">
      <w:pPr>
        <w:tabs>
          <w:tab w:val="left" w:pos="3900"/>
        </w:tabs>
        <w:rPr>
          <w:rFonts w:ascii="Times New Roman" w:hAnsi="Times New Roman" w:cs="Times New Roman"/>
          <w:color w:val="222222"/>
          <w:sz w:val="28"/>
          <w:szCs w:val="28"/>
          <w:shd w:val="clear" w:color="auto" w:fill="FFFFFF"/>
        </w:rPr>
      </w:pPr>
      <w:r w:rsidRPr="00A769D4">
        <w:rPr>
          <w:rFonts w:ascii="Times New Roman" w:hAnsi="Times New Roman" w:cs="Times New Roman"/>
          <w:color w:val="222222"/>
          <w:sz w:val="28"/>
          <w:szCs w:val="28"/>
          <w:shd w:val="clear" w:color="auto" w:fill="FFFFFF"/>
        </w:rPr>
        <w:t>в.о. завідувача кафедри __________  Любов БІЛИЩУК</w:t>
      </w:r>
    </w:p>
    <w:p w14:paraId="3B7ECA5E" w14:textId="77777777" w:rsidR="00A769D4" w:rsidRPr="00A769D4" w:rsidRDefault="00A769D4" w:rsidP="00A769D4">
      <w:pPr>
        <w:tabs>
          <w:tab w:val="left" w:pos="3900"/>
        </w:tabs>
        <w:rPr>
          <w:rFonts w:ascii="Times New Roman" w:hAnsi="Times New Roman" w:cs="Times New Roman"/>
          <w:color w:val="222222"/>
          <w:sz w:val="28"/>
          <w:szCs w:val="28"/>
          <w:shd w:val="clear" w:color="auto" w:fill="FFFFFF"/>
        </w:rPr>
      </w:pPr>
    </w:p>
    <w:p w14:paraId="0038534D" w14:textId="0A265177" w:rsidR="00A43A7A" w:rsidRDefault="00A43A7A" w:rsidP="00A43A7A">
      <w:pPr>
        <w:tabs>
          <w:tab w:val="left" w:pos="3900"/>
        </w:tabs>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w:t>
      </w:r>
    </w:p>
    <w:p w14:paraId="0BE051F2" w14:textId="77777777" w:rsidR="00A43A7A" w:rsidRDefault="00A43A7A" w:rsidP="00A43A7A">
      <w:pPr>
        <w:tabs>
          <w:tab w:val="left" w:pos="3900"/>
        </w:tabs>
        <w:rPr>
          <w:rFonts w:ascii="Times New Roman" w:hAnsi="Times New Roman" w:cs="Times New Roman"/>
          <w:color w:val="222222"/>
          <w:sz w:val="28"/>
          <w:szCs w:val="28"/>
          <w:shd w:val="clear" w:color="auto" w:fill="FFFFFF"/>
        </w:rPr>
      </w:pPr>
    </w:p>
    <w:p w14:paraId="37B46165" w14:textId="77777777" w:rsidR="00A43A7A" w:rsidRDefault="00A43A7A" w:rsidP="00A43A7A">
      <w:pPr>
        <w:tabs>
          <w:tab w:val="left" w:pos="3900"/>
        </w:tabs>
        <w:rPr>
          <w:rFonts w:ascii="Times New Roman" w:hAnsi="Times New Roman" w:cs="Times New Roman"/>
          <w:color w:val="222222"/>
          <w:sz w:val="28"/>
          <w:szCs w:val="28"/>
          <w:shd w:val="clear" w:color="auto" w:fill="FFFFFF"/>
        </w:rPr>
      </w:pPr>
    </w:p>
    <w:p w14:paraId="1E09358D" w14:textId="77777777" w:rsidR="00A43A7A" w:rsidRDefault="00A43A7A" w:rsidP="00A43A7A">
      <w:pPr>
        <w:tabs>
          <w:tab w:val="left" w:pos="3900"/>
        </w:tabs>
        <w:rPr>
          <w:rFonts w:ascii="Times New Roman" w:hAnsi="Times New Roman" w:cs="Times New Roman"/>
          <w:color w:val="222222"/>
          <w:sz w:val="28"/>
          <w:szCs w:val="28"/>
          <w:shd w:val="clear" w:color="auto" w:fill="FFFFFF"/>
        </w:rPr>
      </w:pPr>
    </w:p>
    <w:p w14:paraId="508CA200" w14:textId="77777777" w:rsidR="00A769D4" w:rsidRPr="00A769D4" w:rsidRDefault="00A769D4" w:rsidP="00A769D4">
      <w:pPr>
        <w:tabs>
          <w:tab w:val="left" w:pos="3900"/>
        </w:tabs>
        <w:rPr>
          <w:rFonts w:ascii="Times New Roman" w:hAnsi="Times New Roman" w:cs="Times New Roman"/>
          <w:color w:val="222222"/>
          <w:sz w:val="28"/>
          <w:szCs w:val="28"/>
          <w:shd w:val="clear" w:color="auto" w:fill="FFFFFF"/>
        </w:rPr>
      </w:pPr>
      <w:r w:rsidRPr="00A769D4">
        <w:rPr>
          <w:rFonts w:ascii="Times New Roman" w:hAnsi="Times New Roman" w:cs="Times New Roman"/>
          <w:color w:val="222222"/>
          <w:sz w:val="28"/>
          <w:szCs w:val="28"/>
          <w:shd w:val="clear" w:color="auto" w:fill="FFFFFF"/>
        </w:rPr>
        <w:t xml:space="preserve">Схвалено науково-методичною комісією ННІ стоматології та лабораторної діагностики. </w:t>
      </w:r>
    </w:p>
    <w:p w14:paraId="4A93E86D" w14:textId="15912650" w:rsidR="00A769D4" w:rsidRPr="00A769D4" w:rsidRDefault="00A769D4" w:rsidP="00A769D4">
      <w:pPr>
        <w:tabs>
          <w:tab w:val="left" w:pos="3900"/>
        </w:tabs>
        <w:rPr>
          <w:rFonts w:ascii="Times New Roman" w:hAnsi="Times New Roman" w:cs="Times New Roman"/>
          <w:color w:val="222222"/>
          <w:sz w:val="28"/>
          <w:szCs w:val="28"/>
          <w:shd w:val="clear" w:color="auto" w:fill="FFFFFF"/>
        </w:rPr>
      </w:pPr>
      <w:r w:rsidRPr="00A769D4">
        <w:rPr>
          <w:rFonts w:ascii="Times New Roman" w:hAnsi="Times New Roman" w:cs="Times New Roman"/>
          <w:color w:val="222222"/>
          <w:sz w:val="28"/>
          <w:szCs w:val="28"/>
          <w:shd w:val="clear" w:color="auto" w:fill="FFFFFF"/>
        </w:rPr>
        <w:t>Протокол №_</w:t>
      </w:r>
      <w:r w:rsidR="00E52382">
        <w:rPr>
          <w:rFonts w:ascii="Times New Roman" w:hAnsi="Times New Roman" w:cs="Times New Roman"/>
          <w:color w:val="222222"/>
          <w:sz w:val="28"/>
          <w:szCs w:val="28"/>
          <w:shd w:val="clear" w:color="auto" w:fill="FFFFFF"/>
        </w:rPr>
        <w:t>1</w:t>
      </w:r>
      <w:r w:rsidRPr="00A769D4">
        <w:rPr>
          <w:rFonts w:ascii="Times New Roman" w:hAnsi="Times New Roman" w:cs="Times New Roman"/>
          <w:color w:val="222222"/>
          <w:sz w:val="28"/>
          <w:szCs w:val="28"/>
          <w:shd w:val="clear" w:color="auto" w:fill="FFFFFF"/>
        </w:rPr>
        <w:t>_ від «24» вересня 2025 року.</w:t>
      </w:r>
    </w:p>
    <w:p w14:paraId="27488992" w14:textId="77777777" w:rsidR="00A769D4" w:rsidRPr="00A769D4" w:rsidRDefault="00A769D4" w:rsidP="00A769D4">
      <w:pPr>
        <w:tabs>
          <w:tab w:val="left" w:pos="3900"/>
        </w:tabs>
        <w:rPr>
          <w:rFonts w:ascii="Times New Roman" w:hAnsi="Times New Roman" w:cs="Times New Roman"/>
          <w:color w:val="222222"/>
          <w:sz w:val="28"/>
          <w:szCs w:val="28"/>
          <w:shd w:val="clear" w:color="auto" w:fill="FFFFFF"/>
        </w:rPr>
      </w:pPr>
      <w:r w:rsidRPr="00A769D4">
        <w:rPr>
          <w:rFonts w:ascii="Times New Roman" w:hAnsi="Times New Roman" w:cs="Times New Roman"/>
          <w:color w:val="222222"/>
          <w:sz w:val="28"/>
          <w:szCs w:val="28"/>
          <w:shd w:val="clear" w:color="auto" w:fill="FFFFFF"/>
        </w:rPr>
        <w:t>Голова науково-методичної комісії _______________ Оксана КЛІТИНСЬКА</w:t>
      </w:r>
      <w:r w:rsidRPr="00A769D4">
        <w:rPr>
          <w:rFonts w:ascii="Times New Roman" w:hAnsi="Times New Roman" w:cs="Times New Roman"/>
          <w:color w:val="222222"/>
          <w:sz w:val="28"/>
          <w:szCs w:val="28"/>
          <w:shd w:val="clear" w:color="auto" w:fill="FFFFFF"/>
        </w:rPr>
        <w:br/>
      </w:r>
    </w:p>
    <w:p w14:paraId="6CA65342" w14:textId="77777777" w:rsidR="00A43A7A" w:rsidRDefault="00A43A7A" w:rsidP="00A43A7A">
      <w:pPr>
        <w:tabs>
          <w:tab w:val="left" w:pos="3900"/>
        </w:tabs>
        <w:rPr>
          <w:rFonts w:ascii="Arial" w:hAnsi="Arial" w:cs="Arial"/>
          <w:color w:val="222222"/>
          <w:shd w:val="clear" w:color="auto" w:fill="FFFFFF"/>
        </w:rPr>
      </w:pPr>
    </w:p>
    <w:p w14:paraId="43D50EC7" w14:textId="77777777" w:rsidR="00A43A7A" w:rsidRDefault="00A43A7A" w:rsidP="00A43A7A">
      <w:pPr>
        <w:tabs>
          <w:tab w:val="left" w:pos="3900"/>
        </w:tabs>
        <w:rPr>
          <w:rFonts w:ascii="Arial" w:hAnsi="Arial" w:cs="Arial"/>
          <w:color w:val="222222"/>
          <w:shd w:val="clear" w:color="auto" w:fill="FFFFFF"/>
        </w:rPr>
      </w:pPr>
    </w:p>
    <w:p w14:paraId="5FA4AF40" w14:textId="77777777" w:rsidR="00A43A7A" w:rsidRDefault="00A43A7A" w:rsidP="00A43A7A">
      <w:pPr>
        <w:tabs>
          <w:tab w:val="left" w:pos="3900"/>
        </w:tabs>
        <w:rPr>
          <w:rFonts w:ascii="Arial" w:hAnsi="Arial" w:cs="Arial"/>
          <w:color w:val="222222"/>
          <w:shd w:val="clear" w:color="auto" w:fill="FFFFFF"/>
        </w:rPr>
      </w:pPr>
    </w:p>
    <w:p w14:paraId="4BE4049D" w14:textId="77777777" w:rsidR="00A43A7A" w:rsidRDefault="00A43A7A" w:rsidP="00A43A7A">
      <w:pPr>
        <w:tabs>
          <w:tab w:val="left" w:pos="3900"/>
        </w:tabs>
        <w:rPr>
          <w:rFonts w:ascii="Arial" w:hAnsi="Arial" w:cs="Arial"/>
          <w:color w:val="222222"/>
          <w:shd w:val="clear" w:color="auto" w:fill="FFFFFF"/>
        </w:rPr>
      </w:pPr>
    </w:p>
    <w:p w14:paraId="0591D720" w14:textId="77777777" w:rsidR="00A43A7A" w:rsidRDefault="00A43A7A" w:rsidP="00A43A7A">
      <w:pPr>
        <w:tabs>
          <w:tab w:val="left" w:pos="3900"/>
        </w:tabs>
        <w:rPr>
          <w:rFonts w:ascii="Arial" w:hAnsi="Arial" w:cs="Arial"/>
          <w:color w:val="222222"/>
          <w:shd w:val="clear" w:color="auto" w:fill="FFFFFF"/>
        </w:rPr>
      </w:pPr>
    </w:p>
    <w:p w14:paraId="46F6A32B" w14:textId="77777777" w:rsidR="00A43A7A" w:rsidRDefault="00A43A7A" w:rsidP="00A43A7A">
      <w:pPr>
        <w:tabs>
          <w:tab w:val="left" w:pos="3900"/>
        </w:tabs>
        <w:rPr>
          <w:rFonts w:ascii="Arial" w:hAnsi="Arial" w:cs="Arial"/>
          <w:color w:val="222222"/>
          <w:shd w:val="clear" w:color="auto" w:fill="FFFFFF"/>
        </w:rPr>
      </w:pPr>
    </w:p>
    <w:p w14:paraId="7EDE7977" w14:textId="77777777" w:rsidR="00A43A7A" w:rsidRDefault="00A43A7A" w:rsidP="00A43A7A">
      <w:pPr>
        <w:tabs>
          <w:tab w:val="left" w:pos="3900"/>
        </w:tabs>
        <w:rPr>
          <w:rFonts w:ascii="Arial" w:hAnsi="Arial" w:cs="Arial"/>
          <w:color w:val="222222"/>
          <w:shd w:val="clear" w:color="auto" w:fill="FFFFFF"/>
        </w:rPr>
      </w:pPr>
    </w:p>
    <w:p w14:paraId="37E6CA0F" w14:textId="77777777" w:rsidR="00A43A7A" w:rsidRDefault="00A43A7A" w:rsidP="00A43A7A">
      <w:pPr>
        <w:tabs>
          <w:tab w:val="left" w:pos="3900"/>
        </w:tabs>
        <w:jc w:val="right"/>
        <w:rPr>
          <w:rFonts w:ascii="Times New Roman" w:hAnsi="Times New Roman" w:cs="Times New Roman"/>
          <w:color w:val="222222"/>
          <w:sz w:val="28"/>
          <w:szCs w:val="28"/>
          <w:shd w:val="clear" w:color="auto" w:fill="FFFFFF"/>
        </w:rPr>
      </w:pPr>
    </w:p>
    <w:p w14:paraId="2BE276CB" w14:textId="77777777" w:rsidR="00A43A7A" w:rsidRDefault="00A43A7A" w:rsidP="00A43A7A">
      <w:pPr>
        <w:tabs>
          <w:tab w:val="left" w:pos="3900"/>
        </w:tabs>
        <w:jc w:val="right"/>
        <w:rPr>
          <w:rFonts w:ascii="Times New Roman" w:hAnsi="Times New Roman" w:cs="Times New Roman"/>
          <w:color w:val="222222"/>
          <w:sz w:val="28"/>
          <w:szCs w:val="28"/>
          <w:shd w:val="clear" w:color="auto" w:fill="FFFFFF"/>
        </w:rPr>
      </w:pPr>
    </w:p>
    <w:p w14:paraId="29F41F51" w14:textId="77777777" w:rsidR="00A43A7A" w:rsidRDefault="00A43A7A" w:rsidP="00A43A7A">
      <w:pPr>
        <w:tabs>
          <w:tab w:val="left" w:pos="3900"/>
        </w:tabs>
        <w:jc w:val="right"/>
        <w:rPr>
          <w:rFonts w:ascii="Times New Roman" w:hAnsi="Times New Roman" w:cs="Times New Roman"/>
          <w:color w:val="222222"/>
          <w:sz w:val="28"/>
          <w:szCs w:val="28"/>
          <w:shd w:val="clear" w:color="auto" w:fill="FFFFFF"/>
        </w:rPr>
      </w:pPr>
    </w:p>
    <w:p w14:paraId="15622A8A" w14:textId="77777777" w:rsidR="00A43A7A" w:rsidRDefault="00A43A7A" w:rsidP="00A43A7A">
      <w:pPr>
        <w:tabs>
          <w:tab w:val="left" w:pos="3900"/>
        </w:tabs>
        <w:jc w:val="right"/>
        <w:rPr>
          <w:rFonts w:ascii="Times New Roman" w:hAnsi="Times New Roman" w:cs="Times New Roman"/>
          <w:color w:val="222222"/>
          <w:sz w:val="28"/>
          <w:szCs w:val="28"/>
          <w:shd w:val="clear" w:color="auto" w:fill="FFFFFF"/>
        </w:rPr>
      </w:pPr>
    </w:p>
    <w:p w14:paraId="7206A7E0" w14:textId="77777777" w:rsidR="00A43A7A" w:rsidRDefault="00A43A7A" w:rsidP="00A43A7A">
      <w:pPr>
        <w:tabs>
          <w:tab w:val="left" w:pos="3900"/>
        </w:tabs>
        <w:jc w:val="right"/>
        <w:rPr>
          <w:rFonts w:ascii="Times New Roman" w:hAnsi="Times New Roman" w:cs="Times New Roman"/>
          <w:sz w:val="28"/>
          <w:szCs w:val="28"/>
        </w:rPr>
      </w:pPr>
      <w:r>
        <w:rPr>
          <w:rFonts w:ascii="Times New Roman" w:hAnsi="Times New Roman" w:cs="Times New Roman"/>
          <w:color w:val="222222"/>
          <w:sz w:val="28"/>
          <w:szCs w:val="28"/>
          <w:shd w:val="clear" w:color="auto" w:fill="FFFFFF"/>
        </w:rPr>
        <w:t>Кафедра дитячої стоматології, 2025 р.</w:t>
      </w:r>
      <w:r>
        <w:rPr>
          <w:rFonts w:ascii="Times New Roman" w:hAnsi="Times New Roman" w:cs="Times New Roman"/>
          <w:color w:val="222222"/>
          <w:sz w:val="28"/>
          <w:szCs w:val="28"/>
        </w:rPr>
        <w:br/>
      </w:r>
      <w:r>
        <w:rPr>
          <w:rFonts w:ascii="Times New Roman" w:hAnsi="Times New Roman" w:cs="Times New Roman"/>
          <w:color w:val="222222"/>
          <w:sz w:val="28"/>
          <w:szCs w:val="28"/>
          <w:shd w:val="clear" w:color="auto" w:fill="FFFFFF"/>
        </w:rPr>
        <w:t>ДВНЗ «Ужгородський національний університет», 2025 р.</w:t>
      </w:r>
    </w:p>
    <w:p w14:paraId="76F6D628" w14:textId="28290BD8" w:rsidR="007541A1" w:rsidRDefault="007541A1"/>
    <w:p w14:paraId="49B82DB7" w14:textId="39BEB3ED" w:rsidR="00387A78" w:rsidRDefault="00387A78"/>
    <w:p w14:paraId="21B5A048" w14:textId="77777777" w:rsidR="00387A78" w:rsidRDefault="00387A78" w:rsidP="00387A78">
      <w:pPr>
        <w:pStyle w:val="1"/>
      </w:pPr>
      <w:r>
        <w:t>1.</w:t>
      </w:r>
      <w:r>
        <w:rPr>
          <w:rFonts w:ascii="Arial" w:eastAsia="Arial" w:hAnsi="Arial" w:cs="Arial"/>
        </w:rPr>
        <w:t xml:space="preserve"> </w:t>
      </w:r>
      <w:r>
        <w:t xml:space="preserve">ОПИС НАВЧАЛЬНОЇ ДИСЦИПЛІНИ   </w:t>
      </w:r>
    </w:p>
    <w:p w14:paraId="4FD2A4AD" w14:textId="77777777" w:rsidR="00387A78" w:rsidRDefault="00387A78" w:rsidP="00387A78">
      <w:pPr>
        <w:spacing w:after="0" w:line="259" w:lineRule="auto"/>
        <w:ind w:left="720"/>
      </w:pPr>
      <w:r>
        <w:t xml:space="preserve"> </w:t>
      </w:r>
    </w:p>
    <w:tbl>
      <w:tblPr>
        <w:tblStyle w:val="TableGrid"/>
        <w:tblW w:w="9892" w:type="dxa"/>
        <w:tblInd w:w="5" w:type="dxa"/>
        <w:tblCellMar>
          <w:top w:w="60" w:type="dxa"/>
          <w:left w:w="108" w:type="dxa"/>
          <w:right w:w="115" w:type="dxa"/>
        </w:tblCellMar>
        <w:tblLook w:val="04A0" w:firstRow="1" w:lastRow="0" w:firstColumn="1" w:lastColumn="0" w:noHBand="0" w:noVBand="1"/>
      </w:tblPr>
      <w:tblGrid>
        <w:gridCol w:w="4503"/>
        <w:gridCol w:w="5389"/>
      </w:tblGrid>
      <w:tr w:rsidR="00387A78" w14:paraId="2AFC52D3" w14:textId="77777777" w:rsidTr="009F5CDD">
        <w:trPr>
          <w:trHeight w:val="737"/>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14:paraId="5F04555D" w14:textId="77777777" w:rsidR="00387A78" w:rsidRDefault="00387A78" w:rsidP="009F5CDD">
            <w:pPr>
              <w:spacing w:line="259" w:lineRule="auto"/>
              <w:ind w:left="690" w:right="626"/>
              <w:jc w:val="center"/>
            </w:pPr>
            <w:r>
              <w:rPr>
                <w:rFonts w:ascii="Times New Roman" w:eastAsia="Times New Roman" w:hAnsi="Times New Roman" w:cs="Times New Roman"/>
                <w:b/>
              </w:rPr>
              <w:t>Найменування</w:t>
            </w:r>
            <w:r>
              <w:t xml:space="preserve"> </w:t>
            </w:r>
            <w:r>
              <w:rPr>
                <w:rFonts w:ascii="Times New Roman" w:eastAsia="Times New Roman" w:hAnsi="Times New Roman" w:cs="Times New Roman"/>
                <w:b/>
              </w:rPr>
              <w:t>Показників</w:t>
            </w:r>
            <w:r>
              <w:t xml:space="preserve"> </w:t>
            </w:r>
          </w:p>
        </w:tc>
        <w:tc>
          <w:tcPr>
            <w:tcW w:w="5389" w:type="dxa"/>
            <w:tcBorders>
              <w:top w:val="single" w:sz="4" w:space="0" w:color="000000"/>
              <w:left w:val="single" w:sz="4" w:space="0" w:color="000000"/>
              <w:bottom w:val="single" w:sz="4" w:space="0" w:color="000000"/>
              <w:right w:val="single" w:sz="4" w:space="0" w:color="000000"/>
            </w:tcBorders>
            <w:vAlign w:val="center"/>
          </w:tcPr>
          <w:p w14:paraId="444BCCCB" w14:textId="77777777" w:rsidR="00387A78" w:rsidRDefault="00387A78" w:rsidP="009F5CDD">
            <w:pPr>
              <w:spacing w:line="259" w:lineRule="auto"/>
              <w:ind w:left="4"/>
              <w:jc w:val="center"/>
            </w:pPr>
            <w:r>
              <w:rPr>
                <w:rFonts w:ascii="Times New Roman" w:eastAsia="Times New Roman" w:hAnsi="Times New Roman" w:cs="Times New Roman"/>
                <w:b/>
              </w:rPr>
              <w:t>Розподіл годин за навчальним планом</w:t>
            </w:r>
            <w:r>
              <w:t xml:space="preserve"> </w:t>
            </w:r>
          </w:p>
        </w:tc>
      </w:tr>
      <w:tr w:rsidR="00387A78" w14:paraId="46409B96" w14:textId="77777777" w:rsidTr="009F5CDD">
        <w:trPr>
          <w:trHeight w:val="562"/>
        </w:trPr>
        <w:tc>
          <w:tcPr>
            <w:tcW w:w="0" w:type="auto"/>
            <w:vMerge/>
            <w:tcBorders>
              <w:top w:val="nil"/>
              <w:left w:val="single" w:sz="4" w:space="0" w:color="000000"/>
              <w:bottom w:val="single" w:sz="4" w:space="0" w:color="000000"/>
              <w:right w:val="single" w:sz="4" w:space="0" w:color="000000"/>
            </w:tcBorders>
          </w:tcPr>
          <w:p w14:paraId="2D0242A5" w14:textId="77777777" w:rsidR="00387A78" w:rsidRDefault="00387A78" w:rsidP="009F5CDD">
            <w:pPr>
              <w:spacing w:after="160" w:line="259" w:lineRule="auto"/>
            </w:pPr>
          </w:p>
        </w:tc>
        <w:tc>
          <w:tcPr>
            <w:tcW w:w="5389" w:type="dxa"/>
            <w:tcBorders>
              <w:top w:val="single" w:sz="4" w:space="0" w:color="000000"/>
              <w:left w:val="single" w:sz="4" w:space="0" w:color="000000"/>
              <w:bottom w:val="single" w:sz="4" w:space="0" w:color="000000"/>
              <w:right w:val="single" w:sz="4" w:space="0" w:color="000000"/>
            </w:tcBorders>
          </w:tcPr>
          <w:p w14:paraId="4AC36D30" w14:textId="77777777" w:rsidR="00387A78" w:rsidRDefault="00387A78" w:rsidP="009F5CDD">
            <w:pPr>
              <w:spacing w:line="259" w:lineRule="auto"/>
              <w:ind w:left="1439" w:right="1375"/>
              <w:jc w:val="center"/>
            </w:pPr>
            <w:r>
              <w:t xml:space="preserve">Денна форма навчання </w:t>
            </w:r>
          </w:p>
        </w:tc>
      </w:tr>
      <w:tr w:rsidR="00387A78" w14:paraId="71B89177" w14:textId="77777777" w:rsidTr="009F5CDD">
        <w:trPr>
          <w:trHeight w:val="576"/>
        </w:trPr>
        <w:tc>
          <w:tcPr>
            <w:tcW w:w="4503" w:type="dxa"/>
            <w:tcBorders>
              <w:top w:val="single" w:sz="4" w:space="0" w:color="000000"/>
              <w:left w:val="single" w:sz="4" w:space="0" w:color="000000"/>
              <w:bottom w:val="single" w:sz="4" w:space="0" w:color="000000"/>
              <w:right w:val="single" w:sz="4" w:space="0" w:color="000000"/>
            </w:tcBorders>
            <w:vAlign w:val="center"/>
          </w:tcPr>
          <w:p w14:paraId="379D9878" w14:textId="77777777" w:rsidR="00387A78" w:rsidRDefault="00387A78" w:rsidP="009F5CDD">
            <w:pPr>
              <w:spacing w:line="259" w:lineRule="auto"/>
            </w:pPr>
            <w:r>
              <w:t xml:space="preserve">Кількість кредитів ЄКТС – 3 </w:t>
            </w:r>
          </w:p>
        </w:tc>
        <w:tc>
          <w:tcPr>
            <w:tcW w:w="5389" w:type="dxa"/>
            <w:tcBorders>
              <w:top w:val="single" w:sz="4" w:space="0" w:color="000000"/>
              <w:left w:val="single" w:sz="4" w:space="0" w:color="000000"/>
              <w:bottom w:val="single" w:sz="4" w:space="0" w:color="000000"/>
              <w:right w:val="single" w:sz="4" w:space="0" w:color="000000"/>
            </w:tcBorders>
            <w:vAlign w:val="center"/>
          </w:tcPr>
          <w:p w14:paraId="33EEF84E" w14:textId="77777777" w:rsidR="00387A78" w:rsidRDefault="00387A78" w:rsidP="009F5CDD">
            <w:pPr>
              <w:spacing w:line="259" w:lineRule="auto"/>
              <w:ind w:left="2"/>
              <w:jc w:val="center"/>
            </w:pPr>
            <w:r>
              <w:t>Рік підготовки:</w:t>
            </w:r>
            <w:r>
              <w:rPr>
                <w:rFonts w:ascii="Times New Roman" w:eastAsia="Times New Roman" w:hAnsi="Times New Roman" w:cs="Times New Roman"/>
                <w:b/>
              </w:rPr>
              <w:t xml:space="preserve"> </w:t>
            </w:r>
          </w:p>
        </w:tc>
      </w:tr>
      <w:tr w:rsidR="00387A78" w14:paraId="351B9122" w14:textId="77777777" w:rsidTr="009F5CDD">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14:paraId="50B166DC" w14:textId="77777777" w:rsidR="00387A78" w:rsidRDefault="00387A78" w:rsidP="009F5CDD">
            <w:pPr>
              <w:spacing w:line="259" w:lineRule="auto"/>
            </w:pPr>
            <w:r>
              <w:t xml:space="preserve">Загальна кількість годин – 90 </w:t>
            </w:r>
          </w:p>
        </w:tc>
        <w:tc>
          <w:tcPr>
            <w:tcW w:w="5389" w:type="dxa"/>
            <w:tcBorders>
              <w:top w:val="single" w:sz="4" w:space="0" w:color="000000"/>
              <w:left w:val="single" w:sz="4" w:space="0" w:color="000000"/>
              <w:bottom w:val="single" w:sz="4" w:space="0" w:color="000000"/>
              <w:right w:val="single" w:sz="4" w:space="0" w:color="000000"/>
            </w:tcBorders>
            <w:vAlign w:val="center"/>
          </w:tcPr>
          <w:p w14:paraId="40C3DDAA" w14:textId="77777777" w:rsidR="00387A78" w:rsidRDefault="00387A78" w:rsidP="009F5CDD">
            <w:pPr>
              <w:spacing w:line="259" w:lineRule="auto"/>
              <w:ind w:left="5"/>
              <w:jc w:val="center"/>
            </w:pPr>
            <w:r>
              <w:rPr>
                <w:rFonts w:ascii="Times New Roman" w:eastAsia="Times New Roman" w:hAnsi="Times New Roman" w:cs="Times New Roman"/>
                <w:b/>
              </w:rPr>
              <w:t xml:space="preserve">4 </w:t>
            </w:r>
          </w:p>
        </w:tc>
      </w:tr>
      <w:tr w:rsidR="00387A78" w14:paraId="378DE391" w14:textId="77777777" w:rsidTr="009F5CDD">
        <w:trPr>
          <w:trHeight w:val="422"/>
        </w:trPr>
        <w:tc>
          <w:tcPr>
            <w:tcW w:w="4503" w:type="dxa"/>
            <w:tcBorders>
              <w:top w:val="single" w:sz="4" w:space="0" w:color="000000"/>
              <w:left w:val="single" w:sz="4" w:space="0" w:color="000000"/>
              <w:bottom w:val="single" w:sz="4" w:space="0" w:color="000000"/>
              <w:right w:val="single" w:sz="4" w:space="0" w:color="000000"/>
            </w:tcBorders>
          </w:tcPr>
          <w:p w14:paraId="7D9B9F0A" w14:textId="77777777" w:rsidR="00387A78" w:rsidRDefault="00387A78" w:rsidP="009F5CDD">
            <w:pPr>
              <w:spacing w:line="259" w:lineRule="auto"/>
            </w:pPr>
            <w:r>
              <w:t xml:space="preserve"> Кількість модулів – 1 </w:t>
            </w:r>
          </w:p>
        </w:tc>
        <w:tc>
          <w:tcPr>
            <w:tcW w:w="5389" w:type="dxa"/>
            <w:tcBorders>
              <w:top w:val="single" w:sz="4" w:space="0" w:color="000000"/>
              <w:left w:val="single" w:sz="4" w:space="0" w:color="000000"/>
              <w:bottom w:val="single" w:sz="4" w:space="0" w:color="000000"/>
              <w:right w:val="single" w:sz="4" w:space="0" w:color="000000"/>
            </w:tcBorders>
          </w:tcPr>
          <w:p w14:paraId="56312CBB" w14:textId="77777777" w:rsidR="00387A78" w:rsidRDefault="00387A78" w:rsidP="009F5CDD">
            <w:pPr>
              <w:spacing w:line="259" w:lineRule="auto"/>
              <w:ind w:left="1"/>
              <w:jc w:val="center"/>
            </w:pPr>
            <w:r>
              <w:t xml:space="preserve"> Семестр: </w:t>
            </w:r>
          </w:p>
        </w:tc>
      </w:tr>
      <w:tr w:rsidR="00387A78" w14:paraId="2BA8E3B9" w14:textId="77777777" w:rsidTr="009F5CDD">
        <w:trPr>
          <w:trHeight w:val="425"/>
        </w:trPr>
        <w:tc>
          <w:tcPr>
            <w:tcW w:w="4503" w:type="dxa"/>
            <w:vMerge w:val="restart"/>
            <w:tcBorders>
              <w:top w:val="single" w:sz="4" w:space="0" w:color="000000"/>
              <w:left w:val="single" w:sz="4" w:space="0" w:color="000000"/>
              <w:bottom w:val="single" w:sz="4" w:space="0" w:color="000000"/>
              <w:right w:val="single" w:sz="4" w:space="0" w:color="000000"/>
            </w:tcBorders>
          </w:tcPr>
          <w:p w14:paraId="595FFF27" w14:textId="77777777" w:rsidR="00387A78" w:rsidRDefault="00387A78" w:rsidP="009F5CDD">
            <w:pPr>
              <w:spacing w:line="276" w:lineRule="auto"/>
              <w:ind w:right="1331"/>
            </w:pPr>
            <w:r>
              <w:t xml:space="preserve">Тижневих годин для денної  форми навчання: аудиторних – 2 </w:t>
            </w:r>
          </w:p>
          <w:p w14:paraId="52CC4DF7" w14:textId="77777777" w:rsidR="00387A78" w:rsidRDefault="00387A78" w:rsidP="009F5CDD">
            <w:pPr>
              <w:spacing w:line="259" w:lineRule="auto"/>
            </w:pPr>
            <w:r>
              <w:t xml:space="preserve">самостійної роботи студента  – 2 </w:t>
            </w:r>
          </w:p>
        </w:tc>
        <w:tc>
          <w:tcPr>
            <w:tcW w:w="5389" w:type="dxa"/>
            <w:tcBorders>
              <w:top w:val="single" w:sz="4" w:space="0" w:color="000000"/>
              <w:left w:val="single" w:sz="4" w:space="0" w:color="000000"/>
              <w:bottom w:val="single" w:sz="4" w:space="0" w:color="000000"/>
              <w:right w:val="single" w:sz="4" w:space="0" w:color="000000"/>
            </w:tcBorders>
          </w:tcPr>
          <w:p w14:paraId="02D7CB8F" w14:textId="77777777" w:rsidR="00387A78" w:rsidRDefault="00387A78" w:rsidP="009F5CDD">
            <w:pPr>
              <w:spacing w:line="259" w:lineRule="auto"/>
              <w:ind w:left="5"/>
              <w:jc w:val="center"/>
            </w:pPr>
            <w:r>
              <w:t xml:space="preserve">8 </w:t>
            </w:r>
          </w:p>
        </w:tc>
      </w:tr>
      <w:tr w:rsidR="00387A78" w14:paraId="4A3606F3" w14:textId="77777777" w:rsidTr="009F5CDD">
        <w:trPr>
          <w:trHeight w:val="435"/>
        </w:trPr>
        <w:tc>
          <w:tcPr>
            <w:tcW w:w="0" w:type="auto"/>
            <w:vMerge/>
            <w:tcBorders>
              <w:top w:val="nil"/>
              <w:left w:val="single" w:sz="4" w:space="0" w:color="000000"/>
              <w:bottom w:val="nil"/>
              <w:right w:val="single" w:sz="4" w:space="0" w:color="000000"/>
            </w:tcBorders>
          </w:tcPr>
          <w:p w14:paraId="09350196" w14:textId="77777777" w:rsidR="00387A78" w:rsidRDefault="00387A78" w:rsidP="009F5CDD">
            <w:pPr>
              <w:spacing w:after="160" w:line="259" w:lineRule="auto"/>
            </w:pPr>
          </w:p>
        </w:tc>
        <w:tc>
          <w:tcPr>
            <w:tcW w:w="5389" w:type="dxa"/>
            <w:tcBorders>
              <w:top w:val="single" w:sz="4" w:space="0" w:color="000000"/>
              <w:left w:val="single" w:sz="4" w:space="0" w:color="000000"/>
              <w:bottom w:val="single" w:sz="4" w:space="0" w:color="000000"/>
              <w:right w:val="single" w:sz="4" w:space="0" w:color="000000"/>
            </w:tcBorders>
          </w:tcPr>
          <w:p w14:paraId="518A85A6" w14:textId="77777777" w:rsidR="00387A78" w:rsidRDefault="00387A78" w:rsidP="009F5CDD">
            <w:pPr>
              <w:spacing w:line="259" w:lineRule="auto"/>
              <w:ind w:left="6"/>
              <w:jc w:val="center"/>
            </w:pPr>
            <w:r>
              <w:t>Лекції</w:t>
            </w:r>
            <w:r>
              <w:rPr>
                <w:rFonts w:ascii="Times New Roman" w:eastAsia="Times New Roman" w:hAnsi="Times New Roman" w:cs="Times New Roman"/>
                <w:b/>
              </w:rPr>
              <w:t xml:space="preserve">: </w:t>
            </w:r>
          </w:p>
        </w:tc>
      </w:tr>
      <w:tr w:rsidR="00387A78" w14:paraId="34BDCFF8" w14:textId="77777777" w:rsidTr="009F5CDD">
        <w:trPr>
          <w:trHeight w:val="434"/>
        </w:trPr>
        <w:tc>
          <w:tcPr>
            <w:tcW w:w="0" w:type="auto"/>
            <w:vMerge/>
            <w:tcBorders>
              <w:top w:val="nil"/>
              <w:left w:val="single" w:sz="4" w:space="0" w:color="000000"/>
              <w:bottom w:val="single" w:sz="4" w:space="0" w:color="000000"/>
              <w:right w:val="single" w:sz="4" w:space="0" w:color="000000"/>
            </w:tcBorders>
          </w:tcPr>
          <w:p w14:paraId="15B5635C" w14:textId="77777777" w:rsidR="00387A78" w:rsidRDefault="00387A78" w:rsidP="009F5CDD">
            <w:pPr>
              <w:spacing w:after="160" w:line="259" w:lineRule="auto"/>
            </w:pPr>
          </w:p>
        </w:tc>
        <w:tc>
          <w:tcPr>
            <w:tcW w:w="5389" w:type="dxa"/>
            <w:tcBorders>
              <w:top w:val="single" w:sz="4" w:space="0" w:color="000000"/>
              <w:left w:val="single" w:sz="4" w:space="0" w:color="000000"/>
              <w:bottom w:val="single" w:sz="4" w:space="0" w:color="000000"/>
              <w:right w:val="single" w:sz="4" w:space="0" w:color="000000"/>
            </w:tcBorders>
          </w:tcPr>
          <w:p w14:paraId="6AB1740C" w14:textId="77777777" w:rsidR="00387A78" w:rsidRDefault="00387A78" w:rsidP="009F5CDD">
            <w:pPr>
              <w:spacing w:line="259" w:lineRule="auto"/>
              <w:ind w:left="5"/>
              <w:jc w:val="center"/>
            </w:pPr>
            <w:r>
              <w:rPr>
                <w:rFonts w:ascii="Times New Roman" w:eastAsia="Times New Roman" w:hAnsi="Times New Roman" w:cs="Times New Roman"/>
                <w:b/>
              </w:rPr>
              <w:t xml:space="preserve">10 </w:t>
            </w:r>
          </w:p>
        </w:tc>
      </w:tr>
      <w:tr w:rsidR="00387A78" w14:paraId="31E76E7D" w14:textId="77777777" w:rsidTr="009F5CDD">
        <w:trPr>
          <w:trHeight w:val="526"/>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14:paraId="70E02E3D" w14:textId="77777777" w:rsidR="00387A78" w:rsidRDefault="00387A78" w:rsidP="009F5CDD">
            <w:pPr>
              <w:spacing w:after="22" w:line="259" w:lineRule="auto"/>
            </w:pPr>
            <w:r>
              <w:t>Вид підсумкового контролю:</w:t>
            </w:r>
            <w:r>
              <w:rPr>
                <w:rFonts w:ascii="Times New Roman" w:eastAsia="Times New Roman" w:hAnsi="Times New Roman" w:cs="Times New Roman"/>
                <w:b/>
              </w:rPr>
              <w:t xml:space="preserve"> </w:t>
            </w:r>
          </w:p>
          <w:p w14:paraId="635ACF7F" w14:textId="77777777" w:rsidR="00387A78" w:rsidRDefault="00387A78" w:rsidP="009F5CDD">
            <w:pPr>
              <w:spacing w:line="259" w:lineRule="auto"/>
            </w:pPr>
            <w:r>
              <w:t xml:space="preserve">диференційований залік </w:t>
            </w:r>
          </w:p>
        </w:tc>
        <w:tc>
          <w:tcPr>
            <w:tcW w:w="5389" w:type="dxa"/>
            <w:tcBorders>
              <w:top w:val="single" w:sz="4" w:space="0" w:color="000000"/>
              <w:left w:val="single" w:sz="4" w:space="0" w:color="000000"/>
              <w:bottom w:val="single" w:sz="4" w:space="0" w:color="000000"/>
              <w:right w:val="single" w:sz="4" w:space="0" w:color="000000"/>
            </w:tcBorders>
            <w:vAlign w:val="center"/>
          </w:tcPr>
          <w:p w14:paraId="2DD7265C" w14:textId="77777777" w:rsidR="00387A78" w:rsidRDefault="00387A78" w:rsidP="009F5CDD">
            <w:pPr>
              <w:spacing w:line="259" w:lineRule="auto"/>
              <w:ind w:left="5"/>
              <w:jc w:val="center"/>
            </w:pPr>
            <w:r>
              <w:t xml:space="preserve">Практичні: </w:t>
            </w:r>
          </w:p>
        </w:tc>
      </w:tr>
      <w:tr w:rsidR="00387A78" w14:paraId="24603269" w14:textId="77777777" w:rsidTr="009F5CDD">
        <w:trPr>
          <w:trHeight w:val="578"/>
        </w:trPr>
        <w:tc>
          <w:tcPr>
            <w:tcW w:w="0" w:type="auto"/>
            <w:vMerge/>
            <w:tcBorders>
              <w:top w:val="nil"/>
              <w:left w:val="single" w:sz="4" w:space="0" w:color="000000"/>
              <w:bottom w:val="single" w:sz="4" w:space="0" w:color="000000"/>
              <w:right w:val="single" w:sz="4" w:space="0" w:color="000000"/>
            </w:tcBorders>
          </w:tcPr>
          <w:p w14:paraId="16868DCD" w14:textId="77777777" w:rsidR="00387A78" w:rsidRDefault="00387A78" w:rsidP="009F5CDD">
            <w:pPr>
              <w:spacing w:after="160" w:line="259" w:lineRule="auto"/>
            </w:pPr>
          </w:p>
        </w:tc>
        <w:tc>
          <w:tcPr>
            <w:tcW w:w="5389" w:type="dxa"/>
            <w:tcBorders>
              <w:top w:val="single" w:sz="4" w:space="0" w:color="000000"/>
              <w:left w:val="single" w:sz="4" w:space="0" w:color="000000"/>
              <w:bottom w:val="single" w:sz="4" w:space="0" w:color="000000"/>
              <w:right w:val="single" w:sz="4" w:space="0" w:color="000000"/>
            </w:tcBorders>
            <w:vAlign w:val="center"/>
          </w:tcPr>
          <w:p w14:paraId="42FAA386" w14:textId="77777777" w:rsidR="00387A78" w:rsidRDefault="00387A78" w:rsidP="009F5CDD">
            <w:pPr>
              <w:spacing w:line="259" w:lineRule="auto"/>
              <w:ind w:left="5"/>
              <w:jc w:val="center"/>
            </w:pPr>
            <w:r>
              <w:rPr>
                <w:rFonts w:ascii="Times New Roman" w:eastAsia="Times New Roman" w:hAnsi="Times New Roman" w:cs="Times New Roman"/>
                <w:b/>
              </w:rPr>
              <w:t xml:space="preserve">40  </w:t>
            </w:r>
          </w:p>
        </w:tc>
      </w:tr>
      <w:tr w:rsidR="00387A78" w14:paraId="611C26BF" w14:textId="77777777" w:rsidTr="009F5CDD">
        <w:trPr>
          <w:trHeight w:val="576"/>
        </w:trPr>
        <w:tc>
          <w:tcPr>
            <w:tcW w:w="4503" w:type="dxa"/>
            <w:vMerge w:val="restart"/>
            <w:tcBorders>
              <w:top w:val="single" w:sz="4" w:space="0" w:color="000000"/>
              <w:left w:val="single" w:sz="4" w:space="0" w:color="000000"/>
              <w:bottom w:val="single" w:sz="4" w:space="0" w:color="000000"/>
              <w:right w:val="single" w:sz="4" w:space="0" w:color="000000"/>
            </w:tcBorders>
          </w:tcPr>
          <w:p w14:paraId="197A9ABF" w14:textId="77777777" w:rsidR="00387A78" w:rsidRDefault="00387A78" w:rsidP="009F5CDD">
            <w:pPr>
              <w:spacing w:after="21" w:line="259" w:lineRule="auto"/>
            </w:pPr>
            <w:r>
              <w:t>Форма підсумкового контролю:</w:t>
            </w:r>
            <w:r>
              <w:rPr>
                <w:rFonts w:ascii="Times New Roman" w:eastAsia="Times New Roman" w:hAnsi="Times New Roman" w:cs="Times New Roman"/>
                <w:b/>
              </w:rPr>
              <w:t xml:space="preserve"> </w:t>
            </w:r>
          </w:p>
          <w:p w14:paraId="0F8F587F" w14:textId="77777777" w:rsidR="00387A78" w:rsidRDefault="00387A78" w:rsidP="009F5CDD">
            <w:pPr>
              <w:spacing w:line="259" w:lineRule="auto"/>
            </w:pPr>
            <w:r>
              <w:t xml:space="preserve">усна, письмова </w:t>
            </w:r>
          </w:p>
        </w:tc>
        <w:tc>
          <w:tcPr>
            <w:tcW w:w="5389" w:type="dxa"/>
            <w:tcBorders>
              <w:top w:val="single" w:sz="4" w:space="0" w:color="000000"/>
              <w:left w:val="single" w:sz="4" w:space="0" w:color="000000"/>
              <w:bottom w:val="single" w:sz="4" w:space="0" w:color="000000"/>
              <w:right w:val="single" w:sz="4" w:space="0" w:color="000000"/>
            </w:tcBorders>
            <w:vAlign w:val="center"/>
          </w:tcPr>
          <w:p w14:paraId="0942C214" w14:textId="77777777" w:rsidR="00387A78" w:rsidRDefault="00387A78" w:rsidP="009F5CDD">
            <w:pPr>
              <w:spacing w:line="259" w:lineRule="auto"/>
              <w:ind w:left="2"/>
              <w:jc w:val="center"/>
            </w:pPr>
            <w:r>
              <w:t xml:space="preserve">Самостійна робота: </w:t>
            </w:r>
          </w:p>
        </w:tc>
      </w:tr>
      <w:tr w:rsidR="00387A78" w14:paraId="7F6F7B16" w14:textId="77777777" w:rsidTr="009F5CDD">
        <w:trPr>
          <w:trHeight w:val="578"/>
        </w:trPr>
        <w:tc>
          <w:tcPr>
            <w:tcW w:w="0" w:type="auto"/>
            <w:vMerge/>
            <w:tcBorders>
              <w:top w:val="nil"/>
              <w:left w:val="single" w:sz="4" w:space="0" w:color="000000"/>
              <w:bottom w:val="single" w:sz="4" w:space="0" w:color="000000"/>
              <w:right w:val="single" w:sz="4" w:space="0" w:color="000000"/>
            </w:tcBorders>
          </w:tcPr>
          <w:p w14:paraId="1007510B" w14:textId="77777777" w:rsidR="00387A78" w:rsidRDefault="00387A78" w:rsidP="009F5CDD">
            <w:pPr>
              <w:spacing w:after="160" w:line="259" w:lineRule="auto"/>
            </w:pPr>
          </w:p>
        </w:tc>
        <w:tc>
          <w:tcPr>
            <w:tcW w:w="5389" w:type="dxa"/>
            <w:tcBorders>
              <w:top w:val="single" w:sz="4" w:space="0" w:color="000000"/>
              <w:left w:val="single" w:sz="4" w:space="0" w:color="000000"/>
              <w:bottom w:val="single" w:sz="4" w:space="0" w:color="000000"/>
              <w:right w:val="single" w:sz="4" w:space="0" w:color="000000"/>
            </w:tcBorders>
            <w:vAlign w:val="center"/>
          </w:tcPr>
          <w:p w14:paraId="03BCDCCE" w14:textId="77777777" w:rsidR="00387A78" w:rsidRDefault="00387A78" w:rsidP="009F5CDD">
            <w:pPr>
              <w:spacing w:line="259" w:lineRule="auto"/>
              <w:ind w:left="5"/>
              <w:jc w:val="center"/>
            </w:pPr>
            <w:r>
              <w:rPr>
                <w:rFonts w:ascii="Times New Roman" w:eastAsia="Times New Roman" w:hAnsi="Times New Roman" w:cs="Times New Roman"/>
                <w:b/>
              </w:rPr>
              <w:t xml:space="preserve">40 </w:t>
            </w:r>
          </w:p>
        </w:tc>
      </w:tr>
    </w:tbl>
    <w:p w14:paraId="72D1FA4B" w14:textId="77777777" w:rsidR="00387A78" w:rsidRDefault="00387A78" w:rsidP="00387A78">
      <w:pPr>
        <w:spacing w:after="0" w:line="259" w:lineRule="auto"/>
        <w:ind w:right="10"/>
        <w:jc w:val="center"/>
      </w:pPr>
      <w:r>
        <w:t xml:space="preserve"> </w:t>
      </w:r>
    </w:p>
    <w:p w14:paraId="7C7C0076" w14:textId="77777777" w:rsidR="00387A78" w:rsidRDefault="00387A78" w:rsidP="00387A78">
      <w:pPr>
        <w:spacing w:after="23" w:line="259" w:lineRule="auto"/>
      </w:pPr>
      <w:r>
        <w:t xml:space="preserve">  </w:t>
      </w:r>
    </w:p>
    <w:p w14:paraId="3C2A9A64" w14:textId="77777777" w:rsidR="00387A78" w:rsidRDefault="00387A78" w:rsidP="00387A78">
      <w:pPr>
        <w:pStyle w:val="1"/>
        <w:tabs>
          <w:tab w:val="center" w:pos="1913"/>
          <w:tab w:val="center" w:pos="2197"/>
          <w:tab w:val="center" w:pos="4864"/>
        </w:tabs>
        <w:ind w:left="0" w:firstLine="0"/>
        <w:jc w:val="left"/>
      </w:pPr>
      <w:r>
        <w:rPr>
          <w:rFonts w:ascii="Calibri" w:eastAsia="Calibri" w:hAnsi="Calibri" w:cs="Calibri"/>
          <w:b w:val="0"/>
          <w:sz w:val="22"/>
        </w:rPr>
        <w:tab/>
      </w:r>
      <w:r>
        <w:rPr>
          <w:b w:val="0"/>
        </w:rPr>
        <w:t xml:space="preserve"> </w:t>
      </w:r>
      <w:r>
        <w:rPr>
          <w:b w:val="0"/>
        </w:rPr>
        <w:tab/>
        <w:t xml:space="preserve"> </w:t>
      </w:r>
      <w:r>
        <w:rPr>
          <w:b w:val="0"/>
        </w:rPr>
        <w:tab/>
      </w:r>
      <w:r>
        <w:t xml:space="preserve">2. МЕТА НАВЧАЛЬНОЇ ДИСЦИПЛІНИ </w:t>
      </w:r>
    </w:p>
    <w:p w14:paraId="4971BAFB" w14:textId="77777777" w:rsidR="00387A78" w:rsidRDefault="00387A78" w:rsidP="00387A78">
      <w:pPr>
        <w:spacing w:after="23" w:line="259" w:lineRule="auto"/>
        <w:ind w:right="10"/>
        <w:jc w:val="center"/>
      </w:pPr>
      <w:r>
        <w:rPr>
          <w:rFonts w:ascii="Times New Roman" w:eastAsia="Times New Roman" w:hAnsi="Times New Roman" w:cs="Times New Roman"/>
          <w:b/>
        </w:rPr>
        <w:t xml:space="preserve"> </w:t>
      </w:r>
    </w:p>
    <w:p w14:paraId="2B1F020E" w14:textId="77777777" w:rsidR="00387A78" w:rsidRDefault="00387A78" w:rsidP="00387A78">
      <w:pPr>
        <w:ind w:left="-5" w:right="61"/>
      </w:pPr>
      <w:r>
        <w:t xml:space="preserve"> Метою викладання навчальної дисципліни «Ортодонтія» є ознайомлення студентів з різними класифікаціями зубощелепних аномалій та деформацій, зокрема аномаліями окремих зубів, кількості, розмірів і прорізування зубів, аномаліями положення окремих зубів, аномаліями зубних рядів, видами діастем. Сагітальними, вертикальними та трансверзальними аномаліями прикусу, причинами їх виникнення. Студенти вивчають  особливості клінічного обстеження ортодонтичного хворого, основні та додаткові методи діагностики та профілактики, особливості комплексного лікування у різні періоди розвитку дитини. </w:t>
      </w:r>
    </w:p>
    <w:p w14:paraId="5F9EA8E1" w14:textId="77777777" w:rsidR="00387A78" w:rsidRDefault="00387A78" w:rsidP="00387A78">
      <w:pPr>
        <w:ind w:left="-15" w:right="61" w:firstLine="566"/>
      </w:pPr>
      <w:r>
        <w:t xml:space="preserve">Відповідно до освітньої програми, вивчення дисципліни сприяє формуванню у здобувачів вищої освіти таких компетентностей: </w:t>
      </w:r>
    </w:p>
    <w:p w14:paraId="64C198C0" w14:textId="77777777" w:rsidR="00387A78" w:rsidRDefault="00387A78" w:rsidP="00387A78">
      <w:pPr>
        <w:numPr>
          <w:ilvl w:val="0"/>
          <w:numId w:val="1"/>
        </w:numPr>
        <w:spacing w:after="11" w:line="271" w:lineRule="auto"/>
        <w:ind w:hanging="240"/>
      </w:pPr>
      <w:r>
        <w:rPr>
          <w:rFonts w:ascii="Times New Roman" w:eastAsia="Times New Roman" w:hAnsi="Times New Roman" w:cs="Times New Roman"/>
          <w:b/>
        </w:rPr>
        <w:lastRenderedPageBreak/>
        <w:t xml:space="preserve">Інтегральна компетентність: </w:t>
      </w:r>
    </w:p>
    <w:p w14:paraId="720DF5DB" w14:textId="77777777" w:rsidR="00387A78" w:rsidRDefault="00387A78" w:rsidP="00387A78">
      <w:pPr>
        <w:numPr>
          <w:ilvl w:val="1"/>
          <w:numId w:val="1"/>
        </w:numPr>
        <w:spacing w:after="12" w:line="270" w:lineRule="auto"/>
        <w:ind w:right="61" w:firstLine="67"/>
        <w:jc w:val="both"/>
      </w:pPr>
      <w:r>
        <w:t xml:space="preserve">здатність розв’язувати задачі і проблеми у галузі охорони здоров’я за спеціальністю «Стоматологія» у професійній діяльності або у процесі навчання, що передбачає проведення досліджень і/або здійснення інновацій та характеризується невизначеністю умов та вимог. </w:t>
      </w:r>
    </w:p>
    <w:p w14:paraId="1C9DD948" w14:textId="77777777" w:rsidR="00387A78" w:rsidRDefault="00387A78" w:rsidP="00387A78">
      <w:pPr>
        <w:numPr>
          <w:ilvl w:val="0"/>
          <w:numId w:val="1"/>
        </w:numPr>
        <w:spacing w:after="11" w:line="271" w:lineRule="auto"/>
        <w:ind w:hanging="240"/>
      </w:pPr>
      <w:r>
        <w:rPr>
          <w:rFonts w:ascii="Times New Roman" w:eastAsia="Times New Roman" w:hAnsi="Times New Roman" w:cs="Times New Roman"/>
          <w:b/>
        </w:rPr>
        <w:t xml:space="preserve">Загальні компетентності (ЗК): </w:t>
      </w:r>
    </w:p>
    <w:p w14:paraId="6EA56968" w14:textId="77777777" w:rsidR="00387A78" w:rsidRDefault="00387A78" w:rsidP="00387A78">
      <w:pPr>
        <w:numPr>
          <w:ilvl w:val="1"/>
          <w:numId w:val="1"/>
        </w:numPr>
        <w:spacing w:after="14" w:line="268" w:lineRule="auto"/>
        <w:ind w:right="61" w:firstLine="67"/>
        <w:jc w:val="both"/>
      </w:pPr>
      <w:r>
        <w:t xml:space="preserve">здатність до абстрактного мислення, аналізу та синтезу (ЗК 1);  </w:t>
      </w:r>
    </w:p>
    <w:p w14:paraId="5AC9BB35" w14:textId="77777777" w:rsidR="00387A78" w:rsidRDefault="00387A78" w:rsidP="00387A78">
      <w:pPr>
        <w:numPr>
          <w:ilvl w:val="1"/>
          <w:numId w:val="1"/>
        </w:numPr>
        <w:spacing w:after="14" w:line="268" w:lineRule="auto"/>
        <w:ind w:right="61" w:firstLine="67"/>
        <w:jc w:val="both"/>
      </w:pPr>
      <w:r>
        <w:t xml:space="preserve">знання та розуміння предметної області та розуміння професійної діяльності (ЗК 2); </w:t>
      </w:r>
    </w:p>
    <w:p w14:paraId="081FC6FC" w14:textId="77777777" w:rsidR="00387A78" w:rsidRDefault="00387A78" w:rsidP="00387A78">
      <w:pPr>
        <w:numPr>
          <w:ilvl w:val="1"/>
          <w:numId w:val="1"/>
        </w:numPr>
        <w:spacing w:after="12" w:line="270" w:lineRule="auto"/>
        <w:ind w:right="61" w:firstLine="67"/>
        <w:jc w:val="both"/>
      </w:pPr>
      <w:r>
        <w:t>здатність застосовувати знання у практичних ситуаціях (ЗК 3); -</w:t>
      </w:r>
      <w:r>
        <w:rPr>
          <w:rFonts w:ascii="Arial" w:eastAsia="Arial" w:hAnsi="Arial" w:cs="Arial"/>
        </w:rPr>
        <w:t xml:space="preserve"> </w:t>
      </w:r>
      <w:r>
        <w:rPr>
          <w:rFonts w:ascii="Arial" w:eastAsia="Arial" w:hAnsi="Arial" w:cs="Arial"/>
        </w:rPr>
        <w:tab/>
      </w:r>
      <w:r>
        <w:t xml:space="preserve">здатність спілкуватися державною мовою як усно, так і письмово. Здатність спілкуватися другою мовою (ЗК 4); </w:t>
      </w:r>
    </w:p>
    <w:p w14:paraId="46216626" w14:textId="77777777" w:rsidR="00387A78" w:rsidRDefault="00387A78" w:rsidP="00387A78">
      <w:pPr>
        <w:numPr>
          <w:ilvl w:val="1"/>
          <w:numId w:val="1"/>
        </w:numPr>
        <w:spacing w:after="14" w:line="268" w:lineRule="auto"/>
        <w:ind w:right="61" w:firstLine="67"/>
        <w:jc w:val="both"/>
      </w:pPr>
      <w:r>
        <w:t xml:space="preserve">навички використання інформаційних і комунікаційних технологій (ЗК </w:t>
      </w:r>
    </w:p>
    <w:p w14:paraId="0A5886EA" w14:textId="77777777" w:rsidR="00387A78" w:rsidRDefault="00387A78" w:rsidP="00387A78">
      <w:pPr>
        <w:ind w:left="1438" w:right="61"/>
      </w:pPr>
      <w:r>
        <w:t xml:space="preserve">5); </w:t>
      </w:r>
    </w:p>
    <w:p w14:paraId="013C80F3" w14:textId="77777777" w:rsidR="00387A78" w:rsidRDefault="00387A78" w:rsidP="00387A78">
      <w:pPr>
        <w:numPr>
          <w:ilvl w:val="1"/>
          <w:numId w:val="1"/>
        </w:numPr>
        <w:spacing w:after="14" w:line="268" w:lineRule="auto"/>
        <w:ind w:right="61" w:firstLine="67"/>
        <w:jc w:val="both"/>
      </w:pPr>
      <w:r>
        <w:t xml:space="preserve">здатність до пошуку, опрацювання та аналізу інформації з різних джерел </w:t>
      </w:r>
    </w:p>
    <w:p w14:paraId="092B97C3" w14:textId="77777777" w:rsidR="00387A78" w:rsidRDefault="00387A78" w:rsidP="00387A78">
      <w:pPr>
        <w:ind w:left="1438" w:right="61"/>
      </w:pPr>
      <w:r>
        <w:t xml:space="preserve">(ЗК 6); </w:t>
      </w:r>
    </w:p>
    <w:p w14:paraId="6869D121" w14:textId="77777777" w:rsidR="00387A78" w:rsidRDefault="00387A78" w:rsidP="00387A78">
      <w:pPr>
        <w:numPr>
          <w:ilvl w:val="1"/>
          <w:numId w:val="1"/>
        </w:numPr>
        <w:spacing w:after="14" w:line="268" w:lineRule="auto"/>
        <w:ind w:right="61" w:firstLine="67"/>
        <w:jc w:val="both"/>
      </w:pPr>
      <w:r>
        <w:t xml:space="preserve">здатність до адаптації та дії в новій ситуації (ЗК 8); </w:t>
      </w:r>
    </w:p>
    <w:p w14:paraId="3E88DAA8" w14:textId="77777777" w:rsidR="00387A78" w:rsidRDefault="00387A78" w:rsidP="00387A78">
      <w:pPr>
        <w:numPr>
          <w:ilvl w:val="1"/>
          <w:numId w:val="1"/>
        </w:numPr>
        <w:spacing w:after="14" w:line="268" w:lineRule="auto"/>
        <w:ind w:right="61" w:firstLine="67"/>
        <w:jc w:val="both"/>
      </w:pPr>
      <w:r>
        <w:t>вміння виявлять, ставити та вирішувати проблеми (ЗК 9);</w:t>
      </w:r>
      <w:r>
        <w:rPr>
          <w:rFonts w:ascii="Calibri" w:eastAsia="Calibri" w:hAnsi="Calibri" w:cs="Calibri"/>
        </w:rPr>
        <w:t xml:space="preserve">  </w:t>
      </w:r>
    </w:p>
    <w:p w14:paraId="23394456" w14:textId="77777777" w:rsidR="00387A78" w:rsidRDefault="00387A78" w:rsidP="00387A78">
      <w:pPr>
        <w:numPr>
          <w:ilvl w:val="1"/>
          <w:numId w:val="1"/>
        </w:numPr>
        <w:spacing w:after="14" w:line="268" w:lineRule="auto"/>
        <w:ind w:right="61" w:firstLine="67"/>
        <w:jc w:val="both"/>
      </w:pPr>
      <w:r>
        <w:t xml:space="preserve">здатність бути критичним і самокритичним (ЗК 10); </w:t>
      </w:r>
    </w:p>
    <w:p w14:paraId="66FF60E5" w14:textId="77777777" w:rsidR="00387A78" w:rsidRDefault="00387A78" w:rsidP="00387A78">
      <w:pPr>
        <w:numPr>
          <w:ilvl w:val="1"/>
          <w:numId w:val="1"/>
        </w:numPr>
        <w:spacing w:after="14" w:line="268" w:lineRule="auto"/>
        <w:ind w:right="61" w:firstLine="67"/>
        <w:jc w:val="both"/>
      </w:pPr>
      <w:r>
        <w:t xml:space="preserve">здатність працювати в команді (ЗК 11); </w:t>
      </w:r>
    </w:p>
    <w:p w14:paraId="6E35203C" w14:textId="77777777" w:rsidR="00387A78" w:rsidRDefault="00387A78" w:rsidP="00387A78">
      <w:pPr>
        <w:numPr>
          <w:ilvl w:val="1"/>
          <w:numId w:val="1"/>
        </w:numPr>
        <w:spacing w:after="14" w:line="268" w:lineRule="auto"/>
        <w:ind w:right="61" w:firstLine="67"/>
        <w:jc w:val="both"/>
      </w:pPr>
      <w:r>
        <w:t xml:space="preserve">здатність діяти соціально відповідально та свідомо (ЗК 13); </w:t>
      </w:r>
    </w:p>
    <w:p w14:paraId="07227EFC" w14:textId="77777777" w:rsidR="00387A78" w:rsidRDefault="00387A78" w:rsidP="00387A78">
      <w:pPr>
        <w:numPr>
          <w:ilvl w:val="1"/>
          <w:numId w:val="1"/>
        </w:numPr>
        <w:spacing w:after="14" w:line="268" w:lineRule="auto"/>
        <w:ind w:right="61" w:firstLine="67"/>
        <w:jc w:val="both"/>
      </w:pPr>
      <w: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(ЗК 14); </w:t>
      </w:r>
    </w:p>
    <w:p w14:paraId="516E2D49" w14:textId="77777777" w:rsidR="00387A78" w:rsidRDefault="00387A78" w:rsidP="00387A78">
      <w:pPr>
        <w:numPr>
          <w:ilvl w:val="0"/>
          <w:numId w:val="1"/>
        </w:numPr>
        <w:spacing w:after="11" w:line="271" w:lineRule="auto"/>
        <w:ind w:hanging="240"/>
      </w:pPr>
      <w:r>
        <w:rPr>
          <w:rFonts w:ascii="Times New Roman" w:eastAsia="Times New Roman" w:hAnsi="Times New Roman" w:cs="Times New Roman"/>
          <w:b/>
        </w:rPr>
        <w:t xml:space="preserve">Фахові компетентності спеціальності (ФК): </w:t>
      </w:r>
    </w:p>
    <w:p w14:paraId="0ACC3C03" w14:textId="77777777" w:rsidR="00387A78" w:rsidRDefault="00387A78" w:rsidP="00387A78">
      <w:pPr>
        <w:numPr>
          <w:ilvl w:val="1"/>
          <w:numId w:val="1"/>
        </w:numPr>
        <w:spacing w:after="14" w:line="268" w:lineRule="auto"/>
        <w:ind w:right="61" w:firstLine="67"/>
        <w:jc w:val="both"/>
      </w:pPr>
      <w:r>
        <w:t xml:space="preserve">спроможність збирати медичну інформацію про пацієнта і аналізувати клінічні дані (ФК 1); </w:t>
      </w:r>
    </w:p>
    <w:p w14:paraId="5827078B" w14:textId="77777777" w:rsidR="00387A78" w:rsidRDefault="00387A78" w:rsidP="00387A78">
      <w:pPr>
        <w:numPr>
          <w:ilvl w:val="1"/>
          <w:numId w:val="1"/>
        </w:numPr>
        <w:spacing w:after="14" w:line="268" w:lineRule="auto"/>
        <w:ind w:right="61" w:firstLine="67"/>
        <w:jc w:val="both"/>
      </w:pPr>
      <w:r>
        <w:t xml:space="preserve">спроможність </w:t>
      </w:r>
      <w:r>
        <w:tab/>
        <w:t xml:space="preserve">інтерпретувати </w:t>
      </w:r>
      <w:r>
        <w:tab/>
        <w:t xml:space="preserve">результат </w:t>
      </w:r>
      <w:r>
        <w:tab/>
        <w:t xml:space="preserve">лабораторних </w:t>
      </w:r>
      <w:r>
        <w:tab/>
        <w:t xml:space="preserve">та інструментальних досліджень (ФК 2); </w:t>
      </w:r>
    </w:p>
    <w:p w14:paraId="6C595222" w14:textId="77777777" w:rsidR="00387A78" w:rsidRDefault="00387A78" w:rsidP="00387A78">
      <w:pPr>
        <w:numPr>
          <w:ilvl w:val="1"/>
          <w:numId w:val="1"/>
        </w:numPr>
        <w:spacing w:after="14" w:line="268" w:lineRule="auto"/>
        <w:ind w:right="61" w:firstLine="67"/>
        <w:jc w:val="both"/>
      </w:pPr>
      <w:r>
        <w:t xml:space="preserve">спроможність </w:t>
      </w:r>
      <w:r>
        <w:tab/>
        <w:t xml:space="preserve">діагностувати: </w:t>
      </w:r>
      <w:r>
        <w:tab/>
        <w:t xml:space="preserve">визначати </w:t>
      </w:r>
      <w:r>
        <w:tab/>
        <w:t xml:space="preserve">попередній, </w:t>
      </w:r>
      <w:r>
        <w:tab/>
        <w:t xml:space="preserve">клінічний, остаточний, супутній діагноз, невідкладні стани (ФК 3); </w:t>
      </w:r>
    </w:p>
    <w:p w14:paraId="39B0DF1C" w14:textId="77777777" w:rsidR="00387A78" w:rsidRDefault="00387A78" w:rsidP="00387A78">
      <w:pPr>
        <w:numPr>
          <w:ilvl w:val="1"/>
          <w:numId w:val="1"/>
        </w:numPr>
        <w:spacing w:after="14" w:line="268" w:lineRule="auto"/>
        <w:ind w:right="61" w:firstLine="67"/>
        <w:jc w:val="both"/>
      </w:pPr>
      <w:r>
        <w:t xml:space="preserve">спроможність до проектування процесу надання медичної допомоги: визначати підходи, план, види та принципи лікування захворювань органів і тканин ротової порожнини та щелепно-лицевої області (ФК 5); </w:t>
      </w:r>
    </w:p>
    <w:p w14:paraId="516BF948" w14:textId="77777777" w:rsidR="00387A78" w:rsidRDefault="00387A78" w:rsidP="00387A78">
      <w:pPr>
        <w:numPr>
          <w:ilvl w:val="1"/>
          <w:numId w:val="1"/>
        </w:numPr>
        <w:spacing w:after="14" w:line="268" w:lineRule="auto"/>
        <w:ind w:right="61" w:firstLine="67"/>
        <w:jc w:val="both"/>
      </w:pPr>
      <w:r>
        <w:t xml:space="preserve">спроможність визначати тактику ведення пацієнтів із захворюваннями органів і тканин ротової порожнини та щелепно-лицевої області з супутніми соматичними захворюваннями (ФК 7); </w:t>
      </w:r>
    </w:p>
    <w:p w14:paraId="36471D44" w14:textId="77777777" w:rsidR="00387A78" w:rsidRDefault="00387A78" w:rsidP="00387A78">
      <w:pPr>
        <w:numPr>
          <w:ilvl w:val="1"/>
          <w:numId w:val="1"/>
        </w:numPr>
        <w:spacing w:after="14" w:line="268" w:lineRule="auto"/>
        <w:ind w:right="61" w:firstLine="67"/>
        <w:jc w:val="both"/>
      </w:pPr>
      <w:r>
        <w:t xml:space="preserve">спроможність виконувати медичні та стоматологічні маніпуляції (ФК 8); </w:t>
      </w:r>
    </w:p>
    <w:p w14:paraId="613A98EF" w14:textId="77777777" w:rsidR="00387A78" w:rsidRDefault="00387A78" w:rsidP="00387A78">
      <w:pPr>
        <w:numPr>
          <w:ilvl w:val="1"/>
          <w:numId w:val="1"/>
        </w:numPr>
        <w:spacing w:after="84" w:line="268" w:lineRule="auto"/>
        <w:ind w:right="61" w:firstLine="67"/>
        <w:jc w:val="both"/>
      </w:pPr>
      <w:r>
        <w:t xml:space="preserve">спроможність проводити лікування основних захворювань органів і тканин ротової порожнини та щелепно-лицевої області (ФК 9); </w:t>
      </w:r>
    </w:p>
    <w:p w14:paraId="200A03DC" w14:textId="77777777" w:rsidR="00387A78" w:rsidRDefault="00387A78" w:rsidP="00387A78">
      <w:pPr>
        <w:numPr>
          <w:ilvl w:val="1"/>
          <w:numId w:val="1"/>
        </w:numPr>
        <w:spacing w:after="14" w:line="268" w:lineRule="auto"/>
        <w:ind w:right="61" w:firstLine="67"/>
        <w:jc w:val="both"/>
      </w:pPr>
      <w:r>
        <w:t xml:space="preserve">спроможність до організації та проведення скринінгового обстеження в стоматології (ФК 12); </w:t>
      </w:r>
    </w:p>
    <w:p w14:paraId="3B42CC24" w14:textId="77777777" w:rsidR="00387A78" w:rsidRDefault="00387A78" w:rsidP="00387A78">
      <w:pPr>
        <w:numPr>
          <w:ilvl w:val="1"/>
          <w:numId w:val="1"/>
        </w:numPr>
        <w:spacing w:after="14" w:line="268" w:lineRule="auto"/>
        <w:ind w:right="61" w:firstLine="67"/>
        <w:jc w:val="both"/>
      </w:pPr>
      <w:r>
        <w:t xml:space="preserve">спроможність ведення нормативної медичної документації (ФК 14); </w:t>
      </w:r>
    </w:p>
    <w:p w14:paraId="0C9E43EB" w14:textId="77777777" w:rsidR="00387A78" w:rsidRDefault="00387A78" w:rsidP="00387A78">
      <w:pPr>
        <w:numPr>
          <w:ilvl w:val="1"/>
          <w:numId w:val="1"/>
        </w:numPr>
        <w:spacing w:after="14" w:line="268" w:lineRule="auto"/>
        <w:ind w:right="61" w:firstLine="67"/>
        <w:jc w:val="both"/>
      </w:pPr>
      <w:r>
        <w:t xml:space="preserve">опрацювання державної, соціальної та медичної інформації (ФК 15); </w:t>
      </w:r>
    </w:p>
    <w:p w14:paraId="2EA042BF" w14:textId="77777777" w:rsidR="00387A78" w:rsidRDefault="00387A78" w:rsidP="00387A78">
      <w:pPr>
        <w:numPr>
          <w:ilvl w:val="1"/>
          <w:numId w:val="1"/>
        </w:numPr>
        <w:spacing w:after="14" w:line="268" w:lineRule="auto"/>
        <w:ind w:right="61" w:firstLine="67"/>
        <w:jc w:val="both"/>
      </w:pPr>
      <w:r>
        <w:t xml:space="preserve">спроможність до організації і проведення реабілітаційних заходів та догляду у пацієнтів із захворюваннями органів ротової порожнини та ЩЛО (ФК 16); </w:t>
      </w:r>
    </w:p>
    <w:p w14:paraId="552D71F3" w14:textId="77777777" w:rsidR="00387A78" w:rsidRDefault="00387A78" w:rsidP="00387A78">
      <w:pPr>
        <w:spacing w:after="27" w:line="259" w:lineRule="auto"/>
        <w:ind w:left="350"/>
        <w:jc w:val="center"/>
      </w:pPr>
      <w:r>
        <w:rPr>
          <w:rFonts w:ascii="Times New Roman" w:eastAsia="Times New Roman" w:hAnsi="Times New Roman" w:cs="Times New Roman"/>
          <w:b/>
        </w:rPr>
        <w:t xml:space="preserve"> </w:t>
      </w:r>
    </w:p>
    <w:p w14:paraId="4B796BF1" w14:textId="77777777" w:rsidR="00387A78" w:rsidRDefault="00387A78" w:rsidP="00387A78">
      <w:pPr>
        <w:spacing w:after="11" w:line="271" w:lineRule="auto"/>
        <w:ind w:left="927"/>
      </w:pPr>
      <w:r>
        <w:rPr>
          <w:rFonts w:ascii="Times New Roman" w:eastAsia="Times New Roman" w:hAnsi="Times New Roman" w:cs="Times New Roman"/>
          <w:b/>
        </w:rPr>
        <w:t xml:space="preserve">3. ПЕРЕДУМОВИ ДЛЯ ВИВЧЕННЯ НАВЧАЛЬНОЇ ДИСЦИПЛІНИ </w:t>
      </w:r>
    </w:p>
    <w:p w14:paraId="0C2ECF46" w14:textId="77777777" w:rsidR="00387A78" w:rsidRDefault="00387A78" w:rsidP="00387A78">
      <w:pPr>
        <w:spacing w:after="0" w:line="259" w:lineRule="auto"/>
        <w:ind w:left="360"/>
      </w:pPr>
      <w:r>
        <w:rPr>
          <w:rFonts w:ascii="Times New Roman" w:eastAsia="Times New Roman" w:hAnsi="Times New Roman" w:cs="Times New Roman"/>
          <w:b/>
        </w:rPr>
        <w:lastRenderedPageBreak/>
        <w:t xml:space="preserve"> </w:t>
      </w:r>
    </w:p>
    <w:p w14:paraId="7AD27848" w14:textId="77777777" w:rsidR="00387A78" w:rsidRDefault="00387A78" w:rsidP="00387A78">
      <w:pPr>
        <w:ind w:left="-15" w:right="61" w:firstLine="566"/>
      </w:pPr>
      <w:r>
        <w:t xml:space="preserve">Передумовами вивчення навчальної дисципліни </w:t>
      </w:r>
      <w:r>
        <w:rPr>
          <w:rFonts w:ascii="Times New Roman" w:eastAsia="Times New Roman" w:hAnsi="Times New Roman" w:cs="Times New Roman"/>
          <w:b/>
        </w:rPr>
        <w:t xml:space="preserve">«Ортодонтія» </w:t>
      </w:r>
      <w:r>
        <w:t xml:space="preserve">є опанування навчальних дисциплін (НД) освітньої програми (ОП): </w:t>
      </w:r>
    </w:p>
    <w:p w14:paraId="775D69C6" w14:textId="77777777" w:rsidR="00387A78" w:rsidRDefault="00387A78" w:rsidP="00387A78">
      <w:pPr>
        <w:ind w:left="-5" w:right="61"/>
      </w:pPr>
      <w:r>
        <w:t xml:space="preserve">ОК 4. Латинська мова та медична термінологія </w:t>
      </w:r>
    </w:p>
    <w:p w14:paraId="55AFC870" w14:textId="77777777" w:rsidR="00387A78" w:rsidRDefault="00387A78" w:rsidP="00387A78">
      <w:pPr>
        <w:ind w:left="-5" w:right="61"/>
      </w:pPr>
      <w:r>
        <w:t xml:space="preserve">ОК 7. Загальна та оральна біологія </w:t>
      </w:r>
    </w:p>
    <w:p w14:paraId="53A96619" w14:textId="77777777" w:rsidR="00387A78" w:rsidRDefault="00387A78" w:rsidP="00387A78">
      <w:pPr>
        <w:ind w:left="-5" w:right="61"/>
      </w:pPr>
      <w:r>
        <w:t xml:space="preserve">ОК 9.  Медична хімія </w:t>
      </w:r>
    </w:p>
    <w:p w14:paraId="24BEBF20" w14:textId="77777777" w:rsidR="00387A78" w:rsidRDefault="00387A78" w:rsidP="00387A78">
      <w:pPr>
        <w:ind w:left="-5" w:right="61"/>
      </w:pPr>
      <w:r>
        <w:t xml:space="preserve">ОК 10. Біологічна та біоорганічна хімія </w:t>
      </w:r>
    </w:p>
    <w:p w14:paraId="44B6F3A2" w14:textId="77777777" w:rsidR="00387A78" w:rsidRDefault="00387A78" w:rsidP="00387A78">
      <w:pPr>
        <w:ind w:left="-5" w:right="61"/>
      </w:pPr>
      <w:r>
        <w:t xml:space="preserve">ОК 11. Медична біохімія </w:t>
      </w:r>
    </w:p>
    <w:p w14:paraId="39AD72DB" w14:textId="77777777" w:rsidR="00387A78" w:rsidRDefault="00387A78" w:rsidP="00387A78">
      <w:pPr>
        <w:ind w:left="-5" w:right="61"/>
      </w:pPr>
      <w:r>
        <w:t xml:space="preserve">ОК 12. Анатомія людини </w:t>
      </w:r>
    </w:p>
    <w:p w14:paraId="4E1C0FB4" w14:textId="77777777" w:rsidR="00387A78" w:rsidRDefault="00387A78" w:rsidP="00387A78">
      <w:pPr>
        <w:ind w:left="-5" w:right="61"/>
      </w:pPr>
      <w:r>
        <w:t xml:space="preserve">ОК 13. Гістологія, цитологія та ембріологія </w:t>
      </w:r>
    </w:p>
    <w:p w14:paraId="2593458F" w14:textId="77777777" w:rsidR="00387A78" w:rsidRDefault="00387A78" w:rsidP="00387A78">
      <w:pPr>
        <w:ind w:left="-5" w:right="61"/>
      </w:pPr>
      <w:r>
        <w:t xml:space="preserve">ОК 14. Фізіологія </w:t>
      </w:r>
    </w:p>
    <w:p w14:paraId="1DE03846" w14:textId="77777777" w:rsidR="00387A78" w:rsidRDefault="00387A78" w:rsidP="00387A78">
      <w:pPr>
        <w:ind w:left="-5" w:right="4087"/>
      </w:pPr>
      <w:r>
        <w:t xml:space="preserve">ОК 15. Мікробіологія, вірусологія та імунологія </w:t>
      </w:r>
    </w:p>
    <w:p w14:paraId="3DDB872F" w14:textId="77777777" w:rsidR="00387A78" w:rsidRDefault="00387A78" w:rsidP="00387A78">
      <w:pPr>
        <w:ind w:left="-5" w:right="61"/>
      </w:pPr>
      <w:r>
        <w:t xml:space="preserve">ОК 19. Патоморфологія </w:t>
      </w:r>
    </w:p>
    <w:p w14:paraId="29DDE0EE" w14:textId="77777777" w:rsidR="00387A78" w:rsidRDefault="00387A78" w:rsidP="00387A78">
      <w:pPr>
        <w:ind w:left="-5" w:right="61"/>
      </w:pPr>
      <w:r>
        <w:t xml:space="preserve">ОК 20. Патофізіологія </w:t>
      </w:r>
    </w:p>
    <w:p w14:paraId="400ACF8C" w14:textId="77777777" w:rsidR="00387A78" w:rsidRDefault="00387A78" w:rsidP="00387A78">
      <w:pPr>
        <w:ind w:left="-5" w:right="61"/>
      </w:pPr>
      <w:r>
        <w:t xml:space="preserve">ОК 22. Пропедевтика терапевтичної стоматології </w:t>
      </w:r>
    </w:p>
    <w:p w14:paraId="79C8F377" w14:textId="77777777" w:rsidR="00387A78" w:rsidRDefault="00387A78" w:rsidP="00387A78">
      <w:pPr>
        <w:ind w:left="-5" w:right="61"/>
      </w:pPr>
      <w:r>
        <w:t xml:space="preserve">ОК 24. Пропедевтика дитячої терапевтичної стоматології </w:t>
      </w:r>
    </w:p>
    <w:p w14:paraId="2D31129E" w14:textId="77777777" w:rsidR="00387A78" w:rsidRDefault="00387A78" w:rsidP="00387A78">
      <w:pPr>
        <w:ind w:left="-5" w:right="61"/>
      </w:pPr>
      <w:r>
        <w:t xml:space="preserve">ОК 29. Основи радіології і методи інструментальної діагностики </w:t>
      </w:r>
    </w:p>
    <w:p w14:paraId="4EA410F0" w14:textId="77777777" w:rsidR="00387A78" w:rsidRDefault="00387A78" w:rsidP="00387A78">
      <w:pPr>
        <w:ind w:left="-5" w:right="61"/>
      </w:pPr>
      <w:r>
        <w:t xml:space="preserve">ОК 30. Профілактика стоматологічних захворювань </w:t>
      </w:r>
    </w:p>
    <w:p w14:paraId="072AA35A" w14:textId="77777777" w:rsidR="00387A78" w:rsidRDefault="00387A78" w:rsidP="00387A78">
      <w:pPr>
        <w:spacing w:after="24" w:line="259" w:lineRule="auto"/>
        <w:ind w:right="10"/>
        <w:jc w:val="center"/>
      </w:pPr>
      <w:r>
        <w:rPr>
          <w:rFonts w:ascii="Times New Roman" w:eastAsia="Times New Roman" w:hAnsi="Times New Roman" w:cs="Times New Roman"/>
          <w:b/>
        </w:rPr>
        <w:t xml:space="preserve"> </w:t>
      </w:r>
    </w:p>
    <w:p w14:paraId="09C97736" w14:textId="77777777" w:rsidR="00387A78" w:rsidRDefault="00387A78" w:rsidP="00387A78">
      <w:pPr>
        <w:pStyle w:val="1"/>
        <w:ind w:right="217"/>
      </w:pPr>
      <w:r>
        <w:t xml:space="preserve">4. ОЧІКУВАНІ РЕЗУЛЬТАТИ НАВЧАННЯ </w:t>
      </w:r>
    </w:p>
    <w:p w14:paraId="10EEF8FC" w14:textId="77777777" w:rsidR="00387A78" w:rsidRDefault="00387A78" w:rsidP="00387A78">
      <w:pPr>
        <w:spacing w:after="0" w:line="259" w:lineRule="auto"/>
        <w:ind w:left="350"/>
        <w:jc w:val="center"/>
      </w:pPr>
      <w:r>
        <w:rPr>
          <w:rFonts w:ascii="Times New Roman" w:eastAsia="Times New Roman" w:hAnsi="Times New Roman" w:cs="Times New Roman"/>
          <w:b/>
        </w:rPr>
        <w:t xml:space="preserve"> </w:t>
      </w:r>
    </w:p>
    <w:p w14:paraId="3AD28F06" w14:textId="77777777" w:rsidR="00387A78" w:rsidRDefault="00387A78" w:rsidP="00387A78">
      <w:pPr>
        <w:ind w:left="-15" w:right="61" w:firstLine="708"/>
      </w:pPr>
      <w:r>
        <w:t xml:space="preserve">Відповідно до освітньої програми </w:t>
      </w:r>
      <w:r>
        <w:rPr>
          <w:rFonts w:ascii="Times New Roman" w:eastAsia="Times New Roman" w:hAnsi="Times New Roman" w:cs="Times New Roman"/>
          <w:b/>
        </w:rPr>
        <w:t xml:space="preserve">«Ортодонтія», </w:t>
      </w:r>
      <w:r>
        <w:t>вивчення навчальної дисципліни повинно забезпечити досягнення здобувачами вищої освіти таких програмних результатів навчання (ПРН)</w:t>
      </w:r>
      <w:r>
        <w:rPr>
          <w:rFonts w:ascii="Times New Roman" w:eastAsia="Times New Roman" w:hAnsi="Times New Roman" w:cs="Times New Roman"/>
          <w:b/>
        </w:rPr>
        <w:t xml:space="preserve">: </w:t>
      </w:r>
    </w:p>
    <w:p w14:paraId="3AC5AADA" w14:textId="77777777" w:rsidR="00387A78" w:rsidRDefault="00387A78" w:rsidP="00387A78">
      <w:pPr>
        <w:spacing w:after="0" w:line="259" w:lineRule="auto"/>
        <w:ind w:left="708"/>
      </w:pPr>
      <w:r>
        <w:rPr>
          <w:rFonts w:ascii="Times New Roman" w:eastAsia="Times New Roman" w:hAnsi="Times New Roman" w:cs="Times New Roman"/>
          <w:b/>
        </w:rPr>
        <w:t xml:space="preserve"> </w:t>
      </w:r>
    </w:p>
    <w:tbl>
      <w:tblPr>
        <w:tblStyle w:val="TableGrid"/>
        <w:tblW w:w="9011" w:type="dxa"/>
        <w:tblInd w:w="5" w:type="dxa"/>
        <w:tblCellMar>
          <w:top w:w="48" w:type="dxa"/>
          <w:left w:w="108" w:type="dxa"/>
          <w:right w:w="50" w:type="dxa"/>
        </w:tblCellMar>
        <w:tblLook w:val="04A0" w:firstRow="1" w:lastRow="0" w:firstColumn="1" w:lastColumn="0" w:noHBand="0" w:noVBand="1"/>
      </w:tblPr>
      <w:tblGrid>
        <w:gridCol w:w="7348"/>
        <w:gridCol w:w="1663"/>
      </w:tblGrid>
      <w:tr w:rsidR="00387A78" w14:paraId="51867C98" w14:textId="77777777" w:rsidTr="009F5CDD">
        <w:trPr>
          <w:trHeight w:val="288"/>
        </w:trPr>
        <w:tc>
          <w:tcPr>
            <w:tcW w:w="7348" w:type="dxa"/>
            <w:tcBorders>
              <w:top w:val="single" w:sz="4" w:space="0" w:color="000000"/>
              <w:left w:val="single" w:sz="4" w:space="0" w:color="000000"/>
              <w:bottom w:val="single" w:sz="4" w:space="0" w:color="000000"/>
              <w:right w:val="single" w:sz="4" w:space="0" w:color="000000"/>
            </w:tcBorders>
          </w:tcPr>
          <w:p w14:paraId="4C384696" w14:textId="77777777" w:rsidR="00387A78" w:rsidRDefault="00387A78" w:rsidP="009F5CDD">
            <w:pPr>
              <w:spacing w:line="259" w:lineRule="auto"/>
              <w:ind w:right="61"/>
              <w:jc w:val="center"/>
            </w:pPr>
            <w:r>
              <w:rPr>
                <w:rFonts w:ascii="Times New Roman" w:eastAsia="Times New Roman" w:hAnsi="Times New Roman" w:cs="Times New Roman"/>
                <w:b/>
              </w:rPr>
              <w:t xml:space="preserve">Програмні результати навчання </w:t>
            </w:r>
          </w:p>
        </w:tc>
        <w:tc>
          <w:tcPr>
            <w:tcW w:w="1663" w:type="dxa"/>
            <w:tcBorders>
              <w:top w:val="single" w:sz="4" w:space="0" w:color="000000"/>
              <w:left w:val="single" w:sz="4" w:space="0" w:color="000000"/>
              <w:bottom w:val="single" w:sz="4" w:space="0" w:color="000000"/>
              <w:right w:val="single" w:sz="4" w:space="0" w:color="000000"/>
            </w:tcBorders>
          </w:tcPr>
          <w:p w14:paraId="25F8B6B8" w14:textId="77777777" w:rsidR="00387A78" w:rsidRDefault="00387A78" w:rsidP="009F5CDD">
            <w:pPr>
              <w:spacing w:line="259" w:lineRule="auto"/>
              <w:ind w:left="82"/>
            </w:pPr>
            <w:r>
              <w:rPr>
                <w:rFonts w:ascii="Times New Roman" w:eastAsia="Times New Roman" w:hAnsi="Times New Roman" w:cs="Times New Roman"/>
                <w:b/>
              </w:rPr>
              <w:t xml:space="preserve">Шифр ПРН </w:t>
            </w:r>
          </w:p>
        </w:tc>
      </w:tr>
      <w:tr w:rsidR="00387A78" w14:paraId="2058C2E6" w14:textId="77777777" w:rsidTr="009F5CDD">
        <w:trPr>
          <w:trHeight w:val="1390"/>
        </w:trPr>
        <w:tc>
          <w:tcPr>
            <w:tcW w:w="7348" w:type="dxa"/>
            <w:tcBorders>
              <w:top w:val="single" w:sz="4" w:space="0" w:color="000000"/>
              <w:left w:val="single" w:sz="4" w:space="0" w:color="000000"/>
              <w:bottom w:val="single" w:sz="4" w:space="0" w:color="000000"/>
              <w:right w:val="single" w:sz="4" w:space="0" w:color="000000"/>
            </w:tcBorders>
          </w:tcPr>
          <w:p w14:paraId="2F66C590" w14:textId="77777777" w:rsidR="00387A78" w:rsidRDefault="00387A78" w:rsidP="009F5CDD">
            <w:pPr>
              <w:spacing w:line="259" w:lineRule="auto"/>
              <w:ind w:right="59"/>
            </w:pPr>
            <w:r>
              <w:t>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w:t>
            </w:r>
            <w:r>
              <w:rPr>
                <w:rFonts w:ascii="Times New Roman" w:eastAsia="Times New Roman" w:hAnsi="Times New Roman" w:cs="Times New Roman"/>
                <w:b/>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14B5DFD6" w14:textId="77777777" w:rsidR="00387A78" w:rsidRDefault="00387A78" w:rsidP="009F5CDD">
            <w:pPr>
              <w:spacing w:line="259" w:lineRule="auto"/>
              <w:ind w:right="60"/>
              <w:jc w:val="center"/>
            </w:pPr>
            <w:r>
              <w:rPr>
                <w:rFonts w:ascii="Times New Roman" w:eastAsia="Times New Roman" w:hAnsi="Times New Roman" w:cs="Times New Roman"/>
                <w:b/>
              </w:rPr>
              <w:t xml:space="preserve">ПРН 1 </w:t>
            </w:r>
          </w:p>
        </w:tc>
      </w:tr>
      <w:tr w:rsidR="00387A78" w14:paraId="1052A64D" w14:textId="77777777" w:rsidTr="009F5CDD">
        <w:trPr>
          <w:trHeight w:val="1114"/>
        </w:trPr>
        <w:tc>
          <w:tcPr>
            <w:tcW w:w="7348" w:type="dxa"/>
            <w:tcBorders>
              <w:top w:val="single" w:sz="4" w:space="0" w:color="000000"/>
              <w:left w:val="single" w:sz="4" w:space="0" w:color="000000"/>
              <w:bottom w:val="single" w:sz="4" w:space="0" w:color="000000"/>
              <w:right w:val="single" w:sz="4" w:space="0" w:color="000000"/>
            </w:tcBorders>
          </w:tcPr>
          <w:p w14:paraId="0839C734" w14:textId="77777777" w:rsidR="00387A78" w:rsidRDefault="00387A78" w:rsidP="009F5CDD">
            <w:pPr>
              <w:spacing w:line="259" w:lineRule="auto"/>
              <w:ind w:right="57"/>
            </w:pPr>
            <w:r>
              <w:t>Збирати інформацію про загальний стан пацієнта, оцінювати психомоторний та фізичний розвиток пацієнта, стан органів щелепнолицевої ділянки, на підставі результатів лабораторних та інструментальних досліджень оцінювати інформацію щодо діагнозу</w:t>
            </w:r>
            <w:r>
              <w:rPr>
                <w:rFonts w:ascii="Times New Roman" w:eastAsia="Times New Roman" w:hAnsi="Times New Roman" w:cs="Times New Roman"/>
                <w:b/>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2B9BBA9B" w14:textId="77777777" w:rsidR="00387A78" w:rsidRDefault="00387A78" w:rsidP="009F5CDD">
            <w:pPr>
              <w:spacing w:line="259" w:lineRule="auto"/>
              <w:ind w:right="60"/>
              <w:jc w:val="center"/>
            </w:pPr>
            <w:r>
              <w:rPr>
                <w:rFonts w:ascii="Times New Roman" w:eastAsia="Times New Roman" w:hAnsi="Times New Roman" w:cs="Times New Roman"/>
                <w:b/>
              </w:rPr>
              <w:t xml:space="preserve">ПРН 2 </w:t>
            </w:r>
          </w:p>
        </w:tc>
      </w:tr>
      <w:tr w:rsidR="00387A78" w14:paraId="7982CABF" w14:textId="77777777" w:rsidTr="009F5CDD">
        <w:trPr>
          <w:trHeight w:val="1390"/>
        </w:trPr>
        <w:tc>
          <w:tcPr>
            <w:tcW w:w="7348" w:type="dxa"/>
            <w:tcBorders>
              <w:top w:val="single" w:sz="4" w:space="0" w:color="000000"/>
              <w:left w:val="single" w:sz="4" w:space="0" w:color="000000"/>
              <w:bottom w:val="single" w:sz="4" w:space="0" w:color="000000"/>
              <w:right w:val="single" w:sz="4" w:space="0" w:color="000000"/>
            </w:tcBorders>
          </w:tcPr>
          <w:p w14:paraId="4DC29138" w14:textId="77777777" w:rsidR="00387A78" w:rsidRDefault="00387A78" w:rsidP="009F5CDD">
            <w:pPr>
              <w:spacing w:line="259" w:lineRule="auto"/>
              <w:ind w:right="58"/>
            </w:pPr>
            <w:r>
              <w:t>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w:t>
            </w:r>
            <w:r>
              <w:rPr>
                <w:rFonts w:ascii="Times New Roman" w:eastAsia="Times New Roman" w:hAnsi="Times New Roman" w:cs="Times New Roman"/>
                <w:b/>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3C49E27E" w14:textId="77777777" w:rsidR="00387A78" w:rsidRDefault="00387A78" w:rsidP="009F5CDD">
            <w:pPr>
              <w:spacing w:line="259" w:lineRule="auto"/>
              <w:ind w:right="60"/>
              <w:jc w:val="center"/>
            </w:pPr>
            <w:r>
              <w:rPr>
                <w:rFonts w:ascii="Times New Roman" w:eastAsia="Times New Roman" w:hAnsi="Times New Roman" w:cs="Times New Roman"/>
                <w:b/>
              </w:rPr>
              <w:t xml:space="preserve">ПРН 3 </w:t>
            </w:r>
          </w:p>
        </w:tc>
      </w:tr>
      <w:tr w:rsidR="00387A78" w14:paraId="7ACE8222" w14:textId="77777777" w:rsidTr="009F5CDD">
        <w:trPr>
          <w:trHeight w:val="1666"/>
        </w:trPr>
        <w:tc>
          <w:tcPr>
            <w:tcW w:w="7348" w:type="dxa"/>
            <w:tcBorders>
              <w:top w:val="single" w:sz="4" w:space="0" w:color="000000"/>
              <w:left w:val="single" w:sz="4" w:space="0" w:color="000000"/>
              <w:bottom w:val="single" w:sz="4" w:space="0" w:color="000000"/>
              <w:right w:val="single" w:sz="4" w:space="0" w:color="000000"/>
            </w:tcBorders>
          </w:tcPr>
          <w:p w14:paraId="29A8EC76" w14:textId="77777777" w:rsidR="00387A78" w:rsidRDefault="00387A78" w:rsidP="009F5CDD">
            <w:pPr>
              <w:spacing w:line="259" w:lineRule="auto"/>
              <w:ind w:right="62"/>
            </w:pPr>
            <w:r>
              <w:lastRenderedPageBreak/>
              <w:t>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w:t>
            </w:r>
            <w:r>
              <w:rPr>
                <w:rFonts w:ascii="Times New Roman" w:eastAsia="Times New Roman" w:hAnsi="Times New Roman" w:cs="Times New Roman"/>
                <w:b/>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50843412" w14:textId="77777777" w:rsidR="00387A78" w:rsidRDefault="00387A78" w:rsidP="009F5CDD">
            <w:pPr>
              <w:spacing w:line="259" w:lineRule="auto"/>
              <w:ind w:right="60"/>
              <w:jc w:val="center"/>
            </w:pPr>
            <w:r>
              <w:rPr>
                <w:rFonts w:ascii="Times New Roman" w:eastAsia="Times New Roman" w:hAnsi="Times New Roman" w:cs="Times New Roman"/>
                <w:b/>
              </w:rPr>
              <w:t xml:space="preserve">ПРН 4 </w:t>
            </w:r>
          </w:p>
        </w:tc>
      </w:tr>
      <w:tr w:rsidR="00387A78" w14:paraId="3D9D556C" w14:textId="77777777" w:rsidTr="009F5CDD">
        <w:trPr>
          <w:trHeight w:val="838"/>
        </w:trPr>
        <w:tc>
          <w:tcPr>
            <w:tcW w:w="7348" w:type="dxa"/>
            <w:tcBorders>
              <w:top w:val="single" w:sz="4" w:space="0" w:color="000000"/>
              <w:left w:val="single" w:sz="4" w:space="0" w:color="000000"/>
              <w:bottom w:val="single" w:sz="4" w:space="0" w:color="000000"/>
              <w:right w:val="single" w:sz="4" w:space="0" w:color="000000"/>
            </w:tcBorders>
          </w:tcPr>
          <w:p w14:paraId="5F634C42" w14:textId="77777777" w:rsidR="00387A78" w:rsidRDefault="00387A78" w:rsidP="009F5CDD">
            <w:pPr>
              <w:spacing w:line="259" w:lineRule="auto"/>
              <w:ind w:right="60"/>
            </w:pPr>
            <w:r>
              <w:t xml:space="preserve">Встановлювати діагноз невідкладних станів за будь-яких обставин (вдома, на вулиці, у лікувальній установі), в умовах надзвичайної ситуації, воєнного стану, обмеження інформації та часу.  </w:t>
            </w:r>
          </w:p>
        </w:tc>
        <w:tc>
          <w:tcPr>
            <w:tcW w:w="1663" w:type="dxa"/>
            <w:tcBorders>
              <w:top w:val="single" w:sz="4" w:space="0" w:color="000000"/>
              <w:left w:val="single" w:sz="4" w:space="0" w:color="000000"/>
              <w:bottom w:val="single" w:sz="4" w:space="0" w:color="000000"/>
              <w:right w:val="single" w:sz="4" w:space="0" w:color="000000"/>
            </w:tcBorders>
          </w:tcPr>
          <w:p w14:paraId="7F716E31" w14:textId="77777777" w:rsidR="00387A78" w:rsidRDefault="00387A78" w:rsidP="009F5CDD">
            <w:pPr>
              <w:spacing w:line="259" w:lineRule="auto"/>
              <w:ind w:right="60"/>
              <w:jc w:val="center"/>
            </w:pPr>
            <w:r>
              <w:rPr>
                <w:rFonts w:ascii="Times New Roman" w:eastAsia="Times New Roman" w:hAnsi="Times New Roman" w:cs="Times New Roman"/>
                <w:b/>
              </w:rPr>
              <w:t xml:space="preserve">ПРН 5 </w:t>
            </w:r>
          </w:p>
        </w:tc>
      </w:tr>
      <w:tr w:rsidR="00387A78" w14:paraId="69136179" w14:textId="77777777" w:rsidTr="009F5CDD">
        <w:trPr>
          <w:trHeight w:val="838"/>
        </w:trPr>
        <w:tc>
          <w:tcPr>
            <w:tcW w:w="7348" w:type="dxa"/>
            <w:tcBorders>
              <w:top w:val="single" w:sz="4" w:space="0" w:color="000000"/>
              <w:left w:val="single" w:sz="4" w:space="0" w:color="000000"/>
              <w:bottom w:val="single" w:sz="4" w:space="0" w:color="000000"/>
              <w:right w:val="single" w:sz="4" w:space="0" w:color="000000"/>
            </w:tcBorders>
          </w:tcPr>
          <w:p w14:paraId="57E2E161" w14:textId="77777777" w:rsidR="00387A78" w:rsidRDefault="00387A78" w:rsidP="009F5CDD">
            <w:pPr>
              <w:spacing w:line="259" w:lineRule="auto"/>
              <w:ind w:right="61"/>
            </w:pPr>
            <w: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 </w:t>
            </w:r>
          </w:p>
        </w:tc>
        <w:tc>
          <w:tcPr>
            <w:tcW w:w="1663" w:type="dxa"/>
            <w:tcBorders>
              <w:top w:val="single" w:sz="4" w:space="0" w:color="000000"/>
              <w:left w:val="single" w:sz="4" w:space="0" w:color="000000"/>
              <w:bottom w:val="single" w:sz="4" w:space="0" w:color="000000"/>
              <w:right w:val="single" w:sz="4" w:space="0" w:color="000000"/>
            </w:tcBorders>
          </w:tcPr>
          <w:p w14:paraId="35ED3B94" w14:textId="77777777" w:rsidR="00387A78" w:rsidRDefault="00387A78" w:rsidP="009F5CDD">
            <w:pPr>
              <w:spacing w:line="259" w:lineRule="auto"/>
              <w:ind w:right="60"/>
              <w:jc w:val="center"/>
            </w:pPr>
            <w:r>
              <w:rPr>
                <w:rFonts w:ascii="Times New Roman" w:eastAsia="Times New Roman" w:hAnsi="Times New Roman" w:cs="Times New Roman"/>
                <w:b/>
              </w:rPr>
              <w:t xml:space="preserve">ПРН 6 </w:t>
            </w:r>
          </w:p>
        </w:tc>
      </w:tr>
      <w:tr w:rsidR="00387A78" w14:paraId="7BE84B72" w14:textId="77777777" w:rsidTr="009F5CDD">
        <w:trPr>
          <w:trHeight w:val="838"/>
        </w:trPr>
        <w:tc>
          <w:tcPr>
            <w:tcW w:w="7348" w:type="dxa"/>
            <w:tcBorders>
              <w:top w:val="single" w:sz="4" w:space="0" w:color="000000"/>
              <w:left w:val="single" w:sz="4" w:space="0" w:color="000000"/>
              <w:bottom w:val="single" w:sz="4" w:space="0" w:color="000000"/>
              <w:right w:val="single" w:sz="4" w:space="0" w:color="000000"/>
            </w:tcBorders>
          </w:tcPr>
          <w:p w14:paraId="278F4E74" w14:textId="77777777" w:rsidR="00387A78" w:rsidRDefault="00387A78" w:rsidP="009F5CDD">
            <w:pPr>
              <w:spacing w:line="259" w:lineRule="auto"/>
              <w:ind w:right="59"/>
            </w:pPr>
            <w:r>
              <w:t xml:space="preserve">Аналізувати епідеміологічний стан та проводити заходи масової та індивідуальної, загальної та локальної медикаментозної й немедикаментозної профілактики стоматологічних захворювань. </w:t>
            </w:r>
          </w:p>
        </w:tc>
        <w:tc>
          <w:tcPr>
            <w:tcW w:w="1663" w:type="dxa"/>
            <w:tcBorders>
              <w:top w:val="single" w:sz="4" w:space="0" w:color="000000"/>
              <w:left w:val="single" w:sz="4" w:space="0" w:color="000000"/>
              <w:bottom w:val="single" w:sz="4" w:space="0" w:color="000000"/>
              <w:right w:val="single" w:sz="4" w:space="0" w:color="000000"/>
            </w:tcBorders>
          </w:tcPr>
          <w:p w14:paraId="3FC17668" w14:textId="77777777" w:rsidR="00387A78" w:rsidRDefault="00387A78" w:rsidP="009F5CDD">
            <w:pPr>
              <w:spacing w:line="259" w:lineRule="auto"/>
              <w:ind w:right="60"/>
              <w:jc w:val="center"/>
            </w:pPr>
            <w:r>
              <w:rPr>
                <w:rFonts w:ascii="Times New Roman" w:eastAsia="Times New Roman" w:hAnsi="Times New Roman" w:cs="Times New Roman"/>
                <w:b/>
              </w:rPr>
              <w:t xml:space="preserve">ПРН 7 </w:t>
            </w:r>
          </w:p>
        </w:tc>
      </w:tr>
      <w:tr w:rsidR="00387A78" w14:paraId="4CC5C1B2" w14:textId="77777777" w:rsidTr="009F5CDD">
        <w:trPr>
          <w:trHeight w:val="840"/>
        </w:trPr>
        <w:tc>
          <w:tcPr>
            <w:tcW w:w="7348" w:type="dxa"/>
            <w:tcBorders>
              <w:top w:val="single" w:sz="4" w:space="0" w:color="000000"/>
              <w:left w:val="single" w:sz="4" w:space="0" w:color="000000"/>
              <w:bottom w:val="single" w:sz="4" w:space="0" w:color="000000"/>
              <w:right w:val="single" w:sz="4" w:space="0" w:color="000000"/>
            </w:tcBorders>
          </w:tcPr>
          <w:p w14:paraId="19A34230" w14:textId="77777777" w:rsidR="00387A78" w:rsidRDefault="00387A78" w:rsidP="009F5CDD">
            <w:pPr>
              <w:spacing w:line="259" w:lineRule="auto"/>
              <w:ind w:right="57"/>
            </w:pPr>
            <w:r>
              <w:t>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w:t>
            </w:r>
            <w:r>
              <w:rPr>
                <w:rFonts w:ascii="Times New Roman" w:eastAsia="Times New Roman" w:hAnsi="Times New Roman" w:cs="Times New Roman"/>
                <w:b/>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272EE2F6" w14:textId="77777777" w:rsidR="00387A78" w:rsidRDefault="00387A78" w:rsidP="009F5CDD">
            <w:pPr>
              <w:spacing w:line="259" w:lineRule="auto"/>
              <w:ind w:right="60"/>
              <w:jc w:val="center"/>
            </w:pPr>
            <w:r>
              <w:rPr>
                <w:rFonts w:ascii="Times New Roman" w:eastAsia="Times New Roman" w:hAnsi="Times New Roman" w:cs="Times New Roman"/>
                <w:b/>
              </w:rPr>
              <w:t xml:space="preserve">ПРН 8 </w:t>
            </w:r>
          </w:p>
        </w:tc>
      </w:tr>
      <w:tr w:rsidR="00387A78" w14:paraId="2175DFAA" w14:textId="77777777" w:rsidTr="009F5CDD">
        <w:trPr>
          <w:trHeight w:val="1114"/>
        </w:trPr>
        <w:tc>
          <w:tcPr>
            <w:tcW w:w="7348" w:type="dxa"/>
            <w:tcBorders>
              <w:top w:val="single" w:sz="4" w:space="0" w:color="000000"/>
              <w:left w:val="single" w:sz="4" w:space="0" w:color="000000"/>
              <w:bottom w:val="single" w:sz="4" w:space="0" w:color="000000"/>
              <w:right w:val="single" w:sz="4" w:space="0" w:color="000000"/>
            </w:tcBorders>
          </w:tcPr>
          <w:p w14:paraId="59A4AAB2" w14:textId="77777777" w:rsidR="00387A78" w:rsidRDefault="00387A78" w:rsidP="009F5CDD">
            <w:pPr>
              <w:spacing w:line="259" w:lineRule="auto"/>
              <w:ind w:right="61"/>
            </w:pPr>
            <w:r>
              <w:t xml:space="preserve">Визначати характер режиму праці, відпочинку та необхідної дієти при лікуванні стоматологічних захворювань на підставі попереднього або остаточного клінічного діагнозу шляхом прийняття обґрунтованого рішення за існуючими алгоритмами та стандартними схемами. </w:t>
            </w:r>
          </w:p>
        </w:tc>
        <w:tc>
          <w:tcPr>
            <w:tcW w:w="1663" w:type="dxa"/>
            <w:tcBorders>
              <w:top w:val="single" w:sz="4" w:space="0" w:color="000000"/>
              <w:left w:val="single" w:sz="4" w:space="0" w:color="000000"/>
              <w:bottom w:val="single" w:sz="4" w:space="0" w:color="000000"/>
              <w:right w:val="single" w:sz="4" w:space="0" w:color="000000"/>
            </w:tcBorders>
          </w:tcPr>
          <w:p w14:paraId="1D35511F" w14:textId="77777777" w:rsidR="00387A78" w:rsidRDefault="00387A78" w:rsidP="009F5CDD">
            <w:pPr>
              <w:spacing w:line="259" w:lineRule="auto"/>
              <w:ind w:right="60"/>
              <w:jc w:val="center"/>
            </w:pPr>
            <w:r>
              <w:rPr>
                <w:rFonts w:ascii="Times New Roman" w:eastAsia="Times New Roman" w:hAnsi="Times New Roman" w:cs="Times New Roman"/>
                <w:b/>
              </w:rPr>
              <w:t xml:space="preserve">ПРН 9 </w:t>
            </w:r>
          </w:p>
        </w:tc>
      </w:tr>
      <w:tr w:rsidR="00387A78" w14:paraId="4BE12673" w14:textId="77777777" w:rsidTr="009F5CDD">
        <w:trPr>
          <w:trHeight w:val="838"/>
        </w:trPr>
        <w:tc>
          <w:tcPr>
            <w:tcW w:w="7348" w:type="dxa"/>
            <w:tcBorders>
              <w:top w:val="single" w:sz="4" w:space="0" w:color="000000"/>
              <w:left w:val="single" w:sz="4" w:space="0" w:color="000000"/>
              <w:bottom w:val="single" w:sz="4" w:space="0" w:color="000000"/>
              <w:right w:val="single" w:sz="4" w:space="0" w:color="000000"/>
            </w:tcBorders>
          </w:tcPr>
          <w:p w14:paraId="42124896" w14:textId="77777777" w:rsidR="00387A78" w:rsidRDefault="00387A78" w:rsidP="009F5CDD">
            <w:pPr>
              <w:spacing w:line="259" w:lineRule="auto"/>
              <w:ind w:right="64"/>
            </w:pPr>
            <w:r>
              <w:t xml:space="preserve">Визначити тактику ведення стоматологічного хворого за соматичної патології шляхом прийняття обґрунтованого рішення за існуючими алгоритмами та стандартними схемами. </w:t>
            </w:r>
          </w:p>
        </w:tc>
        <w:tc>
          <w:tcPr>
            <w:tcW w:w="1663" w:type="dxa"/>
            <w:tcBorders>
              <w:top w:val="single" w:sz="4" w:space="0" w:color="000000"/>
              <w:left w:val="single" w:sz="4" w:space="0" w:color="000000"/>
              <w:bottom w:val="single" w:sz="4" w:space="0" w:color="000000"/>
              <w:right w:val="single" w:sz="4" w:space="0" w:color="000000"/>
            </w:tcBorders>
          </w:tcPr>
          <w:p w14:paraId="52777570" w14:textId="77777777" w:rsidR="00387A78" w:rsidRDefault="00387A78" w:rsidP="009F5CDD">
            <w:pPr>
              <w:spacing w:line="259" w:lineRule="auto"/>
              <w:ind w:right="60"/>
              <w:jc w:val="center"/>
            </w:pPr>
            <w:r>
              <w:rPr>
                <w:rFonts w:ascii="Times New Roman" w:eastAsia="Times New Roman" w:hAnsi="Times New Roman" w:cs="Times New Roman"/>
                <w:b/>
              </w:rPr>
              <w:t xml:space="preserve">ПРН 10 </w:t>
            </w:r>
          </w:p>
        </w:tc>
      </w:tr>
      <w:tr w:rsidR="00387A78" w14:paraId="52399D25" w14:textId="77777777" w:rsidTr="009F5CDD">
        <w:trPr>
          <w:trHeight w:val="838"/>
        </w:trPr>
        <w:tc>
          <w:tcPr>
            <w:tcW w:w="7348" w:type="dxa"/>
            <w:tcBorders>
              <w:top w:val="single" w:sz="4" w:space="0" w:color="000000"/>
              <w:left w:val="single" w:sz="4" w:space="0" w:color="000000"/>
              <w:bottom w:val="single" w:sz="4" w:space="0" w:color="000000"/>
              <w:right w:val="single" w:sz="4" w:space="0" w:color="000000"/>
            </w:tcBorders>
          </w:tcPr>
          <w:p w14:paraId="178CDEAD" w14:textId="77777777" w:rsidR="00387A78" w:rsidRDefault="00387A78" w:rsidP="009F5CDD">
            <w:pPr>
              <w:spacing w:line="259" w:lineRule="auto"/>
              <w:ind w:right="61"/>
            </w:pPr>
            <w:r>
              <w:t>Проводити лікування основних стоматологічних захворювань за існуючими алгоритмами та стандартами схемами під контролем лікаря-керівника в умовах лікувальної установи.</w:t>
            </w:r>
            <w:r>
              <w:rPr>
                <w:rFonts w:ascii="Times New Roman" w:eastAsia="Times New Roman" w:hAnsi="Times New Roman" w:cs="Times New Roman"/>
                <w:b/>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12473E9C" w14:textId="77777777" w:rsidR="00387A78" w:rsidRDefault="00387A78" w:rsidP="009F5CDD">
            <w:pPr>
              <w:spacing w:line="259" w:lineRule="auto"/>
              <w:ind w:right="60"/>
              <w:jc w:val="center"/>
            </w:pPr>
            <w:r>
              <w:rPr>
                <w:rFonts w:ascii="Times New Roman" w:eastAsia="Times New Roman" w:hAnsi="Times New Roman" w:cs="Times New Roman"/>
                <w:b/>
              </w:rPr>
              <w:t xml:space="preserve">ПРН 11 </w:t>
            </w:r>
          </w:p>
        </w:tc>
      </w:tr>
      <w:tr w:rsidR="00387A78" w14:paraId="4AF97674" w14:textId="77777777" w:rsidTr="009F5CDD">
        <w:trPr>
          <w:trHeight w:val="838"/>
        </w:trPr>
        <w:tc>
          <w:tcPr>
            <w:tcW w:w="7348" w:type="dxa"/>
            <w:tcBorders>
              <w:top w:val="single" w:sz="4" w:space="0" w:color="000000"/>
              <w:left w:val="single" w:sz="4" w:space="0" w:color="000000"/>
              <w:bottom w:val="single" w:sz="4" w:space="0" w:color="000000"/>
              <w:right w:val="single" w:sz="4" w:space="0" w:color="000000"/>
            </w:tcBorders>
          </w:tcPr>
          <w:p w14:paraId="074E704F" w14:textId="77777777" w:rsidR="00387A78" w:rsidRDefault="00387A78" w:rsidP="009F5CDD">
            <w:pPr>
              <w:spacing w:line="259" w:lineRule="auto"/>
              <w:ind w:right="61"/>
            </w:pPr>
            <w:r>
              <w:t xml:space="preserve">Аналізувати та оцінювати державну, соціальну та медичну інформацію з використанням стандартних підходів та комп’ютерних інформаційних технологій. </w:t>
            </w:r>
          </w:p>
        </w:tc>
        <w:tc>
          <w:tcPr>
            <w:tcW w:w="1663" w:type="dxa"/>
            <w:tcBorders>
              <w:top w:val="single" w:sz="4" w:space="0" w:color="000000"/>
              <w:left w:val="single" w:sz="4" w:space="0" w:color="000000"/>
              <w:bottom w:val="single" w:sz="4" w:space="0" w:color="000000"/>
              <w:right w:val="single" w:sz="4" w:space="0" w:color="000000"/>
            </w:tcBorders>
          </w:tcPr>
          <w:p w14:paraId="67372E56" w14:textId="77777777" w:rsidR="00387A78" w:rsidRDefault="00387A78" w:rsidP="009F5CDD">
            <w:pPr>
              <w:spacing w:line="259" w:lineRule="auto"/>
              <w:ind w:right="60"/>
              <w:jc w:val="center"/>
            </w:pPr>
            <w:r>
              <w:rPr>
                <w:rFonts w:ascii="Times New Roman" w:eastAsia="Times New Roman" w:hAnsi="Times New Roman" w:cs="Times New Roman"/>
                <w:b/>
              </w:rPr>
              <w:t xml:space="preserve">ПРН 14 </w:t>
            </w:r>
          </w:p>
        </w:tc>
      </w:tr>
      <w:tr w:rsidR="00387A78" w14:paraId="19ADFC23" w14:textId="77777777" w:rsidTr="009F5CDD">
        <w:trPr>
          <w:trHeight w:val="562"/>
        </w:trPr>
        <w:tc>
          <w:tcPr>
            <w:tcW w:w="7348" w:type="dxa"/>
            <w:tcBorders>
              <w:top w:val="single" w:sz="4" w:space="0" w:color="000000"/>
              <w:left w:val="single" w:sz="4" w:space="0" w:color="000000"/>
              <w:bottom w:val="single" w:sz="4" w:space="0" w:color="000000"/>
              <w:right w:val="single" w:sz="4" w:space="0" w:color="000000"/>
            </w:tcBorders>
          </w:tcPr>
          <w:p w14:paraId="5F42187B" w14:textId="77777777" w:rsidR="00387A78" w:rsidRDefault="00387A78" w:rsidP="009F5CDD">
            <w:pPr>
              <w:spacing w:line="259" w:lineRule="auto"/>
            </w:pPr>
            <w:r>
              <w:t xml:space="preserve">Оцінювати вплив навколишнього середовища на стан здоров`я населення в умовах медичного закладу за стандартними методиками. </w:t>
            </w:r>
          </w:p>
        </w:tc>
        <w:tc>
          <w:tcPr>
            <w:tcW w:w="1663" w:type="dxa"/>
            <w:tcBorders>
              <w:top w:val="single" w:sz="4" w:space="0" w:color="000000"/>
              <w:left w:val="single" w:sz="4" w:space="0" w:color="000000"/>
              <w:bottom w:val="single" w:sz="4" w:space="0" w:color="000000"/>
              <w:right w:val="single" w:sz="4" w:space="0" w:color="000000"/>
            </w:tcBorders>
          </w:tcPr>
          <w:p w14:paraId="05B20672" w14:textId="77777777" w:rsidR="00387A78" w:rsidRDefault="00387A78" w:rsidP="009F5CDD">
            <w:pPr>
              <w:spacing w:line="259" w:lineRule="auto"/>
              <w:ind w:right="60"/>
              <w:jc w:val="center"/>
            </w:pPr>
            <w:r>
              <w:rPr>
                <w:rFonts w:ascii="Times New Roman" w:eastAsia="Times New Roman" w:hAnsi="Times New Roman" w:cs="Times New Roman"/>
                <w:b/>
              </w:rPr>
              <w:t xml:space="preserve">ПРН 15 </w:t>
            </w:r>
          </w:p>
        </w:tc>
      </w:tr>
      <w:tr w:rsidR="00387A78" w14:paraId="543F1C3F" w14:textId="77777777" w:rsidTr="009F5CDD">
        <w:trPr>
          <w:trHeight w:val="564"/>
        </w:trPr>
        <w:tc>
          <w:tcPr>
            <w:tcW w:w="7348" w:type="dxa"/>
            <w:tcBorders>
              <w:top w:val="single" w:sz="4" w:space="0" w:color="000000"/>
              <w:left w:val="single" w:sz="4" w:space="0" w:color="000000"/>
              <w:bottom w:val="single" w:sz="4" w:space="0" w:color="000000"/>
              <w:right w:val="single" w:sz="4" w:space="0" w:color="000000"/>
            </w:tcBorders>
          </w:tcPr>
          <w:p w14:paraId="42AE9173" w14:textId="77777777" w:rsidR="00387A78" w:rsidRDefault="00387A78" w:rsidP="009F5CDD">
            <w:pPr>
              <w:spacing w:line="259" w:lineRule="auto"/>
            </w:pPr>
            <w:r>
              <w:t xml:space="preserve">Формувати цілі та визначати структуру особистої діяльності на підставі результату аналізу певних суспільних та особистих потреб. </w:t>
            </w:r>
          </w:p>
        </w:tc>
        <w:tc>
          <w:tcPr>
            <w:tcW w:w="1663" w:type="dxa"/>
            <w:tcBorders>
              <w:top w:val="single" w:sz="4" w:space="0" w:color="000000"/>
              <w:left w:val="single" w:sz="4" w:space="0" w:color="000000"/>
              <w:bottom w:val="single" w:sz="4" w:space="0" w:color="000000"/>
              <w:right w:val="single" w:sz="4" w:space="0" w:color="000000"/>
            </w:tcBorders>
          </w:tcPr>
          <w:p w14:paraId="3E0EAE3C" w14:textId="77777777" w:rsidR="00387A78" w:rsidRDefault="00387A78" w:rsidP="009F5CDD">
            <w:pPr>
              <w:spacing w:line="259" w:lineRule="auto"/>
              <w:ind w:right="59"/>
              <w:jc w:val="center"/>
            </w:pPr>
            <w:r>
              <w:rPr>
                <w:rFonts w:ascii="Times New Roman" w:eastAsia="Times New Roman" w:hAnsi="Times New Roman" w:cs="Times New Roman"/>
                <w:b/>
              </w:rPr>
              <w:t xml:space="preserve">ПРН 16 </w:t>
            </w:r>
          </w:p>
        </w:tc>
      </w:tr>
      <w:tr w:rsidR="00387A78" w14:paraId="2289EF53" w14:textId="77777777" w:rsidTr="009F5CDD">
        <w:trPr>
          <w:trHeight w:val="562"/>
        </w:trPr>
        <w:tc>
          <w:tcPr>
            <w:tcW w:w="7348" w:type="dxa"/>
            <w:tcBorders>
              <w:top w:val="single" w:sz="4" w:space="0" w:color="000000"/>
              <w:left w:val="single" w:sz="4" w:space="0" w:color="000000"/>
              <w:bottom w:val="single" w:sz="4" w:space="0" w:color="000000"/>
              <w:right w:val="single" w:sz="4" w:space="0" w:color="000000"/>
            </w:tcBorders>
          </w:tcPr>
          <w:p w14:paraId="142B7EAC" w14:textId="77777777" w:rsidR="00387A78" w:rsidRDefault="00387A78" w:rsidP="009F5CDD">
            <w:pPr>
              <w:spacing w:line="259" w:lineRule="auto"/>
            </w:pPr>
            <w:r>
              <w:t xml:space="preserve">Дотримуватися здорового способу життя, користуватися прийомами саморегуляції та самоконтролю. </w:t>
            </w:r>
          </w:p>
        </w:tc>
        <w:tc>
          <w:tcPr>
            <w:tcW w:w="1663" w:type="dxa"/>
            <w:tcBorders>
              <w:top w:val="single" w:sz="4" w:space="0" w:color="000000"/>
              <w:left w:val="single" w:sz="4" w:space="0" w:color="000000"/>
              <w:bottom w:val="single" w:sz="4" w:space="0" w:color="000000"/>
              <w:right w:val="single" w:sz="4" w:space="0" w:color="000000"/>
            </w:tcBorders>
          </w:tcPr>
          <w:p w14:paraId="63A74188" w14:textId="77777777" w:rsidR="00387A78" w:rsidRDefault="00387A78" w:rsidP="009F5CDD">
            <w:pPr>
              <w:spacing w:line="259" w:lineRule="auto"/>
              <w:ind w:right="59"/>
              <w:jc w:val="center"/>
            </w:pPr>
            <w:r>
              <w:rPr>
                <w:rFonts w:ascii="Times New Roman" w:eastAsia="Times New Roman" w:hAnsi="Times New Roman" w:cs="Times New Roman"/>
                <w:b/>
              </w:rPr>
              <w:t xml:space="preserve">ПРН 17 </w:t>
            </w:r>
          </w:p>
        </w:tc>
      </w:tr>
      <w:tr w:rsidR="00387A78" w14:paraId="5B8D2B48" w14:textId="77777777" w:rsidTr="009F5CDD">
        <w:trPr>
          <w:trHeight w:val="838"/>
        </w:trPr>
        <w:tc>
          <w:tcPr>
            <w:tcW w:w="7348" w:type="dxa"/>
            <w:tcBorders>
              <w:top w:val="single" w:sz="4" w:space="0" w:color="000000"/>
              <w:left w:val="single" w:sz="4" w:space="0" w:color="000000"/>
              <w:bottom w:val="single" w:sz="4" w:space="0" w:color="000000"/>
              <w:right w:val="single" w:sz="4" w:space="0" w:color="000000"/>
            </w:tcBorders>
          </w:tcPr>
          <w:p w14:paraId="20AF12BA" w14:textId="77777777" w:rsidR="00387A78" w:rsidRDefault="00387A78" w:rsidP="009F5CDD">
            <w:pPr>
              <w:spacing w:line="259" w:lineRule="auto"/>
              <w:ind w:right="64"/>
            </w:pPr>
            <w:r>
              <w:t xml:space="preserve">Усвідомлювати та керуватися у своїй діяльності громадянськими правами, свободами та обов’язками, підвищувати загальноосвітній культурний рівень. </w:t>
            </w:r>
          </w:p>
        </w:tc>
        <w:tc>
          <w:tcPr>
            <w:tcW w:w="1663" w:type="dxa"/>
            <w:tcBorders>
              <w:top w:val="single" w:sz="4" w:space="0" w:color="000000"/>
              <w:left w:val="single" w:sz="4" w:space="0" w:color="000000"/>
              <w:bottom w:val="single" w:sz="4" w:space="0" w:color="000000"/>
              <w:right w:val="single" w:sz="4" w:space="0" w:color="000000"/>
            </w:tcBorders>
          </w:tcPr>
          <w:p w14:paraId="776E3FA9" w14:textId="77777777" w:rsidR="00387A78" w:rsidRDefault="00387A78" w:rsidP="009F5CDD">
            <w:pPr>
              <w:spacing w:line="259" w:lineRule="auto"/>
              <w:ind w:right="59"/>
              <w:jc w:val="center"/>
            </w:pPr>
            <w:r>
              <w:rPr>
                <w:rFonts w:ascii="Times New Roman" w:eastAsia="Times New Roman" w:hAnsi="Times New Roman" w:cs="Times New Roman"/>
                <w:b/>
              </w:rPr>
              <w:t xml:space="preserve">ПРН 18 </w:t>
            </w:r>
          </w:p>
        </w:tc>
      </w:tr>
      <w:tr w:rsidR="00387A78" w14:paraId="2CAE85F9" w14:textId="77777777" w:rsidTr="009F5CDD">
        <w:trPr>
          <w:trHeight w:val="821"/>
        </w:trPr>
        <w:tc>
          <w:tcPr>
            <w:tcW w:w="7348" w:type="dxa"/>
            <w:tcBorders>
              <w:top w:val="single" w:sz="4" w:space="0" w:color="000000"/>
              <w:left w:val="single" w:sz="4" w:space="0" w:color="000000"/>
              <w:bottom w:val="single" w:sz="4" w:space="0" w:color="000000"/>
              <w:right w:val="single" w:sz="4" w:space="0" w:color="000000"/>
            </w:tcBorders>
          </w:tcPr>
          <w:p w14:paraId="51C250C8" w14:textId="77777777" w:rsidR="00387A78" w:rsidRDefault="00387A78" w:rsidP="009F5CDD">
            <w:pPr>
              <w:spacing w:line="259" w:lineRule="auto"/>
              <w:ind w:right="282"/>
            </w:pPr>
            <w:r>
              <w:t>Дотримуватися вимог етики, біоетики та деонтології у своїй фаховій діяльності.</w:t>
            </w:r>
            <w:r>
              <w:rPr>
                <w:rFonts w:ascii="Times New Roman" w:eastAsia="Times New Roman" w:hAnsi="Times New Roman" w:cs="Times New Roman"/>
                <w:b/>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26A1EA84" w14:textId="77777777" w:rsidR="00387A78" w:rsidRDefault="00387A78" w:rsidP="009F5CDD">
            <w:pPr>
              <w:spacing w:line="259" w:lineRule="auto"/>
              <w:ind w:right="59"/>
              <w:jc w:val="center"/>
            </w:pPr>
            <w:r>
              <w:rPr>
                <w:rFonts w:ascii="Times New Roman" w:eastAsia="Times New Roman" w:hAnsi="Times New Roman" w:cs="Times New Roman"/>
                <w:b/>
              </w:rPr>
              <w:t xml:space="preserve">ПРН 19 </w:t>
            </w:r>
          </w:p>
        </w:tc>
      </w:tr>
      <w:tr w:rsidR="00387A78" w14:paraId="093955DE" w14:textId="77777777" w:rsidTr="009F5CDD">
        <w:trPr>
          <w:trHeight w:val="809"/>
        </w:trPr>
        <w:tc>
          <w:tcPr>
            <w:tcW w:w="7348" w:type="dxa"/>
            <w:tcBorders>
              <w:top w:val="single" w:sz="4" w:space="0" w:color="000000"/>
              <w:left w:val="single" w:sz="4" w:space="0" w:color="000000"/>
              <w:bottom w:val="single" w:sz="4" w:space="0" w:color="000000"/>
              <w:right w:val="single" w:sz="4" w:space="0" w:color="000000"/>
            </w:tcBorders>
          </w:tcPr>
          <w:p w14:paraId="3E5667E4" w14:textId="77777777" w:rsidR="00387A78" w:rsidRDefault="00387A78" w:rsidP="009F5CDD">
            <w:pPr>
              <w:spacing w:line="259" w:lineRule="auto"/>
              <w:ind w:right="46"/>
            </w:pPr>
            <w:r>
              <w:t xml:space="preserve">Організовувати необхідний рівень індивідуальної безпеки (власної та осіб, про яких піклується) у разі виникнення типових небезпечних ситуацій в індивідуальному полі діяльності. </w:t>
            </w:r>
          </w:p>
        </w:tc>
        <w:tc>
          <w:tcPr>
            <w:tcW w:w="1663" w:type="dxa"/>
            <w:tcBorders>
              <w:top w:val="single" w:sz="4" w:space="0" w:color="000000"/>
              <w:left w:val="single" w:sz="4" w:space="0" w:color="000000"/>
              <w:bottom w:val="single" w:sz="4" w:space="0" w:color="000000"/>
              <w:right w:val="single" w:sz="4" w:space="0" w:color="000000"/>
            </w:tcBorders>
          </w:tcPr>
          <w:p w14:paraId="13DC65C8" w14:textId="77777777" w:rsidR="00387A78" w:rsidRDefault="00387A78" w:rsidP="009F5CDD">
            <w:pPr>
              <w:spacing w:line="259" w:lineRule="auto"/>
              <w:ind w:right="59"/>
              <w:jc w:val="center"/>
            </w:pPr>
            <w:r>
              <w:rPr>
                <w:rFonts w:ascii="Times New Roman" w:eastAsia="Times New Roman" w:hAnsi="Times New Roman" w:cs="Times New Roman"/>
                <w:b/>
              </w:rPr>
              <w:t xml:space="preserve">ПРН 20 </w:t>
            </w:r>
          </w:p>
        </w:tc>
      </w:tr>
      <w:tr w:rsidR="00387A78" w14:paraId="702A3998" w14:textId="77777777" w:rsidTr="009F5CDD">
        <w:trPr>
          <w:trHeight w:val="812"/>
        </w:trPr>
        <w:tc>
          <w:tcPr>
            <w:tcW w:w="7348" w:type="dxa"/>
            <w:tcBorders>
              <w:top w:val="single" w:sz="4" w:space="0" w:color="000000"/>
              <w:left w:val="single" w:sz="4" w:space="0" w:color="000000"/>
              <w:bottom w:val="single" w:sz="4" w:space="0" w:color="000000"/>
              <w:right w:val="single" w:sz="4" w:space="0" w:color="000000"/>
            </w:tcBorders>
          </w:tcPr>
          <w:p w14:paraId="779FDF91" w14:textId="77777777" w:rsidR="00387A78" w:rsidRDefault="00387A78" w:rsidP="009F5CDD">
            <w:pPr>
              <w:spacing w:line="259" w:lineRule="auto"/>
            </w:pPr>
            <w:r>
              <w:t xml:space="preserve">Виконувати медичні маніпуляції на підставі попереднього та/або остаточного клінічного діагнозу для різних верств населення та в різних умовах. </w:t>
            </w:r>
          </w:p>
        </w:tc>
        <w:tc>
          <w:tcPr>
            <w:tcW w:w="1663" w:type="dxa"/>
            <w:tcBorders>
              <w:top w:val="single" w:sz="4" w:space="0" w:color="000000"/>
              <w:left w:val="single" w:sz="4" w:space="0" w:color="000000"/>
              <w:bottom w:val="single" w:sz="4" w:space="0" w:color="000000"/>
              <w:right w:val="single" w:sz="4" w:space="0" w:color="000000"/>
            </w:tcBorders>
          </w:tcPr>
          <w:p w14:paraId="4B50A72D" w14:textId="77777777" w:rsidR="00387A78" w:rsidRDefault="00387A78" w:rsidP="009F5CDD">
            <w:pPr>
              <w:spacing w:line="259" w:lineRule="auto"/>
              <w:ind w:right="59"/>
              <w:jc w:val="center"/>
            </w:pPr>
            <w:r>
              <w:rPr>
                <w:rFonts w:ascii="Times New Roman" w:eastAsia="Times New Roman" w:hAnsi="Times New Roman" w:cs="Times New Roman"/>
                <w:b/>
              </w:rPr>
              <w:t xml:space="preserve">ПРН 21 </w:t>
            </w:r>
          </w:p>
        </w:tc>
      </w:tr>
      <w:tr w:rsidR="00387A78" w14:paraId="05EBB154" w14:textId="77777777" w:rsidTr="009F5CDD">
        <w:trPr>
          <w:trHeight w:val="1104"/>
        </w:trPr>
        <w:tc>
          <w:tcPr>
            <w:tcW w:w="7348" w:type="dxa"/>
            <w:tcBorders>
              <w:top w:val="single" w:sz="4" w:space="0" w:color="000000"/>
              <w:left w:val="single" w:sz="4" w:space="0" w:color="000000"/>
              <w:bottom w:val="single" w:sz="4" w:space="0" w:color="000000"/>
              <w:right w:val="single" w:sz="4" w:space="0" w:color="000000"/>
            </w:tcBorders>
          </w:tcPr>
          <w:p w14:paraId="1EF06AAA" w14:textId="77777777" w:rsidR="00387A78" w:rsidRDefault="00387A78" w:rsidP="009F5CDD">
            <w:pPr>
              <w:spacing w:line="259" w:lineRule="auto"/>
              <w:ind w:right="753"/>
            </w:pPr>
            <w:r>
              <w:lastRenderedPageBreak/>
              <w:t>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w:t>
            </w:r>
            <w:r>
              <w:rPr>
                <w:rFonts w:ascii="Times New Roman" w:eastAsia="Times New Roman" w:hAnsi="Times New Roman" w:cs="Times New Roman"/>
                <w:b/>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0838CBB6" w14:textId="77777777" w:rsidR="00387A78" w:rsidRDefault="00387A78" w:rsidP="009F5CDD">
            <w:pPr>
              <w:spacing w:line="259" w:lineRule="auto"/>
              <w:ind w:right="59"/>
              <w:jc w:val="center"/>
            </w:pPr>
            <w:r>
              <w:rPr>
                <w:rFonts w:ascii="Times New Roman" w:eastAsia="Times New Roman" w:hAnsi="Times New Roman" w:cs="Times New Roman"/>
                <w:b/>
              </w:rPr>
              <w:t xml:space="preserve">ПРН 22 </w:t>
            </w:r>
          </w:p>
        </w:tc>
      </w:tr>
      <w:tr w:rsidR="00387A78" w14:paraId="215C32E7" w14:textId="77777777" w:rsidTr="009F5CDD">
        <w:trPr>
          <w:trHeight w:val="828"/>
        </w:trPr>
        <w:tc>
          <w:tcPr>
            <w:tcW w:w="7348" w:type="dxa"/>
            <w:tcBorders>
              <w:top w:val="single" w:sz="4" w:space="0" w:color="000000"/>
              <w:left w:val="single" w:sz="4" w:space="0" w:color="000000"/>
              <w:bottom w:val="single" w:sz="4" w:space="0" w:color="000000"/>
              <w:right w:val="single" w:sz="4" w:space="0" w:color="000000"/>
            </w:tcBorders>
          </w:tcPr>
          <w:p w14:paraId="3DFE9D70" w14:textId="77777777" w:rsidR="00387A78" w:rsidRDefault="00387A78" w:rsidP="009F5CDD">
            <w:pPr>
              <w:spacing w:line="259" w:lineRule="auto"/>
            </w:pPr>
            <w:r>
              <w:t xml:space="preserve">23. Виконувати маніпуляції надання екстреної медичної допомоги, використовуючи стандартні схеми, за будь-яких обставин на підставі діагнозу невідкладного станув умовах обмеженого часу. </w:t>
            </w:r>
          </w:p>
        </w:tc>
        <w:tc>
          <w:tcPr>
            <w:tcW w:w="1663" w:type="dxa"/>
            <w:tcBorders>
              <w:top w:val="single" w:sz="4" w:space="0" w:color="000000"/>
              <w:left w:val="single" w:sz="4" w:space="0" w:color="000000"/>
              <w:bottom w:val="single" w:sz="4" w:space="0" w:color="000000"/>
              <w:right w:val="single" w:sz="4" w:space="0" w:color="000000"/>
            </w:tcBorders>
          </w:tcPr>
          <w:p w14:paraId="6BEA94D2" w14:textId="77777777" w:rsidR="00387A78" w:rsidRDefault="00387A78" w:rsidP="009F5CDD">
            <w:pPr>
              <w:spacing w:line="259" w:lineRule="auto"/>
              <w:ind w:right="59"/>
              <w:jc w:val="center"/>
            </w:pPr>
            <w:r>
              <w:rPr>
                <w:rFonts w:ascii="Times New Roman" w:eastAsia="Times New Roman" w:hAnsi="Times New Roman" w:cs="Times New Roman"/>
                <w:b/>
              </w:rPr>
              <w:t xml:space="preserve">ПРН 23 </w:t>
            </w:r>
          </w:p>
        </w:tc>
      </w:tr>
    </w:tbl>
    <w:p w14:paraId="69199012" w14:textId="77777777" w:rsidR="00387A78" w:rsidRDefault="00387A78" w:rsidP="00387A78">
      <w:pPr>
        <w:spacing w:after="20" w:line="259" w:lineRule="auto"/>
      </w:pPr>
      <w:r>
        <w:rPr>
          <w:rFonts w:ascii="Times New Roman" w:eastAsia="Times New Roman" w:hAnsi="Times New Roman" w:cs="Times New Roman"/>
          <w:b/>
        </w:rPr>
        <w:t xml:space="preserve"> </w:t>
      </w:r>
    </w:p>
    <w:p w14:paraId="14B8FFAC" w14:textId="77777777" w:rsidR="00387A78" w:rsidRDefault="00387A78" w:rsidP="00387A78">
      <w:pPr>
        <w:ind w:left="-15" w:right="61" w:firstLine="708"/>
      </w:pPr>
      <w:r>
        <w:t xml:space="preserve">Очікувані результати навчання, які повинні бути досягнуті здобувачами освіти після  опанування навчальної дисципліни </w:t>
      </w:r>
      <w:r>
        <w:rPr>
          <w:rFonts w:ascii="Times New Roman" w:eastAsia="Times New Roman" w:hAnsi="Times New Roman" w:cs="Times New Roman"/>
          <w:b/>
        </w:rPr>
        <w:t>«Ортодонтія»</w:t>
      </w:r>
      <w:r>
        <w:t xml:space="preserve">: </w:t>
      </w:r>
      <w:r>
        <w:rPr>
          <w:rFonts w:ascii="Times New Roman" w:eastAsia="Times New Roman" w:hAnsi="Times New Roman" w:cs="Times New Roman"/>
          <w:b/>
        </w:rPr>
        <w:t xml:space="preserve"> </w:t>
      </w:r>
    </w:p>
    <w:p w14:paraId="18352A00" w14:textId="77777777" w:rsidR="00387A78" w:rsidRDefault="00387A78" w:rsidP="00387A78">
      <w:pPr>
        <w:spacing w:after="0" w:line="259" w:lineRule="auto"/>
        <w:ind w:left="708"/>
      </w:pPr>
      <w:r>
        <w:t xml:space="preserve"> </w:t>
      </w:r>
    </w:p>
    <w:tbl>
      <w:tblPr>
        <w:tblStyle w:val="TableGrid"/>
        <w:tblW w:w="9011" w:type="dxa"/>
        <w:tblInd w:w="5" w:type="dxa"/>
        <w:tblCellMar>
          <w:top w:w="14" w:type="dxa"/>
          <w:left w:w="108" w:type="dxa"/>
        </w:tblCellMar>
        <w:tblLook w:val="04A0" w:firstRow="1" w:lastRow="0" w:firstColumn="1" w:lastColumn="0" w:noHBand="0" w:noVBand="1"/>
      </w:tblPr>
      <w:tblGrid>
        <w:gridCol w:w="7362"/>
        <w:gridCol w:w="1649"/>
      </w:tblGrid>
      <w:tr w:rsidR="00387A78" w14:paraId="72777FAF" w14:textId="77777777" w:rsidTr="009F5CDD">
        <w:trPr>
          <w:trHeight w:val="286"/>
        </w:trPr>
        <w:tc>
          <w:tcPr>
            <w:tcW w:w="7362" w:type="dxa"/>
            <w:tcBorders>
              <w:top w:val="single" w:sz="4" w:space="0" w:color="000000"/>
              <w:left w:val="single" w:sz="4" w:space="0" w:color="000000"/>
              <w:bottom w:val="single" w:sz="4" w:space="0" w:color="000000"/>
              <w:right w:val="single" w:sz="4" w:space="0" w:color="000000"/>
            </w:tcBorders>
          </w:tcPr>
          <w:p w14:paraId="4A990489" w14:textId="77777777" w:rsidR="00387A78" w:rsidRDefault="00387A78" w:rsidP="009F5CDD">
            <w:pPr>
              <w:spacing w:line="259" w:lineRule="auto"/>
              <w:ind w:right="111"/>
              <w:jc w:val="center"/>
            </w:pPr>
            <w:r>
              <w:rPr>
                <w:rFonts w:ascii="Times New Roman" w:eastAsia="Times New Roman" w:hAnsi="Times New Roman" w:cs="Times New Roman"/>
                <w:b/>
              </w:rPr>
              <w:t xml:space="preserve">Очікувані результати навчання з дисципліни </w:t>
            </w:r>
          </w:p>
        </w:tc>
        <w:tc>
          <w:tcPr>
            <w:tcW w:w="1649" w:type="dxa"/>
            <w:tcBorders>
              <w:top w:val="single" w:sz="4" w:space="0" w:color="000000"/>
              <w:left w:val="single" w:sz="4" w:space="0" w:color="000000"/>
              <w:bottom w:val="single" w:sz="4" w:space="0" w:color="000000"/>
              <w:right w:val="single" w:sz="4" w:space="0" w:color="000000"/>
            </w:tcBorders>
          </w:tcPr>
          <w:p w14:paraId="6B4FE0FF" w14:textId="77777777" w:rsidR="00387A78" w:rsidRDefault="00387A78" w:rsidP="009F5CDD">
            <w:pPr>
              <w:spacing w:line="259" w:lineRule="auto"/>
            </w:pPr>
            <w:r>
              <w:rPr>
                <w:rFonts w:ascii="Times New Roman" w:eastAsia="Times New Roman" w:hAnsi="Times New Roman" w:cs="Times New Roman"/>
                <w:b/>
              </w:rPr>
              <w:t xml:space="preserve">Шифр ПРН </w:t>
            </w:r>
          </w:p>
        </w:tc>
      </w:tr>
      <w:tr w:rsidR="00387A78" w14:paraId="14C4EA60" w14:textId="77777777" w:rsidTr="009F5CDD">
        <w:trPr>
          <w:trHeight w:val="838"/>
        </w:trPr>
        <w:tc>
          <w:tcPr>
            <w:tcW w:w="7362" w:type="dxa"/>
            <w:tcBorders>
              <w:top w:val="single" w:sz="4" w:space="0" w:color="000000"/>
              <w:left w:val="single" w:sz="4" w:space="0" w:color="000000"/>
              <w:bottom w:val="single" w:sz="4" w:space="0" w:color="000000"/>
              <w:right w:val="single" w:sz="4" w:space="0" w:color="000000"/>
            </w:tcBorders>
          </w:tcPr>
          <w:p w14:paraId="6D6A4FE3" w14:textId="77777777" w:rsidR="00387A78" w:rsidRDefault="00387A78" w:rsidP="009F5CDD">
            <w:pPr>
              <w:spacing w:line="259" w:lineRule="auto"/>
              <w:ind w:right="108"/>
            </w:pPr>
            <w:r>
              <w:t xml:space="preserve">1. Демонструвати володіння морально-деонтологічними принципами медичного фахівця та принципами фахової субординації у клініці дитячої терапевтичної стоматології. </w:t>
            </w:r>
          </w:p>
        </w:tc>
        <w:tc>
          <w:tcPr>
            <w:tcW w:w="1649" w:type="dxa"/>
            <w:tcBorders>
              <w:top w:val="single" w:sz="4" w:space="0" w:color="000000"/>
              <w:left w:val="single" w:sz="4" w:space="0" w:color="000000"/>
              <w:bottom w:val="single" w:sz="4" w:space="0" w:color="000000"/>
              <w:right w:val="single" w:sz="4" w:space="0" w:color="000000"/>
            </w:tcBorders>
          </w:tcPr>
          <w:p w14:paraId="2287A649" w14:textId="77777777" w:rsidR="00387A78" w:rsidRDefault="00387A78" w:rsidP="009F5CDD">
            <w:pPr>
              <w:spacing w:after="16" w:line="259" w:lineRule="auto"/>
              <w:ind w:right="50"/>
              <w:jc w:val="center"/>
            </w:pPr>
            <w:r>
              <w:rPr>
                <w:rFonts w:ascii="Times New Roman" w:eastAsia="Times New Roman" w:hAnsi="Times New Roman" w:cs="Times New Roman"/>
                <w:b/>
              </w:rPr>
              <w:t xml:space="preserve"> </w:t>
            </w:r>
          </w:p>
          <w:p w14:paraId="49030ADF" w14:textId="77777777" w:rsidR="00387A78" w:rsidRDefault="00387A78" w:rsidP="009F5CDD">
            <w:pPr>
              <w:spacing w:line="259" w:lineRule="auto"/>
              <w:ind w:right="110"/>
              <w:jc w:val="center"/>
            </w:pPr>
            <w:r>
              <w:rPr>
                <w:rFonts w:ascii="Times New Roman" w:eastAsia="Times New Roman" w:hAnsi="Times New Roman" w:cs="Times New Roman"/>
                <w:b/>
              </w:rPr>
              <w:t xml:space="preserve">ПРН 19 </w:t>
            </w:r>
          </w:p>
        </w:tc>
      </w:tr>
      <w:tr w:rsidR="00387A78" w14:paraId="3E200D6E" w14:textId="77777777" w:rsidTr="009F5CDD">
        <w:trPr>
          <w:trHeight w:val="840"/>
        </w:trPr>
        <w:tc>
          <w:tcPr>
            <w:tcW w:w="7362" w:type="dxa"/>
            <w:tcBorders>
              <w:top w:val="single" w:sz="4" w:space="0" w:color="000000"/>
              <w:left w:val="single" w:sz="4" w:space="0" w:color="000000"/>
              <w:bottom w:val="single" w:sz="4" w:space="0" w:color="000000"/>
              <w:right w:val="single" w:sz="4" w:space="0" w:color="000000"/>
            </w:tcBorders>
          </w:tcPr>
          <w:p w14:paraId="616024CA" w14:textId="77777777" w:rsidR="00387A78" w:rsidRDefault="00387A78" w:rsidP="009F5CDD">
            <w:pPr>
              <w:spacing w:line="259" w:lineRule="auto"/>
            </w:pPr>
            <w:r>
              <w:t>2. Вміння застосовувати основний стоматологічний інструментарій,  матеріали та стоматологічне обладнання в дитячій стоматології.</w:t>
            </w:r>
            <w:r>
              <w:rPr>
                <w:rFonts w:ascii="Times New Roman" w:eastAsia="Times New Roman" w:hAnsi="Times New Roman" w:cs="Times New Roman"/>
                <w:b/>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407030E6" w14:textId="77777777" w:rsidR="00387A78" w:rsidRDefault="00387A78" w:rsidP="009F5CDD">
            <w:pPr>
              <w:spacing w:after="23" w:line="259" w:lineRule="auto"/>
              <w:ind w:right="111"/>
              <w:jc w:val="center"/>
            </w:pPr>
            <w:r>
              <w:rPr>
                <w:rFonts w:ascii="Times New Roman" w:eastAsia="Times New Roman" w:hAnsi="Times New Roman" w:cs="Times New Roman"/>
                <w:b/>
              </w:rPr>
              <w:t xml:space="preserve">ПРН 1 </w:t>
            </w:r>
          </w:p>
          <w:p w14:paraId="2B10C764" w14:textId="77777777" w:rsidR="00387A78" w:rsidRDefault="00387A78" w:rsidP="009F5CDD">
            <w:pPr>
              <w:spacing w:after="23" w:line="259" w:lineRule="auto"/>
              <w:ind w:right="111"/>
              <w:jc w:val="center"/>
            </w:pPr>
            <w:r>
              <w:rPr>
                <w:rFonts w:ascii="Times New Roman" w:eastAsia="Times New Roman" w:hAnsi="Times New Roman" w:cs="Times New Roman"/>
                <w:b/>
              </w:rPr>
              <w:t xml:space="preserve">ПРН 2 </w:t>
            </w:r>
          </w:p>
          <w:p w14:paraId="3DBE0705" w14:textId="77777777" w:rsidR="00387A78" w:rsidRDefault="00387A78" w:rsidP="009F5CDD">
            <w:pPr>
              <w:spacing w:line="259" w:lineRule="auto"/>
              <w:ind w:right="111"/>
              <w:jc w:val="center"/>
            </w:pPr>
            <w:r>
              <w:rPr>
                <w:rFonts w:ascii="Times New Roman" w:eastAsia="Times New Roman" w:hAnsi="Times New Roman" w:cs="Times New Roman"/>
                <w:b/>
              </w:rPr>
              <w:t xml:space="preserve">ПРН 3 </w:t>
            </w:r>
          </w:p>
        </w:tc>
      </w:tr>
      <w:tr w:rsidR="00387A78" w14:paraId="6C5B3222" w14:textId="77777777" w:rsidTr="009F5CDD">
        <w:trPr>
          <w:trHeight w:val="5807"/>
        </w:trPr>
        <w:tc>
          <w:tcPr>
            <w:tcW w:w="7362" w:type="dxa"/>
            <w:tcBorders>
              <w:top w:val="single" w:sz="4" w:space="0" w:color="000000"/>
              <w:left w:val="single" w:sz="4" w:space="0" w:color="000000"/>
              <w:bottom w:val="single" w:sz="4" w:space="0" w:color="000000"/>
              <w:right w:val="single" w:sz="4" w:space="0" w:color="000000"/>
            </w:tcBorders>
          </w:tcPr>
          <w:p w14:paraId="6EAFFACB" w14:textId="77777777" w:rsidR="00387A78" w:rsidRDefault="00387A78" w:rsidP="009F5CDD">
            <w:pPr>
              <w:spacing w:line="287" w:lineRule="auto"/>
            </w:pPr>
            <w:r>
              <w:t>3.</w:t>
            </w:r>
            <w:r>
              <w:rPr>
                <w:rFonts w:ascii="Calibri" w:eastAsia="Calibri" w:hAnsi="Calibri" w:cs="Calibri"/>
              </w:rPr>
              <w:t xml:space="preserve"> </w:t>
            </w:r>
            <w:r>
              <w:t xml:space="preserve">В результаті вивчення навчальної дисципліни студент повинен </w:t>
            </w:r>
            <w:r>
              <w:rPr>
                <w:rFonts w:ascii="Times New Roman" w:eastAsia="Times New Roman" w:hAnsi="Times New Roman" w:cs="Times New Roman"/>
                <w:b/>
              </w:rPr>
              <w:t>знати:</w:t>
            </w:r>
            <w:r>
              <w:t xml:space="preserve">  </w:t>
            </w:r>
          </w:p>
          <w:p w14:paraId="703522AC" w14:textId="77777777" w:rsidR="00387A78" w:rsidRDefault="00387A78" w:rsidP="009F5CDD">
            <w:pPr>
              <w:numPr>
                <w:ilvl w:val="0"/>
                <w:numId w:val="15"/>
              </w:numPr>
              <w:spacing w:after="23" w:line="259" w:lineRule="auto"/>
              <w:ind w:right="152" w:hanging="360"/>
            </w:pPr>
            <w:r>
              <w:t xml:space="preserve">Знати різні класифікації зубощелепних аномалій та деформацій: </w:t>
            </w:r>
          </w:p>
          <w:p w14:paraId="41801419" w14:textId="77777777" w:rsidR="00387A78" w:rsidRDefault="00387A78" w:rsidP="009F5CDD">
            <w:pPr>
              <w:numPr>
                <w:ilvl w:val="1"/>
                <w:numId w:val="15"/>
              </w:numPr>
              <w:spacing w:after="30" w:line="259" w:lineRule="auto"/>
              <w:ind w:hanging="360"/>
            </w:pPr>
            <w:r>
              <w:t xml:space="preserve">вивчити класифікацію Енгля; </w:t>
            </w:r>
          </w:p>
          <w:p w14:paraId="698FE769" w14:textId="77777777" w:rsidR="00387A78" w:rsidRDefault="00387A78" w:rsidP="009F5CDD">
            <w:pPr>
              <w:numPr>
                <w:ilvl w:val="1"/>
                <w:numId w:val="15"/>
              </w:numPr>
              <w:spacing w:after="31" w:line="259" w:lineRule="auto"/>
              <w:ind w:hanging="360"/>
            </w:pPr>
            <w:r>
              <w:t xml:space="preserve">вивчити класифікацію Калвеліса; </w:t>
            </w:r>
          </w:p>
          <w:p w14:paraId="50AD894D" w14:textId="77777777" w:rsidR="00387A78" w:rsidRDefault="00387A78" w:rsidP="009F5CDD">
            <w:pPr>
              <w:numPr>
                <w:ilvl w:val="1"/>
                <w:numId w:val="15"/>
              </w:numPr>
              <w:spacing w:after="31" w:line="259" w:lineRule="auto"/>
              <w:ind w:hanging="360"/>
            </w:pPr>
            <w:r>
              <w:t xml:space="preserve">вивчити класифікацію Бетельмана </w:t>
            </w:r>
          </w:p>
          <w:p w14:paraId="2C7926DD" w14:textId="77777777" w:rsidR="00387A78" w:rsidRDefault="00387A78" w:rsidP="009F5CDD">
            <w:pPr>
              <w:numPr>
                <w:ilvl w:val="1"/>
                <w:numId w:val="15"/>
              </w:numPr>
              <w:spacing w:after="31" w:line="259" w:lineRule="auto"/>
              <w:ind w:hanging="360"/>
            </w:pPr>
            <w:r>
              <w:t xml:space="preserve">вивчити шість ключів оклюзії за Ендрюсом; </w:t>
            </w:r>
          </w:p>
          <w:p w14:paraId="3ED4C899" w14:textId="77777777" w:rsidR="00387A78" w:rsidRDefault="00387A78" w:rsidP="009F5CDD">
            <w:pPr>
              <w:numPr>
                <w:ilvl w:val="0"/>
                <w:numId w:val="15"/>
              </w:numPr>
              <w:spacing w:after="26" w:line="259" w:lineRule="auto"/>
              <w:ind w:right="152" w:hanging="360"/>
            </w:pPr>
            <w:r>
              <w:t xml:space="preserve">Володіти базовими знаннями про класифікацію аномалій окремих зубів, аномалій кількості, розмірів і прорізування зубів, аномалій положення зубів, аномалій зубних рядів, види діастем: </w:t>
            </w:r>
          </w:p>
          <w:p w14:paraId="04206708" w14:textId="77777777" w:rsidR="00387A78" w:rsidRDefault="00387A78" w:rsidP="009F5CDD">
            <w:pPr>
              <w:numPr>
                <w:ilvl w:val="1"/>
                <w:numId w:val="15"/>
              </w:numPr>
              <w:spacing w:line="282" w:lineRule="auto"/>
              <w:ind w:hanging="360"/>
            </w:pPr>
            <w:r>
              <w:t xml:space="preserve">вивчити основні етіологічні чинники ризику розвитку аномалій; </w:t>
            </w:r>
          </w:p>
          <w:p w14:paraId="6A1D6263" w14:textId="77777777" w:rsidR="00387A78" w:rsidRDefault="00387A78" w:rsidP="009F5CDD">
            <w:pPr>
              <w:numPr>
                <w:ilvl w:val="1"/>
                <w:numId w:val="15"/>
              </w:numPr>
              <w:spacing w:after="31" w:line="259" w:lineRule="auto"/>
              <w:ind w:hanging="360"/>
            </w:pPr>
            <w:r>
              <w:t xml:space="preserve">вивчити методи профілактики; </w:t>
            </w:r>
          </w:p>
          <w:p w14:paraId="045470EC" w14:textId="77777777" w:rsidR="00387A78" w:rsidRDefault="00387A78" w:rsidP="009F5CDD">
            <w:pPr>
              <w:numPr>
                <w:ilvl w:val="1"/>
                <w:numId w:val="15"/>
              </w:numPr>
              <w:spacing w:after="31" w:line="259" w:lineRule="auto"/>
              <w:ind w:hanging="360"/>
            </w:pPr>
            <w:r>
              <w:t xml:space="preserve">знати основні та додаткові методи діагностики; </w:t>
            </w:r>
          </w:p>
          <w:p w14:paraId="367CB200" w14:textId="77777777" w:rsidR="00387A78" w:rsidRDefault="00387A78" w:rsidP="009F5CDD">
            <w:pPr>
              <w:numPr>
                <w:ilvl w:val="1"/>
                <w:numId w:val="15"/>
              </w:numPr>
              <w:spacing w:after="31" w:line="259" w:lineRule="auto"/>
              <w:ind w:hanging="360"/>
            </w:pPr>
            <w:r>
              <w:t xml:space="preserve">вивчити основні клінічні ознаки аномалій; </w:t>
            </w:r>
          </w:p>
          <w:p w14:paraId="68C5808A" w14:textId="77777777" w:rsidR="00387A78" w:rsidRDefault="00387A78" w:rsidP="009F5CDD">
            <w:pPr>
              <w:numPr>
                <w:ilvl w:val="1"/>
                <w:numId w:val="15"/>
              </w:numPr>
              <w:spacing w:after="31" w:line="259" w:lineRule="auto"/>
              <w:ind w:hanging="360"/>
            </w:pPr>
            <w:r>
              <w:t xml:space="preserve">вивчити комплексні методи лікування; </w:t>
            </w:r>
          </w:p>
          <w:p w14:paraId="7BE12677" w14:textId="77777777" w:rsidR="00387A78" w:rsidRDefault="00387A78" w:rsidP="009F5CDD">
            <w:pPr>
              <w:numPr>
                <w:ilvl w:val="0"/>
                <w:numId w:val="15"/>
              </w:numPr>
              <w:spacing w:after="26" w:line="259" w:lineRule="auto"/>
              <w:ind w:right="152" w:hanging="360"/>
            </w:pPr>
            <w:r>
              <w:t xml:space="preserve">Володіти базовими знаннями про сагітальні аномалії прикусу: </w:t>
            </w:r>
          </w:p>
          <w:p w14:paraId="078D987F" w14:textId="77777777" w:rsidR="00387A78" w:rsidRDefault="00387A78" w:rsidP="009F5CDD">
            <w:pPr>
              <w:numPr>
                <w:ilvl w:val="1"/>
                <w:numId w:val="15"/>
              </w:numPr>
              <w:spacing w:line="282" w:lineRule="auto"/>
              <w:ind w:hanging="360"/>
            </w:pPr>
            <w:r>
              <w:t xml:space="preserve">вивчити основні етіологічні чинники ризику розвитку аномалій; </w:t>
            </w:r>
          </w:p>
          <w:p w14:paraId="5E1FFDF3" w14:textId="77777777" w:rsidR="00387A78" w:rsidRDefault="00387A78" w:rsidP="009F5CDD">
            <w:pPr>
              <w:numPr>
                <w:ilvl w:val="1"/>
                <w:numId w:val="15"/>
              </w:numPr>
              <w:spacing w:after="31" w:line="259" w:lineRule="auto"/>
              <w:ind w:hanging="360"/>
            </w:pPr>
            <w:r>
              <w:t xml:space="preserve">вивчити методи профілактики; </w:t>
            </w:r>
          </w:p>
          <w:p w14:paraId="0C5E4DDD" w14:textId="77777777" w:rsidR="00387A78" w:rsidRDefault="00387A78" w:rsidP="009F5CDD">
            <w:pPr>
              <w:numPr>
                <w:ilvl w:val="1"/>
                <w:numId w:val="15"/>
              </w:numPr>
              <w:spacing w:line="259" w:lineRule="auto"/>
              <w:ind w:hanging="360"/>
            </w:pPr>
            <w:r>
              <w:t xml:space="preserve">знати основні та додаткові методи діагностики; </w:t>
            </w:r>
          </w:p>
        </w:tc>
        <w:tc>
          <w:tcPr>
            <w:tcW w:w="1649" w:type="dxa"/>
            <w:tcBorders>
              <w:top w:val="single" w:sz="4" w:space="0" w:color="000000"/>
              <w:left w:val="single" w:sz="4" w:space="0" w:color="000000"/>
              <w:bottom w:val="single" w:sz="4" w:space="0" w:color="000000"/>
              <w:right w:val="single" w:sz="4" w:space="0" w:color="000000"/>
            </w:tcBorders>
          </w:tcPr>
          <w:p w14:paraId="18DDD10F" w14:textId="77777777" w:rsidR="00387A78" w:rsidRDefault="00387A78" w:rsidP="009F5CDD">
            <w:pPr>
              <w:spacing w:after="15" w:line="259" w:lineRule="auto"/>
              <w:ind w:right="110"/>
              <w:jc w:val="center"/>
            </w:pPr>
            <w:r>
              <w:rPr>
                <w:rFonts w:ascii="Times New Roman" w:eastAsia="Times New Roman" w:hAnsi="Times New Roman" w:cs="Times New Roman"/>
                <w:b/>
              </w:rPr>
              <w:t xml:space="preserve">ПРН 6 </w:t>
            </w:r>
          </w:p>
          <w:p w14:paraId="10A9E1A7" w14:textId="77777777" w:rsidR="00387A78" w:rsidRDefault="00387A78" w:rsidP="009F5CDD">
            <w:pPr>
              <w:spacing w:after="12" w:line="259" w:lineRule="auto"/>
              <w:ind w:right="110"/>
              <w:jc w:val="center"/>
            </w:pPr>
            <w:r>
              <w:rPr>
                <w:rFonts w:ascii="Times New Roman" w:eastAsia="Times New Roman" w:hAnsi="Times New Roman" w:cs="Times New Roman"/>
                <w:b/>
              </w:rPr>
              <w:t xml:space="preserve">ПРН 7 </w:t>
            </w:r>
          </w:p>
          <w:p w14:paraId="604275CB" w14:textId="77777777" w:rsidR="00387A78" w:rsidRDefault="00387A78" w:rsidP="009F5CDD">
            <w:pPr>
              <w:spacing w:line="272" w:lineRule="auto"/>
              <w:ind w:left="105" w:right="95"/>
              <w:jc w:val="center"/>
            </w:pPr>
            <w:r>
              <w:rPr>
                <w:rFonts w:ascii="Times New Roman" w:eastAsia="Times New Roman" w:hAnsi="Times New Roman" w:cs="Times New Roman"/>
                <w:b/>
              </w:rPr>
              <w:t xml:space="preserve">ПРН 8  ПРН 9 </w:t>
            </w:r>
          </w:p>
          <w:p w14:paraId="70ADDA70" w14:textId="77777777" w:rsidR="00387A78" w:rsidRDefault="00387A78" w:rsidP="009F5CDD">
            <w:pPr>
              <w:spacing w:after="10" w:line="259" w:lineRule="auto"/>
              <w:ind w:right="110"/>
              <w:jc w:val="center"/>
            </w:pPr>
            <w:r>
              <w:rPr>
                <w:rFonts w:ascii="Times New Roman" w:eastAsia="Times New Roman" w:hAnsi="Times New Roman" w:cs="Times New Roman"/>
                <w:b/>
              </w:rPr>
              <w:t xml:space="preserve">ПРН 10 </w:t>
            </w:r>
          </w:p>
          <w:p w14:paraId="58A1F7E4" w14:textId="77777777" w:rsidR="00387A78" w:rsidRDefault="00387A78" w:rsidP="009F5CDD">
            <w:pPr>
              <w:spacing w:after="10" w:line="259" w:lineRule="auto"/>
              <w:ind w:right="110"/>
              <w:jc w:val="center"/>
            </w:pPr>
            <w:r>
              <w:rPr>
                <w:rFonts w:ascii="Times New Roman" w:eastAsia="Times New Roman" w:hAnsi="Times New Roman" w:cs="Times New Roman"/>
                <w:b/>
              </w:rPr>
              <w:t xml:space="preserve">ПРН 11 </w:t>
            </w:r>
          </w:p>
          <w:p w14:paraId="58AFD3BF" w14:textId="77777777" w:rsidR="00387A78" w:rsidRDefault="00387A78" w:rsidP="009F5CDD">
            <w:pPr>
              <w:spacing w:line="259" w:lineRule="auto"/>
              <w:ind w:right="110"/>
              <w:jc w:val="center"/>
            </w:pPr>
            <w:r>
              <w:rPr>
                <w:rFonts w:ascii="Times New Roman" w:eastAsia="Times New Roman" w:hAnsi="Times New Roman" w:cs="Times New Roman"/>
                <w:b/>
              </w:rPr>
              <w:t xml:space="preserve">ПРН 15 </w:t>
            </w:r>
          </w:p>
        </w:tc>
      </w:tr>
      <w:tr w:rsidR="00387A78" w14:paraId="563F2E71" w14:textId="77777777" w:rsidTr="009F5CDD">
        <w:trPr>
          <w:trHeight w:val="6083"/>
        </w:trPr>
        <w:tc>
          <w:tcPr>
            <w:tcW w:w="7362" w:type="dxa"/>
            <w:tcBorders>
              <w:top w:val="single" w:sz="4" w:space="0" w:color="000000"/>
              <w:left w:val="single" w:sz="4" w:space="0" w:color="000000"/>
              <w:bottom w:val="single" w:sz="4" w:space="0" w:color="000000"/>
              <w:right w:val="single" w:sz="4" w:space="0" w:color="000000"/>
            </w:tcBorders>
          </w:tcPr>
          <w:p w14:paraId="019F23D6" w14:textId="77777777" w:rsidR="00387A78" w:rsidRDefault="00387A78" w:rsidP="009F5CDD">
            <w:pPr>
              <w:numPr>
                <w:ilvl w:val="0"/>
                <w:numId w:val="16"/>
              </w:numPr>
              <w:spacing w:after="31" w:line="259" w:lineRule="auto"/>
              <w:ind w:hanging="360"/>
            </w:pPr>
            <w:r>
              <w:lastRenderedPageBreak/>
              <w:t xml:space="preserve">вивчити основні клінічні ознаки аномалій; </w:t>
            </w:r>
          </w:p>
          <w:p w14:paraId="512E885B" w14:textId="77777777" w:rsidR="00387A78" w:rsidRDefault="00387A78" w:rsidP="009F5CDD">
            <w:pPr>
              <w:numPr>
                <w:ilvl w:val="0"/>
                <w:numId w:val="16"/>
              </w:numPr>
              <w:spacing w:after="30" w:line="259" w:lineRule="auto"/>
              <w:ind w:hanging="360"/>
            </w:pPr>
            <w:r>
              <w:t xml:space="preserve">вивчити комплексні методи лікування; </w:t>
            </w:r>
          </w:p>
          <w:p w14:paraId="0131ED12" w14:textId="77777777" w:rsidR="00387A78" w:rsidRDefault="00387A78" w:rsidP="009F5CDD">
            <w:pPr>
              <w:numPr>
                <w:ilvl w:val="0"/>
                <w:numId w:val="17"/>
              </w:numPr>
              <w:spacing w:after="5" w:line="277" w:lineRule="auto"/>
              <w:ind w:hanging="360"/>
            </w:pPr>
            <w:r>
              <w:t xml:space="preserve">Володіти базовими знаннями про вертикальні аномалії прикусу: </w:t>
            </w:r>
          </w:p>
          <w:p w14:paraId="73607A97" w14:textId="77777777" w:rsidR="00387A78" w:rsidRDefault="00387A78" w:rsidP="009F5CDD">
            <w:pPr>
              <w:numPr>
                <w:ilvl w:val="1"/>
                <w:numId w:val="17"/>
              </w:numPr>
              <w:spacing w:line="282" w:lineRule="auto"/>
              <w:ind w:hanging="360"/>
            </w:pPr>
            <w:r>
              <w:t xml:space="preserve">вивчити основні етіологічні чинники ризику розвитку аномалій; </w:t>
            </w:r>
          </w:p>
          <w:p w14:paraId="574BF5C1" w14:textId="77777777" w:rsidR="00387A78" w:rsidRDefault="00387A78" w:rsidP="009F5CDD">
            <w:pPr>
              <w:numPr>
                <w:ilvl w:val="1"/>
                <w:numId w:val="17"/>
              </w:numPr>
              <w:spacing w:after="31" w:line="259" w:lineRule="auto"/>
              <w:ind w:hanging="360"/>
            </w:pPr>
            <w:r>
              <w:t xml:space="preserve">вивчити методи профілактики; </w:t>
            </w:r>
          </w:p>
          <w:p w14:paraId="181FDF15" w14:textId="77777777" w:rsidR="00387A78" w:rsidRDefault="00387A78" w:rsidP="009F5CDD">
            <w:pPr>
              <w:numPr>
                <w:ilvl w:val="1"/>
                <w:numId w:val="17"/>
              </w:numPr>
              <w:spacing w:after="28" w:line="259" w:lineRule="auto"/>
              <w:ind w:hanging="360"/>
            </w:pPr>
            <w:r>
              <w:t xml:space="preserve">знати основні та додаткові методи діагностики; </w:t>
            </w:r>
          </w:p>
          <w:p w14:paraId="19BDE6AC" w14:textId="77777777" w:rsidR="00387A78" w:rsidRDefault="00387A78" w:rsidP="009F5CDD">
            <w:pPr>
              <w:numPr>
                <w:ilvl w:val="1"/>
                <w:numId w:val="17"/>
              </w:numPr>
              <w:spacing w:after="31" w:line="259" w:lineRule="auto"/>
              <w:ind w:hanging="360"/>
            </w:pPr>
            <w:r>
              <w:t xml:space="preserve">вивчити основні клінічні ознаки аномалій; </w:t>
            </w:r>
          </w:p>
          <w:p w14:paraId="2547173F" w14:textId="77777777" w:rsidR="00387A78" w:rsidRDefault="00387A78" w:rsidP="009F5CDD">
            <w:pPr>
              <w:numPr>
                <w:ilvl w:val="1"/>
                <w:numId w:val="17"/>
              </w:numPr>
              <w:spacing w:after="31" w:line="259" w:lineRule="auto"/>
              <w:ind w:hanging="360"/>
            </w:pPr>
            <w:r>
              <w:t xml:space="preserve">вивчити комплексні методи лікування; </w:t>
            </w:r>
          </w:p>
          <w:p w14:paraId="33539FA8" w14:textId="77777777" w:rsidR="00387A78" w:rsidRDefault="00387A78" w:rsidP="009F5CDD">
            <w:pPr>
              <w:numPr>
                <w:ilvl w:val="0"/>
                <w:numId w:val="17"/>
              </w:numPr>
              <w:spacing w:after="5" w:line="277" w:lineRule="auto"/>
              <w:ind w:hanging="360"/>
            </w:pPr>
            <w:r>
              <w:t xml:space="preserve">Володіти базовими знаннями про трансверзальні аномалії прикусу: </w:t>
            </w:r>
          </w:p>
          <w:p w14:paraId="2A20CCB8" w14:textId="77777777" w:rsidR="00387A78" w:rsidRDefault="00387A78" w:rsidP="009F5CDD">
            <w:pPr>
              <w:numPr>
                <w:ilvl w:val="1"/>
                <w:numId w:val="17"/>
              </w:numPr>
              <w:spacing w:line="282" w:lineRule="auto"/>
              <w:ind w:hanging="360"/>
            </w:pPr>
            <w:r>
              <w:t xml:space="preserve">вивчити основні етіологічні чинники ризику розвитку аномалій; </w:t>
            </w:r>
          </w:p>
          <w:p w14:paraId="475A7CC5" w14:textId="77777777" w:rsidR="00387A78" w:rsidRDefault="00387A78" w:rsidP="009F5CDD">
            <w:pPr>
              <w:numPr>
                <w:ilvl w:val="1"/>
                <w:numId w:val="17"/>
              </w:numPr>
              <w:spacing w:after="32" w:line="259" w:lineRule="auto"/>
              <w:ind w:hanging="360"/>
            </w:pPr>
            <w:r>
              <w:t xml:space="preserve">вивчити методи профілактики; </w:t>
            </w:r>
          </w:p>
          <w:p w14:paraId="757167CE" w14:textId="77777777" w:rsidR="00387A78" w:rsidRDefault="00387A78" w:rsidP="009F5CDD">
            <w:pPr>
              <w:numPr>
                <w:ilvl w:val="1"/>
                <w:numId w:val="17"/>
              </w:numPr>
              <w:spacing w:after="31" w:line="259" w:lineRule="auto"/>
              <w:ind w:hanging="360"/>
            </w:pPr>
            <w:r>
              <w:t xml:space="preserve">знати основні та додаткові методи діагностики; </w:t>
            </w:r>
          </w:p>
          <w:p w14:paraId="1AA84CAA" w14:textId="77777777" w:rsidR="00387A78" w:rsidRDefault="00387A78" w:rsidP="009F5CDD">
            <w:pPr>
              <w:numPr>
                <w:ilvl w:val="1"/>
                <w:numId w:val="17"/>
              </w:numPr>
              <w:spacing w:after="31" w:line="259" w:lineRule="auto"/>
              <w:ind w:hanging="360"/>
            </w:pPr>
            <w:r>
              <w:t xml:space="preserve">вивчити основні клінічні ознаки аномалій; </w:t>
            </w:r>
          </w:p>
          <w:p w14:paraId="4591CEEE" w14:textId="77777777" w:rsidR="00387A78" w:rsidRDefault="00387A78" w:rsidP="009F5CDD">
            <w:pPr>
              <w:numPr>
                <w:ilvl w:val="1"/>
                <w:numId w:val="17"/>
              </w:numPr>
              <w:spacing w:after="31" w:line="259" w:lineRule="auto"/>
              <w:ind w:hanging="360"/>
            </w:pPr>
            <w:r>
              <w:t xml:space="preserve">вивчити комплексні методи лікування; </w:t>
            </w:r>
          </w:p>
          <w:p w14:paraId="05BC4AA5" w14:textId="77777777" w:rsidR="00387A78" w:rsidRDefault="00387A78" w:rsidP="009F5CDD">
            <w:pPr>
              <w:numPr>
                <w:ilvl w:val="0"/>
                <w:numId w:val="17"/>
              </w:numPr>
              <w:spacing w:line="278" w:lineRule="auto"/>
              <w:ind w:hanging="360"/>
            </w:pPr>
            <w:r>
              <w:t xml:space="preserve">Оволодіти базовими знаннями заповнення історії хвороби ортодонтичного пацієнта. </w:t>
            </w:r>
          </w:p>
          <w:p w14:paraId="238848AD" w14:textId="77777777" w:rsidR="00387A78" w:rsidRDefault="00387A78" w:rsidP="009F5CDD">
            <w:pPr>
              <w:spacing w:line="259" w:lineRule="auto"/>
            </w:pPr>
            <w:r>
              <w:rPr>
                <w:rFonts w:ascii="Times New Roman" w:eastAsia="Times New Roman" w:hAnsi="Times New Roman" w:cs="Times New Roman"/>
                <w:b/>
              </w:rPr>
              <w:t xml:space="preserve"> </w:t>
            </w:r>
          </w:p>
          <w:p w14:paraId="3E58D92F" w14:textId="77777777" w:rsidR="00387A78" w:rsidRDefault="00387A78" w:rsidP="009F5CDD">
            <w:pPr>
              <w:spacing w:line="259" w:lineRule="auto"/>
            </w:pPr>
            <w: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7190ACB9" w14:textId="77777777" w:rsidR="00387A78" w:rsidRDefault="00387A78" w:rsidP="009F5CDD">
            <w:pPr>
              <w:spacing w:after="160" w:line="259" w:lineRule="auto"/>
            </w:pPr>
          </w:p>
        </w:tc>
      </w:tr>
      <w:tr w:rsidR="00387A78" w14:paraId="475ED8FF" w14:textId="77777777" w:rsidTr="009F5CDD">
        <w:trPr>
          <w:trHeight w:val="6630"/>
        </w:trPr>
        <w:tc>
          <w:tcPr>
            <w:tcW w:w="7362" w:type="dxa"/>
            <w:tcBorders>
              <w:top w:val="single" w:sz="4" w:space="0" w:color="000000"/>
              <w:left w:val="single" w:sz="4" w:space="0" w:color="000000"/>
              <w:bottom w:val="single" w:sz="4" w:space="0" w:color="000000"/>
              <w:right w:val="single" w:sz="4" w:space="0" w:color="000000"/>
            </w:tcBorders>
          </w:tcPr>
          <w:p w14:paraId="50E57AFE" w14:textId="77777777" w:rsidR="00387A78" w:rsidRDefault="00387A78" w:rsidP="009F5CDD">
            <w:pPr>
              <w:spacing w:after="12" w:line="273" w:lineRule="auto"/>
            </w:pPr>
            <w:r>
              <w:t xml:space="preserve">4. В результаті вивчення навчальної дисципліни студент повинен </w:t>
            </w:r>
            <w:r>
              <w:rPr>
                <w:rFonts w:ascii="Times New Roman" w:eastAsia="Times New Roman" w:hAnsi="Times New Roman" w:cs="Times New Roman"/>
                <w:b/>
              </w:rPr>
              <w:t>вміти</w:t>
            </w:r>
            <w:r>
              <w:t>:</w:t>
            </w:r>
            <w:r>
              <w:rPr>
                <w:rFonts w:ascii="Times New Roman" w:eastAsia="Times New Roman" w:hAnsi="Times New Roman" w:cs="Times New Roman"/>
                <w:b/>
              </w:rPr>
              <w:t xml:space="preserve"> </w:t>
            </w:r>
          </w:p>
          <w:p w14:paraId="0EAC493A" w14:textId="77777777" w:rsidR="00387A78" w:rsidRDefault="00387A78" w:rsidP="009F5CDD">
            <w:pPr>
              <w:numPr>
                <w:ilvl w:val="0"/>
                <w:numId w:val="18"/>
              </w:numPr>
              <w:spacing w:after="24" w:line="261" w:lineRule="auto"/>
              <w:ind w:hanging="360"/>
            </w:pPr>
            <w:r>
              <w:t>Визначити диспансерні групи нагляду за ортодонтичними хворими і проводити профілактичні заходи в групі з факторами ризику</w:t>
            </w:r>
            <w:r>
              <w:rPr>
                <w:rFonts w:ascii="Times New Roman" w:eastAsia="Times New Roman" w:hAnsi="Times New Roman" w:cs="Times New Roman"/>
                <w:b/>
              </w:rPr>
              <w:t xml:space="preserve"> </w:t>
            </w:r>
          </w:p>
          <w:p w14:paraId="0281FF94" w14:textId="77777777" w:rsidR="00387A78" w:rsidRDefault="00387A78" w:rsidP="009F5CDD">
            <w:pPr>
              <w:numPr>
                <w:ilvl w:val="0"/>
                <w:numId w:val="18"/>
              </w:numPr>
              <w:spacing w:line="281" w:lineRule="auto"/>
              <w:ind w:hanging="360"/>
            </w:pPr>
            <w:r>
              <w:t>Визначити провідні синдроми і симптоми у ортодонтичній клініці</w:t>
            </w:r>
            <w:r>
              <w:rPr>
                <w:rFonts w:ascii="Times New Roman" w:eastAsia="Times New Roman" w:hAnsi="Times New Roman" w:cs="Times New Roman"/>
                <w:b/>
              </w:rPr>
              <w:t xml:space="preserve"> </w:t>
            </w:r>
          </w:p>
          <w:p w14:paraId="50368B82" w14:textId="77777777" w:rsidR="00387A78" w:rsidRDefault="00387A78" w:rsidP="009F5CDD">
            <w:pPr>
              <w:numPr>
                <w:ilvl w:val="0"/>
                <w:numId w:val="18"/>
              </w:numPr>
              <w:spacing w:after="31" w:line="259" w:lineRule="auto"/>
              <w:ind w:hanging="360"/>
            </w:pPr>
            <w:r>
              <w:t>Виявляти вроджені та набуті вади щелепно-лицевої ділянки</w:t>
            </w:r>
            <w:r>
              <w:rPr>
                <w:rFonts w:ascii="Times New Roman" w:eastAsia="Times New Roman" w:hAnsi="Times New Roman" w:cs="Times New Roman"/>
                <w:b/>
              </w:rPr>
              <w:t xml:space="preserve"> </w:t>
            </w:r>
          </w:p>
          <w:p w14:paraId="5792E3A7" w14:textId="77777777" w:rsidR="00387A78" w:rsidRDefault="00387A78" w:rsidP="009F5CDD">
            <w:pPr>
              <w:numPr>
                <w:ilvl w:val="0"/>
                <w:numId w:val="18"/>
              </w:numPr>
              <w:spacing w:after="26" w:line="258" w:lineRule="auto"/>
              <w:ind w:hanging="360"/>
            </w:pPr>
            <w:r>
              <w:t>Демонструвати володіння морально-деонтологічними принципами медичного фахівця та принципами фахової субординації на ортодонтичному прийомі</w:t>
            </w:r>
            <w:r>
              <w:rPr>
                <w:rFonts w:ascii="Times New Roman" w:eastAsia="Times New Roman" w:hAnsi="Times New Roman" w:cs="Times New Roman"/>
                <w:b/>
              </w:rPr>
              <w:t xml:space="preserve"> </w:t>
            </w:r>
          </w:p>
          <w:p w14:paraId="39345DF4" w14:textId="77777777" w:rsidR="00387A78" w:rsidRDefault="00387A78" w:rsidP="009F5CDD">
            <w:pPr>
              <w:numPr>
                <w:ilvl w:val="0"/>
                <w:numId w:val="18"/>
              </w:numPr>
              <w:spacing w:line="284" w:lineRule="auto"/>
              <w:ind w:hanging="360"/>
            </w:pPr>
            <w:r>
              <w:t>Обґрунтовувати і формулювати попередній клінічний діагноз зубощелепних аномалій та деформацій</w:t>
            </w:r>
            <w:r>
              <w:rPr>
                <w:rFonts w:ascii="Times New Roman" w:eastAsia="Times New Roman" w:hAnsi="Times New Roman" w:cs="Times New Roman"/>
                <w:b/>
              </w:rPr>
              <w:t xml:space="preserve"> </w:t>
            </w:r>
          </w:p>
          <w:p w14:paraId="29051CC7" w14:textId="77777777" w:rsidR="00387A78" w:rsidRDefault="00387A78" w:rsidP="009F5CDD">
            <w:pPr>
              <w:numPr>
                <w:ilvl w:val="0"/>
                <w:numId w:val="18"/>
              </w:numPr>
              <w:spacing w:line="282" w:lineRule="auto"/>
              <w:ind w:hanging="360"/>
            </w:pPr>
            <w:r>
              <w:t>Обґрунтовувати і формулювати синдромний ортодонтичний діагноз</w:t>
            </w:r>
            <w:r>
              <w:rPr>
                <w:rFonts w:ascii="Times New Roman" w:eastAsia="Times New Roman" w:hAnsi="Times New Roman" w:cs="Times New Roman"/>
                <w:b/>
              </w:rPr>
              <w:t xml:space="preserve"> </w:t>
            </w:r>
          </w:p>
          <w:p w14:paraId="442DCE8B" w14:textId="77777777" w:rsidR="00387A78" w:rsidRDefault="00387A78" w:rsidP="009F5CDD">
            <w:pPr>
              <w:numPr>
                <w:ilvl w:val="0"/>
                <w:numId w:val="18"/>
              </w:numPr>
              <w:spacing w:line="283" w:lineRule="auto"/>
              <w:ind w:hanging="360"/>
            </w:pPr>
            <w:r>
              <w:t>Проводити диференціальну діагностику захворювань в ортодонтії</w:t>
            </w:r>
            <w:r>
              <w:rPr>
                <w:rFonts w:ascii="Times New Roman" w:eastAsia="Times New Roman" w:hAnsi="Times New Roman" w:cs="Times New Roman"/>
                <w:b/>
              </w:rPr>
              <w:t xml:space="preserve"> </w:t>
            </w:r>
          </w:p>
          <w:p w14:paraId="2C597294" w14:textId="77777777" w:rsidR="00387A78" w:rsidRDefault="00387A78" w:rsidP="009F5CDD">
            <w:pPr>
              <w:numPr>
                <w:ilvl w:val="0"/>
                <w:numId w:val="18"/>
              </w:numPr>
              <w:spacing w:after="22" w:line="261" w:lineRule="auto"/>
              <w:ind w:hanging="360"/>
            </w:pPr>
            <w:r>
              <w:t>Проводити диференційну діагностику соматичних захворювань, що потребують особливої тактики ведення пацієнта у дитячому віці</w:t>
            </w:r>
            <w:r>
              <w:rPr>
                <w:rFonts w:ascii="Times New Roman" w:eastAsia="Times New Roman" w:hAnsi="Times New Roman" w:cs="Times New Roman"/>
                <w:b/>
              </w:rPr>
              <w:t xml:space="preserve"> </w:t>
            </w:r>
          </w:p>
          <w:p w14:paraId="7E8D6790" w14:textId="77777777" w:rsidR="00387A78" w:rsidRDefault="00387A78" w:rsidP="009F5CDD">
            <w:pPr>
              <w:numPr>
                <w:ilvl w:val="0"/>
                <w:numId w:val="18"/>
              </w:numPr>
              <w:spacing w:after="32" w:line="259" w:lineRule="auto"/>
              <w:ind w:hanging="360"/>
            </w:pPr>
            <w:r>
              <w:t>Проводити обстеження ортодонтичних хворих</w:t>
            </w:r>
            <w:r>
              <w:rPr>
                <w:rFonts w:ascii="Times New Roman" w:eastAsia="Times New Roman" w:hAnsi="Times New Roman" w:cs="Times New Roman"/>
                <w:b/>
              </w:rPr>
              <w:t xml:space="preserve"> </w:t>
            </w:r>
          </w:p>
          <w:p w14:paraId="11CAEA50" w14:textId="77777777" w:rsidR="00387A78" w:rsidRDefault="00387A78" w:rsidP="009F5CDD">
            <w:pPr>
              <w:numPr>
                <w:ilvl w:val="0"/>
                <w:numId w:val="18"/>
              </w:numPr>
              <w:spacing w:line="284" w:lineRule="auto"/>
              <w:ind w:hanging="360"/>
            </w:pPr>
            <w:r>
              <w:t>Проводити первинну та вторинну профілактику зубощелепних аномалій та деформацій</w:t>
            </w:r>
            <w:r>
              <w:rPr>
                <w:rFonts w:ascii="Times New Roman" w:eastAsia="Times New Roman" w:hAnsi="Times New Roman" w:cs="Times New Roman"/>
                <w:b/>
              </w:rPr>
              <w:t xml:space="preserve"> </w:t>
            </w:r>
          </w:p>
          <w:p w14:paraId="308BC13A" w14:textId="77777777" w:rsidR="00387A78" w:rsidRDefault="00387A78" w:rsidP="009F5CDD">
            <w:pPr>
              <w:spacing w:line="259" w:lineRule="auto"/>
            </w:pPr>
            <w: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7C809074" w14:textId="77777777" w:rsidR="00387A78" w:rsidRDefault="00387A78" w:rsidP="009F5CDD">
            <w:pPr>
              <w:spacing w:after="23" w:line="259" w:lineRule="auto"/>
              <w:ind w:left="24"/>
              <w:jc w:val="center"/>
            </w:pPr>
            <w:r>
              <w:rPr>
                <w:rFonts w:ascii="Times New Roman" w:eastAsia="Times New Roman" w:hAnsi="Times New Roman" w:cs="Times New Roman"/>
                <w:b/>
              </w:rPr>
              <w:t xml:space="preserve">ПРН 1 </w:t>
            </w:r>
          </w:p>
          <w:p w14:paraId="6B32AFCB" w14:textId="77777777" w:rsidR="00387A78" w:rsidRDefault="00387A78" w:rsidP="009F5CDD">
            <w:pPr>
              <w:spacing w:after="23" w:line="259" w:lineRule="auto"/>
              <w:ind w:left="24"/>
              <w:jc w:val="center"/>
            </w:pPr>
            <w:r>
              <w:rPr>
                <w:rFonts w:ascii="Times New Roman" w:eastAsia="Times New Roman" w:hAnsi="Times New Roman" w:cs="Times New Roman"/>
                <w:b/>
              </w:rPr>
              <w:t xml:space="preserve">ПРН 2 </w:t>
            </w:r>
          </w:p>
          <w:p w14:paraId="128EF01E" w14:textId="77777777" w:rsidR="00387A78" w:rsidRDefault="00387A78" w:rsidP="009F5CDD">
            <w:pPr>
              <w:spacing w:after="21" w:line="259" w:lineRule="auto"/>
              <w:ind w:left="24"/>
              <w:jc w:val="center"/>
            </w:pPr>
            <w:r>
              <w:rPr>
                <w:rFonts w:ascii="Times New Roman" w:eastAsia="Times New Roman" w:hAnsi="Times New Roman" w:cs="Times New Roman"/>
                <w:b/>
              </w:rPr>
              <w:t xml:space="preserve">ПРН 3 </w:t>
            </w:r>
          </w:p>
          <w:p w14:paraId="109E5BA2" w14:textId="77777777" w:rsidR="00387A78" w:rsidRDefault="00387A78" w:rsidP="009F5CDD">
            <w:pPr>
              <w:spacing w:after="23" w:line="259" w:lineRule="auto"/>
              <w:ind w:left="24"/>
              <w:jc w:val="center"/>
            </w:pPr>
            <w:r>
              <w:rPr>
                <w:rFonts w:ascii="Times New Roman" w:eastAsia="Times New Roman" w:hAnsi="Times New Roman" w:cs="Times New Roman"/>
                <w:b/>
              </w:rPr>
              <w:t xml:space="preserve">ПРН 4 </w:t>
            </w:r>
          </w:p>
          <w:p w14:paraId="262E1A30" w14:textId="77777777" w:rsidR="00387A78" w:rsidRDefault="00387A78" w:rsidP="009F5CDD">
            <w:pPr>
              <w:spacing w:after="23" w:line="259" w:lineRule="auto"/>
              <w:ind w:left="24"/>
              <w:jc w:val="center"/>
            </w:pPr>
            <w:r>
              <w:rPr>
                <w:rFonts w:ascii="Times New Roman" w:eastAsia="Times New Roman" w:hAnsi="Times New Roman" w:cs="Times New Roman"/>
                <w:b/>
              </w:rPr>
              <w:t xml:space="preserve">ПРН 6 </w:t>
            </w:r>
          </w:p>
          <w:p w14:paraId="51AF7017" w14:textId="77777777" w:rsidR="00387A78" w:rsidRDefault="00387A78" w:rsidP="009F5CDD">
            <w:pPr>
              <w:spacing w:after="23" w:line="259" w:lineRule="auto"/>
              <w:ind w:left="24"/>
              <w:jc w:val="center"/>
            </w:pPr>
            <w:r>
              <w:rPr>
                <w:rFonts w:ascii="Times New Roman" w:eastAsia="Times New Roman" w:hAnsi="Times New Roman" w:cs="Times New Roman"/>
                <w:b/>
              </w:rPr>
              <w:t xml:space="preserve">ПРН 7 </w:t>
            </w:r>
          </w:p>
          <w:p w14:paraId="526BF53A" w14:textId="77777777" w:rsidR="00387A78" w:rsidRDefault="00387A78" w:rsidP="009F5CDD">
            <w:pPr>
              <w:spacing w:after="23" w:line="259" w:lineRule="auto"/>
              <w:ind w:left="24"/>
              <w:jc w:val="center"/>
            </w:pPr>
            <w:r>
              <w:rPr>
                <w:rFonts w:ascii="Times New Roman" w:eastAsia="Times New Roman" w:hAnsi="Times New Roman" w:cs="Times New Roman"/>
                <w:b/>
              </w:rPr>
              <w:t xml:space="preserve">ПРН 8 </w:t>
            </w:r>
          </w:p>
          <w:p w14:paraId="12AB87DE" w14:textId="77777777" w:rsidR="00387A78" w:rsidRDefault="00387A78" w:rsidP="009F5CDD">
            <w:pPr>
              <w:spacing w:after="23" w:line="259" w:lineRule="auto"/>
              <w:ind w:left="24"/>
              <w:jc w:val="center"/>
            </w:pPr>
            <w:r>
              <w:rPr>
                <w:rFonts w:ascii="Times New Roman" w:eastAsia="Times New Roman" w:hAnsi="Times New Roman" w:cs="Times New Roman"/>
                <w:b/>
              </w:rPr>
              <w:t xml:space="preserve">ПРН 9 </w:t>
            </w:r>
          </w:p>
          <w:p w14:paraId="5988024C" w14:textId="77777777" w:rsidR="00387A78" w:rsidRDefault="00387A78" w:rsidP="009F5CDD">
            <w:pPr>
              <w:spacing w:after="23" w:line="259" w:lineRule="auto"/>
              <w:ind w:left="24"/>
              <w:jc w:val="center"/>
            </w:pPr>
            <w:r>
              <w:rPr>
                <w:rFonts w:ascii="Times New Roman" w:eastAsia="Times New Roman" w:hAnsi="Times New Roman" w:cs="Times New Roman"/>
                <w:b/>
              </w:rPr>
              <w:t xml:space="preserve">ПРН 15 </w:t>
            </w:r>
          </w:p>
          <w:p w14:paraId="51CD15B8" w14:textId="77777777" w:rsidR="00387A78" w:rsidRDefault="00387A78" w:rsidP="009F5CDD">
            <w:pPr>
              <w:spacing w:line="259" w:lineRule="auto"/>
              <w:ind w:left="24"/>
              <w:jc w:val="center"/>
            </w:pPr>
            <w:r>
              <w:rPr>
                <w:rFonts w:ascii="Times New Roman" w:eastAsia="Times New Roman" w:hAnsi="Times New Roman" w:cs="Times New Roman"/>
                <w:b/>
              </w:rPr>
              <w:t xml:space="preserve">ПРН 17 </w:t>
            </w:r>
          </w:p>
          <w:p w14:paraId="43C71434" w14:textId="77777777" w:rsidR="00387A78" w:rsidRDefault="00387A78" w:rsidP="009F5CDD">
            <w:pPr>
              <w:spacing w:line="259" w:lineRule="auto"/>
              <w:ind w:left="84"/>
              <w:jc w:val="center"/>
            </w:pPr>
            <w:r>
              <w:rPr>
                <w:rFonts w:ascii="Times New Roman" w:eastAsia="Times New Roman" w:hAnsi="Times New Roman" w:cs="Times New Roman"/>
                <w:b/>
              </w:rPr>
              <w:t xml:space="preserve"> </w:t>
            </w:r>
          </w:p>
        </w:tc>
      </w:tr>
    </w:tbl>
    <w:p w14:paraId="1CB77AC4" w14:textId="77777777" w:rsidR="00387A78" w:rsidRDefault="00387A78" w:rsidP="00387A78">
      <w:pPr>
        <w:spacing w:after="25" w:line="259" w:lineRule="auto"/>
      </w:pPr>
      <w:r>
        <w:t xml:space="preserve"> </w:t>
      </w:r>
    </w:p>
    <w:p w14:paraId="45ED79A9" w14:textId="77777777" w:rsidR="00387A78" w:rsidRDefault="00387A78" w:rsidP="00387A78">
      <w:pPr>
        <w:spacing w:after="11" w:line="271" w:lineRule="auto"/>
        <w:ind w:left="2924" w:hanging="1726"/>
      </w:pPr>
      <w:r>
        <w:rPr>
          <w:rFonts w:ascii="Times New Roman" w:eastAsia="Times New Roman" w:hAnsi="Times New Roman" w:cs="Times New Roman"/>
          <w:b/>
        </w:rPr>
        <w:t xml:space="preserve">5. ЗАСОБИ ДІАГНОСТИКИ ТА КРИТЕРІЇ ОЦІНЮВАННЯ  РЕЗУЛЬТАТІВ НАВЧАННЯ </w:t>
      </w:r>
    </w:p>
    <w:p w14:paraId="426114AC" w14:textId="77777777" w:rsidR="00387A78" w:rsidRDefault="00387A78" w:rsidP="00387A78">
      <w:pPr>
        <w:spacing w:after="27" w:line="259" w:lineRule="auto"/>
        <w:ind w:left="840"/>
        <w:jc w:val="center"/>
      </w:pPr>
      <w:r>
        <w:rPr>
          <w:rFonts w:ascii="Times New Roman" w:eastAsia="Times New Roman" w:hAnsi="Times New Roman" w:cs="Times New Roman"/>
          <w:b/>
        </w:rPr>
        <w:t xml:space="preserve"> </w:t>
      </w:r>
    </w:p>
    <w:p w14:paraId="2162E0E1" w14:textId="77777777" w:rsidR="00387A78" w:rsidRDefault="00387A78" w:rsidP="00387A78">
      <w:pPr>
        <w:spacing w:after="0" w:line="259" w:lineRule="auto"/>
        <w:ind w:right="833"/>
        <w:jc w:val="right"/>
      </w:pPr>
      <w:r>
        <w:rPr>
          <w:rFonts w:ascii="Times New Roman" w:eastAsia="Times New Roman" w:hAnsi="Times New Roman" w:cs="Times New Roman"/>
          <w:b/>
        </w:rPr>
        <w:t xml:space="preserve">Засоби оцінювання та методи демонстрування результатів навчання </w:t>
      </w:r>
    </w:p>
    <w:p w14:paraId="6959DBC5" w14:textId="77777777" w:rsidR="00387A78" w:rsidRDefault="00387A78" w:rsidP="00387A78">
      <w:pPr>
        <w:spacing w:after="27" w:line="259" w:lineRule="auto"/>
        <w:ind w:right="10"/>
        <w:jc w:val="center"/>
      </w:pPr>
      <w:r>
        <w:rPr>
          <w:rFonts w:ascii="Times New Roman" w:eastAsia="Times New Roman" w:hAnsi="Times New Roman" w:cs="Times New Roman"/>
          <w:b/>
        </w:rPr>
        <w:t xml:space="preserve"> </w:t>
      </w:r>
    </w:p>
    <w:p w14:paraId="37511212" w14:textId="77777777" w:rsidR="00387A78" w:rsidRDefault="00387A78" w:rsidP="00387A78">
      <w:pPr>
        <w:spacing w:after="6" w:line="276" w:lineRule="auto"/>
        <w:ind w:right="833"/>
        <w:jc w:val="right"/>
      </w:pPr>
      <w:r>
        <w:rPr>
          <w:rFonts w:ascii="Times New Roman" w:eastAsia="Times New Roman" w:hAnsi="Times New Roman" w:cs="Times New Roman"/>
          <w:b/>
        </w:rPr>
        <w:lastRenderedPageBreak/>
        <w:t xml:space="preserve">Засоби оцінювання та методи демонстрування результатів навчання </w:t>
      </w:r>
      <w:r>
        <w:t xml:space="preserve">Засобами оцінювання та методами демонстрування результатів навчання з навчальної дисципліни є: </w:t>
      </w:r>
    </w:p>
    <w:p w14:paraId="3C2F1FE5" w14:textId="77777777" w:rsidR="00387A78" w:rsidRDefault="00387A78" w:rsidP="00387A78">
      <w:pPr>
        <w:numPr>
          <w:ilvl w:val="0"/>
          <w:numId w:val="2"/>
        </w:numPr>
        <w:spacing w:after="14" w:line="268" w:lineRule="auto"/>
        <w:ind w:left="892" w:right="61" w:hanging="278"/>
        <w:jc w:val="both"/>
      </w:pPr>
      <w:r>
        <w:t xml:space="preserve">опитування на практичних заняттях; </w:t>
      </w:r>
      <w:r>
        <w:tab/>
        <w:t xml:space="preserve"> </w:t>
      </w:r>
    </w:p>
    <w:p w14:paraId="76E7687C" w14:textId="77777777" w:rsidR="00387A78" w:rsidRDefault="00387A78" w:rsidP="00387A78">
      <w:pPr>
        <w:numPr>
          <w:ilvl w:val="0"/>
          <w:numId w:val="2"/>
        </w:numPr>
        <w:spacing w:after="14" w:line="268" w:lineRule="auto"/>
        <w:ind w:left="892" w:right="61" w:hanging="278"/>
        <w:jc w:val="both"/>
      </w:pPr>
      <w:r>
        <w:t xml:space="preserve">виконання індивідуальних та групових теоретично-практичних завдань під час  практичних занять та самостійної роботи студента; </w:t>
      </w:r>
    </w:p>
    <w:p w14:paraId="26A04426" w14:textId="77777777" w:rsidR="00387A78" w:rsidRDefault="00387A78" w:rsidP="00387A78">
      <w:pPr>
        <w:numPr>
          <w:ilvl w:val="0"/>
          <w:numId w:val="2"/>
        </w:numPr>
        <w:spacing w:after="14" w:line="268" w:lineRule="auto"/>
        <w:ind w:left="892" w:right="61" w:hanging="278"/>
        <w:jc w:val="both"/>
      </w:pPr>
      <w:r>
        <w:t xml:space="preserve">вирішення типових клінічних задач (відповідно до етапів заняття); </w:t>
      </w:r>
    </w:p>
    <w:p w14:paraId="6D633D3E" w14:textId="77777777" w:rsidR="00387A78" w:rsidRDefault="00387A78" w:rsidP="00387A78">
      <w:pPr>
        <w:numPr>
          <w:ilvl w:val="0"/>
          <w:numId w:val="2"/>
        </w:numPr>
        <w:spacing w:after="14" w:line="268" w:lineRule="auto"/>
        <w:ind w:left="892" w:right="61" w:hanging="278"/>
        <w:jc w:val="both"/>
      </w:pPr>
      <w:r>
        <w:t xml:space="preserve">виконання тестових завдань/тестовий контроль (відповідно до етапів заняття); </w:t>
      </w:r>
    </w:p>
    <w:p w14:paraId="133172C1" w14:textId="77777777" w:rsidR="00387A78" w:rsidRDefault="00387A78" w:rsidP="00387A78">
      <w:pPr>
        <w:numPr>
          <w:ilvl w:val="0"/>
          <w:numId w:val="2"/>
        </w:numPr>
        <w:spacing w:after="14" w:line="268" w:lineRule="auto"/>
        <w:ind w:left="892" w:right="61" w:hanging="278"/>
        <w:jc w:val="both"/>
      </w:pPr>
      <w:r>
        <w:t xml:space="preserve">контроль та корекція рівня професійних вмінь та навичок; </w:t>
      </w:r>
    </w:p>
    <w:p w14:paraId="6B0C1A12" w14:textId="77777777" w:rsidR="00387A78" w:rsidRDefault="00387A78" w:rsidP="00387A78">
      <w:pPr>
        <w:numPr>
          <w:ilvl w:val="0"/>
          <w:numId w:val="2"/>
        </w:numPr>
        <w:spacing w:after="14" w:line="268" w:lineRule="auto"/>
        <w:ind w:left="892" w:right="61" w:hanging="278"/>
        <w:jc w:val="both"/>
      </w:pPr>
      <w:r>
        <w:t xml:space="preserve">аналіз та оцінка результатів клінічної роботи; </w:t>
      </w:r>
    </w:p>
    <w:p w14:paraId="4A511B13" w14:textId="77777777" w:rsidR="00387A78" w:rsidRDefault="00387A78" w:rsidP="00387A78">
      <w:pPr>
        <w:numPr>
          <w:ilvl w:val="0"/>
          <w:numId w:val="2"/>
        </w:numPr>
        <w:spacing w:after="14" w:line="268" w:lineRule="auto"/>
        <w:ind w:left="892" w:right="61" w:hanging="278"/>
        <w:jc w:val="both"/>
      </w:pPr>
      <w:r>
        <w:t xml:space="preserve">модульний контроль; </w:t>
      </w:r>
      <w:r>
        <w:rPr>
          <w:rFonts w:ascii="Times New Roman" w:eastAsia="Times New Roman" w:hAnsi="Times New Roman" w:cs="Times New Roman"/>
          <w:i/>
        </w:rPr>
        <w:t>-</w:t>
      </w:r>
      <w:r>
        <w:rPr>
          <w:rFonts w:ascii="Arial" w:eastAsia="Arial" w:hAnsi="Arial" w:cs="Arial"/>
          <w:i/>
        </w:rPr>
        <w:t xml:space="preserve"> </w:t>
      </w:r>
      <w:r>
        <w:t xml:space="preserve">підсумковий контроль; </w:t>
      </w:r>
    </w:p>
    <w:p w14:paraId="24888F88" w14:textId="77777777" w:rsidR="00387A78" w:rsidRDefault="00387A78" w:rsidP="00387A78">
      <w:pPr>
        <w:numPr>
          <w:ilvl w:val="0"/>
          <w:numId w:val="2"/>
        </w:numPr>
        <w:spacing w:after="14" w:line="268" w:lineRule="auto"/>
        <w:ind w:left="892" w:right="61" w:hanging="278"/>
        <w:jc w:val="both"/>
      </w:pPr>
      <w:r>
        <w:t xml:space="preserve">залік; </w:t>
      </w:r>
    </w:p>
    <w:p w14:paraId="25F70FE7" w14:textId="77777777" w:rsidR="00387A78" w:rsidRDefault="00387A78" w:rsidP="00387A78">
      <w:pPr>
        <w:spacing w:after="27" w:line="259" w:lineRule="auto"/>
      </w:pPr>
      <w:r>
        <w:t xml:space="preserve"> </w:t>
      </w:r>
    </w:p>
    <w:p w14:paraId="1229CCF0" w14:textId="77777777" w:rsidR="00387A78" w:rsidRDefault="00387A78" w:rsidP="00387A78">
      <w:pPr>
        <w:spacing w:after="0" w:line="259" w:lineRule="auto"/>
        <w:ind w:right="145"/>
        <w:jc w:val="right"/>
      </w:pPr>
      <w:r>
        <w:rPr>
          <w:rFonts w:ascii="Times New Roman" w:eastAsia="Times New Roman" w:hAnsi="Times New Roman" w:cs="Times New Roman"/>
          <w:b/>
        </w:rPr>
        <w:t xml:space="preserve">Форми контролю та критерії оцінювання результатів навчання </w:t>
      </w:r>
    </w:p>
    <w:p w14:paraId="68A7D99E" w14:textId="77777777" w:rsidR="00387A78" w:rsidRDefault="00387A78" w:rsidP="00387A78">
      <w:pPr>
        <w:spacing w:after="27" w:line="259" w:lineRule="auto"/>
        <w:ind w:left="1958"/>
      </w:pPr>
      <w:r>
        <w:rPr>
          <w:rFonts w:ascii="Times New Roman" w:eastAsia="Times New Roman" w:hAnsi="Times New Roman" w:cs="Times New Roman"/>
          <w:b/>
        </w:rPr>
        <w:t xml:space="preserve"> </w:t>
      </w:r>
    </w:p>
    <w:p w14:paraId="0A5478B7" w14:textId="77777777" w:rsidR="00387A78" w:rsidRDefault="00387A78" w:rsidP="00387A78">
      <w:pPr>
        <w:pStyle w:val="1"/>
        <w:ind w:left="1898"/>
      </w:pPr>
      <w:r>
        <w:t xml:space="preserve">Форми поточного контролю </w:t>
      </w:r>
    </w:p>
    <w:p w14:paraId="65A7B0B0" w14:textId="77777777" w:rsidR="00387A78" w:rsidRDefault="00387A78" w:rsidP="00387A78">
      <w:pPr>
        <w:spacing w:after="23" w:line="259" w:lineRule="auto"/>
        <w:ind w:left="1958"/>
      </w:pPr>
      <w:r>
        <w:rPr>
          <w:rFonts w:ascii="Times New Roman" w:eastAsia="Times New Roman" w:hAnsi="Times New Roman" w:cs="Times New Roman"/>
          <w:b/>
        </w:rPr>
        <w:t xml:space="preserve"> </w:t>
      </w:r>
    </w:p>
    <w:p w14:paraId="6D323038" w14:textId="77777777" w:rsidR="00387A78" w:rsidRDefault="00387A78" w:rsidP="00387A78">
      <w:pPr>
        <w:spacing w:after="12" w:line="270" w:lineRule="auto"/>
        <w:ind w:left="-15" w:right="469" w:firstLine="708"/>
      </w:pPr>
      <w:r>
        <w:t xml:space="preserve">Поточний контроль здійснюється на кожному практичному занятті відповідно конкретним цілям та під час індивідуальної роботи викладача зі студентом. Теоретичні знання: </w:t>
      </w:r>
    </w:p>
    <w:p w14:paraId="3970BDD8" w14:textId="77777777" w:rsidR="00387A78" w:rsidRDefault="00387A78" w:rsidP="00387A78">
      <w:pPr>
        <w:numPr>
          <w:ilvl w:val="0"/>
          <w:numId w:val="3"/>
        </w:numPr>
        <w:spacing w:after="14" w:line="268" w:lineRule="auto"/>
        <w:ind w:right="61" w:hanging="360"/>
        <w:jc w:val="both"/>
      </w:pPr>
      <w:r>
        <w:t>Індивідуальне усне опитування теоретичного матеріалу  -</w:t>
      </w:r>
      <w:r>
        <w:rPr>
          <w:rFonts w:ascii="Arial" w:eastAsia="Arial" w:hAnsi="Arial" w:cs="Arial"/>
        </w:rPr>
        <w:t xml:space="preserve"> </w:t>
      </w:r>
      <w:r>
        <w:t xml:space="preserve">Письмовий теоретичний контроль. </w:t>
      </w:r>
    </w:p>
    <w:p w14:paraId="352FD7B8" w14:textId="77777777" w:rsidR="00387A78" w:rsidRDefault="00387A78" w:rsidP="00387A78">
      <w:pPr>
        <w:numPr>
          <w:ilvl w:val="0"/>
          <w:numId w:val="3"/>
        </w:numPr>
        <w:spacing w:after="14" w:line="268" w:lineRule="auto"/>
        <w:ind w:right="61" w:hanging="360"/>
        <w:jc w:val="both"/>
      </w:pPr>
      <w:r>
        <w:t xml:space="preserve">Письмове тестування. </w:t>
      </w:r>
    </w:p>
    <w:p w14:paraId="077375EE" w14:textId="77777777" w:rsidR="00387A78" w:rsidRDefault="00387A78" w:rsidP="00387A78">
      <w:pPr>
        <w:ind w:left="-5" w:right="61"/>
      </w:pPr>
      <w:r>
        <w:t xml:space="preserve">Практичні навички та вміння: </w:t>
      </w:r>
    </w:p>
    <w:p w14:paraId="737FD4E5" w14:textId="77777777" w:rsidR="00387A78" w:rsidRDefault="00387A78" w:rsidP="00387A78">
      <w:pPr>
        <w:numPr>
          <w:ilvl w:val="0"/>
          <w:numId w:val="3"/>
        </w:numPr>
        <w:spacing w:after="14" w:line="268" w:lineRule="auto"/>
        <w:ind w:right="61" w:hanging="360"/>
        <w:jc w:val="both"/>
      </w:pPr>
      <w:r>
        <w:t xml:space="preserve">Індивідуальний контроль практичних навичок та їх результатів. </w:t>
      </w:r>
    </w:p>
    <w:p w14:paraId="0A174031" w14:textId="77777777" w:rsidR="00387A78" w:rsidRDefault="00387A78" w:rsidP="00387A78">
      <w:pPr>
        <w:spacing w:after="29" w:line="259" w:lineRule="auto"/>
        <w:ind w:left="1243"/>
      </w:pPr>
      <w:r>
        <w:t xml:space="preserve"> </w:t>
      </w:r>
    </w:p>
    <w:p w14:paraId="390659F7" w14:textId="77777777" w:rsidR="00387A78" w:rsidRDefault="00387A78" w:rsidP="00387A78">
      <w:pPr>
        <w:pStyle w:val="1"/>
        <w:ind w:left="1180"/>
      </w:pPr>
      <w:r>
        <w:t xml:space="preserve">Форми модульного контролю </w:t>
      </w:r>
    </w:p>
    <w:p w14:paraId="43B61B1E" w14:textId="77777777" w:rsidR="00387A78" w:rsidRDefault="00387A78" w:rsidP="00387A78">
      <w:pPr>
        <w:spacing w:after="23" w:line="259" w:lineRule="auto"/>
        <w:ind w:left="1234"/>
        <w:jc w:val="center"/>
      </w:pPr>
      <w:r>
        <w:rPr>
          <w:rFonts w:ascii="Times New Roman" w:eastAsia="Times New Roman" w:hAnsi="Times New Roman" w:cs="Times New Roman"/>
          <w:b/>
        </w:rPr>
        <w:t xml:space="preserve"> </w:t>
      </w:r>
    </w:p>
    <w:p w14:paraId="3C3B2531" w14:textId="77777777" w:rsidR="00387A78" w:rsidRDefault="00387A78" w:rsidP="00387A78">
      <w:pPr>
        <w:ind w:left="-15" w:right="472" w:firstLine="710"/>
      </w:pPr>
      <w:r>
        <w:t xml:space="preserve">Модульний контроль (МК) проводиться на практичному занятті модулю (згідно розкладу). МК складається студентом за умови відсутності академічної заборгованості (практичні заняття) з дисципліни «Ортодонтія» та за умови набору мінімальної кількості балів за поточну успішність (не менше 35, що відповідає за національною шкалою оцінці «3»). </w:t>
      </w:r>
    </w:p>
    <w:p w14:paraId="440E93BB" w14:textId="77777777" w:rsidR="00387A78" w:rsidRDefault="00387A78" w:rsidP="00387A78">
      <w:pPr>
        <w:ind w:left="-5" w:right="61"/>
      </w:pPr>
      <w:r>
        <w:t xml:space="preserve">Теоретичні знання: </w:t>
      </w:r>
    </w:p>
    <w:p w14:paraId="7E4638FB" w14:textId="77777777" w:rsidR="00387A78" w:rsidRDefault="00387A78" w:rsidP="00387A78">
      <w:pPr>
        <w:numPr>
          <w:ilvl w:val="0"/>
          <w:numId w:val="4"/>
        </w:numPr>
        <w:spacing w:after="14" w:line="268" w:lineRule="auto"/>
        <w:ind w:right="61" w:hanging="360"/>
        <w:jc w:val="both"/>
      </w:pPr>
      <w:r>
        <w:t xml:space="preserve">Індивідуальне усне опитування. </w:t>
      </w:r>
    </w:p>
    <w:p w14:paraId="67050365" w14:textId="77777777" w:rsidR="00387A78" w:rsidRDefault="00387A78" w:rsidP="00387A78">
      <w:pPr>
        <w:numPr>
          <w:ilvl w:val="0"/>
          <w:numId w:val="4"/>
        </w:numPr>
        <w:spacing w:after="14" w:line="268" w:lineRule="auto"/>
        <w:ind w:right="61" w:hanging="360"/>
        <w:jc w:val="both"/>
      </w:pPr>
      <w:r>
        <w:t xml:space="preserve">Письмове вирішення тестових завдань. </w:t>
      </w:r>
    </w:p>
    <w:p w14:paraId="4660309A" w14:textId="77777777" w:rsidR="00387A78" w:rsidRDefault="00387A78" w:rsidP="00387A78">
      <w:pPr>
        <w:numPr>
          <w:ilvl w:val="0"/>
          <w:numId w:val="4"/>
        </w:numPr>
        <w:spacing w:after="14" w:line="268" w:lineRule="auto"/>
        <w:ind w:right="61" w:hanging="360"/>
        <w:jc w:val="both"/>
      </w:pPr>
      <w:r>
        <w:t xml:space="preserve">Письмовий теоретичний контроль. </w:t>
      </w:r>
    </w:p>
    <w:p w14:paraId="733567E6" w14:textId="77777777" w:rsidR="00387A78" w:rsidRDefault="00387A78" w:rsidP="00387A78">
      <w:pPr>
        <w:ind w:left="-5" w:right="61"/>
      </w:pPr>
      <w:r>
        <w:t xml:space="preserve">Практичні навички та вміння: </w:t>
      </w:r>
    </w:p>
    <w:p w14:paraId="62DFC83B" w14:textId="77777777" w:rsidR="00387A78" w:rsidRDefault="00387A78" w:rsidP="00387A78">
      <w:pPr>
        <w:numPr>
          <w:ilvl w:val="0"/>
          <w:numId w:val="4"/>
        </w:numPr>
        <w:spacing w:after="12" w:line="270" w:lineRule="auto"/>
        <w:ind w:right="61" w:hanging="360"/>
        <w:jc w:val="both"/>
      </w:pPr>
      <w:r>
        <w:t xml:space="preserve">Індивідуальний контроль практичних навичок та їх результатів. </w:t>
      </w:r>
    </w:p>
    <w:p w14:paraId="3E116C01" w14:textId="77777777" w:rsidR="00387A78" w:rsidRDefault="00387A78" w:rsidP="00387A78">
      <w:pPr>
        <w:spacing w:after="92" w:line="259" w:lineRule="auto"/>
        <w:ind w:left="1234"/>
        <w:jc w:val="center"/>
      </w:pPr>
      <w:r>
        <w:rPr>
          <w:rFonts w:ascii="Times New Roman" w:eastAsia="Times New Roman" w:hAnsi="Times New Roman" w:cs="Times New Roman"/>
          <w:b/>
        </w:rPr>
        <w:t xml:space="preserve"> </w:t>
      </w:r>
    </w:p>
    <w:p w14:paraId="3D6943C5" w14:textId="77777777" w:rsidR="00387A78" w:rsidRDefault="00387A78" w:rsidP="00387A78">
      <w:pPr>
        <w:spacing w:after="11" w:line="271" w:lineRule="auto"/>
        <w:ind w:left="2739"/>
      </w:pPr>
      <w:r>
        <w:rPr>
          <w:rFonts w:ascii="Times New Roman" w:eastAsia="Times New Roman" w:hAnsi="Times New Roman" w:cs="Times New Roman"/>
          <w:b/>
        </w:rPr>
        <w:t xml:space="preserve">Форма підсумкового модульного контролю: </w:t>
      </w:r>
    </w:p>
    <w:p w14:paraId="0A59BB81" w14:textId="77777777" w:rsidR="00387A78" w:rsidRDefault="00387A78" w:rsidP="00387A78">
      <w:pPr>
        <w:spacing w:after="216" w:line="259" w:lineRule="auto"/>
      </w:pPr>
      <w:r>
        <w:rPr>
          <w:rFonts w:ascii="Calibri" w:eastAsia="Calibri" w:hAnsi="Calibri" w:cs="Calibri"/>
        </w:rPr>
        <w:t xml:space="preserve"> </w:t>
      </w:r>
    </w:p>
    <w:p w14:paraId="2F7AFCA9" w14:textId="77777777" w:rsidR="00387A78" w:rsidRDefault="00387A78" w:rsidP="00387A78">
      <w:pPr>
        <w:ind w:left="-15" w:right="472" w:firstLine="710"/>
      </w:pPr>
      <w:r>
        <w:t xml:space="preserve">Підсумковий модульний контроль проводиться на заключному практичному занятті згідно розкладу. Складається студентом за  умови відсутності академічної заборгованості (лекції та практичні заняття) з дисципліни «Ортодонтія» та за умови набору мінімальної кількості балів за поточну успішність (не менше 35, що відповідає за національною шкалою оцінці «3»). </w:t>
      </w:r>
    </w:p>
    <w:p w14:paraId="1C3BAD19" w14:textId="77777777" w:rsidR="00387A78" w:rsidRDefault="00387A78" w:rsidP="00387A78">
      <w:pPr>
        <w:ind w:left="-5" w:right="61"/>
      </w:pPr>
      <w:r>
        <w:t xml:space="preserve">Теоретичні знання та практичні навички: </w:t>
      </w:r>
    </w:p>
    <w:p w14:paraId="386C596C" w14:textId="77777777" w:rsidR="00387A78" w:rsidRDefault="00387A78" w:rsidP="00387A78">
      <w:pPr>
        <w:numPr>
          <w:ilvl w:val="0"/>
          <w:numId w:val="4"/>
        </w:numPr>
        <w:spacing w:after="14" w:line="268" w:lineRule="auto"/>
        <w:ind w:right="61" w:hanging="360"/>
        <w:jc w:val="both"/>
      </w:pPr>
      <w:r>
        <w:t xml:space="preserve">Письмове вирішення тестових завдань. </w:t>
      </w:r>
    </w:p>
    <w:p w14:paraId="2FAF46B2" w14:textId="77777777" w:rsidR="00387A78" w:rsidRDefault="00387A78" w:rsidP="00387A78">
      <w:pPr>
        <w:numPr>
          <w:ilvl w:val="0"/>
          <w:numId w:val="4"/>
        </w:numPr>
        <w:spacing w:after="14" w:line="268" w:lineRule="auto"/>
        <w:ind w:right="61" w:hanging="360"/>
        <w:jc w:val="both"/>
      </w:pPr>
      <w:r>
        <w:t xml:space="preserve">Індивідуальне усне опитування теоретичного матеріалу. </w:t>
      </w:r>
    </w:p>
    <w:p w14:paraId="7237F8EC" w14:textId="77777777" w:rsidR="00387A78" w:rsidRDefault="00387A78" w:rsidP="00387A78">
      <w:pPr>
        <w:numPr>
          <w:ilvl w:val="0"/>
          <w:numId w:val="4"/>
        </w:numPr>
        <w:spacing w:after="14" w:line="268" w:lineRule="auto"/>
        <w:ind w:right="61" w:hanging="360"/>
        <w:jc w:val="both"/>
      </w:pPr>
      <w:r>
        <w:lastRenderedPageBreak/>
        <w:t xml:space="preserve">Індивідуальний контроль практичних навичок та їх результатів. </w:t>
      </w:r>
    </w:p>
    <w:p w14:paraId="685562E7" w14:textId="77777777" w:rsidR="00387A78" w:rsidRDefault="00387A78" w:rsidP="00387A78">
      <w:pPr>
        <w:spacing w:after="27" w:line="259" w:lineRule="auto"/>
      </w:pPr>
      <w:r>
        <w:rPr>
          <w:rFonts w:ascii="Times New Roman" w:eastAsia="Times New Roman" w:hAnsi="Times New Roman" w:cs="Times New Roman"/>
          <w:b/>
          <w:i/>
          <w:color w:val="1F3763"/>
        </w:rPr>
        <w:t xml:space="preserve"> </w:t>
      </w:r>
    </w:p>
    <w:p w14:paraId="2EC02AC9" w14:textId="77777777" w:rsidR="00387A78" w:rsidRDefault="00387A78" w:rsidP="00387A78">
      <w:pPr>
        <w:pStyle w:val="1"/>
        <w:ind w:right="218"/>
      </w:pPr>
      <w:r>
        <w:t xml:space="preserve">Розподіл балів, які отримують здобувачі вищої освіти (модуль 1) </w:t>
      </w:r>
    </w:p>
    <w:p w14:paraId="1D3625F5" w14:textId="77777777" w:rsidR="00387A78" w:rsidRDefault="00387A78" w:rsidP="00387A78">
      <w:pPr>
        <w:spacing w:after="0" w:line="259" w:lineRule="auto"/>
      </w:pPr>
      <w:r>
        <w:t xml:space="preserve"> </w:t>
      </w:r>
    </w:p>
    <w:tbl>
      <w:tblPr>
        <w:tblStyle w:val="TableGrid"/>
        <w:tblW w:w="8872" w:type="dxa"/>
        <w:tblInd w:w="425" w:type="dxa"/>
        <w:tblCellMar>
          <w:top w:w="14" w:type="dxa"/>
          <w:left w:w="58" w:type="dxa"/>
          <w:right w:w="31" w:type="dxa"/>
        </w:tblCellMar>
        <w:tblLook w:val="04A0" w:firstRow="1" w:lastRow="0" w:firstColumn="1" w:lastColumn="0" w:noHBand="0" w:noVBand="1"/>
      </w:tblPr>
      <w:tblGrid>
        <w:gridCol w:w="696"/>
        <w:gridCol w:w="607"/>
        <w:gridCol w:w="423"/>
        <w:gridCol w:w="422"/>
        <w:gridCol w:w="422"/>
        <w:gridCol w:w="420"/>
        <w:gridCol w:w="420"/>
        <w:gridCol w:w="374"/>
        <w:gridCol w:w="425"/>
        <w:gridCol w:w="422"/>
        <w:gridCol w:w="478"/>
        <w:gridCol w:w="514"/>
        <w:gridCol w:w="427"/>
        <w:gridCol w:w="566"/>
        <w:gridCol w:w="427"/>
        <w:gridCol w:w="437"/>
        <w:gridCol w:w="576"/>
        <w:gridCol w:w="816"/>
      </w:tblGrid>
      <w:tr w:rsidR="00387A78" w14:paraId="5934FBDC" w14:textId="77777777" w:rsidTr="009F5CDD">
        <w:trPr>
          <w:trHeight w:val="912"/>
        </w:trPr>
        <w:tc>
          <w:tcPr>
            <w:tcW w:w="1303" w:type="dxa"/>
            <w:gridSpan w:val="2"/>
            <w:tcBorders>
              <w:top w:val="single" w:sz="4" w:space="0" w:color="000000"/>
              <w:left w:val="single" w:sz="4" w:space="0" w:color="000000"/>
              <w:bottom w:val="single" w:sz="4" w:space="0" w:color="000000"/>
              <w:right w:val="nil"/>
            </w:tcBorders>
          </w:tcPr>
          <w:p w14:paraId="415ADFAD" w14:textId="77777777" w:rsidR="00387A78" w:rsidRDefault="00387A78" w:rsidP="009F5CDD">
            <w:pPr>
              <w:spacing w:after="160" w:line="259" w:lineRule="auto"/>
            </w:pPr>
          </w:p>
        </w:tc>
        <w:tc>
          <w:tcPr>
            <w:tcW w:w="423" w:type="dxa"/>
            <w:tcBorders>
              <w:top w:val="single" w:sz="4" w:space="0" w:color="000000"/>
              <w:left w:val="nil"/>
              <w:bottom w:val="single" w:sz="4" w:space="0" w:color="000000"/>
              <w:right w:val="nil"/>
            </w:tcBorders>
          </w:tcPr>
          <w:p w14:paraId="5643C81D" w14:textId="77777777" w:rsidR="00387A78" w:rsidRDefault="00387A78" w:rsidP="009F5CDD">
            <w:pPr>
              <w:spacing w:after="160" w:line="259" w:lineRule="auto"/>
            </w:pPr>
          </w:p>
        </w:tc>
        <w:tc>
          <w:tcPr>
            <w:tcW w:w="4890" w:type="dxa"/>
            <w:gridSpan w:val="11"/>
            <w:tcBorders>
              <w:top w:val="single" w:sz="4" w:space="0" w:color="000000"/>
              <w:left w:val="nil"/>
              <w:bottom w:val="single" w:sz="4" w:space="0" w:color="000000"/>
              <w:right w:val="nil"/>
            </w:tcBorders>
          </w:tcPr>
          <w:p w14:paraId="0160D954" w14:textId="77777777" w:rsidR="00387A78" w:rsidRDefault="00387A78" w:rsidP="009F5CDD">
            <w:pPr>
              <w:spacing w:line="259" w:lineRule="auto"/>
              <w:ind w:left="106"/>
            </w:pPr>
            <w:r>
              <w:t xml:space="preserve">Поточне тестування та самостійна робота </w:t>
            </w:r>
          </w:p>
        </w:tc>
        <w:tc>
          <w:tcPr>
            <w:tcW w:w="864" w:type="dxa"/>
            <w:gridSpan w:val="2"/>
            <w:tcBorders>
              <w:top w:val="single" w:sz="4" w:space="0" w:color="000000"/>
              <w:left w:val="nil"/>
              <w:bottom w:val="single" w:sz="4" w:space="0" w:color="000000"/>
              <w:right w:val="nil"/>
            </w:tcBorders>
          </w:tcPr>
          <w:p w14:paraId="7B7E285B" w14:textId="77777777" w:rsidR="00387A78" w:rsidRDefault="00387A78" w:rsidP="009F5CDD">
            <w:pPr>
              <w:spacing w:after="160" w:line="259" w:lineRule="auto"/>
            </w:pPr>
          </w:p>
        </w:tc>
        <w:tc>
          <w:tcPr>
            <w:tcW w:w="576" w:type="dxa"/>
            <w:tcBorders>
              <w:top w:val="single" w:sz="4" w:space="0" w:color="000000"/>
              <w:left w:val="nil"/>
              <w:bottom w:val="single" w:sz="4" w:space="0" w:color="000000"/>
              <w:right w:val="single" w:sz="4" w:space="0" w:color="000000"/>
            </w:tcBorders>
          </w:tcPr>
          <w:p w14:paraId="31DF17C8" w14:textId="77777777" w:rsidR="00387A78" w:rsidRDefault="00387A78" w:rsidP="009F5CDD">
            <w:pPr>
              <w:spacing w:after="160" w:line="259" w:lineRule="auto"/>
            </w:pPr>
          </w:p>
        </w:tc>
        <w:tc>
          <w:tcPr>
            <w:tcW w:w="816" w:type="dxa"/>
            <w:tcBorders>
              <w:top w:val="single" w:sz="4" w:space="0" w:color="000000"/>
              <w:left w:val="single" w:sz="4" w:space="0" w:color="000000"/>
              <w:bottom w:val="single" w:sz="4" w:space="0" w:color="000000"/>
              <w:right w:val="single" w:sz="4" w:space="0" w:color="000000"/>
            </w:tcBorders>
          </w:tcPr>
          <w:p w14:paraId="56A02840" w14:textId="77777777" w:rsidR="00387A78" w:rsidRDefault="00387A78" w:rsidP="009F5CDD">
            <w:pPr>
              <w:spacing w:line="259" w:lineRule="auto"/>
              <w:ind w:left="82"/>
            </w:pPr>
            <w:r>
              <w:t xml:space="preserve">Сума </w:t>
            </w:r>
          </w:p>
        </w:tc>
      </w:tr>
      <w:tr w:rsidR="00387A78" w14:paraId="21F8CA3A" w14:textId="77777777" w:rsidTr="009F5CDD">
        <w:trPr>
          <w:trHeight w:val="1234"/>
        </w:trPr>
        <w:tc>
          <w:tcPr>
            <w:tcW w:w="1303" w:type="dxa"/>
            <w:gridSpan w:val="2"/>
            <w:tcBorders>
              <w:top w:val="single" w:sz="4" w:space="0" w:color="000000"/>
              <w:left w:val="single" w:sz="4" w:space="0" w:color="000000"/>
              <w:bottom w:val="single" w:sz="4" w:space="0" w:color="000000"/>
              <w:right w:val="single" w:sz="4" w:space="0" w:color="000000"/>
            </w:tcBorders>
          </w:tcPr>
          <w:p w14:paraId="60AF143E" w14:textId="77777777" w:rsidR="00387A78" w:rsidRDefault="00387A78" w:rsidP="009F5CDD">
            <w:pPr>
              <w:spacing w:line="259" w:lineRule="auto"/>
              <w:ind w:left="50"/>
            </w:pPr>
            <w:r>
              <w:t xml:space="preserve">Змістовий модуль 1 </w:t>
            </w:r>
          </w:p>
        </w:tc>
        <w:tc>
          <w:tcPr>
            <w:tcW w:w="423" w:type="dxa"/>
            <w:tcBorders>
              <w:top w:val="single" w:sz="4" w:space="0" w:color="000000"/>
              <w:left w:val="single" w:sz="4" w:space="0" w:color="000000"/>
              <w:bottom w:val="single" w:sz="4" w:space="0" w:color="000000"/>
              <w:right w:val="nil"/>
            </w:tcBorders>
          </w:tcPr>
          <w:p w14:paraId="37A868E3" w14:textId="77777777" w:rsidR="00387A78" w:rsidRDefault="00387A78" w:rsidP="009F5CDD">
            <w:pPr>
              <w:spacing w:after="160" w:line="259" w:lineRule="auto"/>
            </w:pPr>
          </w:p>
        </w:tc>
        <w:tc>
          <w:tcPr>
            <w:tcW w:w="4890" w:type="dxa"/>
            <w:gridSpan w:val="11"/>
            <w:tcBorders>
              <w:top w:val="single" w:sz="4" w:space="0" w:color="000000"/>
              <w:left w:val="nil"/>
              <w:bottom w:val="single" w:sz="4" w:space="0" w:color="000000"/>
              <w:right w:val="nil"/>
            </w:tcBorders>
          </w:tcPr>
          <w:p w14:paraId="52CCA88D" w14:textId="77777777" w:rsidR="00387A78" w:rsidRDefault="00387A78" w:rsidP="009F5CDD">
            <w:pPr>
              <w:spacing w:after="175" w:line="259" w:lineRule="auto"/>
              <w:ind w:left="1817"/>
            </w:pPr>
            <w:r>
              <w:t xml:space="preserve">Змістовний модуль 2 </w:t>
            </w:r>
          </w:p>
          <w:p w14:paraId="106B0C22" w14:textId="77777777" w:rsidR="00387A78" w:rsidRDefault="00387A78" w:rsidP="009F5CDD">
            <w:pPr>
              <w:spacing w:line="259" w:lineRule="auto"/>
              <w:ind w:left="1049"/>
              <w:jc w:val="center"/>
            </w:pPr>
            <w:r>
              <w:t xml:space="preserve"> </w:t>
            </w:r>
          </w:p>
        </w:tc>
        <w:tc>
          <w:tcPr>
            <w:tcW w:w="864" w:type="dxa"/>
            <w:gridSpan w:val="2"/>
            <w:tcBorders>
              <w:top w:val="single" w:sz="4" w:space="0" w:color="000000"/>
              <w:left w:val="nil"/>
              <w:bottom w:val="single" w:sz="4" w:space="0" w:color="000000"/>
              <w:right w:val="nil"/>
            </w:tcBorders>
          </w:tcPr>
          <w:p w14:paraId="75BD1ED5" w14:textId="77777777" w:rsidR="00387A78" w:rsidRDefault="00387A78" w:rsidP="009F5CDD">
            <w:pPr>
              <w:spacing w:after="160" w:line="259" w:lineRule="auto"/>
            </w:pPr>
          </w:p>
        </w:tc>
        <w:tc>
          <w:tcPr>
            <w:tcW w:w="576" w:type="dxa"/>
            <w:tcBorders>
              <w:top w:val="single" w:sz="4" w:space="0" w:color="000000"/>
              <w:left w:val="nil"/>
              <w:bottom w:val="single" w:sz="4" w:space="0" w:color="000000"/>
              <w:right w:val="single" w:sz="4" w:space="0" w:color="000000"/>
            </w:tcBorders>
          </w:tcPr>
          <w:p w14:paraId="7354D134" w14:textId="77777777" w:rsidR="00387A78" w:rsidRDefault="00387A78" w:rsidP="009F5CDD">
            <w:pPr>
              <w:spacing w:after="160" w:line="259" w:lineRule="auto"/>
            </w:pPr>
          </w:p>
        </w:tc>
        <w:tc>
          <w:tcPr>
            <w:tcW w:w="816" w:type="dxa"/>
            <w:tcBorders>
              <w:top w:val="single" w:sz="4" w:space="0" w:color="000000"/>
              <w:left w:val="single" w:sz="4" w:space="0" w:color="000000"/>
              <w:bottom w:val="single" w:sz="4" w:space="0" w:color="000000"/>
              <w:right w:val="single" w:sz="4" w:space="0" w:color="000000"/>
            </w:tcBorders>
          </w:tcPr>
          <w:p w14:paraId="17EAB39A" w14:textId="77777777" w:rsidR="00387A78" w:rsidRDefault="00387A78" w:rsidP="009F5CDD">
            <w:pPr>
              <w:spacing w:line="259" w:lineRule="auto"/>
              <w:ind w:right="27"/>
              <w:jc w:val="center"/>
            </w:pPr>
            <w:r>
              <w:t xml:space="preserve">100 </w:t>
            </w:r>
          </w:p>
        </w:tc>
      </w:tr>
      <w:tr w:rsidR="00387A78" w14:paraId="41D06B64" w14:textId="77777777" w:rsidTr="009F5CDD">
        <w:trPr>
          <w:trHeight w:val="1438"/>
        </w:trPr>
        <w:tc>
          <w:tcPr>
            <w:tcW w:w="696" w:type="dxa"/>
            <w:tcBorders>
              <w:top w:val="single" w:sz="4" w:space="0" w:color="000000"/>
              <w:left w:val="single" w:sz="4" w:space="0" w:color="000000"/>
              <w:bottom w:val="single" w:sz="4" w:space="0" w:color="000000"/>
              <w:right w:val="single" w:sz="4" w:space="0" w:color="000000"/>
            </w:tcBorders>
          </w:tcPr>
          <w:p w14:paraId="6072DE26" w14:textId="77777777" w:rsidR="00387A78" w:rsidRDefault="00387A78" w:rsidP="009F5CDD">
            <w:pPr>
              <w:spacing w:after="177" w:line="259" w:lineRule="auto"/>
              <w:ind w:right="29"/>
              <w:jc w:val="center"/>
            </w:pPr>
            <w:r>
              <w:t xml:space="preserve">Т </w:t>
            </w:r>
          </w:p>
          <w:p w14:paraId="31C131CB" w14:textId="77777777" w:rsidR="00387A78" w:rsidRDefault="00387A78" w:rsidP="009F5CDD">
            <w:pPr>
              <w:spacing w:line="259" w:lineRule="auto"/>
              <w:ind w:right="31"/>
              <w:jc w:val="center"/>
            </w:pPr>
            <w:r>
              <w:t xml:space="preserve">1 </w:t>
            </w:r>
          </w:p>
        </w:tc>
        <w:tc>
          <w:tcPr>
            <w:tcW w:w="607" w:type="dxa"/>
            <w:tcBorders>
              <w:top w:val="single" w:sz="4" w:space="0" w:color="000000"/>
              <w:left w:val="single" w:sz="4" w:space="0" w:color="000000"/>
              <w:bottom w:val="single" w:sz="4" w:space="0" w:color="000000"/>
              <w:right w:val="single" w:sz="4" w:space="0" w:color="000000"/>
            </w:tcBorders>
          </w:tcPr>
          <w:p w14:paraId="5BA0185A" w14:textId="77777777" w:rsidR="00387A78" w:rsidRDefault="00387A78" w:rsidP="009F5CDD">
            <w:pPr>
              <w:spacing w:after="177" w:line="259" w:lineRule="auto"/>
              <w:ind w:right="31"/>
              <w:jc w:val="center"/>
            </w:pPr>
            <w:r>
              <w:t xml:space="preserve">Т </w:t>
            </w:r>
          </w:p>
          <w:p w14:paraId="27D32C35" w14:textId="77777777" w:rsidR="00387A78" w:rsidRDefault="00387A78" w:rsidP="009F5CDD">
            <w:pPr>
              <w:spacing w:line="259" w:lineRule="auto"/>
              <w:ind w:right="29"/>
              <w:jc w:val="center"/>
            </w:pPr>
            <w:r>
              <w:t xml:space="preserve">2 </w:t>
            </w:r>
          </w:p>
        </w:tc>
        <w:tc>
          <w:tcPr>
            <w:tcW w:w="423" w:type="dxa"/>
            <w:tcBorders>
              <w:top w:val="single" w:sz="4" w:space="0" w:color="000000"/>
              <w:left w:val="single" w:sz="4" w:space="0" w:color="000000"/>
              <w:bottom w:val="single" w:sz="4" w:space="0" w:color="000000"/>
              <w:right w:val="single" w:sz="4" w:space="0" w:color="000000"/>
            </w:tcBorders>
          </w:tcPr>
          <w:p w14:paraId="6B53BC3A" w14:textId="77777777" w:rsidR="00387A78" w:rsidRDefault="00387A78" w:rsidP="009F5CDD">
            <w:pPr>
              <w:spacing w:after="177" w:line="259" w:lineRule="auto"/>
              <w:ind w:left="79"/>
            </w:pPr>
            <w:r>
              <w:t xml:space="preserve">Т </w:t>
            </w:r>
          </w:p>
          <w:p w14:paraId="0668E826" w14:textId="77777777" w:rsidR="00387A78" w:rsidRDefault="00387A78" w:rsidP="009F5CDD">
            <w:pPr>
              <w:spacing w:line="259" w:lineRule="auto"/>
              <w:ind w:left="94"/>
            </w:pPr>
            <w:r>
              <w:t xml:space="preserve">3 </w:t>
            </w:r>
          </w:p>
        </w:tc>
        <w:tc>
          <w:tcPr>
            <w:tcW w:w="422" w:type="dxa"/>
            <w:tcBorders>
              <w:top w:val="single" w:sz="4" w:space="0" w:color="000000"/>
              <w:left w:val="single" w:sz="4" w:space="0" w:color="000000"/>
              <w:bottom w:val="single" w:sz="4" w:space="0" w:color="000000"/>
              <w:right w:val="single" w:sz="4" w:space="0" w:color="000000"/>
            </w:tcBorders>
          </w:tcPr>
          <w:p w14:paraId="019E9CA7" w14:textId="77777777" w:rsidR="00387A78" w:rsidRDefault="00387A78" w:rsidP="009F5CDD">
            <w:pPr>
              <w:spacing w:after="177" w:line="259" w:lineRule="auto"/>
              <w:ind w:left="79"/>
            </w:pPr>
            <w:r>
              <w:t xml:space="preserve">Т </w:t>
            </w:r>
          </w:p>
          <w:p w14:paraId="3CEC518A" w14:textId="77777777" w:rsidR="00387A78" w:rsidRDefault="00387A78" w:rsidP="009F5CDD">
            <w:pPr>
              <w:spacing w:line="259" w:lineRule="auto"/>
              <w:ind w:left="94"/>
            </w:pPr>
            <w:r>
              <w:t xml:space="preserve">4 </w:t>
            </w:r>
          </w:p>
        </w:tc>
        <w:tc>
          <w:tcPr>
            <w:tcW w:w="422" w:type="dxa"/>
            <w:tcBorders>
              <w:top w:val="single" w:sz="4" w:space="0" w:color="000000"/>
              <w:left w:val="single" w:sz="4" w:space="0" w:color="000000"/>
              <w:bottom w:val="single" w:sz="4" w:space="0" w:color="000000"/>
              <w:right w:val="single" w:sz="4" w:space="0" w:color="000000"/>
            </w:tcBorders>
          </w:tcPr>
          <w:p w14:paraId="5100EEAE" w14:textId="77777777" w:rsidR="00387A78" w:rsidRDefault="00387A78" w:rsidP="009F5CDD">
            <w:pPr>
              <w:spacing w:after="177" w:line="259" w:lineRule="auto"/>
              <w:ind w:left="79"/>
            </w:pPr>
            <w:r>
              <w:t xml:space="preserve">Т </w:t>
            </w:r>
          </w:p>
          <w:p w14:paraId="2BD15C75" w14:textId="77777777" w:rsidR="00387A78" w:rsidRDefault="00387A78" w:rsidP="009F5CDD">
            <w:pPr>
              <w:spacing w:line="259" w:lineRule="auto"/>
              <w:ind w:left="94"/>
            </w:pPr>
            <w:r>
              <w:t xml:space="preserve">5 </w:t>
            </w:r>
          </w:p>
        </w:tc>
        <w:tc>
          <w:tcPr>
            <w:tcW w:w="420" w:type="dxa"/>
            <w:tcBorders>
              <w:top w:val="single" w:sz="4" w:space="0" w:color="000000"/>
              <w:left w:val="single" w:sz="4" w:space="0" w:color="000000"/>
              <w:bottom w:val="single" w:sz="4" w:space="0" w:color="000000"/>
              <w:right w:val="single" w:sz="4" w:space="0" w:color="000000"/>
            </w:tcBorders>
          </w:tcPr>
          <w:p w14:paraId="19D4C6C7" w14:textId="77777777" w:rsidR="00387A78" w:rsidRDefault="00387A78" w:rsidP="009F5CDD">
            <w:pPr>
              <w:spacing w:after="177" w:line="259" w:lineRule="auto"/>
              <w:ind w:left="79"/>
            </w:pPr>
            <w:r>
              <w:t xml:space="preserve">Т </w:t>
            </w:r>
          </w:p>
          <w:p w14:paraId="12DA84B5" w14:textId="77777777" w:rsidR="00387A78" w:rsidRDefault="00387A78" w:rsidP="009F5CDD">
            <w:pPr>
              <w:spacing w:line="259" w:lineRule="auto"/>
              <w:ind w:left="94"/>
            </w:pPr>
            <w:r>
              <w:t xml:space="preserve">6 </w:t>
            </w:r>
          </w:p>
        </w:tc>
        <w:tc>
          <w:tcPr>
            <w:tcW w:w="420" w:type="dxa"/>
            <w:tcBorders>
              <w:top w:val="single" w:sz="4" w:space="0" w:color="000000"/>
              <w:left w:val="single" w:sz="4" w:space="0" w:color="000000"/>
              <w:bottom w:val="single" w:sz="4" w:space="0" w:color="000000"/>
              <w:right w:val="single" w:sz="4" w:space="0" w:color="000000"/>
            </w:tcBorders>
          </w:tcPr>
          <w:p w14:paraId="6421C102" w14:textId="77777777" w:rsidR="00387A78" w:rsidRDefault="00387A78" w:rsidP="009F5CDD">
            <w:pPr>
              <w:spacing w:after="177" w:line="259" w:lineRule="auto"/>
              <w:ind w:left="79"/>
            </w:pPr>
            <w:r>
              <w:t xml:space="preserve">Т </w:t>
            </w:r>
          </w:p>
          <w:p w14:paraId="7DF65ED6" w14:textId="77777777" w:rsidR="00387A78" w:rsidRDefault="00387A78" w:rsidP="009F5CDD">
            <w:pPr>
              <w:spacing w:line="259" w:lineRule="auto"/>
              <w:ind w:left="91"/>
            </w:pPr>
            <w:r>
              <w:t xml:space="preserve">7 </w:t>
            </w:r>
          </w:p>
        </w:tc>
        <w:tc>
          <w:tcPr>
            <w:tcW w:w="374" w:type="dxa"/>
            <w:tcBorders>
              <w:top w:val="single" w:sz="4" w:space="0" w:color="000000"/>
              <w:left w:val="single" w:sz="4" w:space="0" w:color="000000"/>
              <w:bottom w:val="single" w:sz="4" w:space="0" w:color="000000"/>
              <w:right w:val="single" w:sz="4" w:space="0" w:color="000000"/>
            </w:tcBorders>
          </w:tcPr>
          <w:p w14:paraId="6FA13445" w14:textId="77777777" w:rsidR="00387A78" w:rsidRDefault="00387A78" w:rsidP="009F5CDD">
            <w:pPr>
              <w:spacing w:after="177" w:line="259" w:lineRule="auto"/>
              <w:ind w:left="55"/>
            </w:pPr>
            <w:r>
              <w:t xml:space="preserve">Т </w:t>
            </w:r>
          </w:p>
          <w:p w14:paraId="165F3713" w14:textId="77777777" w:rsidR="00387A78" w:rsidRDefault="00387A78" w:rsidP="009F5CDD">
            <w:pPr>
              <w:spacing w:line="259" w:lineRule="auto"/>
              <w:ind w:left="70"/>
            </w:pPr>
            <w:r>
              <w:t xml:space="preserve">8 </w:t>
            </w:r>
          </w:p>
        </w:tc>
        <w:tc>
          <w:tcPr>
            <w:tcW w:w="425" w:type="dxa"/>
            <w:tcBorders>
              <w:top w:val="single" w:sz="4" w:space="0" w:color="000000"/>
              <w:left w:val="single" w:sz="4" w:space="0" w:color="000000"/>
              <w:bottom w:val="single" w:sz="4" w:space="0" w:color="000000"/>
              <w:right w:val="single" w:sz="4" w:space="0" w:color="000000"/>
            </w:tcBorders>
          </w:tcPr>
          <w:p w14:paraId="5DD09F0E" w14:textId="77777777" w:rsidR="00387A78" w:rsidRDefault="00387A78" w:rsidP="009F5CDD">
            <w:pPr>
              <w:spacing w:after="177" w:line="259" w:lineRule="auto"/>
              <w:ind w:left="82"/>
            </w:pPr>
            <w:r>
              <w:t xml:space="preserve">Т </w:t>
            </w:r>
          </w:p>
          <w:p w14:paraId="2772BD0C" w14:textId="77777777" w:rsidR="00387A78" w:rsidRDefault="00387A78" w:rsidP="009F5CDD">
            <w:pPr>
              <w:spacing w:line="259" w:lineRule="auto"/>
              <w:ind w:left="96"/>
            </w:pPr>
            <w:r>
              <w:t xml:space="preserve">9 </w:t>
            </w:r>
          </w:p>
        </w:tc>
        <w:tc>
          <w:tcPr>
            <w:tcW w:w="422" w:type="dxa"/>
            <w:tcBorders>
              <w:top w:val="single" w:sz="4" w:space="0" w:color="000000"/>
              <w:left w:val="single" w:sz="4" w:space="0" w:color="000000"/>
              <w:bottom w:val="single" w:sz="4" w:space="0" w:color="000000"/>
              <w:right w:val="single" w:sz="4" w:space="0" w:color="000000"/>
            </w:tcBorders>
          </w:tcPr>
          <w:p w14:paraId="77CB2A7B" w14:textId="77777777" w:rsidR="00387A78" w:rsidRDefault="00387A78" w:rsidP="009F5CDD">
            <w:pPr>
              <w:spacing w:line="259" w:lineRule="auto"/>
              <w:jc w:val="center"/>
            </w:pPr>
            <w:r>
              <w:t xml:space="preserve">Т 10 </w:t>
            </w:r>
          </w:p>
        </w:tc>
        <w:tc>
          <w:tcPr>
            <w:tcW w:w="478" w:type="dxa"/>
            <w:tcBorders>
              <w:top w:val="single" w:sz="4" w:space="0" w:color="000000"/>
              <w:left w:val="single" w:sz="4" w:space="0" w:color="000000"/>
              <w:bottom w:val="single" w:sz="4" w:space="0" w:color="000000"/>
              <w:right w:val="single" w:sz="4" w:space="0" w:color="000000"/>
            </w:tcBorders>
          </w:tcPr>
          <w:p w14:paraId="4829A892" w14:textId="77777777" w:rsidR="00387A78" w:rsidRDefault="00387A78" w:rsidP="009F5CDD">
            <w:pPr>
              <w:spacing w:line="259" w:lineRule="auto"/>
              <w:jc w:val="center"/>
            </w:pPr>
            <w:r>
              <w:t xml:space="preserve">Т 11 </w:t>
            </w:r>
          </w:p>
        </w:tc>
        <w:tc>
          <w:tcPr>
            <w:tcW w:w="514" w:type="dxa"/>
            <w:tcBorders>
              <w:top w:val="single" w:sz="4" w:space="0" w:color="000000"/>
              <w:left w:val="single" w:sz="4" w:space="0" w:color="000000"/>
              <w:bottom w:val="single" w:sz="4" w:space="0" w:color="000000"/>
              <w:right w:val="single" w:sz="4" w:space="0" w:color="000000"/>
            </w:tcBorders>
          </w:tcPr>
          <w:p w14:paraId="0134B47F" w14:textId="77777777" w:rsidR="00387A78" w:rsidRDefault="00387A78" w:rsidP="009F5CDD">
            <w:pPr>
              <w:spacing w:after="177" w:line="259" w:lineRule="auto"/>
              <w:ind w:left="127"/>
            </w:pPr>
            <w:r>
              <w:t xml:space="preserve">Т </w:t>
            </w:r>
          </w:p>
          <w:p w14:paraId="5DFD1C3D" w14:textId="77777777" w:rsidR="00387A78" w:rsidRDefault="00387A78" w:rsidP="009F5CDD">
            <w:pPr>
              <w:spacing w:line="259" w:lineRule="auto"/>
            </w:pPr>
            <w:r>
              <w:t xml:space="preserve">12 </w:t>
            </w:r>
          </w:p>
        </w:tc>
        <w:tc>
          <w:tcPr>
            <w:tcW w:w="427" w:type="dxa"/>
            <w:tcBorders>
              <w:top w:val="single" w:sz="4" w:space="0" w:color="000000"/>
              <w:left w:val="single" w:sz="4" w:space="0" w:color="000000"/>
              <w:bottom w:val="single" w:sz="4" w:space="0" w:color="000000"/>
              <w:right w:val="single" w:sz="4" w:space="0" w:color="000000"/>
            </w:tcBorders>
          </w:tcPr>
          <w:p w14:paraId="52314187" w14:textId="77777777" w:rsidR="00387A78" w:rsidRDefault="00387A78" w:rsidP="009F5CDD">
            <w:pPr>
              <w:spacing w:line="259" w:lineRule="auto"/>
              <w:jc w:val="center"/>
            </w:pPr>
            <w:r>
              <w:t xml:space="preserve">Т 13 </w:t>
            </w:r>
          </w:p>
        </w:tc>
        <w:tc>
          <w:tcPr>
            <w:tcW w:w="565" w:type="dxa"/>
            <w:tcBorders>
              <w:top w:val="single" w:sz="4" w:space="0" w:color="000000"/>
              <w:left w:val="single" w:sz="4" w:space="0" w:color="000000"/>
              <w:bottom w:val="single" w:sz="4" w:space="0" w:color="000000"/>
              <w:right w:val="single" w:sz="4" w:space="0" w:color="000000"/>
            </w:tcBorders>
          </w:tcPr>
          <w:p w14:paraId="46ABB687" w14:textId="77777777" w:rsidR="00387A78" w:rsidRDefault="00387A78" w:rsidP="009F5CDD">
            <w:pPr>
              <w:spacing w:line="259" w:lineRule="auto"/>
              <w:ind w:left="32"/>
              <w:jc w:val="center"/>
            </w:pPr>
            <w:r>
              <w:t xml:space="preserve">Т 14 </w:t>
            </w:r>
          </w:p>
        </w:tc>
        <w:tc>
          <w:tcPr>
            <w:tcW w:w="427" w:type="dxa"/>
            <w:tcBorders>
              <w:top w:val="single" w:sz="4" w:space="0" w:color="000000"/>
              <w:left w:val="single" w:sz="4" w:space="0" w:color="000000"/>
              <w:bottom w:val="single" w:sz="4" w:space="0" w:color="000000"/>
              <w:right w:val="single" w:sz="4" w:space="0" w:color="000000"/>
            </w:tcBorders>
          </w:tcPr>
          <w:p w14:paraId="448634C1" w14:textId="77777777" w:rsidR="00387A78" w:rsidRDefault="00387A78" w:rsidP="009F5CDD">
            <w:pPr>
              <w:spacing w:line="259" w:lineRule="auto"/>
              <w:jc w:val="center"/>
            </w:pPr>
            <w:r>
              <w:t xml:space="preserve">Т 15 </w:t>
            </w:r>
          </w:p>
        </w:tc>
        <w:tc>
          <w:tcPr>
            <w:tcW w:w="437" w:type="dxa"/>
            <w:tcBorders>
              <w:top w:val="single" w:sz="4" w:space="0" w:color="000000"/>
              <w:left w:val="single" w:sz="4" w:space="0" w:color="000000"/>
              <w:bottom w:val="single" w:sz="4" w:space="0" w:color="000000"/>
              <w:right w:val="single" w:sz="4" w:space="0" w:color="000000"/>
            </w:tcBorders>
          </w:tcPr>
          <w:p w14:paraId="6BA2B68A" w14:textId="77777777" w:rsidR="00387A78" w:rsidRDefault="00387A78" w:rsidP="009F5CDD">
            <w:pPr>
              <w:spacing w:after="177" w:line="259" w:lineRule="auto"/>
              <w:ind w:left="86"/>
            </w:pPr>
            <w:r>
              <w:t xml:space="preserve">Т </w:t>
            </w:r>
          </w:p>
          <w:p w14:paraId="5C41B196" w14:textId="77777777" w:rsidR="00387A78" w:rsidRDefault="00387A78" w:rsidP="009F5CDD">
            <w:pPr>
              <w:spacing w:after="175" w:line="259" w:lineRule="auto"/>
              <w:ind w:left="41"/>
            </w:pPr>
            <w:r>
              <w:t xml:space="preserve">16 </w:t>
            </w:r>
          </w:p>
          <w:p w14:paraId="5F469F3B" w14:textId="77777777" w:rsidR="00387A78" w:rsidRDefault="00387A78" w:rsidP="009F5CDD">
            <w:pPr>
              <w:spacing w:line="259" w:lineRule="auto"/>
              <w:ind w:left="34"/>
              <w:jc w:val="center"/>
            </w:pPr>
            <w:r>
              <w:t xml:space="preserve"> </w:t>
            </w:r>
          </w:p>
        </w:tc>
        <w:tc>
          <w:tcPr>
            <w:tcW w:w="576" w:type="dxa"/>
            <w:tcBorders>
              <w:top w:val="single" w:sz="4" w:space="0" w:color="000000"/>
              <w:left w:val="single" w:sz="4" w:space="0" w:color="000000"/>
              <w:bottom w:val="single" w:sz="4" w:space="0" w:color="000000"/>
              <w:right w:val="single" w:sz="4" w:space="0" w:color="000000"/>
            </w:tcBorders>
          </w:tcPr>
          <w:p w14:paraId="33578F2C" w14:textId="77777777" w:rsidR="00387A78" w:rsidRDefault="00387A78" w:rsidP="009F5CDD">
            <w:pPr>
              <w:spacing w:line="259" w:lineRule="auto"/>
              <w:ind w:left="36" w:right="5"/>
              <w:jc w:val="center"/>
            </w:pPr>
            <w:r>
              <w:t xml:space="preserve">Т 17 </w:t>
            </w:r>
          </w:p>
        </w:tc>
        <w:tc>
          <w:tcPr>
            <w:tcW w:w="816" w:type="dxa"/>
            <w:vMerge w:val="restart"/>
            <w:tcBorders>
              <w:top w:val="single" w:sz="4" w:space="0" w:color="000000"/>
              <w:left w:val="single" w:sz="4" w:space="0" w:color="000000"/>
              <w:bottom w:val="single" w:sz="4" w:space="0" w:color="000000"/>
              <w:right w:val="single" w:sz="4" w:space="0" w:color="000000"/>
            </w:tcBorders>
          </w:tcPr>
          <w:p w14:paraId="411C64AC" w14:textId="77777777" w:rsidR="00387A78" w:rsidRDefault="00387A78" w:rsidP="009F5CDD">
            <w:pPr>
              <w:spacing w:after="177" w:line="259" w:lineRule="auto"/>
              <w:ind w:left="33"/>
              <w:jc w:val="center"/>
            </w:pPr>
            <w:r>
              <w:t xml:space="preserve"> </w:t>
            </w:r>
          </w:p>
          <w:p w14:paraId="794F0494" w14:textId="77777777" w:rsidR="00387A78" w:rsidRDefault="00387A78" w:rsidP="009F5CDD">
            <w:pPr>
              <w:spacing w:after="175" w:line="259" w:lineRule="auto"/>
              <w:ind w:left="33"/>
              <w:jc w:val="center"/>
            </w:pPr>
            <w:r>
              <w:t xml:space="preserve"> </w:t>
            </w:r>
          </w:p>
          <w:p w14:paraId="676FA9C2" w14:textId="77777777" w:rsidR="00387A78" w:rsidRDefault="00387A78" w:rsidP="009F5CDD">
            <w:pPr>
              <w:spacing w:line="259" w:lineRule="auto"/>
              <w:ind w:right="27"/>
              <w:jc w:val="center"/>
            </w:pPr>
            <w:r>
              <w:t xml:space="preserve">100 </w:t>
            </w:r>
          </w:p>
        </w:tc>
      </w:tr>
      <w:tr w:rsidR="00387A78" w14:paraId="1093C90E" w14:textId="77777777" w:rsidTr="009F5CDD">
        <w:trPr>
          <w:trHeight w:val="487"/>
        </w:trPr>
        <w:tc>
          <w:tcPr>
            <w:tcW w:w="696" w:type="dxa"/>
            <w:tcBorders>
              <w:top w:val="single" w:sz="4" w:space="0" w:color="000000"/>
              <w:left w:val="single" w:sz="4" w:space="0" w:color="000000"/>
              <w:bottom w:val="single" w:sz="4" w:space="0" w:color="000000"/>
              <w:right w:val="single" w:sz="4" w:space="0" w:color="000000"/>
            </w:tcBorders>
          </w:tcPr>
          <w:p w14:paraId="73B4B517" w14:textId="77777777" w:rsidR="00387A78" w:rsidRDefault="00387A78" w:rsidP="009F5CDD">
            <w:pPr>
              <w:spacing w:line="259" w:lineRule="auto"/>
              <w:ind w:right="31"/>
              <w:jc w:val="center"/>
            </w:pPr>
            <w:r>
              <w:t xml:space="preserve">6 </w:t>
            </w:r>
          </w:p>
        </w:tc>
        <w:tc>
          <w:tcPr>
            <w:tcW w:w="607" w:type="dxa"/>
            <w:tcBorders>
              <w:top w:val="single" w:sz="4" w:space="0" w:color="000000"/>
              <w:left w:val="single" w:sz="4" w:space="0" w:color="000000"/>
              <w:bottom w:val="single" w:sz="4" w:space="0" w:color="000000"/>
              <w:right w:val="single" w:sz="4" w:space="0" w:color="000000"/>
            </w:tcBorders>
          </w:tcPr>
          <w:p w14:paraId="7694246B" w14:textId="77777777" w:rsidR="00387A78" w:rsidRDefault="00387A78" w:rsidP="009F5CDD">
            <w:pPr>
              <w:spacing w:line="259" w:lineRule="auto"/>
              <w:ind w:right="29"/>
              <w:jc w:val="center"/>
            </w:pPr>
            <w:r>
              <w:t xml:space="preserve">6 </w:t>
            </w:r>
          </w:p>
        </w:tc>
        <w:tc>
          <w:tcPr>
            <w:tcW w:w="423" w:type="dxa"/>
            <w:tcBorders>
              <w:top w:val="single" w:sz="4" w:space="0" w:color="000000"/>
              <w:left w:val="single" w:sz="4" w:space="0" w:color="000000"/>
              <w:bottom w:val="single" w:sz="4" w:space="0" w:color="000000"/>
              <w:right w:val="single" w:sz="4" w:space="0" w:color="000000"/>
            </w:tcBorders>
          </w:tcPr>
          <w:p w14:paraId="2C4620D2" w14:textId="77777777" w:rsidR="00387A78" w:rsidRDefault="00387A78" w:rsidP="009F5CDD">
            <w:pPr>
              <w:spacing w:line="259" w:lineRule="auto"/>
              <w:ind w:left="94"/>
            </w:pPr>
            <w:r>
              <w:t xml:space="preserve">6 </w:t>
            </w:r>
          </w:p>
        </w:tc>
        <w:tc>
          <w:tcPr>
            <w:tcW w:w="422" w:type="dxa"/>
            <w:tcBorders>
              <w:top w:val="single" w:sz="4" w:space="0" w:color="000000"/>
              <w:left w:val="single" w:sz="4" w:space="0" w:color="000000"/>
              <w:bottom w:val="single" w:sz="4" w:space="0" w:color="000000"/>
              <w:right w:val="single" w:sz="4" w:space="0" w:color="000000"/>
            </w:tcBorders>
          </w:tcPr>
          <w:p w14:paraId="1965ED2F" w14:textId="77777777" w:rsidR="00387A78" w:rsidRDefault="00387A78" w:rsidP="009F5CDD">
            <w:pPr>
              <w:spacing w:line="259" w:lineRule="auto"/>
              <w:ind w:left="94"/>
            </w:pPr>
            <w:r>
              <w:t xml:space="preserve">6 </w:t>
            </w:r>
          </w:p>
        </w:tc>
        <w:tc>
          <w:tcPr>
            <w:tcW w:w="422" w:type="dxa"/>
            <w:tcBorders>
              <w:top w:val="single" w:sz="4" w:space="0" w:color="000000"/>
              <w:left w:val="single" w:sz="4" w:space="0" w:color="000000"/>
              <w:bottom w:val="single" w:sz="4" w:space="0" w:color="000000"/>
              <w:right w:val="single" w:sz="4" w:space="0" w:color="000000"/>
            </w:tcBorders>
          </w:tcPr>
          <w:p w14:paraId="7648F631" w14:textId="77777777" w:rsidR="00387A78" w:rsidRDefault="00387A78" w:rsidP="009F5CDD">
            <w:pPr>
              <w:spacing w:line="259" w:lineRule="auto"/>
              <w:ind w:left="94"/>
            </w:pPr>
            <w:r>
              <w:t xml:space="preserve">6 </w:t>
            </w:r>
          </w:p>
        </w:tc>
        <w:tc>
          <w:tcPr>
            <w:tcW w:w="420" w:type="dxa"/>
            <w:tcBorders>
              <w:top w:val="single" w:sz="4" w:space="0" w:color="000000"/>
              <w:left w:val="single" w:sz="4" w:space="0" w:color="000000"/>
              <w:bottom w:val="single" w:sz="4" w:space="0" w:color="000000"/>
              <w:right w:val="single" w:sz="4" w:space="0" w:color="000000"/>
            </w:tcBorders>
          </w:tcPr>
          <w:p w14:paraId="6819B900" w14:textId="77777777" w:rsidR="00387A78" w:rsidRDefault="00387A78" w:rsidP="009F5CDD">
            <w:pPr>
              <w:spacing w:line="259" w:lineRule="auto"/>
              <w:ind w:left="94"/>
            </w:pPr>
            <w:r>
              <w:t xml:space="preserve">6 </w:t>
            </w:r>
          </w:p>
        </w:tc>
        <w:tc>
          <w:tcPr>
            <w:tcW w:w="420" w:type="dxa"/>
            <w:tcBorders>
              <w:top w:val="single" w:sz="4" w:space="0" w:color="000000"/>
              <w:left w:val="single" w:sz="4" w:space="0" w:color="000000"/>
              <w:bottom w:val="single" w:sz="4" w:space="0" w:color="000000"/>
              <w:right w:val="single" w:sz="4" w:space="0" w:color="000000"/>
            </w:tcBorders>
          </w:tcPr>
          <w:p w14:paraId="3DDB10F0" w14:textId="77777777" w:rsidR="00387A78" w:rsidRDefault="00387A78" w:rsidP="009F5CDD">
            <w:pPr>
              <w:spacing w:line="259" w:lineRule="auto"/>
              <w:ind w:left="91"/>
            </w:pPr>
            <w:r>
              <w:t xml:space="preserve">4 </w:t>
            </w:r>
          </w:p>
        </w:tc>
        <w:tc>
          <w:tcPr>
            <w:tcW w:w="374" w:type="dxa"/>
            <w:tcBorders>
              <w:top w:val="single" w:sz="4" w:space="0" w:color="000000"/>
              <w:left w:val="single" w:sz="4" w:space="0" w:color="000000"/>
              <w:bottom w:val="single" w:sz="4" w:space="0" w:color="000000"/>
              <w:right w:val="single" w:sz="4" w:space="0" w:color="000000"/>
            </w:tcBorders>
          </w:tcPr>
          <w:p w14:paraId="18259C29" w14:textId="77777777" w:rsidR="00387A78" w:rsidRDefault="00387A78" w:rsidP="009F5CDD">
            <w:pPr>
              <w:spacing w:line="259" w:lineRule="auto"/>
              <w:ind w:left="70"/>
            </w:pPr>
            <w:r>
              <w:t xml:space="preserve">6 </w:t>
            </w:r>
          </w:p>
        </w:tc>
        <w:tc>
          <w:tcPr>
            <w:tcW w:w="425" w:type="dxa"/>
            <w:tcBorders>
              <w:top w:val="single" w:sz="4" w:space="0" w:color="000000"/>
              <w:left w:val="single" w:sz="4" w:space="0" w:color="000000"/>
              <w:bottom w:val="single" w:sz="4" w:space="0" w:color="000000"/>
              <w:right w:val="single" w:sz="4" w:space="0" w:color="000000"/>
            </w:tcBorders>
          </w:tcPr>
          <w:p w14:paraId="75E4839E" w14:textId="77777777" w:rsidR="00387A78" w:rsidRDefault="00387A78" w:rsidP="009F5CDD">
            <w:pPr>
              <w:spacing w:line="259" w:lineRule="auto"/>
              <w:ind w:left="96"/>
            </w:pPr>
            <w:r>
              <w:t xml:space="preserve">6 </w:t>
            </w:r>
          </w:p>
        </w:tc>
        <w:tc>
          <w:tcPr>
            <w:tcW w:w="422" w:type="dxa"/>
            <w:tcBorders>
              <w:top w:val="single" w:sz="4" w:space="0" w:color="000000"/>
              <w:left w:val="single" w:sz="4" w:space="0" w:color="000000"/>
              <w:bottom w:val="single" w:sz="4" w:space="0" w:color="000000"/>
              <w:right w:val="single" w:sz="4" w:space="0" w:color="000000"/>
            </w:tcBorders>
          </w:tcPr>
          <w:p w14:paraId="5A9A437A" w14:textId="77777777" w:rsidR="00387A78" w:rsidRDefault="00387A78" w:rsidP="009F5CDD">
            <w:pPr>
              <w:spacing w:line="259" w:lineRule="auto"/>
              <w:ind w:left="94"/>
            </w:pPr>
            <w:r>
              <w:t xml:space="preserve">6 </w:t>
            </w:r>
          </w:p>
        </w:tc>
        <w:tc>
          <w:tcPr>
            <w:tcW w:w="478" w:type="dxa"/>
            <w:tcBorders>
              <w:top w:val="single" w:sz="4" w:space="0" w:color="000000"/>
              <w:left w:val="single" w:sz="4" w:space="0" w:color="000000"/>
              <w:bottom w:val="single" w:sz="4" w:space="0" w:color="000000"/>
              <w:right w:val="single" w:sz="4" w:space="0" w:color="000000"/>
            </w:tcBorders>
          </w:tcPr>
          <w:p w14:paraId="6B1B7B8E" w14:textId="77777777" w:rsidR="00387A78" w:rsidRDefault="00387A78" w:rsidP="009F5CDD">
            <w:pPr>
              <w:spacing w:line="259" w:lineRule="auto"/>
              <w:ind w:left="120"/>
            </w:pPr>
            <w:r>
              <w:t xml:space="preserve">6 </w:t>
            </w:r>
          </w:p>
        </w:tc>
        <w:tc>
          <w:tcPr>
            <w:tcW w:w="514" w:type="dxa"/>
            <w:tcBorders>
              <w:top w:val="single" w:sz="4" w:space="0" w:color="000000"/>
              <w:left w:val="single" w:sz="4" w:space="0" w:color="000000"/>
              <w:bottom w:val="single" w:sz="4" w:space="0" w:color="000000"/>
              <w:right w:val="single" w:sz="4" w:space="0" w:color="000000"/>
            </w:tcBorders>
          </w:tcPr>
          <w:p w14:paraId="185FE76E" w14:textId="77777777" w:rsidR="00387A78" w:rsidRDefault="00387A78" w:rsidP="009F5CDD">
            <w:pPr>
              <w:spacing w:line="259" w:lineRule="auto"/>
              <w:ind w:right="26"/>
              <w:jc w:val="center"/>
            </w:pPr>
            <w:r>
              <w:t xml:space="preserve">6 </w:t>
            </w:r>
          </w:p>
        </w:tc>
        <w:tc>
          <w:tcPr>
            <w:tcW w:w="427" w:type="dxa"/>
            <w:tcBorders>
              <w:top w:val="single" w:sz="4" w:space="0" w:color="000000"/>
              <w:left w:val="single" w:sz="4" w:space="0" w:color="000000"/>
              <w:bottom w:val="single" w:sz="4" w:space="0" w:color="000000"/>
              <w:right w:val="single" w:sz="4" w:space="0" w:color="000000"/>
            </w:tcBorders>
          </w:tcPr>
          <w:p w14:paraId="323E2FB8" w14:textId="77777777" w:rsidR="00387A78" w:rsidRDefault="00387A78" w:rsidP="009F5CDD">
            <w:pPr>
              <w:spacing w:line="259" w:lineRule="auto"/>
              <w:ind w:left="96"/>
            </w:pPr>
            <w:r>
              <w:t xml:space="preserve">6 </w:t>
            </w:r>
          </w:p>
        </w:tc>
        <w:tc>
          <w:tcPr>
            <w:tcW w:w="565" w:type="dxa"/>
            <w:tcBorders>
              <w:top w:val="single" w:sz="4" w:space="0" w:color="000000"/>
              <w:left w:val="single" w:sz="4" w:space="0" w:color="000000"/>
              <w:bottom w:val="single" w:sz="4" w:space="0" w:color="000000"/>
              <w:right w:val="single" w:sz="4" w:space="0" w:color="000000"/>
            </w:tcBorders>
          </w:tcPr>
          <w:p w14:paraId="16B967A2" w14:textId="77777777" w:rsidR="00387A78" w:rsidRDefault="00387A78" w:rsidP="009F5CDD">
            <w:pPr>
              <w:spacing w:line="259" w:lineRule="auto"/>
              <w:ind w:right="28"/>
              <w:jc w:val="center"/>
            </w:pPr>
            <w:r>
              <w:t xml:space="preserve">6 </w:t>
            </w:r>
          </w:p>
        </w:tc>
        <w:tc>
          <w:tcPr>
            <w:tcW w:w="427" w:type="dxa"/>
            <w:tcBorders>
              <w:top w:val="single" w:sz="4" w:space="0" w:color="000000"/>
              <w:left w:val="single" w:sz="4" w:space="0" w:color="000000"/>
              <w:bottom w:val="single" w:sz="4" w:space="0" w:color="000000"/>
              <w:right w:val="single" w:sz="4" w:space="0" w:color="000000"/>
            </w:tcBorders>
          </w:tcPr>
          <w:p w14:paraId="61C977C2" w14:textId="77777777" w:rsidR="00387A78" w:rsidRDefault="00387A78" w:rsidP="009F5CDD">
            <w:pPr>
              <w:spacing w:line="259" w:lineRule="auto"/>
              <w:ind w:left="96"/>
            </w:pPr>
            <w:r>
              <w:t xml:space="preserve">6 </w:t>
            </w:r>
          </w:p>
        </w:tc>
        <w:tc>
          <w:tcPr>
            <w:tcW w:w="437" w:type="dxa"/>
            <w:tcBorders>
              <w:top w:val="single" w:sz="4" w:space="0" w:color="000000"/>
              <w:left w:val="single" w:sz="4" w:space="0" w:color="000000"/>
              <w:bottom w:val="single" w:sz="4" w:space="0" w:color="000000"/>
              <w:right w:val="single" w:sz="4" w:space="0" w:color="000000"/>
            </w:tcBorders>
          </w:tcPr>
          <w:p w14:paraId="09043961" w14:textId="77777777" w:rsidR="00387A78" w:rsidRDefault="00387A78" w:rsidP="009F5CDD">
            <w:pPr>
              <w:spacing w:line="259" w:lineRule="auto"/>
              <w:ind w:left="101"/>
            </w:pPr>
            <w:r>
              <w:t xml:space="preserve">6 </w:t>
            </w:r>
          </w:p>
        </w:tc>
        <w:tc>
          <w:tcPr>
            <w:tcW w:w="576" w:type="dxa"/>
            <w:tcBorders>
              <w:top w:val="single" w:sz="4" w:space="0" w:color="000000"/>
              <w:left w:val="single" w:sz="4" w:space="0" w:color="000000"/>
              <w:bottom w:val="single" w:sz="4" w:space="0" w:color="000000"/>
              <w:right w:val="single" w:sz="4" w:space="0" w:color="000000"/>
            </w:tcBorders>
          </w:tcPr>
          <w:p w14:paraId="0219E0EF" w14:textId="77777777" w:rsidR="00387A78" w:rsidRDefault="00387A78" w:rsidP="009F5CDD">
            <w:pPr>
              <w:spacing w:line="259" w:lineRule="auto"/>
              <w:ind w:right="26"/>
              <w:jc w:val="center"/>
            </w:pPr>
            <w:r>
              <w:t xml:space="preserve">6 </w:t>
            </w:r>
          </w:p>
        </w:tc>
        <w:tc>
          <w:tcPr>
            <w:tcW w:w="0" w:type="auto"/>
            <w:vMerge/>
            <w:tcBorders>
              <w:top w:val="nil"/>
              <w:left w:val="single" w:sz="4" w:space="0" w:color="000000"/>
              <w:bottom w:val="single" w:sz="4" w:space="0" w:color="000000"/>
              <w:right w:val="single" w:sz="4" w:space="0" w:color="000000"/>
            </w:tcBorders>
          </w:tcPr>
          <w:p w14:paraId="35D6E81F" w14:textId="77777777" w:rsidR="00387A78" w:rsidRDefault="00387A78" w:rsidP="009F5CDD">
            <w:pPr>
              <w:spacing w:after="160" w:line="259" w:lineRule="auto"/>
            </w:pPr>
          </w:p>
        </w:tc>
      </w:tr>
    </w:tbl>
    <w:p w14:paraId="1094D5C3" w14:textId="77777777" w:rsidR="00387A78" w:rsidRDefault="00387A78" w:rsidP="00387A78">
      <w:pPr>
        <w:spacing w:after="0" w:line="259" w:lineRule="auto"/>
      </w:pPr>
      <w:r>
        <w:t xml:space="preserve"> </w:t>
      </w:r>
    </w:p>
    <w:p w14:paraId="38D94BBE" w14:textId="77777777" w:rsidR="00387A78" w:rsidRDefault="00387A78" w:rsidP="00387A78">
      <w:pPr>
        <w:spacing w:after="0" w:line="259" w:lineRule="auto"/>
      </w:pPr>
      <w:r>
        <w:t xml:space="preserve"> </w:t>
      </w:r>
    </w:p>
    <w:p w14:paraId="033B90D1" w14:textId="77777777" w:rsidR="00387A78" w:rsidRDefault="00387A78" w:rsidP="00387A78">
      <w:pPr>
        <w:spacing w:after="27" w:line="259" w:lineRule="auto"/>
      </w:pPr>
      <w:r>
        <w:rPr>
          <w:rFonts w:ascii="Times New Roman" w:eastAsia="Times New Roman" w:hAnsi="Times New Roman" w:cs="Times New Roman"/>
          <w:b/>
        </w:rPr>
        <w:t xml:space="preserve"> </w:t>
      </w:r>
    </w:p>
    <w:p w14:paraId="1F2F5EC5" w14:textId="77777777" w:rsidR="00387A78" w:rsidRDefault="00387A78" w:rsidP="00387A78">
      <w:pPr>
        <w:pStyle w:val="1"/>
        <w:ind w:right="219"/>
      </w:pPr>
      <w:r>
        <w:t xml:space="preserve">Оцінювання окремих видів навчальної роботи з дисципліни </w:t>
      </w:r>
    </w:p>
    <w:p w14:paraId="775371EC" w14:textId="77777777" w:rsidR="00387A78" w:rsidRDefault="00387A78" w:rsidP="00387A78">
      <w:pPr>
        <w:spacing w:after="0" w:line="259" w:lineRule="auto"/>
      </w:pPr>
      <w:r>
        <w:rPr>
          <w:rFonts w:ascii="Times New Roman" w:eastAsia="Times New Roman" w:hAnsi="Times New Roman" w:cs="Times New Roman"/>
          <w:b/>
        </w:rPr>
        <w:t xml:space="preserve"> </w:t>
      </w:r>
    </w:p>
    <w:p w14:paraId="57467114" w14:textId="77777777" w:rsidR="00387A78" w:rsidRDefault="00387A78" w:rsidP="00387A78">
      <w:pPr>
        <w:spacing w:after="0" w:line="259" w:lineRule="auto"/>
        <w:ind w:right="10"/>
        <w:jc w:val="center"/>
      </w:pPr>
      <w:r>
        <w:rPr>
          <w:rFonts w:ascii="Times New Roman" w:eastAsia="Times New Roman" w:hAnsi="Times New Roman" w:cs="Times New Roman"/>
          <w:b/>
          <w:i/>
        </w:rPr>
        <w:t xml:space="preserve"> </w:t>
      </w:r>
    </w:p>
    <w:p w14:paraId="446D0054" w14:textId="77777777" w:rsidR="00387A78" w:rsidRDefault="00387A78" w:rsidP="00387A78">
      <w:pPr>
        <w:spacing w:after="61" w:line="259" w:lineRule="auto"/>
        <w:ind w:left="-37" w:right="-242"/>
      </w:pPr>
      <w:r>
        <w:rPr>
          <w:noProof/>
        </w:rPr>
        <w:drawing>
          <wp:inline distT="0" distB="0" distL="0" distR="0" wp14:anchorId="7769F6FF" wp14:editId="37359969">
            <wp:extent cx="5949696" cy="2700528"/>
            <wp:effectExtent l="0" t="0" r="0" b="0"/>
            <wp:docPr id="49014" name="Picture 49014"/>
            <wp:cNvGraphicFramePr/>
            <a:graphic xmlns:a="http://schemas.openxmlformats.org/drawingml/2006/main">
              <a:graphicData uri="http://schemas.openxmlformats.org/drawingml/2006/picture">
                <pic:pic xmlns:pic="http://schemas.openxmlformats.org/drawingml/2006/picture">
                  <pic:nvPicPr>
                    <pic:cNvPr id="49014" name="Picture 49014"/>
                    <pic:cNvPicPr/>
                  </pic:nvPicPr>
                  <pic:blipFill>
                    <a:blip r:embed="rId5"/>
                    <a:stretch>
                      <a:fillRect/>
                    </a:stretch>
                  </pic:blipFill>
                  <pic:spPr>
                    <a:xfrm>
                      <a:off x="0" y="0"/>
                      <a:ext cx="5949696" cy="2700528"/>
                    </a:xfrm>
                    <a:prstGeom prst="rect">
                      <a:avLst/>
                    </a:prstGeom>
                  </pic:spPr>
                </pic:pic>
              </a:graphicData>
            </a:graphic>
          </wp:inline>
        </w:drawing>
      </w:r>
    </w:p>
    <w:p w14:paraId="24B27E38" w14:textId="77777777" w:rsidR="00387A78" w:rsidRDefault="00387A78" w:rsidP="00387A78">
      <w:pPr>
        <w:pStyle w:val="1"/>
        <w:ind w:right="223"/>
      </w:pPr>
      <w:r>
        <w:rPr>
          <w:b w:val="0"/>
        </w:rPr>
        <w:t>.</w:t>
      </w:r>
      <w:r>
        <w:t xml:space="preserve"> Критерії оцінювання навчальних досягнень студентів </w:t>
      </w:r>
    </w:p>
    <w:p w14:paraId="6EA0ECCD" w14:textId="77777777" w:rsidR="00387A78" w:rsidRDefault="00387A78" w:rsidP="00387A78">
      <w:pPr>
        <w:spacing w:after="0" w:line="259" w:lineRule="auto"/>
        <w:ind w:right="10"/>
        <w:jc w:val="center"/>
      </w:pPr>
      <w:r>
        <w:t xml:space="preserve"> </w:t>
      </w:r>
    </w:p>
    <w:p w14:paraId="2EA97919" w14:textId="77777777" w:rsidR="00387A78" w:rsidRDefault="00387A78" w:rsidP="00387A78">
      <w:pPr>
        <w:ind w:left="-15" w:right="61" w:firstLine="708"/>
      </w:pPr>
      <w:r>
        <w:t xml:space="preserve">Знання студентів оцінюється як з теоретичної, так і з практичної підготовки за такими критеріями:  </w:t>
      </w:r>
    </w:p>
    <w:p w14:paraId="36977B0A" w14:textId="77777777" w:rsidR="00387A78" w:rsidRDefault="00387A78" w:rsidP="00387A78">
      <w:pPr>
        <w:spacing w:after="0" w:line="259" w:lineRule="auto"/>
        <w:ind w:right="156"/>
        <w:jc w:val="center"/>
      </w:pPr>
      <w:r>
        <w:rPr>
          <w:rFonts w:ascii="Segoe UI Symbol" w:eastAsia="Segoe UI Symbol" w:hAnsi="Segoe UI Symbol" w:cs="Segoe UI Symbol"/>
        </w:rPr>
        <w:t>•</w:t>
      </w:r>
      <w:r>
        <w:rPr>
          <w:rFonts w:ascii="Arial" w:eastAsia="Arial" w:hAnsi="Arial" w:cs="Arial"/>
        </w:rPr>
        <w:t xml:space="preserve"> </w:t>
      </w:r>
      <w:r>
        <w:t xml:space="preserve">оцінку </w:t>
      </w:r>
      <w:r>
        <w:rPr>
          <w:rFonts w:ascii="Times New Roman" w:eastAsia="Times New Roman" w:hAnsi="Times New Roman" w:cs="Times New Roman"/>
          <w:b/>
        </w:rPr>
        <w:t xml:space="preserve">«відмінно» (90-100 балів, А) </w:t>
      </w:r>
      <w:r>
        <w:t xml:space="preserve">заслуговує студент, який:  </w:t>
      </w:r>
    </w:p>
    <w:p w14:paraId="6C5808FE" w14:textId="77777777" w:rsidR="00387A78" w:rsidRDefault="00387A78" w:rsidP="00387A78">
      <w:pPr>
        <w:numPr>
          <w:ilvl w:val="0"/>
          <w:numId w:val="5"/>
        </w:numPr>
        <w:spacing w:after="14" w:line="268" w:lineRule="auto"/>
        <w:ind w:right="61" w:firstLine="708"/>
        <w:jc w:val="both"/>
      </w:pPr>
      <w:r>
        <w:t xml:space="preserve">всебічно і глибоко володіє навчально-програмовим матеріалом;  </w:t>
      </w:r>
    </w:p>
    <w:p w14:paraId="085DFABA" w14:textId="77777777" w:rsidR="00387A78" w:rsidRDefault="00387A78" w:rsidP="00387A78">
      <w:pPr>
        <w:numPr>
          <w:ilvl w:val="0"/>
          <w:numId w:val="5"/>
        </w:numPr>
        <w:spacing w:after="14" w:line="268" w:lineRule="auto"/>
        <w:ind w:right="61" w:firstLine="708"/>
        <w:jc w:val="both"/>
      </w:pPr>
      <w:r>
        <w:t xml:space="preserve">вміє самостійно виконувати завдання, передбачені програмою, використовує набуті знання і вміння у нестандартних ситуаціях;  </w:t>
      </w:r>
    </w:p>
    <w:p w14:paraId="18686E31" w14:textId="77777777" w:rsidR="00387A78" w:rsidRDefault="00387A78" w:rsidP="00387A78">
      <w:pPr>
        <w:numPr>
          <w:ilvl w:val="0"/>
          <w:numId w:val="5"/>
        </w:numPr>
        <w:spacing w:after="14" w:line="268" w:lineRule="auto"/>
        <w:ind w:right="61" w:firstLine="708"/>
        <w:jc w:val="both"/>
      </w:pPr>
      <w:r>
        <w:t xml:space="preserve">засвоїв основну і ознайомлений з додатковою літературою, яка рекомендована програмою;  </w:t>
      </w:r>
    </w:p>
    <w:p w14:paraId="7957FF40" w14:textId="77777777" w:rsidR="00387A78" w:rsidRDefault="00387A78" w:rsidP="00387A78">
      <w:pPr>
        <w:numPr>
          <w:ilvl w:val="0"/>
          <w:numId w:val="5"/>
        </w:numPr>
        <w:spacing w:after="14" w:line="268" w:lineRule="auto"/>
        <w:ind w:right="61" w:firstLine="708"/>
        <w:jc w:val="both"/>
      </w:pPr>
      <w:r>
        <w:lastRenderedPageBreak/>
        <w:t xml:space="preserve">засвоїв взаємозв'язок основних понять дисципліни та усвідомлює їх значення для професії, яку він набуває;  </w:t>
      </w:r>
    </w:p>
    <w:p w14:paraId="3FE835F5" w14:textId="77777777" w:rsidR="00387A78" w:rsidRDefault="00387A78" w:rsidP="00387A78">
      <w:pPr>
        <w:numPr>
          <w:ilvl w:val="0"/>
          <w:numId w:val="5"/>
        </w:numPr>
        <w:spacing w:after="14" w:line="268" w:lineRule="auto"/>
        <w:ind w:right="61" w:firstLine="708"/>
        <w:jc w:val="both"/>
      </w:pPr>
      <w:r>
        <w:t xml:space="preserve">вільно висловлює власні думки, самостійно оцінює різноманітні життєві явища і факти, виявляючи особистісну позицію;  </w:t>
      </w:r>
    </w:p>
    <w:p w14:paraId="4A6ACDA6" w14:textId="77777777" w:rsidR="00387A78" w:rsidRDefault="00387A78" w:rsidP="00387A78">
      <w:pPr>
        <w:numPr>
          <w:ilvl w:val="0"/>
          <w:numId w:val="5"/>
        </w:numPr>
        <w:spacing w:after="14" w:line="268" w:lineRule="auto"/>
        <w:ind w:right="61" w:firstLine="708"/>
        <w:jc w:val="both"/>
      </w:pPr>
      <w:r>
        <w:t xml:space="preserve">самостійно визначає окремі цілі власної навчальної діяльності, виявив творчі здібності і використовує їх при вивченні навчально-програмового матеріалу, проявив нахил до наукової роботи.  </w:t>
      </w:r>
    </w:p>
    <w:p w14:paraId="7E602461" w14:textId="77777777" w:rsidR="00387A78" w:rsidRDefault="00387A78" w:rsidP="00387A78">
      <w:pPr>
        <w:numPr>
          <w:ilvl w:val="1"/>
          <w:numId w:val="5"/>
        </w:numPr>
        <w:spacing w:after="14" w:line="268" w:lineRule="auto"/>
        <w:ind w:right="61" w:hanging="360"/>
        <w:jc w:val="both"/>
      </w:pPr>
      <w:r>
        <w:t xml:space="preserve">оцінку </w:t>
      </w:r>
      <w:r>
        <w:rPr>
          <w:rFonts w:ascii="Times New Roman" w:eastAsia="Times New Roman" w:hAnsi="Times New Roman" w:cs="Times New Roman"/>
          <w:b/>
        </w:rPr>
        <w:t xml:space="preserve">«добре» (82-89 балів, В) </w:t>
      </w:r>
      <w:r>
        <w:t xml:space="preserve">– заслуговує студент, який:  </w:t>
      </w:r>
    </w:p>
    <w:p w14:paraId="49609D97" w14:textId="77777777" w:rsidR="00387A78" w:rsidRDefault="00387A78" w:rsidP="00387A78">
      <w:pPr>
        <w:numPr>
          <w:ilvl w:val="0"/>
          <w:numId w:val="5"/>
        </w:numPr>
        <w:spacing w:after="14" w:line="268" w:lineRule="auto"/>
        <w:ind w:right="61" w:firstLine="708"/>
        <w:jc w:val="both"/>
      </w:pPr>
      <w:r>
        <w:t xml:space="preserve">повністю опанував і вільно (самостійно) володіє навчально-програмовим матеріалом, в тому числі застосовує його на практиці, має системні знання в достатньому обсязі відповідно до навчально-програмового матеріалу, аргументовано використовує їх у різних ситуаціях;  </w:t>
      </w:r>
    </w:p>
    <w:p w14:paraId="1A8A898B" w14:textId="77777777" w:rsidR="00387A78" w:rsidRDefault="00387A78" w:rsidP="00387A78">
      <w:pPr>
        <w:numPr>
          <w:ilvl w:val="0"/>
          <w:numId w:val="5"/>
        </w:numPr>
        <w:spacing w:after="14" w:line="268" w:lineRule="auto"/>
        <w:ind w:right="61" w:firstLine="708"/>
        <w:jc w:val="both"/>
      </w:pPr>
      <w:r>
        <w:t xml:space="preserve">має здатність до самостійного пошуку інформації, а також до аналізу, постановки і розв'язування проблем професійного спрямування; - під час відповіді допустив деякі неточності, які самостійно виправив, добирає переконливі аргументи на підтвердження вивченого матеріалу; </w:t>
      </w:r>
    </w:p>
    <w:p w14:paraId="4FCB4B3F" w14:textId="77777777" w:rsidR="00387A78" w:rsidRDefault="00387A78" w:rsidP="00387A78">
      <w:pPr>
        <w:numPr>
          <w:ilvl w:val="1"/>
          <w:numId w:val="5"/>
        </w:numPr>
        <w:spacing w:after="14" w:line="268" w:lineRule="auto"/>
        <w:ind w:right="61" w:hanging="360"/>
        <w:jc w:val="both"/>
      </w:pPr>
      <w:r>
        <w:t xml:space="preserve">оцінку </w:t>
      </w:r>
      <w:r>
        <w:rPr>
          <w:rFonts w:ascii="Times New Roman" w:eastAsia="Times New Roman" w:hAnsi="Times New Roman" w:cs="Times New Roman"/>
          <w:b/>
        </w:rPr>
        <w:t xml:space="preserve">«добре» (74-81 бал, С) </w:t>
      </w:r>
      <w:r>
        <w:t xml:space="preserve">заслуговує студент, який:  </w:t>
      </w:r>
    </w:p>
    <w:p w14:paraId="4512A11A" w14:textId="77777777" w:rsidR="00387A78" w:rsidRDefault="00387A78" w:rsidP="00387A78">
      <w:pPr>
        <w:numPr>
          <w:ilvl w:val="0"/>
          <w:numId w:val="5"/>
        </w:numPr>
        <w:spacing w:after="14" w:line="268" w:lineRule="auto"/>
        <w:ind w:right="61" w:firstLine="708"/>
        <w:jc w:val="both"/>
      </w:pPr>
      <w:r>
        <w:t xml:space="preserve">в цілому навчальну програму засвоїв, але відповідає на екзамені з певною кількістю помилок;  </w:t>
      </w:r>
    </w:p>
    <w:p w14:paraId="76BB4DE4" w14:textId="77777777" w:rsidR="00387A78" w:rsidRDefault="00387A78" w:rsidP="00387A78">
      <w:pPr>
        <w:numPr>
          <w:ilvl w:val="0"/>
          <w:numId w:val="5"/>
        </w:numPr>
        <w:spacing w:after="14" w:line="268" w:lineRule="auto"/>
        <w:ind w:right="61" w:firstLine="708"/>
        <w:jc w:val="both"/>
      </w:pPr>
      <w:r>
        <w:t xml:space="preserve">вміє порівнювати, узагальнювати, систематизувати інформацію під керівництвом викладача, в цілому самостійно застосовувати на практиці, контролювати власну діяльність;  </w:t>
      </w:r>
    </w:p>
    <w:p w14:paraId="0AA80FCE" w14:textId="77777777" w:rsidR="00387A78" w:rsidRDefault="00387A78" w:rsidP="00387A78">
      <w:pPr>
        <w:numPr>
          <w:ilvl w:val="0"/>
          <w:numId w:val="5"/>
        </w:numPr>
        <w:spacing w:after="14" w:line="268" w:lineRule="auto"/>
        <w:ind w:right="61" w:firstLine="708"/>
        <w:jc w:val="both"/>
      </w:pPr>
      <w:r>
        <w:t xml:space="preserve">опанував навчально-програмовий матеріал, успішно виконав завдання, передбачені програмою, засвоїв основну літературу, яка рекомендована програмою;  </w:t>
      </w:r>
    </w:p>
    <w:p w14:paraId="6C72FB92" w14:textId="77777777" w:rsidR="00387A78" w:rsidRDefault="00387A78" w:rsidP="00387A78">
      <w:pPr>
        <w:numPr>
          <w:ilvl w:val="1"/>
          <w:numId w:val="5"/>
        </w:numPr>
        <w:spacing w:after="14" w:line="268" w:lineRule="auto"/>
        <w:ind w:right="61" w:hanging="360"/>
        <w:jc w:val="both"/>
      </w:pPr>
      <w:r>
        <w:t xml:space="preserve">оцінку </w:t>
      </w:r>
      <w:r>
        <w:rPr>
          <w:rFonts w:ascii="Times New Roman" w:eastAsia="Times New Roman" w:hAnsi="Times New Roman" w:cs="Times New Roman"/>
          <w:b/>
        </w:rPr>
        <w:t xml:space="preserve">«задовільно» (64-73 бали, D) </w:t>
      </w:r>
      <w:r>
        <w:t xml:space="preserve">– заслуговує студент, який:  </w:t>
      </w:r>
    </w:p>
    <w:p w14:paraId="1229F08D" w14:textId="77777777" w:rsidR="00387A78" w:rsidRDefault="00387A78" w:rsidP="00387A78">
      <w:pPr>
        <w:numPr>
          <w:ilvl w:val="0"/>
          <w:numId w:val="5"/>
        </w:numPr>
        <w:spacing w:after="14" w:line="268" w:lineRule="auto"/>
        <w:ind w:right="61" w:firstLine="708"/>
        <w:jc w:val="both"/>
      </w:pPr>
      <w:r>
        <w:t xml:space="preserve">знає основний навчально-програмовий матеріал в обсязі, необхідному для подальшого навчання і використання його у майбутній професії;  </w:t>
      </w:r>
    </w:p>
    <w:p w14:paraId="6DFE02E6" w14:textId="77777777" w:rsidR="00387A78" w:rsidRDefault="00387A78" w:rsidP="00387A78">
      <w:pPr>
        <w:numPr>
          <w:ilvl w:val="0"/>
          <w:numId w:val="5"/>
        </w:numPr>
        <w:spacing w:after="14" w:line="268" w:lineRule="auto"/>
        <w:ind w:right="61" w:firstLine="708"/>
        <w:jc w:val="both"/>
      </w:pPr>
      <w:r>
        <w:t xml:space="preserve">виконує завдання непогано, але зі значною кількістю помилок;  </w:t>
      </w:r>
    </w:p>
    <w:p w14:paraId="44C21BCE" w14:textId="77777777" w:rsidR="00387A78" w:rsidRDefault="00387A78" w:rsidP="00387A78">
      <w:pPr>
        <w:pStyle w:val="2"/>
        <w:ind w:right="184"/>
      </w:pPr>
      <w:r>
        <w:t xml:space="preserve">- ознайомлений з основною літературою, яка рекомендована програмою;  </w:t>
      </w:r>
    </w:p>
    <w:p w14:paraId="65B17730" w14:textId="77777777" w:rsidR="00387A78" w:rsidRDefault="00387A78" w:rsidP="00387A78">
      <w:pPr>
        <w:numPr>
          <w:ilvl w:val="0"/>
          <w:numId w:val="6"/>
        </w:numPr>
        <w:spacing w:after="14" w:line="268" w:lineRule="auto"/>
        <w:ind w:right="61" w:firstLine="708"/>
        <w:jc w:val="both"/>
      </w:pPr>
      <w:r>
        <w:t xml:space="preserve">допускає на заняттях чи екзамені помилки при виконанні завдань, але під керівництвом викладача знаходить шляхи їх усунення.  </w:t>
      </w:r>
    </w:p>
    <w:p w14:paraId="643665F8" w14:textId="77777777" w:rsidR="00387A78" w:rsidRDefault="00387A78" w:rsidP="00387A78">
      <w:pPr>
        <w:numPr>
          <w:ilvl w:val="1"/>
          <w:numId w:val="6"/>
        </w:numPr>
        <w:spacing w:after="14" w:line="268" w:lineRule="auto"/>
        <w:ind w:right="61" w:hanging="360"/>
        <w:jc w:val="both"/>
      </w:pPr>
      <w:r>
        <w:t xml:space="preserve">оцінку </w:t>
      </w:r>
      <w:r>
        <w:rPr>
          <w:rFonts w:ascii="Times New Roman" w:eastAsia="Times New Roman" w:hAnsi="Times New Roman" w:cs="Times New Roman"/>
          <w:b/>
        </w:rPr>
        <w:t xml:space="preserve">«задовільно» (60-63 бали, Е) </w:t>
      </w:r>
      <w:r>
        <w:t xml:space="preserve">– заслуговує студент, який:  </w:t>
      </w:r>
    </w:p>
    <w:p w14:paraId="15F2CCC3" w14:textId="77777777" w:rsidR="00387A78" w:rsidRDefault="00387A78" w:rsidP="00387A78">
      <w:pPr>
        <w:numPr>
          <w:ilvl w:val="0"/>
          <w:numId w:val="6"/>
        </w:numPr>
        <w:spacing w:after="35" w:line="268" w:lineRule="auto"/>
        <w:ind w:right="61" w:firstLine="708"/>
        <w:jc w:val="both"/>
      </w:pPr>
      <w:r>
        <w:t xml:space="preserve">володіє основним навчально-програмовим матеріалом в обсязі, необхідному для подальшого навчання і використання його у майбутній професії, а виконання завдань задовольняє мінімальні критерії. Знання мають репродуктивний характер.  </w:t>
      </w:r>
    </w:p>
    <w:p w14:paraId="1EA61D5F" w14:textId="77777777" w:rsidR="00387A78" w:rsidRDefault="00387A78" w:rsidP="00387A78">
      <w:pPr>
        <w:numPr>
          <w:ilvl w:val="1"/>
          <w:numId w:val="6"/>
        </w:numPr>
        <w:spacing w:after="14" w:line="268" w:lineRule="auto"/>
        <w:ind w:right="61" w:hanging="360"/>
        <w:jc w:val="both"/>
      </w:pPr>
      <w:r>
        <w:t xml:space="preserve">оцінка </w:t>
      </w:r>
      <w:r>
        <w:rPr>
          <w:rFonts w:ascii="Times New Roman" w:eastAsia="Times New Roman" w:hAnsi="Times New Roman" w:cs="Times New Roman"/>
          <w:b/>
        </w:rPr>
        <w:t xml:space="preserve">«незадовільно» (35-59 балів, FX) – </w:t>
      </w:r>
      <w:r>
        <w:t xml:space="preserve">виставляється студенту, який:  </w:t>
      </w:r>
    </w:p>
    <w:p w14:paraId="65C198C1" w14:textId="77777777" w:rsidR="00387A78" w:rsidRDefault="00387A78" w:rsidP="00387A78">
      <w:pPr>
        <w:numPr>
          <w:ilvl w:val="0"/>
          <w:numId w:val="6"/>
        </w:numPr>
        <w:spacing w:after="14" w:line="268" w:lineRule="auto"/>
        <w:ind w:right="61" w:firstLine="708"/>
        <w:jc w:val="both"/>
      </w:pPr>
      <w:r>
        <w:t xml:space="preserve">виявив суттєві прогалини в знаннях основного програмового матеріалу, допустив принципові помилки у виконанні передбачених програмою завдань.  </w:t>
      </w:r>
    </w:p>
    <w:p w14:paraId="4F0E1CBF" w14:textId="77777777" w:rsidR="00387A78" w:rsidRDefault="00387A78" w:rsidP="00387A78">
      <w:pPr>
        <w:numPr>
          <w:ilvl w:val="1"/>
          <w:numId w:val="6"/>
        </w:numPr>
        <w:spacing w:after="14" w:line="268" w:lineRule="auto"/>
        <w:ind w:right="61" w:hanging="360"/>
        <w:jc w:val="both"/>
      </w:pPr>
      <w:r>
        <w:t xml:space="preserve">оцінка </w:t>
      </w:r>
      <w:r>
        <w:rPr>
          <w:rFonts w:ascii="Times New Roman" w:eastAsia="Times New Roman" w:hAnsi="Times New Roman" w:cs="Times New Roman"/>
          <w:b/>
        </w:rPr>
        <w:t xml:space="preserve">«незадовільно» (35 балів, F) </w:t>
      </w:r>
      <w:r>
        <w:t xml:space="preserve">– виставляється студенту, який:  </w:t>
      </w:r>
    </w:p>
    <w:p w14:paraId="6B71B628" w14:textId="77777777" w:rsidR="00387A78" w:rsidRDefault="00387A78" w:rsidP="00387A78">
      <w:pPr>
        <w:numPr>
          <w:ilvl w:val="0"/>
          <w:numId w:val="6"/>
        </w:numPr>
        <w:spacing w:after="14" w:line="268" w:lineRule="auto"/>
        <w:ind w:right="61" w:firstLine="708"/>
        <w:jc w:val="both"/>
      </w:pPr>
      <w:r>
        <w:t xml:space="preserve">володіє навчальним матеріалом тільки на рівні елементарного розпізнавання і відтворення окремих фактів або не володіє зовсім;  </w:t>
      </w:r>
    </w:p>
    <w:p w14:paraId="04661685" w14:textId="77777777" w:rsidR="00387A78" w:rsidRDefault="00387A78" w:rsidP="00387A78">
      <w:pPr>
        <w:numPr>
          <w:ilvl w:val="0"/>
          <w:numId w:val="6"/>
        </w:numPr>
        <w:spacing w:after="14" w:line="268" w:lineRule="auto"/>
        <w:ind w:right="61" w:firstLine="708"/>
        <w:jc w:val="both"/>
      </w:pPr>
      <w:r>
        <w:t xml:space="preserve">допускає грубі помилки при виконанні завдань, передбачених програмою;  </w:t>
      </w:r>
    </w:p>
    <w:p w14:paraId="5B7A94B4" w14:textId="77777777" w:rsidR="00387A78" w:rsidRDefault="00387A78" w:rsidP="00387A78">
      <w:pPr>
        <w:spacing w:after="27" w:line="259" w:lineRule="auto"/>
      </w:pPr>
      <w:r>
        <w:rPr>
          <w:rFonts w:ascii="Times New Roman" w:eastAsia="Times New Roman" w:hAnsi="Times New Roman" w:cs="Times New Roman"/>
          <w:b/>
        </w:rPr>
        <w:t xml:space="preserve"> </w:t>
      </w:r>
    </w:p>
    <w:p w14:paraId="08A79390" w14:textId="77777777" w:rsidR="00387A78" w:rsidRDefault="00387A78" w:rsidP="00387A78">
      <w:pPr>
        <w:pStyle w:val="1"/>
        <w:ind w:right="217"/>
      </w:pPr>
      <w:r>
        <w:t xml:space="preserve">Критерії оцінювання підсумкового контролю </w:t>
      </w:r>
    </w:p>
    <w:p w14:paraId="1FD4AA72" w14:textId="77777777" w:rsidR="00387A78" w:rsidRDefault="00387A78" w:rsidP="00387A78">
      <w:pPr>
        <w:spacing w:after="0" w:line="259" w:lineRule="auto"/>
      </w:pPr>
      <w:r>
        <w:rPr>
          <w:rFonts w:ascii="Times New Roman" w:eastAsia="Times New Roman" w:hAnsi="Times New Roman" w:cs="Times New Roman"/>
          <w:b/>
        </w:rPr>
        <w:t xml:space="preserve"> </w:t>
      </w:r>
    </w:p>
    <w:p w14:paraId="3C9B948E" w14:textId="77777777" w:rsidR="00387A78" w:rsidRDefault="00387A78" w:rsidP="00387A78">
      <w:pPr>
        <w:ind w:left="-15" w:right="61" w:firstLine="708"/>
      </w:pPr>
      <w:r>
        <w:t>Підсумковий контроль здійснюється по завершенню вивчення усіх тем модуля, на останньому практичному занятті. Оцінка успішності студента з дисципліни є рейтинговою і виставляється за багатобальною шкалою.</w:t>
      </w:r>
      <w:r>
        <w:rPr>
          <w:rFonts w:ascii="Times New Roman" w:eastAsia="Times New Roman" w:hAnsi="Times New Roman" w:cs="Times New Roman"/>
          <w:b/>
        </w:rPr>
        <w:t xml:space="preserve"> </w:t>
      </w:r>
    </w:p>
    <w:p w14:paraId="379EEDD1" w14:textId="77777777" w:rsidR="00387A78" w:rsidRDefault="00387A78" w:rsidP="00387A78">
      <w:pPr>
        <w:ind w:left="718" w:right="61"/>
      </w:pPr>
      <w:r>
        <w:t xml:space="preserve">Підсумковий  контроль складається із таких етапів: </w:t>
      </w:r>
    </w:p>
    <w:p w14:paraId="671649C8" w14:textId="77777777" w:rsidR="00387A78" w:rsidRDefault="00387A78" w:rsidP="00387A78">
      <w:pPr>
        <w:numPr>
          <w:ilvl w:val="0"/>
          <w:numId w:val="7"/>
        </w:numPr>
        <w:spacing w:after="14" w:line="268" w:lineRule="auto"/>
        <w:ind w:right="61" w:firstLine="708"/>
        <w:jc w:val="both"/>
      </w:pPr>
      <w:r>
        <w:rPr>
          <w:rFonts w:ascii="Times New Roman" w:eastAsia="Times New Roman" w:hAnsi="Times New Roman" w:cs="Times New Roman"/>
          <w:b/>
        </w:rPr>
        <w:lastRenderedPageBreak/>
        <w:t>- етап</w:t>
      </w:r>
      <w:r>
        <w:t xml:space="preserve"> – письмова відповідь на тестові завдання (бланковий або комп’ютерний тестовий контроль). Студент відповідає на 20 тестів з тем кожного змістового модуля. Максимальна кількість - 60 тестових завдань.  </w:t>
      </w:r>
    </w:p>
    <w:p w14:paraId="5D197C35" w14:textId="77777777" w:rsidR="00387A78" w:rsidRDefault="00387A78" w:rsidP="00387A78">
      <w:pPr>
        <w:numPr>
          <w:ilvl w:val="0"/>
          <w:numId w:val="7"/>
        </w:numPr>
        <w:spacing w:after="14" w:line="268" w:lineRule="auto"/>
        <w:ind w:right="61" w:firstLine="708"/>
        <w:jc w:val="both"/>
      </w:pPr>
      <w:r>
        <w:rPr>
          <w:rFonts w:ascii="Times New Roman" w:eastAsia="Times New Roman" w:hAnsi="Times New Roman" w:cs="Times New Roman"/>
          <w:b/>
        </w:rPr>
        <w:t>- етап</w:t>
      </w:r>
      <w:r>
        <w:t xml:space="preserve"> – письмова (або усна) відповідь на питання з матеріалу підсумкового модуля. Студент отримує 3 питання, на які повинен відповісти. Питання віддзеркалюють матеріал кожного змістового модуля і відповідають темам лекцій, практичних занять і СРС, які входять до підсумкового модуля  </w:t>
      </w:r>
    </w:p>
    <w:p w14:paraId="35BEF571" w14:textId="77777777" w:rsidR="00387A78" w:rsidRDefault="00387A78" w:rsidP="00387A78">
      <w:pPr>
        <w:numPr>
          <w:ilvl w:val="0"/>
          <w:numId w:val="7"/>
        </w:numPr>
        <w:spacing w:after="14" w:line="268" w:lineRule="auto"/>
        <w:ind w:right="61" w:firstLine="708"/>
        <w:jc w:val="both"/>
      </w:pPr>
      <w:r>
        <w:rPr>
          <w:rFonts w:ascii="Times New Roman" w:eastAsia="Times New Roman" w:hAnsi="Times New Roman" w:cs="Times New Roman"/>
          <w:b/>
        </w:rPr>
        <w:t>- етап</w:t>
      </w:r>
      <w:r>
        <w:t xml:space="preserve"> – перевірка знання практичних навичок. На діагностичних моделях студент проводить вимірювання параметрів, які пропонує йому показати викладач, який приймає підсумковий модульний контроль. Максимальна кількість балів за 100 бальною шкалою, що присвоюється студентам при засвоєнні модулю (залікового кредиту) – 100. </w:t>
      </w:r>
      <w:r>
        <w:rPr>
          <w:rFonts w:ascii="Times New Roman" w:eastAsia="Times New Roman" w:hAnsi="Times New Roman" w:cs="Times New Roman"/>
          <w:b/>
        </w:rPr>
        <w:t xml:space="preserve"> </w:t>
      </w:r>
    </w:p>
    <w:p w14:paraId="79DAB103" w14:textId="77777777" w:rsidR="00387A78" w:rsidRDefault="00387A78" w:rsidP="00387A78">
      <w:pPr>
        <w:spacing w:after="19" w:line="259" w:lineRule="auto"/>
      </w:pPr>
      <w:r>
        <w:t xml:space="preserve"> </w:t>
      </w:r>
    </w:p>
    <w:p w14:paraId="55C5AC6F" w14:textId="77777777" w:rsidR="00387A78" w:rsidRDefault="00387A78" w:rsidP="00387A78">
      <w:pPr>
        <w:pStyle w:val="1"/>
        <w:ind w:right="215"/>
      </w:pPr>
      <w:r>
        <w:rPr>
          <w:b w:val="0"/>
        </w:rPr>
        <w:t xml:space="preserve"> </w:t>
      </w:r>
      <w:r>
        <w:t xml:space="preserve"> Шкала оцінювання: національна та ECTS </w:t>
      </w:r>
    </w:p>
    <w:tbl>
      <w:tblPr>
        <w:tblStyle w:val="TableGrid"/>
        <w:tblW w:w="9360" w:type="dxa"/>
        <w:tblInd w:w="254" w:type="dxa"/>
        <w:tblCellMar>
          <w:top w:w="14" w:type="dxa"/>
          <w:left w:w="108" w:type="dxa"/>
          <w:right w:w="55" w:type="dxa"/>
        </w:tblCellMar>
        <w:tblLook w:val="04A0" w:firstRow="1" w:lastRow="0" w:firstColumn="1" w:lastColumn="0" w:noHBand="0" w:noVBand="1"/>
      </w:tblPr>
      <w:tblGrid>
        <w:gridCol w:w="2139"/>
        <w:gridCol w:w="1356"/>
        <w:gridCol w:w="3169"/>
        <w:gridCol w:w="2696"/>
      </w:tblGrid>
      <w:tr w:rsidR="00387A78" w14:paraId="181E28A1" w14:textId="77777777" w:rsidTr="009F5CDD">
        <w:trPr>
          <w:trHeight w:val="384"/>
        </w:trPr>
        <w:tc>
          <w:tcPr>
            <w:tcW w:w="2139" w:type="dxa"/>
            <w:vMerge w:val="restart"/>
            <w:tcBorders>
              <w:top w:val="single" w:sz="4" w:space="0" w:color="000000"/>
              <w:left w:val="single" w:sz="4" w:space="0" w:color="000000"/>
              <w:bottom w:val="single" w:sz="4" w:space="0" w:color="000000"/>
              <w:right w:val="single" w:sz="4" w:space="0" w:color="000000"/>
            </w:tcBorders>
          </w:tcPr>
          <w:p w14:paraId="1B751157" w14:textId="77777777" w:rsidR="00387A78" w:rsidRDefault="00387A78" w:rsidP="009F5CDD">
            <w:pPr>
              <w:spacing w:line="259" w:lineRule="auto"/>
              <w:jc w:val="center"/>
            </w:pPr>
            <w:r>
              <w:t xml:space="preserve">Сума балів за всі види навчальної діяльності </w:t>
            </w:r>
          </w:p>
        </w:tc>
        <w:tc>
          <w:tcPr>
            <w:tcW w:w="1356" w:type="dxa"/>
            <w:vMerge w:val="restart"/>
            <w:tcBorders>
              <w:top w:val="single" w:sz="4" w:space="0" w:color="000000"/>
              <w:left w:val="single" w:sz="4" w:space="0" w:color="000000"/>
              <w:bottom w:val="single" w:sz="4" w:space="0" w:color="000000"/>
              <w:right w:val="single" w:sz="4" w:space="0" w:color="000000"/>
            </w:tcBorders>
            <w:vAlign w:val="center"/>
          </w:tcPr>
          <w:p w14:paraId="75270979" w14:textId="77777777" w:rsidR="00387A78" w:rsidRDefault="00387A78" w:rsidP="009F5CDD">
            <w:pPr>
              <w:spacing w:line="259" w:lineRule="auto"/>
              <w:jc w:val="center"/>
            </w:pPr>
            <w:r>
              <w:t>Оцінка</w:t>
            </w:r>
            <w:r>
              <w:rPr>
                <w:rFonts w:ascii="Times New Roman" w:eastAsia="Times New Roman" w:hAnsi="Times New Roman" w:cs="Times New Roman"/>
                <w:b/>
              </w:rPr>
              <w:t xml:space="preserve"> </w:t>
            </w:r>
            <w:r>
              <w:t xml:space="preserve">ECTS </w:t>
            </w:r>
          </w:p>
        </w:tc>
        <w:tc>
          <w:tcPr>
            <w:tcW w:w="5865" w:type="dxa"/>
            <w:gridSpan w:val="2"/>
            <w:tcBorders>
              <w:top w:val="single" w:sz="4" w:space="0" w:color="000000"/>
              <w:left w:val="single" w:sz="4" w:space="0" w:color="000000"/>
              <w:bottom w:val="single" w:sz="4" w:space="0" w:color="000000"/>
              <w:right w:val="single" w:sz="4" w:space="0" w:color="000000"/>
            </w:tcBorders>
          </w:tcPr>
          <w:p w14:paraId="75A3631C" w14:textId="77777777" w:rsidR="00387A78" w:rsidRDefault="00387A78" w:rsidP="009F5CDD">
            <w:pPr>
              <w:spacing w:line="259" w:lineRule="auto"/>
              <w:ind w:right="56"/>
              <w:jc w:val="center"/>
            </w:pPr>
            <w:r>
              <w:t xml:space="preserve">Оцінка за національною шкалою </w:t>
            </w:r>
          </w:p>
        </w:tc>
      </w:tr>
      <w:tr w:rsidR="00387A78" w14:paraId="098FDD0F" w14:textId="77777777" w:rsidTr="009F5CDD">
        <w:trPr>
          <w:trHeight w:val="562"/>
        </w:trPr>
        <w:tc>
          <w:tcPr>
            <w:tcW w:w="0" w:type="auto"/>
            <w:vMerge/>
            <w:tcBorders>
              <w:top w:val="nil"/>
              <w:left w:val="single" w:sz="4" w:space="0" w:color="000000"/>
              <w:bottom w:val="single" w:sz="4" w:space="0" w:color="000000"/>
              <w:right w:val="single" w:sz="4" w:space="0" w:color="000000"/>
            </w:tcBorders>
          </w:tcPr>
          <w:p w14:paraId="58095AEA" w14:textId="77777777" w:rsidR="00387A78" w:rsidRDefault="00387A78" w:rsidP="009F5CDD">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79F1A636" w14:textId="77777777" w:rsidR="00387A78" w:rsidRDefault="00387A78" w:rsidP="009F5CDD">
            <w:pPr>
              <w:spacing w:after="160" w:line="259" w:lineRule="auto"/>
            </w:pPr>
          </w:p>
        </w:tc>
        <w:tc>
          <w:tcPr>
            <w:tcW w:w="3169" w:type="dxa"/>
            <w:tcBorders>
              <w:top w:val="single" w:sz="4" w:space="0" w:color="000000"/>
              <w:left w:val="single" w:sz="4" w:space="0" w:color="000000"/>
              <w:bottom w:val="single" w:sz="4" w:space="0" w:color="000000"/>
              <w:right w:val="single" w:sz="4" w:space="0" w:color="000000"/>
            </w:tcBorders>
          </w:tcPr>
          <w:p w14:paraId="46825257" w14:textId="77777777" w:rsidR="00387A78" w:rsidRDefault="00387A78" w:rsidP="009F5CDD">
            <w:pPr>
              <w:spacing w:line="259" w:lineRule="auto"/>
            </w:pPr>
            <w:r>
              <w:t xml:space="preserve">для екзамену, курсового проекту (роботи), практики </w:t>
            </w:r>
          </w:p>
        </w:tc>
        <w:tc>
          <w:tcPr>
            <w:tcW w:w="2696" w:type="dxa"/>
            <w:tcBorders>
              <w:top w:val="single" w:sz="4" w:space="0" w:color="000000"/>
              <w:left w:val="single" w:sz="4" w:space="0" w:color="000000"/>
              <w:bottom w:val="single" w:sz="4" w:space="0" w:color="000000"/>
              <w:right w:val="single" w:sz="4" w:space="0" w:color="000000"/>
            </w:tcBorders>
          </w:tcPr>
          <w:p w14:paraId="109D9CAA" w14:textId="77777777" w:rsidR="00387A78" w:rsidRDefault="00387A78" w:rsidP="009F5CDD">
            <w:pPr>
              <w:spacing w:line="259" w:lineRule="auto"/>
              <w:ind w:right="53"/>
              <w:jc w:val="center"/>
            </w:pPr>
            <w:r>
              <w:t xml:space="preserve">для заліку </w:t>
            </w:r>
          </w:p>
        </w:tc>
      </w:tr>
      <w:tr w:rsidR="00387A78" w14:paraId="1172CA31" w14:textId="77777777" w:rsidTr="009F5CDD">
        <w:trPr>
          <w:trHeight w:val="286"/>
        </w:trPr>
        <w:tc>
          <w:tcPr>
            <w:tcW w:w="2139" w:type="dxa"/>
            <w:tcBorders>
              <w:top w:val="single" w:sz="4" w:space="0" w:color="000000"/>
              <w:left w:val="single" w:sz="4" w:space="0" w:color="000000"/>
              <w:bottom w:val="single" w:sz="4" w:space="0" w:color="000000"/>
              <w:right w:val="single" w:sz="4" w:space="0" w:color="000000"/>
            </w:tcBorders>
          </w:tcPr>
          <w:p w14:paraId="6F203DDF" w14:textId="77777777" w:rsidR="00387A78" w:rsidRDefault="00387A78" w:rsidP="009F5CDD">
            <w:pPr>
              <w:spacing w:line="259" w:lineRule="auto"/>
              <w:ind w:left="122"/>
              <w:jc w:val="center"/>
            </w:pPr>
            <w:r>
              <w:t>90 – 100</w:t>
            </w:r>
            <w:r>
              <w:rPr>
                <w:rFonts w:ascii="Times New Roman" w:eastAsia="Times New Roman" w:hAnsi="Times New Roman" w:cs="Times New Roman"/>
                <w:b/>
              </w:rPr>
              <w:t xml:space="preserve"> </w:t>
            </w:r>
          </w:p>
        </w:tc>
        <w:tc>
          <w:tcPr>
            <w:tcW w:w="1356" w:type="dxa"/>
            <w:tcBorders>
              <w:top w:val="single" w:sz="4" w:space="0" w:color="000000"/>
              <w:left w:val="single" w:sz="4" w:space="0" w:color="000000"/>
              <w:bottom w:val="single" w:sz="4" w:space="0" w:color="000000"/>
              <w:right w:val="single" w:sz="4" w:space="0" w:color="000000"/>
            </w:tcBorders>
          </w:tcPr>
          <w:p w14:paraId="42F28168" w14:textId="77777777" w:rsidR="00387A78" w:rsidRDefault="00387A78" w:rsidP="009F5CDD">
            <w:pPr>
              <w:spacing w:line="259" w:lineRule="auto"/>
              <w:ind w:right="54"/>
              <w:jc w:val="center"/>
            </w:pPr>
            <w:r>
              <w:rPr>
                <w:rFonts w:ascii="Times New Roman" w:eastAsia="Times New Roman" w:hAnsi="Times New Roman" w:cs="Times New Roman"/>
                <w:b/>
              </w:rPr>
              <w:t xml:space="preserve">А </w:t>
            </w:r>
          </w:p>
        </w:tc>
        <w:tc>
          <w:tcPr>
            <w:tcW w:w="3169" w:type="dxa"/>
            <w:tcBorders>
              <w:top w:val="single" w:sz="4" w:space="0" w:color="000000"/>
              <w:left w:val="single" w:sz="4" w:space="0" w:color="000000"/>
              <w:bottom w:val="single" w:sz="4" w:space="0" w:color="000000"/>
              <w:right w:val="single" w:sz="4" w:space="0" w:color="000000"/>
            </w:tcBorders>
          </w:tcPr>
          <w:p w14:paraId="6C5B541C" w14:textId="77777777" w:rsidR="00387A78" w:rsidRDefault="00387A78" w:rsidP="009F5CDD">
            <w:pPr>
              <w:spacing w:line="259" w:lineRule="auto"/>
              <w:ind w:right="56"/>
              <w:jc w:val="center"/>
            </w:pPr>
            <w:r>
              <w:t xml:space="preserve">відмінно   </w:t>
            </w:r>
          </w:p>
        </w:tc>
        <w:tc>
          <w:tcPr>
            <w:tcW w:w="2696" w:type="dxa"/>
            <w:vMerge w:val="restart"/>
            <w:tcBorders>
              <w:top w:val="single" w:sz="4" w:space="0" w:color="000000"/>
              <w:left w:val="single" w:sz="4" w:space="0" w:color="000000"/>
              <w:bottom w:val="single" w:sz="4" w:space="0" w:color="000000"/>
              <w:right w:val="single" w:sz="4" w:space="0" w:color="000000"/>
            </w:tcBorders>
          </w:tcPr>
          <w:p w14:paraId="06B6B481" w14:textId="77777777" w:rsidR="00387A78" w:rsidRDefault="00387A78" w:rsidP="009F5CDD">
            <w:pPr>
              <w:spacing w:line="259" w:lineRule="auto"/>
              <w:ind w:left="5"/>
              <w:jc w:val="center"/>
            </w:pPr>
            <w:r>
              <w:t xml:space="preserve"> </w:t>
            </w:r>
          </w:p>
          <w:p w14:paraId="2A3775EE" w14:textId="77777777" w:rsidR="00387A78" w:rsidRDefault="00387A78" w:rsidP="009F5CDD">
            <w:pPr>
              <w:spacing w:after="21" w:line="259" w:lineRule="auto"/>
              <w:ind w:left="5"/>
              <w:jc w:val="center"/>
            </w:pPr>
            <w:r>
              <w:t xml:space="preserve"> </w:t>
            </w:r>
          </w:p>
          <w:p w14:paraId="2CB406BA" w14:textId="77777777" w:rsidR="00387A78" w:rsidRDefault="00387A78" w:rsidP="009F5CDD">
            <w:pPr>
              <w:spacing w:line="259" w:lineRule="auto"/>
              <w:ind w:right="58"/>
              <w:jc w:val="center"/>
            </w:pPr>
            <w:r>
              <w:t xml:space="preserve">Зараховано </w:t>
            </w:r>
          </w:p>
        </w:tc>
      </w:tr>
      <w:tr w:rsidR="00387A78" w14:paraId="7B87C996" w14:textId="77777777" w:rsidTr="009F5CDD">
        <w:trPr>
          <w:trHeight w:val="286"/>
        </w:trPr>
        <w:tc>
          <w:tcPr>
            <w:tcW w:w="2139" w:type="dxa"/>
            <w:tcBorders>
              <w:top w:val="single" w:sz="4" w:space="0" w:color="000000"/>
              <w:left w:val="single" w:sz="4" w:space="0" w:color="000000"/>
              <w:bottom w:val="single" w:sz="4" w:space="0" w:color="000000"/>
              <w:right w:val="single" w:sz="4" w:space="0" w:color="000000"/>
            </w:tcBorders>
          </w:tcPr>
          <w:p w14:paraId="7BC36B40" w14:textId="77777777" w:rsidR="00387A78" w:rsidRDefault="00387A78" w:rsidP="009F5CDD">
            <w:pPr>
              <w:spacing w:line="259" w:lineRule="auto"/>
              <w:ind w:left="124"/>
              <w:jc w:val="center"/>
            </w:pPr>
            <w:r>
              <w:t xml:space="preserve">82-89 </w:t>
            </w:r>
          </w:p>
        </w:tc>
        <w:tc>
          <w:tcPr>
            <w:tcW w:w="1356" w:type="dxa"/>
            <w:tcBorders>
              <w:top w:val="single" w:sz="4" w:space="0" w:color="000000"/>
              <w:left w:val="single" w:sz="4" w:space="0" w:color="000000"/>
              <w:bottom w:val="single" w:sz="4" w:space="0" w:color="000000"/>
              <w:right w:val="single" w:sz="4" w:space="0" w:color="000000"/>
            </w:tcBorders>
          </w:tcPr>
          <w:p w14:paraId="12F671F6" w14:textId="77777777" w:rsidR="00387A78" w:rsidRDefault="00387A78" w:rsidP="009F5CDD">
            <w:pPr>
              <w:spacing w:line="259" w:lineRule="auto"/>
              <w:ind w:right="53"/>
              <w:jc w:val="center"/>
            </w:pPr>
            <w:r>
              <w:rPr>
                <w:rFonts w:ascii="Times New Roman" w:eastAsia="Times New Roman" w:hAnsi="Times New Roman" w:cs="Times New Roman"/>
                <w:b/>
              </w:rPr>
              <w:t xml:space="preserve">В </w:t>
            </w:r>
          </w:p>
        </w:tc>
        <w:tc>
          <w:tcPr>
            <w:tcW w:w="3169" w:type="dxa"/>
            <w:vMerge w:val="restart"/>
            <w:tcBorders>
              <w:top w:val="single" w:sz="4" w:space="0" w:color="000000"/>
              <w:left w:val="single" w:sz="4" w:space="0" w:color="000000"/>
              <w:bottom w:val="single" w:sz="4" w:space="0" w:color="000000"/>
              <w:right w:val="single" w:sz="4" w:space="0" w:color="000000"/>
            </w:tcBorders>
            <w:vAlign w:val="center"/>
          </w:tcPr>
          <w:p w14:paraId="137E99A6" w14:textId="77777777" w:rsidR="00387A78" w:rsidRDefault="00387A78" w:rsidP="009F5CDD">
            <w:pPr>
              <w:spacing w:line="259" w:lineRule="auto"/>
              <w:ind w:right="52"/>
              <w:jc w:val="center"/>
            </w:pPr>
            <w:r>
              <w:t xml:space="preserve">добре  </w:t>
            </w:r>
          </w:p>
        </w:tc>
        <w:tc>
          <w:tcPr>
            <w:tcW w:w="0" w:type="auto"/>
            <w:vMerge/>
            <w:tcBorders>
              <w:top w:val="nil"/>
              <w:left w:val="single" w:sz="4" w:space="0" w:color="000000"/>
              <w:bottom w:val="nil"/>
              <w:right w:val="single" w:sz="4" w:space="0" w:color="000000"/>
            </w:tcBorders>
          </w:tcPr>
          <w:p w14:paraId="7AD94061" w14:textId="77777777" w:rsidR="00387A78" w:rsidRDefault="00387A78" w:rsidP="009F5CDD">
            <w:pPr>
              <w:spacing w:after="160" w:line="259" w:lineRule="auto"/>
            </w:pPr>
          </w:p>
        </w:tc>
      </w:tr>
      <w:tr w:rsidR="00387A78" w14:paraId="28881C01" w14:textId="77777777" w:rsidTr="009F5CDD">
        <w:trPr>
          <w:trHeight w:val="420"/>
        </w:trPr>
        <w:tc>
          <w:tcPr>
            <w:tcW w:w="2139" w:type="dxa"/>
            <w:tcBorders>
              <w:top w:val="single" w:sz="4" w:space="0" w:color="000000"/>
              <w:left w:val="single" w:sz="4" w:space="0" w:color="000000"/>
              <w:bottom w:val="single" w:sz="4" w:space="0" w:color="000000"/>
              <w:right w:val="single" w:sz="4" w:space="0" w:color="000000"/>
            </w:tcBorders>
          </w:tcPr>
          <w:p w14:paraId="234D858A" w14:textId="77777777" w:rsidR="00387A78" w:rsidRDefault="00387A78" w:rsidP="009F5CDD">
            <w:pPr>
              <w:spacing w:line="259" w:lineRule="auto"/>
              <w:ind w:left="124"/>
              <w:jc w:val="center"/>
            </w:pPr>
            <w:r>
              <w:t xml:space="preserve">74-81 </w:t>
            </w:r>
          </w:p>
        </w:tc>
        <w:tc>
          <w:tcPr>
            <w:tcW w:w="1356" w:type="dxa"/>
            <w:tcBorders>
              <w:top w:val="single" w:sz="4" w:space="0" w:color="000000"/>
              <w:left w:val="single" w:sz="4" w:space="0" w:color="000000"/>
              <w:bottom w:val="single" w:sz="4" w:space="0" w:color="000000"/>
              <w:right w:val="single" w:sz="4" w:space="0" w:color="000000"/>
            </w:tcBorders>
          </w:tcPr>
          <w:p w14:paraId="7008D752" w14:textId="77777777" w:rsidR="00387A78" w:rsidRDefault="00387A78" w:rsidP="009F5CDD">
            <w:pPr>
              <w:spacing w:line="259" w:lineRule="auto"/>
              <w:ind w:right="54"/>
              <w:jc w:val="center"/>
            </w:pPr>
            <w:r>
              <w:rPr>
                <w:rFonts w:ascii="Times New Roman" w:eastAsia="Times New Roman" w:hAnsi="Times New Roman" w:cs="Times New Roman"/>
                <w:b/>
              </w:rPr>
              <w:t xml:space="preserve">С </w:t>
            </w:r>
          </w:p>
        </w:tc>
        <w:tc>
          <w:tcPr>
            <w:tcW w:w="0" w:type="auto"/>
            <w:vMerge/>
            <w:tcBorders>
              <w:top w:val="nil"/>
              <w:left w:val="single" w:sz="4" w:space="0" w:color="000000"/>
              <w:bottom w:val="single" w:sz="4" w:space="0" w:color="000000"/>
              <w:right w:val="single" w:sz="4" w:space="0" w:color="000000"/>
            </w:tcBorders>
          </w:tcPr>
          <w:p w14:paraId="1E395CFA" w14:textId="77777777" w:rsidR="00387A78" w:rsidRDefault="00387A78" w:rsidP="009F5CDD">
            <w:pPr>
              <w:spacing w:after="160" w:line="259" w:lineRule="auto"/>
            </w:pPr>
          </w:p>
        </w:tc>
        <w:tc>
          <w:tcPr>
            <w:tcW w:w="0" w:type="auto"/>
            <w:vMerge/>
            <w:tcBorders>
              <w:top w:val="nil"/>
              <w:left w:val="single" w:sz="4" w:space="0" w:color="000000"/>
              <w:bottom w:val="nil"/>
              <w:right w:val="single" w:sz="4" w:space="0" w:color="000000"/>
            </w:tcBorders>
          </w:tcPr>
          <w:p w14:paraId="19B0A3C9" w14:textId="77777777" w:rsidR="00387A78" w:rsidRDefault="00387A78" w:rsidP="009F5CDD">
            <w:pPr>
              <w:spacing w:after="160" w:line="259" w:lineRule="auto"/>
            </w:pPr>
          </w:p>
        </w:tc>
      </w:tr>
      <w:tr w:rsidR="00387A78" w14:paraId="58429178" w14:textId="77777777" w:rsidTr="009F5CDD">
        <w:trPr>
          <w:trHeight w:val="286"/>
        </w:trPr>
        <w:tc>
          <w:tcPr>
            <w:tcW w:w="2139" w:type="dxa"/>
            <w:tcBorders>
              <w:top w:val="single" w:sz="4" w:space="0" w:color="000000"/>
              <w:left w:val="single" w:sz="4" w:space="0" w:color="000000"/>
              <w:bottom w:val="single" w:sz="4" w:space="0" w:color="000000"/>
              <w:right w:val="single" w:sz="4" w:space="0" w:color="000000"/>
            </w:tcBorders>
          </w:tcPr>
          <w:p w14:paraId="08A71EDE" w14:textId="77777777" w:rsidR="00387A78" w:rsidRDefault="00387A78" w:rsidP="009F5CDD">
            <w:pPr>
              <w:spacing w:line="259" w:lineRule="auto"/>
              <w:ind w:left="124"/>
              <w:jc w:val="center"/>
            </w:pPr>
            <w:r>
              <w:t xml:space="preserve">64-73 </w:t>
            </w:r>
          </w:p>
        </w:tc>
        <w:tc>
          <w:tcPr>
            <w:tcW w:w="1356" w:type="dxa"/>
            <w:tcBorders>
              <w:top w:val="single" w:sz="4" w:space="0" w:color="000000"/>
              <w:left w:val="single" w:sz="4" w:space="0" w:color="000000"/>
              <w:bottom w:val="single" w:sz="4" w:space="0" w:color="000000"/>
              <w:right w:val="single" w:sz="4" w:space="0" w:color="000000"/>
            </w:tcBorders>
          </w:tcPr>
          <w:p w14:paraId="0E57EF96" w14:textId="77777777" w:rsidR="00387A78" w:rsidRDefault="00387A78" w:rsidP="009F5CDD">
            <w:pPr>
              <w:spacing w:line="259" w:lineRule="auto"/>
              <w:ind w:right="54"/>
              <w:jc w:val="center"/>
            </w:pPr>
            <w:r>
              <w:rPr>
                <w:rFonts w:ascii="Times New Roman" w:eastAsia="Times New Roman" w:hAnsi="Times New Roman" w:cs="Times New Roman"/>
                <w:b/>
              </w:rPr>
              <w:t xml:space="preserve">D </w:t>
            </w:r>
          </w:p>
        </w:tc>
        <w:tc>
          <w:tcPr>
            <w:tcW w:w="3169" w:type="dxa"/>
            <w:vMerge w:val="restart"/>
            <w:tcBorders>
              <w:top w:val="single" w:sz="4" w:space="0" w:color="000000"/>
              <w:left w:val="single" w:sz="4" w:space="0" w:color="000000"/>
              <w:bottom w:val="single" w:sz="4" w:space="0" w:color="000000"/>
              <w:right w:val="single" w:sz="4" w:space="0" w:color="000000"/>
            </w:tcBorders>
            <w:vAlign w:val="center"/>
          </w:tcPr>
          <w:p w14:paraId="5E8F052A" w14:textId="77777777" w:rsidR="00387A78" w:rsidRDefault="00387A78" w:rsidP="009F5CDD">
            <w:pPr>
              <w:spacing w:line="259" w:lineRule="auto"/>
              <w:ind w:right="53"/>
              <w:jc w:val="center"/>
            </w:pPr>
            <w:r>
              <w:t xml:space="preserve">задовільно  </w:t>
            </w:r>
          </w:p>
        </w:tc>
        <w:tc>
          <w:tcPr>
            <w:tcW w:w="0" w:type="auto"/>
            <w:vMerge/>
            <w:tcBorders>
              <w:top w:val="nil"/>
              <w:left w:val="single" w:sz="4" w:space="0" w:color="000000"/>
              <w:bottom w:val="nil"/>
              <w:right w:val="single" w:sz="4" w:space="0" w:color="000000"/>
            </w:tcBorders>
          </w:tcPr>
          <w:p w14:paraId="2FC5F486" w14:textId="77777777" w:rsidR="00387A78" w:rsidRDefault="00387A78" w:rsidP="009F5CDD">
            <w:pPr>
              <w:spacing w:after="160" w:line="259" w:lineRule="auto"/>
            </w:pPr>
          </w:p>
        </w:tc>
      </w:tr>
      <w:tr w:rsidR="00387A78" w14:paraId="5C659D71" w14:textId="77777777" w:rsidTr="009F5CDD">
        <w:trPr>
          <w:trHeight w:val="288"/>
        </w:trPr>
        <w:tc>
          <w:tcPr>
            <w:tcW w:w="2139" w:type="dxa"/>
            <w:tcBorders>
              <w:top w:val="single" w:sz="4" w:space="0" w:color="000000"/>
              <w:left w:val="single" w:sz="4" w:space="0" w:color="000000"/>
              <w:bottom w:val="single" w:sz="4" w:space="0" w:color="000000"/>
              <w:right w:val="single" w:sz="4" w:space="0" w:color="000000"/>
            </w:tcBorders>
          </w:tcPr>
          <w:p w14:paraId="0CD38BCD" w14:textId="77777777" w:rsidR="00387A78" w:rsidRDefault="00387A78" w:rsidP="009F5CDD">
            <w:pPr>
              <w:spacing w:line="259" w:lineRule="auto"/>
              <w:ind w:left="124"/>
              <w:jc w:val="center"/>
            </w:pPr>
            <w:r>
              <w:t xml:space="preserve">60-63 </w:t>
            </w:r>
          </w:p>
        </w:tc>
        <w:tc>
          <w:tcPr>
            <w:tcW w:w="1356" w:type="dxa"/>
            <w:tcBorders>
              <w:top w:val="single" w:sz="4" w:space="0" w:color="000000"/>
              <w:left w:val="single" w:sz="4" w:space="0" w:color="000000"/>
              <w:bottom w:val="single" w:sz="4" w:space="0" w:color="000000"/>
              <w:right w:val="single" w:sz="4" w:space="0" w:color="000000"/>
            </w:tcBorders>
          </w:tcPr>
          <w:p w14:paraId="2AA6FDD5" w14:textId="77777777" w:rsidR="00387A78" w:rsidRDefault="00387A78" w:rsidP="009F5CDD">
            <w:pPr>
              <w:spacing w:line="259" w:lineRule="auto"/>
              <w:ind w:right="53"/>
              <w:jc w:val="center"/>
            </w:pPr>
            <w:r>
              <w:rPr>
                <w:rFonts w:ascii="Times New Roman" w:eastAsia="Times New Roman" w:hAnsi="Times New Roman" w:cs="Times New Roman"/>
                <w:b/>
              </w:rPr>
              <w:t xml:space="preserve">Е  </w:t>
            </w:r>
          </w:p>
        </w:tc>
        <w:tc>
          <w:tcPr>
            <w:tcW w:w="0" w:type="auto"/>
            <w:vMerge/>
            <w:tcBorders>
              <w:top w:val="nil"/>
              <w:left w:val="single" w:sz="4" w:space="0" w:color="000000"/>
              <w:bottom w:val="single" w:sz="4" w:space="0" w:color="000000"/>
              <w:right w:val="single" w:sz="4" w:space="0" w:color="000000"/>
            </w:tcBorders>
          </w:tcPr>
          <w:p w14:paraId="63649D5B" w14:textId="77777777" w:rsidR="00387A78" w:rsidRDefault="00387A78" w:rsidP="009F5CDD">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25F5A91E" w14:textId="77777777" w:rsidR="00387A78" w:rsidRDefault="00387A78" w:rsidP="009F5CDD">
            <w:pPr>
              <w:spacing w:after="160" w:line="259" w:lineRule="auto"/>
            </w:pPr>
          </w:p>
        </w:tc>
      </w:tr>
      <w:tr w:rsidR="00387A78" w14:paraId="17F1EF0E" w14:textId="77777777" w:rsidTr="009F5CDD">
        <w:trPr>
          <w:trHeight w:val="838"/>
        </w:trPr>
        <w:tc>
          <w:tcPr>
            <w:tcW w:w="2139" w:type="dxa"/>
            <w:tcBorders>
              <w:top w:val="single" w:sz="4" w:space="0" w:color="000000"/>
              <w:left w:val="single" w:sz="4" w:space="0" w:color="000000"/>
              <w:bottom w:val="single" w:sz="4" w:space="0" w:color="000000"/>
              <w:right w:val="single" w:sz="4" w:space="0" w:color="000000"/>
            </w:tcBorders>
            <w:vAlign w:val="center"/>
          </w:tcPr>
          <w:p w14:paraId="4155E512" w14:textId="77777777" w:rsidR="00387A78" w:rsidRDefault="00387A78" w:rsidP="009F5CDD">
            <w:pPr>
              <w:spacing w:line="259" w:lineRule="auto"/>
              <w:ind w:left="124"/>
              <w:jc w:val="center"/>
            </w:pPr>
            <w:r>
              <w:t xml:space="preserve">35-59 </w:t>
            </w:r>
          </w:p>
        </w:tc>
        <w:tc>
          <w:tcPr>
            <w:tcW w:w="1356" w:type="dxa"/>
            <w:tcBorders>
              <w:top w:val="single" w:sz="4" w:space="0" w:color="000000"/>
              <w:left w:val="single" w:sz="4" w:space="0" w:color="000000"/>
              <w:bottom w:val="single" w:sz="4" w:space="0" w:color="000000"/>
              <w:right w:val="single" w:sz="4" w:space="0" w:color="000000"/>
            </w:tcBorders>
            <w:vAlign w:val="center"/>
          </w:tcPr>
          <w:p w14:paraId="1741C865" w14:textId="77777777" w:rsidR="00387A78" w:rsidRDefault="00387A78" w:rsidP="009F5CDD">
            <w:pPr>
              <w:spacing w:line="259" w:lineRule="auto"/>
              <w:ind w:right="52"/>
              <w:jc w:val="center"/>
            </w:pPr>
            <w:r>
              <w:rPr>
                <w:rFonts w:ascii="Times New Roman" w:eastAsia="Times New Roman" w:hAnsi="Times New Roman" w:cs="Times New Roman"/>
                <w:b/>
              </w:rPr>
              <w:t xml:space="preserve">FX </w:t>
            </w:r>
          </w:p>
        </w:tc>
        <w:tc>
          <w:tcPr>
            <w:tcW w:w="3169" w:type="dxa"/>
            <w:tcBorders>
              <w:top w:val="single" w:sz="4" w:space="0" w:color="000000"/>
              <w:left w:val="single" w:sz="4" w:space="0" w:color="000000"/>
              <w:bottom w:val="single" w:sz="4" w:space="0" w:color="000000"/>
              <w:right w:val="single" w:sz="4" w:space="0" w:color="000000"/>
            </w:tcBorders>
            <w:vAlign w:val="center"/>
          </w:tcPr>
          <w:p w14:paraId="51B190E6" w14:textId="77777777" w:rsidR="00387A78" w:rsidRDefault="00387A78" w:rsidP="009F5CDD">
            <w:pPr>
              <w:spacing w:line="259" w:lineRule="auto"/>
              <w:jc w:val="center"/>
            </w:pPr>
            <w:r>
              <w:t xml:space="preserve">незадовільно з можливістю повторного складання </w:t>
            </w:r>
          </w:p>
        </w:tc>
        <w:tc>
          <w:tcPr>
            <w:tcW w:w="2696" w:type="dxa"/>
            <w:tcBorders>
              <w:top w:val="single" w:sz="4" w:space="0" w:color="000000"/>
              <w:left w:val="single" w:sz="4" w:space="0" w:color="000000"/>
              <w:bottom w:val="single" w:sz="4" w:space="0" w:color="000000"/>
              <w:right w:val="single" w:sz="4" w:space="0" w:color="000000"/>
            </w:tcBorders>
          </w:tcPr>
          <w:p w14:paraId="2410A8F7" w14:textId="77777777" w:rsidR="00387A78" w:rsidRDefault="00387A78" w:rsidP="009F5CDD">
            <w:pPr>
              <w:spacing w:line="259" w:lineRule="auto"/>
              <w:ind w:right="60"/>
              <w:jc w:val="center"/>
            </w:pPr>
            <w:r>
              <w:t xml:space="preserve">не зараховано з </w:t>
            </w:r>
          </w:p>
          <w:p w14:paraId="2E2EC44E" w14:textId="77777777" w:rsidR="00387A78" w:rsidRDefault="00387A78" w:rsidP="009F5CDD">
            <w:pPr>
              <w:spacing w:after="23" w:line="259" w:lineRule="auto"/>
              <w:ind w:right="57"/>
              <w:jc w:val="center"/>
            </w:pPr>
            <w:r>
              <w:t xml:space="preserve">можливістю </w:t>
            </w:r>
          </w:p>
          <w:p w14:paraId="532D9D21" w14:textId="77777777" w:rsidR="00387A78" w:rsidRDefault="00387A78" w:rsidP="009F5CDD">
            <w:pPr>
              <w:spacing w:line="259" w:lineRule="auto"/>
              <w:ind w:left="98"/>
            </w:pPr>
            <w:r>
              <w:t xml:space="preserve">повторного складання </w:t>
            </w:r>
          </w:p>
        </w:tc>
      </w:tr>
      <w:tr w:rsidR="00387A78" w14:paraId="6EE279E1" w14:textId="77777777" w:rsidTr="009F5CDD">
        <w:trPr>
          <w:trHeight w:val="1116"/>
        </w:trPr>
        <w:tc>
          <w:tcPr>
            <w:tcW w:w="2139" w:type="dxa"/>
            <w:tcBorders>
              <w:top w:val="single" w:sz="4" w:space="0" w:color="000000"/>
              <w:left w:val="single" w:sz="4" w:space="0" w:color="000000"/>
              <w:bottom w:val="single" w:sz="4" w:space="0" w:color="000000"/>
              <w:right w:val="single" w:sz="4" w:space="0" w:color="000000"/>
            </w:tcBorders>
            <w:vAlign w:val="center"/>
          </w:tcPr>
          <w:p w14:paraId="376CAD6D" w14:textId="77777777" w:rsidR="00387A78" w:rsidRDefault="00387A78" w:rsidP="009F5CDD">
            <w:pPr>
              <w:spacing w:line="259" w:lineRule="auto"/>
              <w:ind w:left="124"/>
              <w:jc w:val="center"/>
            </w:pPr>
            <w:r>
              <w:t xml:space="preserve">0-34 </w:t>
            </w:r>
          </w:p>
        </w:tc>
        <w:tc>
          <w:tcPr>
            <w:tcW w:w="1356" w:type="dxa"/>
            <w:tcBorders>
              <w:top w:val="single" w:sz="4" w:space="0" w:color="000000"/>
              <w:left w:val="single" w:sz="4" w:space="0" w:color="000000"/>
              <w:bottom w:val="single" w:sz="4" w:space="0" w:color="000000"/>
              <w:right w:val="single" w:sz="4" w:space="0" w:color="000000"/>
            </w:tcBorders>
            <w:vAlign w:val="center"/>
          </w:tcPr>
          <w:p w14:paraId="5F45F10F" w14:textId="77777777" w:rsidR="00387A78" w:rsidRDefault="00387A78" w:rsidP="009F5CDD">
            <w:pPr>
              <w:spacing w:line="259" w:lineRule="auto"/>
              <w:ind w:right="52"/>
              <w:jc w:val="center"/>
            </w:pPr>
            <w:r>
              <w:rPr>
                <w:rFonts w:ascii="Times New Roman" w:eastAsia="Times New Roman" w:hAnsi="Times New Roman" w:cs="Times New Roman"/>
                <w:b/>
              </w:rPr>
              <w:t xml:space="preserve">F </w:t>
            </w:r>
          </w:p>
        </w:tc>
        <w:tc>
          <w:tcPr>
            <w:tcW w:w="3169" w:type="dxa"/>
            <w:tcBorders>
              <w:top w:val="single" w:sz="4" w:space="0" w:color="000000"/>
              <w:left w:val="single" w:sz="4" w:space="0" w:color="000000"/>
              <w:bottom w:val="single" w:sz="4" w:space="0" w:color="000000"/>
              <w:right w:val="single" w:sz="4" w:space="0" w:color="000000"/>
            </w:tcBorders>
            <w:vAlign w:val="center"/>
          </w:tcPr>
          <w:p w14:paraId="193DAAB6" w14:textId="77777777" w:rsidR="00387A78" w:rsidRDefault="00387A78" w:rsidP="009F5CDD">
            <w:pPr>
              <w:spacing w:line="259" w:lineRule="auto"/>
              <w:jc w:val="center"/>
            </w:pPr>
            <w:r>
              <w:t xml:space="preserve">незадовільно з обов’язковим повторним вивченням дисципліни </w:t>
            </w:r>
          </w:p>
        </w:tc>
        <w:tc>
          <w:tcPr>
            <w:tcW w:w="2696" w:type="dxa"/>
            <w:tcBorders>
              <w:top w:val="single" w:sz="4" w:space="0" w:color="000000"/>
              <w:left w:val="single" w:sz="4" w:space="0" w:color="000000"/>
              <w:bottom w:val="single" w:sz="4" w:space="0" w:color="000000"/>
              <w:right w:val="single" w:sz="4" w:space="0" w:color="000000"/>
            </w:tcBorders>
          </w:tcPr>
          <w:p w14:paraId="6DCACEEC" w14:textId="77777777" w:rsidR="00387A78" w:rsidRDefault="00387A78" w:rsidP="009F5CDD">
            <w:pPr>
              <w:spacing w:line="259" w:lineRule="auto"/>
              <w:ind w:right="60"/>
              <w:jc w:val="center"/>
            </w:pPr>
            <w:r>
              <w:t xml:space="preserve">не зараховано з </w:t>
            </w:r>
          </w:p>
          <w:p w14:paraId="18712687" w14:textId="77777777" w:rsidR="00387A78" w:rsidRDefault="00387A78" w:rsidP="009F5CDD">
            <w:pPr>
              <w:spacing w:line="259" w:lineRule="auto"/>
              <w:ind w:right="55"/>
              <w:jc w:val="center"/>
            </w:pPr>
            <w:r>
              <w:t xml:space="preserve">обов’язковим </w:t>
            </w:r>
          </w:p>
          <w:p w14:paraId="47DFC702" w14:textId="77777777" w:rsidR="00387A78" w:rsidRDefault="00387A78" w:rsidP="009F5CDD">
            <w:pPr>
              <w:spacing w:line="259" w:lineRule="auto"/>
              <w:jc w:val="center"/>
            </w:pPr>
            <w:r>
              <w:t xml:space="preserve">повторним вивченням дисципліни </w:t>
            </w:r>
          </w:p>
        </w:tc>
      </w:tr>
    </w:tbl>
    <w:p w14:paraId="016AAAFF" w14:textId="77777777" w:rsidR="00387A78" w:rsidRDefault="00387A78" w:rsidP="00387A78">
      <w:pPr>
        <w:spacing w:after="0" w:line="259" w:lineRule="auto"/>
        <w:ind w:left="720"/>
      </w:pPr>
      <w:r>
        <w:rPr>
          <w:rFonts w:ascii="Times New Roman" w:eastAsia="Times New Roman" w:hAnsi="Times New Roman" w:cs="Times New Roman"/>
          <w:b/>
        </w:rPr>
        <w:t xml:space="preserve"> </w:t>
      </w:r>
    </w:p>
    <w:p w14:paraId="742EAEA8" w14:textId="77777777" w:rsidR="00387A78" w:rsidRDefault="00387A78" w:rsidP="00387A78">
      <w:pPr>
        <w:ind w:left="-15" w:right="61" w:firstLine="708"/>
      </w:pPr>
      <w:r>
        <w:t xml:space="preserve">До модульного контролю допускаються всі студенти, а до підсумкового модульного контролю з навчальної дисципліни – студенти, які отримали не менше 35 балів (враховуються результати поточного контролю під час клінічної та самостійної роботи студента).  </w:t>
      </w:r>
    </w:p>
    <w:p w14:paraId="3DEF61D0" w14:textId="77777777" w:rsidR="00387A78" w:rsidRDefault="00387A78" w:rsidP="00387A78">
      <w:pPr>
        <w:ind w:left="-15" w:right="61" w:firstLine="708"/>
      </w:pPr>
      <w:r>
        <w:t>До підсумкового контролю з навчальної дисципліни не допускаються студенти, підсумкова оцінка яких становить менше  35 балів. Студент, який за результатами модульних контролів отримав оцінку «Fх» (менше 59 балів), повинен до проведення підсумкового модульного контролю покращити цю оцінку, в іншому випадку до підсумкового (семестрового) контролю студент не допускається.</w:t>
      </w:r>
      <w:r>
        <w:rPr>
          <w:rFonts w:ascii="Times New Roman" w:eastAsia="Times New Roman" w:hAnsi="Times New Roman" w:cs="Times New Roman"/>
          <w:b/>
        </w:rPr>
        <w:t xml:space="preserve"> </w:t>
      </w:r>
    </w:p>
    <w:p w14:paraId="23883478" w14:textId="77777777" w:rsidR="00387A78" w:rsidRDefault="00387A78" w:rsidP="00387A78">
      <w:pPr>
        <w:spacing w:after="26" w:line="259" w:lineRule="auto"/>
      </w:pPr>
      <w:r>
        <w:rPr>
          <w:rFonts w:ascii="Times New Roman" w:eastAsia="Times New Roman" w:hAnsi="Times New Roman" w:cs="Times New Roman"/>
          <w:b/>
        </w:rPr>
        <w:t xml:space="preserve"> </w:t>
      </w:r>
    </w:p>
    <w:p w14:paraId="3B519325" w14:textId="77777777" w:rsidR="00387A78" w:rsidRDefault="00387A78" w:rsidP="00387A78">
      <w:pPr>
        <w:pStyle w:val="1"/>
        <w:ind w:right="221"/>
      </w:pPr>
      <w:r>
        <w:t xml:space="preserve">6. ПРОГРАМА НАВЧАЛЬНОЇ ДИСЦИПЛІНИ </w:t>
      </w:r>
    </w:p>
    <w:p w14:paraId="4386CB15" w14:textId="77777777" w:rsidR="00387A78" w:rsidRDefault="00387A78" w:rsidP="00387A78">
      <w:pPr>
        <w:spacing w:after="25" w:line="259" w:lineRule="auto"/>
      </w:pPr>
      <w:r>
        <w:rPr>
          <w:rFonts w:ascii="Times New Roman" w:eastAsia="Times New Roman" w:hAnsi="Times New Roman" w:cs="Times New Roman"/>
          <w:b/>
        </w:rPr>
        <w:t xml:space="preserve"> </w:t>
      </w:r>
    </w:p>
    <w:p w14:paraId="2529B9E6" w14:textId="77777777" w:rsidR="00387A78" w:rsidRDefault="00387A78" w:rsidP="00387A78">
      <w:pPr>
        <w:pStyle w:val="2"/>
        <w:tabs>
          <w:tab w:val="center" w:pos="4192"/>
          <w:tab w:val="center" w:pos="6635"/>
        </w:tabs>
        <w:spacing w:after="3" w:line="271" w:lineRule="auto"/>
        <w:ind w:left="0" w:right="0" w:firstLine="0"/>
        <w:jc w:val="left"/>
      </w:pPr>
      <w:r>
        <w:rPr>
          <w:rFonts w:ascii="Calibri" w:eastAsia="Calibri" w:hAnsi="Calibri" w:cs="Calibri"/>
          <w:sz w:val="22"/>
        </w:rPr>
        <w:tab/>
      </w:r>
      <w:r>
        <w:rPr>
          <w:b/>
        </w:rPr>
        <w:t xml:space="preserve">6.1. Зміст навчальної дисципліни </w:t>
      </w:r>
      <w:r>
        <w:rPr>
          <w:b/>
        </w:rPr>
        <w:tab/>
        <w:t xml:space="preserve"> </w:t>
      </w:r>
    </w:p>
    <w:p w14:paraId="4CCD7B27" w14:textId="77777777" w:rsidR="00387A78" w:rsidRDefault="00387A78" w:rsidP="00387A78">
      <w:pPr>
        <w:spacing w:after="24" w:line="259" w:lineRule="auto"/>
        <w:ind w:left="708"/>
      </w:pPr>
      <w:r>
        <w:rPr>
          <w:rFonts w:ascii="Times New Roman" w:eastAsia="Times New Roman" w:hAnsi="Times New Roman" w:cs="Times New Roman"/>
          <w:b/>
        </w:rPr>
        <w:t xml:space="preserve"> </w:t>
      </w:r>
    </w:p>
    <w:p w14:paraId="01FA75C4" w14:textId="77777777" w:rsidR="00387A78" w:rsidRDefault="00387A78" w:rsidP="00387A78">
      <w:pPr>
        <w:ind w:left="-5" w:right="3235"/>
      </w:pPr>
      <w:r>
        <w:rPr>
          <w:rFonts w:ascii="Times New Roman" w:eastAsia="Times New Roman" w:hAnsi="Times New Roman" w:cs="Times New Roman"/>
          <w:b/>
        </w:rPr>
        <w:t xml:space="preserve">Змістовий модуль1. </w:t>
      </w:r>
      <w:r>
        <w:t xml:space="preserve">Аномалії окремих зубів. </w:t>
      </w:r>
      <w:r>
        <w:rPr>
          <w:rFonts w:ascii="Times New Roman" w:eastAsia="Times New Roman" w:hAnsi="Times New Roman" w:cs="Times New Roman"/>
          <w:b/>
        </w:rPr>
        <w:t>Змістовий модуль 2.</w:t>
      </w:r>
      <w:r>
        <w:rPr>
          <w:rFonts w:ascii="Times New Roman" w:eastAsia="Times New Roman" w:hAnsi="Times New Roman" w:cs="Times New Roman"/>
          <w:b/>
          <w:i/>
        </w:rPr>
        <w:t xml:space="preserve"> </w:t>
      </w:r>
      <w:r>
        <w:t xml:space="preserve">Аномалії прикусу. </w:t>
      </w:r>
    </w:p>
    <w:p w14:paraId="00849794" w14:textId="77777777" w:rsidR="00387A78" w:rsidRDefault="00387A78" w:rsidP="00387A78">
      <w:pPr>
        <w:spacing w:after="21" w:line="259" w:lineRule="auto"/>
      </w:pPr>
      <w:r>
        <w:rPr>
          <w:rFonts w:ascii="Times New Roman" w:eastAsia="Times New Roman" w:hAnsi="Times New Roman" w:cs="Times New Roman"/>
          <w:b/>
        </w:rPr>
        <w:t xml:space="preserve"> </w:t>
      </w:r>
    </w:p>
    <w:p w14:paraId="79B7C528" w14:textId="77777777" w:rsidR="00387A78" w:rsidRDefault="00387A78" w:rsidP="00387A78">
      <w:pPr>
        <w:pStyle w:val="2"/>
        <w:spacing w:after="3" w:line="271" w:lineRule="auto"/>
        <w:ind w:left="156" w:right="217"/>
      </w:pPr>
      <w:r>
        <w:rPr>
          <w:b/>
        </w:rPr>
        <w:t xml:space="preserve">6.2. Структура навчальної дисципліни </w:t>
      </w:r>
    </w:p>
    <w:p w14:paraId="1A138FCE" w14:textId="77777777" w:rsidR="00387A78" w:rsidRDefault="00387A78" w:rsidP="00387A78">
      <w:pPr>
        <w:spacing w:after="0" w:line="259" w:lineRule="auto"/>
      </w:pPr>
      <w:r>
        <w:rPr>
          <w:rFonts w:ascii="Times New Roman" w:eastAsia="Times New Roman" w:hAnsi="Times New Roman" w:cs="Times New Roman"/>
          <w:b/>
          <w:i/>
        </w:rPr>
        <w:t xml:space="preserve"> </w:t>
      </w:r>
    </w:p>
    <w:tbl>
      <w:tblPr>
        <w:tblStyle w:val="TableGrid"/>
        <w:tblpPr w:vertAnchor="text" w:tblpX="113" w:tblpY="271"/>
        <w:tblOverlap w:val="never"/>
        <w:tblW w:w="8807" w:type="dxa"/>
        <w:tblInd w:w="0" w:type="dxa"/>
        <w:tblCellMar>
          <w:top w:w="20" w:type="dxa"/>
          <w:left w:w="108" w:type="dxa"/>
        </w:tblCellMar>
        <w:tblLook w:val="04A0" w:firstRow="1" w:lastRow="0" w:firstColumn="1" w:lastColumn="0" w:noHBand="0" w:noVBand="1"/>
      </w:tblPr>
      <w:tblGrid>
        <w:gridCol w:w="6385"/>
        <w:gridCol w:w="687"/>
        <w:gridCol w:w="556"/>
        <w:gridCol w:w="671"/>
        <w:gridCol w:w="508"/>
      </w:tblGrid>
      <w:tr w:rsidR="00387A78" w14:paraId="75696239" w14:textId="77777777" w:rsidTr="009F5CDD">
        <w:trPr>
          <w:trHeight w:val="288"/>
        </w:trPr>
        <w:tc>
          <w:tcPr>
            <w:tcW w:w="6421" w:type="dxa"/>
            <w:vMerge w:val="restart"/>
            <w:tcBorders>
              <w:top w:val="single" w:sz="4" w:space="0" w:color="000000"/>
              <w:left w:val="single" w:sz="4" w:space="0" w:color="000000"/>
              <w:bottom w:val="single" w:sz="4" w:space="0" w:color="000000"/>
              <w:right w:val="single" w:sz="4" w:space="0" w:color="000000"/>
            </w:tcBorders>
            <w:vAlign w:val="center"/>
          </w:tcPr>
          <w:p w14:paraId="7B809771" w14:textId="77777777" w:rsidR="00387A78" w:rsidRDefault="00387A78" w:rsidP="009F5CDD">
            <w:pPr>
              <w:spacing w:line="259" w:lineRule="auto"/>
              <w:ind w:right="111"/>
              <w:jc w:val="center"/>
            </w:pPr>
            <w:r>
              <w:lastRenderedPageBreak/>
              <w:t xml:space="preserve">Назви змістових модулів і тем </w:t>
            </w:r>
          </w:p>
        </w:tc>
        <w:tc>
          <w:tcPr>
            <w:tcW w:w="2386" w:type="dxa"/>
            <w:gridSpan w:val="4"/>
            <w:tcBorders>
              <w:top w:val="single" w:sz="4" w:space="0" w:color="000000"/>
              <w:left w:val="single" w:sz="4" w:space="0" w:color="000000"/>
              <w:bottom w:val="single" w:sz="4" w:space="0" w:color="000000"/>
              <w:right w:val="single" w:sz="4" w:space="0" w:color="000000"/>
            </w:tcBorders>
          </w:tcPr>
          <w:p w14:paraId="0F3EC071" w14:textId="77777777" w:rsidR="00387A78" w:rsidRDefault="00387A78" w:rsidP="009F5CDD">
            <w:pPr>
              <w:spacing w:line="259" w:lineRule="auto"/>
              <w:ind w:right="107"/>
              <w:jc w:val="center"/>
            </w:pPr>
            <w:r>
              <w:t xml:space="preserve">Кількість годин </w:t>
            </w:r>
          </w:p>
        </w:tc>
      </w:tr>
      <w:tr w:rsidR="00387A78" w14:paraId="606B8637" w14:textId="77777777" w:rsidTr="009F5CDD">
        <w:trPr>
          <w:trHeight w:val="286"/>
        </w:trPr>
        <w:tc>
          <w:tcPr>
            <w:tcW w:w="0" w:type="auto"/>
            <w:vMerge/>
            <w:tcBorders>
              <w:top w:val="nil"/>
              <w:left w:val="single" w:sz="4" w:space="0" w:color="000000"/>
              <w:bottom w:val="nil"/>
              <w:right w:val="single" w:sz="4" w:space="0" w:color="000000"/>
            </w:tcBorders>
          </w:tcPr>
          <w:p w14:paraId="66EA273B" w14:textId="77777777" w:rsidR="00387A78" w:rsidRDefault="00387A78" w:rsidP="009F5CDD">
            <w:pPr>
              <w:spacing w:after="160" w:line="259" w:lineRule="auto"/>
            </w:pPr>
          </w:p>
        </w:tc>
        <w:tc>
          <w:tcPr>
            <w:tcW w:w="689" w:type="dxa"/>
            <w:vMerge w:val="restart"/>
            <w:tcBorders>
              <w:top w:val="single" w:sz="4" w:space="0" w:color="000000"/>
              <w:left w:val="single" w:sz="4" w:space="0" w:color="000000"/>
              <w:bottom w:val="single" w:sz="4" w:space="0" w:color="000000"/>
              <w:right w:val="single" w:sz="4" w:space="0" w:color="000000"/>
            </w:tcBorders>
          </w:tcPr>
          <w:p w14:paraId="3FEFEC75" w14:textId="77777777" w:rsidR="00387A78" w:rsidRDefault="00387A78" w:rsidP="009F5CDD">
            <w:pPr>
              <w:spacing w:line="259" w:lineRule="auto"/>
              <w:ind w:left="108"/>
            </w:pPr>
            <w:r>
              <w:rPr>
                <w:rFonts w:ascii="Calibri" w:eastAsia="Calibri" w:hAnsi="Calibri" w:cs="Calibri"/>
                <w:noProof/>
              </w:rPr>
              <mc:AlternateContent>
                <mc:Choice Requires="wpg">
                  <w:drawing>
                    <wp:inline distT="0" distB="0" distL="0" distR="0" wp14:anchorId="1E4B25E4" wp14:editId="43F96003">
                      <wp:extent cx="168754" cy="498348"/>
                      <wp:effectExtent l="0" t="0" r="0" b="0"/>
                      <wp:docPr id="40612" name="Group 40612"/>
                      <wp:cNvGraphicFramePr/>
                      <a:graphic xmlns:a="http://schemas.openxmlformats.org/drawingml/2006/main">
                        <a:graphicData uri="http://schemas.microsoft.com/office/word/2010/wordprocessingGroup">
                          <wpg:wgp>
                            <wpg:cNvGrpSpPr/>
                            <wpg:grpSpPr>
                              <a:xfrm>
                                <a:off x="0" y="0"/>
                                <a:ext cx="168754" cy="498348"/>
                                <a:chOff x="0" y="0"/>
                                <a:chExt cx="168754" cy="498348"/>
                              </a:xfrm>
                            </wpg:grpSpPr>
                            <wps:wsp>
                              <wps:cNvPr id="3273" name="Rectangle 3273"/>
                              <wps:cNvSpPr/>
                              <wps:spPr>
                                <a:xfrm rot="-5399999">
                                  <a:off x="-183551" y="100294"/>
                                  <a:ext cx="611725" cy="184382"/>
                                </a:xfrm>
                                <a:prstGeom prst="rect">
                                  <a:avLst/>
                                </a:prstGeom>
                                <a:ln>
                                  <a:noFill/>
                                </a:ln>
                              </wps:spPr>
                              <wps:txbx>
                                <w:txbxContent>
                                  <w:p w14:paraId="65D94BF1" w14:textId="77777777" w:rsidR="00387A78" w:rsidRDefault="00387A78" w:rsidP="00387A78">
                                    <w:pPr>
                                      <w:spacing w:line="259" w:lineRule="auto"/>
                                    </w:pPr>
                                    <w:r>
                                      <w:t>Усього</w:t>
                                    </w:r>
                                  </w:p>
                                </w:txbxContent>
                              </wps:txbx>
                              <wps:bodyPr horzOverflow="overflow" vert="horz" lIns="0" tIns="0" rIns="0" bIns="0" rtlCol="0">
                                <a:noAutofit/>
                              </wps:bodyPr>
                            </wps:wsp>
                            <wps:wsp>
                              <wps:cNvPr id="3274" name="Rectangle 3274"/>
                              <wps:cNvSpPr/>
                              <wps:spPr>
                                <a:xfrm rot="-5399999">
                                  <a:off x="86854" y="-99425"/>
                                  <a:ext cx="50673" cy="224379"/>
                                </a:xfrm>
                                <a:prstGeom prst="rect">
                                  <a:avLst/>
                                </a:prstGeom>
                                <a:ln>
                                  <a:noFill/>
                                </a:ln>
                              </wps:spPr>
                              <wps:txbx>
                                <w:txbxContent>
                                  <w:p w14:paraId="1F3BCA6F" w14:textId="77777777" w:rsidR="00387A78" w:rsidRDefault="00387A78" w:rsidP="00387A78">
                                    <w:pPr>
                                      <w:spacing w:line="259" w:lineRule="auto"/>
                                    </w:pPr>
                                    <w:r>
                                      <w:t xml:space="preserve"> </w:t>
                                    </w:r>
                                  </w:p>
                                </w:txbxContent>
                              </wps:txbx>
                              <wps:bodyPr horzOverflow="overflow" vert="horz" lIns="0" tIns="0" rIns="0" bIns="0" rtlCol="0">
                                <a:noAutofit/>
                              </wps:bodyPr>
                            </wps:wsp>
                          </wpg:wgp>
                        </a:graphicData>
                      </a:graphic>
                    </wp:inline>
                  </w:drawing>
                </mc:Choice>
                <mc:Fallback>
                  <w:pict>
                    <v:group w14:anchorId="1E4B25E4" id="Group 40612" o:spid="_x0000_s1026" style="width:13.3pt;height:39.25pt;mso-position-horizontal-relative:char;mso-position-vertical-relative:line" coordsize="168754,49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">
                      <v:rect id="Rectangle 3273" o:spid="_x0000_s1027" style="position:absolute;left:-183551;top:100294;width:611725;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" filled="f" stroked="f">
                        <v:textbox inset="0,0,0,0">
                          <w:txbxContent>
                            <w:p w14:paraId="65D94BF1" w14:textId="77777777" w:rsidR="00387A78" w:rsidRDefault="00387A78" w:rsidP="00387A78">
                              <w:pPr>
                                <w:spacing w:line="259" w:lineRule="auto"/>
                              </w:pPr>
                              <w:r>
                                <w:t>Усього</w:t>
                              </w:r>
                            </w:p>
                          </w:txbxContent>
                        </v:textbox>
                      </v:rect>
                      <v:rect id="Rectangle 3274" o:spid="_x0000_s1028" style="position:absolute;left:86854;top:-99425;width:50673;height:2243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" filled="f" stroked="f">
                        <v:textbox inset="0,0,0,0">
                          <w:txbxContent>
                            <w:p w14:paraId="1F3BCA6F" w14:textId="77777777" w:rsidR="00387A78" w:rsidRDefault="00387A78" w:rsidP="00387A78">
                              <w:pPr>
                                <w:spacing w:line="259" w:lineRule="auto"/>
                              </w:pPr>
                              <w:r>
                                <w:t xml:space="preserve"> </w:t>
                              </w:r>
                            </w:p>
                          </w:txbxContent>
                        </v:textbox>
                      </v:rect>
                      <w10:anchorlock/>
                    </v:group>
                  </w:pict>
                </mc:Fallback>
              </mc:AlternateContent>
            </w:r>
          </w:p>
        </w:tc>
        <w:tc>
          <w:tcPr>
            <w:tcW w:w="1697" w:type="dxa"/>
            <w:gridSpan w:val="3"/>
            <w:tcBorders>
              <w:top w:val="single" w:sz="4" w:space="0" w:color="000000"/>
              <w:left w:val="single" w:sz="4" w:space="0" w:color="000000"/>
              <w:bottom w:val="single" w:sz="4" w:space="0" w:color="000000"/>
              <w:right w:val="single" w:sz="4" w:space="0" w:color="000000"/>
            </w:tcBorders>
          </w:tcPr>
          <w:p w14:paraId="724F1F2A" w14:textId="77777777" w:rsidR="00387A78" w:rsidRDefault="00387A78" w:rsidP="009F5CDD">
            <w:pPr>
              <w:spacing w:line="259" w:lineRule="auto"/>
              <w:ind w:right="109"/>
              <w:jc w:val="center"/>
            </w:pPr>
            <w:r>
              <w:t xml:space="preserve">у тому числі </w:t>
            </w:r>
          </w:p>
        </w:tc>
      </w:tr>
      <w:tr w:rsidR="00387A78" w14:paraId="6ADD83AF" w14:textId="77777777" w:rsidTr="009F5CDD">
        <w:trPr>
          <w:trHeight w:val="1488"/>
        </w:trPr>
        <w:tc>
          <w:tcPr>
            <w:tcW w:w="0" w:type="auto"/>
            <w:vMerge/>
            <w:tcBorders>
              <w:top w:val="nil"/>
              <w:left w:val="single" w:sz="4" w:space="0" w:color="000000"/>
              <w:bottom w:val="single" w:sz="4" w:space="0" w:color="000000"/>
              <w:right w:val="single" w:sz="4" w:space="0" w:color="000000"/>
            </w:tcBorders>
          </w:tcPr>
          <w:p w14:paraId="1808E4D8" w14:textId="77777777" w:rsidR="00387A78" w:rsidRDefault="00387A78" w:rsidP="009F5CDD">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283FE56C" w14:textId="77777777" w:rsidR="00387A78" w:rsidRDefault="00387A78" w:rsidP="009F5CDD">
            <w:pPr>
              <w:spacing w:after="160" w:line="259" w:lineRule="auto"/>
            </w:pPr>
          </w:p>
        </w:tc>
        <w:tc>
          <w:tcPr>
            <w:tcW w:w="557" w:type="dxa"/>
            <w:tcBorders>
              <w:top w:val="single" w:sz="4" w:space="0" w:color="000000"/>
              <w:left w:val="single" w:sz="4" w:space="0" w:color="000000"/>
              <w:bottom w:val="single" w:sz="4" w:space="0" w:color="000000"/>
              <w:right w:val="single" w:sz="4" w:space="0" w:color="000000"/>
            </w:tcBorders>
          </w:tcPr>
          <w:p w14:paraId="3651277E" w14:textId="77777777" w:rsidR="00387A78" w:rsidRDefault="00387A78" w:rsidP="009F5CDD">
            <w:pPr>
              <w:spacing w:line="259" w:lineRule="auto"/>
              <w:ind w:left="43"/>
            </w:pPr>
            <w:r>
              <w:rPr>
                <w:rFonts w:ascii="Calibri" w:eastAsia="Calibri" w:hAnsi="Calibri" w:cs="Calibri"/>
                <w:noProof/>
              </w:rPr>
              <mc:AlternateContent>
                <mc:Choice Requires="wpg">
                  <w:drawing>
                    <wp:inline distT="0" distB="0" distL="0" distR="0" wp14:anchorId="50E5382B" wp14:editId="04A8A4BD">
                      <wp:extent cx="168754" cy="449580"/>
                      <wp:effectExtent l="0" t="0" r="0" b="0"/>
                      <wp:docPr id="40653" name="Group 40653"/>
                      <wp:cNvGraphicFramePr/>
                      <a:graphic xmlns:a="http://schemas.openxmlformats.org/drawingml/2006/main">
                        <a:graphicData uri="http://schemas.microsoft.com/office/word/2010/wordprocessingGroup">
                          <wpg:wgp>
                            <wpg:cNvGrpSpPr/>
                            <wpg:grpSpPr>
                              <a:xfrm>
                                <a:off x="0" y="0"/>
                                <a:ext cx="168754" cy="449580"/>
                                <a:chOff x="0" y="0"/>
                                <a:chExt cx="168754" cy="449580"/>
                              </a:xfrm>
                            </wpg:grpSpPr>
                            <wps:wsp>
                              <wps:cNvPr id="3287" name="Rectangle 3287"/>
                              <wps:cNvSpPr/>
                              <wps:spPr>
                                <a:xfrm rot="-5399999">
                                  <a:off x="-151828" y="83248"/>
                                  <a:ext cx="548282" cy="184382"/>
                                </a:xfrm>
                                <a:prstGeom prst="rect">
                                  <a:avLst/>
                                </a:prstGeom>
                                <a:ln>
                                  <a:noFill/>
                                </a:ln>
                              </wps:spPr>
                              <wps:txbx>
                                <w:txbxContent>
                                  <w:p w14:paraId="328A425B" w14:textId="77777777" w:rsidR="00387A78" w:rsidRDefault="00387A78" w:rsidP="00387A78">
                                    <w:pPr>
                                      <w:spacing w:line="259" w:lineRule="auto"/>
                                    </w:pPr>
                                    <w:r>
                                      <w:t>Лекції</w:t>
                                    </w:r>
                                  </w:p>
                                </w:txbxContent>
                              </wps:txbx>
                              <wps:bodyPr horzOverflow="overflow" vert="horz" lIns="0" tIns="0" rIns="0" bIns="0" rtlCol="0">
                                <a:noAutofit/>
                              </wps:bodyPr>
                            </wps:wsp>
                            <wps:wsp>
                              <wps:cNvPr id="3288" name="Rectangle 3288"/>
                              <wps:cNvSpPr/>
                              <wps:spPr>
                                <a:xfrm rot="-5399999">
                                  <a:off x="86853" y="-99425"/>
                                  <a:ext cx="50673" cy="224379"/>
                                </a:xfrm>
                                <a:prstGeom prst="rect">
                                  <a:avLst/>
                                </a:prstGeom>
                                <a:ln>
                                  <a:noFill/>
                                </a:ln>
                              </wps:spPr>
                              <wps:txbx>
                                <w:txbxContent>
                                  <w:p w14:paraId="62054125" w14:textId="77777777" w:rsidR="00387A78" w:rsidRDefault="00387A78" w:rsidP="00387A78">
                                    <w:pPr>
                                      <w:spacing w:line="259" w:lineRule="auto"/>
                                    </w:pPr>
                                    <w:r>
                                      <w:t xml:space="preserve"> </w:t>
                                    </w:r>
                                  </w:p>
                                </w:txbxContent>
                              </wps:txbx>
                              <wps:bodyPr horzOverflow="overflow" vert="horz" lIns="0" tIns="0" rIns="0" bIns="0" rtlCol="0">
                                <a:noAutofit/>
                              </wps:bodyPr>
                            </wps:wsp>
                          </wpg:wgp>
                        </a:graphicData>
                      </a:graphic>
                    </wp:inline>
                  </w:drawing>
                </mc:Choice>
                <mc:Fallback>
                  <w:pict>
                    <v:group w14:anchorId="50E5382B" id="Group 40653" o:spid="_x0000_s1029" style="width:13.3pt;height:35.4pt;mso-position-horizontal-relative:char;mso-position-vertical-relative:line" coordsize="168754,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">
                      <v:rect id="Rectangle 3287" o:spid="_x0000_s1030" style="position:absolute;left:-151828;top:83248;width:548282;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" filled="f" stroked="f">
                        <v:textbox inset="0,0,0,0">
                          <w:txbxContent>
                            <w:p w14:paraId="328A425B" w14:textId="77777777" w:rsidR="00387A78" w:rsidRDefault="00387A78" w:rsidP="00387A78">
                              <w:pPr>
                                <w:spacing w:line="259" w:lineRule="auto"/>
                              </w:pPr>
                              <w:r>
                                <w:t>Лекції</w:t>
                              </w:r>
                            </w:p>
                          </w:txbxContent>
                        </v:textbox>
                      </v:rect>
                      <v:rect id="Rectangle 3288" o:spid="_x0000_s1031" style="position:absolute;left:86853;top:-99425;width:50673;height:2243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" filled="f" stroked="f">
                        <v:textbox inset="0,0,0,0">
                          <w:txbxContent>
                            <w:p w14:paraId="62054125" w14:textId="77777777" w:rsidR="00387A78" w:rsidRDefault="00387A78" w:rsidP="00387A78">
                              <w:pPr>
                                <w:spacing w:line="259" w:lineRule="auto"/>
                              </w:pPr>
                              <w:r>
                                <w:t xml:space="preserve"> </w:t>
                              </w:r>
                            </w:p>
                          </w:txbxContent>
                        </v:textbox>
                      </v:rect>
                      <w10:anchorlock/>
                    </v:group>
                  </w:pict>
                </mc:Fallback>
              </mc:AlternateContent>
            </w:r>
          </w:p>
        </w:tc>
        <w:tc>
          <w:tcPr>
            <w:tcW w:w="631" w:type="dxa"/>
            <w:tcBorders>
              <w:top w:val="single" w:sz="4" w:space="0" w:color="000000"/>
              <w:left w:val="single" w:sz="4" w:space="0" w:color="000000"/>
              <w:bottom w:val="single" w:sz="4" w:space="0" w:color="000000"/>
              <w:right w:val="single" w:sz="4" w:space="0" w:color="000000"/>
            </w:tcBorders>
          </w:tcPr>
          <w:p w14:paraId="6264DCA5" w14:textId="77777777" w:rsidR="00387A78" w:rsidRDefault="00387A78" w:rsidP="009F5CDD">
            <w:pPr>
              <w:spacing w:line="259" w:lineRule="auto"/>
              <w:ind w:left="62" w:right="-40"/>
            </w:pPr>
            <w:r>
              <w:rPr>
                <w:rFonts w:ascii="Calibri" w:eastAsia="Calibri" w:hAnsi="Calibri" w:cs="Calibri"/>
                <w:noProof/>
              </w:rPr>
              <mc:AlternateContent>
                <mc:Choice Requires="wpg">
                  <w:drawing>
                    <wp:inline distT="0" distB="0" distL="0" distR="0" wp14:anchorId="54C49557" wp14:editId="14A20AAB">
                      <wp:extent cx="318465" cy="633374"/>
                      <wp:effectExtent l="0" t="0" r="0" b="0"/>
                      <wp:docPr id="40664" name="Group 40664"/>
                      <wp:cNvGraphicFramePr/>
                      <a:graphic xmlns:a="http://schemas.openxmlformats.org/drawingml/2006/main">
                        <a:graphicData uri="http://schemas.microsoft.com/office/word/2010/wordprocessingGroup">
                          <wpg:wgp>
                            <wpg:cNvGrpSpPr/>
                            <wpg:grpSpPr>
                              <a:xfrm>
                                <a:off x="0" y="0"/>
                                <a:ext cx="318465" cy="633374"/>
                                <a:chOff x="0" y="0"/>
                                <a:chExt cx="318465" cy="633374"/>
                              </a:xfrm>
                            </wpg:grpSpPr>
                            <wps:wsp>
                              <wps:cNvPr id="3289" name="Rectangle 3289"/>
                              <wps:cNvSpPr/>
                              <wps:spPr>
                                <a:xfrm rot="-5399999">
                                  <a:off x="-329001" y="119989"/>
                                  <a:ext cx="842387" cy="184382"/>
                                </a:xfrm>
                                <a:prstGeom prst="rect">
                                  <a:avLst/>
                                </a:prstGeom>
                                <a:ln>
                                  <a:noFill/>
                                </a:ln>
                              </wps:spPr>
                              <wps:txbx>
                                <w:txbxContent>
                                  <w:p w14:paraId="074AD77F" w14:textId="77777777" w:rsidR="00387A78" w:rsidRDefault="00387A78" w:rsidP="00387A78">
                                    <w:pPr>
                                      <w:spacing w:line="259" w:lineRule="auto"/>
                                    </w:pPr>
                                    <w:r>
                                      <w:t xml:space="preserve">Практичі </w:t>
                                    </w:r>
                                  </w:p>
                                </w:txbxContent>
                              </wps:txbx>
                              <wps:bodyPr horzOverflow="overflow" vert="horz" lIns="0" tIns="0" rIns="0" bIns="0" rtlCol="0">
                                <a:noAutofit/>
                              </wps:bodyPr>
                            </wps:wsp>
                            <wps:wsp>
                              <wps:cNvPr id="3290" name="Rectangle 3290"/>
                              <wps:cNvSpPr/>
                              <wps:spPr>
                                <a:xfrm rot="-5399999">
                                  <a:off x="-49953" y="162819"/>
                                  <a:ext cx="643953" cy="184382"/>
                                </a:xfrm>
                                <a:prstGeom prst="rect">
                                  <a:avLst/>
                                </a:prstGeom>
                                <a:ln>
                                  <a:noFill/>
                                </a:ln>
                              </wps:spPr>
                              <wps:txbx>
                                <w:txbxContent>
                                  <w:p w14:paraId="102188BE" w14:textId="77777777" w:rsidR="00387A78" w:rsidRDefault="00387A78" w:rsidP="00387A78">
                                    <w:pPr>
                                      <w:spacing w:line="259" w:lineRule="auto"/>
                                    </w:pPr>
                                    <w:r>
                                      <w:t>заняття</w:t>
                                    </w:r>
                                  </w:p>
                                </w:txbxContent>
                              </wps:txbx>
                              <wps:bodyPr horzOverflow="overflow" vert="horz" lIns="0" tIns="0" rIns="0" bIns="0" rtlCol="0">
                                <a:noAutofit/>
                              </wps:bodyPr>
                            </wps:wsp>
                            <wps:wsp>
                              <wps:cNvPr id="3291" name="Rectangle 3291"/>
                              <wps:cNvSpPr/>
                              <wps:spPr>
                                <a:xfrm rot="-5399999">
                                  <a:off x="236565" y="-43647"/>
                                  <a:ext cx="50673" cy="224379"/>
                                </a:xfrm>
                                <a:prstGeom prst="rect">
                                  <a:avLst/>
                                </a:prstGeom>
                                <a:ln>
                                  <a:noFill/>
                                </a:ln>
                              </wps:spPr>
                              <wps:txbx>
                                <w:txbxContent>
                                  <w:p w14:paraId="7B91EA90" w14:textId="77777777" w:rsidR="00387A78" w:rsidRDefault="00387A78" w:rsidP="00387A78">
                                    <w:pPr>
                                      <w:spacing w:line="259" w:lineRule="auto"/>
                                    </w:pPr>
                                    <w:r>
                                      <w:t xml:space="preserve"> </w:t>
                                    </w:r>
                                  </w:p>
                                </w:txbxContent>
                              </wps:txbx>
                              <wps:bodyPr horzOverflow="overflow" vert="horz" lIns="0" tIns="0" rIns="0" bIns="0" rtlCol="0">
                                <a:noAutofit/>
                              </wps:bodyPr>
                            </wps:wsp>
                          </wpg:wgp>
                        </a:graphicData>
                      </a:graphic>
                    </wp:inline>
                  </w:drawing>
                </mc:Choice>
                <mc:Fallback>
                  <w:pict>
                    <v:group w14:anchorId="54C49557" id="Group 40664" o:spid="_x0000_s1032" style="width:25.1pt;height:49.85pt;mso-position-horizontal-relative:char;mso-position-vertical-relative:line" coordsize="3184,6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">
                      <v:rect id="Rectangle 3289" o:spid="_x0000_s1033" style="position:absolute;left:-3290;top:1200;width:8423;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" filled="f" stroked="f">
                        <v:textbox inset="0,0,0,0">
                          <w:txbxContent>
                            <w:p w14:paraId="074AD77F" w14:textId="77777777" w:rsidR="00387A78" w:rsidRDefault="00387A78" w:rsidP="00387A78">
                              <w:pPr>
                                <w:spacing w:line="259" w:lineRule="auto"/>
                              </w:pPr>
                              <w:r>
                                <w:t xml:space="preserve">Практичі </w:t>
                              </w:r>
                            </w:p>
                          </w:txbxContent>
                        </v:textbox>
                      </v:rect>
                      <v:rect id="Rectangle 3290" o:spid="_x0000_s1034" style="position:absolute;left:-499;top:1628;width:643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" filled="f" stroked="f">
                        <v:textbox inset="0,0,0,0">
                          <w:txbxContent>
                            <w:p w14:paraId="102188BE" w14:textId="77777777" w:rsidR="00387A78" w:rsidRDefault="00387A78" w:rsidP="00387A78">
                              <w:pPr>
                                <w:spacing w:line="259" w:lineRule="auto"/>
                              </w:pPr>
                              <w:r>
                                <w:t>заняття</w:t>
                              </w:r>
                            </w:p>
                          </w:txbxContent>
                        </v:textbox>
                      </v:rect>
                      <v:rect id="Rectangle 3291" o:spid="_x0000_s1035" style="position:absolute;left:2366;top:-437;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" filled="f" stroked="f">
                        <v:textbox inset="0,0,0,0">
                          <w:txbxContent>
                            <w:p w14:paraId="7B91EA90" w14:textId="77777777" w:rsidR="00387A78" w:rsidRDefault="00387A78" w:rsidP="00387A78">
                              <w:pPr>
                                <w:spacing w:line="259" w:lineRule="auto"/>
                              </w:pPr>
                              <w:r>
                                <w:t xml:space="preserve"> </w:t>
                              </w:r>
                            </w:p>
                          </w:txbxContent>
                        </v:textbox>
                      </v:rect>
                      <w10:anchorlock/>
                    </v:group>
                  </w:pict>
                </mc:Fallback>
              </mc:AlternateContent>
            </w:r>
          </w:p>
        </w:tc>
        <w:tc>
          <w:tcPr>
            <w:tcW w:w="509" w:type="dxa"/>
            <w:tcBorders>
              <w:top w:val="single" w:sz="4" w:space="0" w:color="000000"/>
              <w:left w:val="single" w:sz="4" w:space="0" w:color="000000"/>
              <w:bottom w:val="single" w:sz="4" w:space="0" w:color="000000"/>
              <w:right w:val="single" w:sz="4" w:space="0" w:color="000000"/>
            </w:tcBorders>
          </w:tcPr>
          <w:p w14:paraId="527197E8" w14:textId="77777777" w:rsidR="00387A78" w:rsidRDefault="00387A78" w:rsidP="009F5CDD">
            <w:pPr>
              <w:spacing w:line="259" w:lineRule="auto"/>
              <w:ind w:left="14"/>
            </w:pPr>
            <w:r>
              <w:rPr>
                <w:rFonts w:ascii="Calibri" w:eastAsia="Calibri" w:hAnsi="Calibri" w:cs="Calibri"/>
                <w:noProof/>
              </w:rPr>
              <mc:AlternateContent>
                <mc:Choice Requires="wpg">
                  <w:drawing>
                    <wp:inline distT="0" distB="0" distL="0" distR="0" wp14:anchorId="277FF05B" wp14:editId="7234894E">
                      <wp:extent cx="168754" cy="752856"/>
                      <wp:effectExtent l="0" t="0" r="0" b="0"/>
                      <wp:docPr id="40679" name="Group 40679"/>
                      <wp:cNvGraphicFramePr/>
                      <a:graphic xmlns:a="http://schemas.openxmlformats.org/drawingml/2006/main">
                        <a:graphicData uri="http://schemas.microsoft.com/office/word/2010/wordprocessingGroup">
                          <wpg:wgp>
                            <wpg:cNvGrpSpPr/>
                            <wpg:grpSpPr>
                              <a:xfrm>
                                <a:off x="0" y="0"/>
                                <a:ext cx="168754" cy="752856"/>
                                <a:chOff x="0" y="0"/>
                                <a:chExt cx="168754" cy="752856"/>
                              </a:xfrm>
                            </wpg:grpSpPr>
                            <wps:wsp>
                              <wps:cNvPr id="3292" name="Rectangle 3292"/>
                              <wps:cNvSpPr/>
                              <wps:spPr>
                                <a:xfrm rot="-5399999">
                                  <a:off x="-353101" y="185251"/>
                                  <a:ext cx="950828" cy="184382"/>
                                </a:xfrm>
                                <a:prstGeom prst="rect">
                                  <a:avLst/>
                                </a:prstGeom>
                                <a:ln>
                                  <a:noFill/>
                                </a:ln>
                              </wps:spPr>
                              <wps:txbx>
                                <w:txbxContent>
                                  <w:p w14:paraId="6C5D2A52" w14:textId="77777777" w:rsidR="00387A78" w:rsidRDefault="00387A78" w:rsidP="00387A78">
                                    <w:pPr>
                                      <w:spacing w:line="259" w:lineRule="auto"/>
                                    </w:pPr>
                                    <w:r>
                                      <w:t>самостійна</w:t>
                                    </w:r>
                                  </w:p>
                                </w:txbxContent>
                              </wps:txbx>
                              <wps:bodyPr horzOverflow="overflow" vert="horz" lIns="0" tIns="0" rIns="0" bIns="0" rtlCol="0">
                                <a:noAutofit/>
                              </wps:bodyPr>
                            </wps:wsp>
                            <wps:wsp>
                              <wps:cNvPr id="3293" name="Rectangle 3293"/>
                              <wps:cNvSpPr/>
                              <wps:spPr>
                                <a:xfrm rot="-5399999">
                                  <a:off x="86852" y="-99425"/>
                                  <a:ext cx="50673" cy="224379"/>
                                </a:xfrm>
                                <a:prstGeom prst="rect">
                                  <a:avLst/>
                                </a:prstGeom>
                                <a:ln>
                                  <a:noFill/>
                                </a:ln>
                              </wps:spPr>
                              <wps:txbx>
                                <w:txbxContent>
                                  <w:p w14:paraId="654C9905" w14:textId="77777777" w:rsidR="00387A78" w:rsidRDefault="00387A78" w:rsidP="00387A78">
                                    <w:pPr>
                                      <w:spacing w:line="259" w:lineRule="auto"/>
                                    </w:pPr>
                                    <w:r>
                                      <w:t xml:space="preserve"> </w:t>
                                    </w:r>
                                  </w:p>
                                </w:txbxContent>
                              </wps:txbx>
                              <wps:bodyPr horzOverflow="overflow" vert="horz" lIns="0" tIns="0" rIns="0" bIns="0" rtlCol="0">
                                <a:noAutofit/>
                              </wps:bodyPr>
                            </wps:wsp>
                          </wpg:wgp>
                        </a:graphicData>
                      </a:graphic>
                    </wp:inline>
                  </w:drawing>
                </mc:Choice>
                <mc:Fallback>
                  <w:pict>
                    <v:group w14:anchorId="277FF05B" id="Group 40679" o:spid="_x0000_s1036" style="width:13.3pt;height:59.3pt;mso-position-horizontal-relative:char;mso-position-vertical-relative:line" coordsize="1687,7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">
                      <v:rect id="Rectangle 3292" o:spid="_x0000_s1037" style="position:absolute;left:-3531;top:1853;width:9507;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" filled="f" stroked="f">
                        <v:textbox inset="0,0,0,0">
                          <w:txbxContent>
                            <w:p w14:paraId="6C5D2A52" w14:textId="77777777" w:rsidR="00387A78" w:rsidRDefault="00387A78" w:rsidP="00387A78">
                              <w:pPr>
                                <w:spacing w:line="259" w:lineRule="auto"/>
                              </w:pPr>
                              <w:r>
                                <w:t>самостійна</w:t>
                              </w:r>
                            </w:p>
                          </w:txbxContent>
                        </v:textbox>
                      </v:rect>
                      <v:rect id="Rectangle 3293" o:spid="_x0000_s1038"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" filled="f" stroked="f">
                        <v:textbox inset="0,0,0,0">
                          <w:txbxContent>
                            <w:p w14:paraId="654C9905" w14:textId="77777777" w:rsidR="00387A78" w:rsidRDefault="00387A78" w:rsidP="00387A78">
                              <w:pPr>
                                <w:spacing w:line="259" w:lineRule="auto"/>
                              </w:pPr>
                              <w:r>
                                <w:t xml:space="preserve"> </w:t>
                              </w:r>
                            </w:p>
                          </w:txbxContent>
                        </v:textbox>
                      </v:rect>
                      <w10:anchorlock/>
                    </v:group>
                  </w:pict>
                </mc:Fallback>
              </mc:AlternateContent>
            </w:r>
          </w:p>
        </w:tc>
      </w:tr>
      <w:tr w:rsidR="00387A78" w14:paraId="760DDBDE" w14:textId="77777777" w:rsidTr="009F5CDD">
        <w:trPr>
          <w:trHeight w:val="287"/>
        </w:trPr>
        <w:tc>
          <w:tcPr>
            <w:tcW w:w="8807" w:type="dxa"/>
            <w:gridSpan w:val="5"/>
            <w:tcBorders>
              <w:top w:val="single" w:sz="4" w:space="0" w:color="000000"/>
              <w:left w:val="single" w:sz="4" w:space="0" w:color="000000"/>
              <w:bottom w:val="single" w:sz="6" w:space="0" w:color="000000"/>
              <w:right w:val="single" w:sz="4" w:space="0" w:color="000000"/>
            </w:tcBorders>
          </w:tcPr>
          <w:p w14:paraId="4F11B9B3" w14:textId="77777777" w:rsidR="00387A78" w:rsidRDefault="00387A78" w:rsidP="009F5CDD">
            <w:pPr>
              <w:spacing w:line="259" w:lineRule="auto"/>
              <w:ind w:right="111"/>
              <w:jc w:val="center"/>
            </w:pPr>
            <w:r>
              <w:rPr>
                <w:rFonts w:ascii="Times New Roman" w:eastAsia="Times New Roman" w:hAnsi="Times New Roman" w:cs="Times New Roman"/>
                <w:b/>
                <w:i/>
              </w:rPr>
              <w:t>Змістовий модуль 1.  Аномалії окремих зубів</w:t>
            </w:r>
            <w:r>
              <w:rPr>
                <w:rFonts w:ascii="Times New Roman" w:eastAsia="Times New Roman" w:hAnsi="Times New Roman" w:cs="Times New Roman"/>
                <w:b/>
              </w:rPr>
              <w:t xml:space="preserve"> </w:t>
            </w:r>
          </w:p>
        </w:tc>
      </w:tr>
      <w:tr w:rsidR="00387A78" w14:paraId="6AADB294" w14:textId="77777777" w:rsidTr="009F5CDD">
        <w:trPr>
          <w:trHeight w:val="1121"/>
        </w:trPr>
        <w:tc>
          <w:tcPr>
            <w:tcW w:w="6421" w:type="dxa"/>
            <w:tcBorders>
              <w:top w:val="single" w:sz="6" w:space="0" w:color="000000"/>
              <w:left w:val="single" w:sz="6" w:space="0" w:color="000000"/>
              <w:bottom w:val="single" w:sz="6" w:space="0" w:color="000000"/>
              <w:right w:val="single" w:sz="6" w:space="0" w:color="000000"/>
            </w:tcBorders>
          </w:tcPr>
          <w:p w14:paraId="0CB8DDAB" w14:textId="77777777" w:rsidR="00387A78" w:rsidRDefault="00387A78" w:rsidP="009F5CDD">
            <w:pPr>
              <w:spacing w:line="277" w:lineRule="auto"/>
              <w:ind w:right="27"/>
            </w:pPr>
            <w:r>
              <w:rPr>
                <w:rFonts w:ascii="Times New Roman" w:eastAsia="Times New Roman" w:hAnsi="Times New Roman" w:cs="Times New Roman"/>
                <w:b/>
              </w:rPr>
              <w:t xml:space="preserve">Тема 1. </w:t>
            </w:r>
            <w:r>
              <w:t xml:space="preserve">Класифікація зубощелепних аномалій та деформацій </w:t>
            </w:r>
          </w:p>
          <w:p w14:paraId="2B1CB314" w14:textId="77777777" w:rsidR="00387A78" w:rsidRDefault="00387A78" w:rsidP="009F5CDD">
            <w:pPr>
              <w:spacing w:line="259" w:lineRule="auto"/>
            </w:pPr>
            <w:r>
              <w:t xml:space="preserve">Енгля, Калвеліса, Бетельмана. Шість ключів оклюзії за Ендрюсом. </w:t>
            </w:r>
          </w:p>
        </w:tc>
        <w:tc>
          <w:tcPr>
            <w:tcW w:w="689" w:type="dxa"/>
            <w:tcBorders>
              <w:top w:val="single" w:sz="4" w:space="0" w:color="000000"/>
              <w:left w:val="single" w:sz="6" w:space="0" w:color="000000"/>
              <w:bottom w:val="single" w:sz="4" w:space="0" w:color="000000"/>
              <w:right w:val="single" w:sz="4" w:space="0" w:color="000000"/>
            </w:tcBorders>
          </w:tcPr>
          <w:p w14:paraId="070EC476" w14:textId="77777777" w:rsidR="00387A78" w:rsidRDefault="00387A78" w:rsidP="009F5CDD">
            <w:pPr>
              <w:spacing w:line="259" w:lineRule="auto"/>
              <w:ind w:right="110"/>
              <w:jc w:val="center"/>
            </w:pPr>
            <w:r>
              <w:t xml:space="preserve">4 </w:t>
            </w:r>
          </w:p>
        </w:tc>
        <w:tc>
          <w:tcPr>
            <w:tcW w:w="557" w:type="dxa"/>
            <w:tcBorders>
              <w:top w:val="single" w:sz="4" w:space="0" w:color="000000"/>
              <w:left w:val="single" w:sz="4" w:space="0" w:color="000000"/>
              <w:bottom w:val="single" w:sz="4" w:space="0" w:color="000000"/>
              <w:right w:val="single" w:sz="4" w:space="0" w:color="000000"/>
            </w:tcBorders>
          </w:tcPr>
          <w:p w14:paraId="5C938D33" w14:textId="77777777" w:rsidR="00387A78" w:rsidRDefault="00387A78" w:rsidP="009F5CDD">
            <w:pPr>
              <w:spacing w:line="259" w:lineRule="auto"/>
              <w:ind w:right="48"/>
              <w:jc w:val="center"/>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39CCF6C" w14:textId="77777777" w:rsidR="00387A78" w:rsidRDefault="00387A78" w:rsidP="009F5CDD">
            <w:pPr>
              <w:spacing w:line="259" w:lineRule="auto"/>
              <w:ind w:right="110"/>
              <w:jc w:val="center"/>
            </w:pPr>
            <w:r>
              <w:t xml:space="preserve">2 </w:t>
            </w:r>
          </w:p>
        </w:tc>
        <w:tc>
          <w:tcPr>
            <w:tcW w:w="509" w:type="dxa"/>
            <w:tcBorders>
              <w:top w:val="single" w:sz="4" w:space="0" w:color="000000"/>
              <w:left w:val="single" w:sz="4" w:space="0" w:color="000000"/>
              <w:bottom w:val="single" w:sz="4" w:space="0" w:color="000000"/>
              <w:right w:val="single" w:sz="4" w:space="0" w:color="000000"/>
            </w:tcBorders>
          </w:tcPr>
          <w:p w14:paraId="51CE194E" w14:textId="77777777" w:rsidR="00387A78" w:rsidRDefault="00387A78" w:rsidP="009F5CDD">
            <w:pPr>
              <w:spacing w:line="259" w:lineRule="auto"/>
              <w:ind w:right="108"/>
              <w:jc w:val="center"/>
            </w:pPr>
            <w:r>
              <w:t xml:space="preserve">2 </w:t>
            </w:r>
          </w:p>
        </w:tc>
      </w:tr>
    </w:tbl>
    <w:p w14:paraId="24A8D187" w14:textId="77777777" w:rsidR="00387A78" w:rsidRDefault="00387A78" w:rsidP="00387A78">
      <w:pPr>
        <w:spacing w:after="0" w:line="259" w:lineRule="auto"/>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48462A8" wp14:editId="45C9A178">
                <wp:simplePos x="0" y="0"/>
                <wp:positionH relativeFrom="column">
                  <wp:posOffset>5598719</wp:posOffset>
                </wp:positionH>
                <wp:positionV relativeFrom="paragraph">
                  <wp:posOffset>713384</wp:posOffset>
                </wp:positionV>
                <wp:extent cx="168754" cy="516636"/>
                <wp:effectExtent l="0" t="0" r="0" b="0"/>
                <wp:wrapSquare wrapText="bothSides"/>
                <wp:docPr id="40899" name="Group 40899"/>
                <wp:cNvGraphicFramePr/>
                <a:graphic xmlns:a="http://schemas.openxmlformats.org/drawingml/2006/main">
                  <a:graphicData uri="http://schemas.microsoft.com/office/word/2010/wordprocessingGroup">
                    <wpg:wgp>
                      <wpg:cNvGrpSpPr/>
                      <wpg:grpSpPr>
                        <a:xfrm>
                          <a:off x="0" y="0"/>
                          <a:ext cx="168754" cy="516636"/>
                          <a:chOff x="0" y="0"/>
                          <a:chExt cx="168754" cy="516636"/>
                        </a:xfrm>
                      </wpg:grpSpPr>
                      <wps:wsp>
                        <wps:cNvPr id="3294" name="Rectangle 3294"/>
                        <wps:cNvSpPr/>
                        <wps:spPr>
                          <a:xfrm rot="-5399999">
                            <a:off x="-195813" y="106320"/>
                            <a:ext cx="636250" cy="184382"/>
                          </a:xfrm>
                          <a:prstGeom prst="rect">
                            <a:avLst/>
                          </a:prstGeom>
                          <a:ln>
                            <a:noFill/>
                          </a:ln>
                        </wps:spPr>
                        <wps:txbx>
                          <w:txbxContent>
                            <w:p w14:paraId="323045D5" w14:textId="77777777" w:rsidR="00387A78" w:rsidRDefault="00387A78" w:rsidP="00387A78">
                              <w:pPr>
                                <w:spacing w:line="259" w:lineRule="auto"/>
                              </w:pPr>
                              <w:r>
                                <w:t xml:space="preserve">робота </w:t>
                              </w:r>
                            </w:p>
                          </w:txbxContent>
                        </wps:txbx>
                        <wps:bodyPr horzOverflow="overflow" vert="horz" lIns="0" tIns="0" rIns="0" bIns="0" rtlCol="0">
                          <a:noAutofit/>
                        </wps:bodyPr>
                      </wps:wsp>
                      <wps:wsp>
                        <wps:cNvPr id="3295" name="Rectangle 3295"/>
                        <wps:cNvSpPr/>
                        <wps:spPr>
                          <a:xfrm rot="-5399999">
                            <a:off x="86853" y="-99426"/>
                            <a:ext cx="50673" cy="224380"/>
                          </a:xfrm>
                          <a:prstGeom prst="rect">
                            <a:avLst/>
                          </a:prstGeom>
                          <a:ln>
                            <a:noFill/>
                          </a:ln>
                        </wps:spPr>
                        <wps:txbx>
                          <w:txbxContent>
                            <w:p w14:paraId="23546C34" w14:textId="77777777" w:rsidR="00387A78" w:rsidRDefault="00387A78" w:rsidP="00387A78">
                              <w:pPr>
                                <w:spacing w:line="259" w:lineRule="auto"/>
                              </w:pPr>
                              <w:r>
                                <w:t xml:space="preserve"> </w:t>
                              </w:r>
                            </w:p>
                          </w:txbxContent>
                        </wps:txbx>
                        <wps:bodyPr horzOverflow="overflow" vert="horz" lIns="0" tIns="0" rIns="0" bIns="0" rtlCol="0">
                          <a:noAutofit/>
                        </wps:bodyPr>
                      </wps:wsp>
                    </wpg:wgp>
                  </a:graphicData>
                </a:graphic>
              </wp:anchor>
            </w:drawing>
          </mc:Choice>
          <mc:Fallback>
            <w:pict>
              <v:group w14:anchorId="648462A8" id="Group 40899" o:spid="_x0000_s1039" style="position:absolute;margin-left:440.85pt;margin-top:56.15pt;width:13.3pt;height:40.7pt;z-index:251659264;mso-position-horizontal-relative:text;mso-position-vertical-relative:text" coordsize="168754,516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">
                <v:rect id="Rectangle 3294" o:spid="_x0000_s1040" style="position:absolute;left:-195813;top:106320;width:636250;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" filled="f" stroked="f">
                  <v:textbox inset="0,0,0,0">
                    <w:txbxContent>
                      <w:p w14:paraId="323045D5" w14:textId="77777777" w:rsidR="00387A78" w:rsidRDefault="00387A78" w:rsidP="00387A78">
                        <w:pPr>
                          <w:spacing w:line="259" w:lineRule="auto"/>
                        </w:pPr>
                        <w:r>
                          <w:t xml:space="preserve">робота </w:t>
                        </w:r>
                      </w:p>
                    </w:txbxContent>
                  </v:textbox>
                </v:rect>
                <v:rect id="Rectangle 3295" o:spid="_x0000_s1041" style="position:absolute;left:86853;top:-99426;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" filled="f" stroked="f">
                  <v:textbox inset="0,0,0,0">
                    <w:txbxContent>
                      <w:p w14:paraId="23546C34" w14:textId="77777777" w:rsidR="00387A78" w:rsidRDefault="00387A78" w:rsidP="00387A78">
                        <w:pPr>
                          <w:spacing w:line="259" w:lineRule="auto"/>
                        </w:pPr>
                        <w:r>
                          <w:t xml:space="preserve"> </w:t>
                        </w:r>
                      </w:p>
                    </w:txbxContent>
                  </v:textbox>
                </v:rect>
                <w10:wrap type="square"/>
              </v:group>
            </w:pict>
          </mc:Fallback>
        </mc:AlternateContent>
      </w:r>
      <w:r>
        <w:rPr>
          <w:rFonts w:ascii="Times New Roman" w:eastAsia="Times New Roman" w:hAnsi="Times New Roman" w:cs="Times New Roman"/>
          <w:b/>
          <w:i/>
        </w:rPr>
        <w:t xml:space="preserve"> </w:t>
      </w:r>
    </w:p>
    <w:tbl>
      <w:tblPr>
        <w:tblStyle w:val="TableGrid"/>
        <w:tblW w:w="8807" w:type="dxa"/>
        <w:tblInd w:w="113" w:type="dxa"/>
        <w:tblCellMar>
          <w:top w:w="14" w:type="dxa"/>
          <w:left w:w="108" w:type="dxa"/>
          <w:right w:w="48" w:type="dxa"/>
        </w:tblCellMar>
        <w:tblLook w:val="04A0" w:firstRow="1" w:lastRow="0" w:firstColumn="1" w:lastColumn="0" w:noHBand="0" w:noVBand="1"/>
      </w:tblPr>
      <w:tblGrid>
        <w:gridCol w:w="6421"/>
        <w:gridCol w:w="689"/>
        <w:gridCol w:w="557"/>
        <w:gridCol w:w="631"/>
        <w:gridCol w:w="509"/>
      </w:tblGrid>
      <w:tr w:rsidR="00387A78" w14:paraId="565BE062" w14:textId="77777777" w:rsidTr="009F5CDD">
        <w:trPr>
          <w:trHeight w:val="1121"/>
        </w:trPr>
        <w:tc>
          <w:tcPr>
            <w:tcW w:w="6421" w:type="dxa"/>
            <w:tcBorders>
              <w:top w:val="single" w:sz="6" w:space="0" w:color="000000"/>
              <w:left w:val="single" w:sz="6" w:space="0" w:color="000000"/>
              <w:bottom w:val="single" w:sz="6" w:space="0" w:color="000000"/>
              <w:right w:val="single" w:sz="6" w:space="0" w:color="000000"/>
            </w:tcBorders>
          </w:tcPr>
          <w:p w14:paraId="7B7AE1E2" w14:textId="77777777" w:rsidR="00387A78" w:rsidRDefault="00387A78" w:rsidP="009F5CDD">
            <w:pPr>
              <w:spacing w:line="259" w:lineRule="auto"/>
            </w:pPr>
            <w:r>
              <w:rPr>
                <w:rFonts w:ascii="Times New Roman" w:eastAsia="Times New Roman" w:hAnsi="Times New Roman" w:cs="Times New Roman"/>
                <w:b/>
              </w:rPr>
              <w:t>Тема 2.</w:t>
            </w:r>
            <w:r>
              <w:t xml:space="preserve"> Аномалії окремих зубів. Аномалії </w:t>
            </w:r>
          </w:p>
          <w:p w14:paraId="3438A3FF" w14:textId="77777777" w:rsidR="00387A78" w:rsidRDefault="00387A78" w:rsidP="009F5CDD">
            <w:pPr>
              <w:spacing w:line="259" w:lineRule="auto"/>
              <w:ind w:right="693"/>
            </w:pPr>
            <w:r>
              <w:t xml:space="preserve">кількості,розмірів, форми, структури твердих тканин і термінів прорізування зубів. </w:t>
            </w:r>
          </w:p>
        </w:tc>
        <w:tc>
          <w:tcPr>
            <w:tcW w:w="689" w:type="dxa"/>
            <w:tcBorders>
              <w:top w:val="single" w:sz="4" w:space="0" w:color="000000"/>
              <w:left w:val="single" w:sz="6" w:space="0" w:color="000000"/>
              <w:bottom w:val="single" w:sz="4" w:space="0" w:color="000000"/>
              <w:right w:val="single" w:sz="4" w:space="0" w:color="000000"/>
            </w:tcBorders>
          </w:tcPr>
          <w:p w14:paraId="7BF84214" w14:textId="77777777" w:rsidR="00387A78" w:rsidRDefault="00387A78" w:rsidP="009F5CDD">
            <w:pPr>
              <w:spacing w:line="259" w:lineRule="auto"/>
              <w:ind w:right="62"/>
              <w:jc w:val="center"/>
            </w:pPr>
            <w:r>
              <w:t xml:space="preserve">6 </w:t>
            </w:r>
          </w:p>
        </w:tc>
        <w:tc>
          <w:tcPr>
            <w:tcW w:w="557" w:type="dxa"/>
            <w:tcBorders>
              <w:top w:val="single" w:sz="4" w:space="0" w:color="000000"/>
              <w:left w:val="single" w:sz="4" w:space="0" w:color="000000"/>
              <w:bottom w:val="single" w:sz="4" w:space="0" w:color="000000"/>
              <w:right w:val="single" w:sz="4" w:space="0" w:color="000000"/>
            </w:tcBorders>
          </w:tcPr>
          <w:p w14:paraId="7E0BEE4D" w14:textId="77777777" w:rsidR="00387A78" w:rsidRDefault="00387A78" w:rsidP="009F5CDD">
            <w:pPr>
              <w:spacing w:line="259" w:lineRule="auto"/>
              <w:ind w:right="60"/>
              <w:jc w:val="center"/>
            </w:pPr>
            <w:r>
              <w:t xml:space="preserve">2 </w:t>
            </w:r>
          </w:p>
        </w:tc>
        <w:tc>
          <w:tcPr>
            <w:tcW w:w="631" w:type="dxa"/>
            <w:tcBorders>
              <w:top w:val="single" w:sz="4" w:space="0" w:color="000000"/>
              <w:left w:val="single" w:sz="4" w:space="0" w:color="000000"/>
              <w:bottom w:val="single" w:sz="4" w:space="0" w:color="000000"/>
              <w:right w:val="single" w:sz="4" w:space="0" w:color="000000"/>
            </w:tcBorders>
          </w:tcPr>
          <w:p w14:paraId="2AC1F5B0" w14:textId="77777777" w:rsidR="00387A78" w:rsidRDefault="00387A78" w:rsidP="009F5CDD">
            <w:pPr>
              <w:spacing w:line="259" w:lineRule="auto"/>
              <w:ind w:right="62"/>
              <w:jc w:val="center"/>
            </w:pPr>
            <w:r>
              <w:t xml:space="preserve">2 </w:t>
            </w:r>
          </w:p>
        </w:tc>
        <w:tc>
          <w:tcPr>
            <w:tcW w:w="509" w:type="dxa"/>
            <w:tcBorders>
              <w:top w:val="single" w:sz="4" w:space="0" w:color="000000"/>
              <w:left w:val="single" w:sz="4" w:space="0" w:color="000000"/>
              <w:bottom w:val="single" w:sz="4" w:space="0" w:color="000000"/>
              <w:right w:val="single" w:sz="4" w:space="0" w:color="000000"/>
            </w:tcBorders>
          </w:tcPr>
          <w:p w14:paraId="6DFB2233" w14:textId="77777777" w:rsidR="00387A78" w:rsidRDefault="00387A78" w:rsidP="009F5CDD">
            <w:pPr>
              <w:spacing w:line="259" w:lineRule="auto"/>
              <w:ind w:right="60"/>
              <w:jc w:val="center"/>
            </w:pPr>
            <w:r>
              <w:t xml:space="preserve">2 </w:t>
            </w:r>
          </w:p>
        </w:tc>
      </w:tr>
      <w:tr w:rsidR="00387A78" w14:paraId="0DE65FD8" w14:textId="77777777" w:rsidTr="009F5CDD">
        <w:trPr>
          <w:trHeight w:val="842"/>
        </w:trPr>
        <w:tc>
          <w:tcPr>
            <w:tcW w:w="6421" w:type="dxa"/>
            <w:tcBorders>
              <w:top w:val="single" w:sz="6" w:space="0" w:color="000000"/>
              <w:left w:val="single" w:sz="6" w:space="0" w:color="000000"/>
              <w:bottom w:val="single" w:sz="6" w:space="0" w:color="000000"/>
              <w:right w:val="single" w:sz="6" w:space="0" w:color="000000"/>
            </w:tcBorders>
          </w:tcPr>
          <w:p w14:paraId="1DBBF222" w14:textId="77777777" w:rsidR="00387A78" w:rsidRDefault="00387A78" w:rsidP="009F5CDD">
            <w:pPr>
              <w:spacing w:line="259" w:lineRule="auto"/>
            </w:pPr>
            <w:r>
              <w:rPr>
                <w:rFonts w:ascii="Times New Roman" w:eastAsia="Times New Roman" w:hAnsi="Times New Roman" w:cs="Times New Roman"/>
                <w:b/>
              </w:rPr>
              <w:t>Тема 3.</w:t>
            </w:r>
            <w:r>
              <w:t xml:space="preserve"> Аномалії положення окремих зубів. Лікування аномалій положення окремих зубів. Ретиновані зуби. Види діастем. Способи лікування.</w:t>
            </w:r>
            <w:r>
              <w:rPr>
                <w:rFonts w:ascii="Times New Roman" w:eastAsia="Times New Roman" w:hAnsi="Times New Roman" w:cs="Times New Roman"/>
                <w:b/>
              </w:rPr>
              <w:t xml:space="preserve"> </w:t>
            </w:r>
          </w:p>
        </w:tc>
        <w:tc>
          <w:tcPr>
            <w:tcW w:w="689" w:type="dxa"/>
            <w:tcBorders>
              <w:top w:val="single" w:sz="4" w:space="0" w:color="000000"/>
              <w:left w:val="single" w:sz="6" w:space="0" w:color="000000"/>
              <w:bottom w:val="single" w:sz="4" w:space="0" w:color="000000"/>
              <w:right w:val="single" w:sz="4" w:space="0" w:color="000000"/>
            </w:tcBorders>
          </w:tcPr>
          <w:p w14:paraId="4E44D6B8" w14:textId="77777777" w:rsidR="00387A78" w:rsidRDefault="00387A78" w:rsidP="009F5CDD">
            <w:pPr>
              <w:spacing w:line="259" w:lineRule="auto"/>
              <w:ind w:right="62"/>
              <w:jc w:val="center"/>
            </w:pPr>
            <w:r>
              <w:t xml:space="preserve">4 </w:t>
            </w:r>
          </w:p>
        </w:tc>
        <w:tc>
          <w:tcPr>
            <w:tcW w:w="557" w:type="dxa"/>
            <w:tcBorders>
              <w:top w:val="single" w:sz="4" w:space="0" w:color="000000"/>
              <w:left w:val="single" w:sz="4" w:space="0" w:color="000000"/>
              <w:bottom w:val="single" w:sz="4" w:space="0" w:color="000000"/>
              <w:right w:val="single" w:sz="4" w:space="0" w:color="000000"/>
            </w:tcBorders>
          </w:tcPr>
          <w:p w14:paraId="41EE3EEA" w14:textId="77777777" w:rsidR="00387A78" w:rsidRDefault="00387A78" w:rsidP="009F5CDD">
            <w:pPr>
              <w:spacing w:line="259" w:lineRule="auto"/>
              <w:ind w:right="60"/>
              <w:jc w:val="center"/>
            </w:pPr>
            <w:r>
              <w:t xml:space="preserve">2 </w:t>
            </w:r>
          </w:p>
        </w:tc>
        <w:tc>
          <w:tcPr>
            <w:tcW w:w="631" w:type="dxa"/>
            <w:tcBorders>
              <w:top w:val="single" w:sz="4" w:space="0" w:color="000000"/>
              <w:left w:val="single" w:sz="4" w:space="0" w:color="000000"/>
              <w:bottom w:val="single" w:sz="4" w:space="0" w:color="000000"/>
              <w:right w:val="single" w:sz="4" w:space="0" w:color="000000"/>
            </w:tcBorders>
          </w:tcPr>
          <w:p w14:paraId="6BF06A53" w14:textId="77777777" w:rsidR="00387A78" w:rsidRDefault="00387A78" w:rsidP="009F5CDD">
            <w:pPr>
              <w:spacing w:line="259" w:lineRule="auto"/>
              <w:ind w:right="62"/>
              <w:jc w:val="center"/>
            </w:pPr>
            <w:r>
              <w:t xml:space="preserve">2 </w:t>
            </w:r>
          </w:p>
        </w:tc>
        <w:tc>
          <w:tcPr>
            <w:tcW w:w="509" w:type="dxa"/>
            <w:tcBorders>
              <w:top w:val="single" w:sz="4" w:space="0" w:color="000000"/>
              <w:left w:val="single" w:sz="4" w:space="0" w:color="000000"/>
              <w:bottom w:val="single" w:sz="4" w:space="0" w:color="000000"/>
              <w:right w:val="single" w:sz="4" w:space="0" w:color="000000"/>
            </w:tcBorders>
          </w:tcPr>
          <w:p w14:paraId="012BF1C2" w14:textId="77777777" w:rsidR="00387A78" w:rsidRDefault="00387A78" w:rsidP="009F5CDD">
            <w:pPr>
              <w:spacing w:line="259" w:lineRule="auto"/>
              <w:ind w:right="60"/>
              <w:jc w:val="center"/>
            </w:pPr>
            <w:r>
              <w:t xml:space="preserve">2 </w:t>
            </w:r>
          </w:p>
        </w:tc>
      </w:tr>
      <w:tr w:rsidR="00387A78" w14:paraId="2083C809" w14:textId="77777777" w:rsidTr="009F5CDD">
        <w:trPr>
          <w:trHeight w:val="290"/>
        </w:trPr>
        <w:tc>
          <w:tcPr>
            <w:tcW w:w="6421" w:type="dxa"/>
            <w:tcBorders>
              <w:top w:val="single" w:sz="6" w:space="0" w:color="000000"/>
              <w:left w:val="single" w:sz="6" w:space="0" w:color="000000"/>
              <w:bottom w:val="single" w:sz="6" w:space="0" w:color="000000"/>
              <w:right w:val="single" w:sz="6" w:space="0" w:color="000000"/>
            </w:tcBorders>
          </w:tcPr>
          <w:p w14:paraId="59F79611" w14:textId="77777777" w:rsidR="00387A78" w:rsidRDefault="00387A78" w:rsidP="009F5CDD">
            <w:pPr>
              <w:spacing w:line="259" w:lineRule="auto"/>
            </w:pPr>
            <w:r>
              <w:rPr>
                <w:rFonts w:ascii="Times New Roman" w:eastAsia="Times New Roman" w:hAnsi="Times New Roman" w:cs="Times New Roman"/>
                <w:b/>
              </w:rPr>
              <w:t>Тема 4.</w:t>
            </w:r>
            <w:r>
              <w:t xml:space="preserve"> Аномалії і деформації зубних рядів.</w:t>
            </w:r>
            <w:r>
              <w:rPr>
                <w:rFonts w:ascii="Times New Roman" w:eastAsia="Times New Roman" w:hAnsi="Times New Roman" w:cs="Times New Roman"/>
                <w:b/>
              </w:rPr>
              <w:t xml:space="preserve"> </w:t>
            </w:r>
          </w:p>
        </w:tc>
        <w:tc>
          <w:tcPr>
            <w:tcW w:w="689" w:type="dxa"/>
            <w:tcBorders>
              <w:top w:val="single" w:sz="4" w:space="0" w:color="000000"/>
              <w:left w:val="single" w:sz="6" w:space="0" w:color="000000"/>
              <w:bottom w:val="single" w:sz="4" w:space="0" w:color="000000"/>
              <w:right w:val="single" w:sz="4" w:space="0" w:color="000000"/>
            </w:tcBorders>
          </w:tcPr>
          <w:p w14:paraId="0A450327" w14:textId="77777777" w:rsidR="00387A78" w:rsidRDefault="00387A78" w:rsidP="009F5CDD">
            <w:pPr>
              <w:spacing w:line="259" w:lineRule="auto"/>
              <w:ind w:right="62"/>
              <w:jc w:val="center"/>
            </w:pPr>
            <w:r>
              <w:t xml:space="preserve">4 </w:t>
            </w:r>
          </w:p>
        </w:tc>
        <w:tc>
          <w:tcPr>
            <w:tcW w:w="557" w:type="dxa"/>
            <w:tcBorders>
              <w:top w:val="single" w:sz="4" w:space="0" w:color="000000"/>
              <w:left w:val="single" w:sz="4" w:space="0" w:color="000000"/>
              <w:bottom w:val="single" w:sz="4" w:space="0" w:color="000000"/>
              <w:right w:val="single" w:sz="4" w:space="0" w:color="000000"/>
            </w:tcBorders>
          </w:tcPr>
          <w:p w14:paraId="1496996E" w14:textId="77777777" w:rsidR="00387A78" w:rsidRDefault="00387A78" w:rsidP="009F5CDD">
            <w:pPr>
              <w:spacing w:line="259" w:lineRule="auto"/>
              <w:jc w:val="center"/>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088D585" w14:textId="77777777" w:rsidR="00387A78" w:rsidRDefault="00387A78" w:rsidP="009F5CDD">
            <w:pPr>
              <w:spacing w:line="259" w:lineRule="auto"/>
              <w:ind w:right="62"/>
              <w:jc w:val="center"/>
            </w:pPr>
            <w:r>
              <w:t xml:space="preserve">2 </w:t>
            </w:r>
          </w:p>
        </w:tc>
        <w:tc>
          <w:tcPr>
            <w:tcW w:w="509" w:type="dxa"/>
            <w:tcBorders>
              <w:top w:val="single" w:sz="4" w:space="0" w:color="000000"/>
              <w:left w:val="single" w:sz="4" w:space="0" w:color="000000"/>
              <w:bottom w:val="single" w:sz="4" w:space="0" w:color="000000"/>
              <w:right w:val="single" w:sz="4" w:space="0" w:color="000000"/>
            </w:tcBorders>
          </w:tcPr>
          <w:p w14:paraId="4C7430DF" w14:textId="77777777" w:rsidR="00387A78" w:rsidRDefault="00387A78" w:rsidP="009F5CDD">
            <w:pPr>
              <w:spacing w:line="259" w:lineRule="auto"/>
              <w:ind w:right="60"/>
              <w:jc w:val="center"/>
            </w:pPr>
            <w:r>
              <w:t xml:space="preserve">2 </w:t>
            </w:r>
          </w:p>
        </w:tc>
      </w:tr>
      <w:tr w:rsidR="00387A78" w14:paraId="20EF4948" w14:textId="77777777" w:rsidTr="009F5CDD">
        <w:trPr>
          <w:trHeight w:val="289"/>
        </w:trPr>
        <w:tc>
          <w:tcPr>
            <w:tcW w:w="6421" w:type="dxa"/>
            <w:tcBorders>
              <w:top w:val="single" w:sz="6" w:space="0" w:color="000000"/>
              <w:left w:val="single" w:sz="4" w:space="0" w:color="000000"/>
              <w:bottom w:val="single" w:sz="4" w:space="0" w:color="000000"/>
              <w:right w:val="single" w:sz="4" w:space="0" w:color="000000"/>
            </w:tcBorders>
          </w:tcPr>
          <w:p w14:paraId="7A9DBFC2" w14:textId="77777777" w:rsidR="00387A78" w:rsidRDefault="00387A78" w:rsidP="009F5CDD">
            <w:pPr>
              <w:spacing w:line="259" w:lineRule="auto"/>
              <w:ind w:right="60"/>
              <w:jc w:val="right"/>
            </w:pPr>
            <w:r>
              <w:rPr>
                <w:rFonts w:ascii="Times New Roman" w:eastAsia="Times New Roman" w:hAnsi="Times New Roman" w:cs="Times New Roman"/>
                <w:b/>
              </w:rPr>
              <w:t xml:space="preserve">Разом за змістовим модулем 1 </w:t>
            </w:r>
          </w:p>
        </w:tc>
        <w:tc>
          <w:tcPr>
            <w:tcW w:w="689" w:type="dxa"/>
            <w:tcBorders>
              <w:top w:val="single" w:sz="4" w:space="0" w:color="000000"/>
              <w:left w:val="single" w:sz="4" w:space="0" w:color="000000"/>
              <w:bottom w:val="single" w:sz="4" w:space="0" w:color="000000"/>
              <w:right w:val="single" w:sz="4" w:space="0" w:color="000000"/>
            </w:tcBorders>
          </w:tcPr>
          <w:p w14:paraId="10D2620D" w14:textId="77777777" w:rsidR="00387A78" w:rsidRDefault="00387A78" w:rsidP="009F5CDD">
            <w:pPr>
              <w:spacing w:line="259" w:lineRule="auto"/>
              <w:ind w:right="62"/>
              <w:jc w:val="center"/>
            </w:pPr>
            <w:r>
              <w:rPr>
                <w:rFonts w:ascii="Times New Roman" w:eastAsia="Times New Roman" w:hAnsi="Times New Roman" w:cs="Times New Roman"/>
                <w:b/>
              </w:rPr>
              <w:t xml:space="preserve">18 </w:t>
            </w:r>
          </w:p>
        </w:tc>
        <w:tc>
          <w:tcPr>
            <w:tcW w:w="557" w:type="dxa"/>
            <w:tcBorders>
              <w:top w:val="single" w:sz="4" w:space="0" w:color="000000"/>
              <w:left w:val="single" w:sz="4" w:space="0" w:color="000000"/>
              <w:bottom w:val="single" w:sz="4" w:space="0" w:color="000000"/>
              <w:right w:val="single" w:sz="4" w:space="0" w:color="000000"/>
            </w:tcBorders>
          </w:tcPr>
          <w:p w14:paraId="720847D7" w14:textId="77777777" w:rsidR="00387A78" w:rsidRDefault="00387A78" w:rsidP="009F5CDD">
            <w:pPr>
              <w:spacing w:line="259" w:lineRule="auto"/>
              <w:ind w:right="60"/>
              <w:jc w:val="center"/>
            </w:pPr>
            <w:r>
              <w:rPr>
                <w:rFonts w:ascii="Times New Roman" w:eastAsia="Times New Roman" w:hAnsi="Times New Roman" w:cs="Times New Roman"/>
                <w:b/>
              </w:rPr>
              <w:t xml:space="preserve">4 </w:t>
            </w:r>
          </w:p>
        </w:tc>
        <w:tc>
          <w:tcPr>
            <w:tcW w:w="631" w:type="dxa"/>
            <w:tcBorders>
              <w:top w:val="single" w:sz="4" w:space="0" w:color="000000"/>
              <w:left w:val="single" w:sz="4" w:space="0" w:color="000000"/>
              <w:bottom w:val="single" w:sz="4" w:space="0" w:color="000000"/>
              <w:right w:val="single" w:sz="4" w:space="0" w:color="000000"/>
            </w:tcBorders>
          </w:tcPr>
          <w:p w14:paraId="42B8E902" w14:textId="77777777" w:rsidR="00387A78" w:rsidRDefault="00387A78" w:rsidP="009F5CDD">
            <w:pPr>
              <w:spacing w:line="259" w:lineRule="auto"/>
              <w:ind w:right="62"/>
              <w:jc w:val="center"/>
            </w:pPr>
            <w:r>
              <w:rPr>
                <w:rFonts w:ascii="Times New Roman" w:eastAsia="Times New Roman" w:hAnsi="Times New Roman" w:cs="Times New Roman"/>
                <w:b/>
              </w:rPr>
              <w:t xml:space="preserve">8 </w:t>
            </w:r>
          </w:p>
        </w:tc>
        <w:tc>
          <w:tcPr>
            <w:tcW w:w="509" w:type="dxa"/>
            <w:tcBorders>
              <w:top w:val="single" w:sz="4" w:space="0" w:color="000000"/>
              <w:left w:val="single" w:sz="4" w:space="0" w:color="000000"/>
              <w:bottom w:val="single" w:sz="4" w:space="0" w:color="000000"/>
              <w:right w:val="single" w:sz="4" w:space="0" w:color="000000"/>
            </w:tcBorders>
          </w:tcPr>
          <w:p w14:paraId="4ACFCCC4" w14:textId="77777777" w:rsidR="00387A78" w:rsidRDefault="00387A78" w:rsidP="009F5CDD">
            <w:pPr>
              <w:spacing w:line="259" w:lineRule="auto"/>
              <w:ind w:right="60"/>
              <w:jc w:val="center"/>
            </w:pPr>
            <w:r>
              <w:rPr>
                <w:rFonts w:ascii="Times New Roman" w:eastAsia="Times New Roman" w:hAnsi="Times New Roman" w:cs="Times New Roman"/>
                <w:b/>
              </w:rPr>
              <w:t xml:space="preserve">8 </w:t>
            </w:r>
          </w:p>
        </w:tc>
      </w:tr>
      <w:tr w:rsidR="00387A78" w14:paraId="4F279BBF" w14:textId="77777777" w:rsidTr="009F5CDD">
        <w:trPr>
          <w:trHeight w:val="286"/>
        </w:trPr>
        <w:tc>
          <w:tcPr>
            <w:tcW w:w="7110" w:type="dxa"/>
            <w:gridSpan w:val="2"/>
            <w:tcBorders>
              <w:top w:val="single" w:sz="4" w:space="0" w:color="000000"/>
              <w:left w:val="single" w:sz="4" w:space="0" w:color="000000"/>
              <w:bottom w:val="single" w:sz="4" w:space="0" w:color="000000"/>
              <w:right w:val="nil"/>
            </w:tcBorders>
          </w:tcPr>
          <w:p w14:paraId="16DB0CFA" w14:textId="77777777" w:rsidR="00387A78" w:rsidRDefault="00387A78" w:rsidP="009F5CDD">
            <w:pPr>
              <w:spacing w:line="259" w:lineRule="auto"/>
              <w:ind w:left="2221"/>
            </w:pPr>
            <w:r>
              <w:rPr>
                <w:rFonts w:ascii="Times New Roman" w:eastAsia="Times New Roman" w:hAnsi="Times New Roman" w:cs="Times New Roman"/>
                <w:b/>
                <w:i/>
              </w:rPr>
              <w:t>Змістовий модуль 2. Аномалії прикусу.</w:t>
            </w:r>
            <w:r>
              <w:t xml:space="preserve"> </w:t>
            </w:r>
          </w:p>
        </w:tc>
        <w:tc>
          <w:tcPr>
            <w:tcW w:w="557" w:type="dxa"/>
            <w:tcBorders>
              <w:top w:val="single" w:sz="4" w:space="0" w:color="000000"/>
              <w:left w:val="nil"/>
              <w:bottom w:val="single" w:sz="4" w:space="0" w:color="000000"/>
              <w:right w:val="nil"/>
            </w:tcBorders>
          </w:tcPr>
          <w:p w14:paraId="6C8D80AD" w14:textId="77777777" w:rsidR="00387A78" w:rsidRDefault="00387A78" w:rsidP="009F5CDD">
            <w:pPr>
              <w:spacing w:after="160" w:line="259" w:lineRule="auto"/>
            </w:pPr>
          </w:p>
        </w:tc>
        <w:tc>
          <w:tcPr>
            <w:tcW w:w="631" w:type="dxa"/>
            <w:tcBorders>
              <w:top w:val="single" w:sz="4" w:space="0" w:color="000000"/>
              <w:left w:val="nil"/>
              <w:bottom w:val="single" w:sz="4" w:space="0" w:color="000000"/>
              <w:right w:val="nil"/>
            </w:tcBorders>
          </w:tcPr>
          <w:p w14:paraId="0B8E4CFC" w14:textId="77777777" w:rsidR="00387A78" w:rsidRDefault="00387A78" w:rsidP="009F5CDD">
            <w:pPr>
              <w:spacing w:after="160" w:line="259" w:lineRule="auto"/>
            </w:pPr>
          </w:p>
        </w:tc>
        <w:tc>
          <w:tcPr>
            <w:tcW w:w="509" w:type="dxa"/>
            <w:tcBorders>
              <w:top w:val="single" w:sz="4" w:space="0" w:color="000000"/>
              <w:left w:val="nil"/>
              <w:bottom w:val="single" w:sz="4" w:space="0" w:color="000000"/>
              <w:right w:val="single" w:sz="4" w:space="0" w:color="000000"/>
            </w:tcBorders>
          </w:tcPr>
          <w:p w14:paraId="6D2C14D2" w14:textId="77777777" w:rsidR="00387A78" w:rsidRDefault="00387A78" w:rsidP="009F5CDD">
            <w:pPr>
              <w:spacing w:after="160" w:line="259" w:lineRule="auto"/>
            </w:pPr>
          </w:p>
        </w:tc>
      </w:tr>
      <w:tr w:rsidR="00387A78" w14:paraId="7BB152DD" w14:textId="77777777" w:rsidTr="009F5CDD">
        <w:trPr>
          <w:trHeight w:val="566"/>
        </w:trPr>
        <w:tc>
          <w:tcPr>
            <w:tcW w:w="6421" w:type="dxa"/>
            <w:tcBorders>
              <w:top w:val="single" w:sz="4" w:space="0" w:color="000000"/>
              <w:left w:val="single" w:sz="4" w:space="0" w:color="000000"/>
              <w:bottom w:val="single" w:sz="6" w:space="0" w:color="000000"/>
              <w:right w:val="single" w:sz="4" w:space="0" w:color="000000"/>
            </w:tcBorders>
          </w:tcPr>
          <w:p w14:paraId="3D8ED81C" w14:textId="77777777" w:rsidR="00387A78" w:rsidRDefault="00387A78" w:rsidP="009F5CDD">
            <w:pPr>
              <w:spacing w:line="259" w:lineRule="auto"/>
            </w:pPr>
            <w:r>
              <w:rPr>
                <w:rFonts w:ascii="Times New Roman" w:eastAsia="Times New Roman" w:hAnsi="Times New Roman" w:cs="Times New Roman"/>
                <w:b/>
              </w:rPr>
              <w:t xml:space="preserve">Тема 5. </w:t>
            </w:r>
            <w:r>
              <w:t>Сагітальні аномалії прикусу. Мезіальний прикус. Етіологія, патогенез, профілактика.</w:t>
            </w:r>
            <w:r>
              <w:rPr>
                <w:rFonts w:ascii="Times New Roman" w:eastAsia="Times New Roman" w:hAnsi="Times New Roman" w:cs="Times New Roman"/>
                <w:b/>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2C058F54" w14:textId="77777777" w:rsidR="00387A78" w:rsidRDefault="00387A78" w:rsidP="009F5CDD">
            <w:pPr>
              <w:spacing w:line="259" w:lineRule="auto"/>
              <w:ind w:right="62"/>
              <w:jc w:val="center"/>
            </w:pPr>
            <w:r>
              <w:t xml:space="preserve">6 </w:t>
            </w:r>
          </w:p>
        </w:tc>
        <w:tc>
          <w:tcPr>
            <w:tcW w:w="557" w:type="dxa"/>
            <w:tcBorders>
              <w:top w:val="single" w:sz="4" w:space="0" w:color="000000"/>
              <w:left w:val="single" w:sz="4" w:space="0" w:color="000000"/>
              <w:bottom w:val="single" w:sz="4" w:space="0" w:color="000000"/>
              <w:right w:val="single" w:sz="4" w:space="0" w:color="000000"/>
            </w:tcBorders>
          </w:tcPr>
          <w:p w14:paraId="6C58453B" w14:textId="77777777" w:rsidR="00387A78" w:rsidRDefault="00387A78" w:rsidP="009F5CDD">
            <w:pPr>
              <w:spacing w:line="259" w:lineRule="auto"/>
              <w:ind w:right="60"/>
              <w:jc w:val="center"/>
            </w:pPr>
            <w:r>
              <w:t xml:space="preserve">2 </w:t>
            </w:r>
          </w:p>
        </w:tc>
        <w:tc>
          <w:tcPr>
            <w:tcW w:w="631" w:type="dxa"/>
            <w:tcBorders>
              <w:top w:val="single" w:sz="4" w:space="0" w:color="000000"/>
              <w:left w:val="single" w:sz="4" w:space="0" w:color="000000"/>
              <w:bottom w:val="single" w:sz="4" w:space="0" w:color="000000"/>
              <w:right w:val="single" w:sz="4" w:space="0" w:color="000000"/>
            </w:tcBorders>
          </w:tcPr>
          <w:p w14:paraId="1164DFB9" w14:textId="77777777" w:rsidR="00387A78" w:rsidRDefault="00387A78" w:rsidP="009F5CDD">
            <w:pPr>
              <w:spacing w:line="259" w:lineRule="auto"/>
              <w:ind w:right="62"/>
              <w:jc w:val="center"/>
            </w:pPr>
            <w:r>
              <w:t xml:space="preserve">2 </w:t>
            </w:r>
          </w:p>
        </w:tc>
        <w:tc>
          <w:tcPr>
            <w:tcW w:w="509" w:type="dxa"/>
            <w:tcBorders>
              <w:top w:val="single" w:sz="4" w:space="0" w:color="000000"/>
              <w:left w:val="single" w:sz="4" w:space="0" w:color="000000"/>
              <w:bottom w:val="single" w:sz="4" w:space="0" w:color="000000"/>
              <w:right w:val="single" w:sz="4" w:space="0" w:color="000000"/>
            </w:tcBorders>
          </w:tcPr>
          <w:p w14:paraId="65E77646" w14:textId="77777777" w:rsidR="00387A78" w:rsidRDefault="00387A78" w:rsidP="009F5CDD">
            <w:pPr>
              <w:spacing w:line="259" w:lineRule="auto"/>
              <w:ind w:right="60"/>
              <w:jc w:val="center"/>
            </w:pPr>
            <w:r>
              <w:t xml:space="preserve">2 </w:t>
            </w:r>
          </w:p>
        </w:tc>
      </w:tr>
      <w:tr w:rsidR="00387A78" w14:paraId="53EA803C" w14:textId="77777777" w:rsidTr="009F5CDD">
        <w:trPr>
          <w:trHeight w:val="293"/>
        </w:trPr>
        <w:tc>
          <w:tcPr>
            <w:tcW w:w="6421" w:type="dxa"/>
            <w:tcBorders>
              <w:top w:val="single" w:sz="6" w:space="0" w:color="000000"/>
              <w:left w:val="single" w:sz="6" w:space="0" w:color="000000"/>
              <w:bottom w:val="single" w:sz="4" w:space="0" w:color="000000"/>
              <w:right w:val="single" w:sz="6" w:space="0" w:color="000000"/>
            </w:tcBorders>
          </w:tcPr>
          <w:p w14:paraId="5CC4D6A7" w14:textId="77777777" w:rsidR="00387A78" w:rsidRDefault="00387A78" w:rsidP="009F5CDD">
            <w:pPr>
              <w:spacing w:line="259" w:lineRule="auto"/>
            </w:pPr>
            <w:r>
              <w:rPr>
                <w:rFonts w:ascii="Times New Roman" w:eastAsia="Times New Roman" w:hAnsi="Times New Roman" w:cs="Times New Roman"/>
                <w:b/>
              </w:rPr>
              <w:t xml:space="preserve">Тема 6.  </w:t>
            </w:r>
            <w:r>
              <w:t xml:space="preserve">Клініка та діагностика мезіального прикусу. </w:t>
            </w:r>
          </w:p>
        </w:tc>
        <w:tc>
          <w:tcPr>
            <w:tcW w:w="689" w:type="dxa"/>
            <w:tcBorders>
              <w:top w:val="single" w:sz="4" w:space="0" w:color="000000"/>
              <w:left w:val="single" w:sz="6" w:space="0" w:color="000000"/>
              <w:bottom w:val="single" w:sz="4" w:space="0" w:color="000000"/>
              <w:right w:val="single" w:sz="4" w:space="0" w:color="000000"/>
            </w:tcBorders>
          </w:tcPr>
          <w:p w14:paraId="066BB3F1" w14:textId="77777777" w:rsidR="00387A78" w:rsidRDefault="00387A78" w:rsidP="009F5CDD">
            <w:pPr>
              <w:spacing w:line="259" w:lineRule="auto"/>
              <w:ind w:right="62"/>
              <w:jc w:val="center"/>
            </w:pPr>
            <w:r>
              <w:t xml:space="preserve">4 </w:t>
            </w:r>
          </w:p>
        </w:tc>
        <w:tc>
          <w:tcPr>
            <w:tcW w:w="557" w:type="dxa"/>
            <w:tcBorders>
              <w:top w:val="single" w:sz="4" w:space="0" w:color="000000"/>
              <w:left w:val="single" w:sz="4" w:space="0" w:color="000000"/>
              <w:bottom w:val="single" w:sz="4" w:space="0" w:color="000000"/>
              <w:right w:val="single" w:sz="4" w:space="0" w:color="000000"/>
            </w:tcBorders>
          </w:tcPr>
          <w:p w14:paraId="6CE2CDE9" w14:textId="77777777" w:rsidR="00387A78" w:rsidRDefault="00387A78" w:rsidP="009F5CDD">
            <w:pPr>
              <w:spacing w:line="259" w:lineRule="auto"/>
              <w:jc w:val="center"/>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540247AC" w14:textId="77777777" w:rsidR="00387A78" w:rsidRDefault="00387A78" w:rsidP="009F5CDD">
            <w:pPr>
              <w:spacing w:line="259" w:lineRule="auto"/>
              <w:ind w:right="62"/>
              <w:jc w:val="center"/>
            </w:pPr>
            <w:r>
              <w:t xml:space="preserve">2 </w:t>
            </w:r>
          </w:p>
        </w:tc>
        <w:tc>
          <w:tcPr>
            <w:tcW w:w="509" w:type="dxa"/>
            <w:tcBorders>
              <w:top w:val="single" w:sz="4" w:space="0" w:color="000000"/>
              <w:left w:val="single" w:sz="4" w:space="0" w:color="000000"/>
              <w:bottom w:val="single" w:sz="4" w:space="0" w:color="000000"/>
              <w:right w:val="single" w:sz="4" w:space="0" w:color="000000"/>
            </w:tcBorders>
          </w:tcPr>
          <w:p w14:paraId="76847E34" w14:textId="77777777" w:rsidR="00387A78" w:rsidRDefault="00387A78" w:rsidP="009F5CDD">
            <w:pPr>
              <w:spacing w:line="259" w:lineRule="auto"/>
              <w:ind w:right="60"/>
              <w:jc w:val="center"/>
            </w:pPr>
            <w:r>
              <w:t xml:space="preserve">2 </w:t>
            </w:r>
          </w:p>
        </w:tc>
      </w:tr>
      <w:tr w:rsidR="00387A78" w14:paraId="58A656A6" w14:textId="77777777" w:rsidTr="009F5CDD">
        <w:trPr>
          <w:trHeight w:val="566"/>
        </w:trPr>
        <w:tc>
          <w:tcPr>
            <w:tcW w:w="6421" w:type="dxa"/>
            <w:tcBorders>
              <w:top w:val="single" w:sz="4" w:space="0" w:color="000000"/>
              <w:left w:val="single" w:sz="6" w:space="0" w:color="000000"/>
              <w:bottom w:val="single" w:sz="6" w:space="0" w:color="000000"/>
              <w:right w:val="single" w:sz="6" w:space="0" w:color="000000"/>
            </w:tcBorders>
          </w:tcPr>
          <w:p w14:paraId="664654A3" w14:textId="77777777" w:rsidR="00387A78" w:rsidRDefault="00387A78" w:rsidP="009F5CDD">
            <w:pPr>
              <w:spacing w:line="259" w:lineRule="auto"/>
            </w:pPr>
            <w:r>
              <w:rPr>
                <w:rFonts w:ascii="Times New Roman" w:eastAsia="Times New Roman" w:hAnsi="Times New Roman" w:cs="Times New Roman"/>
                <w:b/>
              </w:rPr>
              <w:t xml:space="preserve">Тема 7. </w:t>
            </w:r>
            <w:r>
              <w:t xml:space="preserve">Комплексне лікування мезіального прикусу та його прогнозування. </w:t>
            </w:r>
          </w:p>
        </w:tc>
        <w:tc>
          <w:tcPr>
            <w:tcW w:w="689" w:type="dxa"/>
            <w:tcBorders>
              <w:top w:val="single" w:sz="4" w:space="0" w:color="000000"/>
              <w:left w:val="single" w:sz="6" w:space="0" w:color="000000"/>
              <w:bottom w:val="single" w:sz="4" w:space="0" w:color="000000"/>
              <w:right w:val="single" w:sz="4" w:space="0" w:color="000000"/>
            </w:tcBorders>
          </w:tcPr>
          <w:p w14:paraId="3329DF10" w14:textId="77777777" w:rsidR="00387A78" w:rsidRDefault="00387A78" w:rsidP="009F5CDD">
            <w:pPr>
              <w:spacing w:line="259" w:lineRule="auto"/>
              <w:ind w:right="62"/>
              <w:jc w:val="center"/>
            </w:pPr>
            <w:r>
              <w:t xml:space="preserve">4 </w:t>
            </w:r>
          </w:p>
        </w:tc>
        <w:tc>
          <w:tcPr>
            <w:tcW w:w="557" w:type="dxa"/>
            <w:tcBorders>
              <w:top w:val="single" w:sz="4" w:space="0" w:color="000000"/>
              <w:left w:val="single" w:sz="4" w:space="0" w:color="000000"/>
              <w:bottom w:val="single" w:sz="4" w:space="0" w:color="000000"/>
              <w:right w:val="single" w:sz="4" w:space="0" w:color="000000"/>
            </w:tcBorders>
          </w:tcPr>
          <w:p w14:paraId="685F273A" w14:textId="77777777" w:rsidR="00387A78" w:rsidRDefault="00387A78" w:rsidP="009F5CDD">
            <w:pPr>
              <w:spacing w:line="259" w:lineRule="auto"/>
              <w:jc w:val="center"/>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570C1AD" w14:textId="77777777" w:rsidR="00387A78" w:rsidRDefault="00387A78" w:rsidP="009F5CDD">
            <w:pPr>
              <w:spacing w:line="259" w:lineRule="auto"/>
              <w:ind w:right="62"/>
              <w:jc w:val="center"/>
            </w:pPr>
            <w:r>
              <w:t xml:space="preserve">2 </w:t>
            </w:r>
          </w:p>
        </w:tc>
        <w:tc>
          <w:tcPr>
            <w:tcW w:w="509" w:type="dxa"/>
            <w:tcBorders>
              <w:top w:val="single" w:sz="4" w:space="0" w:color="000000"/>
              <w:left w:val="single" w:sz="4" w:space="0" w:color="000000"/>
              <w:bottom w:val="single" w:sz="4" w:space="0" w:color="000000"/>
              <w:right w:val="single" w:sz="4" w:space="0" w:color="000000"/>
            </w:tcBorders>
          </w:tcPr>
          <w:p w14:paraId="71C2C902" w14:textId="77777777" w:rsidR="00387A78" w:rsidRDefault="00387A78" w:rsidP="009F5CDD">
            <w:pPr>
              <w:spacing w:line="259" w:lineRule="auto"/>
              <w:ind w:right="60"/>
              <w:jc w:val="center"/>
            </w:pPr>
            <w:r>
              <w:t xml:space="preserve">2 </w:t>
            </w:r>
          </w:p>
        </w:tc>
      </w:tr>
      <w:tr w:rsidR="00387A78" w14:paraId="3EFFA30A" w14:textId="77777777" w:rsidTr="009F5CDD">
        <w:trPr>
          <w:trHeight w:val="566"/>
        </w:trPr>
        <w:tc>
          <w:tcPr>
            <w:tcW w:w="6421" w:type="dxa"/>
            <w:tcBorders>
              <w:top w:val="single" w:sz="6" w:space="0" w:color="000000"/>
              <w:left w:val="single" w:sz="4" w:space="0" w:color="000000"/>
              <w:bottom w:val="single" w:sz="6" w:space="0" w:color="000000"/>
              <w:right w:val="single" w:sz="4" w:space="0" w:color="000000"/>
            </w:tcBorders>
          </w:tcPr>
          <w:p w14:paraId="00570124" w14:textId="77777777" w:rsidR="00387A78" w:rsidRDefault="00387A78" w:rsidP="009F5CDD">
            <w:pPr>
              <w:spacing w:line="259" w:lineRule="auto"/>
            </w:pPr>
            <w:r>
              <w:rPr>
                <w:rFonts w:ascii="Times New Roman" w:eastAsia="Times New Roman" w:hAnsi="Times New Roman" w:cs="Times New Roman"/>
                <w:b/>
              </w:rPr>
              <w:t>Тема 8.</w:t>
            </w:r>
            <w:r>
              <w:t xml:space="preserve"> Сагітальні аномалії прикусу. Дистальний прикус. Етіологія, патогенез, профілактика. </w:t>
            </w:r>
          </w:p>
        </w:tc>
        <w:tc>
          <w:tcPr>
            <w:tcW w:w="689" w:type="dxa"/>
            <w:tcBorders>
              <w:top w:val="single" w:sz="4" w:space="0" w:color="000000"/>
              <w:left w:val="single" w:sz="4" w:space="0" w:color="000000"/>
              <w:bottom w:val="single" w:sz="4" w:space="0" w:color="000000"/>
              <w:right w:val="single" w:sz="4" w:space="0" w:color="000000"/>
            </w:tcBorders>
          </w:tcPr>
          <w:p w14:paraId="24D36599" w14:textId="77777777" w:rsidR="00387A78" w:rsidRDefault="00387A78" w:rsidP="009F5CDD">
            <w:pPr>
              <w:spacing w:line="259" w:lineRule="auto"/>
              <w:ind w:right="62"/>
              <w:jc w:val="center"/>
            </w:pPr>
            <w:r>
              <w:t xml:space="preserve">6 </w:t>
            </w:r>
          </w:p>
        </w:tc>
        <w:tc>
          <w:tcPr>
            <w:tcW w:w="557" w:type="dxa"/>
            <w:tcBorders>
              <w:top w:val="single" w:sz="4" w:space="0" w:color="000000"/>
              <w:left w:val="single" w:sz="4" w:space="0" w:color="000000"/>
              <w:bottom w:val="single" w:sz="4" w:space="0" w:color="000000"/>
              <w:right w:val="single" w:sz="4" w:space="0" w:color="000000"/>
            </w:tcBorders>
          </w:tcPr>
          <w:p w14:paraId="5CED55CE" w14:textId="77777777" w:rsidR="00387A78" w:rsidRDefault="00387A78" w:rsidP="009F5CDD">
            <w:pPr>
              <w:spacing w:line="259" w:lineRule="auto"/>
              <w:jc w:val="center"/>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801A30B" w14:textId="77777777" w:rsidR="00387A78" w:rsidRDefault="00387A78" w:rsidP="009F5CDD">
            <w:pPr>
              <w:spacing w:line="259" w:lineRule="auto"/>
              <w:ind w:right="62"/>
              <w:jc w:val="center"/>
            </w:pPr>
            <w:r>
              <w:t xml:space="preserve">2 </w:t>
            </w:r>
          </w:p>
        </w:tc>
        <w:tc>
          <w:tcPr>
            <w:tcW w:w="509" w:type="dxa"/>
            <w:tcBorders>
              <w:top w:val="single" w:sz="4" w:space="0" w:color="000000"/>
              <w:left w:val="single" w:sz="4" w:space="0" w:color="000000"/>
              <w:bottom w:val="single" w:sz="4" w:space="0" w:color="000000"/>
              <w:right w:val="single" w:sz="4" w:space="0" w:color="000000"/>
            </w:tcBorders>
          </w:tcPr>
          <w:p w14:paraId="11D8A35B" w14:textId="77777777" w:rsidR="00387A78" w:rsidRDefault="00387A78" w:rsidP="009F5CDD">
            <w:pPr>
              <w:spacing w:line="259" w:lineRule="auto"/>
              <w:ind w:right="60"/>
              <w:jc w:val="center"/>
            </w:pPr>
            <w:r>
              <w:t xml:space="preserve">2 </w:t>
            </w:r>
          </w:p>
        </w:tc>
      </w:tr>
      <w:tr w:rsidR="00387A78" w14:paraId="263D56B2" w14:textId="77777777" w:rsidTr="009F5CDD">
        <w:trPr>
          <w:trHeight w:val="290"/>
        </w:trPr>
        <w:tc>
          <w:tcPr>
            <w:tcW w:w="6421" w:type="dxa"/>
            <w:tcBorders>
              <w:top w:val="single" w:sz="6" w:space="0" w:color="000000"/>
              <w:left w:val="single" w:sz="6" w:space="0" w:color="000000"/>
              <w:bottom w:val="single" w:sz="6" w:space="0" w:color="000000"/>
              <w:right w:val="single" w:sz="6" w:space="0" w:color="000000"/>
            </w:tcBorders>
          </w:tcPr>
          <w:p w14:paraId="701E8D52" w14:textId="77777777" w:rsidR="00387A78" w:rsidRDefault="00387A78" w:rsidP="009F5CDD">
            <w:pPr>
              <w:spacing w:line="259" w:lineRule="auto"/>
            </w:pPr>
            <w:r>
              <w:rPr>
                <w:rFonts w:ascii="Times New Roman" w:eastAsia="Times New Roman" w:hAnsi="Times New Roman" w:cs="Times New Roman"/>
                <w:b/>
              </w:rPr>
              <w:t>Тема 9.</w:t>
            </w:r>
            <w:r>
              <w:t xml:space="preserve"> Клініка та діагностика дистального прикусу.</w:t>
            </w:r>
            <w:r>
              <w:rPr>
                <w:rFonts w:ascii="Times New Roman" w:eastAsia="Times New Roman" w:hAnsi="Times New Roman" w:cs="Times New Roman"/>
                <w:b/>
              </w:rPr>
              <w:t xml:space="preserve"> </w:t>
            </w:r>
          </w:p>
        </w:tc>
        <w:tc>
          <w:tcPr>
            <w:tcW w:w="689" w:type="dxa"/>
            <w:tcBorders>
              <w:top w:val="single" w:sz="4" w:space="0" w:color="000000"/>
              <w:left w:val="single" w:sz="6" w:space="0" w:color="000000"/>
              <w:bottom w:val="single" w:sz="4" w:space="0" w:color="000000"/>
              <w:right w:val="single" w:sz="4" w:space="0" w:color="000000"/>
            </w:tcBorders>
          </w:tcPr>
          <w:p w14:paraId="5F20890F" w14:textId="77777777" w:rsidR="00387A78" w:rsidRDefault="00387A78" w:rsidP="009F5CDD">
            <w:pPr>
              <w:spacing w:line="259" w:lineRule="auto"/>
              <w:ind w:right="62"/>
              <w:jc w:val="center"/>
            </w:pPr>
            <w:r>
              <w:t xml:space="preserve">4 </w:t>
            </w:r>
          </w:p>
        </w:tc>
        <w:tc>
          <w:tcPr>
            <w:tcW w:w="557" w:type="dxa"/>
            <w:tcBorders>
              <w:top w:val="single" w:sz="4" w:space="0" w:color="000000"/>
              <w:left w:val="single" w:sz="4" w:space="0" w:color="000000"/>
              <w:bottom w:val="single" w:sz="4" w:space="0" w:color="000000"/>
              <w:right w:val="single" w:sz="4" w:space="0" w:color="000000"/>
            </w:tcBorders>
          </w:tcPr>
          <w:p w14:paraId="7E36F177" w14:textId="77777777" w:rsidR="00387A78" w:rsidRDefault="00387A78" w:rsidP="009F5CDD">
            <w:pPr>
              <w:spacing w:line="259" w:lineRule="auto"/>
              <w:jc w:val="center"/>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CDA6D73" w14:textId="77777777" w:rsidR="00387A78" w:rsidRDefault="00387A78" w:rsidP="009F5CDD">
            <w:pPr>
              <w:spacing w:line="259" w:lineRule="auto"/>
              <w:ind w:right="62"/>
              <w:jc w:val="center"/>
            </w:pPr>
            <w:r>
              <w:t xml:space="preserve">2 </w:t>
            </w:r>
          </w:p>
        </w:tc>
        <w:tc>
          <w:tcPr>
            <w:tcW w:w="509" w:type="dxa"/>
            <w:tcBorders>
              <w:top w:val="single" w:sz="4" w:space="0" w:color="000000"/>
              <w:left w:val="single" w:sz="4" w:space="0" w:color="000000"/>
              <w:bottom w:val="single" w:sz="4" w:space="0" w:color="000000"/>
              <w:right w:val="single" w:sz="4" w:space="0" w:color="000000"/>
            </w:tcBorders>
          </w:tcPr>
          <w:p w14:paraId="02A59B24" w14:textId="77777777" w:rsidR="00387A78" w:rsidRDefault="00387A78" w:rsidP="009F5CDD">
            <w:pPr>
              <w:spacing w:line="259" w:lineRule="auto"/>
              <w:ind w:right="60"/>
              <w:jc w:val="center"/>
            </w:pPr>
            <w:r>
              <w:t xml:space="preserve">2 </w:t>
            </w:r>
          </w:p>
        </w:tc>
      </w:tr>
      <w:tr w:rsidR="00387A78" w14:paraId="0660E8A6" w14:textId="77777777" w:rsidTr="009F5CDD">
        <w:trPr>
          <w:trHeight w:val="302"/>
        </w:trPr>
        <w:tc>
          <w:tcPr>
            <w:tcW w:w="6421" w:type="dxa"/>
            <w:tcBorders>
              <w:top w:val="single" w:sz="6" w:space="0" w:color="000000"/>
              <w:left w:val="single" w:sz="6" w:space="0" w:color="000000"/>
              <w:bottom w:val="single" w:sz="6" w:space="0" w:color="000000"/>
              <w:right w:val="single" w:sz="6" w:space="0" w:color="000000"/>
            </w:tcBorders>
          </w:tcPr>
          <w:p w14:paraId="1A33C15C" w14:textId="77777777" w:rsidR="00387A78" w:rsidRDefault="00387A78" w:rsidP="009F5CDD">
            <w:pPr>
              <w:spacing w:line="259" w:lineRule="auto"/>
            </w:pPr>
            <w:r>
              <w:rPr>
                <w:rFonts w:ascii="Times New Roman" w:eastAsia="Times New Roman" w:hAnsi="Times New Roman" w:cs="Times New Roman"/>
                <w:b/>
              </w:rPr>
              <w:t xml:space="preserve">Тема 10. </w:t>
            </w:r>
            <w:r>
              <w:t xml:space="preserve">Комплексне лікування дистального прикусу. </w:t>
            </w:r>
          </w:p>
        </w:tc>
        <w:tc>
          <w:tcPr>
            <w:tcW w:w="689" w:type="dxa"/>
            <w:tcBorders>
              <w:top w:val="single" w:sz="4" w:space="0" w:color="000000"/>
              <w:left w:val="single" w:sz="6" w:space="0" w:color="000000"/>
              <w:bottom w:val="single" w:sz="4" w:space="0" w:color="000000"/>
              <w:right w:val="single" w:sz="4" w:space="0" w:color="000000"/>
            </w:tcBorders>
          </w:tcPr>
          <w:p w14:paraId="4E8DB6F8" w14:textId="77777777" w:rsidR="00387A78" w:rsidRDefault="00387A78" w:rsidP="009F5CDD">
            <w:pPr>
              <w:spacing w:line="259" w:lineRule="auto"/>
              <w:ind w:right="62"/>
              <w:jc w:val="center"/>
            </w:pPr>
            <w:r>
              <w:t xml:space="preserve">4 </w:t>
            </w:r>
          </w:p>
        </w:tc>
        <w:tc>
          <w:tcPr>
            <w:tcW w:w="557" w:type="dxa"/>
            <w:tcBorders>
              <w:top w:val="single" w:sz="4" w:space="0" w:color="000000"/>
              <w:left w:val="single" w:sz="4" w:space="0" w:color="000000"/>
              <w:bottom w:val="single" w:sz="4" w:space="0" w:color="000000"/>
              <w:right w:val="single" w:sz="4" w:space="0" w:color="000000"/>
            </w:tcBorders>
          </w:tcPr>
          <w:p w14:paraId="2DB12C0D" w14:textId="77777777" w:rsidR="00387A78" w:rsidRDefault="00387A78" w:rsidP="009F5CDD">
            <w:pPr>
              <w:spacing w:line="259" w:lineRule="auto"/>
              <w:jc w:val="center"/>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00F3AE0B" w14:textId="77777777" w:rsidR="00387A78" w:rsidRDefault="00387A78" w:rsidP="009F5CDD">
            <w:pPr>
              <w:spacing w:line="259" w:lineRule="auto"/>
              <w:ind w:right="62"/>
              <w:jc w:val="center"/>
            </w:pPr>
            <w:r>
              <w:t xml:space="preserve">2 </w:t>
            </w:r>
          </w:p>
        </w:tc>
        <w:tc>
          <w:tcPr>
            <w:tcW w:w="509" w:type="dxa"/>
            <w:tcBorders>
              <w:top w:val="single" w:sz="4" w:space="0" w:color="000000"/>
              <w:left w:val="single" w:sz="4" w:space="0" w:color="000000"/>
              <w:bottom w:val="single" w:sz="4" w:space="0" w:color="000000"/>
              <w:right w:val="single" w:sz="4" w:space="0" w:color="000000"/>
            </w:tcBorders>
          </w:tcPr>
          <w:p w14:paraId="1F687BC5" w14:textId="77777777" w:rsidR="00387A78" w:rsidRDefault="00387A78" w:rsidP="009F5CDD">
            <w:pPr>
              <w:spacing w:line="259" w:lineRule="auto"/>
              <w:ind w:right="60"/>
              <w:jc w:val="center"/>
            </w:pPr>
            <w:r>
              <w:t xml:space="preserve">2 </w:t>
            </w:r>
          </w:p>
        </w:tc>
      </w:tr>
      <w:tr w:rsidR="00387A78" w14:paraId="5D26E8CB" w14:textId="77777777" w:rsidTr="009F5CDD">
        <w:trPr>
          <w:trHeight w:val="566"/>
        </w:trPr>
        <w:tc>
          <w:tcPr>
            <w:tcW w:w="6421" w:type="dxa"/>
            <w:tcBorders>
              <w:top w:val="single" w:sz="6" w:space="0" w:color="000000"/>
              <w:left w:val="single" w:sz="6" w:space="0" w:color="000000"/>
              <w:bottom w:val="single" w:sz="6" w:space="0" w:color="000000"/>
              <w:right w:val="single" w:sz="6" w:space="0" w:color="000000"/>
            </w:tcBorders>
          </w:tcPr>
          <w:p w14:paraId="4EC9CA22" w14:textId="77777777" w:rsidR="00387A78" w:rsidRDefault="00387A78" w:rsidP="009F5CDD">
            <w:pPr>
              <w:spacing w:line="259" w:lineRule="auto"/>
            </w:pPr>
            <w:r>
              <w:rPr>
                <w:rFonts w:ascii="Times New Roman" w:eastAsia="Times New Roman" w:hAnsi="Times New Roman" w:cs="Times New Roman"/>
                <w:b/>
              </w:rPr>
              <w:t xml:space="preserve">Тема 11. </w:t>
            </w:r>
            <w:r>
              <w:t xml:space="preserve">Вертикальні аномалії прикусу. Глибокий прикус. Етіологія, патогенез, профілактика. </w:t>
            </w:r>
          </w:p>
        </w:tc>
        <w:tc>
          <w:tcPr>
            <w:tcW w:w="689" w:type="dxa"/>
            <w:tcBorders>
              <w:top w:val="single" w:sz="4" w:space="0" w:color="000000"/>
              <w:left w:val="single" w:sz="6" w:space="0" w:color="000000"/>
              <w:bottom w:val="single" w:sz="4" w:space="0" w:color="000000"/>
              <w:right w:val="single" w:sz="4" w:space="0" w:color="000000"/>
            </w:tcBorders>
          </w:tcPr>
          <w:p w14:paraId="2E5C67C9" w14:textId="77777777" w:rsidR="00387A78" w:rsidRDefault="00387A78" w:rsidP="009F5CDD">
            <w:pPr>
              <w:spacing w:line="259" w:lineRule="auto"/>
              <w:ind w:right="62"/>
              <w:jc w:val="center"/>
            </w:pPr>
            <w:r>
              <w:t xml:space="preserve">6 </w:t>
            </w:r>
          </w:p>
        </w:tc>
        <w:tc>
          <w:tcPr>
            <w:tcW w:w="557" w:type="dxa"/>
            <w:tcBorders>
              <w:top w:val="single" w:sz="4" w:space="0" w:color="000000"/>
              <w:left w:val="single" w:sz="4" w:space="0" w:color="000000"/>
              <w:bottom w:val="single" w:sz="4" w:space="0" w:color="000000"/>
              <w:right w:val="single" w:sz="4" w:space="0" w:color="000000"/>
            </w:tcBorders>
          </w:tcPr>
          <w:p w14:paraId="2A065BB1" w14:textId="77777777" w:rsidR="00387A78" w:rsidRDefault="00387A78" w:rsidP="009F5CDD">
            <w:pPr>
              <w:spacing w:line="259" w:lineRule="auto"/>
              <w:jc w:val="center"/>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50F86EB1" w14:textId="77777777" w:rsidR="00387A78" w:rsidRDefault="00387A78" w:rsidP="009F5CDD">
            <w:pPr>
              <w:spacing w:line="259" w:lineRule="auto"/>
              <w:ind w:right="62"/>
              <w:jc w:val="center"/>
            </w:pPr>
            <w:r>
              <w:t xml:space="preserve">2 </w:t>
            </w:r>
          </w:p>
        </w:tc>
        <w:tc>
          <w:tcPr>
            <w:tcW w:w="509" w:type="dxa"/>
            <w:tcBorders>
              <w:top w:val="single" w:sz="4" w:space="0" w:color="000000"/>
              <w:left w:val="single" w:sz="4" w:space="0" w:color="000000"/>
              <w:bottom w:val="single" w:sz="4" w:space="0" w:color="000000"/>
              <w:right w:val="single" w:sz="4" w:space="0" w:color="000000"/>
            </w:tcBorders>
          </w:tcPr>
          <w:p w14:paraId="65BB4A86" w14:textId="77777777" w:rsidR="00387A78" w:rsidRDefault="00387A78" w:rsidP="009F5CDD">
            <w:pPr>
              <w:spacing w:line="259" w:lineRule="auto"/>
              <w:ind w:right="60"/>
              <w:jc w:val="center"/>
            </w:pPr>
            <w:r>
              <w:t xml:space="preserve">2 </w:t>
            </w:r>
          </w:p>
        </w:tc>
      </w:tr>
      <w:tr w:rsidR="00387A78" w14:paraId="6565A76D" w14:textId="77777777" w:rsidTr="009F5CDD">
        <w:trPr>
          <w:trHeight w:val="293"/>
        </w:trPr>
        <w:tc>
          <w:tcPr>
            <w:tcW w:w="6421" w:type="dxa"/>
            <w:tcBorders>
              <w:top w:val="single" w:sz="6" w:space="0" w:color="000000"/>
              <w:left w:val="single" w:sz="6" w:space="0" w:color="000000"/>
              <w:bottom w:val="single" w:sz="6" w:space="0" w:color="000000"/>
              <w:right w:val="single" w:sz="6" w:space="0" w:color="000000"/>
            </w:tcBorders>
          </w:tcPr>
          <w:p w14:paraId="38BDA616" w14:textId="77777777" w:rsidR="00387A78" w:rsidRDefault="00387A78" w:rsidP="009F5CDD">
            <w:pPr>
              <w:spacing w:line="259" w:lineRule="auto"/>
            </w:pPr>
            <w:r>
              <w:rPr>
                <w:rFonts w:ascii="Times New Roman" w:eastAsia="Times New Roman" w:hAnsi="Times New Roman" w:cs="Times New Roman"/>
                <w:b/>
              </w:rPr>
              <w:t xml:space="preserve">Тема 12. </w:t>
            </w:r>
            <w:r>
              <w:t xml:space="preserve">Клініка та діагностика глибокого прикусу. </w:t>
            </w:r>
          </w:p>
        </w:tc>
        <w:tc>
          <w:tcPr>
            <w:tcW w:w="689" w:type="dxa"/>
            <w:tcBorders>
              <w:top w:val="single" w:sz="4" w:space="0" w:color="000000"/>
              <w:left w:val="single" w:sz="6" w:space="0" w:color="000000"/>
              <w:bottom w:val="single" w:sz="6" w:space="0" w:color="000000"/>
              <w:right w:val="single" w:sz="4" w:space="0" w:color="000000"/>
            </w:tcBorders>
          </w:tcPr>
          <w:p w14:paraId="5E997ADF" w14:textId="77777777" w:rsidR="00387A78" w:rsidRDefault="00387A78" w:rsidP="009F5CDD">
            <w:pPr>
              <w:spacing w:line="259" w:lineRule="auto"/>
              <w:ind w:right="62"/>
              <w:jc w:val="center"/>
            </w:pPr>
            <w:r>
              <w:t xml:space="preserve">4 </w:t>
            </w:r>
          </w:p>
        </w:tc>
        <w:tc>
          <w:tcPr>
            <w:tcW w:w="557" w:type="dxa"/>
            <w:tcBorders>
              <w:top w:val="single" w:sz="4" w:space="0" w:color="000000"/>
              <w:left w:val="single" w:sz="4" w:space="0" w:color="000000"/>
              <w:bottom w:val="single" w:sz="6" w:space="0" w:color="000000"/>
              <w:right w:val="single" w:sz="4" w:space="0" w:color="000000"/>
            </w:tcBorders>
          </w:tcPr>
          <w:p w14:paraId="410BB7E5" w14:textId="77777777" w:rsidR="00387A78" w:rsidRDefault="00387A78" w:rsidP="009F5CDD">
            <w:pPr>
              <w:spacing w:line="259" w:lineRule="auto"/>
              <w:jc w:val="center"/>
            </w:pPr>
            <w:r>
              <w:t xml:space="preserve"> </w:t>
            </w:r>
          </w:p>
        </w:tc>
        <w:tc>
          <w:tcPr>
            <w:tcW w:w="631" w:type="dxa"/>
            <w:tcBorders>
              <w:top w:val="single" w:sz="4" w:space="0" w:color="000000"/>
              <w:left w:val="single" w:sz="4" w:space="0" w:color="000000"/>
              <w:bottom w:val="single" w:sz="6" w:space="0" w:color="000000"/>
              <w:right w:val="single" w:sz="4" w:space="0" w:color="000000"/>
            </w:tcBorders>
          </w:tcPr>
          <w:p w14:paraId="799AA1D5" w14:textId="77777777" w:rsidR="00387A78" w:rsidRDefault="00387A78" w:rsidP="009F5CDD">
            <w:pPr>
              <w:spacing w:line="259" w:lineRule="auto"/>
              <w:ind w:right="62"/>
              <w:jc w:val="center"/>
            </w:pPr>
            <w:r>
              <w:t xml:space="preserve">2 </w:t>
            </w:r>
          </w:p>
        </w:tc>
        <w:tc>
          <w:tcPr>
            <w:tcW w:w="509" w:type="dxa"/>
            <w:tcBorders>
              <w:top w:val="single" w:sz="4" w:space="0" w:color="000000"/>
              <w:left w:val="single" w:sz="4" w:space="0" w:color="000000"/>
              <w:bottom w:val="single" w:sz="6" w:space="0" w:color="000000"/>
              <w:right w:val="single" w:sz="4" w:space="0" w:color="000000"/>
            </w:tcBorders>
          </w:tcPr>
          <w:p w14:paraId="3C3F59D2" w14:textId="77777777" w:rsidR="00387A78" w:rsidRDefault="00387A78" w:rsidP="009F5CDD">
            <w:pPr>
              <w:spacing w:line="259" w:lineRule="auto"/>
              <w:ind w:right="60"/>
              <w:jc w:val="center"/>
            </w:pPr>
            <w:r>
              <w:t xml:space="preserve">2 </w:t>
            </w:r>
          </w:p>
        </w:tc>
      </w:tr>
      <w:tr w:rsidR="00387A78" w14:paraId="37032B3D" w14:textId="77777777" w:rsidTr="009F5CDD">
        <w:trPr>
          <w:trHeight w:val="290"/>
        </w:trPr>
        <w:tc>
          <w:tcPr>
            <w:tcW w:w="6421" w:type="dxa"/>
            <w:tcBorders>
              <w:top w:val="single" w:sz="6" w:space="0" w:color="000000"/>
              <w:left w:val="single" w:sz="6" w:space="0" w:color="000000"/>
              <w:bottom w:val="single" w:sz="6" w:space="0" w:color="000000"/>
              <w:right w:val="single" w:sz="6" w:space="0" w:color="000000"/>
            </w:tcBorders>
          </w:tcPr>
          <w:p w14:paraId="07D4EE26" w14:textId="77777777" w:rsidR="00387A78" w:rsidRDefault="00387A78" w:rsidP="009F5CDD">
            <w:pPr>
              <w:spacing w:line="259" w:lineRule="auto"/>
            </w:pPr>
            <w:r>
              <w:rPr>
                <w:rFonts w:ascii="Times New Roman" w:eastAsia="Times New Roman" w:hAnsi="Times New Roman" w:cs="Times New Roman"/>
                <w:b/>
              </w:rPr>
              <w:t>Тема 13.</w:t>
            </w:r>
            <w:r>
              <w:t xml:space="preserve"> Комплексне лікування глибокого прикусу. </w:t>
            </w:r>
          </w:p>
        </w:tc>
        <w:tc>
          <w:tcPr>
            <w:tcW w:w="689" w:type="dxa"/>
            <w:tcBorders>
              <w:top w:val="single" w:sz="6" w:space="0" w:color="000000"/>
              <w:left w:val="single" w:sz="6" w:space="0" w:color="000000"/>
              <w:bottom w:val="single" w:sz="4" w:space="0" w:color="000000"/>
              <w:right w:val="single" w:sz="6" w:space="0" w:color="000000"/>
            </w:tcBorders>
          </w:tcPr>
          <w:p w14:paraId="0EC0CA5A" w14:textId="77777777" w:rsidR="00387A78" w:rsidRDefault="00387A78" w:rsidP="009F5CDD">
            <w:pPr>
              <w:spacing w:line="259" w:lineRule="auto"/>
              <w:ind w:right="62"/>
              <w:jc w:val="center"/>
            </w:pPr>
            <w:r>
              <w:t xml:space="preserve">4 </w:t>
            </w:r>
          </w:p>
        </w:tc>
        <w:tc>
          <w:tcPr>
            <w:tcW w:w="557" w:type="dxa"/>
            <w:tcBorders>
              <w:top w:val="single" w:sz="6" w:space="0" w:color="000000"/>
              <w:left w:val="single" w:sz="6" w:space="0" w:color="000000"/>
              <w:bottom w:val="single" w:sz="4" w:space="0" w:color="000000"/>
              <w:right w:val="single" w:sz="6" w:space="0" w:color="000000"/>
            </w:tcBorders>
          </w:tcPr>
          <w:p w14:paraId="151F880F" w14:textId="77777777" w:rsidR="00387A78" w:rsidRDefault="00387A78" w:rsidP="009F5CDD">
            <w:pPr>
              <w:spacing w:line="259" w:lineRule="auto"/>
            </w:pPr>
            <w:r>
              <w:t xml:space="preserve"> </w:t>
            </w:r>
          </w:p>
        </w:tc>
        <w:tc>
          <w:tcPr>
            <w:tcW w:w="631" w:type="dxa"/>
            <w:tcBorders>
              <w:top w:val="single" w:sz="6" w:space="0" w:color="000000"/>
              <w:left w:val="single" w:sz="6" w:space="0" w:color="000000"/>
              <w:bottom w:val="single" w:sz="4" w:space="0" w:color="000000"/>
              <w:right w:val="single" w:sz="6" w:space="0" w:color="000000"/>
            </w:tcBorders>
          </w:tcPr>
          <w:p w14:paraId="75B3651D" w14:textId="77777777" w:rsidR="00387A78" w:rsidRDefault="00387A78" w:rsidP="009F5CDD">
            <w:pPr>
              <w:spacing w:line="259" w:lineRule="auto"/>
              <w:ind w:right="62"/>
              <w:jc w:val="center"/>
            </w:pPr>
            <w:r>
              <w:t xml:space="preserve">2 </w:t>
            </w:r>
          </w:p>
        </w:tc>
        <w:tc>
          <w:tcPr>
            <w:tcW w:w="509" w:type="dxa"/>
            <w:tcBorders>
              <w:top w:val="single" w:sz="6" w:space="0" w:color="000000"/>
              <w:left w:val="single" w:sz="6" w:space="0" w:color="000000"/>
              <w:bottom w:val="single" w:sz="4" w:space="0" w:color="000000"/>
              <w:right w:val="single" w:sz="6" w:space="0" w:color="000000"/>
            </w:tcBorders>
          </w:tcPr>
          <w:p w14:paraId="7E3AF62D" w14:textId="77777777" w:rsidR="00387A78" w:rsidRDefault="00387A78" w:rsidP="009F5CDD">
            <w:pPr>
              <w:spacing w:line="259" w:lineRule="auto"/>
              <w:ind w:right="60"/>
              <w:jc w:val="center"/>
            </w:pPr>
            <w:r>
              <w:t xml:space="preserve">2 </w:t>
            </w:r>
          </w:p>
        </w:tc>
      </w:tr>
      <w:tr w:rsidR="00387A78" w14:paraId="47DDC345" w14:textId="77777777" w:rsidTr="009F5CDD">
        <w:trPr>
          <w:trHeight w:val="566"/>
        </w:trPr>
        <w:tc>
          <w:tcPr>
            <w:tcW w:w="6421" w:type="dxa"/>
            <w:tcBorders>
              <w:top w:val="single" w:sz="6" w:space="0" w:color="000000"/>
              <w:left w:val="single" w:sz="6" w:space="0" w:color="000000"/>
              <w:bottom w:val="single" w:sz="6" w:space="0" w:color="000000"/>
              <w:right w:val="single" w:sz="6" w:space="0" w:color="000000"/>
            </w:tcBorders>
          </w:tcPr>
          <w:p w14:paraId="0F9E85A0" w14:textId="77777777" w:rsidR="00387A78" w:rsidRDefault="00387A78" w:rsidP="009F5CDD">
            <w:pPr>
              <w:spacing w:line="259" w:lineRule="auto"/>
            </w:pPr>
            <w:r>
              <w:rPr>
                <w:rFonts w:ascii="Times New Roman" w:eastAsia="Times New Roman" w:hAnsi="Times New Roman" w:cs="Times New Roman"/>
                <w:b/>
              </w:rPr>
              <w:t>Тема 14.</w:t>
            </w:r>
            <w:r>
              <w:t xml:space="preserve"> Вертикальні аномалії прикусу. Відкритий прикус. Етіологія, патогенез, профілактика. </w:t>
            </w:r>
          </w:p>
        </w:tc>
        <w:tc>
          <w:tcPr>
            <w:tcW w:w="689" w:type="dxa"/>
            <w:tcBorders>
              <w:top w:val="single" w:sz="4" w:space="0" w:color="000000"/>
              <w:left w:val="single" w:sz="6" w:space="0" w:color="000000"/>
              <w:bottom w:val="single" w:sz="4" w:space="0" w:color="000000"/>
              <w:right w:val="single" w:sz="4" w:space="0" w:color="000000"/>
            </w:tcBorders>
          </w:tcPr>
          <w:p w14:paraId="4F790305" w14:textId="77777777" w:rsidR="00387A78" w:rsidRDefault="00387A78" w:rsidP="009F5CDD">
            <w:pPr>
              <w:spacing w:line="259" w:lineRule="auto"/>
              <w:ind w:right="62"/>
              <w:jc w:val="center"/>
            </w:pPr>
            <w:r>
              <w:t xml:space="preserve">6 </w:t>
            </w:r>
          </w:p>
        </w:tc>
        <w:tc>
          <w:tcPr>
            <w:tcW w:w="557" w:type="dxa"/>
            <w:tcBorders>
              <w:top w:val="single" w:sz="4" w:space="0" w:color="000000"/>
              <w:left w:val="single" w:sz="4" w:space="0" w:color="000000"/>
              <w:bottom w:val="single" w:sz="4" w:space="0" w:color="000000"/>
              <w:right w:val="single" w:sz="4" w:space="0" w:color="000000"/>
            </w:tcBorders>
          </w:tcPr>
          <w:p w14:paraId="7075C3FC" w14:textId="77777777" w:rsidR="00387A78" w:rsidRDefault="00387A78" w:rsidP="009F5CDD">
            <w:pPr>
              <w:spacing w:line="259" w:lineRule="auto"/>
              <w:ind w:right="60"/>
              <w:jc w:val="center"/>
            </w:pPr>
            <w:r>
              <w:t xml:space="preserve">2 </w:t>
            </w:r>
          </w:p>
        </w:tc>
        <w:tc>
          <w:tcPr>
            <w:tcW w:w="631" w:type="dxa"/>
            <w:tcBorders>
              <w:top w:val="single" w:sz="4" w:space="0" w:color="000000"/>
              <w:left w:val="single" w:sz="4" w:space="0" w:color="000000"/>
              <w:bottom w:val="single" w:sz="4" w:space="0" w:color="000000"/>
              <w:right w:val="single" w:sz="4" w:space="0" w:color="000000"/>
            </w:tcBorders>
          </w:tcPr>
          <w:p w14:paraId="70EC8D56" w14:textId="77777777" w:rsidR="00387A78" w:rsidRDefault="00387A78" w:rsidP="009F5CDD">
            <w:pPr>
              <w:spacing w:line="259" w:lineRule="auto"/>
              <w:ind w:right="62"/>
              <w:jc w:val="center"/>
            </w:pPr>
            <w:r>
              <w:t xml:space="preserve">2 </w:t>
            </w:r>
          </w:p>
        </w:tc>
        <w:tc>
          <w:tcPr>
            <w:tcW w:w="509" w:type="dxa"/>
            <w:tcBorders>
              <w:top w:val="single" w:sz="4" w:space="0" w:color="000000"/>
              <w:left w:val="single" w:sz="4" w:space="0" w:color="000000"/>
              <w:bottom w:val="single" w:sz="4" w:space="0" w:color="000000"/>
              <w:right w:val="single" w:sz="4" w:space="0" w:color="000000"/>
            </w:tcBorders>
          </w:tcPr>
          <w:p w14:paraId="3DF70092" w14:textId="77777777" w:rsidR="00387A78" w:rsidRDefault="00387A78" w:rsidP="009F5CDD">
            <w:pPr>
              <w:spacing w:line="259" w:lineRule="auto"/>
              <w:ind w:right="60"/>
              <w:jc w:val="center"/>
            </w:pPr>
            <w:r>
              <w:t xml:space="preserve">2 </w:t>
            </w:r>
          </w:p>
        </w:tc>
      </w:tr>
      <w:tr w:rsidR="00387A78" w14:paraId="144D0964" w14:textId="77777777" w:rsidTr="009F5CDD">
        <w:trPr>
          <w:trHeight w:val="290"/>
        </w:trPr>
        <w:tc>
          <w:tcPr>
            <w:tcW w:w="6421" w:type="dxa"/>
            <w:tcBorders>
              <w:top w:val="single" w:sz="6" w:space="0" w:color="000000"/>
              <w:left w:val="single" w:sz="6" w:space="0" w:color="000000"/>
              <w:bottom w:val="single" w:sz="6" w:space="0" w:color="000000"/>
              <w:right w:val="single" w:sz="6" w:space="0" w:color="000000"/>
            </w:tcBorders>
          </w:tcPr>
          <w:p w14:paraId="21990CEE" w14:textId="77777777" w:rsidR="00387A78" w:rsidRDefault="00387A78" w:rsidP="009F5CDD">
            <w:pPr>
              <w:spacing w:line="259" w:lineRule="auto"/>
            </w:pPr>
            <w:r>
              <w:rPr>
                <w:rFonts w:ascii="Times New Roman" w:eastAsia="Times New Roman" w:hAnsi="Times New Roman" w:cs="Times New Roman"/>
                <w:b/>
              </w:rPr>
              <w:t>Тема 15</w:t>
            </w:r>
            <w:r>
              <w:t xml:space="preserve">.  Клініка та діагностика відкритого прикусу. </w:t>
            </w:r>
          </w:p>
        </w:tc>
        <w:tc>
          <w:tcPr>
            <w:tcW w:w="689" w:type="dxa"/>
            <w:tcBorders>
              <w:top w:val="single" w:sz="4" w:space="0" w:color="000000"/>
              <w:left w:val="single" w:sz="6" w:space="0" w:color="000000"/>
              <w:bottom w:val="single" w:sz="4" w:space="0" w:color="000000"/>
              <w:right w:val="single" w:sz="4" w:space="0" w:color="000000"/>
            </w:tcBorders>
          </w:tcPr>
          <w:p w14:paraId="0791B84B" w14:textId="77777777" w:rsidR="00387A78" w:rsidRDefault="00387A78" w:rsidP="009F5CDD">
            <w:pPr>
              <w:spacing w:line="259" w:lineRule="auto"/>
              <w:ind w:right="62"/>
              <w:jc w:val="center"/>
            </w:pPr>
            <w:r>
              <w:t xml:space="preserve">4 </w:t>
            </w:r>
          </w:p>
        </w:tc>
        <w:tc>
          <w:tcPr>
            <w:tcW w:w="557" w:type="dxa"/>
            <w:tcBorders>
              <w:top w:val="single" w:sz="4" w:space="0" w:color="000000"/>
              <w:left w:val="single" w:sz="4" w:space="0" w:color="000000"/>
              <w:bottom w:val="single" w:sz="4" w:space="0" w:color="000000"/>
              <w:right w:val="single" w:sz="4" w:space="0" w:color="000000"/>
            </w:tcBorders>
          </w:tcPr>
          <w:p w14:paraId="7C57C0B3" w14:textId="77777777" w:rsidR="00387A78" w:rsidRDefault="00387A78" w:rsidP="009F5CDD">
            <w:pPr>
              <w:spacing w:line="259" w:lineRule="auto"/>
              <w:jc w:val="center"/>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4D88A0B7" w14:textId="77777777" w:rsidR="00387A78" w:rsidRDefault="00387A78" w:rsidP="009F5CDD">
            <w:pPr>
              <w:spacing w:line="259" w:lineRule="auto"/>
              <w:ind w:right="62"/>
              <w:jc w:val="center"/>
            </w:pPr>
            <w:r>
              <w:t xml:space="preserve">2 </w:t>
            </w:r>
          </w:p>
        </w:tc>
        <w:tc>
          <w:tcPr>
            <w:tcW w:w="509" w:type="dxa"/>
            <w:tcBorders>
              <w:top w:val="single" w:sz="4" w:space="0" w:color="000000"/>
              <w:left w:val="single" w:sz="4" w:space="0" w:color="000000"/>
              <w:bottom w:val="single" w:sz="4" w:space="0" w:color="000000"/>
              <w:right w:val="single" w:sz="4" w:space="0" w:color="000000"/>
            </w:tcBorders>
          </w:tcPr>
          <w:p w14:paraId="0D8A78E8" w14:textId="77777777" w:rsidR="00387A78" w:rsidRDefault="00387A78" w:rsidP="009F5CDD">
            <w:pPr>
              <w:spacing w:line="259" w:lineRule="auto"/>
              <w:ind w:right="60"/>
              <w:jc w:val="center"/>
            </w:pPr>
            <w:r>
              <w:t xml:space="preserve">2 </w:t>
            </w:r>
          </w:p>
        </w:tc>
      </w:tr>
      <w:tr w:rsidR="00387A78" w14:paraId="2E1324CE" w14:textId="77777777" w:rsidTr="009F5CDD">
        <w:trPr>
          <w:trHeight w:val="291"/>
        </w:trPr>
        <w:tc>
          <w:tcPr>
            <w:tcW w:w="6421" w:type="dxa"/>
            <w:tcBorders>
              <w:top w:val="single" w:sz="6" w:space="0" w:color="000000"/>
              <w:left w:val="single" w:sz="6" w:space="0" w:color="000000"/>
              <w:bottom w:val="single" w:sz="4" w:space="0" w:color="000000"/>
              <w:right w:val="single" w:sz="6" w:space="0" w:color="000000"/>
            </w:tcBorders>
          </w:tcPr>
          <w:p w14:paraId="6A6E0224" w14:textId="77777777" w:rsidR="00387A78" w:rsidRDefault="00387A78" w:rsidP="009F5CDD">
            <w:pPr>
              <w:spacing w:line="259" w:lineRule="auto"/>
            </w:pPr>
            <w:r>
              <w:rPr>
                <w:rFonts w:ascii="Times New Roman" w:eastAsia="Times New Roman" w:hAnsi="Times New Roman" w:cs="Times New Roman"/>
                <w:b/>
              </w:rPr>
              <w:t xml:space="preserve">Тема 16. </w:t>
            </w:r>
            <w:r>
              <w:t xml:space="preserve">Комплексні методи лікування відкритого прикусу. </w:t>
            </w:r>
          </w:p>
        </w:tc>
        <w:tc>
          <w:tcPr>
            <w:tcW w:w="689" w:type="dxa"/>
            <w:tcBorders>
              <w:top w:val="single" w:sz="4" w:space="0" w:color="000000"/>
              <w:left w:val="single" w:sz="6" w:space="0" w:color="000000"/>
              <w:bottom w:val="single" w:sz="4" w:space="0" w:color="000000"/>
              <w:right w:val="single" w:sz="4" w:space="0" w:color="000000"/>
            </w:tcBorders>
          </w:tcPr>
          <w:p w14:paraId="1954FD7E" w14:textId="77777777" w:rsidR="00387A78" w:rsidRDefault="00387A78" w:rsidP="009F5CDD">
            <w:pPr>
              <w:spacing w:line="259" w:lineRule="auto"/>
              <w:ind w:right="62"/>
              <w:jc w:val="center"/>
            </w:pPr>
            <w:r>
              <w:t xml:space="preserve">4 </w:t>
            </w:r>
          </w:p>
        </w:tc>
        <w:tc>
          <w:tcPr>
            <w:tcW w:w="557" w:type="dxa"/>
            <w:tcBorders>
              <w:top w:val="single" w:sz="4" w:space="0" w:color="000000"/>
              <w:left w:val="single" w:sz="4" w:space="0" w:color="000000"/>
              <w:bottom w:val="single" w:sz="4" w:space="0" w:color="000000"/>
              <w:right w:val="single" w:sz="4" w:space="0" w:color="000000"/>
            </w:tcBorders>
          </w:tcPr>
          <w:p w14:paraId="6C8D7927" w14:textId="77777777" w:rsidR="00387A78" w:rsidRDefault="00387A78" w:rsidP="009F5CDD">
            <w:pPr>
              <w:spacing w:line="259" w:lineRule="auto"/>
              <w:jc w:val="center"/>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0A6DB7B8" w14:textId="77777777" w:rsidR="00387A78" w:rsidRDefault="00387A78" w:rsidP="009F5CDD">
            <w:pPr>
              <w:spacing w:line="259" w:lineRule="auto"/>
              <w:ind w:right="62"/>
              <w:jc w:val="center"/>
            </w:pPr>
            <w:r>
              <w:t xml:space="preserve">2 </w:t>
            </w:r>
          </w:p>
        </w:tc>
        <w:tc>
          <w:tcPr>
            <w:tcW w:w="509" w:type="dxa"/>
            <w:tcBorders>
              <w:top w:val="single" w:sz="4" w:space="0" w:color="000000"/>
              <w:left w:val="single" w:sz="4" w:space="0" w:color="000000"/>
              <w:bottom w:val="single" w:sz="4" w:space="0" w:color="000000"/>
              <w:right w:val="single" w:sz="4" w:space="0" w:color="000000"/>
            </w:tcBorders>
          </w:tcPr>
          <w:p w14:paraId="2E2DCCB6" w14:textId="77777777" w:rsidR="00387A78" w:rsidRDefault="00387A78" w:rsidP="009F5CDD">
            <w:pPr>
              <w:spacing w:line="259" w:lineRule="auto"/>
              <w:ind w:right="60"/>
              <w:jc w:val="center"/>
            </w:pPr>
            <w:r>
              <w:t xml:space="preserve">2 </w:t>
            </w:r>
          </w:p>
        </w:tc>
      </w:tr>
      <w:tr w:rsidR="00387A78" w14:paraId="1EA80385" w14:textId="77777777" w:rsidTr="009F5CDD">
        <w:trPr>
          <w:trHeight w:val="562"/>
        </w:trPr>
        <w:tc>
          <w:tcPr>
            <w:tcW w:w="6421" w:type="dxa"/>
            <w:tcBorders>
              <w:top w:val="single" w:sz="4" w:space="0" w:color="000000"/>
              <w:left w:val="single" w:sz="4" w:space="0" w:color="000000"/>
              <w:bottom w:val="single" w:sz="4" w:space="0" w:color="000000"/>
              <w:right w:val="single" w:sz="4" w:space="0" w:color="000000"/>
            </w:tcBorders>
          </w:tcPr>
          <w:p w14:paraId="2F77BFA4" w14:textId="77777777" w:rsidR="00387A78" w:rsidRDefault="00387A78" w:rsidP="009F5CDD">
            <w:pPr>
              <w:spacing w:line="259" w:lineRule="auto"/>
            </w:pPr>
            <w:r>
              <w:rPr>
                <w:rFonts w:ascii="Times New Roman" w:eastAsia="Times New Roman" w:hAnsi="Times New Roman" w:cs="Times New Roman"/>
                <w:b/>
              </w:rPr>
              <w:t xml:space="preserve">Тема 17. </w:t>
            </w:r>
            <w:r>
              <w:t xml:space="preserve">Трансверзальні аномалії прикусу. Перехресний прикус. Етіологія, патогенез, профілактика. </w:t>
            </w:r>
          </w:p>
        </w:tc>
        <w:tc>
          <w:tcPr>
            <w:tcW w:w="689" w:type="dxa"/>
            <w:tcBorders>
              <w:top w:val="single" w:sz="4" w:space="0" w:color="000000"/>
              <w:left w:val="single" w:sz="4" w:space="0" w:color="000000"/>
              <w:bottom w:val="single" w:sz="4" w:space="0" w:color="000000"/>
              <w:right w:val="single" w:sz="4" w:space="0" w:color="000000"/>
            </w:tcBorders>
          </w:tcPr>
          <w:p w14:paraId="1FFFB106" w14:textId="77777777" w:rsidR="00387A78" w:rsidRDefault="00387A78" w:rsidP="009F5CDD">
            <w:pPr>
              <w:spacing w:line="259" w:lineRule="auto"/>
              <w:ind w:right="62"/>
              <w:jc w:val="center"/>
            </w:pPr>
            <w:r>
              <w:t xml:space="preserve">6 </w:t>
            </w:r>
          </w:p>
        </w:tc>
        <w:tc>
          <w:tcPr>
            <w:tcW w:w="557" w:type="dxa"/>
            <w:tcBorders>
              <w:top w:val="single" w:sz="4" w:space="0" w:color="000000"/>
              <w:left w:val="single" w:sz="4" w:space="0" w:color="000000"/>
              <w:bottom w:val="single" w:sz="4" w:space="0" w:color="000000"/>
              <w:right w:val="single" w:sz="4" w:space="0" w:color="000000"/>
            </w:tcBorders>
          </w:tcPr>
          <w:p w14:paraId="2F3700BB" w14:textId="77777777" w:rsidR="00387A78" w:rsidRDefault="00387A78" w:rsidP="009F5CDD">
            <w:pPr>
              <w:spacing w:line="259" w:lineRule="auto"/>
              <w:ind w:right="60"/>
              <w:jc w:val="center"/>
            </w:pPr>
            <w:r>
              <w:t xml:space="preserve">2 </w:t>
            </w:r>
          </w:p>
        </w:tc>
        <w:tc>
          <w:tcPr>
            <w:tcW w:w="631" w:type="dxa"/>
            <w:tcBorders>
              <w:top w:val="single" w:sz="4" w:space="0" w:color="000000"/>
              <w:left w:val="single" w:sz="4" w:space="0" w:color="000000"/>
              <w:bottom w:val="single" w:sz="4" w:space="0" w:color="000000"/>
              <w:right w:val="single" w:sz="4" w:space="0" w:color="000000"/>
            </w:tcBorders>
          </w:tcPr>
          <w:p w14:paraId="6C23DFB2" w14:textId="77777777" w:rsidR="00387A78" w:rsidRDefault="00387A78" w:rsidP="009F5CDD">
            <w:pPr>
              <w:spacing w:line="259" w:lineRule="auto"/>
              <w:ind w:right="62"/>
              <w:jc w:val="center"/>
            </w:pPr>
            <w:r>
              <w:t xml:space="preserve">2 </w:t>
            </w:r>
          </w:p>
        </w:tc>
        <w:tc>
          <w:tcPr>
            <w:tcW w:w="509" w:type="dxa"/>
            <w:tcBorders>
              <w:top w:val="single" w:sz="4" w:space="0" w:color="000000"/>
              <w:left w:val="single" w:sz="4" w:space="0" w:color="000000"/>
              <w:bottom w:val="single" w:sz="4" w:space="0" w:color="000000"/>
              <w:right w:val="single" w:sz="4" w:space="0" w:color="000000"/>
            </w:tcBorders>
          </w:tcPr>
          <w:p w14:paraId="3749A0BB" w14:textId="77777777" w:rsidR="00387A78" w:rsidRDefault="00387A78" w:rsidP="009F5CDD">
            <w:pPr>
              <w:spacing w:line="259" w:lineRule="auto"/>
              <w:ind w:right="60"/>
              <w:jc w:val="center"/>
            </w:pPr>
            <w:r>
              <w:t xml:space="preserve">2 </w:t>
            </w:r>
          </w:p>
        </w:tc>
      </w:tr>
      <w:tr w:rsidR="00387A78" w14:paraId="5DFA4A40" w14:textId="77777777" w:rsidTr="009F5CDD">
        <w:trPr>
          <w:trHeight w:val="286"/>
        </w:trPr>
        <w:tc>
          <w:tcPr>
            <w:tcW w:w="6421" w:type="dxa"/>
            <w:tcBorders>
              <w:top w:val="single" w:sz="4" w:space="0" w:color="000000"/>
              <w:left w:val="single" w:sz="4" w:space="0" w:color="000000"/>
              <w:bottom w:val="single" w:sz="4" w:space="0" w:color="000000"/>
              <w:right w:val="single" w:sz="4" w:space="0" w:color="000000"/>
            </w:tcBorders>
          </w:tcPr>
          <w:p w14:paraId="2E9BDA23" w14:textId="77777777" w:rsidR="00387A78" w:rsidRDefault="00387A78" w:rsidP="009F5CDD">
            <w:pPr>
              <w:spacing w:line="259" w:lineRule="auto"/>
            </w:pPr>
            <w:r>
              <w:rPr>
                <w:rFonts w:ascii="Times New Roman" w:eastAsia="Times New Roman" w:hAnsi="Times New Roman" w:cs="Times New Roman"/>
                <w:b/>
              </w:rPr>
              <w:t xml:space="preserve">Тема 18. </w:t>
            </w:r>
            <w:r>
              <w:t>Клініка та діагностика перехресного прикусу.</w:t>
            </w:r>
            <w:r>
              <w:rPr>
                <w:rFonts w:ascii="Times New Roman" w:eastAsia="Times New Roman" w:hAnsi="Times New Roman" w:cs="Times New Roman"/>
                <w:b/>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2C0C3BDF" w14:textId="77777777" w:rsidR="00387A78" w:rsidRDefault="00387A78" w:rsidP="009F5CDD">
            <w:pPr>
              <w:spacing w:line="259" w:lineRule="auto"/>
              <w:ind w:right="62"/>
              <w:jc w:val="center"/>
            </w:pPr>
            <w:r>
              <w:t xml:space="preserve">4 </w:t>
            </w:r>
          </w:p>
        </w:tc>
        <w:tc>
          <w:tcPr>
            <w:tcW w:w="557" w:type="dxa"/>
            <w:tcBorders>
              <w:top w:val="single" w:sz="4" w:space="0" w:color="000000"/>
              <w:left w:val="single" w:sz="4" w:space="0" w:color="000000"/>
              <w:bottom w:val="single" w:sz="4" w:space="0" w:color="000000"/>
              <w:right w:val="single" w:sz="4" w:space="0" w:color="000000"/>
            </w:tcBorders>
          </w:tcPr>
          <w:p w14:paraId="6C61949A" w14:textId="77777777" w:rsidR="00387A78" w:rsidRDefault="00387A78" w:rsidP="009F5CDD">
            <w:pPr>
              <w:spacing w:line="259" w:lineRule="auto"/>
              <w:jc w:val="center"/>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68ED9CB" w14:textId="77777777" w:rsidR="00387A78" w:rsidRDefault="00387A78" w:rsidP="009F5CDD">
            <w:pPr>
              <w:spacing w:line="259" w:lineRule="auto"/>
              <w:ind w:right="62"/>
              <w:jc w:val="center"/>
            </w:pPr>
            <w:r>
              <w:t xml:space="preserve">2 </w:t>
            </w:r>
          </w:p>
        </w:tc>
        <w:tc>
          <w:tcPr>
            <w:tcW w:w="509" w:type="dxa"/>
            <w:tcBorders>
              <w:top w:val="single" w:sz="4" w:space="0" w:color="000000"/>
              <w:left w:val="single" w:sz="4" w:space="0" w:color="000000"/>
              <w:bottom w:val="single" w:sz="4" w:space="0" w:color="000000"/>
              <w:right w:val="single" w:sz="4" w:space="0" w:color="000000"/>
            </w:tcBorders>
          </w:tcPr>
          <w:p w14:paraId="614638B4" w14:textId="77777777" w:rsidR="00387A78" w:rsidRDefault="00387A78" w:rsidP="009F5CDD">
            <w:pPr>
              <w:spacing w:line="259" w:lineRule="auto"/>
              <w:ind w:right="60"/>
              <w:jc w:val="center"/>
            </w:pPr>
            <w:r>
              <w:t xml:space="preserve">2 </w:t>
            </w:r>
          </w:p>
        </w:tc>
      </w:tr>
      <w:tr w:rsidR="00387A78" w14:paraId="2196F0F4" w14:textId="77777777" w:rsidTr="009F5CDD">
        <w:trPr>
          <w:trHeight w:val="286"/>
        </w:trPr>
        <w:tc>
          <w:tcPr>
            <w:tcW w:w="6421" w:type="dxa"/>
            <w:tcBorders>
              <w:top w:val="single" w:sz="4" w:space="0" w:color="000000"/>
              <w:left w:val="single" w:sz="4" w:space="0" w:color="000000"/>
              <w:bottom w:val="single" w:sz="4" w:space="0" w:color="000000"/>
              <w:right w:val="single" w:sz="4" w:space="0" w:color="000000"/>
            </w:tcBorders>
          </w:tcPr>
          <w:p w14:paraId="65FF5290" w14:textId="77777777" w:rsidR="00387A78" w:rsidRDefault="00387A78" w:rsidP="009F5CDD">
            <w:pPr>
              <w:spacing w:line="259" w:lineRule="auto"/>
            </w:pPr>
            <w:r>
              <w:rPr>
                <w:rFonts w:ascii="Times New Roman" w:eastAsia="Times New Roman" w:hAnsi="Times New Roman" w:cs="Times New Roman"/>
                <w:b/>
              </w:rPr>
              <w:t xml:space="preserve">Тема 19. </w:t>
            </w:r>
            <w:r>
              <w:t xml:space="preserve">Комплексне лікування перехресного прикусу. </w:t>
            </w:r>
          </w:p>
        </w:tc>
        <w:tc>
          <w:tcPr>
            <w:tcW w:w="689" w:type="dxa"/>
            <w:tcBorders>
              <w:top w:val="single" w:sz="4" w:space="0" w:color="000000"/>
              <w:left w:val="single" w:sz="4" w:space="0" w:color="000000"/>
              <w:bottom w:val="single" w:sz="4" w:space="0" w:color="000000"/>
              <w:right w:val="single" w:sz="4" w:space="0" w:color="000000"/>
            </w:tcBorders>
          </w:tcPr>
          <w:p w14:paraId="0F0F4BF0" w14:textId="77777777" w:rsidR="00387A78" w:rsidRDefault="00387A78" w:rsidP="009F5CDD">
            <w:pPr>
              <w:spacing w:line="259" w:lineRule="auto"/>
              <w:ind w:right="62"/>
              <w:jc w:val="center"/>
            </w:pPr>
            <w:r>
              <w:t xml:space="preserve">4 </w:t>
            </w:r>
          </w:p>
        </w:tc>
        <w:tc>
          <w:tcPr>
            <w:tcW w:w="557" w:type="dxa"/>
            <w:tcBorders>
              <w:top w:val="single" w:sz="4" w:space="0" w:color="000000"/>
              <w:left w:val="single" w:sz="4" w:space="0" w:color="000000"/>
              <w:bottom w:val="single" w:sz="4" w:space="0" w:color="000000"/>
              <w:right w:val="single" w:sz="4" w:space="0" w:color="000000"/>
            </w:tcBorders>
          </w:tcPr>
          <w:p w14:paraId="58E0DFB2" w14:textId="77777777" w:rsidR="00387A78" w:rsidRDefault="00387A78" w:rsidP="009F5CDD">
            <w:pPr>
              <w:spacing w:line="259" w:lineRule="auto"/>
              <w:jc w:val="center"/>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45F2A1A1" w14:textId="77777777" w:rsidR="00387A78" w:rsidRDefault="00387A78" w:rsidP="009F5CDD">
            <w:pPr>
              <w:spacing w:line="259" w:lineRule="auto"/>
              <w:ind w:right="62"/>
              <w:jc w:val="center"/>
            </w:pPr>
            <w:r>
              <w:t xml:space="preserve">2 </w:t>
            </w:r>
          </w:p>
        </w:tc>
        <w:tc>
          <w:tcPr>
            <w:tcW w:w="509" w:type="dxa"/>
            <w:tcBorders>
              <w:top w:val="single" w:sz="4" w:space="0" w:color="000000"/>
              <w:left w:val="single" w:sz="4" w:space="0" w:color="000000"/>
              <w:bottom w:val="single" w:sz="4" w:space="0" w:color="000000"/>
              <w:right w:val="single" w:sz="4" w:space="0" w:color="000000"/>
            </w:tcBorders>
          </w:tcPr>
          <w:p w14:paraId="082F81E5" w14:textId="77777777" w:rsidR="00387A78" w:rsidRDefault="00387A78" w:rsidP="009F5CDD">
            <w:pPr>
              <w:spacing w:line="259" w:lineRule="auto"/>
              <w:ind w:right="60"/>
              <w:jc w:val="center"/>
            </w:pPr>
            <w:r>
              <w:t xml:space="preserve">2 </w:t>
            </w:r>
          </w:p>
        </w:tc>
      </w:tr>
      <w:tr w:rsidR="00387A78" w14:paraId="214A3876" w14:textId="77777777" w:rsidTr="009F5CDD">
        <w:trPr>
          <w:trHeight w:val="286"/>
        </w:trPr>
        <w:tc>
          <w:tcPr>
            <w:tcW w:w="6421" w:type="dxa"/>
            <w:tcBorders>
              <w:top w:val="single" w:sz="4" w:space="0" w:color="000000"/>
              <w:left w:val="single" w:sz="4" w:space="0" w:color="000000"/>
              <w:bottom w:val="single" w:sz="4" w:space="0" w:color="000000"/>
              <w:right w:val="single" w:sz="4" w:space="0" w:color="000000"/>
            </w:tcBorders>
          </w:tcPr>
          <w:p w14:paraId="36A69469" w14:textId="77777777" w:rsidR="00387A78" w:rsidRDefault="00387A78" w:rsidP="009F5CDD">
            <w:pPr>
              <w:spacing w:line="259" w:lineRule="auto"/>
            </w:pPr>
            <w:r>
              <w:rPr>
                <w:rFonts w:ascii="Times New Roman" w:eastAsia="Times New Roman" w:hAnsi="Times New Roman" w:cs="Times New Roman"/>
                <w:b/>
              </w:rPr>
              <w:t>Тема 20. Підсумковий модульний контроль</w:t>
            </w:r>
            <w:r>
              <w:t xml:space="preserve"> </w:t>
            </w:r>
          </w:p>
        </w:tc>
        <w:tc>
          <w:tcPr>
            <w:tcW w:w="689" w:type="dxa"/>
            <w:tcBorders>
              <w:top w:val="single" w:sz="4" w:space="0" w:color="000000"/>
              <w:left w:val="single" w:sz="4" w:space="0" w:color="000000"/>
              <w:bottom w:val="single" w:sz="4" w:space="0" w:color="000000"/>
              <w:right w:val="single" w:sz="4" w:space="0" w:color="000000"/>
            </w:tcBorders>
          </w:tcPr>
          <w:p w14:paraId="2F985CD5" w14:textId="77777777" w:rsidR="00387A78" w:rsidRDefault="00387A78" w:rsidP="009F5CDD">
            <w:pPr>
              <w:spacing w:line="259" w:lineRule="auto"/>
              <w:ind w:right="62"/>
              <w:jc w:val="center"/>
            </w:pPr>
            <w:r>
              <w:t xml:space="preserve">4 </w:t>
            </w:r>
          </w:p>
        </w:tc>
        <w:tc>
          <w:tcPr>
            <w:tcW w:w="557" w:type="dxa"/>
            <w:tcBorders>
              <w:top w:val="single" w:sz="4" w:space="0" w:color="000000"/>
              <w:left w:val="single" w:sz="4" w:space="0" w:color="000000"/>
              <w:bottom w:val="single" w:sz="4" w:space="0" w:color="000000"/>
              <w:right w:val="single" w:sz="4" w:space="0" w:color="000000"/>
            </w:tcBorders>
          </w:tcPr>
          <w:p w14:paraId="032E254F" w14:textId="77777777" w:rsidR="00387A78" w:rsidRDefault="00387A78" w:rsidP="009F5CDD">
            <w:pPr>
              <w:spacing w:line="259" w:lineRule="auto"/>
              <w:jc w:val="center"/>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C59F795" w14:textId="77777777" w:rsidR="00387A78" w:rsidRDefault="00387A78" w:rsidP="009F5CDD">
            <w:pPr>
              <w:spacing w:line="259" w:lineRule="auto"/>
              <w:ind w:right="62"/>
              <w:jc w:val="center"/>
            </w:pPr>
            <w:r>
              <w:t xml:space="preserve">2 </w:t>
            </w:r>
          </w:p>
        </w:tc>
        <w:tc>
          <w:tcPr>
            <w:tcW w:w="509" w:type="dxa"/>
            <w:tcBorders>
              <w:top w:val="single" w:sz="4" w:space="0" w:color="000000"/>
              <w:left w:val="single" w:sz="4" w:space="0" w:color="000000"/>
              <w:bottom w:val="single" w:sz="4" w:space="0" w:color="000000"/>
              <w:right w:val="single" w:sz="4" w:space="0" w:color="000000"/>
            </w:tcBorders>
          </w:tcPr>
          <w:p w14:paraId="427BC53B" w14:textId="77777777" w:rsidR="00387A78" w:rsidRDefault="00387A78" w:rsidP="009F5CDD">
            <w:pPr>
              <w:spacing w:line="259" w:lineRule="auto"/>
              <w:ind w:right="60"/>
              <w:jc w:val="center"/>
            </w:pPr>
            <w:r>
              <w:t xml:space="preserve">2 </w:t>
            </w:r>
          </w:p>
        </w:tc>
      </w:tr>
      <w:tr w:rsidR="00387A78" w14:paraId="7CAC0CD8" w14:textId="77777777" w:rsidTr="009F5CDD">
        <w:trPr>
          <w:trHeight w:val="286"/>
        </w:trPr>
        <w:tc>
          <w:tcPr>
            <w:tcW w:w="6421" w:type="dxa"/>
            <w:tcBorders>
              <w:top w:val="single" w:sz="4" w:space="0" w:color="000000"/>
              <w:left w:val="single" w:sz="4" w:space="0" w:color="000000"/>
              <w:bottom w:val="single" w:sz="4" w:space="0" w:color="000000"/>
              <w:right w:val="single" w:sz="4" w:space="0" w:color="000000"/>
            </w:tcBorders>
          </w:tcPr>
          <w:p w14:paraId="3764BA0B" w14:textId="77777777" w:rsidR="00387A78" w:rsidRDefault="00387A78" w:rsidP="009F5CDD">
            <w:pPr>
              <w:spacing w:line="259" w:lineRule="auto"/>
            </w:pPr>
            <w:r>
              <w:rPr>
                <w:rFonts w:ascii="Times New Roman" w:eastAsia="Times New Roman" w:hAnsi="Times New Roman" w:cs="Times New Roman"/>
                <w:b/>
              </w:rPr>
              <w:t xml:space="preserve">Разом за змістовним модулем 2 </w:t>
            </w:r>
          </w:p>
        </w:tc>
        <w:tc>
          <w:tcPr>
            <w:tcW w:w="689" w:type="dxa"/>
            <w:tcBorders>
              <w:top w:val="single" w:sz="4" w:space="0" w:color="000000"/>
              <w:left w:val="single" w:sz="4" w:space="0" w:color="000000"/>
              <w:bottom w:val="single" w:sz="4" w:space="0" w:color="000000"/>
              <w:right w:val="single" w:sz="4" w:space="0" w:color="000000"/>
            </w:tcBorders>
          </w:tcPr>
          <w:p w14:paraId="2E421429" w14:textId="77777777" w:rsidR="00387A78" w:rsidRDefault="00387A78" w:rsidP="009F5CDD">
            <w:pPr>
              <w:spacing w:line="259" w:lineRule="auto"/>
              <w:ind w:right="62"/>
              <w:jc w:val="center"/>
            </w:pPr>
            <w:r>
              <w:rPr>
                <w:rFonts w:ascii="Times New Roman" w:eastAsia="Times New Roman" w:hAnsi="Times New Roman" w:cs="Times New Roman"/>
                <w:b/>
              </w:rPr>
              <w:t xml:space="preserve">72 </w:t>
            </w:r>
          </w:p>
        </w:tc>
        <w:tc>
          <w:tcPr>
            <w:tcW w:w="557" w:type="dxa"/>
            <w:tcBorders>
              <w:top w:val="single" w:sz="4" w:space="0" w:color="000000"/>
              <w:left w:val="single" w:sz="4" w:space="0" w:color="000000"/>
              <w:bottom w:val="single" w:sz="4" w:space="0" w:color="000000"/>
              <w:right w:val="single" w:sz="4" w:space="0" w:color="000000"/>
            </w:tcBorders>
          </w:tcPr>
          <w:p w14:paraId="380C2C68" w14:textId="77777777" w:rsidR="00387A78" w:rsidRDefault="00387A78" w:rsidP="009F5CDD">
            <w:pPr>
              <w:spacing w:line="259" w:lineRule="auto"/>
              <w:ind w:right="60"/>
              <w:jc w:val="center"/>
            </w:pPr>
            <w:r>
              <w:rPr>
                <w:rFonts w:ascii="Times New Roman" w:eastAsia="Times New Roman" w:hAnsi="Times New Roman" w:cs="Times New Roman"/>
                <w:b/>
              </w:rPr>
              <w:t xml:space="preserve">6 </w:t>
            </w:r>
          </w:p>
        </w:tc>
        <w:tc>
          <w:tcPr>
            <w:tcW w:w="631" w:type="dxa"/>
            <w:tcBorders>
              <w:top w:val="single" w:sz="4" w:space="0" w:color="000000"/>
              <w:left w:val="single" w:sz="4" w:space="0" w:color="000000"/>
              <w:bottom w:val="single" w:sz="4" w:space="0" w:color="000000"/>
              <w:right w:val="single" w:sz="4" w:space="0" w:color="000000"/>
            </w:tcBorders>
          </w:tcPr>
          <w:p w14:paraId="46105E82" w14:textId="77777777" w:rsidR="00387A78" w:rsidRDefault="00387A78" w:rsidP="009F5CDD">
            <w:pPr>
              <w:spacing w:line="259" w:lineRule="auto"/>
              <w:ind w:left="86"/>
            </w:pPr>
            <w:r>
              <w:rPr>
                <w:rFonts w:ascii="Times New Roman" w:eastAsia="Times New Roman" w:hAnsi="Times New Roman" w:cs="Times New Roman"/>
                <w:b/>
              </w:rPr>
              <w:t xml:space="preserve">32 </w:t>
            </w:r>
          </w:p>
        </w:tc>
        <w:tc>
          <w:tcPr>
            <w:tcW w:w="509" w:type="dxa"/>
            <w:tcBorders>
              <w:top w:val="single" w:sz="4" w:space="0" w:color="000000"/>
              <w:left w:val="single" w:sz="4" w:space="0" w:color="000000"/>
              <w:bottom w:val="single" w:sz="4" w:space="0" w:color="000000"/>
              <w:right w:val="single" w:sz="4" w:space="0" w:color="000000"/>
            </w:tcBorders>
          </w:tcPr>
          <w:p w14:paraId="7D067B10" w14:textId="77777777" w:rsidR="00387A78" w:rsidRDefault="00387A78" w:rsidP="009F5CDD">
            <w:pPr>
              <w:spacing w:line="259" w:lineRule="auto"/>
              <w:ind w:left="26"/>
            </w:pPr>
            <w:r>
              <w:rPr>
                <w:rFonts w:ascii="Times New Roman" w:eastAsia="Times New Roman" w:hAnsi="Times New Roman" w:cs="Times New Roman"/>
                <w:b/>
              </w:rPr>
              <w:t xml:space="preserve">32 </w:t>
            </w:r>
          </w:p>
        </w:tc>
      </w:tr>
      <w:tr w:rsidR="00387A78" w14:paraId="77AC322F" w14:textId="77777777" w:rsidTr="009F5CDD">
        <w:trPr>
          <w:trHeight w:val="288"/>
        </w:trPr>
        <w:tc>
          <w:tcPr>
            <w:tcW w:w="6421" w:type="dxa"/>
            <w:tcBorders>
              <w:top w:val="single" w:sz="4" w:space="0" w:color="000000"/>
              <w:left w:val="single" w:sz="4" w:space="0" w:color="000000"/>
              <w:bottom w:val="single" w:sz="4" w:space="0" w:color="000000"/>
              <w:right w:val="single" w:sz="4" w:space="0" w:color="000000"/>
            </w:tcBorders>
          </w:tcPr>
          <w:p w14:paraId="6F75BA5E" w14:textId="77777777" w:rsidR="00387A78" w:rsidRDefault="00387A78" w:rsidP="009F5CDD">
            <w:pPr>
              <w:spacing w:line="259" w:lineRule="auto"/>
            </w:pPr>
            <w:r>
              <w:rPr>
                <w:rFonts w:ascii="Times New Roman" w:eastAsia="Times New Roman" w:hAnsi="Times New Roman" w:cs="Times New Roman"/>
                <w:b/>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127BAAC0" w14:textId="77777777" w:rsidR="00387A78" w:rsidRDefault="00387A78" w:rsidP="009F5CDD">
            <w:pPr>
              <w:spacing w:line="259" w:lineRule="auto"/>
              <w:ind w:right="2"/>
              <w:jc w:val="center"/>
            </w:pPr>
            <w:r>
              <w:rPr>
                <w:rFonts w:ascii="Times New Roman" w:eastAsia="Times New Roman" w:hAnsi="Times New Roman" w:cs="Times New Roman"/>
                <w:b/>
              </w:rPr>
              <w:t xml:space="preserve"> </w:t>
            </w:r>
          </w:p>
        </w:tc>
        <w:tc>
          <w:tcPr>
            <w:tcW w:w="557" w:type="dxa"/>
            <w:tcBorders>
              <w:top w:val="single" w:sz="4" w:space="0" w:color="000000"/>
              <w:left w:val="single" w:sz="4" w:space="0" w:color="000000"/>
              <w:bottom w:val="single" w:sz="4" w:space="0" w:color="000000"/>
              <w:right w:val="single" w:sz="4" w:space="0" w:color="000000"/>
            </w:tcBorders>
          </w:tcPr>
          <w:p w14:paraId="2D52524E" w14:textId="77777777" w:rsidR="00387A78" w:rsidRDefault="00387A78" w:rsidP="009F5CDD">
            <w:pPr>
              <w:spacing w:line="259" w:lineRule="auto"/>
              <w:jc w:val="center"/>
            </w:pPr>
            <w:r>
              <w:rPr>
                <w:rFonts w:ascii="Times New Roman" w:eastAsia="Times New Roman" w:hAnsi="Times New Roman" w:cs="Times New Roman"/>
                <w:b/>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4A2C49E9" w14:textId="77777777" w:rsidR="00387A78" w:rsidRDefault="00387A78" w:rsidP="009F5CDD">
            <w:pPr>
              <w:spacing w:line="259" w:lineRule="auto"/>
              <w:ind w:right="2"/>
              <w:jc w:val="center"/>
            </w:pPr>
            <w:r>
              <w:rPr>
                <w:rFonts w:ascii="Times New Roman" w:eastAsia="Times New Roman" w:hAnsi="Times New Roman" w:cs="Times New Roman"/>
                <w:b/>
              </w:rPr>
              <w:t xml:space="preserve"> </w:t>
            </w:r>
          </w:p>
        </w:tc>
        <w:tc>
          <w:tcPr>
            <w:tcW w:w="509" w:type="dxa"/>
            <w:tcBorders>
              <w:top w:val="single" w:sz="4" w:space="0" w:color="000000"/>
              <w:left w:val="single" w:sz="4" w:space="0" w:color="000000"/>
              <w:bottom w:val="single" w:sz="4" w:space="0" w:color="000000"/>
              <w:right w:val="single" w:sz="4" w:space="0" w:color="000000"/>
            </w:tcBorders>
          </w:tcPr>
          <w:p w14:paraId="201C45BD" w14:textId="77777777" w:rsidR="00387A78" w:rsidRDefault="00387A78" w:rsidP="009F5CDD">
            <w:pPr>
              <w:spacing w:line="259" w:lineRule="auto"/>
              <w:jc w:val="center"/>
            </w:pPr>
            <w:r>
              <w:rPr>
                <w:rFonts w:ascii="Times New Roman" w:eastAsia="Times New Roman" w:hAnsi="Times New Roman" w:cs="Times New Roman"/>
                <w:b/>
              </w:rPr>
              <w:t xml:space="preserve"> </w:t>
            </w:r>
          </w:p>
        </w:tc>
      </w:tr>
      <w:tr w:rsidR="00387A78" w14:paraId="2E8369AA" w14:textId="77777777" w:rsidTr="009F5CDD">
        <w:trPr>
          <w:trHeight w:val="286"/>
        </w:trPr>
        <w:tc>
          <w:tcPr>
            <w:tcW w:w="6421" w:type="dxa"/>
            <w:tcBorders>
              <w:top w:val="single" w:sz="4" w:space="0" w:color="000000"/>
              <w:left w:val="single" w:sz="4" w:space="0" w:color="000000"/>
              <w:bottom w:val="single" w:sz="4" w:space="0" w:color="000000"/>
              <w:right w:val="single" w:sz="4" w:space="0" w:color="000000"/>
            </w:tcBorders>
          </w:tcPr>
          <w:p w14:paraId="240E1CB4" w14:textId="77777777" w:rsidR="00387A78" w:rsidRDefault="00387A78" w:rsidP="009F5CDD">
            <w:pPr>
              <w:spacing w:line="259" w:lineRule="auto"/>
            </w:pPr>
            <w:r>
              <w:rPr>
                <w:rFonts w:ascii="Times New Roman" w:eastAsia="Times New Roman" w:hAnsi="Times New Roman" w:cs="Times New Roman"/>
                <w:b/>
              </w:rPr>
              <w:t xml:space="preserve">Всього: </w:t>
            </w:r>
          </w:p>
        </w:tc>
        <w:tc>
          <w:tcPr>
            <w:tcW w:w="689" w:type="dxa"/>
            <w:tcBorders>
              <w:top w:val="single" w:sz="4" w:space="0" w:color="000000"/>
              <w:left w:val="single" w:sz="4" w:space="0" w:color="000000"/>
              <w:bottom w:val="single" w:sz="4" w:space="0" w:color="000000"/>
              <w:right w:val="single" w:sz="4" w:space="0" w:color="000000"/>
            </w:tcBorders>
          </w:tcPr>
          <w:p w14:paraId="4C6FE0F5" w14:textId="77777777" w:rsidR="00387A78" w:rsidRDefault="00387A78" w:rsidP="009F5CDD">
            <w:pPr>
              <w:spacing w:line="259" w:lineRule="auto"/>
              <w:ind w:right="62"/>
              <w:jc w:val="center"/>
            </w:pPr>
            <w:r>
              <w:rPr>
                <w:rFonts w:ascii="Times New Roman" w:eastAsia="Times New Roman" w:hAnsi="Times New Roman" w:cs="Times New Roman"/>
                <w:b/>
              </w:rPr>
              <w:t xml:space="preserve">90 </w:t>
            </w:r>
          </w:p>
        </w:tc>
        <w:tc>
          <w:tcPr>
            <w:tcW w:w="557" w:type="dxa"/>
            <w:tcBorders>
              <w:top w:val="single" w:sz="4" w:space="0" w:color="000000"/>
              <w:left w:val="single" w:sz="4" w:space="0" w:color="000000"/>
              <w:bottom w:val="single" w:sz="4" w:space="0" w:color="000000"/>
              <w:right w:val="single" w:sz="4" w:space="0" w:color="000000"/>
            </w:tcBorders>
          </w:tcPr>
          <w:p w14:paraId="7B16005A" w14:textId="77777777" w:rsidR="00387A78" w:rsidRDefault="00387A78" w:rsidP="009F5CDD">
            <w:pPr>
              <w:spacing w:line="259" w:lineRule="auto"/>
              <w:ind w:left="50"/>
            </w:pPr>
            <w:r>
              <w:rPr>
                <w:rFonts w:ascii="Times New Roman" w:eastAsia="Times New Roman" w:hAnsi="Times New Roman" w:cs="Times New Roman"/>
                <w:b/>
              </w:rPr>
              <w:t xml:space="preserve">10 </w:t>
            </w:r>
          </w:p>
        </w:tc>
        <w:tc>
          <w:tcPr>
            <w:tcW w:w="631" w:type="dxa"/>
            <w:tcBorders>
              <w:top w:val="single" w:sz="4" w:space="0" w:color="000000"/>
              <w:left w:val="single" w:sz="4" w:space="0" w:color="000000"/>
              <w:bottom w:val="single" w:sz="4" w:space="0" w:color="000000"/>
              <w:right w:val="single" w:sz="4" w:space="0" w:color="000000"/>
            </w:tcBorders>
          </w:tcPr>
          <w:p w14:paraId="1618655F" w14:textId="77777777" w:rsidR="00387A78" w:rsidRDefault="00387A78" w:rsidP="009F5CDD">
            <w:pPr>
              <w:spacing w:line="259" w:lineRule="auto"/>
              <w:ind w:left="86"/>
            </w:pPr>
            <w:r>
              <w:rPr>
                <w:rFonts w:ascii="Times New Roman" w:eastAsia="Times New Roman" w:hAnsi="Times New Roman" w:cs="Times New Roman"/>
                <w:b/>
              </w:rPr>
              <w:t xml:space="preserve">40 </w:t>
            </w:r>
          </w:p>
        </w:tc>
        <w:tc>
          <w:tcPr>
            <w:tcW w:w="509" w:type="dxa"/>
            <w:tcBorders>
              <w:top w:val="single" w:sz="4" w:space="0" w:color="000000"/>
              <w:left w:val="single" w:sz="4" w:space="0" w:color="000000"/>
              <w:bottom w:val="single" w:sz="4" w:space="0" w:color="000000"/>
              <w:right w:val="single" w:sz="4" w:space="0" w:color="000000"/>
            </w:tcBorders>
          </w:tcPr>
          <w:p w14:paraId="40F5BDE9" w14:textId="77777777" w:rsidR="00387A78" w:rsidRDefault="00387A78" w:rsidP="009F5CDD">
            <w:pPr>
              <w:spacing w:line="259" w:lineRule="auto"/>
              <w:ind w:left="26"/>
            </w:pPr>
            <w:r>
              <w:rPr>
                <w:rFonts w:ascii="Times New Roman" w:eastAsia="Times New Roman" w:hAnsi="Times New Roman" w:cs="Times New Roman"/>
                <w:b/>
              </w:rPr>
              <w:t xml:space="preserve">40 </w:t>
            </w:r>
          </w:p>
        </w:tc>
      </w:tr>
    </w:tbl>
    <w:p w14:paraId="02796652" w14:textId="77777777" w:rsidR="00387A78" w:rsidRDefault="00387A78" w:rsidP="00387A78">
      <w:pPr>
        <w:spacing w:after="0" w:line="259" w:lineRule="auto"/>
      </w:pPr>
      <w:r>
        <w:rPr>
          <w:rFonts w:ascii="Times New Roman" w:eastAsia="Times New Roman" w:hAnsi="Times New Roman" w:cs="Times New Roman"/>
          <w:b/>
        </w:rPr>
        <w:t xml:space="preserve"> </w:t>
      </w:r>
    </w:p>
    <w:p w14:paraId="0656F6D0" w14:textId="77777777" w:rsidR="00387A78" w:rsidRDefault="00387A78" w:rsidP="00387A78">
      <w:pPr>
        <w:spacing w:line="259" w:lineRule="auto"/>
        <w:ind w:right="4520"/>
        <w:jc w:val="right"/>
      </w:pPr>
      <w:r>
        <w:rPr>
          <w:rFonts w:ascii="Times New Roman" w:eastAsia="Times New Roman" w:hAnsi="Times New Roman" w:cs="Times New Roman"/>
          <w:b/>
        </w:rPr>
        <w:lastRenderedPageBreak/>
        <w:t xml:space="preserve"> </w:t>
      </w:r>
    </w:p>
    <w:p w14:paraId="514744AF" w14:textId="77777777" w:rsidR="00387A78" w:rsidRDefault="00387A78" w:rsidP="00387A78">
      <w:pPr>
        <w:spacing w:after="0" w:line="259" w:lineRule="auto"/>
        <w:ind w:right="3690"/>
        <w:jc w:val="right"/>
      </w:pPr>
      <w:r>
        <w:rPr>
          <w:rFonts w:ascii="Times New Roman" w:eastAsia="Times New Roman" w:hAnsi="Times New Roman" w:cs="Times New Roman"/>
          <w:b/>
        </w:rPr>
        <w:t xml:space="preserve">6.3. План лекцій </w:t>
      </w:r>
    </w:p>
    <w:p w14:paraId="3622C41C" w14:textId="77777777" w:rsidR="00387A78" w:rsidRDefault="00387A78" w:rsidP="00387A78">
      <w:pPr>
        <w:spacing w:after="0" w:line="259" w:lineRule="auto"/>
        <w:ind w:right="4520"/>
        <w:jc w:val="right"/>
      </w:pPr>
      <w:r>
        <w:rPr>
          <w:rFonts w:ascii="Times New Roman" w:eastAsia="Times New Roman" w:hAnsi="Times New Roman" w:cs="Times New Roman"/>
          <w:b/>
        </w:rPr>
        <w:t xml:space="preserve"> </w:t>
      </w:r>
    </w:p>
    <w:tbl>
      <w:tblPr>
        <w:tblStyle w:val="TableGrid"/>
        <w:tblW w:w="9501" w:type="dxa"/>
        <w:tblInd w:w="48" w:type="dxa"/>
        <w:tblCellMar>
          <w:left w:w="41" w:type="dxa"/>
        </w:tblCellMar>
        <w:tblLook w:val="04A0" w:firstRow="1" w:lastRow="0" w:firstColumn="1" w:lastColumn="0" w:noHBand="0" w:noVBand="1"/>
      </w:tblPr>
      <w:tblGrid>
        <w:gridCol w:w="566"/>
        <w:gridCol w:w="8075"/>
        <w:gridCol w:w="860"/>
      </w:tblGrid>
      <w:tr w:rsidR="00387A78" w14:paraId="5A82F9F8" w14:textId="77777777" w:rsidTr="009F5CDD">
        <w:trPr>
          <w:trHeight w:val="713"/>
        </w:trPr>
        <w:tc>
          <w:tcPr>
            <w:tcW w:w="566" w:type="dxa"/>
            <w:tcBorders>
              <w:top w:val="single" w:sz="6" w:space="0" w:color="000000"/>
              <w:left w:val="single" w:sz="6" w:space="0" w:color="000000"/>
              <w:bottom w:val="single" w:sz="6" w:space="0" w:color="000000"/>
              <w:right w:val="single" w:sz="6" w:space="0" w:color="000000"/>
            </w:tcBorders>
            <w:vAlign w:val="bottom"/>
          </w:tcPr>
          <w:p w14:paraId="6ECA28DB" w14:textId="77777777" w:rsidR="00387A78" w:rsidRDefault="00387A78" w:rsidP="009F5CDD">
            <w:pPr>
              <w:spacing w:after="16" w:line="259" w:lineRule="auto"/>
              <w:ind w:left="190"/>
            </w:pPr>
            <w:r>
              <w:t xml:space="preserve">№ </w:t>
            </w:r>
          </w:p>
          <w:p w14:paraId="5C8E4CB9" w14:textId="77777777" w:rsidR="00387A78" w:rsidRDefault="00387A78" w:rsidP="009F5CDD">
            <w:pPr>
              <w:spacing w:line="259" w:lineRule="auto"/>
              <w:ind w:left="142"/>
            </w:pPr>
            <w:r>
              <w:t xml:space="preserve">п/п </w:t>
            </w:r>
          </w:p>
          <w:p w14:paraId="5A223617" w14:textId="77777777" w:rsidR="00387A78" w:rsidRDefault="00387A78" w:rsidP="009F5CDD">
            <w:pPr>
              <w:spacing w:line="259" w:lineRule="auto"/>
              <w:ind w:left="139"/>
              <w:jc w:val="center"/>
            </w:pPr>
            <w:r>
              <w:t xml:space="preserve"> </w:t>
            </w:r>
          </w:p>
        </w:tc>
        <w:tc>
          <w:tcPr>
            <w:tcW w:w="8075" w:type="dxa"/>
            <w:tcBorders>
              <w:top w:val="single" w:sz="6" w:space="0" w:color="000000"/>
              <w:left w:val="single" w:sz="6" w:space="0" w:color="000000"/>
              <w:bottom w:val="single" w:sz="6" w:space="0" w:color="000000"/>
              <w:right w:val="single" w:sz="4" w:space="0" w:color="000000"/>
            </w:tcBorders>
            <w:vAlign w:val="center"/>
          </w:tcPr>
          <w:p w14:paraId="6D81E4DF" w14:textId="77777777" w:rsidR="00387A78" w:rsidRDefault="00387A78" w:rsidP="009F5CDD">
            <w:pPr>
              <w:spacing w:line="259" w:lineRule="auto"/>
              <w:ind w:right="45"/>
              <w:jc w:val="center"/>
            </w:pPr>
            <w:r>
              <w:t xml:space="preserve">Назва теми </w:t>
            </w:r>
          </w:p>
        </w:tc>
        <w:tc>
          <w:tcPr>
            <w:tcW w:w="860" w:type="dxa"/>
            <w:tcBorders>
              <w:top w:val="single" w:sz="6" w:space="0" w:color="000000"/>
              <w:left w:val="single" w:sz="4" w:space="0" w:color="000000"/>
              <w:bottom w:val="single" w:sz="6" w:space="0" w:color="000000"/>
              <w:right w:val="single" w:sz="6" w:space="0" w:color="000000"/>
            </w:tcBorders>
          </w:tcPr>
          <w:p w14:paraId="2B363B05" w14:textId="77777777" w:rsidR="00387A78" w:rsidRDefault="00387A78" w:rsidP="009F5CDD">
            <w:pPr>
              <w:spacing w:line="259" w:lineRule="auto"/>
              <w:ind w:left="38" w:firstLine="19"/>
            </w:pPr>
            <w:r>
              <w:t>К-сть  годин</w:t>
            </w:r>
            <w:r>
              <w:rPr>
                <w:rFonts w:ascii="Times New Roman" w:eastAsia="Times New Roman" w:hAnsi="Times New Roman" w:cs="Times New Roman"/>
                <w:b/>
                <w:i/>
              </w:rPr>
              <w:t xml:space="preserve"> </w:t>
            </w:r>
          </w:p>
        </w:tc>
      </w:tr>
      <w:tr w:rsidR="00387A78" w14:paraId="0EA1DC58" w14:textId="77777777" w:rsidTr="009F5CDD">
        <w:trPr>
          <w:trHeight w:val="607"/>
        </w:trPr>
        <w:tc>
          <w:tcPr>
            <w:tcW w:w="566" w:type="dxa"/>
            <w:tcBorders>
              <w:top w:val="single" w:sz="6" w:space="0" w:color="000000"/>
              <w:left w:val="single" w:sz="6" w:space="0" w:color="000000"/>
              <w:bottom w:val="single" w:sz="6" w:space="0" w:color="000000"/>
              <w:right w:val="single" w:sz="6" w:space="0" w:color="000000"/>
            </w:tcBorders>
          </w:tcPr>
          <w:p w14:paraId="6DBC800C" w14:textId="77777777" w:rsidR="00387A78" w:rsidRDefault="00387A78" w:rsidP="009F5CDD">
            <w:pPr>
              <w:spacing w:line="259" w:lineRule="auto"/>
              <w:ind w:right="38"/>
              <w:jc w:val="center"/>
            </w:pPr>
            <w:r>
              <w:t xml:space="preserve">1. </w:t>
            </w:r>
          </w:p>
          <w:p w14:paraId="73894E35" w14:textId="77777777" w:rsidR="00387A78" w:rsidRDefault="00387A78" w:rsidP="009F5CDD">
            <w:pPr>
              <w:spacing w:line="259" w:lineRule="auto"/>
              <w:ind w:left="19"/>
              <w:jc w:val="center"/>
            </w:pPr>
            <w:r>
              <w:t xml:space="preserve"> </w:t>
            </w:r>
          </w:p>
        </w:tc>
        <w:tc>
          <w:tcPr>
            <w:tcW w:w="8075" w:type="dxa"/>
            <w:tcBorders>
              <w:top w:val="single" w:sz="6" w:space="0" w:color="000000"/>
              <w:left w:val="single" w:sz="6" w:space="0" w:color="000000"/>
              <w:bottom w:val="single" w:sz="6" w:space="0" w:color="000000"/>
              <w:right w:val="single" w:sz="6" w:space="0" w:color="000000"/>
            </w:tcBorders>
          </w:tcPr>
          <w:p w14:paraId="758A3F36" w14:textId="77777777" w:rsidR="00387A78" w:rsidRDefault="00387A78" w:rsidP="009F5CDD">
            <w:pPr>
              <w:spacing w:line="259" w:lineRule="auto"/>
            </w:pPr>
            <w:r>
              <w:t xml:space="preserve">Аномалії окремих зубів. Етіологія, патогенез, клініка, діагностика, профілактика та лікування. </w:t>
            </w:r>
          </w:p>
        </w:tc>
        <w:tc>
          <w:tcPr>
            <w:tcW w:w="860" w:type="dxa"/>
            <w:tcBorders>
              <w:top w:val="single" w:sz="6" w:space="0" w:color="000000"/>
              <w:left w:val="single" w:sz="6" w:space="0" w:color="000000"/>
              <w:bottom w:val="single" w:sz="6" w:space="0" w:color="000000"/>
              <w:right w:val="single" w:sz="6" w:space="0" w:color="000000"/>
            </w:tcBorders>
          </w:tcPr>
          <w:p w14:paraId="53A7F37A" w14:textId="77777777" w:rsidR="00387A78" w:rsidRDefault="00387A78" w:rsidP="009F5CDD">
            <w:pPr>
              <w:spacing w:line="259" w:lineRule="auto"/>
              <w:ind w:left="20"/>
              <w:jc w:val="center"/>
            </w:pPr>
            <w:r>
              <w:t xml:space="preserve"> </w:t>
            </w:r>
          </w:p>
          <w:p w14:paraId="6D3468B5" w14:textId="77777777" w:rsidR="00387A78" w:rsidRDefault="00387A78" w:rsidP="009F5CDD">
            <w:pPr>
              <w:spacing w:line="259" w:lineRule="auto"/>
              <w:ind w:right="40"/>
              <w:jc w:val="center"/>
            </w:pPr>
            <w:r>
              <w:t xml:space="preserve">2 </w:t>
            </w:r>
          </w:p>
        </w:tc>
      </w:tr>
      <w:tr w:rsidR="00387A78" w14:paraId="53B17187" w14:textId="77777777" w:rsidTr="009F5CDD">
        <w:trPr>
          <w:trHeight w:val="562"/>
        </w:trPr>
        <w:tc>
          <w:tcPr>
            <w:tcW w:w="566" w:type="dxa"/>
            <w:tcBorders>
              <w:top w:val="single" w:sz="6" w:space="0" w:color="000000"/>
              <w:left w:val="single" w:sz="6" w:space="0" w:color="000000"/>
              <w:bottom w:val="single" w:sz="6" w:space="0" w:color="000000"/>
              <w:right w:val="single" w:sz="6" w:space="0" w:color="000000"/>
            </w:tcBorders>
          </w:tcPr>
          <w:p w14:paraId="728EE7B8" w14:textId="77777777" w:rsidR="00387A78" w:rsidRDefault="00387A78" w:rsidP="009F5CDD">
            <w:pPr>
              <w:spacing w:line="259" w:lineRule="auto"/>
              <w:ind w:right="38"/>
              <w:jc w:val="center"/>
            </w:pPr>
            <w:r>
              <w:t xml:space="preserve">2. </w:t>
            </w:r>
          </w:p>
          <w:p w14:paraId="6F5C702F" w14:textId="77777777" w:rsidR="00387A78" w:rsidRDefault="00387A78" w:rsidP="009F5CDD">
            <w:pPr>
              <w:spacing w:line="259" w:lineRule="auto"/>
              <w:ind w:left="19"/>
              <w:jc w:val="center"/>
            </w:pPr>
            <w:r>
              <w:t xml:space="preserve"> </w:t>
            </w:r>
          </w:p>
        </w:tc>
        <w:tc>
          <w:tcPr>
            <w:tcW w:w="8075" w:type="dxa"/>
            <w:tcBorders>
              <w:top w:val="single" w:sz="6" w:space="0" w:color="000000"/>
              <w:left w:val="single" w:sz="6" w:space="0" w:color="000000"/>
              <w:bottom w:val="single" w:sz="6" w:space="0" w:color="000000"/>
              <w:right w:val="single" w:sz="6" w:space="0" w:color="000000"/>
            </w:tcBorders>
          </w:tcPr>
          <w:p w14:paraId="48489C1B" w14:textId="77777777" w:rsidR="00387A78" w:rsidRDefault="00387A78" w:rsidP="009F5CDD">
            <w:pPr>
              <w:spacing w:line="259" w:lineRule="auto"/>
            </w:pPr>
            <w:r>
              <w:t xml:space="preserve">Аномалії положення окремих зубів. Етіологія, патогенез, клініка, діагностика, профілактика та лікування. </w:t>
            </w:r>
          </w:p>
        </w:tc>
        <w:tc>
          <w:tcPr>
            <w:tcW w:w="860" w:type="dxa"/>
            <w:tcBorders>
              <w:top w:val="single" w:sz="6" w:space="0" w:color="000000"/>
              <w:left w:val="single" w:sz="6" w:space="0" w:color="000000"/>
              <w:bottom w:val="single" w:sz="6" w:space="0" w:color="000000"/>
              <w:right w:val="single" w:sz="6" w:space="0" w:color="000000"/>
            </w:tcBorders>
          </w:tcPr>
          <w:p w14:paraId="24999A57" w14:textId="77777777" w:rsidR="00387A78" w:rsidRDefault="00387A78" w:rsidP="009F5CDD">
            <w:pPr>
              <w:spacing w:after="8" w:line="259" w:lineRule="auto"/>
              <w:ind w:right="40"/>
              <w:jc w:val="center"/>
            </w:pPr>
            <w:r>
              <w:t xml:space="preserve">2  </w:t>
            </w:r>
          </w:p>
          <w:p w14:paraId="33C2CFFA" w14:textId="77777777" w:rsidR="00387A78" w:rsidRDefault="00387A78" w:rsidP="009F5CDD">
            <w:pPr>
              <w:spacing w:line="259" w:lineRule="auto"/>
              <w:ind w:left="20"/>
              <w:jc w:val="center"/>
            </w:pPr>
            <w:r>
              <w:t xml:space="preserve"> </w:t>
            </w:r>
          </w:p>
        </w:tc>
      </w:tr>
      <w:tr w:rsidR="00387A78" w14:paraId="4C546E3E" w14:textId="77777777" w:rsidTr="009F5CDD">
        <w:trPr>
          <w:trHeight w:val="559"/>
        </w:trPr>
        <w:tc>
          <w:tcPr>
            <w:tcW w:w="566" w:type="dxa"/>
            <w:tcBorders>
              <w:top w:val="single" w:sz="6" w:space="0" w:color="000000"/>
              <w:left w:val="single" w:sz="6" w:space="0" w:color="000000"/>
              <w:bottom w:val="single" w:sz="6" w:space="0" w:color="000000"/>
              <w:right w:val="single" w:sz="6" w:space="0" w:color="000000"/>
            </w:tcBorders>
          </w:tcPr>
          <w:p w14:paraId="595D1B5D" w14:textId="77777777" w:rsidR="00387A78" w:rsidRDefault="00387A78" w:rsidP="009F5CDD">
            <w:pPr>
              <w:spacing w:line="259" w:lineRule="auto"/>
              <w:ind w:right="38"/>
              <w:jc w:val="center"/>
            </w:pPr>
            <w:r>
              <w:t xml:space="preserve">3. </w:t>
            </w:r>
          </w:p>
          <w:p w14:paraId="63EF9806" w14:textId="77777777" w:rsidR="00387A78" w:rsidRDefault="00387A78" w:rsidP="009F5CDD">
            <w:pPr>
              <w:spacing w:line="259" w:lineRule="auto"/>
              <w:ind w:left="19"/>
              <w:jc w:val="center"/>
            </w:pPr>
            <w:r>
              <w:t xml:space="preserve"> </w:t>
            </w:r>
          </w:p>
        </w:tc>
        <w:tc>
          <w:tcPr>
            <w:tcW w:w="8075" w:type="dxa"/>
            <w:tcBorders>
              <w:top w:val="single" w:sz="6" w:space="0" w:color="000000"/>
              <w:left w:val="single" w:sz="6" w:space="0" w:color="000000"/>
              <w:bottom w:val="single" w:sz="6" w:space="0" w:color="000000"/>
              <w:right w:val="single" w:sz="6" w:space="0" w:color="000000"/>
            </w:tcBorders>
          </w:tcPr>
          <w:p w14:paraId="79A804D4" w14:textId="77777777" w:rsidR="00387A78" w:rsidRDefault="00387A78" w:rsidP="009F5CDD">
            <w:pPr>
              <w:spacing w:line="259" w:lineRule="auto"/>
            </w:pPr>
            <w:r>
              <w:t xml:space="preserve">Сагітальні аномалії прикусу. Етіологія, патогенез, клініка, діагностика, профілактика та лікування. </w:t>
            </w:r>
          </w:p>
        </w:tc>
        <w:tc>
          <w:tcPr>
            <w:tcW w:w="860" w:type="dxa"/>
            <w:tcBorders>
              <w:top w:val="single" w:sz="6" w:space="0" w:color="000000"/>
              <w:left w:val="single" w:sz="6" w:space="0" w:color="000000"/>
              <w:bottom w:val="single" w:sz="6" w:space="0" w:color="000000"/>
              <w:right w:val="single" w:sz="6" w:space="0" w:color="000000"/>
            </w:tcBorders>
          </w:tcPr>
          <w:p w14:paraId="3DCE3360" w14:textId="77777777" w:rsidR="00387A78" w:rsidRDefault="00387A78" w:rsidP="009F5CDD">
            <w:pPr>
              <w:spacing w:line="259" w:lineRule="auto"/>
              <w:ind w:right="40"/>
              <w:jc w:val="center"/>
            </w:pPr>
            <w:r>
              <w:t xml:space="preserve">2 </w:t>
            </w:r>
          </w:p>
          <w:p w14:paraId="2A95B52E" w14:textId="77777777" w:rsidR="00387A78" w:rsidRDefault="00387A78" w:rsidP="009F5CDD">
            <w:pPr>
              <w:spacing w:line="259" w:lineRule="auto"/>
              <w:ind w:left="20"/>
              <w:jc w:val="center"/>
            </w:pPr>
            <w:r>
              <w:t xml:space="preserve"> </w:t>
            </w:r>
          </w:p>
        </w:tc>
      </w:tr>
      <w:tr w:rsidR="00387A78" w14:paraId="583DA956" w14:textId="77777777" w:rsidTr="009F5CDD">
        <w:trPr>
          <w:trHeight w:val="576"/>
        </w:trPr>
        <w:tc>
          <w:tcPr>
            <w:tcW w:w="566" w:type="dxa"/>
            <w:tcBorders>
              <w:top w:val="single" w:sz="6" w:space="0" w:color="000000"/>
              <w:left w:val="single" w:sz="6" w:space="0" w:color="000000"/>
              <w:bottom w:val="single" w:sz="6" w:space="0" w:color="000000"/>
              <w:right w:val="single" w:sz="6" w:space="0" w:color="000000"/>
            </w:tcBorders>
          </w:tcPr>
          <w:p w14:paraId="5E1613C4" w14:textId="77777777" w:rsidR="00387A78" w:rsidRDefault="00387A78" w:rsidP="009F5CDD">
            <w:pPr>
              <w:spacing w:line="259" w:lineRule="auto"/>
              <w:ind w:right="38"/>
              <w:jc w:val="center"/>
            </w:pPr>
            <w:r>
              <w:t xml:space="preserve">4. </w:t>
            </w:r>
          </w:p>
          <w:p w14:paraId="10013ED7" w14:textId="77777777" w:rsidR="00387A78" w:rsidRDefault="00387A78" w:rsidP="009F5CDD">
            <w:pPr>
              <w:spacing w:line="259" w:lineRule="auto"/>
              <w:ind w:left="19"/>
              <w:jc w:val="center"/>
            </w:pPr>
            <w:r>
              <w:t xml:space="preserve"> </w:t>
            </w:r>
          </w:p>
        </w:tc>
        <w:tc>
          <w:tcPr>
            <w:tcW w:w="8075" w:type="dxa"/>
            <w:tcBorders>
              <w:top w:val="single" w:sz="6" w:space="0" w:color="000000"/>
              <w:left w:val="single" w:sz="6" w:space="0" w:color="000000"/>
              <w:bottom w:val="single" w:sz="6" w:space="0" w:color="000000"/>
              <w:right w:val="single" w:sz="6" w:space="0" w:color="000000"/>
            </w:tcBorders>
          </w:tcPr>
          <w:p w14:paraId="1AD48285" w14:textId="77777777" w:rsidR="00387A78" w:rsidRDefault="00387A78" w:rsidP="009F5CDD">
            <w:pPr>
              <w:spacing w:line="259" w:lineRule="auto"/>
            </w:pPr>
            <w:r>
              <w:t xml:space="preserve">Вертикальні аномалії прикусу. Етіологія, патогенез, клініка, діагностика, профілактика та лікування </w:t>
            </w:r>
          </w:p>
        </w:tc>
        <w:tc>
          <w:tcPr>
            <w:tcW w:w="860" w:type="dxa"/>
            <w:tcBorders>
              <w:top w:val="single" w:sz="6" w:space="0" w:color="000000"/>
              <w:left w:val="single" w:sz="6" w:space="0" w:color="000000"/>
              <w:bottom w:val="single" w:sz="6" w:space="0" w:color="000000"/>
              <w:right w:val="single" w:sz="6" w:space="0" w:color="000000"/>
            </w:tcBorders>
          </w:tcPr>
          <w:p w14:paraId="659FD592" w14:textId="77777777" w:rsidR="00387A78" w:rsidRDefault="00387A78" w:rsidP="009F5CDD">
            <w:pPr>
              <w:spacing w:line="259" w:lineRule="auto"/>
              <w:ind w:left="20"/>
              <w:jc w:val="center"/>
            </w:pPr>
            <w:r>
              <w:t xml:space="preserve"> </w:t>
            </w:r>
          </w:p>
          <w:p w14:paraId="3FD13727" w14:textId="77777777" w:rsidR="00387A78" w:rsidRDefault="00387A78" w:rsidP="009F5CDD">
            <w:pPr>
              <w:spacing w:line="259" w:lineRule="auto"/>
              <w:ind w:right="40"/>
              <w:jc w:val="center"/>
            </w:pPr>
            <w:r>
              <w:t xml:space="preserve">2 </w:t>
            </w:r>
          </w:p>
        </w:tc>
      </w:tr>
      <w:tr w:rsidR="00387A78" w14:paraId="174BC972" w14:textId="77777777" w:rsidTr="009F5CDD">
        <w:trPr>
          <w:trHeight w:val="569"/>
        </w:trPr>
        <w:tc>
          <w:tcPr>
            <w:tcW w:w="566" w:type="dxa"/>
            <w:tcBorders>
              <w:top w:val="single" w:sz="6" w:space="0" w:color="000000"/>
              <w:left w:val="single" w:sz="6" w:space="0" w:color="000000"/>
              <w:bottom w:val="single" w:sz="6" w:space="0" w:color="000000"/>
              <w:right w:val="single" w:sz="6" w:space="0" w:color="000000"/>
            </w:tcBorders>
            <w:vAlign w:val="center"/>
          </w:tcPr>
          <w:p w14:paraId="50961DBC" w14:textId="77777777" w:rsidR="00387A78" w:rsidRDefault="00387A78" w:rsidP="009F5CDD">
            <w:pPr>
              <w:spacing w:line="259" w:lineRule="auto"/>
              <w:ind w:right="38"/>
              <w:jc w:val="center"/>
            </w:pPr>
            <w:r>
              <w:t xml:space="preserve">5. </w:t>
            </w:r>
          </w:p>
        </w:tc>
        <w:tc>
          <w:tcPr>
            <w:tcW w:w="8075" w:type="dxa"/>
            <w:tcBorders>
              <w:top w:val="single" w:sz="6" w:space="0" w:color="000000"/>
              <w:left w:val="single" w:sz="6" w:space="0" w:color="000000"/>
              <w:bottom w:val="single" w:sz="6" w:space="0" w:color="000000"/>
              <w:right w:val="single" w:sz="6" w:space="0" w:color="000000"/>
            </w:tcBorders>
          </w:tcPr>
          <w:p w14:paraId="29FF98CE" w14:textId="77777777" w:rsidR="00387A78" w:rsidRDefault="00387A78" w:rsidP="009F5CDD">
            <w:pPr>
              <w:spacing w:line="259" w:lineRule="auto"/>
            </w:pPr>
            <w:r>
              <w:t xml:space="preserve">Трансверзальні аномалії прикусу. Етіологія, патогенез, клініка, діагностика, лікування. </w:t>
            </w:r>
          </w:p>
        </w:tc>
        <w:tc>
          <w:tcPr>
            <w:tcW w:w="860" w:type="dxa"/>
            <w:tcBorders>
              <w:top w:val="single" w:sz="6" w:space="0" w:color="000000"/>
              <w:left w:val="single" w:sz="6" w:space="0" w:color="000000"/>
              <w:bottom w:val="single" w:sz="6" w:space="0" w:color="000000"/>
              <w:right w:val="single" w:sz="6" w:space="0" w:color="000000"/>
            </w:tcBorders>
          </w:tcPr>
          <w:p w14:paraId="4D95D2B4" w14:textId="77777777" w:rsidR="00387A78" w:rsidRDefault="00387A78" w:rsidP="009F5CDD">
            <w:pPr>
              <w:spacing w:line="259" w:lineRule="auto"/>
              <w:ind w:left="20"/>
              <w:jc w:val="center"/>
            </w:pPr>
            <w:r>
              <w:t xml:space="preserve"> </w:t>
            </w:r>
          </w:p>
          <w:p w14:paraId="07C12241" w14:textId="77777777" w:rsidR="00387A78" w:rsidRDefault="00387A78" w:rsidP="009F5CDD">
            <w:pPr>
              <w:spacing w:line="259" w:lineRule="auto"/>
              <w:ind w:right="40"/>
              <w:jc w:val="center"/>
            </w:pPr>
            <w:r>
              <w:t xml:space="preserve">2 </w:t>
            </w:r>
          </w:p>
        </w:tc>
      </w:tr>
      <w:tr w:rsidR="00387A78" w14:paraId="30B84697" w14:textId="77777777" w:rsidTr="009F5CDD">
        <w:trPr>
          <w:trHeight w:val="427"/>
        </w:trPr>
        <w:tc>
          <w:tcPr>
            <w:tcW w:w="8642" w:type="dxa"/>
            <w:gridSpan w:val="2"/>
            <w:tcBorders>
              <w:top w:val="single" w:sz="6" w:space="0" w:color="000000"/>
              <w:left w:val="single" w:sz="6" w:space="0" w:color="000000"/>
              <w:bottom w:val="single" w:sz="6" w:space="0" w:color="000000"/>
              <w:right w:val="single" w:sz="6" w:space="0" w:color="000000"/>
            </w:tcBorders>
          </w:tcPr>
          <w:p w14:paraId="517BC5DF" w14:textId="77777777" w:rsidR="00387A78" w:rsidRDefault="00387A78" w:rsidP="009F5CDD">
            <w:pPr>
              <w:spacing w:line="259" w:lineRule="auto"/>
            </w:pPr>
            <w:r>
              <w:rPr>
                <w:rFonts w:ascii="Times New Roman" w:eastAsia="Times New Roman" w:hAnsi="Times New Roman" w:cs="Times New Roman"/>
                <w:b/>
              </w:rPr>
              <w:t xml:space="preserve"> Разом </w:t>
            </w:r>
          </w:p>
        </w:tc>
        <w:tc>
          <w:tcPr>
            <w:tcW w:w="860" w:type="dxa"/>
            <w:tcBorders>
              <w:top w:val="single" w:sz="6" w:space="0" w:color="000000"/>
              <w:left w:val="single" w:sz="6" w:space="0" w:color="000000"/>
              <w:bottom w:val="single" w:sz="6" w:space="0" w:color="000000"/>
              <w:right w:val="single" w:sz="6" w:space="0" w:color="000000"/>
            </w:tcBorders>
          </w:tcPr>
          <w:p w14:paraId="1462E357" w14:textId="77777777" w:rsidR="00387A78" w:rsidRDefault="00387A78" w:rsidP="009F5CDD">
            <w:pPr>
              <w:spacing w:line="259" w:lineRule="auto"/>
              <w:ind w:right="41"/>
              <w:jc w:val="center"/>
            </w:pPr>
            <w:r>
              <w:rPr>
                <w:rFonts w:ascii="Times New Roman" w:eastAsia="Times New Roman" w:hAnsi="Times New Roman" w:cs="Times New Roman"/>
                <w:b/>
              </w:rPr>
              <w:t xml:space="preserve">10 </w:t>
            </w:r>
          </w:p>
        </w:tc>
      </w:tr>
    </w:tbl>
    <w:p w14:paraId="2878DB5C" w14:textId="77777777" w:rsidR="00387A78" w:rsidRDefault="00387A78" w:rsidP="00387A78">
      <w:pPr>
        <w:spacing w:after="0" w:line="259" w:lineRule="auto"/>
      </w:pPr>
      <w:r>
        <w:rPr>
          <w:rFonts w:ascii="Times New Roman" w:eastAsia="Times New Roman" w:hAnsi="Times New Roman" w:cs="Times New Roman"/>
          <w:b/>
        </w:rPr>
        <w:t xml:space="preserve"> </w:t>
      </w:r>
    </w:p>
    <w:p w14:paraId="3F841D5B" w14:textId="77777777" w:rsidR="00387A78" w:rsidRDefault="00387A78" w:rsidP="00387A78">
      <w:pPr>
        <w:spacing w:after="178" w:line="259" w:lineRule="auto"/>
        <w:ind w:right="10"/>
        <w:jc w:val="center"/>
      </w:pPr>
      <w:r>
        <w:rPr>
          <w:rFonts w:ascii="Times New Roman" w:eastAsia="Times New Roman" w:hAnsi="Times New Roman" w:cs="Times New Roman"/>
          <w:b/>
        </w:rPr>
        <w:t xml:space="preserve"> </w:t>
      </w:r>
    </w:p>
    <w:p w14:paraId="4A670A18" w14:textId="77777777" w:rsidR="00387A78" w:rsidRDefault="00387A78" w:rsidP="00387A78">
      <w:pPr>
        <w:pStyle w:val="1"/>
        <w:spacing w:after="214"/>
        <w:ind w:right="221"/>
      </w:pPr>
      <w:r>
        <w:t xml:space="preserve">THEMATICAL PLANS OF LECTURES  </w:t>
      </w:r>
    </w:p>
    <w:p w14:paraId="6DFB12FB" w14:textId="77777777" w:rsidR="00387A78" w:rsidRDefault="00387A78" w:rsidP="00387A78">
      <w:pPr>
        <w:spacing w:after="183" w:line="259" w:lineRule="auto"/>
        <w:ind w:right="437"/>
        <w:jc w:val="right"/>
      </w:pPr>
      <w:r>
        <w:rPr>
          <w:rFonts w:ascii="Times New Roman" w:eastAsia="Times New Roman" w:hAnsi="Times New Roman" w:cs="Times New Roman"/>
          <w:b/>
        </w:rPr>
        <w:t xml:space="preserve">“DIAGNOSTIC OF DETHOGNATIC ANOMALIES AND DEFORMATIONS ” </w:t>
      </w:r>
    </w:p>
    <w:p w14:paraId="54142656" w14:textId="77777777" w:rsidR="00387A78" w:rsidRDefault="00387A78" w:rsidP="00387A78">
      <w:pPr>
        <w:pStyle w:val="2"/>
        <w:ind w:right="76"/>
      </w:pPr>
      <w:r>
        <w:t>for the 4</w:t>
      </w:r>
      <w:r>
        <w:rPr>
          <w:vertAlign w:val="superscript"/>
        </w:rPr>
        <w:t>rd</w:t>
      </w:r>
      <w:r>
        <w:t xml:space="preserve"> - year students  </w:t>
      </w:r>
    </w:p>
    <w:tbl>
      <w:tblPr>
        <w:tblStyle w:val="TableGrid"/>
        <w:tblW w:w="9662" w:type="dxa"/>
        <w:tblInd w:w="5" w:type="dxa"/>
        <w:tblCellMar>
          <w:top w:w="14" w:type="dxa"/>
        </w:tblCellMar>
        <w:tblLook w:val="04A0" w:firstRow="1" w:lastRow="0" w:firstColumn="1" w:lastColumn="0" w:noHBand="0" w:noVBand="1"/>
      </w:tblPr>
      <w:tblGrid>
        <w:gridCol w:w="547"/>
        <w:gridCol w:w="7915"/>
        <w:gridCol w:w="1200"/>
      </w:tblGrid>
      <w:tr w:rsidR="00387A78" w14:paraId="6D01D48E" w14:textId="77777777" w:rsidTr="009F5CDD">
        <w:trPr>
          <w:trHeight w:val="367"/>
        </w:trPr>
        <w:tc>
          <w:tcPr>
            <w:tcW w:w="547" w:type="dxa"/>
            <w:tcBorders>
              <w:top w:val="single" w:sz="4" w:space="0" w:color="000000"/>
              <w:left w:val="single" w:sz="4" w:space="0" w:color="000000"/>
              <w:bottom w:val="single" w:sz="4" w:space="0" w:color="000000"/>
              <w:right w:val="single" w:sz="4" w:space="0" w:color="000000"/>
            </w:tcBorders>
          </w:tcPr>
          <w:p w14:paraId="240F9486" w14:textId="77777777" w:rsidR="00387A78" w:rsidRDefault="00387A78" w:rsidP="009F5CDD">
            <w:pPr>
              <w:spacing w:line="259" w:lineRule="auto"/>
              <w:ind w:left="235"/>
            </w:pPr>
            <w:r>
              <w:rPr>
                <w:rFonts w:ascii="Times New Roman" w:eastAsia="Times New Roman" w:hAnsi="Times New Roman" w:cs="Times New Roman"/>
                <w:b/>
              </w:rPr>
              <w:t xml:space="preserve">№ </w:t>
            </w:r>
          </w:p>
        </w:tc>
        <w:tc>
          <w:tcPr>
            <w:tcW w:w="7914" w:type="dxa"/>
            <w:tcBorders>
              <w:top w:val="single" w:sz="4" w:space="0" w:color="000000"/>
              <w:left w:val="single" w:sz="4" w:space="0" w:color="000000"/>
              <w:bottom w:val="single" w:sz="4" w:space="0" w:color="000000"/>
              <w:right w:val="single" w:sz="4" w:space="0" w:color="000000"/>
            </w:tcBorders>
          </w:tcPr>
          <w:p w14:paraId="04C1A602" w14:textId="77777777" w:rsidR="00387A78" w:rsidRDefault="00387A78" w:rsidP="009F5CDD">
            <w:pPr>
              <w:spacing w:line="259" w:lineRule="auto"/>
              <w:ind w:right="2"/>
              <w:jc w:val="center"/>
            </w:pPr>
            <w:r>
              <w:rPr>
                <w:rFonts w:ascii="Times New Roman" w:eastAsia="Times New Roman" w:hAnsi="Times New Roman" w:cs="Times New Roman"/>
                <w:b/>
              </w:rPr>
              <w:t xml:space="preserve">THEME </w:t>
            </w:r>
          </w:p>
        </w:tc>
        <w:tc>
          <w:tcPr>
            <w:tcW w:w="1200" w:type="dxa"/>
            <w:tcBorders>
              <w:top w:val="single" w:sz="4" w:space="0" w:color="000000"/>
              <w:left w:val="single" w:sz="4" w:space="0" w:color="000000"/>
              <w:bottom w:val="single" w:sz="4" w:space="0" w:color="000000"/>
              <w:right w:val="single" w:sz="4" w:space="0" w:color="000000"/>
            </w:tcBorders>
          </w:tcPr>
          <w:p w14:paraId="140A5F97" w14:textId="77777777" w:rsidR="00387A78" w:rsidRDefault="00387A78" w:rsidP="009F5CDD">
            <w:pPr>
              <w:spacing w:line="259" w:lineRule="auto"/>
              <w:ind w:right="3"/>
              <w:jc w:val="center"/>
            </w:pPr>
            <w:r>
              <w:rPr>
                <w:rFonts w:ascii="Times New Roman" w:eastAsia="Times New Roman" w:hAnsi="Times New Roman" w:cs="Times New Roman"/>
                <w:b/>
              </w:rPr>
              <w:t xml:space="preserve">Hours </w:t>
            </w:r>
          </w:p>
        </w:tc>
      </w:tr>
      <w:tr w:rsidR="00387A78" w14:paraId="62A27733" w14:textId="77777777" w:rsidTr="009F5CDD">
        <w:trPr>
          <w:trHeight w:val="562"/>
        </w:trPr>
        <w:tc>
          <w:tcPr>
            <w:tcW w:w="547" w:type="dxa"/>
            <w:tcBorders>
              <w:top w:val="single" w:sz="4" w:space="0" w:color="000000"/>
              <w:left w:val="single" w:sz="4" w:space="0" w:color="000000"/>
              <w:bottom w:val="single" w:sz="4" w:space="0" w:color="000000"/>
              <w:right w:val="single" w:sz="4" w:space="0" w:color="000000"/>
            </w:tcBorders>
            <w:vAlign w:val="center"/>
          </w:tcPr>
          <w:p w14:paraId="7A444E55" w14:textId="77777777" w:rsidR="00387A78" w:rsidRDefault="00387A78" w:rsidP="009F5CDD">
            <w:pPr>
              <w:spacing w:line="259" w:lineRule="auto"/>
              <w:ind w:right="96"/>
              <w:jc w:val="right"/>
            </w:pPr>
            <w:r>
              <w:t>1.</w:t>
            </w:r>
            <w:r>
              <w:rPr>
                <w:rFonts w:ascii="Times New Roman" w:eastAsia="Times New Roman" w:hAnsi="Times New Roman" w:cs="Times New Roman"/>
                <w:b/>
              </w:rPr>
              <w:t xml:space="preserve"> </w:t>
            </w:r>
          </w:p>
        </w:tc>
        <w:tc>
          <w:tcPr>
            <w:tcW w:w="7914" w:type="dxa"/>
            <w:tcBorders>
              <w:top w:val="single" w:sz="4" w:space="0" w:color="000000"/>
              <w:left w:val="single" w:sz="4" w:space="0" w:color="000000"/>
              <w:bottom w:val="single" w:sz="4" w:space="0" w:color="000000"/>
              <w:right w:val="single" w:sz="4" w:space="0" w:color="000000"/>
            </w:tcBorders>
          </w:tcPr>
          <w:p w14:paraId="297E11BC" w14:textId="77777777" w:rsidR="00387A78" w:rsidRDefault="00387A78" w:rsidP="009F5CDD">
            <w:pPr>
              <w:spacing w:line="259" w:lineRule="auto"/>
              <w:ind w:left="67"/>
            </w:pPr>
            <w:r>
              <w:t>Anomalies of individual teeth. Etiology, pathogenesis, clinic, diagnostics, prophylaxis and treatment.</w:t>
            </w:r>
            <w:r>
              <w:rPr>
                <w:rFonts w:ascii="Times New Roman" w:eastAsia="Times New Roman" w:hAnsi="Times New Roman" w:cs="Times New Roman"/>
                <w:b/>
              </w:rPr>
              <w:t xml:space="preserve"> </w:t>
            </w:r>
          </w:p>
        </w:tc>
        <w:tc>
          <w:tcPr>
            <w:tcW w:w="1200" w:type="dxa"/>
            <w:tcBorders>
              <w:top w:val="single" w:sz="4" w:space="0" w:color="000000"/>
              <w:left w:val="single" w:sz="4" w:space="0" w:color="000000"/>
              <w:bottom w:val="single" w:sz="4" w:space="0" w:color="000000"/>
              <w:right w:val="single" w:sz="4" w:space="0" w:color="000000"/>
            </w:tcBorders>
            <w:vAlign w:val="center"/>
          </w:tcPr>
          <w:p w14:paraId="647B20B4" w14:textId="77777777" w:rsidR="00387A78" w:rsidRDefault="00387A78" w:rsidP="009F5CDD">
            <w:pPr>
              <w:spacing w:line="259" w:lineRule="auto"/>
              <w:ind w:right="15"/>
              <w:jc w:val="center"/>
            </w:pPr>
            <w:r>
              <w:t>2</w:t>
            </w:r>
            <w:r>
              <w:rPr>
                <w:rFonts w:ascii="Times New Roman" w:eastAsia="Times New Roman" w:hAnsi="Times New Roman" w:cs="Times New Roman"/>
                <w:b/>
              </w:rPr>
              <w:t xml:space="preserve"> </w:t>
            </w:r>
          </w:p>
        </w:tc>
      </w:tr>
      <w:tr w:rsidR="00387A78" w14:paraId="6F7DB56C" w14:textId="77777777" w:rsidTr="009F5CDD">
        <w:trPr>
          <w:trHeight w:val="562"/>
        </w:trPr>
        <w:tc>
          <w:tcPr>
            <w:tcW w:w="547" w:type="dxa"/>
            <w:tcBorders>
              <w:top w:val="single" w:sz="4" w:space="0" w:color="000000"/>
              <w:left w:val="single" w:sz="4" w:space="0" w:color="000000"/>
              <w:bottom w:val="single" w:sz="4" w:space="0" w:color="000000"/>
              <w:right w:val="single" w:sz="4" w:space="0" w:color="000000"/>
            </w:tcBorders>
            <w:vAlign w:val="center"/>
          </w:tcPr>
          <w:p w14:paraId="0DC3C941" w14:textId="77777777" w:rsidR="00387A78" w:rsidRDefault="00387A78" w:rsidP="009F5CDD">
            <w:pPr>
              <w:spacing w:line="259" w:lineRule="auto"/>
              <w:ind w:right="130"/>
              <w:jc w:val="right"/>
            </w:pPr>
            <w:r>
              <w:t>2</w:t>
            </w:r>
            <w:r>
              <w:rPr>
                <w:rFonts w:ascii="Times New Roman" w:eastAsia="Times New Roman" w:hAnsi="Times New Roman" w:cs="Times New Roman"/>
                <w:b/>
              </w:rPr>
              <w:t xml:space="preserve"> </w:t>
            </w:r>
          </w:p>
        </w:tc>
        <w:tc>
          <w:tcPr>
            <w:tcW w:w="7914" w:type="dxa"/>
            <w:tcBorders>
              <w:top w:val="single" w:sz="4" w:space="0" w:color="000000"/>
              <w:left w:val="single" w:sz="4" w:space="0" w:color="000000"/>
              <w:bottom w:val="single" w:sz="4" w:space="0" w:color="000000"/>
              <w:right w:val="single" w:sz="4" w:space="0" w:color="000000"/>
            </w:tcBorders>
          </w:tcPr>
          <w:p w14:paraId="2B0C8168" w14:textId="77777777" w:rsidR="00387A78" w:rsidRDefault="00387A78" w:rsidP="009F5CDD">
            <w:pPr>
              <w:spacing w:line="259" w:lineRule="auto"/>
              <w:ind w:left="67"/>
            </w:pPr>
            <w:r>
              <w:t>Anomalies of position of individual teeth. Etiology, pathogenesis, clinic, diagnostics, prophylaxis and treatment.</w:t>
            </w:r>
            <w:r>
              <w:rPr>
                <w:rFonts w:ascii="Times New Roman" w:eastAsia="Times New Roman" w:hAnsi="Times New Roman" w:cs="Times New Roman"/>
                <w:b/>
              </w:rPr>
              <w:t xml:space="preserve"> </w:t>
            </w:r>
          </w:p>
        </w:tc>
        <w:tc>
          <w:tcPr>
            <w:tcW w:w="1200" w:type="dxa"/>
            <w:tcBorders>
              <w:top w:val="single" w:sz="4" w:space="0" w:color="000000"/>
              <w:left w:val="single" w:sz="4" w:space="0" w:color="000000"/>
              <w:bottom w:val="single" w:sz="4" w:space="0" w:color="000000"/>
              <w:right w:val="single" w:sz="4" w:space="0" w:color="000000"/>
            </w:tcBorders>
            <w:vAlign w:val="center"/>
          </w:tcPr>
          <w:p w14:paraId="19CD2E80" w14:textId="77777777" w:rsidR="00387A78" w:rsidRDefault="00387A78" w:rsidP="009F5CDD">
            <w:pPr>
              <w:spacing w:line="259" w:lineRule="auto"/>
              <w:ind w:right="15"/>
              <w:jc w:val="center"/>
            </w:pPr>
            <w:r>
              <w:t>2</w:t>
            </w:r>
            <w:r>
              <w:rPr>
                <w:rFonts w:ascii="Times New Roman" w:eastAsia="Times New Roman" w:hAnsi="Times New Roman" w:cs="Times New Roman"/>
                <w:b/>
              </w:rPr>
              <w:t xml:space="preserve"> </w:t>
            </w:r>
          </w:p>
        </w:tc>
      </w:tr>
      <w:tr w:rsidR="00387A78" w14:paraId="357401B5" w14:textId="77777777" w:rsidTr="009F5CDD">
        <w:trPr>
          <w:trHeight w:val="562"/>
        </w:trPr>
        <w:tc>
          <w:tcPr>
            <w:tcW w:w="547" w:type="dxa"/>
            <w:tcBorders>
              <w:top w:val="single" w:sz="4" w:space="0" w:color="000000"/>
              <w:left w:val="single" w:sz="4" w:space="0" w:color="000000"/>
              <w:bottom w:val="single" w:sz="4" w:space="0" w:color="000000"/>
              <w:right w:val="single" w:sz="4" w:space="0" w:color="000000"/>
            </w:tcBorders>
            <w:vAlign w:val="center"/>
          </w:tcPr>
          <w:p w14:paraId="44A5D0AB" w14:textId="77777777" w:rsidR="00387A78" w:rsidRDefault="00387A78" w:rsidP="009F5CDD">
            <w:pPr>
              <w:spacing w:line="259" w:lineRule="auto"/>
              <w:ind w:right="96"/>
              <w:jc w:val="right"/>
            </w:pPr>
            <w:r>
              <w:t>3.</w:t>
            </w:r>
            <w:r>
              <w:rPr>
                <w:rFonts w:ascii="Times New Roman" w:eastAsia="Times New Roman" w:hAnsi="Times New Roman" w:cs="Times New Roman"/>
                <w:b/>
              </w:rPr>
              <w:t xml:space="preserve"> </w:t>
            </w:r>
          </w:p>
        </w:tc>
        <w:tc>
          <w:tcPr>
            <w:tcW w:w="7914" w:type="dxa"/>
            <w:tcBorders>
              <w:top w:val="single" w:sz="4" w:space="0" w:color="000000"/>
              <w:left w:val="single" w:sz="4" w:space="0" w:color="000000"/>
              <w:bottom w:val="single" w:sz="4" w:space="0" w:color="000000"/>
              <w:right w:val="single" w:sz="4" w:space="0" w:color="000000"/>
            </w:tcBorders>
          </w:tcPr>
          <w:p w14:paraId="28430145" w14:textId="77777777" w:rsidR="00387A78" w:rsidRDefault="00387A78" w:rsidP="009F5CDD">
            <w:pPr>
              <w:spacing w:line="259" w:lineRule="auto"/>
              <w:ind w:left="67"/>
            </w:pPr>
            <w:r>
              <w:t>Sagital anomalies of bite. Etiology, pathogenesis, clinic, diagnostics, prophylaxis and treatment.</w:t>
            </w:r>
            <w:r>
              <w:rPr>
                <w:rFonts w:ascii="Times New Roman" w:eastAsia="Times New Roman" w:hAnsi="Times New Roman" w:cs="Times New Roman"/>
                <w:b/>
              </w:rPr>
              <w:t xml:space="preserve"> </w:t>
            </w:r>
          </w:p>
        </w:tc>
        <w:tc>
          <w:tcPr>
            <w:tcW w:w="1200" w:type="dxa"/>
            <w:tcBorders>
              <w:top w:val="single" w:sz="4" w:space="0" w:color="000000"/>
              <w:left w:val="single" w:sz="4" w:space="0" w:color="000000"/>
              <w:bottom w:val="single" w:sz="4" w:space="0" w:color="000000"/>
              <w:right w:val="single" w:sz="4" w:space="0" w:color="000000"/>
            </w:tcBorders>
            <w:vAlign w:val="center"/>
          </w:tcPr>
          <w:p w14:paraId="2D94830B" w14:textId="77777777" w:rsidR="00387A78" w:rsidRDefault="00387A78" w:rsidP="009F5CDD">
            <w:pPr>
              <w:spacing w:line="259" w:lineRule="auto"/>
              <w:ind w:right="15"/>
              <w:jc w:val="center"/>
            </w:pPr>
            <w:r>
              <w:t>2</w:t>
            </w:r>
            <w:r>
              <w:rPr>
                <w:rFonts w:ascii="Times New Roman" w:eastAsia="Times New Roman" w:hAnsi="Times New Roman" w:cs="Times New Roman"/>
                <w:b/>
              </w:rPr>
              <w:t xml:space="preserve"> </w:t>
            </w:r>
          </w:p>
        </w:tc>
      </w:tr>
      <w:tr w:rsidR="00387A78" w14:paraId="01DDCF5B" w14:textId="77777777" w:rsidTr="009F5CDD">
        <w:trPr>
          <w:trHeight w:val="564"/>
        </w:trPr>
        <w:tc>
          <w:tcPr>
            <w:tcW w:w="547" w:type="dxa"/>
            <w:tcBorders>
              <w:top w:val="single" w:sz="4" w:space="0" w:color="000000"/>
              <w:left w:val="single" w:sz="4" w:space="0" w:color="000000"/>
              <w:bottom w:val="single" w:sz="4" w:space="0" w:color="000000"/>
              <w:right w:val="single" w:sz="4" w:space="0" w:color="000000"/>
            </w:tcBorders>
            <w:vAlign w:val="center"/>
          </w:tcPr>
          <w:p w14:paraId="3E7245E2" w14:textId="77777777" w:rsidR="00387A78" w:rsidRDefault="00387A78" w:rsidP="009F5CDD">
            <w:pPr>
              <w:spacing w:line="259" w:lineRule="auto"/>
              <w:ind w:right="96"/>
              <w:jc w:val="right"/>
            </w:pPr>
            <w:r>
              <w:t>4.</w:t>
            </w:r>
            <w:r>
              <w:rPr>
                <w:rFonts w:ascii="Times New Roman" w:eastAsia="Times New Roman" w:hAnsi="Times New Roman" w:cs="Times New Roman"/>
                <w:b/>
              </w:rPr>
              <w:t xml:space="preserve"> </w:t>
            </w:r>
          </w:p>
        </w:tc>
        <w:tc>
          <w:tcPr>
            <w:tcW w:w="7914" w:type="dxa"/>
            <w:tcBorders>
              <w:top w:val="single" w:sz="4" w:space="0" w:color="000000"/>
              <w:left w:val="single" w:sz="4" w:space="0" w:color="000000"/>
              <w:bottom w:val="single" w:sz="4" w:space="0" w:color="000000"/>
              <w:right w:val="single" w:sz="4" w:space="0" w:color="000000"/>
            </w:tcBorders>
          </w:tcPr>
          <w:p w14:paraId="40EFD3BB" w14:textId="77777777" w:rsidR="00387A78" w:rsidRDefault="00387A78" w:rsidP="009F5CDD">
            <w:pPr>
              <w:spacing w:line="259" w:lineRule="auto"/>
              <w:ind w:left="67"/>
            </w:pPr>
            <w:r>
              <w:t>Vertical anomalies of bite. Etiology, pathogenesis, clinic, diagnostics, prophylaxis and treatment.</w:t>
            </w:r>
            <w:r>
              <w:rPr>
                <w:rFonts w:ascii="Times New Roman" w:eastAsia="Times New Roman" w:hAnsi="Times New Roman" w:cs="Times New Roman"/>
                <w:b/>
              </w:rPr>
              <w:t xml:space="preserve"> </w:t>
            </w:r>
          </w:p>
        </w:tc>
        <w:tc>
          <w:tcPr>
            <w:tcW w:w="1200" w:type="dxa"/>
            <w:tcBorders>
              <w:top w:val="single" w:sz="4" w:space="0" w:color="000000"/>
              <w:left w:val="single" w:sz="4" w:space="0" w:color="000000"/>
              <w:bottom w:val="single" w:sz="4" w:space="0" w:color="000000"/>
              <w:right w:val="single" w:sz="4" w:space="0" w:color="000000"/>
            </w:tcBorders>
            <w:vAlign w:val="center"/>
          </w:tcPr>
          <w:p w14:paraId="4B9A8499" w14:textId="77777777" w:rsidR="00387A78" w:rsidRDefault="00387A78" w:rsidP="009F5CDD">
            <w:pPr>
              <w:spacing w:line="259" w:lineRule="auto"/>
              <w:ind w:right="15"/>
              <w:jc w:val="center"/>
            </w:pPr>
            <w:r>
              <w:t>2</w:t>
            </w:r>
            <w:r>
              <w:rPr>
                <w:rFonts w:ascii="Times New Roman" w:eastAsia="Times New Roman" w:hAnsi="Times New Roman" w:cs="Times New Roman"/>
                <w:b/>
              </w:rPr>
              <w:t xml:space="preserve"> </w:t>
            </w:r>
          </w:p>
        </w:tc>
      </w:tr>
      <w:tr w:rsidR="00387A78" w14:paraId="06D50653" w14:textId="77777777" w:rsidTr="009F5CDD">
        <w:trPr>
          <w:trHeight w:val="562"/>
        </w:trPr>
        <w:tc>
          <w:tcPr>
            <w:tcW w:w="547" w:type="dxa"/>
            <w:tcBorders>
              <w:top w:val="single" w:sz="4" w:space="0" w:color="000000"/>
              <w:left w:val="single" w:sz="4" w:space="0" w:color="000000"/>
              <w:bottom w:val="single" w:sz="4" w:space="0" w:color="000000"/>
              <w:right w:val="single" w:sz="4" w:space="0" w:color="000000"/>
            </w:tcBorders>
            <w:vAlign w:val="center"/>
          </w:tcPr>
          <w:p w14:paraId="35688D82" w14:textId="77777777" w:rsidR="00387A78" w:rsidRDefault="00387A78" w:rsidP="009F5CDD">
            <w:pPr>
              <w:spacing w:line="259" w:lineRule="auto"/>
              <w:ind w:right="96"/>
              <w:jc w:val="right"/>
            </w:pPr>
            <w:r>
              <w:t>5.</w:t>
            </w:r>
            <w:r>
              <w:rPr>
                <w:rFonts w:ascii="Times New Roman" w:eastAsia="Times New Roman" w:hAnsi="Times New Roman" w:cs="Times New Roman"/>
                <w:b/>
              </w:rPr>
              <w:t xml:space="preserve"> </w:t>
            </w:r>
          </w:p>
        </w:tc>
        <w:tc>
          <w:tcPr>
            <w:tcW w:w="7914" w:type="dxa"/>
            <w:tcBorders>
              <w:top w:val="single" w:sz="4" w:space="0" w:color="000000"/>
              <w:left w:val="single" w:sz="4" w:space="0" w:color="000000"/>
              <w:bottom w:val="single" w:sz="4" w:space="0" w:color="000000"/>
              <w:right w:val="single" w:sz="4" w:space="0" w:color="000000"/>
            </w:tcBorders>
          </w:tcPr>
          <w:p w14:paraId="07097798" w14:textId="77777777" w:rsidR="00387A78" w:rsidRDefault="00387A78" w:rsidP="009F5CDD">
            <w:pPr>
              <w:spacing w:line="259" w:lineRule="auto"/>
              <w:ind w:left="67"/>
            </w:pPr>
            <w:r>
              <w:t>Transersal of anomalies of bite. Etiology, pathogenesis, clinic, diagnostics, treatment.</w:t>
            </w:r>
            <w:r>
              <w:rPr>
                <w:rFonts w:ascii="Times New Roman" w:eastAsia="Times New Roman" w:hAnsi="Times New Roman" w:cs="Times New Roman"/>
                <w:b/>
              </w:rPr>
              <w:t xml:space="preserve"> </w:t>
            </w:r>
          </w:p>
        </w:tc>
        <w:tc>
          <w:tcPr>
            <w:tcW w:w="1200" w:type="dxa"/>
            <w:tcBorders>
              <w:top w:val="single" w:sz="4" w:space="0" w:color="000000"/>
              <w:left w:val="single" w:sz="4" w:space="0" w:color="000000"/>
              <w:bottom w:val="single" w:sz="4" w:space="0" w:color="000000"/>
              <w:right w:val="single" w:sz="4" w:space="0" w:color="000000"/>
            </w:tcBorders>
            <w:vAlign w:val="center"/>
          </w:tcPr>
          <w:p w14:paraId="113DB1A7" w14:textId="77777777" w:rsidR="00387A78" w:rsidRDefault="00387A78" w:rsidP="009F5CDD">
            <w:pPr>
              <w:spacing w:line="259" w:lineRule="auto"/>
              <w:ind w:right="15"/>
              <w:jc w:val="center"/>
            </w:pPr>
            <w:r>
              <w:t>2</w:t>
            </w:r>
            <w:r>
              <w:rPr>
                <w:rFonts w:ascii="Times New Roman" w:eastAsia="Times New Roman" w:hAnsi="Times New Roman" w:cs="Times New Roman"/>
                <w:b/>
              </w:rPr>
              <w:t xml:space="preserve"> </w:t>
            </w:r>
          </w:p>
        </w:tc>
      </w:tr>
      <w:tr w:rsidR="00387A78" w14:paraId="1055C5D9" w14:textId="77777777" w:rsidTr="009F5CDD">
        <w:trPr>
          <w:trHeight w:val="485"/>
        </w:trPr>
        <w:tc>
          <w:tcPr>
            <w:tcW w:w="547" w:type="dxa"/>
            <w:tcBorders>
              <w:top w:val="single" w:sz="4" w:space="0" w:color="000000"/>
              <w:left w:val="single" w:sz="4" w:space="0" w:color="000000"/>
              <w:bottom w:val="single" w:sz="4" w:space="0" w:color="000000"/>
              <w:right w:val="single" w:sz="4" w:space="0" w:color="000000"/>
            </w:tcBorders>
          </w:tcPr>
          <w:p w14:paraId="35604989" w14:textId="77777777" w:rsidR="00387A78" w:rsidRDefault="00387A78" w:rsidP="009F5CDD">
            <w:pPr>
              <w:spacing w:line="259" w:lineRule="auto"/>
            </w:pPr>
            <w:r>
              <w:t xml:space="preserve"> </w:t>
            </w:r>
          </w:p>
        </w:tc>
        <w:tc>
          <w:tcPr>
            <w:tcW w:w="7914" w:type="dxa"/>
            <w:tcBorders>
              <w:top w:val="single" w:sz="4" w:space="0" w:color="000000"/>
              <w:left w:val="single" w:sz="4" w:space="0" w:color="000000"/>
              <w:bottom w:val="single" w:sz="4" w:space="0" w:color="000000"/>
              <w:right w:val="single" w:sz="4" w:space="0" w:color="000000"/>
            </w:tcBorders>
          </w:tcPr>
          <w:p w14:paraId="49F1ED21" w14:textId="77777777" w:rsidR="00387A78" w:rsidRDefault="00387A78" w:rsidP="009F5CDD">
            <w:pPr>
              <w:spacing w:line="259" w:lineRule="auto"/>
              <w:ind w:right="10"/>
              <w:jc w:val="right"/>
            </w:pPr>
            <w:r>
              <w:t>Total</w:t>
            </w:r>
          </w:p>
        </w:tc>
        <w:tc>
          <w:tcPr>
            <w:tcW w:w="1200" w:type="dxa"/>
            <w:tcBorders>
              <w:top w:val="single" w:sz="4" w:space="0" w:color="000000"/>
              <w:left w:val="single" w:sz="4" w:space="0" w:color="000000"/>
              <w:bottom w:val="single" w:sz="4" w:space="0" w:color="000000"/>
              <w:right w:val="single" w:sz="4" w:space="0" w:color="000000"/>
            </w:tcBorders>
          </w:tcPr>
          <w:p w14:paraId="6122D517" w14:textId="77777777" w:rsidR="00387A78" w:rsidRDefault="00387A78" w:rsidP="009F5CDD">
            <w:pPr>
              <w:tabs>
                <w:tab w:val="center" w:pos="598"/>
              </w:tabs>
              <w:spacing w:line="259" w:lineRule="auto"/>
              <w:ind w:left="-10"/>
            </w:pPr>
            <w:r>
              <w:rPr>
                <w:sz w:val="37"/>
                <w:vertAlign w:val="superscript"/>
              </w:rPr>
              <w:t xml:space="preserve"> </w:t>
            </w:r>
            <w:r>
              <w:rPr>
                <w:sz w:val="37"/>
                <w:vertAlign w:val="superscript"/>
              </w:rPr>
              <w:tab/>
            </w:r>
            <w:r>
              <w:rPr>
                <w:rFonts w:ascii="Times New Roman" w:eastAsia="Times New Roman" w:hAnsi="Times New Roman" w:cs="Times New Roman"/>
                <w:b/>
              </w:rPr>
              <w:t xml:space="preserve">10 </w:t>
            </w:r>
          </w:p>
        </w:tc>
      </w:tr>
    </w:tbl>
    <w:p w14:paraId="4593DE4A" w14:textId="77777777" w:rsidR="00387A78" w:rsidRDefault="00387A78" w:rsidP="00387A78">
      <w:pPr>
        <w:spacing w:after="25" w:line="259" w:lineRule="auto"/>
      </w:pPr>
      <w:r>
        <w:rPr>
          <w:rFonts w:ascii="Times New Roman" w:eastAsia="Times New Roman" w:hAnsi="Times New Roman" w:cs="Times New Roman"/>
          <w:b/>
        </w:rPr>
        <w:t xml:space="preserve"> </w:t>
      </w:r>
    </w:p>
    <w:p w14:paraId="54C38929" w14:textId="77777777" w:rsidR="00387A78" w:rsidRDefault="00387A78" w:rsidP="00387A78">
      <w:pPr>
        <w:pStyle w:val="3"/>
        <w:ind w:right="218"/>
      </w:pPr>
      <w:r>
        <w:t xml:space="preserve"> 6.4. Теми практичних занять  </w:t>
      </w:r>
    </w:p>
    <w:p w14:paraId="6C71C049" w14:textId="77777777" w:rsidR="00387A78" w:rsidRDefault="00387A78" w:rsidP="00387A78">
      <w:pPr>
        <w:spacing w:after="0" w:line="259" w:lineRule="auto"/>
      </w:pPr>
      <w:r>
        <w:rPr>
          <w:rFonts w:ascii="Times New Roman" w:eastAsia="Times New Roman" w:hAnsi="Times New Roman" w:cs="Times New Roman"/>
          <w:b/>
        </w:rPr>
        <w:t xml:space="preserve"> </w:t>
      </w:r>
    </w:p>
    <w:tbl>
      <w:tblPr>
        <w:tblStyle w:val="TableGrid"/>
        <w:tblW w:w="10082" w:type="dxa"/>
        <w:tblInd w:w="-428" w:type="dxa"/>
        <w:tblCellMar>
          <w:top w:w="14" w:type="dxa"/>
          <w:left w:w="108" w:type="dxa"/>
          <w:right w:w="81" w:type="dxa"/>
        </w:tblCellMar>
        <w:tblLook w:val="04A0" w:firstRow="1" w:lastRow="0" w:firstColumn="1" w:lastColumn="0" w:noHBand="0" w:noVBand="1"/>
      </w:tblPr>
      <w:tblGrid>
        <w:gridCol w:w="8462"/>
        <w:gridCol w:w="1620"/>
      </w:tblGrid>
      <w:tr w:rsidR="00387A78" w14:paraId="618E84F1" w14:textId="77777777" w:rsidTr="009F5CDD">
        <w:trPr>
          <w:trHeight w:val="564"/>
        </w:trPr>
        <w:tc>
          <w:tcPr>
            <w:tcW w:w="8462" w:type="dxa"/>
            <w:tcBorders>
              <w:top w:val="single" w:sz="4" w:space="0" w:color="000000"/>
              <w:left w:val="single" w:sz="4" w:space="0" w:color="000000"/>
              <w:bottom w:val="single" w:sz="4" w:space="0" w:color="000000"/>
              <w:right w:val="nil"/>
            </w:tcBorders>
          </w:tcPr>
          <w:p w14:paraId="62EA9AEA" w14:textId="77777777" w:rsidR="00387A78" w:rsidRDefault="00387A78" w:rsidP="009F5CDD">
            <w:pPr>
              <w:spacing w:line="259" w:lineRule="auto"/>
              <w:ind w:left="3704" w:right="944" w:firstLine="206"/>
            </w:pPr>
            <w:r>
              <w:rPr>
                <w:rFonts w:ascii="Times New Roman" w:eastAsia="Times New Roman" w:hAnsi="Times New Roman" w:cs="Times New Roman"/>
                <w:b/>
                <w:i/>
              </w:rPr>
              <w:t>Змістовий модуль №1. Аномалії окремих зубів</w:t>
            </w:r>
            <w:r>
              <w:t xml:space="preserve"> </w:t>
            </w:r>
          </w:p>
        </w:tc>
        <w:tc>
          <w:tcPr>
            <w:tcW w:w="1620" w:type="dxa"/>
            <w:tcBorders>
              <w:top w:val="single" w:sz="4" w:space="0" w:color="000000"/>
              <w:left w:val="nil"/>
              <w:bottom w:val="single" w:sz="4" w:space="0" w:color="000000"/>
              <w:right w:val="single" w:sz="4" w:space="0" w:color="000000"/>
            </w:tcBorders>
          </w:tcPr>
          <w:p w14:paraId="5D460083" w14:textId="77777777" w:rsidR="00387A78" w:rsidRDefault="00387A78" w:rsidP="009F5CDD">
            <w:pPr>
              <w:spacing w:after="160" w:line="259" w:lineRule="auto"/>
            </w:pPr>
          </w:p>
        </w:tc>
      </w:tr>
      <w:tr w:rsidR="00387A78" w14:paraId="14E95E81" w14:textId="77777777" w:rsidTr="009F5CDD">
        <w:trPr>
          <w:trHeight w:val="562"/>
        </w:trPr>
        <w:tc>
          <w:tcPr>
            <w:tcW w:w="8462" w:type="dxa"/>
            <w:tcBorders>
              <w:top w:val="single" w:sz="4" w:space="0" w:color="000000"/>
              <w:left w:val="single" w:sz="4" w:space="0" w:color="000000"/>
              <w:bottom w:val="single" w:sz="4" w:space="0" w:color="000000"/>
              <w:right w:val="single" w:sz="4" w:space="0" w:color="000000"/>
            </w:tcBorders>
          </w:tcPr>
          <w:p w14:paraId="338F0C36" w14:textId="77777777" w:rsidR="00387A78" w:rsidRDefault="00387A78" w:rsidP="009F5CDD">
            <w:pPr>
              <w:spacing w:line="259" w:lineRule="auto"/>
              <w:ind w:right="29"/>
              <w:jc w:val="center"/>
            </w:pPr>
            <w:r>
              <w:rPr>
                <w:rFonts w:ascii="Times New Roman" w:eastAsia="Times New Roman" w:hAnsi="Times New Roman" w:cs="Times New Roman"/>
                <w:b/>
              </w:rPr>
              <w:t xml:space="preserve">Теми </w:t>
            </w:r>
          </w:p>
        </w:tc>
        <w:tc>
          <w:tcPr>
            <w:tcW w:w="1620" w:type="dxa"/>
            <w:tcBorders>
              <w:top w:val="single" w:sz="4" w:space="0" w:color="000000"/>
              <w:left w:val="single" w:sz="4" w:space="0" w:color="000000"/>
              <w:bottom w:val="single" w:sz="4" w:space="0" w:color="000000"/>
              <w:right w:val="single" w:sz="4" w:space="0" w:color="000000"/>
            </w:tcBorders>
          </w:tcPr>
          <w:p w14:paraId="11D4345C" w14:textId="77777777" w:rsidR="00387A78" w:rsidRDefault="00387A78" w:rsidP="009F5CDD">
            <w:pPr>
              <w:spacing w:line="259" w:lineRule="auto"/>
              <w:jc w:val="center"/>
            </w:pPr>
            <w:r>
              <w:t xml:space="preserve">Практичні заняття </w:t>
            </w:r>
          </w:p>
        </w:tc>
      </w:tr>
      <w:tr w:rsidR="00387A78" w14:paraId="4E77C99A" w14:textId="77777777" w:rsidTr="009F5CDD">
        <w:trPr>
          <w:trHeight w:val="838"/>
        </w:trPr>
        <w:tc>
          <w:tcPr>
            <w:tcW w:w="8462" w:type="dxa"/>
            <w:tcBorders>
              <w:top w:val="single" w:sz="4" w:space="0" w:color="000000"/>
              <w:left w:val="single" w:sz="4" w:space="0" w:color="000000"/>
              <w:bottom w:val="single" w:sz="4" w:space="0" w:color="000000"/>
              <w:right w:val="single" w:sz="4" w:space="0" w:color="000000"/>
            </w:tcBorders>
          </w:tcPr>
          <w:p w14:paraId="57DB2D5D" w14:textId="77777777" w:rsidR="00387A78" w:rsidRDefault="00387A78" w:rsidP="009F5CDD">
            <w:pPr>
              <w:spacing w:line="259" w:lineRule="auto"/>
              <w:ind w:right="1437"/>
            </w:pPr>
            <w:r>
              <w:rPr>
                <w:rFonts w:ascii="Times New Roman" w:eastAsia="Times New Roman" w:hAnsi="Times New Roman" w:cs="Times New Roman"/>
                <w:b/>
              </w:rPr>
              <w:t>Тема № 1:</w:t>
            </w:r>
            <w:r>
              <w:t xml:space="preserve"> Класифікація зубощелепних аномалій та деформацій Енгля, Калвеліса, Бетельмана. Шість ключів оклюзії за Ендрюсом. </w:t>
            </w:r>
          </w:p>
        </w:tc>
        <w:tc>
          <w:tcPr>
            <w:tcW w:w="1620" w:type="dxa"/>
            <w:tcBorders>
              <w:top w:val="single" w:sz="4" w:space="0" w:color="000000"/>
              <w:left w:val="single" w:sz="4" w:space="0" w:color="000000"/>
              <w:bottom w:val="single" w:sz="4" w:space="0" w:color="000000"/>
              <w:right w:val="single" w:sz="4" w:space="0" w:color="000000"/>
            </w:tcBorders>
            <w:vAlign w:val="center"/>
          </w:tcPr>
          <w:p w14:paraId="0E6832F6" w14:textId="77777777" w:rsidR="00387A78" w:rsidRDefault="00387A78" w:rsidP="009F5CDD">
            <w:pPr>
              <w:spacing w:line="259" w:lineRule="auto"/>
              <w:ind w:right="31"/>
              <w:jc w:val="center"/>
            </w:pPr>
            <w:r>
              <w:t xml:space="preserve">2 </w:t>
            </w:r>
          </w:p>
        </w:tc>
      </w:tr>
      <w:tr w:rsidR="00387A78" w14:paraId="123E59C4" w14:textId="77777777" w:rsidTr="009F5CDD">
        <w:trPr>
          <w:trHeight w:val="838"/>
        </w:trPr>
        <w:tc>
          <w:tcPr>
            <w:tcW w:w="8462" w:type="dxa"/>
            <w:tcBorders>
              <w:top w:val="single" w:sz="4" w:space="0" w:color="000000"/>
              <w:left w:val="single" w:sz="4" w:space="0" w:color="000000"/>
              <w:bottom w:val="single" w:sz="4" w:space="0" w:color="000000"/>
              <w:right w:val="single" w:sz="4" w:space="0" w:color="000000"/>
            </w:tcBorders>
          </w:tcPr>
          <w:p w14:paraId="647E08A9" w14:textId="77777777" w:rsidR="00387A78" w:rsidRDefault="00387A78" w:rsidP="009F5CDD">
            <w:pPr>
              <w:spacing w:line="259" w:lineRule="auto"/>
              <w:ind w:right="82"/>
            </w:pPr>
            <w:r>
              <w:rPr>
                <w:rFonts w:ascii="Times New Roman" w:eastAsia="Times New Roman" w:hAnsi="Times New Roman" w:cs="Times New Roman"/>
                <w:b/>
              </w:rPr>
              <w:lastRenderedPageBreak/>
              <w:t>Тема 2.</w:t>
            </w:r>
            <w:r>
              <w:t xml:space="preserve"> Аномалії окремих зубів. Аномалії кількості,розмірів, форми, структури твердих тканин і термінів прорізування зубів. </w:t>
            </w:r>
          </w:p>
        </w:tc>
        <w:tc>
          <w:tcPr>
            <w:tcW w:w="1620" w:type="dxa"/>
            <w:tcBorders>
              <w:top w:val="single" w:sz="4" w:space="0" w:color="000000"/>
              <w:left w:val="single" w:sz="4" w:space="0" w:color="000000"/>
              <w:bottom w:val="single" w:sz="4" w:space="0" w:color="000000"/>
              <w:right w:val="single" w:sz="4" w:space="0" w:color="000000"/>
            </w:tcBorders>
            <w:vAlign w:val="center"/>
          </w:tcPr>
          <w:p w14:paraId="521F34ED" w14:textId="77777777" w:rsidR="00387A78" w:rsidRDefault="00387A78" w:rsidP="009F5CDD">
            <w:pPr>
              <w:spacing w:line="259" w:lineRule="auto"/>
              <w:ind w:right="31"/>
              <w:jc w:val="center"/>
            </w:pPr>
            <w:r>
              <w:t xml:space="preserve">2 </w:t>
            </w:r>
          </w:p>
        </w:tc>
      </w:tr>
      <w:tr w:rsidR="00387A78" w14:paraId="0683A5D9" w14:textId="77777777" w:rsidTr="009F5CDD">
        <w:trPr>
          <w:trHeight w:val="562"/>
        </w:trPr>
        <w:tc>
          <w:tcPr>
            <w:tcW w:w="8462" w:type="dxa"/>
            <w:tcBorders>
              <w:top w:val="single" w:sz="4" w:space="0" w:color="000000"/>
              <w:left w:val="single" w:sz="4" w:space="0" w:color="000000"/>
              <w:bottom w:val="single" w:sz="4" w:space="0" w:color="000000"/>
              <w:right w:val="single" w:sz="4" w:space="0" w:color="000000"/>
            </w:tcBorders>
          </w:tcPr>
          <w:p w14:paraId="7D067CBB" w14:textId="77777777" w:rsidR="00387A78" w:rsidRDefault="00387A78" w:rsidP="009F5CDD">
            <w:pPr>
              <w:spacing w:line="259" w:lineRule="auto"/>
            </w:pPr>
            <w:r>
              <w:rPr>
                <w:rFonts w:ascii="Times New Roman" w:eastAsia="Times New Roman" w:hAnsi="Times New Roman" w:cs="Times New Roman"/>
                <w:b/>
              </w:rPr>
              <w:t>Тема 3.</w:t>
            </w:r>
            <w:r>
              <w:t xml:space="preserve"> Аномалії положення окремих зубів. Лікуванняаномалій положення окремих зубів. Ретиновані зуби. Види діастем. Способи лікування. </w:t>
            </w:r>
          </w:p>
        </w:tc>
        <w:tc>
          <w:tcPr>
            <w:tcW w:w="1620" w:type="dxa"/>
            <w:tcBorders>
              <w:top w:val="single" w:sz="4" w:space="0" w:color="000000"/>
              <w:left w:val="single" w:sz="4" w:space="0" w:color="000000"/>
              <w:bottom w:val="single" w:sz="4" w:space="0" w:color="000000"/>
              <w:right w:val="single" w:sz="4" w:space="0" w:color="000000"/>
            </w:tcBorders>
            <w:vAlign w:val="center"/>
          </w:tcPr>
          <w:p w14:paraId="7CEC0B8A" w14:textId="77777777" w:rsidR="00387A78" w:rsidRDefault="00387A78" w:rsidP="009F5CDD">
            <w:pPr>
              <w:spacing w:line="259" w:lineRule="auto"/>
              <w:ind w:right="31"/>
              <w:jc w:val="center"/>
            </w:pPr>
            <w:r>
              <w:t xml:space="preserve">2 </w:t>
            </w:r>
          </w:p>
        </w:tc>
      </w:tr>
      <w:tr w:rsidR="00387A78" w14:paraId="6083E3E4" w14:textId="77777777" w:rsidTr="009F5CDD">
        <w:trPr>
          <w:trHeight w:val="286"/>
        </w:trPr>
        <w:tc>
          <w:tcPr>
            <w:tcW w:w="8462" w:type="dxa"/>
            <w:tcBorders>
              <w:top w:val="single" w:sz="4" w:space="0" w:color="000000"/>
              <w:left w:val="single" w:sz="4" w:space="0" w:color="000000"/>
              <w:bottom w:val="single" w:sz="4" w:space="0" w:color="000000"/>
              <w:right w:val="single" w:sz="4" w:space="0" w:color="000000"/>
            </w:tcBorders>
          </w:tcPr>
          <w:p w14:paraId="037E1AED" w14:textId="77777777" w:rsidR="00387A78" w:rsidRDefault="00387A78" w:rsidP="009F5CDD">
            <w:pPr>
              <w:spacing w:line="259" w:lineRule="auto"/>
            </w:pPr>
            <w:r>
              <w:rPr>
                <w:rFonts w:ascii="Times New Roman" w:eastAsia="Times New Roman" w:hAnsi="Times New Roman" w:cs="Times New Roman"/>
                <w:b/>
              </w:rPr>
              <w:t>Тема 4.</w:t>
            </w:r>
            <w:r>
              <w:t xml:space="preserve"> Аномалії і деформації зубних рядів.</w:t>
            </w:r>
            <w:r>
              <w:rPr>
                <w:rFonts w:ascii="Times New Roman" w:eastAsia="Times New Roman" w:hAnsi="Times New Roman" w:cs="Times New Roman"/>
                <w:b/>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17DBA634" w14:textId="77777777" w:rsidR="00387A78" w:rsidRDefault="00387A78" w:rsidP="009F5CDD">
            <w:pPr>
              <w:spacing w:line="259" w:lineRule="auto"/>
              <w:ind w:right="31"/>
              <w:jc w:val="center"/>
            </w:pPr>
            <w:r>
              <w:t xml:space="preserve">2 </w:t>
            </w:r>
          </w:p>
        </w:tc>
      </w:tr>
      <w:tr w:rsidR="00387A78" w14:paraId="157E091C" w14:textId="77777777" w:rsidTr="009F5CDD">
        <w:trPr>
          <w:trHeight w:val="562"/>
        </w:trPr>
        <w:tc>
          <w:tcPr>
            <w:tcW w:w="8462" w:type="dxa"/>
            <w:tcBorders>
              <w:top w:val="single" w:sz="4" w:space="0" w:color="000000"/>
              <w:left w:val="single" w:sz="4" w:space="0" w:color="000000"/>
              <w:bottom w:val="single" w:sz="4" w:space="0" w:color="000000"/>
              <w:right w:val="single" w:sz="4" w:space="0" w:color="000000"/>
            </w:tcBorders>
          </w:tcPr>
          <w:p w14:paraId="3ECA9B36" w14:textId="77777777" w:rsidR="00387A78" w:rsidRDefault="00387A78" w:rsidP="009F5CDD">
            <w:pPr>
              <w:spacing w:line="259" w:lineRule="auto"/>
              <w:ind w:left="3200" w:right="1537" w:firstLine="118"/>
            </w:pPr>
            <w:r>
              <w:rPr>
                <w:rFonts w:ascii="Times New Roman" w:eastAsia="Times New Roman" w:hAnsi="Times New Roman" w:cs="Times New Roman"/>
                <w:b/>
                <w:i/>
              </w:rPr>
              <w:t>Змістовий модуль №2. Аномалії прикусу</w:t>
            </w: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7DB14A58" w14:textId="77777777" w:rsidR="00387A78" w:rsidRDefault="00387A78" w:rsidP="009F5CDD">
            <w:pPr>
              <w:spacing w:line="259" w:lineRule="auto"/>
              <w:ind w:left="29"/>
              <w:jc w:val="center"/>
            </w:pPr>
            <w:r>
              <w:t xml:space="preserve"> </w:t>
            </w:r>
          </w:p>
        </w:tc>
      </w:tr>
      <w:tr w:rsidR="00387A78" w14:paraId="1794E1B5" w14:textId="77777777" w:rsidTr="009F5CDD">
        <w:trPr>
          <w:trHeight w:val="565"/>
        </w:trPr>
        <w:tc>
          <w:tcPr>
            <w:tcW w:w="8462" w:type="dxa"/>
            <w:tcBorders>
              <w:top w:val="single" w:sz="4" w:space="0" w:color="000000"/>
              <w:left w:val="single" w:sz="4" w:space="0" w:color="000000"/>
              <w:bottom w:val="single" w:sz="4" w:space="0" w:color="000000"/>
              <w:right w:val="single" w:sz="4" w:space="0" w:color="000000"/>
            </w:tcBorders>
          </w:tcPr>
          <w:p w14:paraId="1F302375" w14:textId="77777777" w:rsidR="00387A78" w:rsidRDefault="00387A78" w:rsidP="009F5CDD">
            <w:pPr>
              <w:spacing w:line="259" w:lineRule="auto"/>
            </w:pPr>
            <w:r>
              <w:rPr>
                <w:rFonts w:ascii="Times New Roman" w:eastAsia="Times New Roman" w:hAnsi="Times New Roman" w:cs="Times New Roman"/>
                <w:b/>
              </w:rPr>
              <w:t xml:space="preserve">Тема 5. </w:t>
            </w:r>
            <w:r>
              <w:t>Сагітальні аномалії прикусу. Мезіальний прикус. Етіологія, патогенез, профілактика.</w:t>
            </w:r>
            <w:r>
              <w:rPr>
                <w:rFonts w:ascii="Times New Roman" w:eastAsia="Times New Roman" w:hAnsi="Times New Roman" w:cs="Times New Roman"/>
                <w:b/>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14:paraId="14CD0065" w14:textId="77777777" w:rsidR="00387A78" w:rsidRDefault="00387A78" w:rsidP="009F5CDD">
            <w:pPr>
              <w:spacing w:line="259" w:lineRule="auto"/>
              <w:ind w:right="31"/>
              <w:jc w:val="center"/>
            </w:pPr>
            <w:r>
              <w:t xml:space="preserve">2 </w:t>
            </w:r>
          </w:p>
        </w:tc>
      </w:tr>
      <w:tr w:rsidR="00387A78" w14:paraId="18C041AB" w14:textId="77777777" w:rsidTr="009F5CDD">
        <w:trPr>
          <w:trHeight w:val="286"/>
        </w:trPr>
        <w:tc>
          <w:tcPr>
            <w:tcW w:w="8462" w:type="dxa"/>
            <w:tcBorders>
              <w:top w:val="single" w:sz="4" w:space="0" w:color="000000"/>
              <w:left w:val="single" w:sz="4" w:space="0" w:color="000000"/>
              <w:bottom w:val="single" w:sz="4" w:space="0" w:color="000000"/>
              <w:right w:val="single" w:sz="4" w:space="0" w:color="000000"/>
            </w:tcBorders>
          </w:tcPr>
          <w:p w14:paraId="45A3AD60" w14:textId="77777777" w:rsidR="00387A78" w:rsidRDefault="00387A78" w:rsidP="009F5CDD">
            <w:pPr>
              <w:spacing w:line="259" w:lineRule="auto"/>
            </w:pPr>
            <w:r>
              <w:rPr>
                <w:rFonts w:ascii="Times New Roman" w:eastAsia="Times New Roman" w:hAnsi="Times New Roman" w:cs="Times New Roman"/>
                <w:b/>
              </w:rPr>
              <w:t xml:space="preserve">Тема 6.  </w:t>
            </w:r>
            <w:r>
              <w:t>Клініка та діагностика мезіального прикусу</w:t>
            </w:r>
            <w:r>
              <w:rPr>
                <w:rFonts w:ascii="Times New Roman" w:eastAsia="Times New Roman" w:hAnsi="Times New Roman" w:cs="Times New Roman"/>
                <w:b/>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333F26CC" w14:textId="77777777" w:rsidR="00387A78" w:rsidRDefault="00387A78" w:rsidP="009F5CDD">
            <w:pPr>
              <w:spacing w:line="259" w:lineRule="auto"/>
              <w:ind w:right="31"/>
              <w:jc w:val="center"/>
            </w:pPr>
            <w:r>
              <w:t xml:space="preserve">2 </w:t>
            </w:r>
          </w:p>
        </w:tc>
      </w:tr>
      <w:tr w:rsidR="00387A78" w14:paraId="7A317A3A" w14:textId="77777777" w:rsidTr="009F5CDD">
        <w:trPr>
          <w:trHeight w:val="286"/>
        </w:trPr>
        <w:tc>
          <w:tcPr>
            <w:tcW w:w="8462" w:type="dxa"/>
            <w:tcBorders>
              <w:top w:val="single" w:sz="4" w:space="0" w:color="000000"/>
              <w:left w:val="single" w:sz="4" w:space="0" w:color="000000"/>
              <w:bottom w:val="single" w:sz="4" w:space="0" w:color="000000"/>
              <w:right w:val="single" w:sz="4" w:space="0" w:color="000000"/>
            </w:tcBorders>
          </w:tcPr>
          <w:p w14:paraId="22A403A1" w14:textId="77777777" w:rsidR="00387A78" w:rsidRDefault="00387A78" w:rsidP="009F5CDD">
            <w:pPr>
              <w:spacing w:line="259" w:lineRule="auto"/>
            </w:pPr>
            <w:r>
              <w:rPr>
                <w:rFonts w:ascii="Times New Roman" w:eastAsia="Times New Roman" w:hAnsi="Times New Roman" w:cs="Times New Roman"/>
                <w:b/>
              </w:rPr>
              <w:t xml:space="preserve">Тема 7. </w:t>
            </w:r>
            <w:r>
              <w:t>Комплексне лікування мезіального прикусу.</w:t>
            </w:r>
            <w:r>
              <w:rPr>
                <w:rFonts w:ascii="Times New Roman" w:eastAsia="Times New Roman" w:hAnsi="Times New Roman" w:cs="Times New Roman"/>
                <w:b/>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092C0E69" w14:textId="77777777" w:rsidR="00387A78" w:rsidRDefault="00387A78" w:rsidP="009F5CDD">
            <w:pPr>
              <w:spacing w:line="259" w:lineRule="auto"/>
              <w:ind w:right="31"/>
              <w:jc w:val="center"/>
            </w:pPr>
            <w:r>
              <w:t xml:space="preserve">2 </w:t>
            </w:r>
          </w:p>
        </w:tc>
      </w:tr>
      <w:tr w:rsidR="00387A78" w14:paraId="0A4C30A1" w14:textId="77777777" w:rsidTr="009F5CDD">
        <w:trPr>
          <w:trHeight w:val="562"/>
        </w:trPr>
        <w:tc>
          <w:tcPr>
            <w:tcW w:w="8462" w:type="dxa"/>
            <w:tcBorders>
              <w:top w:val="single" w:sz="4" w:space="0" w:color="000000"/>
              <w:left w:val="single" w:sz="4" w:space="0" w:color="000000"/>
              <w:bottom w:val="single" w:sz="4" w:space="0" w:color="000000"/>
              <w:right w:val="single" w:sz="4" w:space="0" w:color="000000"/>
            </w:tcBorders>
          </w:tcPr>
          <w:p w14:paraId="572B0A17" w14:textId="77777777" w:rsidR="00387A78" w:rsidRDefault="00387A78" w:rsidP="009F5CDD">
            <w:pPr>
              <w:spacing w:line="259" w:lineRule="auto"/>
            </w:pPr>
            <w:r>
              <w:rPr>
                <w:rFonts w:ascii="Times New Roman" w:eastAsia="Times New Roman" w:hAnsi="Times New Roman" w:cs="Times New Roman"/>
                <w:b/>
              </w:rPr>
              <w:t>Тема 8.</w:t>
            </w:r>
            <w:r>
              <w:t xml:space="preserve"> Сагітальні аномалії прикусу. Дистальний прикус. Етіологія, патогенез, профілактика. </w:t>
            </w:r>
          </w:p>
        </w:tc>
        <w:tc>
          <w:tcPr>
            <w:tcW w:w="1620" w:type="dxa"/>
            <w:tcBorders>
              <w:top w:val="single" w:sz="4" w:space="0" w:color="000000"/>
              <w:left w:val="single" w:sz="4" w:space="0" w:color="000000"/>
              <w:bottom w:val="single" w:sz="4" w:space="0" w:color="000000"/>
              <w:right w:val="single" w:sz="4" w:space="0" w:color="000000"/>
            </w:tcBorders>
            <w:vAlign w:val="center"/>
          </w:tcPr>
          <w:p w14:paraId="292EFA7C" w14:textId="77777777" w:rsidR="00387A78" w:rsidRDefault="00387A78" w:rsidP="009F5CDD">
            <w:pPr>
              <w:spacing w:line="259" w:lineRule="auto"/>
              <w:ind w:right="31"/>
              <w:jc w:val="center"/>
            </w:pPr>
            <w:r>
              <w:t xml:space="preserve">2 </w:t>
            </w:r>
          </w:p>
        </w:tc>
      </w:tr>
      <w:tr w:rsidR="00387A78" w14:paraId="6FC4DC08" w14:textId="77777777" w:rsidTr="009F5CDD">
        <w:trPr>
          <w:trHeight w:val="286"/>
        </w:trPr>
        <w:tc>
          <w:tcPr>
            <w:tcW w:w="8462" w:type="dxa"/>
            <w:tcBorders>
              <w:top w:val="single" w:sz="4" w:space="0" w:color="000000"/>
              <w:left w:val="single" w:sz="4" w:space="0" w:color="000000"/>
              <w:bottom w:val="single" w:sz="4" w:space="0" w:color="000000"/>
              <w:right w:val="single" w:sz="4" w:space="0" w:color="000000"/>
            </w:tcBorders>
          </w:tcPr>
          <w:p w14:paraId="27F25234" w14:textId="77777777" w:rsidR="00387A78" w:rsidRDefault="00387A78" w:rsidP="009F5CDD">
            <w:pPr>
              <w:spacing w:line="259" w:lineRule="auto"/>
            </w:pPr>
            <w:r>
              <w:rPr>
                <w:rFonts w:ascii="Times New Roman" w:eastAsia="Times New Roman" w:hAnsi="Times New Roman" w:cs="Times New Roman"/>
                <w:b/>
              </w:rPr>
              <w:t>Тема 9.</w:t>
            </w:r>
            <w:r>
              <w:t xml:space="preserve"> Клініка та діагностика дистального прикусу.</w:t>
            </w:r>
            <w:r>
              <w:rPr>
                <w:rFonts w:ascii="Times New Roman" w:eastAsia="Times New Roman" w:hAnsi="Times New Roman" w:cs="Times New Roman"/>
                <w:b/>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164853D5" w14:textId="77777777" w:rsidR="00387A78" w:rsidRDefault="00387A78" w:rsidP="009F5CDD">
            <w:pPr>
              <w:spacing w:line="259" w:lineRule="auto"/>
              <w:ind w:right="31"/>
              <w:jc w:val="center"/>
            </w:pPr>
            <w:r>
              <w:t xml:space="preserve">2 </w:t>
            </w:r>
          </w:p>
        </w:tc>
      </w:tr>
      <w:tr w:rsidR="00387A78" w14:paraId="675BACB6" w14:textId="77777777" w:rsidTr="009F5CDD">
        <w:trPr>
          <w:trHeight w:val="286"/>
        </w:trPr>
        <w:tc>
          <w:tcPr>
            <w:tcW w:w="8462" w:type="dxa"/>
            <w:tcBorders>
              <w:top w:val="single" w:sz="4" w:space="0" w:color="000000"/>
              <w:left w:val="single" w:sz="4" w:space="0" w:color="000000"/>
              <w:bottom w:val="single" w:sz="4" w:space="0" w:color="000000"/>
              <w:right w:val="single" w:sz="4" w:space="0" w:color="000000"/>
            </w:tcBorders>
          </w:tcPr>
          <w:p w14:paraId="6E3A0DF3" w14:textId="77777777" w:rsidR="00387A78" w:rsidRDefault="00387A78" w:rsidP="009F5CDD">
            <w:pPr>
              <w:spacing w:line="259" w:lineRule="auto"/>
            </w:pPr>
            <w:r>
              <w:rPr>
                <w:rFonts w:ascii="Times New Roman" w:eastAsia="Times New Roman" w:hAnsi="Times New Roman" w:cs="Times New Roman"/>
                <w:b/>
              </w:rPr>
              <w:t xml:space="preserve">Тема 10. </w:t>
            </w:r>
            <w:r>
              <w:t xml:space="preserve">Комплексне лікування дистального прикусу. </w:t>
            </w:r>
          </w:p>
        </w:tc>
        <w:tc>
          <w:tcPr>
            <w:tcW w:w="1620" w:type="dxa"/>
            <w:tcBorders>
              <w:top w:val="single" w:sz="4" w:space="0" w:color="000000"/>
              <w:left w:val="single" w:sz="4" w:space="0" w:color="000000"/>
              <w:bottom w:val="single" w:sz="4" w:space="0" w:color="000000"/>
              <w:right w:val="single" w:sz="4" w:space="0" w:color="000000"/>
            </w:tcBorders>
          </w:tcPr>
          <w:p w14:paraId="4436049C" w14:textId="77777777" w:rsidR="00387A78" w:rsidRDefault="00387A78" w:rsidP="009F5CDD">
            <w:pPr>
              <w:spacing w:line="259" w:lineRule="auto"/>
              <w:ind w:right="31"/>
              <w:jc w:val="center"/>
            </w:pPr>
            <w:r>
              <w:t xml:space="preserve">2 </w:t>
            </w:r>
          </w:p>
        </w:tc>
      </w:tr>
      <w:tr w:rsidR="00387A78" w14:paraId="261F774B" w14:textId="77777777" w:rsidTr="009F5CDD">
        <w:trPr>
          <w:trHeight w:val="562"/>
        </w:trPr>
        <w:tc>
          <w:tcPr>
            <w:tcW w:w="8462" w:type="dxa"/>
            <w:tcBorders>
              <w:top w:val="single" w:sz="4" w:space="0" w:color="000000"/>
              <w:left w:val="single" w:sz="4" w:space="0" w:color="000000"/>
              <w:bottom w:val="single" w:sz="4" w:space="0" w:color="000000"/>
              <w:right w:val="single" w:sz="4" w:space="0" w:color="000000"/>
            </w:tcBorders>
          </w:tcPr>
          <w:p w14:paraId="42FDAC5E" w14:textId="77777777" w:rsidR="00387A78" w:rsidRDefault="00387A78" w:rsidP="009F5CDD">
            <w:pPr>
              <w:spacing w:line="259" w:lineRule="auto"/>
            </w:pPr>
            <w:r>
              <w:rPr>
                <w:rFonts w:ascii="Times New Roman" w:eastAsia="Times New Roman" w:hAnsi="Times New Roman" w:cs="Times New Roman"/>
                <w:b/>
              </w:rPr>
              <w:t xml:space="preserve">Тема 11. </w:t>
            </w:r>
            <w:r>
              <w:t xml:space="preserve">Вертикальні аномалії прикусу. Глибокий прикус. Етіологія, патогенез, профілактика. </w:t>
            </w:r>
          </w:p>
        </w:tc>
        <w:tc>
          <w:tcPr>
            <w:tcW w:w="1620" w:type="dxa"/>
            <w:tcBorders>
              <w:top w:val="single" w:sz="4" w:space="0" w:color="000000"/>
              <w:left w:val="single" w:sz="4" w:space="0" w:color="000000"/>
              <w:bottom w:val="single" w:sz="4" w:space="0" w:color="000000"/>
              <w:right w:val="single" w:sz="4" w:space="0" w:color="000000"/>
            </w:tcBorders>
            <w:vAlign w:val="center"/>
          </w:tcPr>
          <w:p w14:paraId="18CA5B5B" w14:textId="77777777" w:rsidR="00387A78" w:rsidRDefault="00387A78" w:rsidP="009F5CDD">
            <w:pPr>
              <w:spacing w:line="259" w:lineRule="auto"/>
              <w:ind w:right="31"/>
              <w:jc w:val="center"/>
            </w:pPr>
            <w:r>
              <w:t xml:space="preserve">2 </w:t>
            </w:r>
          </w:p>
        </w:tc>
      </w:tr>
      <w:tr w:rsidR="00387A78" w14:paraId="45AE7F55" w14:textId="77777777" w:rsidTr="009F5CDD">
        <w:trPr>
          <w:trHeight w:val="288"/>
        </w:trPr>
        <w:tc>
          <w:tcPr>
            <w:tcW w:w="8462" w:type="dxa"/>
            <w:tcBorders>
              <w:top w:val="single" w:sz="4" w:space="0" w:color="000000"/>
              <w:left w:val="single" w:sz="4" w:space="0" w:color="000000"/>
              <w:bottom w:val="single" w:sz="4" w:space="0" w:color="000000"/>
              <w:right w:val="single" w:sz="4" w:space="0" w:color="000000"/>
            </w:tcBorders>
          </w:tcPr>
          <w:p w14:paraId="20304BCB" w14:textId="77777777" w:rsidR="00387A78" w:rsidRDefault="00387A78" w:rsidP="009F5CDD">
            <w:pPr>
              <w:spacing w:line="259" w:lineRule="auto"/>
            </w:pPr>
            <w:r>
              <w:rPr>
                <w:rFonts w:ascii="Times New Roman" w:eastAsia="Times New Roman" w:hAnsi="Times New Roman" w:cs="Times New Roman"/>
                <w:b/>
              </w:rPr>
              <w:t xml:space="preserve">Тема 12. </w:t>
            </w:r>
            <w:r>
              <w:t xml:space="preserve">Клініка та діагностика глибокого прикусу. </w:t>
            </w:r>
          </w:p>
        </w:tc>
        <w:tc>
          <w:tcPr>
            <w:tcW w:w="1620" w:type="dxa"/>
            <w:tcBorders>
              <w:top w:val="single" w:sz="4" w:space="0" w:color="000000"/>
              <w:left w:val="single" w:sz="4" w:space="0" w:color="000000"/>
              <w:bottom w:val="single" w:sz="4" w:space="0" w:color="000000"/>
              <w:right w:val="single" w:sz="4" w:space="0" w:color="000000"/>
            </w:tcBorders>
          </w:tcPr>
          <w:p w14:paraId="77D87286" w14:textId="77777777" w:rsidR="00387A78" w:rsidRDefault="00387A78" w:rsidP="009F5CDD">
            <w:pPr>
              <w:spacing w:line="259" w:lineRule="auto"/>
              <w:ind w:right="31"/>
              <w:jc w:val="center"/>
            </w:pPr>
            <w:r>
              <w:t xml:space="preserve">2 </w:t>
            </w:r>
          </w:p>
        </w:tc>
      </w:tr>
      <w:tr w:rsidR="00387A78" w14:paraId="340C911F" w14:textId="77777777" w:rsidTr="009F5CDD">
        <w:trPr>
          <w:trHeight w:val="286"/>
        </w:trPr>
        <w:tc>
          <w:tcPr>
            <w:tcW w:w="8462" w:type="dxa"/>
            <w:tcBorders>
              <w:top w:val="single" w:sz="4" w:space="0" w:color="000000"/>
              <w:left w:val="single" w:sz="4" w:space="0" w:color="000000"/>
              <w:bottom w:val="single" w:sz="4" w:space="0" w:color="000000"/>
              <w:right w:val="single" w:sz="4" w:space="0" w:color="000000"/>
            </w:tcBorders>
          </w:tcPr>
          <w:p w14:paraId="5257B512" w14:textId="77777777" w:rsidR="00387A78" w:rsidRDefault="00387A78" w:rsidP="009F5CDD">
            <w:pPr>
              <w:spacing w:line="259" w:lineRule="auto"/>
            </w:pPr>
            <w:r>
              <w:rPr>
                <w:rFonts w:ascii="Times New Roman" w:eastAsia="Times New Roman" w:hAnsi="Times New Roman" w:cs="Times New Roman"/>
                <w:b/>
              </w:rPr>
              <w:t>Тема 13.</w:t>
            </w:r>
            <w:r>
              <w:t xml:space="preserve"> Комплексне лікування глибокого прикусу. </w:t>
            </w:r>
          </w:p>
        </w:tc>
        <w:tc>
          <w:tcPr>
            <w:tcW w:w="1620" w:type="dxa"/>
            <w:tcBorders>
              <w:top w:val="single" w:sz="4" w:space="0" w:color="000000"/>
              <w:left w:val="single" w:sz="4" w:space="0" w:color="000000"/>
              <w:bottom w:val="single" w:sz="4" w:space="0" w:color="000000"/>
              <w:right w:val="single" w:sz="4" w:space="0" w:color="000000"/>
            </w:tcBorders>
          </w:tcPr>
          <w:p w14:paraId="09CA618A" w14:textId="77777777" w:rsidR="00387A78" w:rsidRDefault="00387A78" w:rsidP="009F5CDD">
            <w:pPr>
              <w:spacing w:line="259" w:lineRule="auto"/>
              <w:ind w:right="31"/>
              <w:jc w:val="center"/>
            </w:pPr>
            <w:r>
              <w:t xml:space="preserve">2 </w:t>
            </w:r>
          </w:p>
        </w:tc>
      </w:tr>
      <w:tr w:rsidR="00387A78" w14:paraId="6F41D026" w14:textId="77777777" w:rsidTr="009F5CDD">
        <w:trPr>
          <w:trHeight w:val="562"/>
        </w:trPr>
        <w:tc>
          <w:tcPr>
            <w:tcW w:w="8462" w:type="dxa"/>
            <w:tcBorders>
              <w:top w:val="single" w:sz="4" w:space="0" w:color="000000"/>
              <w:left w:val="single" w:sz="4" w:space="0" w:color="000000"/>
              <w:bottom w:val="single" w:sz="4" w:space="0" w:color="000000"/>
              <w:right w:val="single" w:sz="4" w:space="0" w:color="000000"/>
            </w:tcBorders>
          </w:tcPr>
          <w:p w14:paraId="61282F9F" w14:textId="77777777" w:rsidR="00387A78" w:rsidRDefault="00387A78" w:rsidP="009F5CDD">
            <w:pPr>
              <w:spacing w:line="259" w:lineRule="auto"/>
            </w:pPr>
            <w:r>
              <w:rPr>
                <w:rFonts w:ascii="Times New Roman" w:eastAsia="Times New Roman" w:hAnsi="Times New Roman" w:cs="Times New Roman"/>
                <w:b/>
              </w:rPr>
              <w:t>Тема 14.</w:t>
            </w:r>
            <w:r>
              <w:t xml:space="preserve"> Вертикальні аномалії прикусу. Відкритий прикус. Етіологія, патогенез, профілактика. </w:t>
            </w:r>
          </w:p>
        </w:tc>
        <w:tc>
          <w:tcPr>
            <w:tcW w:w="1620" w:type="dxa"/>
            <w:tcBorders>
              <w:top w:val="single" w:sz="4" w:space="0" w:color="000000"/>
              <w:left w:val="single" w:sz="4" w:space="0" w:color="000000"/>
              <w:bottom w:val="single" w:sz="4" w:space="0" w:color="000000"/>
              <w:right w:val="single" w:sz="4" w:space="0" w:color="000000"/>
            </w:tcBorders>
            <w:vAlign w:val="center"/>
          </w:tcPr>
          <w:p w14:paraId="5DB7CD0A" w14:textId="77777777" w:rsidR="00387A78" w:rsidRDefault="00387A78" w:rsidP="009F5CDD">
            <w:pPr>
              <w:spacing w:line="259" w:lineRule="auto"/>
              <w:ind w:right="31"/>
              <w:jc w:val="center"/>
            </w:pPr>
            <w:r>
              <w:t xml:space="preserve">2 </w:t>
            </w:r>
          </w:p>
        </w:tc>
      </w:tr>
      <w:tr w:rsidR="00387A78" w14:paraId="2E65098D" w14:textId="77777777" w:rsidTr="009F5CDD">
        <w:trPr>
          <w:trHeight w:val="286"/>
        </w:trPr>
        <w:tc>
          <w:tcPr>
            <w:tcW w:w="8462" w:type="dxa"/>
            <w:tcBorders>
              <w:top w:val="single" w:sz="4" w:space="0" w:color="000000"/>
              <w:left w:val="single" w:sz="4" w:space="0" w:color="000000"/>
              <w:bottom w:val="single" w:sz="4" w:space="0" w:color="000000"/>
              <w:right w:val="single" w:sz="4" w:space="0" w:color="000000"/>
            </w:tcBorders>
          </w:tcPr>
          <w:p w14:paraId="4ADB21A3" w14:textId="77777777" w:rsidR="00387A78" w:rsidRDefault="00387A78" w:rsidP="009F5CDD">
            <w:pPr>
              <w:spacing w:line="259" w:lineRule="auto"/>
            </w:pPr>
            <w:r>
              <w:rPr>
                <w:rFonts w:ascii="Times New Roman" w:eastAsia="Times New Roman" w:hAnsi="Times New Roman" w:cs="Times New Roman"/>
                <w:b/>
              </w:rPr>
              <w:t>Тема 15</w:t>
            </w:r>
            <w:r>
              <w:t>. Клініка та діагностика відкритого прикусу.</w:t>
            </w:r>
            <w:r>
              <w:rPr>
                <w:rFonts w:ascii="Times New Roman" w:eastAsia="Times New Roman" w:hAnsi="Times New Roman" w:cs="Times New Roman"/>
                <w:b/>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53A65057" w14:textId="77777777" w:rsidR="00387A78" w:rsidRDefault="00387A78" w:rsidP="009F5CDD">
            <w:pPr>
              <w:spacing w:line="259" w:lineRule="auto"/>
              <w:ind w:right="31"/>
              <w:jc w:val="center"/>
            </w:pPr>
            <w:r>
              <w:t xml:space="preserve">2 </w:t>
            </w:r>
          </w:p>
        </w:tc>
      </w:tr>
      <w:tr w:rsidR="00387A78" w14:paraId="683D78A4" w14:textId="77777777" w:rsidTr="009F5CDD">
        <w:trPr>
          <w:trHeight w:val="288"/>
        </w:trPr>
        <w:tc>
          <w:tcPr>
            <w:tcW w:w="8462" w:type="dxa"/>
            <w:tcBorders>
              <w:top w:val="single" w:sz="4" w:space="0" w:color="000000"/>
              <w:left w:val="single" w:sz="4" w:space="0" w:color="000000"/>
              <w:bottom w:val="single" w:sz="4" w:space="0" w:color="000000"/>
              <w:right w:val="single" w:sz="4" w:space="0" w:color="000000"/>
            </w:tcBorders>
          </w:tcPr>
          <w:p w14:paraId="752C27EF" w14:textId="77777777" w:rsidR="00387A78" w:rsidRDefault="00387A78" w:rsidP="009F5CDD">
            <w:pPr>
              <w:spacing w:line="259" w:lineRule="auto"/>
            </w:pPr>
            <w:r>
              <w:rPr>
                <w:rFonts w:ascii="Times New Roman" w:eastAsia="Times New Roman" w:hAnsi="Times New Roman" w:cs="Times New Roman"/>
                <w:b/>
              </w:rPr>
              <w:t xml:space="preserve">Тема 16. </w:t>
            </w:r>
            <w:r>
              <w:t xml:space="preserve">Комплексні методи лікування відкритого прикусу. </w:t>
            </w:r>
          </w:p>
        </w:tc>
        <w:tc>
          <w:tcPr>
            <w:tcW w:w="1620" w:type="dxa"/>
            <w:tcBorders>
              <w:top w:val="single" w:sz="4" w:space="0" w:color="000000"/>
              <w:left w:val="single" w:sz="4" w:space="0" w:color="000000"/>
              <w:bottom w:val="single" w:sz="4" w:space="0" w:color="000000"/>
              <w:right w:val="single" w:sz="4" w:space="0" w:color="000000"/>
            </w:tcBorders>
          </w:tcPr>
          <w:p w14:paraId="3A04E121" w14:textId="77777777" w:rsidR="00387A78" w:rsidRDefault="00387A78" w:rsidP="009F5CDD">
            <w:pPr>
              <w:spacing w:line="259" w:lineRule="auto"/>
              <w:ind w:left="4"/>
              <w:jc w:val="center"/>
            </w:pPr>
            <w:r>
              <w:t xml:space="preserve">2 </w:t>
            </w:r>
          </w:p>
        </w:tc>
      </w:tr>
      <w:tr w:rsidR="00387A78" w14:paraId="609EDBF1" w14:textId="77777777" w:rsidTr="009F5CDD">
        <w:trPr>
          <w:trHeight w:val="562"/>
        </w:trPr>
        <w:tc>
          <w:tcPr>
            <w:tcW w:w="8462" w:type="dxa"/>
            <w:tcBorders>
              <w:top w:val="single" w:sz="4" w:space="0" w:color="000000"/>
              <w:left w:val="single" w:sz="4" w:space="0" w:color="000000"/>
              <w:bottom w:val="single" w:sz="4" w:space="0" w:color="000000"/>
              <w:right w:val="single" w:sz="4" w:space="0" w:color="000000"/>
            </w:tcBorders>
          </w:tcPr>
          <w:p w14:paraId="194A1AA0" w14:textId="77777777" w:rsidR="00387A78" w:rsidRDefault="00387A78" w:rsidP="009F5CDD">
            <w:pPr>
              <w:spacing w:line="259" w:lineRule="auto"/>
            </w:pPr>
            <w:r>
              <w:rPr>
                <w:rFonts w:ascii="Times New Roman" w:eastAsia="Times New Roman" w:hAnsi="Times New Roman" w:cs="Times New Roman"/>
                <w:b/>
              </w:rPr>
              <w:t>Тема 17.</w:t>
            </w:r>
            <w:r>
              <w:t xml:space="preserve"> Трансверзальні аномалії прикусу. Перехресний прикус. Етіологія, патогенез, профілактика. </w:t>
            </w:r>
          </w:p>
        </w:tc>
        <w:tc>
          <w:tcPr>
            <w:tcW w:w="1620" w:type="dxa"/>
            <w:tcBorders>
              <w:top w:val="single" w:sz="4" w:space="0" w:color="000000"/>
              <w:left w:val="single" w:sz="4" w:space="0" w:color="000000"/>
              <w:bottom w:val="single" w:sz="4" w:space="0" w:color="000000"/>
              <w:right w:val="single" w:sz="4" w:space="0" w:color="000000"/>
            </w:tcBorders>
          </w:tcPr>
          <w:p w14:paraId="4AEC26F2" w14:textId="77777777" w:rsidR="00387A78" w:rsidRDefault="00387A78" w:rsidP="009F5CDD">
            <w:pPr>
              <w:spacing w:line="259" w:lineRule="auto"/>
              <w:ind w:left="4"/>
              <w:jc w:val="center"/>
            </w:pPr>
            <w:r>
              <w:t xml:space="preserve">2 </w:t>
            </w:r>
          </w:p>
        </w:tc>
      </w:tr>
      <w:tr w:rsidR="00387A78" w14:paraId="05A38397" w14:textId="77777777" w:rsidTr="009F5CDD">
        <w:trPr>
          <w:trHeight w:val="286"/>
        </w:trPr>
        <w:tc>
          <w:tcPr>
            <w:tcW w:w="8462" w:type="dxa"/>
            <w:tcBorders>
              <w:top w:val="single" w:sz="4" w:space="0" w:color="000000"/>
              <w:left w:val="single" w:sz="4" w:space="0" w:color="000000"/>
              <w:bottom w:val="single" w:sz="4" w:space="0" w:color="000000"/>
              <w:right w:val="single" w:sz="4" w:space="0" w:color="000000"/>
            </w:tcBorders>
          </w:tcPr>
          <w:p w14:paraId="49689813" w14:textId="77777777" w:rsidR="00387A78" w:rsidRDefault="00387A78" w:rsidP="009F5CDD">
            <w:pPr>
              <w:spacing w:line="259" w:lineRule="auto"/>
            </w:pPr>
            <w:r>
              <w:rPr>
                <w:rFonts w:ascii="Times New Roman" w:eastAsia="Times New Roman" w:hAnsi="Times New Roman" w:cs="Times New Roman"/>
                <w:b/>
              </w:rPr>
              <w:t xml:space="preserve">Тема 18. </w:t>
            </w:r>
            <w:r>
              <w:t>Клініка та діагностика перехресного прикусу.</w:t>
            </w:r>
            <w:r>
              <w:rPr>
                <w:rFonts w:ascii="Times New Roman" w:eastAsia="Times New Roman" w:hAnsi="Times New Roman" w:cs="Times New Roman"/>
                <w:b/>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4C9EDD7B" w14:textId="77777777" w:rsidR="00387A78" w:rsidRDefault="00387A78" w:rsidP="009F5CDD">
            <w:pPr>
              <w:spacing w:line="259" w:lineRule="auto"/>
              <w:ind w:left="4"/>
              <w:jc w:val="center"/>
            </w:pPr>
            <w:r>
              <w:t xml:space="preserve">2 </w:t>
            </w:r>
          </w:p>
        </w:tc>
      </w:tr>
      <w:tr w:rsidR="00387A78" w14:paraId="100F7D95" w14:textId="77777777" w:rsidTr="009F5CDD">
        <w:trPr>
          <w:trHeight w:val="286"/>
        </w:trPr>
        <w:tc>
          <w:tcPr>
            <w:tcW w:w="8462" w:type="dxa"/>
            <w:tcBorders>
              <w:top w:val="single" w:sz="4" w:space="0" w:color="000000"/>
              <w:left w:val="single" w:sz="4" w:space="0" w:color="000000"/>
              <w:bottom w:val="single" w:sz="4" w:space="0" w:color="000000"/>
              <w:right w:val="single" w:sz="4" w:space="0" w:color="000000"/>
            </w:tcBorders>
          </w:tcPr>
          <w:p w14:paraId="6CFBEB67" w14:textId="77777777" w:rsidR="00387A78" w:rsidRDefault="00387A78" w:rsidP="009F5CDD">
            <w:pPr>
              <w:spacing w:line="259" w:lineRule="auto"/>
            </w:pPr>
            <w:r>
              <w:rPr>
                <w:rFonts w:ascii="Times New Roman" w:eastAsia="Times New Roman" w:hAnsi="Times New Roman" w:cs="Times New Roman"/>
                <w:b/>
              </w:rPr>
              <w:t xml:space="preserve">Тема 19. </w:t>
            </w:r>
            <w:r>
              <w:t xml:space="preserve">Комплексне лікування перехресного прикусу. </w:t>
            </w:r>
          </w:p>
        </w:tc>
        <w:tc>
          <w:tcPr>
            <w:tcW w:w="1620" w:type="dxa"/>
            <w:tcBorders>
              <w:top w:val="single" w:sz="4" w:space="0" w:color="000000"/>
              <w:left w:val="single" w:sz="4" w:space="0" w:color="000000"/>
              <w:bottom w:val="single" w:sz="4" w:space="0" w:color="000000"/>
              <w:right w:val="single" w:sz="4" w:space="0" w:color="000000"/>
            </w:tcBorders>
          </w:tcPr>
          <w:p w14:paraId="1782CD6D" w14:textId="77777777" w:rsidR="00387A78" w:rsidRDefault="00387A78" w:rsidP="009F5CDD">
            <w:pPr>
              <w:spacing w:line="259" w:lineRule="auto"/>
              <w:ind w:left="4"/>
              <w:jc w:val="center"/>
            </w:pPr>
            <w:r>
              <w:t xml:space="preserve">2 </w:t>
            </w:r>
          </w:p>
        </w:tc>
      </w:tr>
      <w:tr w:rsidR="00387A78" w14:paraId="17DFD1CF" w14:textId="77777777" w:rsidTr="009F5CDD">
        <w:trPr>
          <w:trHeight w:val="286"/>
        </w:trPr>
        <w:tc>
          <w:tcPr>
            <w:tcW w:w="8462" w:type="dxa"/>
            <w:tcBorders>
              <w:top w:val="single" w:sz="4" w:space="0" w:color="000000"/>
              <w:left w:val="single" w:sz="4" w:space="0" w:color="000000"/>
              <w:bottom w:val="single" w:sz="4" w:space="0" w:color="000000"/>
              <w:right w:val="single" w:sz="4" w:space="0" w:color="000000"/>
            </w:tcBorders>
          </w:tcPr>
          <w:p w14:paraId="3D516C56" w14:textId="77777777" w:rsidR="00387A78" w:rsidRDefault="00387A78" w:rsidP="009F5CDD">
            <w:pPr>
              <w:spacing w:line="259" w:lineRule="auto"/>
            </w:pPr>
            <w:r>
              <w:rPr>
                <w:rFonts w:ascii="Times New Roman" w:eastAsia="Times New Roman" w:hAnsi="Times New Roman" w:cs="Times New Roman"/>
                <w:b/>
              </w:rPr>
              <w:t>Тема 20. Підсумковий модульний контроль</w:t>
            </w: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77B5E359" w14:textId="77777777" w:rsidR="00387A78" w:rsidRDefault="00387A78" w:rsidP="009F5CDD">
            <w:pPr>
              <w:spacing w:line="259" w:lineRule="auto"/>
              <w:ind w:left="4"/>
              <w:jc w:val="center"/>
            </w:pPr>
            <w:r>
              <w:t xml:space="preserve">2 </w:t>
            </w:r>
          </w:p>
        </w:tc>
      </w:tr>
      <w:tr w:rsidR="00387A78" w14:paraId="360822D6" w14:textId="77777777" w:rsidTr="009F5CDD">
        <w:trPr>
          <w:trHeight w:val="288"/>
        </w:trPr>
        <w:tc>
          <w:tcPr>
            <w:tcW w:w="8462" w:type="dxa"/>
            <w:tcBorders>
              <w:top w:val="single" w:sz="4" w:space="0" w:color="000000"/>
              <w:left w:val="single" w:sz="4" w:space="0" w:color="000000"/>
              <w:bottom w:val="single" w:sz="4" w:space="0" w:color="000000"/>
              <w:right w:val="single" w:sz="4" w:space="0" w:color="000000"/>
            </w:tcBorders>
          </w:tcPr>
          <w:p w14:paraId="0080AB13" w14:textId="77777777" w:rsidR="00387A78" w:rsidRDefault="00387A78" w:rsidP="009F5CDD">
            <w:pPr>
              <w:spacing w:line="259" w:lineRule="auto"/>
            </w:pPr>
            <w:r>
              <w:rPr>
                <w:rFonts w:ascii="Times New Roman" w:eastAsia="Times New Roman" w:hAnsi="Times New Roman" w:cs="Times New Roman"/>
                <w:b/>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632FA635" w14:textId="77777777" w:rsidR="00387A78" w:rsidRDefault="00387A78" w:rsidP="009F5CDD">
            <w:pPr>
              <w:spacing w:line="259" w:lineRule="auto"/>
              <w:ind w:left="4"/>
              <w:jc w:val="center"/>
            </w:pPr>
            <w:r>
              <w:rPr>
                <w:rFonts w:ascii="Times New Roman" w:eastAsia="Times New Roman" w:hAnsi="Times New Roman" w:cs="Times New Roman"/>
                <w:b/>
              </w:rPr>
              <w:t xml:space="preserve">40 </w:t>
            </w:r>
          </w:p>
        </w:tc>
      </w:tr>
    </w:tbl>
    <w:p w14:paraId="712D3A0A" w14:textId="77777777" w:rsidR="00387A78" w:rsidRDefault="00387A78" w:rsidP="00387A78">
      <w:pPr>
        <w:spacing w:after="0" w:line="259" w:lineRule="auto"/>
        <w:ind w:right="10"/>
        <w:jc w:val="center"/>
      </w:pPr>
      <w:r>
        <w:rPr>
          <w:rFonts w:ascii="Times New Roman" w:eastAsia="Times New Roman" w:hAnsi="Times New Roman" w:cs="Times New Roman"/>
          <w:b/>
        </w:rPr>
        <w:t xml:space="preserve"> </w:t>
      </w:r>
    </w:p>
    <w:p w14:paraId="6F188AB7" w14:textId="77777777" w:rsidR="00387A78" w:rsidRDefault="00387A78" w:rsidP="00387A78">
      <w:pPr>
        <w:spacing w:after="0" w:line="259" w:lineRule="auto"/>
        <w:ind w:right="10"/>
        <w:jc w:val="center"/>
      </w:pPr>
      <w:r>
        <w:rPr>
          <w:rFonts w:ascii="Times New Roman" w:eastAsia="Times New Roman" w:hAnsi="Times New Roman" w:cs="Times New Roman"/>
          <w:b/>
        </w:rPr>
        <w:t xml:space="preserve"> </w:t>
      </w:r>
    </w:p>
    <w:p w14:paraId="1B8E7CB4" w14:textId="77777777" w:rsidR="00387A78" w:rsidRDefault="00387A78" w:rsidP="00387A78">
      <w:pPr>
        <w:spacing w:after="11" w:line="271" w:lineRule="auto"/>
        <w:ind w:left="2739" w:right="1693" w:hanging="776"/>
      </w:pPr>
      <w:r>
        <w:rPr>
          <w:rFonts w:ascii="Times New Roman" w:eastAsia="Times New Roman" w:hAnsi="Times New Roman" w:cs="Times New Roman"/>
          <w:b/>
        </w:rPr>
        <w:t xml:space="preserve">Thematic plan of practical lessons in orthodontics </w:t>
      </w:r>
      <w:r>
        <w:t>for the 4</w:t>
      </w:r>
      <w:r>
        <w:rPr>
          <w:vertAlign w:val="superscript"/>
        </w:rPr>
        <w:t>th</w:t>
      </w:r>
      <w:r>
        <w:t xml:space="preserve"> -year students 8</w:t>
      </w:r>
      <w:r>
        <w:rPr>
          <w:vertAlign w:val="superscript"/>
        </w:rPr>
        <w:t>th</w:t>
      </w:r>
      <w:r>
        <w:t xml:space="preserve"> semester </w:t>
      </w:r>
    </w:p>
    <w:tbl>
      <w:tblPr>
        <w:tblStyle w:val="TableGrid"/>
        <w:tblW w:w="10442" w:type="dxa"/>
        <w:tblInd w:w="-428" w:type="dxa"/>
        <w:tblCellMar>
          <w:top w:w="13" w:type="dxa"/>
        </w:tblCellMar>
        <w:tblLook w:val="04A0" w:firstRow="1" w:lastRow="0" w:firstColumn="1" w:lastColumn="0" w:noHBand="0" w:noVBand="1"/>
      </w:tblPr>
      <w:tblGrid>
        <w:gridCol w:w="1366"/>
        <w:gridCol w:w="5583"/>
        <w:gridCol w:w="2240"/>
        <w:gridCol w:w="1253"/>
      </w:tblGrid>
      <w:tr w:rsidR="00387A78" w14:paraId="6466F63E" w14:textId="77777777" w:rsidTr="009F5CDD">
        <w:trPr>
          <w:trHeight w:val="764"/>
        </w:trPr>
        <w:tc>
          <w:tcPr>
            <w:tcW w:w="9189" w:type="dxa"/>
            <w:gridSpan w:val="3"/>
            <w:tcBorders>
              <w:top w:val="single" w:sz="4" w:space="0" w:color="000000"/>
              <w:left w:val="single" w:sz="4" w:space="0" w:color="000000"/>
              <w:bottom w:val="single" w:sz="4" w:space="0" w:color="000000"/>
              <w:right w:val="single" w:sz="4" w:space="0" w:color="000000"/>
            </w:tcBorders>
          </w:tcPr>
          <w:p w14:paraId="4452C05C" w14:textId="77777777" w:rsidR="00387A78" w:rsidRDefault="00387A78" w:rsidP="009F5CDD">
            <w:pPr>
              <w:spacing w:line="259" w:lineRule="auto"/>
              <w:ind w:right="1"/>
              <w:jc w:val="center"/>
            </w:pPr>
            <w:r>
              <w:rPr>
                <w:rFonts w:ascii="Times New Roman" w:eastAsia="Times New Roman" w:hAnsi="Times New Roman" w:cs="Times New Roman"/>
                <w:b/>
              </w:rPr>
              <w:t xml:space="preserve">Themes  </w:t>
            </w:r>
          </w:p>
        </w:tc>
        <w:tc>
          <w:tcPr>
            <w:tcW w:w="1253" w:type="dxa"/>
            <w:tcBorders>
              <w:top w:val="single" w:sz="4" w:space="0" w:color="000000"/>
              <w:left w:val="single" w:sz="4" w:space="0" w:color="000000"/>
              <w:bottom w:val="single" w:sz="4" w:space="0" w:color="000000"/>
              <w:right w:val="single" w:sz="4" w:space="0" w:color="000000"/>
            </w:tcBorders>
          </w:tcPr>
          <w:p w14:paraId="35AA6163" w14:textId="77777777" w:rsidR="00387A78" w:rsidRDefault="00387A78" w:rsidP="009F5CDD">
            <w:pPr>
              <w:spacing w:line="259" w:lineRule="auto"/>
              <w:ind w:left="108"/>
            </w:pPr>
            <w:r>
              <w:t xml:space="preserve">Practical lessons </w:t>
            </w:r>
          </w:p>
        </w:tc>
      </w:tr>
      <w:tr w:rsidR="00387A78" w14:paraId="2A8A452C" w14:textId="77777777" w:rsidTr="009F5CDD">
        <w:trPr>
          <w:trHeight w:val="486"/>
        </w:trPr>
        <w:tc>
          <w:tcPr>
            <w:tcW w:w="9189" w:type="dxa"/>
            <w:gridSpan w:val="3"/>
            <w:tcBorders>
              <w:top w:val="single" w:sz="4" w:space="0" w:color="000000"/>
              <w:left w:val="single" w:sz="4" w:space="0" w:color="000000"/>
              <w:bottom w:val="single" w:sz="4" w:space="0" w:color="000000"/>
              <w:right w:val="single" w:sz="4" w:space="0" w:color="000000"/>
            </w:tcBorders>
          </w:tcPr>
          <w:p w14:paraId="5D019C36" w14:textId="77777777" w:rsidR="00387A78" w:rsidRDefault="00387A78" w:rsidP="009F5CDD">
            <w:pPr>
              <w:spacing w:line="259" w:lineRule="auto"/>
              <w:ind w:left="1226"/>
              <w:jc w:val="center"/>
            </w:pPr>
            <w:r>
              <w:t xml:space="preserve">Module 1. Anomalies of teeth </w:t>
            </w:r>
          </w:p>
        </w:tc>
        <w:tc>
          <w:tcPr>
            <w:tcW w:w="1253" w:type="dxa"/>
            <w:tcBorders>
              <w:top w:val="single" w:sz="4" w:space="0" w:color="000000"/>
              <w:left w:val="single" w:sz="4" w:space="0" w:color="000000"/>
              <w:bottom w:val="single" w:sz="4" w:space="0" w:color="000000"/>
              <w:right w:val="single" w:sz="4" w:space="0" w:color="000000"/>
            </w:tcBorders>
          </w:tcPr>
          <w:p w14:paraId="21D2AED7" w14:textId="77777777" w:rsidR="00387A78" w:rsidRDefault="00387A78" w:rsidP="009F5CDD">
            <w:pPr>
              <w:spacing w:line="259" w:lineRule="auto"/>
              <w:ind w:left="108"/>
            </w:pPr>
            <w:r>
              <w:t xml:space="preserve"> </w:t>
            </w:r>
          </w:p>
        </w:tc>
      </w:tr>
      <w:tr w:rsidR="00387A78" w14:paraId="2DEA9C82" w14:textId="77777777" w:rsidTr="009F5CDD">
        <w:trPr>
          <w:trHeight w:val="282"/>
        </w:trPr>
        <w:tc>
          <w:tcPr>
            <w:tcW w:w="1366" w:type="dxa"/>
            <w:vMerge w:val="restart"/>
            <w:tcBorders>
              <w:top w:val="single" w:sz="4" w:space="0" w:color="000000"/>
              <w:left w:val="single" w:sz="4" w:space="0" w:color="000000"/>
              <w:bottom w:val="single" w:sz="4" w:space="0" w:color="000000"/>
              <w:right w:val="nil"/>
            </w:tcBorders>
          </w:tcPr>
          <w:p w14:paraId="158C8560" w14:textId="77777777" w:rsidR="00387A78" w:rsidRDefault="00387A78" w:rsidP="009F5CDD">
            <w:pPr>
              <w:spacing w:line="259" w:lineRule="auto"/>
              <w:ind w:left="116"/>
            </w:pPr>
            <w:r>
              <w:rPr>
                <w:rFonts w:ascii="Times New Roman" w:eastAsia="Times New Roman" w:hAnsi="Times New Roman" w:cs="Times New Roman"/>
                <w:b/>
              </w:rPr>
              <w:t>Theme №1</w:t>
            </w:r>
            <w:r>
              <w:t xml:space="preserve">. </w:t>
            </w:r>
          </w:p>
        </w:tc>
        <w:tc>
          <w:tcPr>
            <w:tcW w:w="5583" w:type="dxa"/>
            <w:tcBorders>
              <w:top w:val="single" w:sz="4" w:space="0" w:color="000000"/>
              <w:left w:val="nil"/>
              <w:bottom w:val="nil"/>
              <w:right w:val="nil"/>
            </w:tcBorders>
            <w:shd w:val="clear" w:color="auto" w:fill="F8F9FA"/>
          </w:tcPr>
          <w:p w14:paraId="4AE565ED" w14:textId="77777777" w:rsidR="00387A78" w:rsidRDefault="00387A78" w:rsidP="009F5CDD">
            <w:pPr>
              <w:spacing w:line="259" w:lineRule="auto"/>
            </w:pPr>
            <w:r>
              <w:rPr>
                <w:color w:val="222222"/>
              </w:rPr>
              <w:t>Classification of dentognatic anomalies and deformations.</w:t>
            </w:r>
          </w:p>
        </w:tc>
        <w:tc>
          <w:tcPr>
            <w:tcW w:w="2240" w:type="dxa"/>
            <w:vMerge w:val="restart"/>
            <w:tcBorders>
              <w:top w:val="single" w:sz="4" w:space="0" w:color="000000"/>
              <w:left w:val="nil"/>
              <w:bottom w:val="single" w:sz="4" w:space="0" w:color="000000"/>
              <w:right w:val="single" w:sz="4" w:space="0" w:color="000000"/>
            </w:tcBorders>
          </w:tcPr>
          <w:p w14:paraId="5D841BD3" w14:textId="77777777" w:rsidR="00387A78" w:rsidRDefault="00387A78" w:rsidP="009F5CDD">
            <w:pPr>
              <w:spacing w:line="259" w:lineRule="auto"/>
            </w:pPr>
            <w:r>
              <w:t xml:space="preserve"> </w:t>
            </w:r>
          </w:p>
        </w:tc>
        <w:tc>
          <w:tcPr>
            <w:tcW w:w="1253" w:type="dxa"/>
            <w:vMerge w:val="restart"/>
            <w:tcBorders>
              <w:top w:val="single" w:sz="4" w:space="0" w:color="000000"/>
              <w:left w:val="single" w:sz="4" w:space="0" w:color="000000"/>
              <w:bottom w:val="single" w:sz="4" w:space="0" w:color="000000"/>
              <w:right w:val="single" w:sz="4" w:space="0" w:color="000000"/>
            </w:tcBorders>
          </w:tcPr>
          <w:p w14:paraId="302C489E" w14:textId="77777777" w:rsidR="00387A78" w:rsidRDefault="00387A78" w:rsidP="009F5CDD">
            <w:pPr>
              <w:spacing w:line="259" w:lineRule="auto"/>
              <w:jc w:val="center"/>
            </w:pPr>
            <w:r>
              <w:t xml:space="preserve">2 </w:t>
            </w:r>
          </w:p>
        </w:tc>
      </w:tr>
      <w:tr w:rsidR="00387A78" w14:paraId="1CE9A5DF" w14:textId="77777777" w:rsidTr="009F5CDD">
        <w:trPr>
          <w:trHeight w:val="204"/>
        </w:trPr>
        <w:tc>
          <w:tcPr>
            <w:tcW w:w="0" w:type="auto"/>
            <w:vMerge/>
            <w:tcBorders>
              <w:top w:val="nil"/>
              <w:left w:val="single" w:sz="4" w:space="0" w:color="000000"/>
              <w:bottom w:val="single" w:sz="4" w:space="0" w:color="000000"/>
              <w:right w:val="nil"/>
            </w:tcBorders>
          </w:tcPr>
          <w:p w14:paraId="1C82E92A" w14:textId="77777777" w:rsidR="00387A78" w:rsidRDefault="00387A78" w:rsidP="009F5CDD">
            <w:pPr>
              <w:spacing w:after="160" w:line="259" w:lineRule="auto"/>
            </w:pPr>
          </w:p>
        </w:tc>
        <w:tc>
          <w:tcPr>
            <w:tcW w:w="5583" w:type="dxa"/>
            <w:tcBorders>
              <w:top w:val="nil"/>
              <w:left w:val="nil"/>
              <w:bottom w:val="single" w:sz="4" w:space="0" w:color="000000"/>
              <w:right w:val="nil"/>
            </w:tcBorders>
          </w:tcPr>
          <w:p w14:paraId="6537C41A" w14:textId="77777777" w:rsidR="00387A78" w:rsidRDefault="00387A78" w:rsidP="009F5CDD">
            <w:pPr>
              <w:spacing w:after="160" w:line="259" w:lineRule="auto"/>
            </w:pPr>
          </w:p>
        </w:tc>
        <w:tc>
          <w:tcPr>
            <w:tcW w:w="0" w:type="auto"/>
            <w:vMerge/>
            <w:tcBorders>
              <w:top w:val="nil"/>
              <w:left w:val="nil"/>
              <w:bottom w:val="single" w:sz="4" w:space="0" w:color="000000"/>
              <w:right w:val="single" w:sz="4" w:space="0" w:color="000000"/>
            </w:tcBorders>
          </w:tcPr>
          <w:p w14:paraId="276AFD1A" w14:textId="77777777" w:rsidR="00387A78" w:rsidRDefault="00387A78" w:rsidP="009F5CDD">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4E7C9840" w14:textId="77777777" w:rsidR="00387A78" w:rsidRDefault="00387A78" w:rsidP="009F5CDD">
            <w:pPr>
              <w:spacing w:after="160" w:line="259" w:lineRule="auto"/>
            </w:pPr>
          </w:p>
        </w:tc>
      </w:tr>
      <w:tr w:rsidR="00387A78" w14:paraId="56FB0854" w14:textId="77777777" w:rsidTr="009F5CDD">
        <w:trPr>
          <w:trHeight w:val="485"/>
        </w:trPr>
        <w:tc>
          <w:tcPr>
            <w:tcW w:w="9189" w:type="dxa"/>
            <w:gridSpan w:val="3"/>
            <w:tcBorders>
              <w:top w:val="single" w:sz="4" w:space="0" w:color="000000"/>
              <w:left w:val="single" w:sz="4" w:space="0" w:color="000000"/>
              <w:bottom w:val="single" w:sz="4" w:space="0" w:color="000000"/>
              <w:right w:val="single" w:sz="4" w:space="0" w:color="000000"/>
            </w:tcBorders>
          </w:tcPr>
          <w:p w14:paraId="4A8D0E97" w14:textId="77777777" w:rsidR="00387A78" w:rsidRDefault="00387A78" w:rsidP="009F5CDD">
            <w:pPr>
              <w:spacing w:line="259" w:lineRule="auto"/>
              <w:ind w:left="108"/>
            </w:pPr>
            <w:r>
              <w:rPr>
                <w:rFonts w:ascii="Times New Roman" w:eastAsia="Times New Roman" w:hAnsi="Times New Roman" w:cs="Times New Roman"/>
                <w:b/>
              </w:rPr>
              <w:t>Theme №2.</w:t>
            </w:r>
            <w:r>
              <w:t xml:space="preserve"> Individual teeth anomalies.</w:t>
            </w:r>
            <w:r>
              <w:rPr>
                <w:rFonts w:ascii="Times New Roman" w:eastAsia="Times New Roman" w:hAnsi="Times New Roman" w:cs="Times New Roman"/>
                <w:b/>
                <w:i/>
              </w:rPr>
              <w:t xml:space="preserve"> </w:t>
            </w:r>
            <w:r>
              <w:t xml:space="preserve">Anomalies of colour, form, structure, number. </w:t>
            </w:r>
          </w:p>
        </w:tc>
        <w:tc>
          <w:tcPr>
            <w:tcW w:w="1253" w:type="dxa"/>
            <w:tcBorders>
              <w:top w:val="single" w:sz="4" w:space="0" w:color="000000"/>
              <w:left w:val="single" w:sz="4" w:space="0" w:color="000000"/>
              <w:bottom w:val="single" w:sz="4" w:space="0" w:color="000000"/>
              <w:right w:val="single" w:sz="4" w:space="0" w:color="000000"/>
            </w:tcBorders>
          </w:tcPr>
          <w:p w14:paraId="207581A3" w14:textId="77777777" w:rsidR="00387A78" w:rsidRDefault="00387A78" w:rsidP="009F5CDD">
            <w:pPr>
              <w:spacing w:line="259" w:lineRule="auto"/>
              <w:jc w:val="center"/>
            </w:pPr>
            <w:r>
              <w:t xml:space="preserve">2 </w:t>
            </w:r>
          </w:p>
        </w:tc>
      </w:tr>
      <w:tr w:rsidR="00387A78" w14:paraId="587DF4EC" w14:textId="77777777" w:rsidTr="009F5CDD">
        <w:trPr>
          <w:trHeight w:val="487"/>
        </w:trPr>
        <w:tc>
          <w:tcPr>
            <w:tcW w:w="9189" w:type="dxa"/>
            <w:gridSpan w:val="3"/>
            <w:tcBorders>
              <w:top w:val="single" w:sz="4" w:space="0" w:color="000000"/>
              <w:left w:val="single" w:sz="4" w:space="0" w:color="000000"/>
              <w:bottom w:val="single" w:sz="4" w:space="0" w:color="000000"/>
              <w:right w:val="single" w:sz="4" w:space="0" w:color="000000"/>
            </w:tcBorders>
          </w:tcPr>
          <w:p w14:paraId="777B6E9B" w14:textId="77777777" w:rsidR="00387A78" w:rsidRDefault="00387A78" w:rsidP="009F5CDD">
            <w:pPr>
              <w:spacing w:line="259" w:lineRule="auto"/>
              <w:ind w:left="108"/>
            </w:pPr>
            <w:r>
              <w:rPr>
                <w:rFonts w:ascii="Times New Roman" w:eastAsia="Times New Roman" w:hAnsi="Times New Roman" w:cs="Times New Roman"/>
                <w:b/>
              </w:rPr>
              <w:t xml:space="preserve">Theme №3. </w:t>
            </w:r>
            <w:r>
              <w:t>Teeth position anomalies.</w:t>
            </w:r>
            <w:r>
              <w:rPr>
                <w:rFonts w:ascii="Times New Roman" w:eastAsia="Times New Roman" w:hAnsi="Times New Roman" w:cs="Times New Roman"/>
                <w:b/>
                <w:i/>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554F2652" w14:textId="77777777" w:rsidR="00387A78" w:rsidRDefault="00387A78" w:rsidP="009F5CDD">
            <w:pPr>
              <w:spacing w:line="259" w:lineRule="auto"/>
              <w:jc w:val="center"/>
            </w:pPr>
            <w:r>
              <w:t xml:space="preserve">2 </w:t>
            </w:r>
          </w:p>
        </w:tc>
      </w:tr>
      <w:tr w:rsidR="00387A78" w14:paraId="3A3984BE" w14:textId="77777777" w:rsidTr="009F5CDD">
        <w:trPr>
          <w:trHeight w:val="485"/>
        </w:trPr>
        <w:tc>
          <w:tcPr>
            <w:tcW w:w="9189" w:type="dxa"/>
            <w:gridSpan w:val="3"/>
            <w:tcBorders>
              <w:top w:val="single" w:sz="4" w:space="0" w:color="000000"/>
              <w:left w:val="single" w:sz="4" w:space="0" w:color="000000"/>
              <w:bottom w:val="single" w:sz="4" w:space="0" w:color="000000"/>
              <w:right w:val="single" w:sz="4" w:space="0" w:color="000000"/>
            </w:tcBorders>
          </w:tcPr>
          <w:p w14:paraId="7329F978" w14:textId="77777777" w:rsidR="00387A78" w:rsidRDefault="00387A78" w:rsidP="009F5CDD">
            <w:pPr>
              <w:spacing w:line="259" w:lineRule="auto"/>
              <w:ind w:left="108"/>
            </w:pPr>
            <w:r>
              <w:rPr>
                <w:rFonts w:ascii="Times New Roman" w:eastAsia="Times New Roman" w:hAnsi="Times New Roman" w:cs="Times New Roman"/>
                <w:b/>
              </w:rPr>
              <w:t xml:space="preserve">Theme №4. </w:t>
            </w:r>
            <w:r>
              <w:t>Anomalies of dental arches.</w:t>
            </w:r>
            <w:r>
              <w:rPr>
                <w:rFonts w:ascii="Times New Roman" w:eastAsia="Times New Roman" w:hAnsi="Times New Roman" w:cs="Times New Roman"/>
                <w:b/>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2C54547A" w14:textId="77777777" w:rsidR="00387A78" w:rsidRDefault="00387A78" w:rsidP="009F5CDD">
            <w:pPr>
              <w:spacing w:line="259" w:lineRule="auto"/>
              <w:jc w:val="center"/>
            </w:pPr>
            <w:r>
              <w:t xml:space="preserve">2 </w:t>
            </w:r>
          </w:p>
        </w:tc>
      </w:tr>
      <w:tr w:rsidR="00387A78" w14:paraId="23F4C7F8" w14:textId="77777777" w:rsidTr="009F5CDD">
        <w:trPr>
          <w:trHeight w:val="487"/>
        </w:trPr>
        <w:tc>
          <w:tcPr>
            <w:tcW w:w="9189" w:type="dxa"/>
            <w:gridSpan w:val="3"/>
            <w:tcBorders>
              <w:top w:val="single" w:sz="4" w:space="0" w:color="000000"/>
              <w:left w:val="single" w:sz="4" w:space="0" w:color="000000"/>
              <w:bottom w:val="single" w:sz="4" w:space="0" w:color="000000"/>
              <w:right w:val="nil"/>
            </w:tcBorders>
          </w:tcPr>
          <w:p w14:paraId="4BA63E3F" w14:textId="77777777" w:rsidR="00387A78" w:rsidRDefault="00387A78" w:rsidP="009F5CDD">
            <w:pPr>
              <w:spacing w:line="259" w:lineRule="auto"/>
              <w:ind w:left="1260"/>
              <w:jc w:val="center"/>
            </w:pPr>
            <w:r>
              <w:t xml:space="preserve">Module 2. Anomalies of occlusion. </w:t>
            </w:r>
          </w:p>
        </w:tc>
        <w:tc>
          <w:tcPr>
            <w:tcW w:w="1253" w:type="dxa"/>
            <w:tcBorders>
              <w:top w:val="single" w:sz="4" w:space="0" w:color="000000"/>
              <w:left w:val="nil"/>
              <w:bottom w:val="single" w:sz="4" w:space="0" w:color="000000"/>
              <w:right w:val="single" w:sz="4" w:space="0" w:color="000000"/>
            </w:tcBorders>
          </w:tcPr>
          <w:p w14:paraId="43AECCD4" w14:textId="77777777" w:rsidR="00387A78" w:rsidRDefault="00387A78" w:rsidP="009F5CDD">
            <w:pPr>
              <w:spacing w:after="160" w:line="259" w:lineRule="auto"/>
            </w:pPr>
          </w:p>
        </w:tc>
      </w:tr>
      <w:tr w:rsidR="00387A78" w14:paraId="439BCD5D" w14:textId="77777777" w:rsidTr="009F5CDD">
        <w:trPr>
          <w:trHeight w:val="761"/>
        </w:trPr>
        <w:tc>
          <w:tcPr>
            <w:tcW w:w="9189" w:type="dxa"/>
            <w:gridSpan w:val="3"/>
            <w:tcBorders>
              <w:top w:val="single" w:sz="4" w:space="0" w:color="000000"/>
              <w:left w:val="single" w:sz="4" w:space="0" w:color="000000"/>
              <w:bottom w:val="single" w:sz="4" w:space="0" w:color="000000"/>
              <w:right w:val="single" w:sz="4" w:space="0" w:color="000000"/>
            </w:tcBorders>
          </w:tcPr>
          <w:p w14:paraId="00A83E9A" w14:textId="77777777" w:rsidR="00387A78" w:rsidRDefault="00387A78" w:rsidP="009F5CDD">
            <w:pPr>
              <w:spacing w:line="259" w:lineRule="auto"/>
              <w:ind w:left="108"/>
            </w:pPr>
            <w:r>
              <w:rPr>
                <w:rFonts w:ascii="Times New Roman" w:eastAsia="Times New Roman" w:hAnsi="Times New Roman" w:cs="Times New Roman"/>
                <w:b/>
              </w:rPr>
              <w:lastRenderedPageBreak/>
              <w:t>Theme №5.</w:t>
            </w:r>
            <w:r>
              <w:t xml:space="preserve"> Sagittal anomalies of occlusion. Mesial occlusion. Etiology, pathogenesis, prevention. </w:t>
            </w:r>
          </w:p>
        </w:tc>
        <w:tc>
          <w:tcPr>
            <w:tcW w:w="1253" w:type="dxa"/>
            <w:tcBorders>
              <w:top w:val="single" w:sz="4" w:space="0" w:color="000000"/>
              <w:left w:val="single" w:sz="4" w:space="0" w:color="000000"/>
              <w:bottom w:val="single" w:sz="4" w:space="0" w:color="000000"/>
              <w:right w:val="single" w:sz="4" w:space="0" w:color="000000"/>
            </w:tcBorders>
          </w:tcPr>
          <w:p w14:paraId="517654B0" w14:textId="77777777" w:rsidR="00387A78" w:rsidRDefault="00387A78" w:rsidP="009F5CDD">
            <w:pPr>
              <w:spacing w:line="259" w:lineRule="auto"/>
              <w:jc w:val="center"/>
            </w:pPr>
            <w:r>
              <w:t xml:space="preserve">2 </w:t>
            </w:r>
          </w:p>
        </w:tc>
      </w:tr>
      <w:tr w:rsidR="00387A78" w14:paraId="2996DBEF" w14:textId="77777777" w:rsidTr="009F5CDD">
        <w:trPr>
          <w:trHeight w:val="487"/>
        </w:trPr>
        <w:tc>
          <w:tcPr>
            <w:tcW w:w="9189" w:type="dxa"/>
            <w:gridSpan w:val="3"/>
            <w:tcBorders>
              <w:top w:val="single" w:sz="4" w:space="0" w:color="000000"/>
              <w:left w:val="single" w:sz="4" w:space="0" w:color="000000"/>
              <w:bottom w:val="single" w:sz="4" w:space="0" w:color="000000"/>
              <w:right w:val="single" w:sz="4" w:space="0" w:color="000000"/>
            </w:tcBorders>
          </w:tcPr>
          <w:p w14:paraId="4B223D87" w14:textId="77777777" w:rsidR="00387A78" w:rsidRDefault="00387A78" w:rsidP="009F5CDD">
            <w:pPr>
              <w:spacing w:line="259" w:lineRule="auto"/>
              <w:ind w:left="108"/>
            </w:pPr>
            <w:r>
              <w:rPr>
                <w:rFonts w:ascii="Times New Roman" w:eastAsia="Times New Roman" w:hAnsi="Times New Roman" w:cs="Times New Roman"/>
                <w:b/>
              </w:rPr>
              <w:t>Theme №6.</w:t>
            </w:r>
            <w:r>
              <w:t xml:space="preserve"> Clinical characteristics and diagnostics of mesial occlusion. </w:t>
            </w:r>
          </w:p>
        </w:tc>
        <w:tc>
          <w:tcPr>
            <w:tcW w:w="1253" w:type="dxa"/>
            <w:tcBorders>
              <w:top w:val="single" w:sz="4" w:space="0" w:color="000000"/>
              <w:left w:val="single" w:sz="4" w:space="0" w:color="000000"/>
              <w:bottom w:val="single" w:sz="4" w:space="0" w:color="000000"/>
              <w:right w:val="single" w:sz="4" w:space="0" w:color="000000"/>
            </w:tcBorders>
          </w:tcPr>
          <w:p w14:paraId="7B9F4E96" w14:textId="77777777" w:rsidR="00387A78" w:rsidRDefault="00387A78" w:rsidP="009F5CDD">
            <w:pPr>
              <w:spacing w:line="259" w:lineRule="auto"/>
              <w:jc w:val="center"/>
            </w:pPr>
            <w:r>
              <w:t xml:space="preserve">2 </w:t>
            </w:r>
          </w:p>
        </w:tc>
      </w:tr>
      <w:tr w:rsidR="00387A78" w14:paraId="30DDC762" w14:textId="77777777" w:rsidTr="009F5CDD">
        <w:trPr>
          <w:trHeight w:val="485"/>
        </w:trPr>
        <w:tc>
          <w:tcPr>
            <w:tcW w:w="9189" w:type="dxa"/>
            <w:gridSpan w:val="3"/>
            <w:tcBorders>
              <w:top w:val="single" w:sz="4" w:space="0" w:color="000000"/>
              <w:left w:val="single" w:sz="4" w:space="0" w:color="000000"/>
              <w:bottom w:val="single" w:sz="4" w:space="0" w:color="000000"/>
              <w:right w:val="single" w:sz="4" w:space="0" w:color="000000"/>
            </w:tcBorders>
          </w:tcPr>
          <w:p w14:paraId="1B803B04" w14:textId="77777777" w:rsidR="00387A78" w:rsidRDefault="00387A78" w:rsidP="009F5CDD">
            <w:pPr>
              <w:spacing w:line="259" w:lineRule="auto"/>
              <w:ind w:left="108"/>
            </w:pPr>
            <w:r>
              <w:rPr>
                <w:rFonts w:ascii="Times New Roman" w:eastAsia="Times New Roman" w:hAnsi="Times New Roman" w:cs="Times New Roman"/>
                <w:b/>
              </w:rPr>
              <w:t>Theme №7.</w:t>
            </w:r>
            <w:r>
              <w:t xml:space="preserve"> Comprehensive treatment of mesial occlusion and its prognosis. </w:t>
            </w:r>
          </w:p>
        </w:tc>
        <w:tc>
          <w:tcPr>
            <w:tcW w:w="1253" w:type="dxa"/>
            <w:tcBorders>
              <w:top w:val="single" w:sz="4" w:space="0" w:color="000000"/>
              <w:left w:val="single" w:sz="4" w:space="0" w:color="000000"/>
              <w:bottom w:val="single" w:sz="4" w:space="0" w:color="000000"/>
              <w:right w:val="single" w:sz="4" w:space="0" w:color="000000"/>
            </w:tcBorders>
          </w:tcPr>
          <w:p w14:paraId="2164BE1B" w14:textId="77777777" w:rsidR="00387A78" w:rsidRDefault="00387A78" w:rsidP="009F5CDD">
            <w:pPr>
              <w:spacing w:line="259" w:lineRule="auto"/>
              <w:jc w:val="center"/>
            </w:pPr>
            <w:r>
              <w:t xml:space="preserve">2 </w:t>
            </w:r>
          </w:p>
        </w:tc>
      </w:tr>
      <w:tr w:rsidR="00387A78" w14:paraId="7026E3B3" w14:textId="77777777" w:rsidTr="009F5CDD">
        <w:trPr>
          <w:trHeight w:val="763"/>
        </w:trPr>
        <w:tc>
          <w:tcPr>
            <w:tcW w:w="9189" w:type="dxa"/>
            <w:gridSpan w:val="3"/>
            <w:tcBorders>
              <w:top w:val="single" w:sz="4" w:space="0" w:color="000000"/>
              <w:left w:val="single" w:sz="4" w:space="0" w:color="000000"/>
              <w:bottom w:val="single" w:sz="4" w:space="0" w:color="000000"/>
              <w:right w:val="single" w:sz="4" w:space="0" w:color="000000"/>
            </w:tcBorders>
          </w:tcPr>
          <w:p w14:paraId="4736CF92" w14:textId="77777777" w:rsidR="00387A78" w:rsidRDefault="00387A78" w:rsidP="009F5CDD">
            <w:pPr>
              <w:spacing w:line="259" w:lineRule="auto"/>
              <w:ind w:left="108"/>
            </w:pPr>
            <w:r>
              <w:rPr>
                <w:rFonts w:ascii="Times New Roman" w:eastAsia="Times New Roman" w:hAnsi="Times New Roman" w:cs="Times New Roman"/>
                <w:b/>
              </w:rPr>
              <w:t>Theme №8.</w:t>
            </w:r>
            <w:r>
              <w:t xml:space="preserve"> Sagittal anomalies of occlusion. Distal occlusion. Etiology, pathogenesis, prevention. </w:t>
            </w:r>
          </w:p>
        </w:tc>
        <w:tc>
          <w:tcPr>
            <w:tcW w:w="1253" w:type="dxa"/>
            <w:tcBorders>
              <w:top w:val="single" w:sz="4" w:space="0" w:color="000000"/>
              <w:left w:val="single" w:sz="4" w:space="0" w:color="000000"/>
              <w:bottom w:val="single" w:sz="4" w:space="0" w:color="000000"/>
              <w:right w:val="single" w:sz="4" w:space="0" w:color="000000"/>
            </w:tcBorders>
          </w:tcPr>
          <w:p w14:paraId="1CC5ED22" w14:textId="77777777" w:rsidR="00387A78" w:rsidRDefault="00387A78" w:rsidP="009F5CDD">
            <w:pPr>
              <w:spacing w:line="259" w:lineRule="auto"/>
              <w:jc w:val="center"/>
            </w:pPr>
            <w:r>
              <w:t xml:space="preserve">2 </w:t>
            </w:r>
          </w:p>
        </w:tc>
      </w:tr>
      <w:tr w:rsidR="00387A78" w14:paraId="42FB8092" w14:textId="77777777" w:rsidTr="009F5CDD">
        <w:trPr>
          <w:trHeight w:val="485"/>
        </w:trPr>
        <w:tc>
          <w:tcPr>
            <w:tcW w:w="9189" w:type="dxa"/>
            <w:gridSpan w:val="3"/>
            <w:tcBorders>
              <w:top w:val="single" w:sz="4" w:space="0" w:color="000000"/>
              <w:left w:val="single" w:sz="4" w:space="0" w:color="000000"/>
              <w:bottom w:val="single" w:sz="4" w:space="0" w:color="000000"/>
              <w:right w:val="single" w:sz="4" w:space="0" w:color="000000"/>
            </w:tcBorders>
          </w:tcPr>
          <w:p w14:paraId="1EFA4CA1" w14:textId="77777777" w:rsidR="00387A78" w:rsidRDefault="00387A78" w:rsidP="009F5CDD">
            <w:pPr>
              <w:spacing w:line="259" w:lineRule="auto"/>
              <w:ind w:left="108"/>
            </w:pPr>
            <w:r>
              <w:rPr>
                <w:rFonts w:ascii="Times New Roman" w:eastAsia="Times New Roman" w:hAnsi="Times New Roman" w:cs="Times New Roman"/>
                <w:b/>
              </w:rPr>
              <w:t>Theme №9.</w:t>
            </w:r>
            <w:r>
              <w:t xml:space="preserve"> Clinical characteristics and diagnostics of distal occlusion. </w:t>
            </w:r>
          </w:p>
        </w:tc>
        <w:tc>
          <w:tcPr>
            <w:tcW w:w="1253" w:type="dxa"/>
            <w:tcBorders>
              <w:top w:val="single" w:sz="4" w:space="0" w:color="000000"/>
              <w:left w:val="single" w:sz="4" w:space="0" w:color="000000"/>
              <w:bottom w:val="single" w:sz="4" w:space="0" w:color="000000"/>
              <w:right w:val="single" w:sz="4" w:space="0" w:color="000000"/>
            </w:tcBorders>
          </w:tcPr>
          <w:p w14:paraId="035A870C" w14:textId="77777777" w:rsidR="00387A78" w:rsidRDefault="00387A78" w:rsidP="009F5CDD">
            <w:pPr>
              <w:spacing w:line="259" w:lineRule="auto"/>
              <w:jc w:val="center"/>
            </w:pPr>
            <w:r>
              <w:t xml:space="preserve">2 </w:t>
            </w:r>
          </w:p>
        </w:tc>
      </w:tr>
      <w:tr w:rsidR="00387A78" w14:paraId="5C193600" w14:textId="77777777" w:rsidTr="009F5CDD">
        <w:trPr>
          <w:trHeight w:val="485"/>
        </w:trPr>
        <w:tc>
          <w:tcPr>
            <w:tcW w:w="9189" w:type="dxa"/>
            <w:gridSpan w:val="3"/>
            <w:tcBorders>
              <w:top w:val="single" w:sz="4" w:space="0" w:color="000000"/>
              <w:left w:val="single" w:sz="4" w:space="0" w:color="000000"/>
              <w:bottom w:val="single" w:sz="4" w:space="0" w:color="000000"/>
              <w:right w:val="single" w:sz="4" w:space="0" w:color="000000"/>
            </w:tcBorders>
          </w:tcPr>
          <w:p w14:paraId="45803722" w14:textId="77777777" w:rsidR="00387A78" w:rsidRDefault="00387A78" w:rsidP="009F5CDD">
            <w:pPr>
              <w:spacing w:line="259" w:lineRule="auto"/>
              <w:ind w:left="108"/>
            </w:pPr>
            <w:r>
              <w:rPr>
                <w:rFonts w:ascii="Times New Roman" w:eastAsia="Times New Roman" w:hAnsi="Times New Roman" w:cs="Times New Roman"/>
                <w:b/>
              </w:rPr>
              <w:t>Theme №10.</w:t>
            </w:r>
            <w:r>
              <w:t xml:space="preserve"> Comprehensive treatment of distal occlusion. </w:t>
            </w:r>
          </w:p>
        </w:tc>
        <w:tc>
          <w:tcPr>
            <w:tcW w:w="1253" w:type="dxa"/>
            <w:tcBorders>
              <w:top w:val="single" w:sz="4" w:space="0" w:color="000000"/>
              <w:left w:val="single" w:sz="4" w:space="0" w:color="000000"/>
              <w:bottom w:val="single" w:sz="4" w:space="0" w:color="000000"/>
              <w:right w:val="single" w:sz="4" w:space="0" w:color="000000"/>
            </w:tcBorders>
          </w:tcPr>
          <w:p w14:paraId="62CFE1E0" w14:textId="77777777" w:rsidR="00387A78" w:rsidRDefault="00387A78" w:rsidP="009F5CDD">
            <w:pPr>
              <w:spacing w:line="259" w:lineRule="auto"/>
              <w:jc w:val="center"/>
            </w:pPr>
            <w:r>
              <w:t xml:space="preserve">2 </w:t>
            </w:r>
          </w:p>
        </w:tc>
      </w:tr>
      <w:tr w:rsidR="00387A78" w14:paraId="6244A1FB" w14:textId="77777777" w:rsidTr="009F5CDD">
        <w:trPr>
          <w:trHeight w:val="764"/>
        </w:trPr>
        <w:tc>
          <w:tcPr>
            <w:tcW w:w="9189" w:type="dxa"/>
            <w:gridSpan w:val="3"/>
            <w:tcBorders>
              <w:top w:val="single" w:sz="4" w:space="0" w:color="000000"/>
              <w:left w:val="single" w:sz="4" w:space="0" w:color="000000"/>
              <w:bottom w:val="single" w:sz="4" w:space="0" w:color="000000"/>
              <w:right w:val="single" w:sz="4" w:space="0" w:color="000000"/>
            </w:tcBorders>
          </w:tcPr>
          <w:p w14:paraId="4E397FDB" w14:textId="77777777" w:rsidR="00387A78" w:rsidRDefault="00387A78" w:rsidP="009F5CDD">
            <w:pPr>
              <w:spacing w:line="259" w:lineRule="auto"/>
              <w:ind w:left="108" w:right="110"/>
            </w:pPr>
            <w:r>
              <w:rPr>
                <w:rFonts w:ascii="Times New Roman" w:eastAsia="Times New Roman" w:hAnsi="Times New Roman" w:cs="Times New Roman"/>
                <w:b/>
              </w:rPr>
              <w:t>Theme №11.</w:t>
            </w:r>
            <w:r>
              <w:t xml:space="preserve"> Vertical anomalies of occlusion. Deep bite. Etiology, pathogenesis, prevention. </w:t>
            </w:r>
          </w:p>
        </w:tc>
        <w:tc>
          <w:tcPr>
            <w:tcW w:w="1253" w:type="dxa"/>
            <w:tcBorders>
              <w:top w:val="single" w:sz="4" w:space="0" w:color="000000"/>
              <w:left w:val="single" w:sz="4" w:space="0" w:color="000000"/>
              <w:bottom w:val="single" w:sz="4" w:space="0" w:color="000000"/>
              <w:right w:val="single" w:sz="4" w:space="0" w:color="000000"/>
            </w:tcBorders>
          </w:tcPr>
          <w:p w14:paraId="0EEAD6F1" w14:textId="77777777" w:rsidR="00387A78" w:rsidRDefault="00387A78" w:rsidP="009F5CDD">
            <w:pPr>
              <w:spacing w:line="259" w:lineRule="auto"/>
              <w:jc w:val="center"/>
            </w:pPr>
            <w:r>
              <w:t xml:space="preserve">2 </w:t>
            </w:r>
          </w:p>
        </w:tc>
      </w:tr>
      <w:tr w:rsidR="00387A78" w14:paraId="4A71C230" w14:textId="77777777" w:rsidTr="009F5CDD">
        <w:trPr>
          <w:trHeight w:val="485"/>
        </w:trPr>
        <w:tc>
          <w:tcPr>
            <w:tcW w:w="9189" w:type="dxa"/>
            <w:gridSpan w:val="3"/>
            <w:tcBorders>
              <w:top w:val="single" w:sz="4" w:space="0" w:color="000000"/>
              <w:left w:val="single" w:sz="4" w:space="0" w:color="000000"/>
              <w:bottom w:val="single" w:sz="4" w:space="0" w:color="000000"/>
              <w:right w:val="single" w:sz="4" w:space="0" w:color="000000"/>
            </w:tcBorders>
          </w:tcPr>
          <w:p w14:paraId="7E07107E" w14:textId="77777777" w:rsidR="00387A78" w:rsidRDefault="00387A78" w:rsidP="009F5CDD">
            <w:pPr>
              <w:spacing w:line="259" w:lineRule="auto"/>
              <w:ind w:left="108"/>
            </w:pPr>
            <w:r>
              <w:rPr>
                <w:rFonts w:ascii="Times New Roman" w:eastAsia="Times New Roman" w:hAnsi="Times New Roman" w:cs="Times New Roman"/>
                <w:b/>
              </w:rPr>
              <w:t xml:space="preserve">Theme №12. </w:t>
            </w:r>
            <w:r>
              <w:t xml:space="preserve">Clinical characteristics and diagnostics of deep bite. </w:t>
            </w:r>
          </w:p>
        </w:tc>
        <w:tc>
          <w:tcPr>
            <w:tcW w:w="1253" w:type="dxa"/>
            <w:tcBorders>
              <w:top w:val="single" w:sz="4" w:space="0" w:color="000000"/>
              <w:left w:val="single" w:sz="4" w:space="0" w:color="000000"/>
              <w:bottom w:val="single" w:sz="4" w:space="0" w:color="000000"/>
              <w:right w:val="single" w:sz="4" w:space="0" w:color="000000"/>
            </w:tcBorders>
          </w:tcPr>
          <w:p w14:paraId="7010AAB5" w14:textId="77777777" w:rsidR="00387A78" w:rsidRDefault="00387A78" w:rsidP="009F5CDD">
            <w:pPr>
              <w:spacing w:line="259" w:lineRule="auto"/>
              <w:jc w:val="center"/>
            </w:pPr>
            <w:r>
              <w:t xml:space="preserve">2 </w:t>
            </w:r>
          </w:p>
        </w:tc>
      </w:tr>
      <w:tr w:rsidR="00387A78" w14:paraId="73BEA14D" w14:textId="77777777" w:rsidTr="009F5CDD">
        <w:trPr>
          <w:trHeight w:val="487"/>
        </w:trPr>
        <w:tc>
          <w:tcPr>
            <w:tcW w:w="9189" w:type="dxa"/>
            <w:gridSpan w:val="3"/>
            <w:tcBorders>
              <w:top w:val="single" w:sz="4" w:space="0" w:color="000000"/>
              <w:left w:val="single" w:sz="4" w:space="0" w:color="000000"/>
              <w:bottom w:val="single" w:sz="4" w:space="0" w:color="000000"/>
              <w:right w:val="single" w:sz="4" w:space="0" w:color="000000"/>
            </w:tcBorders>
          </w:tcPr>
          <w:p w14:paraId="09337C97" w14:textId="77777777" w:rsidR="00387A78" w:rsidRDefault="00387A78" w:rsidP="009F5CDD">
            <w:pPr>
              <w:spacing w:line="259" w:lineRule="auto"/>
              <w:ind w:left="108"/>
            </w:pPr>
            <w:r>
              <w:rPr>
                <w:rFonts w:ascii="Times New Roman" w:eastAsia="Times New Roman" w:hAnsi="Times New Roman" w:cs="Times New Roman"/>
                <w:b/>
              </w:rPr>
              <w:t>Theme №13.</w:t>
            </w:r>
            <w:r>
              <w:t xml:space="preserve"> Comprehensive treatment of deep bite. </w:t>
            </w:r>
          </w:p>
        </w:tc>
        <w:tc>
          <w:tcPr>
            <w:tcW w:w="1253" w:type="dxa"/>
            <w:tcBorders>
              <w:top w:val="single" w:sz="4" w:space="0" w:color="000000"/>
              <w:left w:val="single" w:sz="4" w:space="0" w:color="000000"/>
              <w:bottom w:val="single" w:sz="4" w:space="0" w:color="000000"/>
              <w:right w:val="single" w:sz="4" w:space="0" w:color="000000"/>
            </w:tcBorders>
          </w:tcPr>
          <w:p w14:paraId="173F5578" w14:textId="77777777" w:rsidR="00387A78" w:rsidRDefault="00387A78" w:rsidP="009F5CDD">
            <w:pPr>
              <w:spacing w:line="259" w:lineRule="auto"/>
              <w:jc w:val="center"/>
            </w:pPr>
            <w:r>
              <w:t xml:space="preserve">2 </w:t>
            </w:r>
          </w:p>
        </w:tc>
      </w:tr>
      <w:tr w:rsidR="00387A78" w14:paraId="06DA2AAB" w14:textId="77777777" w:rsidTr="009F5CDD">
        <w:trPr>
          <w:trHeight w:val="761"/>
        </w:trPr>
        <w:tc>
          <w:tcPr>
            <w:tcW w:w="9189" w:type="dxa"/>
            <w:gridSpan w:val="3"/>
            <w:tcBorders>
              <w:top w:val="single" w:sz="4" w:space="0" w:color="000000"/>
              <w:left w:val="single" w:sz="4" w:space="0" w:color="000000"/>
              <w:bottom w:val="single" w:sz="4" w:space="0" w:color="000000"/>
              <w:right w:val="single" w:sz="4" w:space="0" w:color="000000"/>
            </w:tcBorders>
          </w:tcPr>
          <w:p w14:paraId="733EF677" w14:textId="77777777" w:rsidR="00387A78" w:rsidRDefault="00387A78" w:rsidP="009F5CDD">
            <w:pPr>
              <w:spacing w:line="259" w:lineRule="auto"/>
              <w:ind w:left="108" w:right="96"/>
            </w:pPr>
            <w:r>
              <w:rPr>
                <w:rFonts w:ascii="Times New Roman" w:eastAsia="Times New Roman" w:hAnsi="Times New Roman" w:cs="Times New Roman"/>
                <w:b/>
              </w:rPr>
              <w:t>Theme №14.</w:t>
            </w:r>
            <w:r>
              <w:t xml:space="preserve"> Vertical anomalies of occlusion. Open bite. Etiology, pathogenesis, prevention. </w:t>
            </w:r>
          </w:p>
        </w:tc>
        <w:tc>
          <w:tcPr>
            <w:tcW w:w="1253" w:type="dxa"/>
            <w:tcBorders>
              <w:top w:val="single" w:sz="4" w:space="0" w:color="000000"/>
              <w:left w:val="single" w:sz="4" w:space="0" w:color="000000"/>
              <w:bottom w:val="single" w:sz="4" w:space="0" w:color="000000"/>
              <w:right w:val="single" w:sz="4" w:space="0" w:color="000000"/>
            </w:tcBorders>
          </w:tcPr>
          <w:p w14:paraId="518217DC" w14:textId="77777777" w:rsidR="00387A78" w:rsidRDefault="00387A78" w:rsidP="009F5CDD">
            <w:pPr>
              <w:spacing w:line="259" w:lineRule="auto"/>
              <w:jc w:val="center"/>
            </w:pPr>
            <w:r>
              <w:t xml:space="preserve">2 </w:t>
            </w:r>
          </w:p>
        </w:tc>
      </w:tr>
      <w:tr w:rsidR="00387A78" w14:paraId="17C8ADCF" w14:textId="77777777" w:rsidTr="009F5CDD">
        <w:trPr>
          <w:trHeight w:val="487"/>
        </w:trPr>
        <w:tc>
          <w:tcPr>
            <w:tcW w:w="9189" w:type="dxa"/>
            <w:gridSpan w:val="3"/>
            <w:tcBorders>
              <w:top w:val="single" w:sz="4" w:space="0" w:color="000000"/>
              <w:left w:val="single" w:sz="4" w:space="0" w:color="000000"/>
              <w:bottom w:val="single" w:sz="4" w:space="0" w:color="000000"/>
              <w:right w:val="single" w:sz="4" w:space="0" w:color="000000"/>
            </w:tcBorders>
          </w:tcPr>
          <w:p w14:paraId="7AA38A21" w14:textId="77777777" w:rsidR="00387A78" w:rsidRDefault="00387A78" w:rsidP="009F5CDD">
            <w:pPr>
              <w:spacing w:line="259" w:lineRule="auto"/>
              <w:ind w:left="108"/>
            </w:pPr>
            <w:r>
              <w:rPr>
                <w:rFonts w:ascii="Times New Roman" w:eastAsia="Times New Roman" w:hAnsi="Times New Roman" w:cs="Times New Roman"/>
                <w:b/>
              </w:rPr>
              <w:t>Theme №15.</w:t>
            </w:r>
            <w:r>
              <w:t xml:space="preserve"> Clinical characteristics and diagnostics of open bite. </w:t>
            </w:r>
          </w:p>
        </w:tc>
        <w:tc>
          <w:tcPr>
            <w:tcW w:w="1253" w:type="dxa"/>
            <w:tcBorders>
              <w:top w:val="single" w:sz="4" w:space="0" w:color="000000"/>
              <w:left w:val="single" w:sz="4" w:space="0" w:color="000000"/>
              <w:bottom w:val="single" w:sz="4" w:space="0" w:color="000000"/>
              <w:right w:val="single" w:sz="4" w:space="0" w:color="000000"/>
            </w:tcBorders>
          </w:tcPr>
          <w:p w14:paraId="6EF7140A" w14:textId="77777777" w:rsidR="00387A78" w:rsidRDefault="00387A78" w:rsidP="009F5CDD">
            <w:pPr>
              <w:spacing w:line="259" w:lineRule="auto"/>
              <w:jc w:val="center"/>
            </w:pPr>
            <w:r>
              <w:t xml:space="preserve">2 </w:t>
            </w:r>
          </w:p>
        </w:tc>
      </w:tr>
      <w:tr w:rsidR="00387A78" w14:paraId="3C1C8D0F" w14:textId="77777777" w:rsidTr="009F5CDD">
        <w:trPr>
          <w:trHeight w:val="485"/>
        </w:trPr>
        <w:tc>
          <w:tcPr>
            <w:tcW w:w="9189" w:type="dxa"/>
            <w:gridSpan w:val="3"/>
            <w:tcBorders>
              <w:top w:val="single" w:sz="4" w:space="0" w:color="000000"/>
              <w:left w:val="single" w:sz="4" w:space="0" w:color="000000"/>
              <w:bottom w:val="single" w:sz="4" w:space="0" w:color="000000"/>
              <w:right w:val="single" w:sz="4" w:space="0" w:color="000000"/>
            </w:tcBorders>
          </w:tcPr>
          <w:p w14:paraId="08C0A084" w14:textId="77777777" w:rsidR="00387A78" w:rsidRDefault="00387A78" w:rsidP="009F5CDD">
            <w:pPr>
              <w:spacing w:line="259" w:lineRule="auto"/>
              <w:ind w:left="108"/>
            </w:pPr>
            <w:r>
              <w:rPr>
                <w:rFonts w:ascii="Times New Roman" w:eastAsia="Times New Roman" w:hAnsi="Times New Roman" w:cs="Times New Roman"/>
                <w:b/>
              </w:rPr>
              <w:t>Theme №16.</w:t>
            </w:r>
            <w:r>
              <w:t xml:space="preserve"> Comprehensive treatment of open bite. </w:t>
            </w:r>
          </w:p>
        </w:tc>
        <w:tc>
          <w:tcPr>
            <w:tcW w:w="1253" w:type="dxa"/>
            <w:tcBorders>
              <w:top w:val="single" w:sz="4" w:space="0" w:color="000000"/>
              <w:left w:val="single" w:sz="4" w:space="0" w:color="000000"/>
              <w:bottom w:val="single" w:sz="4" w:space="0" w:color="000000"/>
              <w:right w:val="single" w:sz="4" w:space="0" w:color="000000"/>
            </w:tcBorders>
          </w:tcPr>
          <w:p w14:paraId="60DA91E9" w14:textId="77777777" w:rsidR="00387A78" w:rsidRDefault="00387A78" w:rsidP="009F5CDD">
            <w:pPr>
              <w:spacing w:line="259" w:lineRule="auto"/>
              <w:jc w:val="center"/>
            </w:pPr>
            <w:r>
              <w:t xml:space="preserve">2 </w:t>
            </w:r>
          </w:p>
        </w:tc>
      </w:tr>
      <w:tr w:rsidR="00387A78" w14:paraId="524B9DA4" w14:textId="77777777" w:rsidTr="009F5CDD">
        <w:trPr>
          <w:trHeight w:val="764"/>
        </w:trPr>
        <w:tc>
          <w:tcPr>
            <w:tcW w:w="9189" w:type="dxa"/>
            <w:gridSpan w:val="3"/>
            <w:tcBorders>
              <w:top w:val="single" w:sz="4" w:space="0" w:color="000000"/>
              <w:left w:val="single" w:sz="4" w:space="0" w:color="000000"/>
              <w:bottom w:val="single" w:sz="4" w:space="0" w:color="000000"/>
              <w:right w:val="single" w:sz="4" w:space="0" w:color="000000"/>
            </w:tcBorders>
          </w:tcPr>
          <w:p w14:paraId="2E5C4421" w14:textId="77777777" w:rsidR="00387A78" w:rsidRDefault="00387A78" w:rsidP="009F5CDD">
            <w:pPr>
              <w:spacing w:line="259" w:lineRule="auto"/>
              <w:ind w:left="108"/>
            </w:pPr>
            <w:r>
              <w:rPr>
                <w:rFonts w:ascii="Times New Roman" w:eastAsia="Times New Roman" w:hAnsi="Times New Roman" w:cs="Times New Roman"/>
                <w:b/>
              </w:rPr>
              <w:t>Theme №17.</w:t>
            </w:r>
            <w:r>
              <w:t xml:space="preserve"> Transversal anomalies of occlusion. Cross bite. Etiology, pathogenesis, prevention. </w:t>
            </w:r>
          </w:p>
        </w:tc>
        <w:tc>
          <w:tcPr>
            <w:tcW w:w="1253" w:type="dxa"/>
            <w:tcBorders>
              <w:top w:val="single" w:sz="4" w:space="0" w:color="000000"/>
              <w:left w:val="single" w:sz="4" w:space="0" w:color="000000"/>
              <w:bottom w:val="single" w:sz="4" w:space="0" w:color="000000"/>
              <w:right w:val="single" w:sz="4" w:space="0" w:color="000000"/>
            </w:tcBorders>
          </w:tcPr>
          <w:p w14:paraId="24AE6B00" w14:textId="77777777" w:rsidR="00387A78" w:rsidRDefault="00387A78" w:rsidP="009F5CDD">
            <w:pPr>
              <w:spacing w:line="259" w:lineRule="auto"/>
              <w:jc w:val="center"/>
            </w:pPr>
            <w:r>
              <w:t xml:space="preserve">2 </w:t>
            </w:r>
          </w:p>
        </w:tc>
      </w:tr>
      <w:tr w:rsidR="00387A78" w14:paraId="5A0F1632" w14:textId="77777777" w:rsidTr="009F5CDD">
        <w:trPr>
          <w:trHeight w:val="487"/>
        </w:trPr>
        <w:tc>
          <w:tcPr>
            <w:tcW w:w="9189" w:type="dxa"/>
            <w:gridSpan w:val="3"/>
            <w:tcBorders>
              <w:top w:val="single" w:sz="4" w:space="0" w:color="000000"/>
              <w:left w:val="single" w:sz="4" w:space="0" w:color="000000"/>
              <w:bottom w:val="single" w:sz="4" w:space="0" w:color="000000"/>
              <w:right w:val="single" w:sz="4" w:space="0" w:color="000000"/>
            </w:tcBorders>
          </w:tcPr>
          <w:p w14:paraId="39EB70B9" w14:textId="77777777" w:rsidR="00387A78" w:rsidRDefault="00387A78" w:rsidP="009F5CDD">
            <w:pPr>
              <w:spacing w:line="259" w:lineRule="auto"/>
            </w:pPr>
            <w:r>
              <w:rPr>
                <w:rFonts w:ascii="Times New Roman" w:eastAsia="Times New Roman" w:hAnsi="Times New Roman" w:cs="Times New Roman"/>
                <w:b/>
              </w:rPr>
              <w:t>Theme №18.</w:t>
            </w:r>
            <w:r>
              <w:t xml:space="preserve"> Clinical characteristics and diagnostics of cross bite.</w:t>
            </w:r>
            <w:r>
              <w:rPr>
                <w:rFonts w:ascii="Times New Roman" w:eastAsia="Times New Roman" w:hAnsi="Times New Roman" w:cs="Times New Roman"/>
                <w:b/>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18504260" w14:textId="77777777" w:rsidR="00387A78" w:rsidRDefault="00387A78" w:rsidP="009F5CDD">
            <w:pPr>
              <w:spacing w:line="259" w:lineRule="auto"/>
              <w:ind w:left="7"/>
              <w:jc w:val="center"/>
            </w:pPr>
            <w:r>
              <w:t xml:space="preserve">2 </w:t>
            </w:r>
          </w:p>
        </w:tc>
      </w:tr>
      <w:tr w:rsidR="00387A78" w14:paraId="10AD4D2D" w14:textId="77777777" w:rsidTr="009F5CDD">
        <w:trPr>
          <w:trHeight w:val="485"/>
        </w:trPr>
        <w:tc>
          <w:tcPr>
            <w:tcW w:w="9189" w:type="dxa"/>
            <w:gridSpan w:val="3"/>
            <w:tcBorders>
              <w:top w:val="single" w:sz="4" w:space="0" w:color="000000"/>
              <w:left w:val="single" w:sz="4" w:space="0" w:color="000000"/>
              <w:bottom w:val="single" w:sz="4" w:space="0" w:color="000000"/>
              <w:right w:val="single" w:sz="4" w:space="0" w:color="000000"/>
            </w:tcBorders>
          </w:tcPr>
          <w:p w14:paraId="0FD35448" w14:textId="77777777" w:rsidR="00387A78" w:rsidRDefault="00387A78" w:rsidP="009F5CDD">
            <w:pPr>
              <w:spacing w:line="259" w:lineRule="auto"/>
            </w:pPr>
            <w:r>
              <w:rPr>
                <w:rFonts w:ascii="Times New Roman" w:eastAsia="Times New Roman" w:hAnsi="Times New Roman" w:cs="Times New Roman"/>
                <w:b/>
              </w:rPr>
              <w:t>Theme №19.</w:t>
            </w:r>
            <w:r>
              <w:t xml:space="preserve"> Comprehensive treatment of cross bite. </w:t>
            </w:r>
          </w:p>
        </w:tc>
        <w:tc>
          <w:tcPr>
            <w:tcW w:w="1253" w:type="dxa"/>
            <w:tcBorders>
              <w:top w:val="single" w:sz="4" w:space="0" w:color="000000"/>
              <w:left w:val="single" w:sz="4" w:space="0" w:color="000000"/>
              <w:bottom w:val="single" w:sz="4" w:space="0" w:color="000000"/>
              <w:right w:val="single" w:sz="4" w:space="0" w:color="000000"/>
            </w:tcBorders>
          </w:tcPr>
          <w:p w14:paraId="39551903" w14:textId="77777777" w:rsidR="00387A78" w:rsidRDefault="00387A78" w:rsidP="009F5CDD">
            <w:pPr>
              <w:spacing w:line="259" w:lineRule="auto"/>
              <w:ind w:left="7"/>
              <w:jc w:val="center"/>
            </w:pPr>
            <w:r>
              <w:t xml:space="preserve">2 </w:t>
            </w:r>
          </w:p>
        </w:tc>
      </w:tr>
      <w:tr w:rsidR="00387A78" w14:paraId="6BA94D14" w14:textId="77777777" w:rsidTr="009F5CDD">
        <w:trPr>
          <w:trHeight w:val="487"/>
        </w:trPr>
        <w:tc>
          <w:tcPr>
            <w:tcW w:w="9189" w:type="dxa"/>
            <w:gridSpan w:val="3"/>
            <w:tcBorders>
              <w:top w:val="single" w:sz="4" w:space="0" w:color="000000"/>
              <w:left w:val="single" w:sz="4" w:space="0" w:color="000000"/>
              <w:bottom w:val="single" w:sz="4" w:space="0" w:color="000000"/>
              <w:right w:val="single" w:sz="4" w:space="0" w:color="000000"/>
            </w:tcBorders>
          </w:tcPr>
          <w:p w14:paraId="63767CF4" w14:textId="77777777" w:rsidR="00387A78" w:rsidRDefault="00387A78" w:rsidP="009F5CDD">
            <w:pPr>
              <w:spacing w:line="259" w:lineRule="auto"/>
            </w:pPr>
            <w:r>
              <w:rPr>
                <w:rFonts w:ascii="Times New Roman" w:eastAsia="Times New Roman" w:hAnsi="Times New Roman" w:cs="Times New Roman"/>
                <w:b/>
              </w:rPr>
              <w:t xml:space="preserve">Lesson №20. Summary module test </w:t>
            </w:r>
          </w:p>
        </w:tc>
        <w:tc>
          <w:tcPr>
            <w:tcW w:w="1253" w:type="dxa"/>
            <w:tcBorders>
              <w:top w:val="single" w:sz="4" w:space="0" w:color="000000"/>
              <w:left w:val="single" w:sz="4" w:space="0" w:color="000000"/>
              <w:bottom w:val="single" w:sz="4" w:space="0" w:color="000000"/>
              <w:right w:val="single" w:sz="4" w:space="0" w:color="000000"/>
            </w:tcBorders>
          </w:tcPr>
          <w:p w14:paraId="53A49307" w14:textId="77777777" w:rsidR="00387A78" w:rsidRDefault="00387A78" w:rsidP="009F5CDD">
            <w:pPr>
              <w:spacing w:line="259" w:lineRule="auto"/>
              <w:ind w:left="7"/>
              <w:jc w:val="center"/>
            </w:pPr>
            <w:r>
              <w:t xml:space="preserve">2 </w:t>
            </w:r>
          </w:p>
        </w:tc>
      </w:tr>
      <w:tr w:rsidR="00387A78" w14:paraId="078ACD73" w14:textId="77777777" w:rsidTr="009F5CDD">
        <w:trPr>
          <w:trHeight w:val="487"/>
        </w:trPr>
        <w:tc>
          <w:tcPr>
            <w:tcW w:w="9189" w:type="dxa"/>
            <w:gridSpan w:val="3"/>
            <w:tcBorders>
              <w:top w:val="single" w:sz="4" w:space="0" w:color="000000"/>
              <w:left w:val="single" w:sz="4" w:space="0" w:color="000000"/>
              <w:bottom w:val="single" w:sz="4" w:space="0" w:color="000000"/>
              <w:right w:val="single" w:sz="4" w:space="0" w:color="000000"/>
            </w:tcBorders>
          </w:tcPr>
          <w:p w14:paraId="58FEFACA" w14:textId="77777777" w:rsidR="00387A78" w:rsidRDefault="00387A78" w:rsidP="009F5CDD">
            <w:pPr>
              <w:spacing w:line="259" w:lineRule="auto"/>
            </w:pPr>
            <w:r>
              <w:rPr>
                <w:rFonts w:ascii="Times New Roman" w:eastAsia="Times New Roman" w:hAnsi="Times New Roman" w:cs="Times New Roman"/>
                <w:b/>
              </w:rPr>
              <w:t>Total</w:t>
            </w:r>
            <w: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48E80168" w14:textId="77777777" w:rsidR="00387A78" w:rsidRDefault="00387A78" w:rsidP="009F5CDD">
            <w:pPr>
              <w:spacing w:line="259" w:lineRule="auto"/>
              <w:ind w:left="7"/>
              <w:jc w:val="center"/>
            </w:pPr>
            <w:r>
              <w:t xml:space="preserve">40 </w:t>
            </w:r>
          </w:p>
        </w:tc>
      </w:tr>
    </w:tbl>
    <w:p w14:paraId="72F86002" w14:textId="77777777" w:rsidR="00387A78" w:rsidRDefault="00387A78" w:rsidP="00387A78">
      <w:pPr>
        <w:spacing w:after="17" w:line="259" w:lineRule="auto"/>
        <w:ind w:right="10"/>
        <w:jc w:val="center"/>
      </w:pPr>
      <w:r>
        <w:rPr>
          <w:rFonts w:ascii="Times New Roman" w:eastAsia="Times New Roman" w:hAnsi="Times New Roman" w:cs="Times New Roman"/>
          <w:b/>
        </w:rPr>
        <w:t xml:space="preserve"> </w:t>
      </w:r>
    </w:p>
    <w:p w14:paraId="3D882583" w14:textId="77777777" w:rsidR="00387A78" w:rsidRDefault="00387A78" w:rsidP="00387A78">
      <w:pPr>
        <w:pStyle w:val="3"/>
        <w:ind w:right="216"/>
      </w:pPr>
      <w:r>
        <w:t xml:space="preserve">6.5. Самостійна робота </w:t>
      </w:r>
    </w:p>
    <w:p w14:paraId="2B13E4F0" w14:textId="77777777" w:rsidR="00387A78" w:rsidRDefault="00387A78" w:rsidP="00387A78">
      <w:pPr>
        <w:spacing w:after="0" w:line="259" w:lineRule="auto"/>
        <w:ind w:left="557"/>
        <w:jc w:val="center"/>
      </w:pPr>
      <w:r>
        <w:rPr>
          <w:rFonts w:ascii="Times New Roman" w:eastAsia="Times New Roman" w:hAnsi="Times New Roman" w:cs="Times New Roman"/>
          <w:b/>
        </w:rPr>
        <w:t xml:space="preserve"> </w:t>
      </w:r>
    </w:p>
    <w:tbl>
      <w:tblPr>
        <w:tblStyle w:val="TableGrid"/>
        <w:tblW w:w="9499" w:type="dxa"/>
        <w:tblInd w:w="254" w:type="dxa"/>
        <w:tblCellMar>
          <w:top w:w="14" w:type="dxa"/>
          <w:left w:w="108" w:type="dxa"/>
          <w:right w:w="5" w:type="dxa"/>
        </w:tblCellMar>
        <w:tblLook w:val="04A0" w:firstRow="1" w:lastRow="0" w:firstColumn="1" w:lastColumn="0" w:noHBand="0" w:noVBand="1"/>
      </w:tblPr>
      <w:tblGrid>
        <w:gridCol w:w="648"/>
        <w:gridCol w:w="8001"/>
        <w:gridCol w:w="850"/>
      </w:tblGrid>
      <w:tr w:rsidR="00387A78" w14:paraId="39407C46" w14:textId="77777777" w:rsidTr="009F5CDD">
        <w:trPr>
          <w:trHeight w:val="653"/>
        </w:trPr>
        <w:tc>
          <w:tcPr>
            <w:tcW w:w="648" w:type="dxa"/>
            <w:tcBorders>
              <w:top w:val="single" w:sz="4" w:space="0" w:color="000000"/>
              <w:left w:val="single" w:sz="4" w:space="0" w:color="000000"/>
              <w:bottom w:val="single" w:sz="4" w:space="0" w:color="000000"/>
              <w:right w:val="single" w:sz="4" w:space="0" w:color="000000"/>
            </w:tcBorders>
          </w:tcPr>
          <w:p w14:paraId="35429691" w14:textId="77777777" w:rsidR="00387A78" w:rsidRDefault="00387A78" w:rsidP="009F5CDD">
            <w:pPr>
              <w:spacing w:after="15" w:line="259" w:lineRule="auto"/>
              <w:ind w:left="101"/>
            </w:pPr>
            <w:r>
              <w:t xml:space="preserve">№ </w:t>
            </w:r>
          </w:p>
          <w:p w14:paraId="5697082C" w14:textId="77777777" w:rsidR="00387A78" w:rsidRDefault="00387A78" w:rsidP="009F5CDD">
            <w:pPr>
              <w:spacing w:line="259" w:lineRule="auto"/>
              <w:ind w:right="105"/>
              <w:jc w:val="center"/>
            </w:pPr>
            <w:r>
              <w:t xml:space="preserve">з/п </w:t>
            </w:r>
          </w:p>
        </w:tc>
        <w:tc>
          <w:tcPr>
            <w:tcW w:w="8001" w:type="dxa"/>
            <w:tcBorders>
              <w:top w:val="single" w:sz="4" w:space="0" w:color="000000"/>
              <w:left w:val="single" w:sz="4" w:space="0" w:color="000000"/>
              <w:bottom w:val="single" w:sz="4" w:space="0" w:color="000000"/>
              <w:right w:val="single" w:sz="4" w:space="0" w:color="000000"/>
            </w:tcBorders>
            <w:vAlign w:val="center"/>
          </w:tcPr>
          <w:p w14:paraId="7B217578" w14:textId="77777777" w:rsidR="00387A78" w:rsidRDefault="00387A78" w:rsidP="009F5CDD">
            <w:pPr>
              <w:spacing w:line="259" w:lineRule="auto"/>
              <w:ind w:right="110"/>
              <w:jc w:val="center"/>
            </w:pPr>
            <w:r>
              <w:t xml:space="preserve">Назва теми </w:t>
            </w:r>
          </w:p>
        </w:tc>
        <w:tc>
          <w:tcPr>
            <w:tcW w:w="850" w:type="dxa"/>
            <w:tcBorders>
              <w:top w:val="single" w:sz="4" w:space="0" w:color="000000"/>
              <w:left w:val="single" w:sz="4" w:space="0" w:color="000000"/>
              <w:bottom w:val="single" w:sz="4" w:space="0" w:color="000000"/>
              <w:right w:val="single" w:sz="4" w:space="0" w:color="000000"/>
            </w:tcBorders>
          </w:tcPr>
          <w:p w14:paraId="4DA4759A" w14:textId="77777777" w:rsidR="00387A78" w:rsidRDefault="00387A78" w:rsidP="009F5CDD">
            <w:pPr>
              <w:spacing w:line="259" w:lineRule="auto"/>
              <w:jc w:val="center"/>
            </w:pPr>
            <w:r>
              <w:t xml:space="preserve">К-сть годин  </w:t>
            </w:r>
          </w:p>
        </w:tc>
      </w:tr>
      <w:tr w:rsidR="00387A78" w14:paraId="093BEE2A" w14:textId="77777777" w:rsidTr="009F5CDD">
        <w:trPr>
          <w:trHeight w:val="670"/>
        </w:trPr>
        <w:tc>
          <w:tcPr>
            <w:tcW w:w="648" w:type="dxa"/>
            <w:tcBorders>
              <w:top w:val="single" w:sz="4" w:space="0" w:color="000000"/>
              <w:left w:val="single" w:sz="4" w:space="0" w:color="000000"/>
              <w:bottom w:val="single" w:sz="4" w:space="0" w:color="000000"/>
              <w:right w:val="single" w:sz="4" w:space="0" w:color="000000"/>
            </w:tcBorders>
          </w:tcPr>
          <w:p w14:paraId="79EC4F69" w14:textId="77777777" w:rsidR="00387A78" w:rsidRDefault="00387A78" w:rsidP="009F5CDD">
            <w:pPr>
              <w:spacing w:line="259" w:lineRule="auto"/>
              <w:ind w:right="103"/>
              <w:jc w:val="center"/>
            </w:pPr>
            <w:r>
              <w:t xml:space="preserve">1 </w:t>
            </w:r>
          </w:p>
        </w:tc>
        <w:tc>
          <w:tcPr>
            <w:tcW w:w="8001" w:type="dxa"/>
            <w:tcBorders>
              <w:top w:val="single" w:sz="4" w:space="0" w:color="000000"/>
              <w:left w:val="single" w:sz="4" w:space="0" w:color="000000"/>
              <w:bottom w:val="single" w:sz="4" w:space="0" w:color="000000"/>
              <w:right w:val="single" w:sz="4" w:space="0" w:color="000000"/>
            </w:tcBorders>
          </w:tcPr>
          <w:p w14:paraId="79AF6202" w14:textId="77777777" w:rsidR="00387A78" w:rsidRDefault="00387A78" w:rsidP="009F5CDD">
            <w:pPr>
              <w:spacing w:line="259" w:lineRule="auto"/>
            </w:pPr>
            <w:r>
              <w:t xml:space="preserve">Підготовка до практичних занять (теоретичне опрацювання практичних навичок, вмінь). </w:t>
            </w:r>
          </w:p>
        </w:tc>
        <w:tc>
          <w:tcPr>
            <w:tcW w:w="850" w:type="dxa"/>
            <w:tcBorders>
              <w:top w:val="single" w:sz="4" w:space="0" w:color="000000"/>
              <w:left w:val="single" w:sz="4" w:space="0" w:color="000000"/>
              <w:bottom w:val="single" w:sz="4" w:space="0" w:color="000000"/>
              <w:right w:val="single" w:sz="4" w:space="0" w:color="000000"/>
            </w:tcBorders>
          </w:tcPr>
          <w:p w14:paraId="584FD219" w14:textId="77777777" w:rsidR="00387A78" w:rsidRDefault="00387A78" w:rsidP="009F5CDD">
            <w:pPr>
              <w:spacing w:line="259" w:lineRule="auto"/>
              <w:ind w:right="103"/>
              <w:jc w:val="center"/>
            </w:pPr>
            <w:r>
              <w:t xml:space="preserve">26 </w:t>
            </w:r>
          </w:p>
        </w:tc>
      </w:tr>
      <w:tr w:rsidR="00387A78" w14:paraId="3FA0495C" w14:textId="77777777" w:rsidTr="009F5CDD">
        <w:trPr>
          <w:trHeight w:val="6911"/>
        </w:trPr>
        <w:tc>
          <w:tcPr>
            <w:tcW w:w="648" w:type="dxa"/>
            <w:tcBorders>
              <w:top w:val="single" w:sz="4" w:space="0" w:color="000000"/>
              <w:left w:val="single" w:sz="4" w:space="0" w:color="000000"/>
              <w:bottom w:val="single" w:sz="4" w:space="0" w:color="000000"/>
              <w:right w:val="single" w:sz="4" w:space="0" w:color="000000"/>
            </w:tcBorders>
          </w:tcPr>
          <w:p w14:paraId="5B2C7602" w14:textId="77777777" w:rsidR="00387A78" w:rsidRDefault="00387A78" w:rsidP="009F5CDD">
            <w:pPr>
              <w:spacing w:line="259" w:lineRule="auto"/>
              <w:ind w:right="103"/>
              <w:jc w:val="center"/>
            </w:pPr>
            <w:r>
              <w:lastRenderedPageBreak/>
              <w:t xml:space="preserve">2 </w:t>
            </w:r>
          </w:p>
        </w:tc>
        <w:tc>
          <w:tcPr>
            <w:tcW w:w="8001" w:type="dxa"/>
            <w:tcBorders>
              <w:top w:val="single" w:sz="4" w:space="0" w:color="000000"/>
              <w:left w:val="single" w:sz="4" w:space="0" w:color="000000"/>
              <w:bottom w:val="single" w:sz="4" w:space="0" w:color="000000"/>
              <w:right w:val="single" w:sz="4" w:space="0" w:color="000000"/>
            </w:tcBorders>
          </w:tcPr>
          <w:p w14:paraId="53B7FFC5" w14:textId="77777777" w:rsidR="00387A78" w:rsidRDefault="00387A78" w:rsidP="009F5CDD">
            <w:pPr>
              <w:spacing w:after="22" w:line="259" w:lineRule="auto"/>
            </w:pPr>
            <w:r>
              <w:t xml:space="preserve">Індивідуально-дослідницька самостійна робота, теми: </w:t>
            </w:r>
          </w:p>
          <w:p w14:paraId="54DC08A0" w14:textId="77777777" w:rsidR="00387A78" w:rsidRDefault="00387A78" w:rsidP="009F5CDD">
            <w:pPr>
              <w:numPr>
                <w:ilvl w:val="0"/>
                <w:numId w:val="19"/>
              </w:numPr>
              <w:spacing w:after="24" w:line="259" w:lineRule="auto"/>
              <w:ind w:right="24" w:hanging="360"/>
            </w:pPr>
            <w:r>
              <w:t xml:space="preserve">Побудувати дугу Хаулея-Герберта-Гербста. </w:t>
            </w:r>
          </w:p>
          <w:p w14:paraId="1843B6B9" w14:textId="77777777" w:rsidR="00387A78" w:rsidRDefault="00387A78" w:rsidP="009F5CDD">
            <w:pPr>
              <w:numPr>
                <w:ilvl w:val="0"/>
                <w:numId w:val="19"/>
              </w:numPr>
              <w:spacing w:after="2" w:line="279" w:lineRule="auto"/>
              <w:ind w:right="24" w:hanging="360"/>
            </w:pPr>
            <w:r>
              <w:t xml:space="preserve">Розшифрувати бокову телерентгенограму з сагітальними аномаліями прикусу за А.М. Шварцем. </w:t>
            </w:r>
          </w:p>
          <w:p w14:paraId="78C58D74" w14:textId="77777777" w:rsidR="00387A78" w:rsidRDefault="00387A78" w:rsidP="009F5CDD">
            <w:pPr>
              <w:numPr>
                <w:ilvl w:val="0"/>
                <w:numId w:val="19"/>
              </w:numPr>
              <w:spacing w:after="3" w:line="278" w:lineRule="auto"/>
              <w:ind w:right="24" w:hanging="360"/>
            </w:pPr>
            <w:r>
              <w:t xml:space="preserve">Замалювати і описати біометричні методи дослідження:  методи Пона, Коркхауза, Герлаха, діаграма Хауеля-Гербера-Гербста. </w:t>
            </w:r>
          </w:p>
          <w:p w14:paraId="4DD08876" w14:textId="77777777" w:rsidR="00387A78" w:rsidRDefault="00387A78" w:rsidP="009F5CDD">
            <w:pPr>
              <w:numPr>
                <w:ilvl w:val="0"/>
                <w:numId w:val="19"/>
              </w:numPr>
              <w:spacing w:after="2" w:line="279" w:lineRule="auto"/>
              <w:ind w:right="24" w:hanging="360"/>
            </w:pPr>
            <w:r>
              <w:t xml:space="preserve">Замалювати і описати методи розшифровки ТРГ за методом Шварца: профілометрію, краніометрію, гнатометрію. </w:t>
            </w:r>
          </w:p>
          <w:p w14:paraId="540FF14E" w14:textId="77777777" w:rsidR="00387A78" w:rsidRDefault="00387A78" w:rsidP="009F5CDD">
            <w:pPr>
              <w:numPr>
                <w:ilvl w:val="0"/>
                <w:numId w:val="19"/>
              </w:numPr>
              <w:spacing w:after="26" w:line="258" w:lineRule="auto"/>
              <w:ind w:right="24" w:hanging="360"/>
            </w:pPr>
            <w:r>
              <w:t xml:space="preserve">Записати класифікацію ортодонтичних апаратів за Малигіним. Намалювати піднебінну пластинку з пружиною Коффіна, брекет (схематично). </w:t>
            </w:r>
          </w:p>
          <w:p w14:paraId="02A92065" w14:textId="77777777" w:rsidR="00387A78" w:rsidRDefault="00387A78" w:rsidP="009F5CDD">
            <w:pPr>
              <w:numPr>
                <w:ilvl w:val="0"/>
                <w:numId w:val="19"/>
              </w:numPr>
              <w:spacing w:after="25" w:line="259" w:lineRule="auto"/>
              <w:ind w:right="24" w:hanging="360"/>
            </w:pPr>
            <w:r>
              <w:t xml:space="preserve">Розпрацювання презентації на одну із запропонованих тем  </w:t>
            </w:r>
          </w:p>
          <w:p w14:paraId="2D4C7B1D" w14:textId="77777777" w:rsidR="00387A78" w:rsidRDefault="00387A78" w:rsidP="009F5CDD">
            <w:pPr>
              <w:numPr>
                <w:ilvl w:val="0"/>
                <w:numId w:val="20"/>
              </w:numPr>
              <w:spacing w:after="1" w:line="286" w:lineRule="auto"/>
              <w:ind w:hanging="360"/>
            </w:pPr>
            <w:r>
              <w:t>Роль постнатальних факторів в патогенезі зубощелепних аномалій; -</w:t>
            </w:r>
            <w:r>
              <w:rPr>
                <w:rFonts w:ascii="Arial" w:eastAsia="Arial" w:hAnsi="Arial" w:cs="Arial"/>
              </w:rPr>
              <w:t xml:space="preserve"> </w:t>
            </w:r>
            <w:r>
              <w:rPr>
                <w:rFonts w:ascii="Arial" w:eastAsia="Arial" w:hAnsi="Arial" w:cs="Arial"/>
              </w:rPr>
              <w:tab/>
            </w:r>
            <w:r>
              <w:t xml:space="preserve">Методи профілактики зубощелепних аномалій та деформацій. </w:t>
            </w:r>
          </w:p>
          <w:p w14:paraId="6A1BD8C2" w14:textId="77777777" w:rsidR="00387A78" w:rsidRDefault="00387A78" w:rsidP="009F5CDD">
            <w:pPr>
              <w:numPr>
                <w:ilvl w:val="0"/>
                <w:numId w:val="20"/>
              </w:numPr>
              <w:spacing w:line="282" w:lineRule="auto"/>
              <w:ind w:hanging="360"/>
            </w:pPr>
            <w:r>
              <w:t xml:space="preserve">Фактори ризику виникнення зубощелепних аномалій в молочному періоді прикусу.  </w:t>
            </w:r>
          </w:p>
          <w:p w14:paraId="4957776C" w14:textId="77777777" w:rsidR="00387A78" w:rsidRDefault="00387A78" w:rsidP="009F5CDD">
            <w:pPr>
              <w:numPr>
                <w:ilvl w:val="0"/>
                <w:numId w:val="20"/>
              </w:numPr>
              <w:spacing w:after="32" w:line="259" w:lineRule="auto"/>
              <w:ind w:hanging="360"/>
            </w:pPr>
            <w:r>
              <w:t xml:space="preserve">Способи усунення шкідливих звичок у дітей.  </w:t>
            </w:r>
          </w:p>
          <w:p w14:paraId="3B8D481F" w14:textId="77777777" w:rsidR="00387A78" w:rsidRDefault="00387A78" w:rsidP="009F5CDD">
            <w:pPr>
              <w:numPr>
                <w:ilvl w:val="0"/>
                <w:numId w:val="20"/>
              </w:numPr>
              <w:spacing w:line="284" w:lineRule="auto"/>
              <w:ind w:hanging="360"/>
            </w:pPr>
            <w:r>
              <w:t xml:space="preserve">Передчасне видалення зубів, як фактор ризику виникнення зубощелепних аномалій.  </w:t>
            </w:r>
          </w:p>
          <w:p w14:paraId="36149797" w14:textId="77777777" w:rsidR="00387A78" w:rsidRDefault="00387A78" w:rsidP="009F5CDD">
            <w:pPr>
              <w:numPr>
                <w:ilvl w:val="0"/>
                <w:numId w:val="20"/>
              </w:numPr>
              <w:spacing w:after="30" w:line="259" w:lineRule="auto"/>
              <w:ind w:hanging="360"/>
            </w:pPr>
            <w:r>
              <w:t xml:space="preserve">Профілактичні ортодонтичні апарати.  </w:t>
            </w:r>
          </w:p>
          <w:p w14:paraId="4F085CE3" w14:textId="77777777" w:rsidR="00387A78" w:rsidRDefault="00387A78" w:rsidP="009F5CDD">
            <w:pPr>
              <w:numPr>
                <w:ilvl w:val="0"/>
                <w:numId w:val="20"/>
              </w:numPr>
              <w:spacing w:after="30" w:line="259" w:lineRule="auto"/>
              <w:ind w:hanging="360"/>
            </w:pPr>
            <w:r>
              <w:t xml:space="preserve">Ортодонтичні апарати механічно-діючі.  </w:t>
            </w:r>
          </w:p>
          <w:p w14:paraId="0EE052ED" w14:textId="77777777" w:rsidR="00387A78" w:rsidRDefault="00387A78" w:rsidP="009F5CDD">
            <w:pPr>
              <w:numPr>
                <w:ilvl w:val="0"/>
                <w:numId w:val="20"/>
              </w:numPr>
              <w:spacing w:after="30" w:line="259" w:lineRule="auto"/>
              <w:ind w:hanging="360"/>
            </w:pPr>
            <w:r>
              <w:t xml:space="preserve">Ортодонтичні апарати функціонально-направляючі.  </w:t>
            </w:r>
          </w:p>
          <w:p w14:paraId="4ED9F522" w14:textId="77777777" w:rsidR="00387A78" w:rsidRDefault="00387A78" w:rsidP="009F5CDD">
            <w:pPr>
              <w:numPr>
                <w:ilvl w:val="0"/>
                <w:numId w:val="20"/>
              </w:numPr>
              <w:spacing w:after="31" w:line="259" w:lineRule="auto"/>
              <w:ind w:hanging="360"/>
            </w:pPr>
            <w:r>
              <w:t xml:space="preserve">Ортодонтичні апарати функціонально-діючі.  </w:t>
            </w:r>
          </w:p>
          <w:p w14:paraId="1A9E0B8B" w14:textId="77777777" w:rsidR="00387A78" w:rsidRDefault="00387A78" w:rsidP="009F5CDD">
            <w:pPr>
              <w:numPr>
                <w:ilvl w:val="0"/>
                <w:numId w:val="20"/>
              </w:numPr>
              <w:spacing w:line="259" w:lineRule="auto"/>
              <w:ind w:hanging="360"/>
            </w:pPr>
            <w:r>
              <w:t xml:space="preserve">Міогімнастика для попередження та усунення зубощелепних аномалій.). </w:t>
            </w:r>
          </w:p>
        </w:tc>
        <w:tc>
          <w:tcPr>
            <w:tcW w:w="850" w:type="dxa"/>
            <w:tcBorders>
              <w:top w:val="single" w:sz="4" w:space="0" w:color="000000"/>
              <w:left w:val="single" w:sz="4" w:space="0" w:color="000000"/>
              <w:bottom w:val="single" w:sz="4" w:space="0" w:color="000000"/>
              <w:right w:val="single" w:sz="4" w:space="0" w:color="000000"/>
            </w:tcBorders>
          </w:tcPr>
          <w:p w14:paraId="3C2DA671" w14:textId="77777777" w:rsidR="00387A78" w:rsidRDefault="00387A78" w:rsidP="009F5CDD">
            <w:pPr>
              <w:spacing w:line="259" w:lineRule="auto"/>
              <w:ind w:right="103"/>
              <w:jc w:val="center"/>
            </w:pPr>
            <w:r>
              <w:t xml:space="preserve">14 </w:t>
            </w:r>
          </w:p>
          <w:p w14:paraId="3E5719D0" w14:textId="77777777" w:rsidR="00387A78" w:rsidRDefault="00387A78" w:rsidP="009F5CDD">
            <w:pPr>
              <w:spacing w:line="259" w:lineRule="auto"/>
              <w:ind w:right="103"/>
              <w:jc w:val="center"/>
            </w:pPr>
            <w:r>
              <w:t xml:space="preserve">2 </w:t>
            </w:r>
          </w:p>
          <w:p w14:paraId="2E861575" w14:textId="77777777" w:rsidR="00387A78" w:rsidRDefault="00387A78" w:rsidP="009F5CDD">
            <w:pPr>
              <w:spacing w:line="259" w:lineRule="auto"/>
              <w:ind w:right="103"/>
              <w:jc w:val="center"/>
            </w:pPr>
            <w:r>
              <w:t xml:space="preserve">2 </w:t>
            </w:r>
          </w:p>
          <w:p w14:paraId="68F1FBA0" w14:textId="77777777" w:rsidR="00387A78" w:rsidRDefault="00387A78" w:rsidP="009F5CDD">
            <w:pPr>
              <w:spacing w:line="259" w:lineRule="auto"/>
              <w:ind w:right="43"/>
              <w:jc w:val="center"/>
            </w:pPr>
            <w:r>
              <w:t xml:space="preserve"> </w:t>
            </w:r>
          </w:p>
          <w:p w14:paraId="264F05F7" w14:textId="77777777" w:rsidR="00387A78" w:rsidRDefault="00387A78" w:rsidP="009F5CDD">
            <w:pPr>
              <w:spacing w:line="259" w:lineRule="auto"/>
              <w:ind w:right="103"/>
              <w:jc w:val="center"/>
            </w:pPr>
            <w:r>
              <w:t xml:space="preserve">2 </w:t>
            </w:r>
          </w:p>
          <w:p w14:paraId="40A48A3B" w14:textId="77777777" w:rsidR="00387A78" w:rsidRDefault="00387A78" w:rsidP="009F5CDD">
            <w:pPr>
              <w:spacing w:line="259" w:lineRule="auto"/>
              <w:ind w:right="43"/>
              <w:jc w:val="center"/>
            </w:pPr>
            <w:r>
              <w:t xml:space="preserve"> </w:t>
            </w:r>
          </w:p>
          <w:p w14:paraId="0357C770" w14:textId="77777777" w:rsidR="00387A78" w:rsidRDefault="00387A78" w:rsidP="009F5CDD">
            <w:pPr>
              <w:spacing w:line="259" w:lineRule="auto"/>
              <w:ind w:right="103"/>
              <w:jc w:val="center"/>
            </w:pPr>
            <w:r>
              <w:t xml:space="preserve">2 </w:t>
            </w:r>
          </w:p>
          <w:p w14:paraId="598ACA89" w14:textId="77777777" w:rsidR="00387A78" w:rsidRDefault="00387A78" w:rsidP="009F5CDD">
            <w:pPr>
              <w:spacing w:line="259" w:lineRule="auto"/>
              <w:ind w:right="43"/>
              <w:jc w:val="center"/>
            </w:pPr>
            <w:r>
              <w:t xml:space="preserve"> </w:t>
            </w:r>
          </w:p>
          <w:p w14:paraId="3C88C21C" w14:textId="77777777" w:rsidR="00387A78" w:rsidRDefault="00387A78" w:rsidP="009F5CDD">
            <w:pPr>
              <w:spacing w:line="259" w:lineRule="auto"/>
              <w:ind w:right="103"/>
              <w:jc w:val="center"/>
            </w:pPr>
            <w:r>
              <w:t xml:space="preserve">2 </w:t>
            </w:r>
          </w:p>
          <w:p w14:paraId="658B8BEE" w14:textId="77777777" w:rsidR="00387A78" w:rsidRDefault="00387A78" w:rsidP="009F5CDD">
            <w:pPr>
              <w:spacing w:line="259" w:lineRule="auto"/>
              <w:ind w:right="43"/>
              <w:jc w:val="center"/>
            </w:pPr>
            <w:r>
              <w:t xml:space="preserve"> </w:t>
            </w:r>
          </w:p>
          <w:p w14:paraId="3584088C" w14:textId="77777777" w:rsidR="00387A78" w:rsidRDefault="00387A78" w:rsidP="009F5CDD">
            <w:pPr>
              <w:spacing w:line="259" w:lineRule="auto"/>
              <w:ind w:right="43"/>
              <w:jc w:val="center"/>
            </w:pPr>
            <w:r>
              <w:t xml:space="preserve"> </w:t>
            </w:r>
          </w:p>
          <w:p w14:paraId="2548A998" w14:textId="77777777" w:rsidR="00387A78" w:rsidRDefault="00387A78" w:rsidP="009F5CDD">
            <w:pPr>
              <w:spacing w:line="259" w:lineRule="auto"/>
              <w:ind w:right="103"/>
              <w:jc w:val="center"/>
            </w:pPr>
            <w:r>
              <w:t xml:space="preserve">4 </w:t>
            </w:r>
          </w:p>
          <w:p w14:paraId="6F9EF1AD" w14:textId="77777777" w:rsidR="00387A78" w:rsidRDefault="00387A78" w:rsidP="009F5CDD">
            <w:pPr>
              <w:spacing w:line="259" w:lineRule="auto"/>
              <w:ind w:right="43"/>
              <w:jc w:val="center"/>
            </w:pPr>
            <w:r>
              <w:t xml:space="preserve"> </w:t>
            </w:r>
          </w:p>
          <w:p w14:paraId="3FAA624C" w14:textId="77777777" w:rsidR="00387A78" w:rsidRDefault="00387A78" w:rsidP="009F5CDD">
            <w:pPr>
              <w:spacing w:line="259" w:lineRule="auto"/>
            </w:pPr>
            <w:r>
              <w:t xml:space="preserve">   </w:t>
            </w:r>
          </w:p>
          <w:p w14:paraId="0689DF8B" w14:textId="77777777" w:rsidR="00387A78" w:rsidRDefault="00387A78" w:rsidP="009F5CDD">
            <w:pPr>
              <w:spacing w:line="259" w:lineRule="auto"/>
            </w:pPr>
            <w:r>
              <w:t xml:space="preserve"> </w:t>
            </w:r>
          </w:p>
          <w:p w14:paraId="72519A7B" w14:textId="77777777" w:rsidR="00387A78" w:rsidRDefault="00387A78" w:rsidP="009F5CDD">
            <w:pPr>
              <w:spacing w:line="259" w:lineRule="auto"/>
              <w:jc w:val="right"/>
            </w:pPr>
            <w:r>
              <w:t xml:space="preserve">       </w:t>
            </w:r>
          </w:p>
        </w:tc>
      </w:tr>
      <w:tr w:rsidR="00387A78" w14:paraId="5122FA5D" w14:textId="77777777" w:rsidTr="009F5CDD">
        <w:trPr>
          <w:trHeight w:val="286"/>
        </w:trPr>
        <w:tc>
          <w:tcPr>
            <w:tcW w:w="648" w:type="dxa"/>
            <w:tcBorders>
              <w:top w:val="single" w:sz="4" w:space="0" w:color="000000"/>
              <w:left w:val="single" w:sz="4" w:space="0" w:color="000000"/>
              <w:bottom w:val="single" w:sz="4" w:space="0" w:color="000000"/>
              <w:right w:val="single" w:sz="4" w:space="0" w:color="000000"/>
            </w:tcBorders>
          </w:tcPr>
          <w:p w14:paraId="032B1ED3" w14:textId="77777777" w:rsidR="00387A78" w:rsidRDefault="00387A78" w:rsidP="009F5CDD">
            <w:pPr>
              <w:spacing w:line="259" w:lineRule="auto"/>
              <w:ind w:right="43"/>
              <w:jc w:val="center"/>
            </w:pPr>
            <w:r>
              <w:t xml:space="preserve"> </w:t>
            </w:r>
          </w:p>
        </w:tc>
        <w:tc>
          <w:tcPr>
            <w:tcW w:w="8001" w:type="dxa"/>
            <w:tcBorders>
              <w:top w:val="single" w:sz="4" w:space="0" w:color="000000"/>
              <w:left w:val="single" w:sz="4" w:space="0" w:color="000000"/>
              <w:bottom w:val="single" w:sz="4" w:space="0" w:color="000000"/>
              <w:right w:val="single" w:sz="4" w:space="0" w:color="000000"/>
            </w:tcBorders>
          </w:tcPr>
          <w:p w14:paraId="284A344F" w14:textId="77777777" w:rsidR="00387A78" w:rsidRDefault="00387A78" w:rsidP="009F5CDD">
            <w:pPr>
              <w:spacing w:line="259" w:lineRule="auto"/>
            </w:pPr>
            <w:r>
              <w:rPr>
                <w:rFonts w:ascii="Times New Roman" w:eastAsia="Times New Roman" w:hAnsi="Times New Roman" w:cs="Times New Roman"/>
                <w:b/>
              </w:rPr>
              <w:t>Разом</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1C58242" w14:textId="77777777" w:rsidR="00387A78" w:rsidRDefault="00387A78" w:rsidP="009F5CDD">
            <w:pPr>
              <w:spacing w:line="259" w:lineRule="auto"/>
              <w:ind w:right="103"/>
              <w:jc w:val="center"/>
            </w:pPr>
            <w:r>
              <w:rPr>
                <w:rFonts w:ascii="Times New Roman" w:eastAsia="Times New Roman" w:hAnsi="Times New Roman" w:cs="Times New Roman"/>
                <w:b/>
              </w:rPr>
              <w:t>40</w:t>
            </w:r>
            <w:r>
              <w:t xml:space="preserve"> </w:t>
            </w:r>
          </w:p>
        </w:tc>
      </w:tr>
    </w:tbl>
    <w:p w14:paraId="45EB9A33" w14:textId="77777777" w:rsidR="00387A78" w:rsidRDefault="00387A78" w:rsidP="00387A78">
      <w:pPr>
        <w:spacing w:after="0" w:line="259" w:lineRule="auto"/>
        <w:ind w:right="10"/>
        <w:jc w:val="center"/>
      </w:pPr>
      <w:r>
        <w:rPr>
          <w:rFonts w:ascii="Times New Roman" w:eastAsia="Times New Roman" w:hAnsi="Times New Roman" w:cs="Times New Roman"/>
          <w:b/>
        </w:rPr>
        <w:t xml:space="preserve"> </w:t>
      </w:r>
    </w:p>
    <w:p w14:paraId="7A877D40" w14:textId="77777777" w:rsidR="00387A78" w:rsidRDefault="00387A78" w:rsidP="00387A78">
      <w:pPr>
        <w:pStyle w:val="1"/>
        <w:ind w:right="146"/>
      </w:pPr>
      <w:r>
        <w:t xml:space="preserve">7. ІНСТРУМЕНТИ, ОБЛАДНАННЯ ТА ПРОГРАМНЕ ЗАБЕЗПЕЧЕННЯ, ВИКОРИСТАННЯ ЯКИХ ПЕРЕДБАЧАЄ НАВЧАЛЬНА ДИСЦИПЛІНА </w:t>
      </w:r>
    </w:p>
    <w:p w14:paraId="3ADD0194" w14:textId="77777777" w:rsidR="00387A78" w:rsidRDefault="00387A78" w:rsidP="00387A78">
      <w:pPr>
        <w:spacing w:after="11" w:line="271" w:lineRule="auto"/>
        <w:ind w:left="-5"/>
      </w:pPr>
      <w:r>
        <w:rPr>
          <w:rFonts w:ascii="Times New Roman" w:eastAsia="Times New Roman" w:hAnsi="Times New Roman" w:cs="Times New Roman"/>
          <w:b/>
        </w:rPr>
        <w:t>Технічні засоби:</w:t>
      </w:r>
      <w:r>
        <w:t xml:space="preserve">  </w:t>
      </w:r>
    </w:p>
    <w:p w14:paraId="4B925206" w14:textId="77777777" w:rsidR="00387A78" w:rsidRDefault="00387A78" w:rsidP="00387A78">
      <w:pPr>
        <w:numPr>
          <w:ilvl w:val="0"/>
          <w:numId w:val="8"/>
        </w:numPr>
        <w:spacing w:after="14" w:line="268" w:lineRule="auto"/>
        <w:ind w:right="61" w:hanging="240"/>
        <w:jc w:val="both"/>
      </w:pPr>
      <w:r>
        <w:t xml:space="preserve">питання І-ІІІ рівнів складності ; </w:t>
      </w:r>
    </w:p>
    <w:p w14:paraId="4761800E" w14:textId="77777777" w:rsidR="00387A78" w:rsidRDefault="00387A78" w:rsidP="00387A78">
      <w:pPr>
        <w:numPr>
          <w:ilvl w:val="0"/>
          <w:numId w:val="8"/>
        </w:numPr>
        <w:spacing w:after="14" w:line="268" w:lineRule="auto"/>
        <w:ind w:right="61" w:hanging="240"/>
        <w:jc w:val="both"/>
      </w:pPr>
      <w:r>
        <w:t xml:space="preserve">тести ІІ-ІІІ рівнів складності ; </w:t>
      </w:r>
    </w:p>
    <w:p w14:paraId="027A64B1" w14:textId="77777777" w:rsidR="00387A78" w:rsidRDefault="00387A78" w:rsidP="00387A78">
      <w:pPr>
        <w:numPr>
          <w:ilvl w:val="0"/>
          <w:numId w:val="8"/>
        </w:numPr>
        <w:spacing w:after="14" w:line="268" w:lineRule="auto"/>
        <w:ind w:right="61" w:hanging="240"/>
        <w:jc w:val="both"/>
      </w:pPr>
      <w:r>
        <w:t xml:space="preserve">задачі ІІ-ІІІ рівнів складності ; </w:t>
      </w:r>
    </w:p>
    <w:p w14:paraId="2C759858" w14:textId="77777777" w:rsidR="00387A78" w:rsidRDefault="00387A78" w:rsidP="00387A78">
      <w:pPr>
        <w:numPr>
          <w:ilvl w:val="0"/>
          <w:numId w:val="8"/>
        </w:numPr>
        <w:spacing w:after="14" w:line="268" w:lineRule="auto"/>
        <w:ind w:right="61" w:hanging="240"/>
        <w:jc w:val="both"/>
      </w:pPr>
      <w:r>
        <w:t xml:space="preserve">професійні алгоритми ; </w:t>
      </w:r>
    </w:p>
    <w:p w14:paraId="36622ABC" w14:textId="77777777" w:rsidR="00387A78" w:rsidRDefault="00387A78" w:rsidP="00387A78">
      <w:pPr>
        <w:numPr>
          <w:ilvl w:val="0"/>
          <w:numId w:val="8"/>
        </w:numPr>
        <w:spacing w:after="14" w:line="268" w:lineRule="auto"/>
        <w:ind w:right="61" w:hanging="240"/>
        <w:jc w:val="both"/>
      </w:pPr>
      <w:r>
        <w:t xml:space="preserve">таблиці; лінійки; олівці; </w:t>
      </w:r>
    </w:p>
    <w:p w14:paraId="6F0E32B4" w14:textId="77777777" w:rsidR="00387A78" w:rsidRDefault="00387A78" w:rsidP="00387A78">
      <w:pPr>
        <w:numPr>
          <w:ilvl w:val="0"/>
          <w:numId w:val="8"/>
        </w:numPr>
        <w:spacing w:after="14" w:line="268" w:lineRule="auto"/>
        <w:ind w:right="61" w:hanging="240"/>
        <w:jc w:val="both"/>
      </w:pPr>
      <w:r>
        <w:t xml:space="preserve">навчальні альбоми; </w:t>
      </w:r>
    </w:p>
    <w:p w14:paraId="0EBC1D61" w14:textId="77777777" w:rsidR="00387A78" w:rsidRDefault="00387A78" w:rsidP="00387A78">
      <w:pPr>
        <w:numPr>
          <w:ilvl w:val="0"/>
          <w:numId w:val="8"/>
        </w:numPr>
        <w:spacing w:after="14" w:line="268" w:lineRule="auto"/>
        <w:ind w:right="61" w:hanging="240"/>
        <w:jc w:val="both"/>
      </w:pPr>
      <w:r>
        <w:t xml:space="preserve">орієнтовні карти для самостійної роботи з літературою; </w:t>
      </w:r>
    </w:p>
    <w:p w14:paraId="61BFBA9F" w14:textId="77777777" w:rsidR="00387A78" w:rsidRDefault="00387A78" w:rsidP="00387A78">
      <w:pPr>
        <w:numPr>
          <w:ilvl w:val="0"/>
          <w:numId w:val="8"/>
        </w:numPr>
        <w:spacing w:after="14" w:line="268" w:lineRule="auto"/>
        <w:ind w:right="61" w:hanging="240"/>
        <w:jc w:val="both"/>
      </w:pPr>
      <w:r>
        <w:t xml:space="preserve">методичні рекомендації </w:t>
      </w:r>
    </w:p>
    <w:p w14:paraId="1367624C" w14:textId="77777777" w:rsidR="00387A78" w:rsidRDefault="00387A78" w:rsidP="00387A78">
      <w:pPr>
        <w:numPr>
          <w:ilvl w:val="0"/>
          <w:numId w:val="8"/>
        </w:numPr>
        <w:spacing w:after="14" w:line="268" w:lineRule="auto"/>
        <w:ind w:right="61" w:hanging="240"/>
        <w:jc w:val="both"/>
      </w:pPr>
      <w:r>
        <w:t xml:space="preserve">рекомендована література   </w:t>
      </w:r>
    </w:p>
    <w:p w14:paraId="0032ACBE" w14:textId="77777777" w:rsidR="00387A78" w:rsidRDefault="00387A78" w:rsidP="00387A78">
      <w:pPr>
        <w:spacing w:after="0" w:line="259" w:lineRule="auto"/>
      </w:pPr>
      <w:r>
        <w:t xml:space="preserve"> </w:t>
      </w:r>
    </w:p>
    <w:p w14:paraId="3319B22B" w14:textId="77777777" w:rsidR="00387A78" w:rsidRDefault="00387A78" w:rsidP="00387A78">
      <w:pPr>
        <w:spacing w:after="11" w:line="271" w:lineRule="auto"/>
        <w:ind w:left="-5"/>
      </w:pPr>
      <w:r>
        <w:rPr>
          <w:rFonts w:ascii="Times New Roman" w:eastAsia="Times New Roman" w:hAnsi="Times New Roman" w:cs="Times New Roman"/>
          <w:b/>
        </w:rPr>
        <w:t xml:space="preserve">Обладнання: </w:t>
      </w:r>
    </w:p>
    <w:p w14:paraId="7BD4D77D" w14:textId="77777777" w:rsidR="00387A78" w:rsidRDefault="00387A78" w:rsidP="00387A78">
      <w:pPr>
        <w:numPr>
          <w:ilvl w:val="0"/>
          <w:numId w:val="9"/>
        </w:numPr>
        <w:spacing w:after="14" w:line="268" w:lineRule="auto"/>
        <w:ind w:right="61" w:hanging="240"/>
        <w:jc w:val="both"/>
      </w:pPr>
      <w:r>
        <w:t xml:space="preserve">фантоми </w:t>
      </w:r>
    </w:p>
    <w:p w14:paraId="2F5BC3A8" w14:textId="77777777" w:rsidR="00387A78" w:rsidRDefault="00387A78" w:rsidP="00387A78">
      <w:pPr>
        <w:numPr>
          <w:ilvl w:val="0"/>
          <w:numId w:val="9"/>
        </w:numPr>
        <w:spacing w:after="14" w:line="268" w:lineRule="auto"/>
        <w:ind w:right="61" w:hanging="240"/>
        <w:jc w:val="both"/>
      </w:pPr>
      <w:r>
        <w:t xml:space="preserve">дрібний стоматологічний інструментарій </w:t>
      </w:r>
    </w:p>
    <w:p w14:paraId="6E6DD793" w14:textId="77777777" w:rsidR="00387A78" w:rsidRDefault="00387A78" w:rsidP="00387A78">
      <w:pPr>
        <w:numPr>
          <w:ilvl w:val="0"/>
          <w:numId w:val="9"/>
        </w:numPr>
        <w:spacing w:after="14" w:line="268" w:lineRule="auto"/>
        <w:ind w:right="61" w:hanging="240"/>
        <w:jc w:val="both"/>
      </w:pPr>
      <w:r>
        <w:t xml:space="preserve">моделі із загіпсованими видаленими зубами постійного або молочного прикусу </w:t>
      </w:r>
    </w:p>
    <w:p w14:paraId="06F4108D" w14:textId="77777777" w:rsidR="00387A78" w:rsidRDefault="00387A78" w:rsidP="00387A78">
      <w:pPr>
        <w:numPr>
          <w:ilvl w:val="0"/>
          <w:numId w:val="9"/>
        </w:numPr>
        <w:spacing w:after="14" w:line="268" w:lineRule="auto"/>
        <w:ind w:right="61" w:hanging="240"/>
        <w:jc w:val="both"/>
      </w:pPr>
      <w:r>
        <w:t xml:space="preserve">діагностичні моделі щелеп з фізіологічними видами прикусів </w:t>
      </w:r>
    </w:p>
    <w:p w14:paraId="5C2BA54C" w14:textId="77777777" w:rsidR="00387A78" w:rsidRDefault="00387A78" w:rsidP="00387A78">
      <w:pPr>
        <w:numPr>
          <w:ilvl w:val="0"/>
          <w:numId w:val="9"/>
        </w:numPr>
        <w:spacing w:after="14" w:line="268" w:lineRule="auto"/>
        <w:ind w:right="61" w:hanging="240"/>
        <w:jc w:val="both"/>
      </w:pPr>
      <w:r>
        <w:t xml:space="preserve">діагностичні моделі щелеп з фізіологічними видами прикусів </w:t>
      </w:r>
    </w:p>
    <w:p w14:paraId="117137AB" w14:textId="77777777" w:rsidR="00387A78" w:rsidRDefault="00387A78" w:rsidP="00387A78">
      <w:pPr>
        <w:numPr>
          <w:ilvl w:val="0"/>
          <w:numId w:val="9"/>
        </w:numPr>
        <w:spacing w:after="14" w:line="268" w:lineRule="auto"/>
        <w:ind w:right="61" w:hanging="240"/>
        <w:jc w:val="both"/>
      </w:pPr>
      <w:r>
        <w:t xml:space="preserve">штангенциркуль </w:t>
      </w:r>
    </w:p>
    <w:p w14:paraId="3F71538B" w14:textId="77777777" w:rsidR="00387A78" w:rsidRDefault="00387A78" w:rsidP="00387A78">
      <w:pPr>
        <w:spacing w:after="10" w:line="259" w:lineRule="auto"/>
      </w:pPr>
      <w:r>
        <w:t xml:space="preserve"> </w:t>
      </w:r>
    </w:p>
    <w:p w14:paraId="799ECCB7" w14:textId="77777777" w:rsidR="00387A78" w:rsidRDefault="00387A78" w:rsidP="00387A78">
      <w:pPr>
        <w:spacing w:after="11" w:line="271" w:lineRule="auto"/>
        <w:ind w:left="-5" w:right="3623"/>
      </w:pPr>
      <w:r>
        <w:rPr>
          <w:rFonts w:ascii="Times New Roman" w:eastAsia="Times New Roman" w:hAnsi="Times New Roman" w:cs="Times New Roman"/>
          <w:b/>
        </w:rPr>
        <w:lastRenderedPageBreak/>
        <w:t xml:space="preserve">Програмне забезпечення: Clinic Cards Платформа для дистанційного навчання:  </w:t>
      </w:r>
    </w:p>
    <w:p w14:paraId="5C2084C9" w14:textId="77777777" w:rsidR="00387A78" w:rsidRDefault="00387A78" w:rsidP="00387A78">
      <w:pPr>
        <w:spacing w:after="0" w:line="259" w:lineRule="auto"/>
      </w:pPr>
      <w:hyperlink r:id="rId6">
        <w:r>
          <w:rPr>
            <w:rFonts w:ascii="Times New Roman" w:eastAsia="Times New Roman" w:hAnsi="Times New Roman" w:cs="Times New Roman"/>
            <w:b/>
            <w:color w:val="0563C1"/>
            <w:u w:val="single" w:color="0563C1"/>
          </w:rPr>
          <w:t>www</w:t>
        </w:r>
      </w:hyperlink>
      <w:hyperlink r:id="rId7">
        <w:r>
          <w:rPr>
            <w:rFonts w:ascii="Times New Roman" w:eastAsia="Times New Roman" w:hAnsi="Times New Roman" w:cs="Times New Roman"/>
            <w:b/>
            <w:color w:val="0563C1"/>
            <w:u w:val="single" w:color="0563C1"/>
          </w:rPr>
          <w:t>.</w:t>
        </w:r>
      </w:hyperlink>
      <w:hyperlink r:id="rId8">
        <w:r>
          <w:rPr>
            <w:rFonts w:ascii="Times New Roman" w:eastAsia="Times New Roman" w:hAnsi="Times New Roman" w:cs="Times New Roman"/>
            <w:b/>
            <w:color w:val="0563C1"/>
            <w:u w:val="single" w:color="0563C1"/>
          </w:rPr>
          <w:t>e</w:t>
        </w:r>
      </w:hyperlink>
      <w:hyperlink r:id="rId9">
        <w:r>
          <w:rPr>
            <w:rFonts w:ascii="Times New Roman" w:eastAsia="Times New Roman" w:hAnsi="Times New Roman" w:cs="Times New Roman"/>
            <w:b/>
            <w:color w:val="0563C1"/>
            <w:u w:val="single" w:color="0563C1"/>
          </w:rPr>
          <w:t>-</w:t>
        </w:r>
      </w:hyperlink>
      <w:hyperlink r:id="rId10">
        <w:r>
          <w:rPr>
            <w:rFonts w:ascii="Times New Roman" w:eastAsia="Times New Roman" w:hAnsi="Times New Roman" w:cs="Times New Roman"/>
            <w:b/>
            <w:color w:val="0563C1"/>
            <w:u w:val="single" w:color="0563C1"/>
          </w:rPr>
          <w:t>learn</w:t>
        </w:r>
      </w:hyperlink>
      <w:hyperlink r:id="rId11">
        <w:r>
          <w:rPr>
            <w:rFonts w:ascii="Times New Roman" w:eastAsia="Times New Roman" w:hAnsi="Times New Roman" w:cs="Times New Roman"/>
            <w:b/>
            <w:color w:val="0563C1"/>
            <w:u w:val="single" w:color="0563C1"/>
          </w:rPr>
          <w:t>.</w:t>
        </w:r>
      </w:hyperlink>
      <w:hyperlink r:id="rId12">
        <w:r>
          <w:rPr>
            <w:rFonts w:ascii="Times New Roman" w:eastAsia="Times New Roman" w:hAnsi="Times New Roman" w:cs="Times New Roman"/>
            <w:b/>
            <w:color w:val="0563C1"/>
            <w:u w:val="single" w:color="0563C1"/>
          </w:rPr>
          <w:t>uzhnu</w:t>
        </w:r>
      </w:hyperlink>
      <w:hyperlink r:id="rId13">
        <w:r>
          <w:rPr>
            <w:rFonts w:ascii="Times New Roman" w:eastAsia="Times New Roman" w:hAnsi="Times New Roman" w:cs="Times New Roman"/>
            <w:b/>
            <w:color w:val="0563C1"/>
            <w:u w:val="single" w:color="0563C1"/>
          </w:rPr>
          <w:t>.</w:t>
        </w:r>
      </w:hyperlink>
      <w:hyperlink r:id="rId14">
        <w:r>
          <w:rPr>
            <w:rFonts w:ascii="Times New Roman" w:eastAsia="Times New Roman" w:hAnsi="Times New Roman" w:cs="Times New Roman"/>
            <w:b/>
            <w:color w:val="0563C1"/>
            <w:u w:val="single" w:color="0563C1"/>
          </w:rPr>
          <w:t>edu</w:t>
        </w:r>
      </w:hyperlink>
      <w:hyperlink r:id="rId15">
        <w:r>
          <w:rPr>
            <w:rFonts w:ascii="Times New Roman" w:eastAsia="Times New Roman" w:hAnsi="Times New Roman" w:cs="Times New Roman"/>
            <w:b/>
            <w:color w:val="0563C1"/>
            <w:u w:val="single" w:color="0563C1"/>
          </w:rPr>
          <w:t>.</w:t>
        </w:r>
      </w:hyperlink>
      <w:hyperlink r:id="rId16">
        <w:r>
          <w:rPr>
            <w:rFonts w:ascii="Times New Roman" w:eastAsia="Times New Roman" w:hAnsi="Times New Roman" w:cs="Times New Roman"/>
            <w:b/>
            <w:color w:val="0563C1"/>
            <w:u w:val="single" w:color="0563C1"/>
          </w:rPr>
          <w:t>ua</w:t>
        </w:r>
      </w:hyperlink>
      <w:hyperlink r:id="rId17">
        <w:r>
          <w:rPr>
            <w:rFonts w:ascii="Times New Roman" w:eastAsia="Times New Roman" w:hAnsi="Times New Roman" w:cs="Times New Roman"/>
            <w:b/>
          </w:rPr>
          <w:t xml:space="preserve"> </w:t>
        </w:r>
      </w:hyperlink>
    </w:p>
    <w:p w14:paraId="6692FA0B" w14:textId="77777777" w:rsidR="00387A78" w:rsidRDefault="00387A78" w:rsidP="00387A78">
      <w:pPr>
        <w:spacing w:after="11" w:line="271" w:lineRule="auto"/>
        <w:ind w:left="-5"/>
      </w:pPr>
      <w:r>
        <w:rPr>
          <w:rFonts w:ascii="Times New Roman" w:eastAsia="Times New Roman" w:hAnsi="Times New Roman" w:cs="Times New Roman"/>
          <w:b/>
        </w:rPr>
        <w:t>https://meet.google.com/</w:t>
      </w:r>
      <w:r>
        <w:t xml:space="preserve"> </w:t>
      </w:r>
    </w:p>
    <w:p w14:paraId="2F8F6ED5" w14:textId="77777777" w:rsidR="00387A78" w:rsidRDefault="00387A78" w:rsidP="00387A78">
      <w:pPr>
        <w:spacing w:after="24" w:line="259" w:lineRule="auto"/>
      </w:pPr>
      <w:r>
        <w:rPr>
          <w:rFonts w:ascii="Times New Roman" w:eastAsia="Times New Roman" w:hAnsi="Times New Roman" w:cs="Times New Roman"/>
          <w:b/>
        </w:rPr>
        <w:t xml:space="preserve"> </w:t>
      </w:r>
    </w:p>
    <w:p w14:paraId="2C9BBE5E" w14:textId="77777777" w:rsidR="00387A78" w:rsidRDefault="00387A78" w:rsidP="00387A78">
      <w:pPr>
        <w:pStyle w:val="1"/>
        <w:ind w:right="219"/>
      </w:pPr>
      <w:r>
        <w:t>8. РЕКОМЕНДОВАНІ ДЖЕРЕЛА ІНФОРМАЦІЇ</w:t>
      </w:r>
      <w:r>
        <w:rPr>
          <w:b w:val="0"/>
          <w:i/>
        </w:rPr>
        <w:t xml:space="preserve"> </w:t>
      </w:r>
    </w:p>
    <w:p w14:paraId="6DE2DF95" w14:textId="77777777" w:rsidR="00387A78" w:rsidRDefault="00387A78" w:rsidP="00387A78">
      <w:pPr>
        <w:spacing w:after="220" w:line="259" w:lineRule="auto"/>
      </w:pPr>
      <w:r>
        <w:t xml:space="preserve"> </w:t>
      </w:r>
    </w:p>
    <w:p w14:paraId="33A84340" w14:textId="77777777" w:rsidR="00387A78" w:rsidRDefault="00387A78" w:rsidP="00387A78">
      <w:pPr>
        <w:spacing w:after="24" w:line="259" w:lineRule="auto"/>
        <w:ind w:right="72"/>
        <w:jc w:val="center"/>
      </w:pPr>
      <w:r>
        <w:rPr>
          <w:rFonts w:ascii="Times New Roman" w:eastAsia="Times New Roman" w:hAnsi="Times New Roman" w:cs="Times New Roman"/>
          <w:b/>
          <w:u w:val="single" w:color="000000"/>
        </w:rPr>
        <w:t>ОСНОВНА ЛІТЕРАТУРА</w:t>
      </w:r>
      <w:r>
        <w:rPr>
          <w:rFonts w:ascii="Times New Roman" w:eastAsia="Times New Roman" w:hAnsi="Times New Roman" w:cs="Times New Roman"/>
          <w:b/>
        </w:rPr>
        <w:t xml:space="preserve">: </w:t>
      </w:r>
    </w:p>
    <w:p w14:paraId="5928CC49" w14:textId="77777777" w:rsidR="00387A78" w:rsidRDefault="00387A78" w:rsidP="00387A78">
      <w:pPr>
        <w:numPr>
          <w:ilvl w:val="0"/>
          <w:numId w:val="10"/>
        </w:numPr>
        <w:spacing w:after="14" w:line="268" w:lineRule="auto"/>
        <w:ind w:right="61" w:hanging="540"/>
        <w:jc w:val="both"/>
      </w:pPr>
      <w:r>
        <w:t xml:space="preserve">Фліс П.С. Ортодонтія. - Вінниця: «Нова книга», 2006. - 308 с. </w:t>
      </w:r>
    </w:p>
    <w:p w14:paraId="0D31E4CA" w14:textId="77777777" w:rsidR="00387A78" w:rsidRDefault="00387A78" w:rsidP="00387A78">
      <w:pPr>
        <w:numPr>
          <w:ilvl w:val="0"/>
          <w:numId w:val="10"/>
        </w:numPr>
        <w:spacing w:after="14" w:line="268" w:lineRule="auto"/>
        <w:ind w:right="61" w:hanging="540"/>
        <w:jc w:val="both"/>
      </w:pPr>
      <w:r>
        <w:t xml:space="preserve">Шмут Г.П.Ф., Холтгрейв Э.А., Дрешер Д. Практическая ортодонтия. Под ред. </w:t>
      </w:r>
    </w:p>
    <w:p w14:paraId="4E22CBCF" w14:textId="77777777" w:rsidR="00387A78" w:rsidRDefault="00387A78" w:rsidP="00387A78">
      <w:pPr>
        <w:ind w:left="550" w:right="61"/>
      </w:pPr>
      <w:r>
        <w:t xml:space="preserve">проф. П.С. Флиса. Пер. с нем. – Львов: ГалДент, 1999. </w:t>
      </w:r>
    </w:p>
    <w:p w14:paraId="27F1A768" w14:textId="77777777" w:rsidR="00387A78" w:rsidRDefault="00387A78" w:rsidP="00387A78">
      <w:pPr>
        <w:numPr>
          <w:ilvl w:val="0"/>
          <w:numId w:val="10"/>
        </w:numPr>
        <w:spacing w:after="14" w:line="268" w:lineRule="auto"/>
        <w:ind w:right="61" w:hanging="540"/>
        <w:jc w:val="both"/>
      </w:pPr>
      <w:r>
        <w:t xml:space="preserve">Стефан Вільямс. Короткий посібник з телентгенографії. Під ред. проф. П.С. Фліса.  – Львів, 2006. </w:t>
      </w:r>
    </w:p>
    <w:p w14:paraId="7CB00723" w14:textId="77777777" w:rsidR="00387A78" w:rsidRDefault="00387A78" w:rsidP="00387A78">
      <w:pPr>
        <w:numPr>
          <w:ilvl w:val="0"/>
          <w:numId w:val="10"/>
        </w:numPr>
        <w:spacing w:after="34" w:line="268" w:lineRule="auto"/>
        <w:ind w:right="61" w:hanging="540"/>
        <w:jc w:val="both"/>
      </w:pPr>
      <w:r>
        <w:t xml:space="preserve">Шарова Г.В., Рогожников Г.И. Ортопедическая стоматология детского возраста. М., «Медицина», 1991. с. 289. </w:t>
      </w:r>
    </w:p>
    <w:p w14:paraId="080EB910" w14:textId="77777777" w:rsidR="00387A78" w:rsidRDefault="00387A78" w:rsidP="00387A78">
      <w:pPr>
        <w:numPr>
          <w:ilvl w:val="0"/>
          <w:numId w:val="10"/>
        </w:numPr>
        <w:spacing w:after="14" w:line="268" w:lineRule="auto"/>
        <w:ind w:right="61" w:hanging="540"/>
        <w:jc w:val="both"/>
      </w:pPr>
      <w:r>
        <w:t xml:space="preserve">Григорьева Л.П. Прикус у детей. – Киев: Здоровье, 1995 г. – 231 с. </w:t>
      </w:r>
    </w:p>
    <w:p w14:paraId="37DE4B4B" w14:textId="77777777" w:rsidR="00387A78" w:rsidRDefault="00387A78" w:rsidP="00387A78">
      <w:pPr>
        <w:numPr>
          <w:ilvl w:val="0"/>
          <w:numId w:val="10"/>
        </w:numPr>
        <w:spacing w:after="35" w:line="268" w:lineRule="auto"/>
        <w:ind w:right="61" w:hanging="540"/>
        <w:jc w:val="both"/>
      </w:pPr>
      <w:r>
        <w:t xml:space="preserve">Руководство по ортодонтии /под общей редакцией проф. Ф.Я. Хорошилкиной/ М. «Медицина» 1982. </w:t>
      </w:r>
    </w:p>
    <w:p w14:paraId="65FB43BA" w14:textId="77777777" w:rsidR="00387A78" w:rsidRDefault="00387A78" w:rsidP="00387A78">
      <w:pPr>
        <w:numPr>
          <w:ilvl w:val="0"/>
          <w:numId w:val="10"/>
        </w:numPr>
        <w:spacing w:after="38" w:line="268" w:lineRule="auto"/>
        <w:ind w:right="61" w:hanging="540"/>
        <w:jc w:val="both"/>
      </w:pPr>
      <w:r>
        <w:t xml:space="preserve">Дорошенко С.І., Кульгінський Є.А. Основи телерентгенографії. – К.: Здоров’я, 2007. – 70 с. </w:t>
      </w:r>
    </w:p>
    <w:p w14:paraId="73621B59" w14:textId="77777777" w:rsidR="00387A78" w:rsidRDefault="00387A78" w:rsidP="00387A78">
      <w:pPr>
        <w:numPr>
          <w:ilvl w:val="0"/>
          <w:numId w:val="10"/>
        </w:numPr>
        <w:spacing w:after="14" w:line="268" w:lineRule="auto"/>
        <w:ind w:right="61" w:hanging="540"/>
        <w:jc w:val="both"/>
      </w:pPr>
      <w:r>
        <w:t xml:space="preserve">Куроедова В.Д., Ждан В.Н., Галич Л.Б. и др. Атлас ортодонтических аппаратов. – Полтава: «Дивосвіт», 2011 р. – 156 с. </w:t>
      </w:r>
    </w:p>
    <w:p w14:paraId="15C00AF0" w14:textId="77777777" w:rsidR="00387A78" w:rsidRDefault="00387A78" w:rsidP="00387A78">
      <w:pPr>
        <w:numPr>
          <w:ilvl w:val="0"/>
          <w:numId w:val="10"/>
        </w:numPr>
        <w:spacing w:after="14" w:line="268" w:lineRule="auto"/>
        <w:ind w:right="61" w:hanging="540"/>
        <w:jc w:val="both"/>
      </w:pPr>
      <w:r>
        <w:t xml:space="preserve">Фліс П.С., Омельчук М.А., Ращенко Н.В. та ін. Ортодонтия. – К.: Медицина», 2008 р. - 360 с. </w:t>
      </w:r>
    </w:p>
    <w:p w14:paraId="0370585B" w14:textId="77777777" w:rsidR="00387A78" w:rsidRDefault="00387A78" w:rsidP="00387A78">
      <w:pPr>
        <w:numPr>
          <w:ilvl w:val="0"/>
          <w:numId w:val="10"/>
        </w:numPr>
        <w:spacing w:after="14" w:line="268" w:lineRule="auto"/>
        <w:ind w:right="61" w:hanging="540"/>
        <w:jc w:val="both"/>
      </w:pPr>
      <w:r>
        <w:t xml:space="preserve">Флис П.С., Омельчук Н.А., Ращенко Н.В. и др. Orthodontics. – К.: Медицина», 2008 р. - 336 с. </w:t>
      </w:r>
    </w:p>
    <w:p w14:paraId="07FA5342" w14:textId="77777777" w:rsidR="00387A78" w:rsidRDefault="00387A78" w:rsidP="00387A78">
      <w:pPr>
        <w:numPr>
          <w:ilvl w:val="0"/>
          <w:numId w:val="10"/>
        </w:numPr>
        <w:spacing w:after="224" w:line="268" w:lineRule="auto"/>
        <w:ind w:right="61" w:hanging="540"/>
        <w:jc w:val="both"/>
      </w:pPr>
      <w:r>
        <w:t xml:space="preserve">Фліс П.С., Тріль С.І., Вознюк В.П. «Дитяче зубне протезування». – Київ: «Медицина», 2011 р. - 200 с. </w:t>
      </w:r>
    </w:p>
    <w:p w14:paraId="2958C74C" w14:textId="77777777" w:rsidR="00387A78" w:rsidRDefault="00387A78" w:rsidP="00387A78">
      <w:pPr>
        <w:spacing w:after="24" w:line="259" w:lineRule="auto"/>
        <w:ind w:right="74"/>
        <w:jc w:val="center"/>
      </w:pPr>
      <w:r>
        <w:rPr>
          <w:rFonts w:ascii="Times New Roman" w:eastAsia="Times New Roman" w:hAnsi="Times New Roman" w:cs="Times New Roman"/>
          <w:b/>
          <w:u w:val="single" w:color="000000"/>
        </w:rPr>
        <w:t>ДОДАТКОВА ЛІТЕРАТУРА</w:t>
      </w:r>
      <w:r>
        <w:rPr>
          <w:rFonts w:ascii="Times New Roman" w:eastAsia="Times New Roman" w:hAnsi="Times New Roman" w:cs="Times New Roman"/>
          <w:b/>
        </w:rPr>
        <w:t xml:space="preserve">: </w:t>
      </w:r>
    </w:p>
    <w:p w14:paraId="4DE26A8D" w14:textId="77777777" w:rsidR="00387A78" w:rsidRDefault="00387A78" w:rsidP="00387A78">
      <w:pPr>
        <w:numPr>
          <w:ilvl w:val="0"/>
          <w:numId w:val="11"/>
        </w:numPr>
        <w:spacing w:after="14" w:line="268" w:lineRule="auto"/>
        <w:ind w:right="61" w:hanging="540"/>
        <w:jc w:val="both"/>
      </w:pPr>
      <w:r>
        <w:t xml:space="preserve">Бетельман   А.И.,   Познякова   А.И.,   Мухина   А.Д.,   Александрова   Ю.М. Ортопедическая стоматология детского возраста, Киев, «Здоров'я» 1965, с. 405 </w:t>
      </w:r>
    </w:p>
    <w:p w14:paraId="021E890E" w14:textId="77777777" w:rsidR="00387A78" w:rsidRDefault="00387A78" w:rsidP="00387A78">
      <w:pPr>
        <w:numPr>
          <w:ilvl w:val="0"/>
          <w:numId w:val="11"/>
        </w:numPr>
        <w:spacing w:after="14" w:line="268" w:lineRule="auto"/>
        <w:ind w:right="61" w:hanging="540"/>
        <w:jc w:val="both"/>
      </w:pPr>
      <w:r>
        <w:t xml:space="preserve">Бетельман А.И. Ортопедическая стоматология. М. «Медицина» 1965 </w:t>
      </w:r>
    </w:p>
    <w:p w14:paraId="687C8BCA" w14:textId="77777777" w:rsidR="00387A78" w:rsidRDefault="00387A78" w:rsidP="00387A78">
      <w:pPr>
        <w:numPr>
          <w:ilvl w:val="0"/>
          <w:numId w:val="11"/>
        </w:numPr>
        <w:spacing w:after="14" w:line="268" w:lineRule="auto"/>
        <w:ind w:right="61" w:hanging="540"/>
        <w:jc w:val="both"/>
      </w:pPr>
      <w:r>
        <w:t xml:space="preserve">Бенетт Дж., Р. Маклоулин под ред проф. Флиса П.С. «Механика ортодонтического лечения техникой прямой дуги», г. Львов: «ГалДент», 2001. </w:t>
      </w:r>
    </w:p>
    <w:p w14:paraId="0D0BBCF3" w14:textId="77777777" w:rsidR="00387A78" w:rsidRDefault="00387A78" w:rsidP="00387A78">
      <w:pPr>
        <w:numPr>
          <w:ilvl w:val="0"/>
          <w:numId w:val="11"/>
        </w:numPr>
        <w:spacing w:after="14" w:line="268" w:lineRule="auto"/>
        <w:ind w:right="61" w:hanging="540"/>
        <w:jc w:val="both"/>
      </w:pPr>
      <w:r>
        <w:t xml:space="preserve">Василевская З.Ф., Мухина А.Д. Деформация зубо-челюстной системы у детей. Киев, «Здоров'я», 1964, с. 329. </w:t>
      </w:r>
    </w:p>
    <w:p w14:paraId="165C645C" w14:textId="77777777" w:rsidR="00387A78" w:rsidRDefault="00387A78" w:rsidP="00387A78">
      <w:pPr>
        <w:numPr>
          <w:ilvl w:val="0"/>
          <w:numId w:val="11"/>
        </w:numPr>
        <w:spacing w:after="36" w:line="268" w:lineRule="auto"/>
        <w:ind w:right="61" w:hanging="540"/>
        <w:jc w:val="both"/>
      </w:pPr>
      <w:r>
        <w:t xml:space="preserve">Василевская З.Ф.., Мухина А.Д. Деформация зубо-челюстной системы у детей. Киев, «Здоров'я», 1975, с 182. </w:t>
      </w:r>
    </w:p>
    <w:p w14:paraId="7182EC18" w14:textId="77777777" w:rsidR="00387A78" w:rsidRDefault="00387A78" w:rsidP="00387A78">
      <w:pPr>
        <w:numPr>
          <w:ilvl w:val="0"/>
          <w:numId w:val="11"/>
        </w:numPr>
        <w:spacing w:after="34" w:line="268" w:lineRule="auto"/>
        <w:ind w:right="61" w:hanging="540"/>
        <w:jc w:val="both"/>
      </w:pPr>
      <w:r>
        <w:t xml:space="preserve">Варава Г.Н. и соавт. «Ортодонтия протезирования в детском возрасте» М. «Медицина», 1979. </w:t>
      </w:r>
    </w:p>
    <w:p w14:paraId="46A84A48" w14:textId="77777777" w:rsidR="00387A78" w:rsidRDefault="00387A78" w:rsidP="00387A78">
      <w:pPr>
        <w:numPr>
          <w:ilvl w:val="0"/>
          <w:numId w:val="11"/>
        </w:numPr>
        <w:spacing w:after="14" w:line="268" w:lineRule="auto"/>
        <w:ind w:right="61" w:hanging="540"/>
        <w:jc w:val="both"/>
      </w:pPr>
      <w:r>
        <w:t xml:space="preserve">Воробьев Ю.И. «Рентгенография зубов и челюстей». М. «Медицина», 1989. </w:t>
      </w:r>
    </w:p>
    <w:p w14:paraId="413685D8" w14:textId="77777777" w:rsidR="00387A78" w:rsidRDefault="00387A78" w:rsidP="00387A78">
      <w:pPr>
        <w:numPr>
          <w:ilvl w:val="0"/>
          <w:numId w:val="11"/>
        </w:numPr>
        <w:spacing w:after="14" w:line="268" w:lineRule="auto"/>
        <w:ind w:right="61" w:hanging="540"/>
        <w:jc w:val="both"/>
      </w:pPr>
      <w:r>
        <w:t xml:space="preserve">Виноградова Т.И. «Стоматология детского возраста» М. «Медицина», 1987. </w:t>
      </w:r>
    </w:p>
    <w:p w14:paraId="63B99991" w14:textId="77777777" w:rsidR="00387A78" w:rsidRDefault="00387A78" w:rsidP="00387A78">
      <w:pPr>
        <w:numPr>
          <w:ilvl w:val="0"/>
          <w:numId w:val="11"/>
        </w:numPr>
        <w:spacing w:after="14" w:line="268" w:lineRule="auto"/>
        <w:ind w:right="61" w:hanging="540"/>
        <w:jc w:val="both"/>
      </w:pPr>
      <w:r>
        <w:t xml:space="preserve">Гаврилов Е.И., Оксман М.И. Ортопедическая стоматология. М. «Медицина» 1968, с. 198. </w:t>
      </w:r>
    </w:p>
    <w:p w14:paraId="6245314E" w14:textId="77777777" w:rsidR="00387A78" w:rsidRDefault="00387A78" w:rsidP="00387A78">
      <w:pPr>
        <w:numPr>
          <w:ilvl w:val="0"/>
          <w:numId w:val="11"/>
        </w:numPr>
        <w:spacing w:after="40" w:line="268" w:lineRule="auto"/>
        <w:ind w:right="61" w:hanging="540"/>
        <w:jc w:val="both"/>
      </w:pPr>
      <w:r>
        <w:t xml:space="preserve">Гаврилов Е.И., Оксман М.И. Ортопедическая стоматология. М. «Медицина», 1978. </w:t>
      </w:r>
    </w:p>
    <w:p w14:paraId="1381712E" w14:textId="77777777" w:rsidR="00387A78" w:rsidRDefault="00387A78" w:rsidP="00387A78">
      <w:pPr>
        <w:numPr>
          <w:ilvl w:val="0"/>
          <w:numId w:val="11"/>
        </w:numPr>
        <w:spacing w:after="39" w:line="268" w:lineRule="auto"/>
        <w:ind w:right="61" w:hanging="540"/>
        <w:jc w:val="both"/>
      </w:pPr>
      <w:r>
        <w:t xml:space="preserve">Гаврилов Е.И., Щербаков A.C. «Ортопедическая стоматология» М. «Медицина», 1984. </w:t>
      </w:r>
    </w:p>
    <w:p w14:paraId="67DF9E24" w14:textId="77777777" w:rsidR="00387A78" w:rsidRDefault="00387A78" w:rsidP="00387A78">
      <w:pPr>
        <w:numPr>
          <w:ilvl w:val="0"/>
          <w:numId w:val="11"/>
        </w:numPr>
        <w:spacing w:after="14" w:line="268" w:lineRule="auto"/>
        <w:ind w:right="61" w:hanging="540"/>
        <w:jc w:val="both"/>
      </w:pPr>
      <w:r>
        <w:t xml:space="preserve">Головко Н.В. Профілактика зубощелепних аномалій. – Вінниця: Нова Книга, 2005.  </w:t>
      </w:r>
    </w:p>
    <w:p w14:paraId="08C2C045" w14:textId="77777777" w:rsidR="00387A78" w:rsidRDefault="00387A78" w:rsidP="00387A78">
      <w:pPr>
        <w:numPr>
          <w:ilvl w:val="0"/>
          <w:numId w:val="11"/>
        </w:numPr>
        <w:spacing w:after="37" w:line="268" w:lineRule="auto"/>
        <w:ind w:right="61" w:hanging="540"/>
        <w:jc w:val="both"/>
      </w:pPr>
      <w:r>
        <w:t xml:space="preserve">Головко Н.В. Ортодонтія. – Вінниця: Нова книга, 2008. – 220 с. </w:t>
      </w:r>
    </w:p>
    <w:p w14:paraId="3256CDD7" w14:textId="77777777" w:rsidR="00387A78" w:rsidRDefault="00387A78" w:rsidP="00387A78">
      <w:pPr>
        <w:numPr>
          <w:ilvl w:val="0"/>
          <w:numId w:val="11"/>
        </w:numPr>
        <w:spacing w:after="34" w:line="268" w:lineRule="auto"/>
        <w:ind w:right="61" w:hanging="540"/>
        <w:jc w:val="both"/>
      </w:pPr>
      <w:r>
        <w:t xml:space="preserve">Деклан Миллет, Ричард Уэлбери. Решение проблем в ортодонтии и детской стоматологоии. – М.: МЕДпресс-Информ, 2009. – 199 с. </w:t>
      </w:r>
    </w:p>
    <w:p w14:paraId="4723827A" w14:textId="77777777" w:rsidR="00387A78" w:rsidRDefault="00387A78" w:rsidP="00387A78">
      <w:pPr>
        <w:numPr>
          <w:ilvl w:val="0"/>
          <w:numId w:val="11"/>
        </w:numPr>
        <w:spacing w:after="36" w:line="268" w:lineRule="auto"/>
        <w:ind w:right="61" w:hanging="540"/>
        <w:jc w:val="both"/>
      </w:pPr>
      <w:r>
        <w:lastRenderedPageBreak/>
        <w:t xml:space="preserve">Зубкова Л.Б., Хорошилкина Ф.Я. Лечебно-профилактические мероприятия в ортодонтии. – Киев: Здоровье, 1993. – 342 с. </w:t>
      </w:r>
    </w:p>
    <w:p w14:paraId="38516633" w14:textId="77777777" w:rsidR="00387A78" w:rsidRDefault="00387A78" w:rsidP="00387A78">
      <w:pPr>
        <w:numPr>
          <w:ilvl w:val="0"/>
          <w:numId w:val="11"/>
        </w:numPr>
        <w:spacing w:after="14" w:line="268" w:lineRule="auto"/>
        <w:ind w:right="61" w:hanging="540"/>
        <w:jc w:val="both"/>
      </w:pPr>
      <w:r>
        <w:t xml:space="preserve">Каламкаров Х.А. «Лечение зубо-челюстных аномалий у детей», «Медицина» 1978. </w:t>
      </w:r>
    </w:p>
    <w:p w14:paraId="25CA913D" w14:textId="77777777" w:rsidR="00387A78" w:rsidRDefault="00387A78" w:rsidP="00387A78">
      <w:pPr>
        <w:numPr>
          <w:ilvl w:val="0"/>
          <w:numId w:val="11"/>
        </w:numPr>
        <w:spacing w:after="14" w:line="268" w:lineRule="auto"/>
        <w:ind w:right="61" w:hanging="540"/>
        <w:jc w:val="both"/>
      </w:pPr>
      <w:r>
        <w:t xml:space="preserve">Калвелис Д.П. Ортодонтия. Л.Медгиз, Ленинград, отд-ние. 1964 с.238 </w:t>
      </w:r>
    </w:p>
    <w:p w14:paraId="67329B69" w14:textId="77777777" w:rsidR="00387A78" w:rsidRDefault="00387A78" w:rsidP="00387A78">
      <w:pPr>
        <w:numPr>
          <w:ilvl w:val="0"/>
          <w:numId w:val="11"/>
        </w:numPr>
        <w:spacing w:after="14" w:line="268" w:lineRule="auto"/>
        <w:ind w:right="61" w:hanging="540"/>
        <w:jc w:val="both"/>
      </w:pPr>
      <w:r>
        <w:t xml:space="preserve">Канюра О.А., Савичук Н.О., Голубчиков М.В. Основні напрямки реформування дитячої стоматологічної служби. – Київ: Медицина, 2010 р. </w:t>
      </w:r>
    </w:p>
    <w:p w14:paraId="1B810B93" w14:textId="77777777" w:rsidR="00387A78" w:rsidRDefault="00387A78" w:rsidP="00387A78">
      <w:pPr>
        <w:numPr>
          <w:ilvl w:val="0"/>
          <w:numId w:val="11"/>
        </w:numPr>
        <w:spacing w:after="14" w:line="268" w:lineRule="auto"/>
        <w:ind w:right="61" w:hanging="540"/>
        <w:jc w:val="both"/>
      </w:pPr>
      <w:r>
        <w:t xml:space="preserve">Каспарова и соавт. «Заболевание височно-нижне-челюстного сустава у детей и подростков» М. «Медицина», 1981. </w:t>
      </w:r>
    </w:p>
    <w:p w14:paraId="40A5C69E" w14:textId="77777777" w:rsidR="00387A78" w:rsidRDefault="00387A78" w:rsidP="00387A78">
      <w:pPr>
        <w:numPr>
          <w:ilvl w:val="0"/>
          <w:numId w:val="11"/>
        </w:numPr>
        <w:spacing w:after="14" w:line="268" w:lineRule="auto"/>
        <w:ind w:right="61" w:hanging="540"/>
        <w:jc w:val="both"/>
      </w:pPr>
      <w:r>
        <w:t xml:space="preserve">Колесов A.A. «Стоматология детского возраста» М. «Медицина», 1991. </w:t>
      </w:r>
    </w:p>
    <w:p w14:paraId="32C1686D" w14:textId="77777777" w:rsidR="00387A78" w:rsidRDefault="00387A78" w:rsidP="00387A78">
      <w:pPr>
        <w:numPr>
          <w:ilvl w:val="0"/>
          <w:numId w:val="11"/>
        </w:numPr>
        <w:spacing w:after="14" w:line="268" w:lineRule="auto"/>
        <w:ind w:right="61" w:hanging="540"/>
        <w:jc w:val="both"/>
      </w:pPr>
      <w:r>
        <w:t xml:space="preserve">Криштаб СИ., Василевская З.Ф., Мухина А.Д., Неспрядько В.П. Лечение зубочелюстных деформаций Киев, «Здоров'я», 1982 с. 190. </w:t>
      </w:r>
    </w:p>
    <w:p w14:paraId="40CFECF2" w14:textId="77777777" w:rsidR="00387A78" w:rsidRDefault="00387A78" w:rsidP="00387A78">
      <w:pPr>
        <w:numPr>
          <w:ilvl w:val="0"/>
          <w:numId w:val="11"/>
        </w:numPr>
        <w:spacing w:after="14" w:line="268" w:lineRule="auto"/>
        <w:ind w:right="61" w:hanging="540"/>
        <w:jc w:val="both"/>
      </w:pPr>
      <w:r>
        <w:t xml:space="preserve">Курляндский В.Ю. Ортопедическая стоматология. М. «Медицина», 1977. </w:t>
      </w:r>
    </w:p>
    <w:p w14:paraId="03C1E778" w14:textId="77777777" w:rsidR="00387A78" w:rsidRDefault="00387A78" w:rsidP="00387A78">
      <w:pPr>
        <w:numPr>
          <w:ilvl w:val="0"/>
          <w:numId w:val="11"/>
        </w:numPr>
        <w:spacing w:after="14" w:line="268" w:lineRule="auto"/>
        <w:ind w:right="61" w:hanging="540"/>
        <w:jc w:val="both"/>
      </w:pPr>
      <w:r>
        <w:t xml:space="preserve">Криштаб С.И. и соавт. «Ортодонтия и протезирование в детском возрасте». К. «Вища школа», 1987. </w:t>
      </w:r>
    </w:p>
    <w:p w14:paraId="40D99B1E" w14:textId="77777777" w:rsidR="00387A78" w:rsidRDefault="00387A78" w:rsidP="00387A78">
      <w:pPr>
        <w:numPr>
          <w:ilvl w:val="0"/>
          <w:numId w:val="11"/>
        </w:numPr>
        <w:spacing w:after="14" w:line="268" w:lineRule="auto"/>
        <w:ind w:right="61" w:hanging="540"/>
        <w:jc w:val="both"/>
      </w:pPr>
      <w:r>
        <w:t xml:space="preserve">Куроедова В.Д. Новые аспекты болезни «Зубочелюстная аномалия». – Полтава: Изд-во «Полтава», 1997. – 255 с. </w:t>
      </w:r>
    </w:p>
    <w:p w14:paraId="7720B466" w14:textId="77777777" w:rsidR="00387A78" w:rsidRDefault="00387A78" w:rsidP="00387A78">
      <w:pPr>
        <w:numPr>
          <w:ilvl w:val="0"/>
          <w:numId w:val="11"/>
        </w:numPr>
        <w:spacing w:after="14" w:line="268" w:lineRule="auto"/>
        <w:ind w:right="61" w:hanging="540"/>
        <w:jc w:val="both"/>
      </w:pPr>
      <w:r>
        <w:t xml:space="preserve">Куроєдова В.Д., Дмитренко М.І. Сучасні методи профілактики зубощелепних аномалій і деформацій// Світ ортодонтії. – Київ: Вісник стоматології, 2003. - №1(4), с. 6-9 </w:t>
      </w:r>
    </w:p>
    <w:p w14:paraId="3CB5997A" w14:textId="77777777" w:rsidR="00387A78" w:rsidRDefault="00387A78" w:rsidP="00387A78">
      <w:pPr>
        <w:numPr>
          <w:ilvl w:val="0"/>
          <w:numId w:val="11"/>
        </w:numPr>
        <w:spacing w:after="14" w:line="268" w:lineRule="auto"/>
        <w:ind w:right="61" w:hanging="540"/>
        <w:jc w:val="both"/>
      </w:pPr>
      <w:r>
        <w:t xml:space="preserve">Маланчук В.О., Борисенко А.В., Фліс П.С. та ін. Основи стоматології. - Київ: «Медицина», 2009 р. </w:t>
      </w:r>
    </w:p>
    <w:p w14:paraId="1DCDB0DE" w14:textId="77777777" w:rsidR="00387A78" w:rsidRDefault="00387A78" w:rsidP="00387A78">
      <w:pPr>
        <w:numPr>
          <w:ilvl w:val="0"/>
          <w:numId w:val="11"/>
        </w:numPr>
        <w:spacing w:after="14" w:line="268" w:lineRule="auto"/>
        <w:ind w:right="61" w:hanging="540"/>
        <w:jc w:val="both"/>
      </w:pPr>
      <w:r>
        <w:t xml:space="preserve">Мироненко Г.С. «Вопросы медицинской деонтологии и врачебной этики в стоматологии» лекции для врачей-слушателей. Л., 1987 </w:t>
      </w:r>
    </w:p>
    <w:p w14:paraId="7706FC6D" w14:textId="77777777" w:rsidR="00387A78" w:rsidRDefault="00387A78" w:rsidP="00387A78">
      <w:pPr>
        <w:numPr>
          <w:ilvl w:val="0"/>
          <w:numId w:val="11"/>
        </w:numPr>
        <w:spacing w:after="14" w:line="268" w:lineRule="auto"/>
        <w:ind w:right="61" w:hanging="540"/>
        <w:jc w:val="both"/>
      </w:pPr>
      <w:r>
        <w:t xml:space="preserve">Нападов М.А. и соавт. «Медицинская деонтология и медицинская психиатрия в стоматологии» К. «Здоров'я», 1984. </w:t>
      </w:r>
    </w:p>
    <w:p w14:paraId="620EE23F" w14:textId="77777777" w:rsidR="00387A78" w:rsidRDefault="00387A78" w:rsidP="00387A78">
      <w:pPr>
        <w:numPr>
          <w:ilvl w:val="0"/>
          <w:numId w:val="11"/>
        </w:numPr>
        <w:spacing w:after="14" w:line="268" w:lineRule="auto"/>
        <w:ind w:right="61" w:hanging="540"/>
        <w:jc w:val="both"/>
      </w:pPr>
      <w:r>
        <w:t xml:space="preserve">Окушко В.П. Аномалии зубо-челюстной системы, связанные с вредными привычками и их лечение. М. «Медицина», 1975. </w:t>
      </w:r>
    </w:p>
    <w:p w14:paraId="700A8671" w14:textId="77777777" w:rsidR="00387A78" w:rsidRDefault="00387A78" w:rsidP="00387A78">
      <w:pPr>
        <w:numPr>
          <w:ilvl w:val="0"/>
          <w:numId w:val="11"/>
        </w:numPr>
        <w:spacing w:after="14" w:line="268" w:lineRule="auto"/>
        <w:ind w:right="61" w:hanging="540"/>
        <w:jc w:val="both"/>
      </w:pPr>
      <w:r>
        <w:t xml:space="preserve">Пахомов Г.Н. Первичная профилактика в стоматологии. М. «Медицина», 1982. </w:t>
      </w:r>
    </w:p>
    <w:p w14:paraId="5ED48B0B" w14:textId="77777777" w:rsidR="00387A78" w:rsidRDefault="00387A78" w:rsidP="00387A78">
      <w:pPr>
        <w:numPr>
          <w:ilvl w:val="0"/>
          <w:numId w:val="11"/>
        </w:numPr>
        <w:spacing w:after="12" w:line="270" w:lineRule="auto"/>
        <w:ind w:right="61" w:hanging="540"/>
        <w:jc w:val="both"/>
      </w:pPr>
      <w:r>
        <w:t>Пахомов Г.А. Основы организации стоматологической помощи населению. М., 1983. 32.</w:t>
      </w:r>
      <w:r>
        <w:rPr>
          <w:rFonts w:ascii="Arial" w:eastAsia="Arial" w:hAnsi="Arial" w:cs="Arial"/>
        </w:rPr>
        <w:t xml:space="preserve"> </w:t>
      </w:r>
      <w:r>
        <w:t xml:space="preserve">Персин Л.С. Ортодонтия М. ОАО «Медицина», 2004. </w:t>
      </w:r>
    </w:p>
    <w:p w14:paraId="1AE717B7" w14:textId="77777777" w:rsidR="00387A78" w:rsidRDefault="00387A78" w:rsidP="00387A78">
      <w:pPr>
        <w:numPr>
          <w:ilvl w:val="0"/>
          <w:numId w:val="12"/>
        </w:numPr>
        <w:spacing w:after="14" w:line="268" w:lineRule="auto"/>
        <w:ind w:right="61" w:hanging="540"/>
        <w:jc w:val="both"/>
      </w:pPr>
      <w:r>
        <w:t xml:space="preserve">Персин Л.С. Ортодонтия. Диагностика, виды зубочелюстных аномалий. – М. НИЦ «Инженер», 1996. </w:t>
      </w:r>
    </w:p>
    <w:p w14:paraId="2E857E7B" w14:textId="77777777" w:rsidR="00387A78" w:rsidRDefault="00387A78" w:rsidP="00387A78">
      <w:pPr>
        <w:numPr>
          <w:ilvl w:val="0"/>
          <w:numId w:val="12"/>
        </w:numPr>
        <w:spacing w:after="12" w:line="270" w:lineRule="auto"/>
        <w:ind w:right="61" w:hanging="540"/>
        <w:jc w:val="both"/>
      </w:pPr>
      <w:r>
        <w:t xml:space="preserve">Персин Л.С. Ортодонтия. Современные методы диагностики зубочелюстнолицевых аномаилий. Руководство для врачей. – М.: ООО «ИЗПЦ «Информкнига», 2007. – 248 с. </w:t>
      </w:r>
    </w:p>
    <w:p w14:paraId="5251F499" w14:textId="77777777" w:rsidR="00387A78" w:rsidRDefault="00387A78" w:rsidP="00387A78">
      <w:pPr>
        <w:numPr>
          <w:ilvl w:val="0"/>
          <w:numId w:val="12"/>
        </w:numPr>
        <w:spacing w:after="14" w:line="268" w:lineRule="auto"/>
        <w:ind w:right="61" w:hanging="540"/>
        <w:jc w:val="both"/>
      </w:pPr>
      <w:r>
        <w:t xml:space="preserve">Равинда Нанда. Биомеханика и эстетика в клинической ортодонтии. – М.: МЕДпресс-Информ, 2009. – 386 с. </w:t>
      </w:r>
    </w:p>
    <w:p w14:paraId="2D21691A" w14:textId="77777777" w:rsidR="00387A78" w:rsidRDefault="00387A78" w:rsidP="00387A78">
      <w:pPr>
        <w:numPr>
          <w:ilvl w:val="0"/>
          <w:numId w:val="12"/>
        </w:numPr>
        <w:spacing w:after="14" w:line="268" w:lineRule="auto"/>
        <w:ind w:right="61" w:hanging="540"/>
        <w:jc w:val="both"/>
      </w:pPr>
      <w:r>
        <w:t xml:space="preserve">Прохончуков A.A. и соавт. Функциональная диагностика в стоматологической практике. М. «Медицина», 1980. </w:t>
      </w:r>
    </w:p>
    <w:p w14:paraId="75C9C3EA" w14:textId="77777777" w:rsidR="00387A78" w:rsidRDefault="00387A78" w:rsidP="00387A78">
      <w:pPr>
        <w:numPr>
          <w:ilvl w:val="0"/>
          <w:numId w:val="12"/>
        </w:numPr>
        <w:spacing w:after="14" w:line="268" w:lineRule="auto"/>
        <w:ind w:right="61" w:hanging="540"/>
        <w:jc w:val="both"/>
      </w:pPr>
      <w:r>
        <w:t xml:space="preserve">Рабухина И.Н. Рентгенодиагностика некоторых заболеваний зубо-челюстной системы. - М. 1976. </w:t>
      </w:r>
    </w:p>
    <w:p w14:paraId="586DCE0F" w14:textId="77777777" w:rsidR="00387A78" w:rsidRDefault="00387A78" w:rsidP="00387A78">
      <w:pPr>
        <w:numPr>
          <w:ilvl w:val="0"/>
          <w:numId w:val="12"/>
        </w:numPr>
        <w:spacing w:after="14" w:line="268" w:lineRule="auto"/>
        <w:ind w:right="61" w:hanging="540"/>
        <w:jc w:val="both"/>
      </w:pPr>
      <w:r>
        <w:t xml:space="preserve">Руководство по ортопедической стоматологии /под общей редакцией проф. Евдокимова А.И. - М. «Медицина», 1974. </w:t>
      </w:r>
    </w:p>
    <w:p w14:paraId="0786FE94" w14:textId="77777777" w:rsidR="00387A78" w:rsidRDefault="00387A78" w:rsidP="00387A78">
      <w:pPr>
        <w:numPr>
          <w:ilvl w:val="0"/>
          <w:numId w:val="12"/>
        </w:numPr>
        <w:spacing w:after="14" w:line="268" w:lineRule="auto"/>
        <w:ind w:right="61" w:hanging="540"/>
        <w:jc w:val="both"/>
      </w:pPr>
      <w:r>
        <w:t xml:space="preserve">Рубинов И.С. «Физиологические основы стоматологии» изд-во «Медицина» Ленинград, отд-ние. 1970. </w:t>
      </w:r>
    </w:p>
    <w:p w14:paraId="60E1212C" w14:textId="77777777" w:rsidR="00387A78" w:rsidRDefault="00387A78" w:rsidP="00387A78">
      <w:pPr>
        <w:numPr>
          <w:ilvl w:val="0"/>
          <w:numId w:val="12"/>
        </w:numPr>
        <w:spacing w:after="12" w:line="270" w:lineRule="auto"/>
        <w:ind w:right="61" w:hanging="540"/>
        <w:jc w:val="both"/>
      </w:pPr>
      <w:r>
        <w:t>Смаглюк Л.В. Развитие функции жевания у детей 3-5 лет в норме и патологии// Ортодонтия. Методы профилактики, диагностики и лечения: Тр. ЦНИИС. – М., 1990.  41.</w:t>
      </w:r>
      <w:r>
        <w:rPr>
          <w:rFonts w:ascii="Arial" w:eastAsia="Arial" w:hAnsi="Arial" w:cs="Arial"/>
        </w:rPr>
        <w:t xml:space="preserve"> </w:t>
      </w:r>
      <w:r>
        <w:t xml:space="preserve">Снагина Н.Г. Ранняя диагностика зубочелюстных аномалий у детей: Метод. </w:t>
      </w:r>
    </w:p>
    <w:p w14:paraId="37C271AC" w14:textId="77777777" w:rsidR="00387A78" w:rsidRDefault="00387A78" w:rsidP="00387A78">
      <w:pPr>
        <w:ind w:left="550" w:right="61"/>
      </w:pPr>
      <w:r>
        <w:t xml:space="preserve">рекомендации. – М.: ЦОЛИУВ, 1971. </w:t>
      </w:r>
    </w:p>
    <w:p w14:paraId="398FA169" w14:textId="77777777" w:rsidR="00387A78" w:rsidRDefault="00387A78" w:rsidP="00387A78">
      <w:pPr>
        <w:numPr>
          <w:ilvl w:val="0"/>
          <w:numId w:val="13"/>
        </w:numPr>
        <w:spacing w:after="14" w:line="268" w:lineRule="auto"/>
        <w:ind w:right="61" w:hanging="540"/>
        <w:jc w:val="both"/>
      </w:pPr>
      <w:r>
        <w:t xml:space="preserve">Стефан Вільямс. Короткий посібник з телентгенографії. Під ред. проф. П.С. Фліса.  – Львів, 2006. </w:t>
      </w:r>
    </w:p>
    <w:p w14:paraId="56300F63" w14:textId="77777777" w:rsidR="00387A78" w:rsidRDefault="00387A78" w:rsidP="00387A78">
      <w:pPr>
        <w:numPr>
          <w:ilvl w:val="0"/>
          <w:numId w:val="13"/>
        </w:numPr>
        <w:spacing w:after="14" w:line="268" w:lineRule="auto"/>
        <w:ind w:right="61" w:hanging="540"/>
        <w:jc w:val="both"/>
      </w:pPr>
      <w:r>
        <w:t xml:space="preserve">Станислав В. Маевски. Стоматологическая гнатология. – Львов: ГалДент, 2008. </w:t>
      </w:r>
    </w:p>
    <w:p w14:paraId="0CCB256E" w14:textId="77777777" w:rsidR="00387A78" w:rsidRDefault="00387A78" w:rsidP="00387A78">
      <w:pPr>
        <w:numPr>
          <w:ilvl w:val="0"/>
          <w:numId w:val="13"/>
        </w:numPr>
        <w:spacing w:after="14" w:line="268" w:lineRule="auto"/>
        <w:ind w:right="61" w:hanging="540"/>
        <w:jc w:val="both"/>
      </w:pPr>
      <w:r>
        <w:lastRenderedPageBreak/>
        <w:t xml:space="preserve">Уильям Р. Проффит. Современная ортодонтия. – М.: МЕДпресс-Информ, 2006. – </w:t>
      </w:r>
    </w:p>
    <w:p w14:paraId="6867A5FB" w14:textId="77777777" w:rsidR="00387A78" w:rsidRDefault="00387A78" w:rsidP="00387A78">
      <w:pPr>
        <w:ind w:left="550" w:right="61"/>
      </w:pPr>
      <w:r>
        <w:t xml:space="preserve">559 с. </w:t>
      </w:r>
    </w:p>
    <w:p w14:paraId="6B5770C9" w14:textId="77777777" w:rsidR="00387A78" w:rsidRDefault="00387A78" w:rsidP="00387A78">
      <w:pPr>
        <w:numPr>
          <w:ilvl w:val="0"/>
          <w:numId w:val="13"/>
        </w:numPr>
        <w:spacing w:after="14" w:line="268" w:lineRule="auto"/>
        <w:ind w:right="61" w:hanging="540"/>
        <w:jc w:val="both"/>
      </w:pPr>
      <w:r>
        <w:t xml:space="preserve">Ужумецкене И.И. Методы исследования в ортодонтии. М. «Медицина», 1970. </w:t>
      </w:r>
    </w:p>
    <w:p w14:paraId="148ED0B9" w14:textId="77777777" w:rsidR="00387A78" w:rsidRDefault="00387A78" w:rsidP="00387A78">
      <w:pPr>
        <w:numPr>
          <w:ilvl w:val="0"/>
          <w:numId w:val="13"/>
        </w:numPr>
        <w:spacing w:after="14" w:line="268" w:lineRule="auto"/>
        <w:ind w:right="61" w:hanging="540"/>
        <w:jc w:val="both"/>
      </w:pPr>
      <w:r>
        <w:t xml:space="preserve">Фалин Л.Я. Гистология и эмбриология полости рта и зубов. М., 1963. </w:t>
      </w:r>
    </w:p>
    <w:p w14:paraId="45EA0CDE" w14:textId="77777777" w:rsidR="00387A78" w:rsidRDefault="00387A78" w:rsidP="00387A78">
      <w:pPr>
        <w:numPr>
          <w:ilvl w:val="0"/>
          <w:numId w:val="13"/>
        </w:numPr>
        <w:spacing w:after="14" w:line="268" w:lineRule="auto"/>
        <w:ind w:right="61" w:hanging="540"/>
        <w:jc w:val="both"/>
      </w:pPr>
      <w:r>
        <w:t xml:space="preserve">Франк Нетцель, Кристиан Шульц. Практическое руководство по ортодонтической диагностике. Анализ и таблицы для использования в практике / Науч. ред. изд. на русск. яз. к.м.н. М.С. Драгомирецкая. Пер. с нем. – Львов: ГалДент, 2006. – 176 с. </w:t>
      </w:r>
    </w:p>
    <w:p w14:paraId="3EFC7B50" w14:textId="77777777" w:rsidR="00387A78" w:rsidRDefault="00387A78" w:rsidP="00387A78">
      <w:pPr>
        <w:numPr>
          <w:ilvl w:val="0"/>
          <w:numId w:val="13"/>
        </w:numPr>
        <w:spacing w:after="14" w:line="268" w:lineRule="auto"/>
        <w:ind w:right="61" w:hanging="540"/>
        <w:jc w:val="both"/>
      </w:pPr>
      <w:r>
        <w:t xml:space="preserve">Хорошилкина Ф.Я., Малыгин Ю.М. Основы конструирования и технология изготовления ортодонтических аппаратов. М.»Медицина», 1977. </w:t>
      </w:r>
    </w:p>
    <w:p w14:paraId="77137DA8" w14:textId="77777777" w:rsidR="00387A78" w:rsidRDefault="00387A78" w:rsidP="00387A78">
      <w:pPr>
        <w:numPr>
          <w:ilvl w:val="0"/>
          <w:numId w:val="14"/>
        </w:numPr>
        <w:spacing w:after="14" w:line="268" w:lineRule="auto"/>
        <w:ind w:right="61" w:hanging="540"/>
        <w:jc w:val="both"/>
      </w:pPr>
      <w:r>
        <w:t xml:space="preserve">Хорошилкина Ф.Я. и соавт. Лечение аномалий прикуса с помощью современных несьемных аппаратов. М. «Медицина», 1989. </w:t>
      </w:r>
    </w:p>
    <w:p w14:paraId="41C88ED1" w14:textId="77777777" w:rsidR="00387A78" w:rsidRDefault="00387A78" w:rsidP="00387A78">
      <w:pPr>
        <w:numPr>
          <w:ilvl w:val="0"/>
          <w:numId w:val="14"/>
        </w:numPr>
        <w:spacing w:after="14" w:line="268" w:lineRule="auto"/>
        <w:ind w:right="61" w:hanging="540"/>
        <w:jc w:val="both"/>
      </w:pPr>
      <w:r>
        <w:t xml:space="preserve">Хорошилкина Ф.Я. Функциональные методы лечения зубо-челюстных аномалий. </w:t>
      </w:r>
    </w:p>
    <w:p w14:paraId="461BBA46" w14:textId="77777777" w:rsidR="00387A78" w:rsidRDefault="00387A78" w:rsidP="00387A78">
      <w:pPr>
        <w:ind w:left="550" w:right="61"/>
      </w:pPr>
      <w:r>
        <w:t xml:space="preserve">М. «Медицина», 1988. </w:t>
      </w:r>
    </w:p>
    <w:p w14:paraId="30C5DACF" w14:textId="77777777" w:rsidR="00387A78" w:rsidRDefault="00387A78" w:rsidP="00387A78">
      <w:pPr>
        <w:numPr>
          <w:ilvl w:val="0"/>
          <w:numId w:val="14"/>
        </w:numPr>
        <w:spacing w:after="14" w:line="268" w:lineRule="auto"/>
        <w:ind w:right="61" w:hanging="540"/>
        <w:jc w:val="both"/>
      </w:pPr>
      <w:r>
        <w:t xml:space="preserve">Хорошилкина Ф.Я. и соавт. Ортодонтическое и ортопедическое лечение аномалий прикуса, обусловленных врожденными несращениями в челюстно-лицевой области. Кишинев, Штинца, 1989. </w:t>
      </w:r>
    </w:p>
    <w:p w14:paraId="316806B3" w14:textId="77777777" w:rsidR="00387A78" w:rsidRDefault="00387A78" w:rsidP="00387A78">
      <w:pPr>
        <w:numPr>
          <w:ilvl w:val="0"/>
          <w:numId w:val="14"/>
        </w:numPr>
        <w:spacing w:after="14" w:line="268" w:lineRule="auto"/>
        <w:ind w:right="61" w:hanging="540"/>
        <w:jc w:val="both"/>
      </w:pPr>
      <w:r>
        <w:t xml:space="preserve">Хорошилкина Ф.Я. Телерентгенография в ортодонтии. М., «Медицина», 1976. </w:t>
      </w:r>
    </w:p>
    <w:p w14:paraId="7ED5D026" w14:textId="77777777" w:rsidR="00387A78" w:rsidRDefault="00387A78" w:rsidP="00387A78">
      <w:pPr>
        <w:spacing w:after="26" w:line="259" w:lineRule="auto"/>
        <w:ind w:left="540"/>
      </w:pPr>
      <w:r>
        <w:t xml:space="preserve"> </w:t>
      </w:r>
    </w:p>
    <w:p w14:paraId="6B9F3AD0" w14:textId="77777777" w:rsidR="00387A78" w:rsidRDefault="00387A78" w:rsidP="00387A78">
      <w:pPr>
        <w:pStyle w:val="1"/>
        <w:ind w:right="220"/>
      </w:pPr>
      <w:r>
        <w:t xml:space="preserve">ІНФОРМАЦІЙНІ РЕСУРСИ В МЕРЕЖІ ІНТЕРНЕТ </w:t>
      </w:r>
    </w:p>
    <w:p w14:paraId="56A024E3" w14:textId="77777777" w:rsidR="00387A78" w:rsidRDefault="00387A78" w:rsidP="00387A78">
      <w:pPr>
        <w:spacing w:after="0" w:line="259" w:lineRule="auto"/>
        <w:ind w:left="720"/>
      </w:pPr>
      <w:r>
        <w:t xml:space="preserve"> </w:t>
      </w:r>
    </w:p>
    <w:p w14:paraId="58B404E3" w14:textId="77777777" w:rsidR="00387A78" w:rsidRDefault="00387A78" w:rsidP="00387A78">
      <w:pPr>
        <w:spacing w:after="0" w:line="238" w:lineRule="auto"/>
        <w:ind w:left="720"/>
      </w:pPr>
      <w:hyperlink r:id="rId18">
        <w:r>
          <w:rPr>
            <w:color w:val="0563C1"/>
            <w:u w:val="single" w:color="0563C1"/>
          </w:rPr>
          <w:t>http://stomatology1.dsmu.edu.ua/attachments/article/43/Ortodontiya_P.S.pdf</w:t>
        </w:r>
      </w:hyperlink>
      <w:hyperlink r:id="rId19">
        <w:r>
          <w:t xml:space="preserve"> </w:t>
        </w:r>
      </w:hyperlink>
      <w:hyperlink r:id="rId20">
        <w:r>
          <w:rPr>
            <w:color w:val="0563C1"/>
            <w:u w:val="single" w:color="0563C1"/>
          </w:rPr>
          <w:t>https://dspace.uzhnu.edu.ua/jspui/</w:t>
        </w:r>
      </w:hyperlink>
      <w:hyperlink r:id="rId21">
        <w:r>
          <w:t xml:space="preserve"> </w:t>
        </w:r>
      </w:hyperlink>
    </w:p>
    <w:p w14:paraId="0D2C4BF0" w14:textId="77777777" w:rsidR="00387A78" w:rsidRDefault="00387A78" w:rsidP="00387A78">
      <w:pPr>
        <w:spacing w:after="0" w:line="259" w:lineRule="auto"/>
        <w:ind w:left="708"/>
      </w:pPr>
      <w:r>
        <w:rPr>
          <w:rFonts w:ascii="Times New Roman" w:eastAsia="Times New Roman" w:hAnsi="Times New Roman" w:cs="Times New Roman"/>
          <w:b/>
        </w:rPr>
        <w:t xml:space="preserve"> </w:t>
      </w:r>
    </w:p>
    <w:p w14:paraId="64095AE5" w14:textId="77777777" w:rsidR="00387A78" w:rsidRDefault="00387A78"/>
    <w:sectPr w:rsidR="00387A7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08C9"/>
    <w:multiLevelType w:val="hybridMultilevel"/>
    <w:tmpl w:val="5BFC6424"/>
    <w:lvl w:ilvl="0" w:tplc="2DDA6FC0">
      <w:start w:val="4"/>
      <w:numFmt w:val="decimal"/>
      <w:lvlText w:val="%1."/>
      <w:lvlJc w:val="left"/>
      <w:pPr>
        <w:ind w:left="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CE458A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7899D0">
      <w:start w:val="1"/>
      <w:numFmt w:val="bullet"/>
      <w:lvlText w:val="▪"/>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27C6A">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FA7C68">
      <w:start w:val="1"/>
      <w:numFmt w:val="bullet"/>
      <w:lvlText w:val="o"/>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6AC3F2">
      <w:start w:val="1"/>
      <w:numFmt w:val="bullet"/>
      <w:lvlText w:val="▪"/>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88B088">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E77A4">
      <w:start w:val="1"/>
      <w:numFmt w:val="bullet"/>
      <w:lvlText w:val="o"/>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36FEAA">
      <w:start w:val="1"/>
      <w:numFmt w:val="bullet"/>
      <w:lvlText w:val="▪"/>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383445"/>
    <w:multiLevelType w:val="hybridMultilevel"/>
    <w:tmpl w:val="F7424084"/>
    <w:lvl w:ilvl="0" w:tplc="9184D8EE">
      <w:start w:val="33"/>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0848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E2E1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AA45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3650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D623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7CEC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841B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3E2E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503E0D"/>
    <w:multiLevelType w:val="hybridMultilevel"/>
    <w:tmpl w:val="7090A4F4"/>
    <w:lvl w:ilvl="0" w:tplc="D7AEB19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AC27F4">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96B1EC">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524B10">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DA871E">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3CDC5A">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CC7CF2">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EE569C">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182F6E">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111FB5"/>
    <w:multiLevelType w:val="hybridMultilevel"/>
    <w:tmpl w:val="24E49B50"/>
    <w:lvl w:ilvl="0" w:tplc="B9068FB4">
      <w:start w:val="50"/>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4AE6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D680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0ECD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2882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2EB4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E862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3A98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189B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4262AC"/>
    <w:multiLevelType w:val="hybridMultilevel"/>
    <w:tmpl w:val="65F6184E"/>
    <w:lvl w:ilvl="0" w:tplc="C0E81EA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DA253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D03C4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8C1B5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F2096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EAAA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BCCE0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DA4BF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607CB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FD66350"/>
    <w:multiLevelType w:val="hybridMultilevel"/>
    <w:tmpl w:val="5BBE1E4A"/>
    <w:lvl w:ilvl="0" w:tplc="8668B05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92AD9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241E3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D8067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208E3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366B2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5E2B9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98452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54B60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36065D"/>
    <w:multiLevelType w:val="hybridMultilevel"/>
    <w:tmpl w:val="9ADC8C5C"/>
    <w:lvl w:ilvl="0" w:tplc="435A3BAC">
      <w:start w:val="42"/>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5CF9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DE58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50ED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DC72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B2E6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40E0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C6B1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C4BC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8ED20D8"/>
    <w:multiLevelType w:val="hybridMultilevel"/>
    <w:tmpl w:val="471A0DDE"/>
    <w:lvl w:ilvl="0" w:tplc="3D22B81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502EDA">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CE1C4C">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90F8BC">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8CCAEE">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86302C">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64EDD2">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2E56A4">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0A7096">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F044E92"/>
    <w:multiLevelType w:val="hybridMultilevel"/>
    <w:tmpl w:val="06EE4AD0"/>
    <w:lvl w:ilvl="0" w:tplc="94564A7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D4DAAA">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46A352">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F09C7C">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E203EE">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522522">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A6774A">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0049BC">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2E9C02">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A78143E"/>
    <w:multiLevelType w:val="hybridMultilevel"/>
    <w:tmpl w:val="954E4816"/>
    <w:lvl w:ilvl="0" w:tplc="CB18D1A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FA24EC">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CE1CF0">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E79BE">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981156">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8E0040">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B4A8E8">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561F24">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BE0130">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D503306"/>
    <w:multiLevelType w:val="hybridMultilevel"/>
    <w:tmpl w:val="4B74F77E"/>
    <w:lvl w:ilvl="0" w:tplc="214225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A4A72A">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AE4934">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BA02BC">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44FA8">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9A994E">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78270A">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66E1BA">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3A2760">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041022B"/>
    <w:multiLevelType w:val="hybridMultilevel"/>
    <w:tmpl w:val="D3B0C3D2"/>
    <w:lvl w:ilvl="0" w:tplc="D95076E8">
      <w:start w:val="1"/>
      <w:numFmt w:val="bullet"/>
      <w:lvlText w:val="-"/>
      <w:lvlJc w:val="left"/>
      <w:pPr>
        <w:ind w:left="8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6BC440A">
      <w:start w:val="1"/>
      <w:numFmt w:val="bullet"/>
      <w:lvlText w:val="o"/>
      <w:lvlJc w:val="left"/>
      <w:pPr>
        <w:ind w:left="1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2F2901C">
      <w:start w:val="1"/>
      <w:numFmt w:val="bullet"/>
      <w:lvlText w:val="▪"/>
      <w:lvlJc w:val="left"/>
      <w:pPr>
        <w:ind w:left="24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89EE464">
      <w:start w:val="1"/>
      <w:numFmt w:val="bullet"/>
      <w:lvlText w:val="•"/>
      <w:lvlJc w:val="left"/>
      <w:pPr>
        <w:ind w:left="31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CC8FB66">
      <w:start w:val="1"/>
      <w:numFmt w:val="bullet"/>
      <w:lvlText w:val="o"/>
      <w:lvlJc w:val="left"/>
      <w:pPr>
        <w:ind w:left="38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F1E0E30">
      <w:start w:val="1"/>
      <w:numFmt w:val="bullet"/>
      <w:lvlText w:val="▪"/>
      <w:lvlJc w:val="left"/>
      <w:pPr>
        <w:ind w:left="45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2E6AAE2">
      <w:start w:val="1"/>
      <w:numFmt w:val="bullet"/>
      <w:lvlText w:val="•"/>
      <w:lvlJc w:val="left"/>
      <w:pPr>
        <w:ind w:left="52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B34E47E">
      <w:start w:val="1"/>
      <w:numFmt w:val="bullet"/>
      <w:lvlText w:val="o"/>
      <w:lvlJc w:val="left"/>
      <w:pPr>
        <w:ind w:left="60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1B6DBC2">
      <w:start w:val="1"/>
      <w:numFmt w:val="bullet"/>
      <w:lvlText w:val="▪"/>
      <w:lvlJc w:val="left"/>
      <w:pPr>
        <w:ind w:left="67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2780E71"/>
    <w:multiLevelType w:val="hybridMultilevel"/>
    <w:tmpl w:val="634E016A"/>
    <w:lvl w:ilvl="0" w:tplc="B190686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B0DB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2624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9CD0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FA70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9A0D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3E61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C8A7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FA71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915316B"/>
    <w:multiLevelType w:val="hybridMultilevel"/>
    <w:tmpl w:val="0B8EAD26"/>
    <w:lvl w:ilvl="0" w:tplc="254C57DA">
      <w:start w:val="1"/>
      <w:numFmt w:val="decimal"/>
      <w:lvlText w:val="%1."/>
      <w:lvlJc w:val="left"/>
      <w:pPr>
        <w:ind w:left="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CA91D8">
      <w:start w:val="1"/>
      <w:numFmt w:val="bullet"/>
      <w:lvlText w:val="-"/>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D45F48">
      <w:start w:val="1"/>
      <w:numFmt w:val="bullet"/>
      <w:lvlText w:val="▪"/>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EE8F60">
      <w:start w:val="1"/>
      <w:numFmt w:val="bullet"/>
      <w:lvlText w:val="•"/>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564C6A">
      <w:start w:val="1"/>
      <w:numFmt w:val="bullet"/>
      <w:lvlText w:val="o"/>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DA524E">
      <w:start w:val="1"/>
      <w:numFmt w:val="bullet"/>
      <w:lvlText w:val="▪"/>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80A770">
      <w:start w:val="1"/>
      <w:numFmt w:val="bullet"/>
      <w:lvlText w:val="•"/>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B4D9B0">
      <w:start w:val="1"/>
      <w:numFmt w:val="bullet"/>
      <w:lvlText w:val="o"/>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3A975E">
      <w:start w:val="1"/>
      <w:numFmt w:val="bullet"/>
      <w:lvlText w:val="▪"/>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16A6E71"/>
    <w:multiLevelType w:val="hybridMultilevel"/>
    <w:tmpl w:val="8E084254"/>
    <w:lvl w:ilvl="0" w:tplc="F6EC5B4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9C22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500B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AED1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AEFE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6020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ACED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8620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EE6F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95D6EE6"/>
    <w:multiLevelType w:val="hybridMultilevel"/>
    <w:tmpl w:val="5510B5EA"/>
    <w:lvl w:ilvl="0" w:tplc="6CB863E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9CAF5E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C22058">
      <w:start w:val="1"/>
      <w:numFmt w:val="bullet"/>
      <w:lvlText w:val="▪"/>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38F356">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AC3052">
      <w:start w:val="1"/>
      <w:numFmt w:val="bullet"/>
      <w:lvlText w:val="o"/>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ACA15A">
      <w:start w:val="1"/>
      <w:numFmt w:val="bullet"/>
      <w:lvlText w:val="▪"/>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96EF34">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7891CA">
      <w:start w:val="1"/>
      <w:numFmt w:val="bullet"/>
      <w:lvlText w:val="o"/>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28BD1A">
      <w:start w:val="1"/>
      <w:numFmt w:val="bullet"/>
      <w:lvlText w:val="▪"/>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C28057E"/>
    <w:multiLevelType w:val="hybridMultilevel"/>
    <w:tmpl w:val="B3EC0CB8"/>
    <w:lvl w:ilvl="0" w:tplc="558C3CFA">
      <w:start w:val="1"/>
      <w:numFmt w:val="upperRoman"/>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7243F5A">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122B848">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162A2E8">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C4012E2">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316744A">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1072F6">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3B00CDA">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BF4064A">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37A6B28"/>
    <w:multiLevelType w:val="hybridMultilevel"/>
    <w:tmpl w:val="533E0B54"/>
    <w:lvl w:ilvl="0" w:tplc="F00EE9E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C4D0CE">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6C7EEA">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109D76">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E8F106">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0EF746">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52CAE0">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3E88F8">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0E6574">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8594178"/>
    <w:multiLevelType w:val="hybridMultilevel"/>
    <w:tmpl w:val="935CC8CA"/>
    <w:lvl w:ilvl="0" w:tplc="750243DE">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D23D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F6B1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F240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8284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F8EE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3483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E005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DAAC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9712B52"/>
    <w:multiLevelType w:val="hybridMultilevel"/>
    <w:tmpl w:val="50BEFEA0"/>
    <w:lvl w:ilvl="0" w:tplc="F6CEE296">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926F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1C23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5E49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3463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E2F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4CE5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FCBD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806D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23283284">
    <w:abstractNumId w:val="13"/>
  </w:num>
  <w:num w:numId="2" w16cid:durableId="18548486">
    <w:abstractNumId w:val="11"/>
  </w:num>
  <w:num w:numId="3" w16cid:durableId="1729301132">
    <w:abstractNumId w:val="5"/>
  </w:num>
  <w:num w:numId="4" w16cid:durableId="1801340544">
    <w:abstractNumId w:val="4"/>
  </w:num>
  <w:num w:numId="5" w16cid:durableId="698512257">
    <w:abstractNumId w:val="7"/>
  </w:num>
  <w:num w:numId="6" w16cid:durableId="449713034">
    <w:abstractNumId w:val="10"/>
  </w:num>
  <w:num w:numId="7" w16cid:durableId="1299534967">
    <w:abstractNumId w:val="16"/>
  </w:num>
  <w:num w:numId="8" w16cid:durableId="758717595">
    <w:abstractNumId w:val="12"/>
  </w:num>
  <w:num w:numId="9" w16cid:durableId="2144544236">
    <w:abstractNumId w:val="14"/>
  </w:num>
  <w:num w:numId="10" w16cid:durableId="965621501">
    <w:abstractNumId w:val="18"/>
  </w:num>
  <w:num w:numId="11" w16cid:durableId="1842700190">
    <w:abstractNumId w:val="19"/>
  </w:num>
  <w:num w:numId="12" w16cid:durableId="1349940918">
    <w:abstractNumId w:val="1"/>
  </w:num>
  <w:num w:numId="13" w16cid:durableId="2059667292">
    <w:abstractNumId w:val="6"/>
  </w:num>
  <w:num w:numId="14" w16cid:durableId="1997107896">
    <w:abstractNumId w:val="3"/>
  </w:num>
  <w:num w:numId="15" w16cid:durableId="1501503761">
    <w:abstractNumId w:val="15"/>
  </w:num>
  <w:num w:numId="16" w16cid:durableId="184565959">
    <w:abstractNumId w:val="2"/>
  </w:num>
  <w:num w:numId="17" w16cid:durableId="758797652">
    <w:abstractNumId w:val="0"/>
  </w:num>
  <w:num w:numId="18" w16cid:durableId="58674855">
    <w:abstractNumId w:val="8"/>
  </w:num>
  <w:num w:numId="19" w16cid:durableId="1690639237">
    <w:abstractNumId w:val="9"/>
  </w:num>
  <w:num w:numId="20" w16cid:durableId="9202149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D92"/>
    <w:rsid w:val="00387A78"/>
    <w:rsid w:val="00634F7D"/>
    <w:rsid w:val="007541A1"/>
    <w:rsid w:val="00810D92"/>
    <w:rsid w:val="008B12DB"/>
    <w:rsid w:val="00A43A7A"/>
    <w:rsid w:val="00A769D4"/>
    <w:rsid w:val="00AF4362"/>
    <w:rsid w:val="00D75921"/>
    <w:rsid w:val="00E52382"/>
    <w:rsid w:val="00E81F69"/>
    <w:rsid w:val="00E9600D"/>
    <w:rsid w:val="00ED2A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341FA"/>
  <w15:chartTrackingRefBased/>
  <w15:docId w15:val="{D8D81933-2BBF-4AF1-8E51-2D4D09CF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A1F"/>
    <w:pPr>
      <w:spacing w:line="252" w:lineRule="auto"/>
    </w:pPr>
  </w:style>
  <w:style w:type="paragraph" w:styleId="1">
    <w:name w:val="heading 1"/>
    <w:next w:val="a"/>
    <w:link w:val="10"/>
    <w:uiPriority w:val="9"/>
    <w:qFormat/>
    <w:rsid w:val="00387A78"/>
    <w:pPr>
      <w:keepNext/>
      <w:keepLines/>
      <w:spacing w:after="3" w:line="271" w:lineRule="auto"/>
      <w:ind w:left="156" w:hanging="10"/>
      <w:jc w:val="center"/>
      <w:outlineLvl w:val="0"/>
    </w:pPr>
    <w:rPr>
      <w:rFonts w:ascii="Times New Roman" w:eastAsia="Times New Roman" w:hAnsi="Times New Roman" w:cs="Times New Roman"/>
      <w:b/>
      <w:color w:val="000000"/>
      <w:sz w:val="24"/>
      <w:lang w:eastAsia="uk-UA"/>
    </w:rPr>
  </w:style>
  <w:style w:type="paragraph" w:styleId="2">
    <w:name w:val="heading 2"/>
    <w:next w:val="a"/>
    <w:link w:val="20"/>
    <w:uiPriority w:val="9"/>
    <w:unhideWhenUsed/>
    <w:qFormat/>
    <w:rsid w:val="00387A78"/>
    <w:pPr>
      <w:keepNext/>
      <w:keepLines/>
      <w:spacing w:after="0"/>
      <w:ind w:left="10" w:right="73" w:hanging="10"/>
      <w:jc w:val="center"/>
      <w:outlineLvl w:val="1"/>
    </w:pPr>
    <w:rPr>
      <w:rFonts w:ascii="Times New Roman" w:eastAsia="Times New Roman" w:hAnsi="Times New Roman" w:cs="Times New Roman"/>
      <w:color w:val="000000"/>
      <w:sz w:val="24"/>
      <w:lang w:eastAsia="uk-UA"/>
    </w:rPr>
  </w:style>
  <w:style w:type="paragraph" w:styleId="3">
    <w:name w:val="heading 3"/>
    <w:next w:val="a"/>
    <w:link w:val="30"/>
    <w:uiPriority w:val="9"/>
    <w:unhideWhenUsed/>
    <w:qFormat/>
    <w:rsid w:val="00387A78"/>
    <w:pPr>
      <w:keepNext/>
      <w:keepLines/>
      <w:spacing w:after="3" w:line="271" w:lineRule="auto"/>
      <w:ind w:left="156" w:hanging="10"/>
      <w:jc w:val="center"/>
      <w:outlineLvl w:val="2"/>
    </w:pPr>
    <w:rPr>
      <w:rFonts w:ascii="Times New Roman" w:eastAsia="Times New Roman" w:hAnsi="Times New Roman" w:cs="Times New Roman"/>
      <w:b/>
      <w:color w:val="000000"/>
      <w:sz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7A78"/>
    <w:rPr>
      <w:rFonts w:ascii="Times New Roman" w:eastAsia="Times New Roman" w:hAnsi="Times New Roman" w:cs="Times New Roman"/>
      <w:b/>
      <w:color w:val="000000"/>
      <w:sz w:val="24"/>
      <w:lang w:eastAsia="uk-UA"/>
    </w:rPr>
  </w:style>
  <w:style w:type="character" w:customStyle="1" w:styleId="20">
    <w:name w:val="Заголовок 2 Знак"/>
    <w:basedOn w:val="a0"/>
    <w:link w:val="2"/>
    <w:uiPriority w:val="9"/>
    <w:rsid w:val="00387A78"/>
    <w:rPr>
      <w:rFonts w:ascii="Times New Roman" w:eastAsia="Times New Roman" w:hAnsi="Times New Roman" w:cs="Times New Roman"/>
      <w:color w:val="000000"/>
      <w:sz w:val="24"/>
      <w:lang w:eastAsia="uk-UA"/>
    </w:rPr>
  </w:style>
  <w:style w:type="character" w:customStyle="1" w:styleId="30">
    <w:name w:val="Заголовок 3 Знак"/>
    <w:basedOn w:val="a0"/>
    <w:link w:val="3"/>
    <w:uiPriority w:val="9"/>
    <w:rsid w:val="00387A78"/>
    <w:rPr>
      <w:rFonts w:ascii="Times New Roman" w:eastAsia="Times New Roman" w:hAnsi="Times New Roman" w:cs="Times New Roman"/>
      <w:b/>
      <w:color w:val="000000"/>
      <w:sz w:val="24"/>
      <w:lang w:eastAsia="uk-UA"/>
    </w:rPr>
  </w:style>
  <w:style w:type="table" w:customStyle="1" w:styleId="TableGrid">
    <w:name w:val="TableGrid"/>
    <w:rsid w:val="00387A78"/>
    <w:pPr>
      <w:spacing w:after="0" w:line="240" w:lineRule="auto"/>
    </w:pPr>
    <w:rPr>
      <w:rFonts w:eastAsiaTheme="minorEastAsia"/>
      <w:lang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844002">
      <w:bodyDiv w:val="1"/>
      <w:marLeft w:val="0"/>
      <w:marRight w:val="0"/>
      <w:marTop w:val="0"/>
      <w:marBottom w:val="0"/>
      <w:divBdr>
        <w:top w:val="none" w:sz="0" w:space="0" w:color="auto"/>
        <w:left w:val="none" w:sz="0" w:space="0" w:color="auto"/>
        <w:bottom w:val="none" w:sz="0" w:space="0" w:color="auto"/>
        <w:right w:val="none" w:sz="0" w:space="0" w:color="auto"/>
      </w:divBdr>
    </w:div>
    <w:div w:id="99530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earn.uzhnu.edu.ua/" TargetMode="External"/><Relationship Id="rId13" Type="http://schemas.openxmlformats.org/officeDocument/2006/relationships/hyperlink" Target="http://www.e-learn.uzhnu.edu.ua/" TargetMode="External"/><Relationship Id="rId18" Type="http://schemas.openxmlformats.org/officeDocument/2006/relationships/hyperlink" Target="http://stomatology1.dsmu.edu.ua/attachments/article/43/Ortodontiya_P.S.pdf" TargetMode="External"/><Relationship Id="rId3" Type="http://schemas.openxmlformats.org/officeDocument/2006/relationships/settings" Target="settings.xml"/><Relationship Id="rId21" Type="http://schemas.openxmlformats.org/officeDocument/2006/relationships/hyperlink" Target="https://dspace.uzhnu.edu.ua/jspui/" TargetMode="External"/><Relationship Id="rId7" Type="http://schemas.openxmlformats.org/officeDocument/2006/relationships/hyperlink" Target="http://www.e-learn.uzhnu.edu.ua/" TargetMode="External"/><Relationship Id="rId12" Type="http://schemas.openxmlformats.org/officeDocument/2006/relationships/hyperlink" Target="http://www.e-learn.uzhnu.edu.ua/" TargetMode="External"/><Relationship Id="rId17" Type="http://schemas.openxmlformats.org/officeDocument/2006/relationships/hyperlink" Target="http://www.e-learn.uzhnu.edu.ua/" TargetMode="External"/><Relationship Id="rId2" Type="http://schemas.openxmlformats.org/officeDocument/2006/relationships/styles" Target="styles.xml"/><Relationship Id="rId16" Type="http://schemas.openxmlformats.org/officeDocument/2006/relationships/hyperlink" Target="http://www.e-learn.uzhnu.edu.ua/" TargetMode="External"/><Relationship Id="rId20" Type="http://schemas.openxmlformats.org/officeDocument/2006/relationships/hyperlink" Target="https://dspace.uzhnu.edu.ua/jspui/" TargetMode="External"/><Relationship Id="rId1" Type="http://schemas.openxmlformats.org/officeDocument/2006/relationships/numbering" Target="numbering.xml"/><Relationship Id="rId6" Type="http://schemas.openxmlformats.org/officeDocument/2006/relationships/hyperlink" Target="http://www.e-learn.uzhnu.edu.ua/" TargetMode="External"/><Relationship Id="rId11" Type="http://schemas.openxmlformats.org/officeDocument/2006/relationships/hyperlink" Target="http://www.e-learn.uzhnu.edu.ua/" TargetMode="External"/><Relationship Id="rId5" Type="http://schemas.openxmlformats.org/officeDocument/2006/relationships/image" Target="media/image1.png"/><Relationship Id="rId15" Type="http://schemas.openxmlformats.org/officeDocument/2006/relationships/hyperlink" Target="http://www.e-learn.uzhnu.edu.ua/" TargetMode="External"/><Relationship Id="rId23" Type="http://schemas.openxmlformats.org/officeDocument/2006/relationships/theme" Target="theme/theme1.xml"/><Relationship Id="rId10" Type="http://schemas.openxmlformats.org/officeDocument/2006/relationships/hyperlink" Target="http://www.e-learn.uzhnu.edu.ua/" TargetMode="External"/><Relationship Id="rId19" Type="http://schemas.openxmlformats.org/officeDocument/2006/relationships/hyperlink" Target="http://stomatology1.dsmu.edu.ua/attachments/article/43/Ortodontiya_P.S.pdf" TargetMode="External"/><Relationship Id="rId4" Type="http://schemas.openxmlformats.org/officeDocument/2006/relationships/webSettings" Target="webSettings.xml"/><Relationship Id="rId9" Type="http://schemas.openxmlformats.org/officeDocument/2006/relationships/hyperlink" Target="http://www.e-learn.uzhnu.edu.ua/" TargetMode="External"/><Relationship Id="rId14" Type="http://schemas.openxmlformats.org/officeDocument/2006/relationships/hyperlink" Target="http://www.e-learn.uzhnu.edu.u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20</Pages>
  <Words>24922</Words>
  <Characters>14206</Characters>
  <Application>Microsoft Office Word</Application>
  <DocSecurity>0</DocSecurity>
  <Lines>118</Lines>
  <Paragraphs>78</Paragraphs>
  <ScaleCrop>false</ScaleCrop>
  <Company/>
  <LinksUpToDate>false</LinksUpToDate>
  <CharactersWithSpaces>39050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UzhNU</dc:creator>
  <cp:keywords/>
  <dc:description/>
  <cp:lastModifiedBy>admin</cp:lastModifiedBy>
  <cp:revision>11</cp:revision>
  <cp:lastPrinted>2025-09-04T11:38:00Z</cp:lastPrinted>
  <dcterms:created xsi:type="dcterms:W3CDTF">2025-09-04T10:57:00Z</dcterms:created>
  <dcterms:modified xsi:type="dcterms:W3CDTF">2025-10-01T10:08:00Z</dcterms:modified>
</cp:coreProperties>
</file>