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28F12" w14:textId="77777777" w:rsidR="00FB1A10" w:rsidRPr="00A42704" w:rsidRDefault="00FB1A10" w:rsidP="00FB1A10">
      <w:pPr>
        <w:pStyle w:val="a3"/>
        <w:ind w:left="0" w:right="-58"/>
        <w:rPr>
          <w:sz w:val="20"/>
        </w:rPr>
      </w:pPr>
    </w:p>
    <w:tbl>
      <w:tblPr>
        <w:tblStyle w:val="3"/>
        <w:tblpPr w:leftFromText="180" w:rightFromText="180" w:vertAnchor="text" w:horzAnchor="margin" w:tblpXSpec="center" w:tblpY="72"/>
        <w:tblW w:w="0" w:type="auto"/>
        <w:tblLook w:val="04A0" w:firstRow="1" w:lastRow="0" w:firstColumn="1" w:lastColumn="0" w:noHBand="0" w:noVBand="1"/>
      </w:tblPr>
      <w:tblGrid>
        <w:gridCol w:w="4897"/>
        <w:gridCol w:w="4735"/>
      </w:tblGrid>
      <w:tr w:rsidR="00FB1A10" w:rsidRPr="00A42704" w14:paraId="680C449E" w14:textId="77777777" w:rsidTr="00524B0A">
        <w:trPr>
          <w:trHeight w:val="3818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77DA8" w14:textId="77777777" w:rsidR="00FB1A10" w:rsidRPr="00A42704" w:rsidRDefault="00FB1A10" w:rsidP="00524B0A">
            <w:pPr>
              <w:rPr>
                <w:lang w:val="uk-UA"/>
              </w:rPr>
            </w:pPr>
          </w:p>
          <w:p w14:paraId="690C60E2" w14:textId="77777777" w:rsidR="00FB1A10" w:rsidRPr="00A42704" w:rsidRDefault="00FB1A10" w:rsidP="00524B0A">
            <w:pPr>
              <w:jc w:val="center"/>
              <w:rPr>
                <w:b/>
                <w:color w:val="2F5496"/>
                <w:sz w:val="28"/>
                <w:szCs w:val="28"/>
                <w:lang w:val="uk-UA"/>
              </w:rPr>
            </w:pPr>
            <w:proofErr w:type="spellStart"/>
            <w:r w:rsidRPr="00A42704">
              <w:rPr>
                <w:b/>
                <w:color w:val="2F5496"/>
                <w:sz w:val="28"/>
                <w:szCs w:val="28"/>
                <w:lang w:val="uk-UA"/>
              </w:rPr>
              <w:t>Силабус</w:t>
            </w:r>
            <w:proofErr w:type="spellEnd"/>
            <w:r w:rsidRPr="00A42704">
              <w:rPr>
                <w:b/>
                <w:color w:val="2F5496"/>
                <w:sz w:val="28"/>
                <w:szCs w:val="28"/>
                <w:lang w:val="uk-UA"/>
              </w:rPr>
              <w:t xml:space="preserve"> курсу</w:t>
            </w:r>
          </w:p>
          <w:p w14:paraId="1AEDA98D" w14:textId="77777777" w:rsidR="00FB1A10" w:rsidRPr="00A42704" w:rsidRDefault="00FB1A10" w:rsidP="00524B0A">
            <w:pPr>
              <w:rPr>
                <w:b/>
                <w:sz w:val="24"/>
                <w:szCs w:val="24"/>
                <w:lang w:val="uk-UA"/>
              </w:rPr>
            </w:pPr>
          </w:p>
          <w:p w14:paraId="2A8E4BD5" w14:textId="7574E665" w:rsidR="00FB1A10" w:rsidRPr="00A42704" w:rsidRDefault="00FB1A10" w:rsidP="00524B0A">
            <w:pPr>
              <w:rPr>
                <w:b/>
                <w:sz w:val="24"/>
                <w:szCs w:val="24"/>
                <w:lang w:val="uk-UA"/>
              </w:rPr>
            </w:pPr>
            <w:r w:rsidRPr="00A42704">
              <w:rPr>
                <w:b/>
                <w:sz w:val="24"/>
                <w:szCs w:val="24"/>
                <w:lang w:val="uk-UA"/>
              </w:rPr>
              <w:t>«</w:t>
            </w:r>
            <w:r w:rsidRPr="00A42704">
              <w:rPr>
                <w:b/>
                <w:bCs/>
                <w:sz w:val="24"/>
                <w:szCs w:val="24"/>
                <w:lang w:val="uk-UA"/>
              </w:rPr>
              <w:t>Географія туризму України</w:t>
            </w:r>
            <w:r w:rsidRPr="00A42704">
              <w:rPr>
                <w:b/>
                <w:sz w:val="24"/>
                <w:szCs w:val="24"/>
                <w:lang w:val="uk-UA"/>
              </w:rPr>
              <w:t>»</w:t>
            </w:r>
          </w:p>
          <w:p w14:paraId="2FFFFA67" w14:textId="77777777" w:rsidR="00FB1A10" w:rsidRPr="00A42704" w:rsidRDefault="00FB1A10" w:rsidP="00524B0A">
            <w:pPr>
              <w:rPr>
                <w:b/>
                <w:sz w:val="24"/>
                <w:szCs w:val="24"/>
                <w:lang w:val="uk-UA"/>
              </w:rPr>
            </w:pPr>
            <w:r w:rsidRPr="00A42704">
              <w:rPr>
                <w:b/>
                <w:sz w:val="24"/>
                <w:szCs w:val="24"/>
                <w:lang w:val="uk-UA"/>
              </w:rPr>
              <w:t>Освітній ступінь: бакалавр</w:t>
            </w:r>
          </w:p>
          <w:p w14:paraId="0A361AF6" w14:textId="77777777" w:rsidR="00FB1A10" w:rsidRPr="00A42704" w:rsidRDefault="00FB1A10" w:rsidP="00524B0A">
            <w:pPr>
              <w:rPr>
                <w:sz w:val="24"/>
                <w:szCs w:val="24"/>
                <w:lang w:val="uk-UA"/>
              </w:rPr>
            </w:pPr>
            <w:r w:rsidRPr="00A42704">
              <w:rPr>
                <w:b/>
                <w:sz w:val="24"/>
                <w:szCs w:val="24"/>
                <w:lang w:val="uk-UA"/>
              </w:rPr>
              <w:t>Галузь знань</w:t>
            </w:r>
            <w:r w:rsidRPr="00A42704">
              <w:rPr>
                <w:sz w:val="24"/>
                <w:szCs w:val="24"/>
                <w:lang w:val="uk-UA"/>
              </w:rPr>
              <w:t xml:space="preserve">: </w:t>
            </w:r>
            <w:r w:rsidRPr="00A42704">
              <w:rPr>
                <w:sz w:val="24"/>
                <w:szCs w:val="24"/>
                <w:lang w:val="uk-UA" w:eastAsia="ru-RU"/>
              </w:rPr>
              <w:t>24 Сфера обслуговування</w:t>
            </w:r>
          </w:p>
          <w:p w14:paraId="58B5052A" w14:textId="667C5928" w:rsidR="00FB1A10" w:rsidRPr="00096CDE" w:rsidRDefault="00FB1A10" w:rsidP="00524B0A">
            <w:pPr>
              <w:rPr>
                <w:sz w:val="24"/>
                <w:szCs w:val="24"/>
                <w:lang w:val="uk-UA"/>
              </w:rPr>
            </w:pPr>
            <w:r w:rsidRPr="00A42704">
              <w:rPr>
                <w:b/>
                <w:sz w:val="24"/>
                <w:szCs w:val="24"/>
                <w:lang w:val="uk-UA"/>
              </w:rPr>
              <w:t xml:space="preserve">Спеціальність: </w:t>
            </w:r>
            <w:r w:rsidRPr="00A42704">
              <w:rPr>
                <w:sz w:val="24"/>
                <w:szCs w:val="24"/>
                <w:lang w:val="uk-UA" w:eastAsia="ru-RU"/>
              </w:rPr>
              <w:t>242 Туризм</w:t>
            </w:r>
            <w:r w:rsidR="00096CDE">
              <w:rPr>
                <w:sz w:val="24"/>
                <w:szCs w:val="24"/>
                <w:lang w:eastAsia="ru-RU"/>
              </w:rPr>
              <w:t xml:space="preserve"> </w:t>
            </w:r>
            <w:r w:rsidR="00096CDE">
              <w:rPr>
                <w:sz w:val="24"/>
                <w:szCs w:val="24"/>
                <w:lang w:val="uk-UA" w:eastAsia="ru-RU"/>
              </w:rPr>
              <w:t>і рекреація</w:t>
            </w:r>
          </w:p>
          <w:p w14:paraId="33940622" w14:textId="20B7B53E" w:rsidR="00FB1A10" w:rsidRPr="00A42704" w:rsidRDefault="00FB1A10" w:rsidP="00524B0A">
            <w:pPr>
              <w:rPr>
                <w:bCs/>
                <w:sz w:val="24"/>
                <w:szCs w:val="24"/>
                <w:lang w:val="uk-UA"/>
              </w:rPr>
            </w:pPr>
            <w:r w:rsidRPr="00A42704">
              <w:rPr>
                <w:b/>
                <w:sz w:val="24"/>
                <w:szCs w:val="24"/>
                <w:lang w:val="uk-UA"/>
              </w:rPr>
              <w:t>Освітньо-професійна програма</w:t>
            </w:r>
            <w:r w:rsidRPr="00A42704">
              <w:rPr>
                <w:sz w:val="24"/>
                <w:szCs w:val="24"/>
                <w:lang w:val="uk-UA"/>
              </w:rPr>
              <w:t xml:space="preserve">: </w:t>
            </w:r>
            <w:r w:rsidRPr="00A42704">
              <w:rPr>
                <w:bCs/>
                <w:sz w:val="24"/>
                <w:szCs w:val="24"/>
                <w:lang w:val="uk-UA"/>
              </w:rPr>
              <w:t>«</w:t>
            </w:r>
            <w:r w:rsidRPr="00A42704">
              <w:rPr>
                <w:sz w:val="24"/>
                <w:szCs w:val="24"/>
                <w:lang w:val="uk-UA"/>
              </w:rPr>
              <w:t>Туризм»</w:t>
            </w:r>
          </w:p>
          <w:p w14:paraId="50BC1314" w14:textId="5748350C" w:rsidR="00FB1A10" w:rsidRPr="00A42704" w:rsidRDefault="00FB1A10" w:rsidP="00524B0A">
            <w:pPr>
              <w:rPr>
                <w:b/>
                <w:sz w:val="24"/>
                <w:szCs w:val="24"/>
                <w:lang w:val="uk-UA"/>
              </w:rPr>
            </w:pPr>
            <w:r w:rsidRPr="00A42704">
              <w:rPr>
                <w:b/>
                <w:sz w:val="24"/>
                <w:szCs w:val="24"/>
                <w:lang w:val="uk-UA"/>
              </w:rPr>
              <w:t xml:space="preserve">Кількість кредитів: </w:t>
            </w:r>
            <w:r w:rsidR="00A42704" w:rsidRPr="00A42704">
              <w:rPr>
                <w:b/>
                <w:sz w:val="24"/>
                <w:szCs w:val="24"/>
                <w:lang w:val="uk-UA"/>
              </w:rPr>
              <w:t>4</w:t>
            </w:r>
          </w:p>
          <w:p w14:paraId="5A34C01A" w14:textId="1733E808" w:rsidR="00FB1A10" w:rsidRPr="00A42704" w:rsidRDefault="00FB1A10" w:rsidP="00524B0A">
            <w:pPr>
              <w:rPr>
                <w:sz w:val="24"/>
                <w:szCs w:val="24"/>
                <w:lang w:val="uk-UA"/>
              </w:rPr>
            </w:pPr>
            <w:r w:rsidRPr="00A42704">
              <w:rPr>
                <w:b/>
                <w:sz w:val="24"/>
                <w:szCs w:val="24"/>
                <w:lang w:val="uk-UA"/>
              </w:rPr>
              <w:t xml:space="preserve">Рік підготовки: </w:t>
            </w:r>
            <w:r w:rsidRPr="00A42704">
              <w:rPr>
                <w:bCs/>
                <w:sz w:val="24"/>
                <w:szCs w:val="24"/>
                <w:lang w:val="uk-UA"/>
              </w:rPr>
              <w:t>2</w:t>
            </w:r>
            <w:r w:rsidRPr="00A42704">
              <w:rPr>
                <w:bCs/>
                <w:sz w:val="24"/>
                <w:szCs w:val="24"/>
                <w:lang w:val="uk-UA" w:eastAsia="ru-RU"/>
              </w:rPr>
              <w:t>-</w:t>
            </w:r>
            <w:r w:rsidRPr="00A42704">
              <w:rPr>
                <w:sz w:val="24"/>
                <w:szCs w:val="24"/>
                <w:lang w:val="uk-UA" w:eastAsia="ru-RU"/>
              </w:rPr>
              <w:t>й, І семестр</w:t>
            </w:r>
          </w:p>
          <w:p w14:paraId="34BA9D7B" w14:textId="77777777" w:rsidR="00FB1A10" w:rsidRPr="00A42704" w:rsidRDefault="00FB1A10" w:rsidP="00524B0A">
            <w:pPr>
              <w:rPr>
                <w:sz w:val="24"/>
                <w:szCs w:val="24"/>
                <w:lang w:val="uk-UA"/>
              </w:rPr>
            </w:pPr>
            <w:r w:rsidRPr="00A42704">
              <w:rPr>
                <w:b/>
                <w:sz w:val="24"/>
                <w:szCs w:val="24"/>
                <w:lang w:val="uk-UA"/>
              </w:rPr>
              <w:t xml:space="preserve">Компонент освітньої програми: </w:t>
            </w:r>
            <w:r w:rsidRPr="00A42704">
              <w:rPr>
                <w:sz w:val="24"/>
                <w:szCs w:val="24"/>
                <w:lang w:val="uk-UA" w:eastAsia="ru-RU"/>
              </w:rPr>
              <w:t>вибірковий</w:t>
            </w:r>
          </w:p>
          <w:p w14:paraId="76385112" w14:textId="77777777" w:rsidR="00FB1A10" w:rsidRPr="00A42704" w:rsidRDefault="00FB1A10" w:rsidP="00524B0A">
            <w:pPr>
              <w:rPr>
                <w:sz w:val="24"/>
                <w:szCs w:val="24"/>
                <w:lang w:val="uk-UA"/>
              </w:rPr>
            </w:pPr>
            <w:r w:rsidRPr="00A42704">
              <w:rPr>
                <w:b/>
                <w:sz w:val="24"/>
                <w:szCs w:val="24"/>
                <w:lang w:val="uk-UA"/>
              </w:rPr>
              <w:t>Мова викладання</w:t>
            </w:r>
            <w:r w:rsidRPr="00A42704">
              <w:rPr>
                <w:sz w:val="24"/>
                <w:szCs w:val="24"/>
                <w:lang w:val="uk-UA"/>
              </w:rPr>
              <w:t xml:space="preserve">: </w:t>
            </w:r>
            <w:r w:rsidRPr="00A42704">
              <w:rPr>
                <w:sz w:val="24"/>
                <w:szCs w:val="24"/>
                <w:lang w:val="uk-UA" w:eastAsia="ru-RU"/>
              </w:rPr>
              <w:t>українська</w:t>
            </w: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B1420" w14:textId="77777777" w:rsidR="00FB1A10" w:rsidRPr="00A42704" w:rsidRDefault="00FB1A10" w:rsidP="00524B0A">
            <w:pPr>
              <w:rPr>
                <w:lang w:val="uk-UA"/>
              </w:rPr>
            </w:pPr>
          </w:p>
          <w:p w14:paraId="179001BE" w14:textId="77777777" w:rsidR="00FB1A10" w:rsidRPr="00A42704" w:rsidRDefault="00FB1A10" w:rsidP="00524B0A">
            <w:pPr>
              <w:rPr>
                <w:lang w:val="uk-UA"/>
              </w:rPr>
            </w:pPr>
          </w:p>
          <w:p w14:paraId="0A9FA201" w14:textId="77777777" w:rsidR="00FB1A10" w:rsidRPr="00A42704" w:rsidRDefault="00FB1A10" w:rsidP="00524B0A">
            <w:pPr>
              <w:jc w:val="center"/>
              <w:rPr>
                <w:lang w:val="uk-UA"/>
              </w:rPr>
            </w:pPr>
            <w:r w:rsidRPr="00A42704">
              <w:rPr>
                <w:noProof/>
                <w:lang w:eastAsia="uk-UA"/>
              </w:rPr>
              <w:drawing>
                <wp:inline distT="0" distB="0" distL="0" distR="0" wp14:anchorId="1E7BC6CC" wp14:editId="0D863636">
                  <wp:extent cx="1887220" cy="1750060"/>
                  <wp:effectExtent l="0" t="0" r="0" b="2540"/>
                  <wp:docPr id="3" name="Рисунок 3" descr="Описание: Логотип УжН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Описание: Логотип УжН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7220" cy="1750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916BAE2" w14:textId="77777777" w:rsidR="00FB1A10" w:rsidRPr="00A42704" w:rsidRDefault="00FB1A10" w:rsidP="00524B0A">
            <w:pPr>
              <w:rPr>
                <w:lang w:val="uk-UA"/>
              </w:rPr>
            </w:pPr>
          </w:p>
        </w:tc>
      </w:tr>
    </w:tbl>
    <w:p w14:paraId="39B15D68" w14:textId="77777777" w:rsidR="00FB1A10" w:rsidRPr="00A42704" w:rsidRDefault="00FB1A10" w:rsidP="00FB1A10">
      <w:pPr>
        <w:ind w:left="567"/>
        <w:jc w:val="both"/>
        <w:rPr>
          <w:sz w:val="20"/>
        </w:rPr>
      </w:pPr>
    </w:p>
    <w:p w14:paraId="645929DC" w14:textId="77777777" w:rsidR="00FB1A10" w:rsidRPr="00A42704" w:rsidRDefault="00FB1A10" w:rsidP="00FB1A10">
      <w:pPr>
        <w:adjustRightInd w:val="0"/>
        <w:jc w:val="center"/>
        <w:rPr>
          <w:b/>
          <w:sz w:val="28"/>
          <w:szCs w:val="28"/>
          <w:lang w:eastAsia="ru-RU"/>
        </w:rPr>
      </w:pPr>
    </w:p>
    <w:p w14:paraId="4BA7B6E9" w14:textId="3D592BC3" w:rsidR="00FB1A10" w:rsidRPr="00A42704" w:rsidRDefault="00FB1A10" w:rsidP="00FB1A10">
      <w:pPr>
        <w:keepNext/>
        <w:keepLines/>
        <w:spacing w:after="110"/>
        <w:ind w:left="851" w:right="749" w:hanging="10"/>
        <w:jc w:val="center"/>
        <w:outlineLvl w:val="0"/>
        <w:rPr>
          <w:rFonts w:eastAsia="Arial"/>
          <w:b/>
          <w:color w:val="0070C0"/>
          <w:sz w:val="28"/>
          <w:szCs w:val="28"/>
        </w:rPr>
      </w:pPr>
      <w:r w:rsidRPr="00A42704">
        <w:rPr>
          <w:rFonts w:eastAsia="Arial"/>
          <w:b/>
          <w:color w:val="0070C0"/>
          <w:sz w:val="28"/>
          <w:szCs w:val="28"/>
        </w:rPr>
        <w:t xml:space="preserve">Керівник курсу </w:t>
      </w:r>
    </w:p>
    <w:p w14:paraId="248DC5E4" w14:textId="77777777" w:rsidR="00FB1A10" w:rsidRPr="00A42704" w:rsidRDefault="00FB1A10" w:rsidP="00FB1A10">
      <w:pPr>
        <w:adjustRightInd w:val="0"/>
        <w:jc w:val="center"/>
        <w:rPr>
          <w:b/>
          <w:sz w:val="28"/>
          <w:szCs w:val="28"/>
          <w:lang w:eastAsia="ru-RU"/>
        </w:rPr>
      </w:pPr>
      <w:r w:rsidRPr="00A42704">
        <w:rPr>
          <w:b/>
          <w:sz w:val="28"/>
          <w:szCs w:val="28"/>
          <w:lang w:eastAsia="ru-RU"/>
        </w:rPr>
        <w:t xml:space="preserve">проф. кафедри туризму, </w:t>
      </w:r>
      <w:proofErr w:type="spellStart"/>
      <w:r w:rsidRPr="00A42704">
        <w:rPr>
          <w:b/>
          <w:sz w:val="28"/>
          <w:szCs w:val="28"/>
          <w:lang w:eastAsia="ru-RU"/>
        </w:rPr>
        <w:t>д.е.н</w:t>
      </w:r>
      <w:proofErr w:type="spellEnd"/>
      <w:r w:rsidRPr="00A42704">
        <w:rPr>
          <w:b/>
          <w:sz w:val="28"/>
          <w:szCs w:val="28"/>
          <w:lang w:eastAsia="ru-RU"/>
        </w:rPr>
        <w:t xml:space="preserve">. </w:t>
      </w:r>
      <w:proofErr w:type="spellStart"/>
      <w:r w:rsidRPr="00A42704">
        <w:rPr>
          <w:b/>
          <w:sz w:val="28"/>
          <w:szCs w:val="28"/>
          <w:lang w:eastAsia="ru-RU"/>
        </w:rPr>
        <w:t>Папп</w:t>
      </w:r>
      <w:proofErr w:type="spellEnd"/>
      <w:r w:rsidRPr="00A42704">
        <w:rPr>
          <w:b/>
          <w:sz w:val="28"/>
          <w:szCs w:val="28"/>
          <w:lang w:eastAsia="ru-RU"/>
        </w:rPr>
        <w:t xml:space="preserve"> Василь Васильович</w:t>
      </w:r>
    </w:p>
    <w:p w14:paraId="6DED8781" w14:textId="77777777" w:rsidR="00FB1A10" w:rsidRPr="00A42704" w:rsidRDefault="00FB1A10" w:rsidP="00FB1A10">
      <w:pPr>
        <w:jc w:val="center"/>
        <w:rPr>
          <w:sz w:val="24"/>
          <w:szCs w:val="24"/>
          <w:lang w:eastAsia="ru-RU"/>
        </w:rPr>
      </w:pPr>
      <w:r w:rsidRPr="00A42704">
        <w:rPr>
          <w:rFonts w:eastAsia="Arial"/>
          <w:b/>
          <w:sz w:val="24"/>
          <w:szCs w:val="24"/>
        </w:rPr>
        <w:t xml:space="preserve">Контактна інформація – </w:t>
      </w:r>
      <w:r w:rsidRPr="00A42704">
        <w:rPr>
          <w:sz w:val="24"/>
          <w:szCs w:val="24"/>
          <w:lang w:eastAsia="ru-RU"/>
        </w:rPr>
        <w:t>vasyl.papp@uzhnu.edu.ua</w:t>
      </w:r>
    </w:p>
    <w:p w14:paraId="4C744B3C" w14:textId="77777777" w:rsidR="00FB1A10" w:rsidRPr="00A42704" w:rsidRDefault="00FB1A10" w:rsidP="00FB1A10">
      <w:pPr>
        <w:jc w:val="center"/>
        <w:rPr>
          <w:b/>
          <w:sz w:val="24"/>
          <w:szCs w:val="24"/>
        </w:rPr>
      </w:pPr>
    </w:p>
    <w:p w14:paraId="247721E1" w14:textId="77777777" w:rsidR="00FB1A10" w:rsidRPr="00A42704" w:rsidRDefault="00FB1A10" w:rsidP="00FB1A10">
      <w:pPr>
        <w:adjustRightInd w:val="0"/>
        <w:jc w:val="center"/>
        <w:rPr>
          <w:b/>
          <w:sz w:val="24"/>
          <w:szCs w:val="24"/>
        </w:rPr>
      </w:pPr>
      <w:r w:rsidRPr="00A42704">
        <w:rPr>
          <w:rFonts w:eastAsia="Arial"/>
          <w:b/>
          <w:color w:val="0070C0"/>
          <w:sz w:val="28"/>
          <w:szCs w:val="28"/>
        </w:rPr>
        <w:t>Опис дисципліни</w:t>
      </w:r>
      <w:r w:rsidRPr="00A42704">
        <w:rPr>
          <w:b/>
          <w:sz w:val="24"/>
          <w:szCs w:val="24"/>
          <w:lang w:eastAsia="ru-RU"/>
        </w:rPr>
        <w:cr/>
      </w:r>
    </w:p>
    <w:p w14:paraId="5954FDEA" w14:textId="77777777" w:rsidR="00FB1A10" w:rsidRPr="00A42704" w:rsidRDefault="00FB1A10" w:rsidP="00FB1A10">
      <w:pPr>
        <w:widowControl/>
        <w:ind w:firstLine="720"/>
        <w:jc w:val="both"/>
        <w:rPr>
          <w:sz w:val="24"/>
          <w:szCs w:val="24"/>
          <w:lang w:eastAsia="ru-RU"/>
        </w:rPr>
      </w:pPr>
      <w:r w:rsidRPr="00A42704">
        <w:rPr>
          <w:sz w:val="24"/>
          <w:szCs w:val="24"/>
          <w:lang w:eastAsia="ru-RU"/>
        </w:rPr>
        <w:t xml:space="preserve">Навчальна дисципліна "Географія туризму України" спрямована на формування ерудованої, різнобічно розвинутої особистості, здатної використовувати весь спектр набутих </w:t>
      </w:r>
      <w:proofErr w:type="spellStart"/>
      <w:r w:rsidRPr="00A42704">
        <w:rPr>
          <w:sz w:val="24"/>
          <w:szCs w:val="24"/>
          <w:lang w:eastAsia="ru-RU"/>
        </w:rPr>
        <w:t>компетентностей</w:t>
      </w:r>
      <w:proofErr w:type="spellEnd"/>
      <w:r w:rsidRPr="00A42704">
        <w:rPr>
          <w:sz w:val="24"/>
          <w:szCs w:val="24"/>
          <w:lang w:eastAsia="ru-RU"/>
        </w:rPr>
        <w:t xml:space="preserve"> для досягнення успіху в конкурентному середовищі. Набуті в процесі вивчення дисципліни компетентності підвищать конкурентоспроможність молодих фахівців на ринку праці. </w:t>
      </w:r>
    </w:p>
    <w:p w14:paraId="2C9DCD68" w14:textId="77777777" w:rsidR="00FB1A10" w:rsidRPr="00A42704" w:rsidRDefault="00FB1A10" w:rsidP="00FB1A10">
      <w:pPr>
        <w:widowControl/>
        <w:ind w:firstLine="720"/>
        <w:jc w:val="both"/>
        <w:rPr>
          <w:sz w:val="24"/>
          <w:szCs w:val="24"/>
          <w:lang w:eastAsia="ru-RU"/>
        </w:rPr>
      </w:pPr>
      <w:r w:rsidRPr="00A42704">
        <w:rPr>
          <w:sz w:val="24"/>
          <w:szCs w:val="24"/>
          <w:lang w:eastAsia="ru-RU"/>
        </w:rPr>
        <w:t xml:space="preserve">Програма навчальної дисципліни "Географія туризму України" відображає комплексний підхід просторових аспектів туризму в Україні. </w:t>
      </w:r>
    </w:p>
    <w:p w14:paraId="3CDDC8A0" w14:textId="77777777" w:rsidR="00FB1A10" w:rsidRPr="00A42704" w:rsidRDefault="00FB1A10" w:rsidP="00FB1A10">
      <w:pPr>
        <w:widowControl/>
        <w:ind w:firstLine="720"/>
        <w:jc w:val="both"/>
        <w:rPr>
          <w:sz w:val="24"/>
          <w:szCs w:val="24"/>
          <w:lang w:eastAsia="ru-RU"/>
        </w:rPr>
      </w:pPr>
      <w:r w:rsidRPr="00A42704">
        <w:rPr>
          <w:sz w:val="24"/>
          <w:szCs w:val="24"/>
          <w:lang w:eastAsia="ru-RU"/>
        </w:rPr>
        <w:t xml:space="preserve">Для досягнення мети поставлені такі основні </w:t>
      </w:r>
      <w:r w:rsidRPr="00A42704">
        <w:rPr>
          <w:b/>
          <w:sz w:val="24"/>
          <w:szCs w:val="24"/>
          <w:lang w:eastAsia="ru-RU"/>
        </w:rPr>
        <w:t>завдання:</w:t>
      </w:r>
      <w:r w:rsidRPr="00A42704">
        <w:rPr>
          <w:sz w:val="24"/>
          <w:szCs w:val="24"/>
          <w:lang w:eastAsia="ru-RU"/>
        </w:rPr>
        <w:t xml:space="preserve"> </w:t>
      </w:r>
    </w:p>
    <w:p w14:paraId="236684A8" w14:textId="77777777" w:rsidR="00FB1A10" w:rsidRPr="00A42704" w:rsidRDefault="00FB1A10" w:rsidP="00FB1A10">
      <w:pPr>
        <w:pStyle w:val="a5"/>
        <w:widowControl/>
        <w:numPr>
          <w:ilvl w:val="0"/>
          <w:numId w:val="4"/>
        </w:numPr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A42704">
        <w:rPr>
          <w:sz w:val="24"/>
          <w:szCs w:val="24"/>
          <w:lang w:eastAsia="ru-RU"/>
        </w:rPr>
        <w:t xml:space="preserve">визначення і оволодіння системою географічно-туристичних понять та категорій; </w:t>
      </w:r>
    </w:p>
    <w:p w14:paraId="2EFBF567" w14:textId="77777777" w:rsidR="00FB1A10" w:rsidRPr="00A42704" w:rsidRDefault="00FB1A10" w:rsidP="00FB1A10">
      <w:pPr>
        <w:pStyle w:val="a5"/>
        <w:widowControl/>
        <w:numPr>
          <w:ilvl w:val="0"/>
          <w:numId w:val="4"/>
        </w:numPr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A42704">
        <w:rPr>
          <w:sz w:val="24"/>
          <w:szCs w:val="24"/>
          <w:lang w:eastAsia="ru-RU"/>
        </w:rPr>
        <w:t xml:space="preserve">набуття навичок пошуку інформації, що стосується формування уявлень про просторову організацію подорожі, рекреації та туризму у суспільному житті; </w:t>
      </w:r>
    </w:p>
    <w:p w14:paraId="13023821" w14:textId="77777777" w:rsidR="00FB1A10" w:rsidRPr="00A42704" w:rsidRDefault="00FB1A10" w:rsidP="00FB1A10">
      <w:pPr>
        <w:pStyle w:val="a5"/>
        <w:widowControl/>
        <w:numPr>
          <w:ilvl w:val="0"/>
          <w:numId w:val="4"/>
        </w:numPr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A42704">
        <w:rPr>
          <w:sz w:val="24"/>
          <w:szCs w:val="24"/>
          <w:lang w:eastAsia="ru-RU"/>
        </w:rPr>
        <w:t xml:space="preserve">аналіз різноманітних фактів і явищ у контексті розвитку туризму, їх критичне осмислення, формування власних поглядів їх відстоювання та презентація в усній і письмовій формах; </w:t>
      </w:r>
    </w:p>
    <w:p w14:paraId="572FF6F2" w14:textId="77777777" w:rsidR="00FB1A10" w:rsidRPr="00A42704" w:rsidRDefault="00FB1A10" w:rsidP="00FB1A10">
      <w:pPr>
        <w:pStyle w:val="a5"/>
        <w:widowControl/>
        <w:numPr>
          <w:ilvl w:val="0"/>
          <w:numId w:val="4"/>
        </w:numPr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A42704">
        <w:rPr>
          <w:sz w:val="24"/>
          <w:szCs w:val="24"/>
          <w:lang w:eastAsia="ru-RU"/>
        </w:rPr>
        <w:t xml:space="preserve">визначення та розуміння дії чинників та передумов розвитку туризму у межах країн і регіонів світу;  </w:t>
      </w:r>
    </w:p>
    <w:p w14:paraId="66217B27" w14:textId="77777777" w:rsidR="00FB1A10" w:rsidRPr="00A42704" w:rsidRDefault="00FB1A10" w:rsidP="00FB1A10">
      <w:pPr>
        <w:pStyle w:val="a5"/>
        <w:widowControl/>
        <w:numPr>
          <w:ilvl w:val="0"/>
          <w:numId w:val="4"/>
        </w:numPr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A42704">
        <w:rPr>
          <w:sz w:val="24"/>
          <w:szCs w:val="24"/>
          <w:lang w:eastAsia="ru-RU"/>
        </w:rPr>
        <w:t xml:space="preserve">розкриття особливостей проходження господарсько-туристичних процесів у різних країнах і регіонах світу. </w:t>
      </w:r>
    </w:p>
    <w:p w14:paraId="2D7E6DD2" w14:textId="77777777" w:rsidR="00FB1A10" w:rsidRPr="00A42704" w:rsidRDefault="00FB1A10" w:rsidP="00FB1A10">
      <w:pPr>
        <w:widowControl/>
        <w:jc w:val="center"/>
        <w:rPr>
          <w:b/>
          <w:sz w:val="24"/>
          <w:szCs w:val="24"/>
          <w:lang w:eastAsia="ru-RU"/>
        </w:rPr>
      </w:pPr>
      <w:r w:rsidRPr="00A42704">
        <w:rPr>
          <w:b/>
          <w:sz w:val="24"/>
          <w:szCs w:val="24"/>
          <w:lang w:eastAsia="ru-RU"/>
        </w:rPr>
        <w:t>Програмні результати навчання:</w:t>
      </w:r>
    </w:p>
    <w:p w14:paraId="6647E548" w14:textId="77777777" w:rsidR="00FB1A10" w:rsidRPr="00A42704" w:rsidRDefault="00FB1A10" w:rsidP="00FB1A10">
      <w:pPr>
        <w:widowControl/>
        <w:ind w:firstLine="720"/>
        <w:jc w:val="both"/>
        <w:rPr>
          <w:b/>
          <w:sz w:val="24"/>
          <w:szCs w:val="24"/>
          <w:lang w:eastAsia="ru-RU"/>
        </w:rPr>
      </w:pPr>
      <w:r w:rsidRPr="00A42704">
        <w:rPr>
          <w:b/>
          <w:sz w:val="24"/>
          <w:szCs w:val="24"/>
          <w:lang w:eastAsia="ru-RU"/>
        </w:rPr>
        <w:t xml:space="preserve">Знати:  </w:t>
      </w:r>
    </w:p>
    <w:p w14:paraId="6F33ECBF" w14:textId="77777777" w:rsidR="00FB1A10" w:rsidRPr="00A42704" w:rsidRDefault="00FB1A10" w:rsidP="00FB1A10">
      <w:pPr>
        <w:pStyle w:val="a5"/>
        <w:widowControl/>
        <w:numPr>
          <w:ilvl w:val="0"/>
          <w:numId w:val="5"/>
        </w:numPr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A42704">
        <w:rPr>
          <w:sz w:val="24"/>
          <w:szCs w:val="24"/>
          <w:lang w:eastAsia="ru-RU"/>
        </w:rPr>
        <w:t xml:space="preserve">основні положення законодавства у сфері туризму і туристичних ресурсів; </w:t>
      </w:r>
    </w:p>
    <w:p w14:paraId="360E4350" w14:textId="77777777" w:rsidR="00FB1A10" w:rsidRPr="00A42704" w:rsidRDefault="00FB1A10" w:rsidP="00FB1A10">
      <w:pPr>
        <w:pStyle w:val="a5"/>
        <w:widowControl/>
        <w:numPr>
          <w:ilvl w:val="0"/>
          <w:numId w:val="5"/>
        </w:numPr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A42704">
        <w:rPr>
          <w:sz w:val="24"/>
          <w:szCs w:val="24"/>
          <w:lang w:eastAsia="ru-RU"/>
        </w:rPr>
        <w:t xml:space="preserve">зміст базових понять зі сфери менеджменту туристичних ресурсів та туристичної діяльності суб’єктів ринку туристичних послуг України; </w:t>
      </w:r>
    </w:p>
    <w:p w14:paraId="5C392B81" w14:textId="77777777" w:rsidR="00FB1A10" w:rsidRPr="00A42704" w:rsidRDefault="00FB1A10" w:rsidP="00FB1A10">
      <w:pPr>
        <w:pStyle w:val="a5"/>
        <w:widowControl/>
        <w:numPr>
          <w:ilvl w:val="0"/>
          <w:numId w:val="5"/>
        </w:numPr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A42704">
        <w:rPr>
          <w:sz w:val="24"/>
          <w:szCs w:val="24"/>
          <w:lang w:eastAsia="ru-RU"/>
        </w:rPr>
        <w:t xml:space="preserve">основні одиниці рекреаційно-туристичного районування території України залежно від наявних туристичних ресурсів, форм та видів туризму; </w:t>
      </w:r>
    </w:p>
    <w:p w14:paraId="1846CCBB" w14:textId="77777777" w:rsidR="00FB1A10" w:rsidRPr="00A42704" w:rsidRDefault="00FB1A10" w:rsidP="00FB1A10">
      <w:pPr>
        <w:pStyle w:val="a5"/>
        <w:widowControl/>
        <w:numPr>
          <w:ilvl w:val="0"/>
          <w:numId w:val="5"/>
        </w:numPr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A42704">
        <w:rPr>
          <w:sz w:val="24"/>
          <w:szCs w:val="24"/>
          <w:lang w:eastAsia="ru-RU"/>
        </w:rPr>
        <w:t xml:space="preserve">особливості організації рекреаційно-туристичного простору із врахуванням регіональних особливостей; </w:t>
      </w:r>
    </w:p>
    <w:p w14:paraId="6F28E5BE" w14:textId="77777777" w:rsidR="00FB1A10" w:rsidRPr="00A42704" w:rsidRDefault="00FB1A10" w:rsidP="00FB1A10">
      <w:pPr>
        <w:pStyle w:val="a5"/>
        <w:widowControl/>
        <w:numPr>
          <w:ilvl w:val="0"/>
          <w:numId w:val="5"/>
        </w:numPr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A42704">
        <w:rPr>
          <w:sz w:val="24"/>
          <w:szCs w:val="24"/>
          <w:lang w:eastAsia="ru-RU"/>
        </w:rPr>
        <w:lastRenderedPageBreak/>
        <w:t xml:space="preserve">принципи організації роботи суб’єкта туристичного бізнесу та окремих його підсистем із врахуванням регіональних особливостей; </w:t>
      </w:r>
    </w:p>
    <w:p w14:paraId="0F0292A0" w14:textId="77777777" w:rsidR="00FB1A10" w:rsidRPr="00A42704" w:rsidRDefault="00FB1A10" w:rsidP="00FB1A10">
      <w:pPr>
        <w:pStyle w:val="a5"/>
        <w:widowControl/>
        <w:numPr>
          <w:ilvl w:val="0"/>
          <w:numId w:val="5"/>
        </w:numPr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A42704">
        <w:rPr>
          <w:sz w:val="24"/>
          <w:szCs w:val="24"/>
          <w:lang w:eastAsia="ru-RU"/>
        </w:rPr>
        <w:t xml:space="preserve">знати особливості організації туристичної діяльності на природоохоронних територіях України, у сфері сільського зеленого туризму. </w:t>
      </w:r>
    </w:p>
    <w:p w14:paraId="70BFCD7A" w14:textId="77777777" w:rsidR="00FB1A10" w:rsidRPr="00A42704" w:rsidRDefault="00FB1A10" w:rsidP="00FB1A10">
      <w:pPr>
        <w:widowControl/>
        <w:ind w:firstLine="720"/>
        <w:jc w:val="both"/>
        <w:rPr>
          <w:b/>
          <w:sz w:val="24"/>
          <w:szCs w:val="24"/>
          <w:lang w:eastAsia="ru-RU"/>
        </w:rPr>
      </w:pPr>
      <w:r w:rsidRPr="00A42704">
        <w:rPr>
          <w:b/>
          <w:sz w:val="24"/>
          <w:szCs w:val="24"/>
          <w:lang w:eastAsia="ru-RU"/>
        </w:rPr>
        <w:t xml:space="preserve">Вміти: </w:t>
      </w:r>
    </w:p>
    <w:p w14:paraId="093ABADC" w14:textId="77777777" w:rsidR="00FB1A10" w:rsidRPr="00A42704" w:rsidRDefault="00FB1A10" w:rsidP="00FB1A10">
      <w:pPr>
        <w:pStyle w:val="a5"/>
        <w:widowControl/>
        <w:numPr>
          <w:ilvl w:val="0"/>
          <w:numId w:val="6"/>
        </w:numPr>
        <w:autoSpaceDE/>
        <w:autoSpaceDN/>
        <w:contextualSpacing/>
        <w:jc w:val="both"/>
        <w:rPr>
          <w:b/>
          <w:sz w:val="24"/>
          <w:szCs w:val="24"/>
          <w:lang w:eastAsia="ru-RU"/>
        </w:rPr>
      </w:pPr>
      <w:r w:rsidRPr="00A42704">
        <w:rPr>
          <w:sz w:val="24"/>
          <w:szCs w:val="24"/>
          <w:lang w:eastAsia="ru-RU"/>
        </w:rPr>
        <w:t xml:space="preserve">застосовувати освоєні методи та підходи для цілей аналізу рекреаційно-туристичного потенціалу території України із урахуванням її природно-географічних особливостей; </w:t>
      </w:r>
    </w:p>
    <w:p w14:paraId="2D1F2F03" w14:textId="74B08FA8" w:rsidR="00FB1A10" w:rsidRPr="00A42704" w:rsidRDefault="00FB1A10" w:rsidP="00FB1A10">
      <w:pPr>
        <w:pStyle w:val="a5"/>
        <w:widowControl/>
        <w:numPr>
          <w:ilvl w:val="0"/>
          <w:numId w:val="6"/>
        </w:numPr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A42704">
        <w:rPr>
          <w:sz w:val="24"/>
          <w:szCs w:val="24"/>
          <w:lang w:eastAsia="ru-RU"/>
        </w:rPr>
        <w:t xml:space="preserve">визначати відповідно до рекреаційно-туристичного районування території України потенціал її регіонів для впровадження спеціалізованих туристичних продуктів; </w:t>
      </w:r>
    </w:p>
    <w:p w14:paraId="205B5C8F" w14:textId="77777777" w:rsidR="00FB1A10" w:rsidRPr="00A42704" w:rsidRDefault="00FB1A10" w:rsidP="00FB1A10">
      <w:pPr>
        <w:pStyle w:val="a5"/>
        <w:widowControl/>
        <w:numPr>
          <w:ilvl w:val="0"/>
          <w:numId w:val="6"/>
        </w:numPr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A42704">
        <w:rPr>
          <w:sz w:val="24"/>
          <w:szCs w:val="24"/>
          <w:lang w:eastAsia="ru-RU"/>
        </w:rPr>
        <w:t>унаслідок аналізу туристичної інфраструктури регіональних туристичних ринків України виявляти проблемні ситуації  в освоєнні туристських ресурсів і туристичному обслуговуванні клієнтів та пропонувати шляхи їх розв’язання.</w:t>
      </w:r>
    </w:p>
    <w:p w14:paraId="53F167C1" w14:textId="57C0439D" w:rsidR="00FB1A10" w:rsidRPr="00A42704" w:rsidRDefault="00FB1A10" w:rsidP="00FB1A10">
      <w:pPr>
        <w:pStyle w:val="a3"/>
        <w:ind w:left="0" w:right="38" w:firstLine="709"/>
        <w:jc w:val="both"/>
      </w:pPr>
      <w:r w:rsidRPr="00A42704">
        <w:rPr>
          <w:b/>
        </w:rPr>
        <w:t xml:space="preserve">Предметом курсу </w:t>
      </w:r>
      <w:r w:rsidRPr="00A42704">
        <w:rPr>
          <w:bCs/>
        </w:rPr>
        <w:t>виступають просторово-географічні аспекти туристичної діяльності в Україні.</w:t>
      </w:r>
    </w:p>
    <w:p w14:paraId="6F2627A9" w14:textId="77777777" w:rsidR="00FB1A10" w:rsidRPr="00A42704" w:rsidRDefault="00FB1A10" w:rsidP="00FB1A10">
      <w:pPr>
        <w:jc w:val="center"/>
      </w:pPr>
    </w:p>
    <w:p w14:paraId="2CE5D629" w14:textId="71430082" w:rsidR="00FB1A10" w:rsidRPr="00A42704" w:rsidRDefault="00FB1A10" w:rsidP="0092665E">
      <w:pPr>
        <w:jc w:val="center"/>
        <w:rPr>
          <w:rFonts w:eastAsia="Arial"/>
          <w:b/>
          <w:color w:val="0070C0"/>
          <w:sz w:val="28"/>
          <w:szCs w:val="28"/>
        </w:rPr>
      </w:pPr>
      <w:r w:rsidRPr="00A42704">
        <w:rPr>
          <w:rFonts w:eastAsia="Arial"/>
          <w:b/>
          <w:color w:val="0070C0"/>
          <w:sz w:val="28"/>
          <w:szCs w:val="28"/>
        </w:rPr>
        <w:t>Навчальний контент</w:t>
      </w:r>
    </w:p>
    <w:p w14:paraId="29BBFFAF" w14:textId="77777777" w:rsidR="0092665E" w:rsidRPr="00A42704" w:rsidRDefault="0092665E" w:rsidP="0092665E">
      <w:pPr>
        <w:jc w:val="center"/>
        <w:rPr>
          <w:rFonts w:eastAsia="Arial"/>
          <w:b/>
          <w:color w:val="0070C0"/>
          <w:sz w:val="28"/>
          <w:szCs w:val="28"/>
        </w:rPr>
      </w:pPr>
    </w:p>
    <w:p w14:paraId="5E15BE34" w14:textId="77777777" w:rsidR="0092665E" w:rsidRPr="00A42704" w:rsidRDefault="0092665E" w:rsidP="0092665E">
      <w:pPr>
        <w:pStyle w:val="1"/>
        <w:ind w:left="1675" w:right="1324"/>
        <w:jc w:val="center"/>
        <w:rPr>
          <w:spacing w:val="1"/>
        </w:rPr>
      </w:pPr>
      <w:bookmarkStart w:id="0" w:name="_Hlk176272594"/>
      <w:r w:rsidRPr="00A42704">
        <w:t>Змістовний модуль 1.</w:t>
      </w:r>
    </w:p>
    <w:p w14:paraId="032EC4BC" w14:textId="77777777" w:rsidR="0092665E" w:rsidRPr="00A42704" w:rsidRDefault="0092665E" w:rsidP="0092665E">
      <w:pPr>
        <w:widowControl/>
        <w:adjustRightInd w:val="0"/>
        <w:jc w:val="center"/>
        <w:rPr>
          <w:b/>
          <w:bCs/>
          <w:sz w:val="24"/>
          <w:szCs w:val="24"/>
          <w:lang w:eastAsia="ru-RU"/>
        </w:rPr>
      </w:pPr>
      <w:r w:rsidRPr="00A42704">
        <w:rPr>
          <w:b/>
          <w:bCs/>
          <w:sz w:val="24"/>
          <w:szCs w:val="24"/>
        </w:rPr>
        <w:t xml:space="preserve">Теоретико-методологічні </w:t>
      </w:r>
      <w:r w:rsidRPr="00A42704">
        <w:rPr>
          <w:rStyle w:val="915pt0pt"/>
          <w:rFonts w:ascii="Times New Roman" w:hAnsi="Times New Roman" w:cs="Times New Roman"/>
          <w:color w:val="auto"/>
          <w:spacing w:val="0"/>
          <w:sz w:val="24"/>
          <w:szCs w:val="24"/>
        </w:rPr>
        <w:t xml:space="preserve">основи </w:t>
      </w:r>
      <w:r w:rsidRPr="00A42704">
        <w:rPr>
          <w:b/>
          <w:bCs/>
          <w:sz w:val="24"/>
          <w:szCs w:val="24"/>
          <w:lang w:eastAsia="ru-RU"/>
        </w:rPr>
        <w:t>географії туризму</w:t>
      </w:r>
    </w:p>
    <w:p w14:paraId="343E0CBB" w14:textId="77777777" w:rsidR="0092665E" w:rsidRPr="00A42704" w:rsidRDefault="0092665E" w:rsidP="0092665E">
      <w:pPr>
        <w:jc w:val="center"/>
        <w:rPr>
          <w:b/>
          <w:sz w:val="24"/>
          <w:szCs w:val="24"/>
        </w:rPr>
      </w:pPr>
      <w:r w:rsidRPr="00A42704">
        <w:rPr>
          <w:b/>
          <w:sz w:val="24"/>
          <w:szCs w:val="24"/>
        </w:rPr>
        <w:t xml:space="preserve">Тема 1. Теоретико-методологічні основи географії туризму </w:t>
      </w:r>
    </w:p>
    <w:p w14:paraId="4B7B30C3" w14:textId="77777777" w:rsidR="0092665E" w:rsidRPr="00A42704" w:rsidRDefault="0092665E" w:rsidP="0092665E">
      <w:pPr>
        <w:jc w:val="both"/>
        <w:rPr>
          <w:bCs/>
          <w:sz w:val="24"/>
          <w:szCs w:val="24"/>
        </w:rPr>
      </w:pPr>
      <w:r w:rsidRPr="00A42704">
        <w:rPr>
          <w:bCs/>
          <w:sz w:val="24"/>
          <w:szCs w:val="24"/>
        </w:rPr>
        <w:t>Географія туризму в системі наук. Об'єкт та предмет географії туризму. Методологія географічних туристичних досліджень. Розвиток географії туризму як напрямку наукового пошуку. Концептуальний базис географії туризму.</w:t>
      </w:r>
    </w:p>
    <w:p w14:paraId="500A769D" w14:textId="77777777" w:rsidR="0092665E" w:rsidRPr="00A42704" w:rsidRDefault="0092665E" w:rsidP="0092665E">
      <w:pPr>
        <w:jc w:val="center"/>
        <w:rPr>
          <w:b/>
          <w:sz w:val="24"/>
          <w:szCs w:val="24"/>
        </w:rPr>
      </w:pPr>
    </w:p>
    <w:p w14:paraId="3C7553B4" w14:textId="77777777" w:rsidR="0092665E" w:rsidRPr="00A42704" w:rsidRDefault="0092665E" w:rsidP="0092665E">
      <w:pPr>
        <w:jc w:val="center"/>
        <w:rPr>
          <w:b/>
          <w:sz w:val="24"/>
          <w:szCs w:val="24"/>
        </w:rPr>
      </w:pPr>
      <w:r w:rsidRPr="00A42704">
        <w:rPr>
          <w:b/>
          <w:sz w:val="24"/>
          <w:szCs w:val="24"/>
        </w:rPr>
        <w:t>Тема 2. Предмет, об’єкт та роль дисципліни «Географія туризму України» у підготовці фахівців з туризму</w:t>
      </w:r>
    </w:p>
    <w:p w14:paraId="7C190517" w14:textId="77777777" w:rsidR="0092665E" w:rsidRPr="00A42704" w:rsidRDefault="0092665E" w:rsidP="0092665E">
      <w:pPr>
        <w:jc w:val="both"/>
        <w:rPr>
          <w:sz w:val="24"/>
          <w:szCs w:val="24"/>
        </w:rPr>
      </w:pPr>
      <w:r w:rsidRPr="00A42704">
        <w:rPr>
          <w:sz w:val="24"/>
          <w:szCs w:val="24"/>
        </w:rPr>
        <w:t>Предмет та об’єкт дисципліни «Географія туризму України». Місце і роль дисципліни у програмі підготовки фахівців з туризму. Зв’язок курсу «Географія туризму України» з іншими дисциплінами. Головні терміни та поняття дисципліни «Географія туризму України».</w:t>
      </w:r>
    </w:p>
    <w:p w14:paraId="66E5485A" w14:textId="77777777" w:rsidR="0092665E" w:rsidRPr="00A42704" w:rsidRDefault="0092665E" w:rsidP="0092665E">
      <w:pPr>
        <w:jc w:val="center"/>
        <w:rPr>
          <w:b/>
          <w:sz w:val="24"/>
          <w:szCs w:val="24"/>
        </w:rPr>
      </w:pPr>
    </w:p>
    <w:p w14:paraId="05158E6C" w14:textId="77777777" w:rsidR="0092665E" w:rsidRPr="00A42704" w:rsidRDefault="0092665E" w:rsidP="0092665E">
      <w:pPr>
        <w:jc w:val="center"/>
        <w:rPr>
          <w:b/>
          <w:sz w:val="24"/>
          <w:szCs w:val="24"/>
        </w:rPr>
      </w:pPr>
      <w:r w:rsidRPr="00A42704">
        <w:rPr>
          <w:b/>
          <w:sz w:val="24"/>
          <w:szCs w:val="24"/>
        </w:rPr>
        <w:t>Тема 3. Туристські ринки та послуги в туризмі</w:t>
      </w:r>
    </w:p>
    <w:p w14:paraId="27058407" w14:textId="77777777" w:rsidR="0092665E" w:rsidRPr="00A42704" w:rsidRDefault="0092665E" w:rsidP="0092665E">
      <w:pPr>
        <w:jc w:val="both"/>
        <w:rPr>
          <w:sz w:val="24"/>
          <w:szCs w:val="24"/>
        </w:rPr>
      </w:pPr>
      <w:r w:rsidRPr="00A42704">
        <w:rPr>
          <w:sz w:val="24"/>
          <w:szCs w:val="24"/>
        </w:rPr>
        <w:t xml:space="preserve">Сутність туристичного ринку. Джерела інформації про стан зарубіжних і вітчизняних туристських ринків. Чинники, що визначають сегментацію міжнародного туристського ринку. Регіональні та національні туристичні ринки. Послуги на туристичному ринку.  </w:t>
      </w:r>
    </w:p>
    <w:p w14:paraId="19A6BC43" w14:textId="77777777" w:rsidR="0092665E" w:rsidRPr="00A42704" w:rsidRDefault="0092665E" w:rsidP="0092665E">
      <w:pPr>
        <w:jc w:val="both"/>
        <w:rPr>
          <w:sz w:val="24"/>
          <w:szCs w:val="24"/>
        </w:rPr>
      </w:pPr>
    </w:p>
    <w:p w14:paraId="2C912744" w14:textId="77777777" w:rsidR="0092665E" w:rsidRPr="00A42704" w:rsidRDefault="0092665E" w:rsidP="0092665E">
      <w:pPr>
        <w:jc w:val="center"/>
        <w:rPr>
          <w:b/>
          <w:bCs/>
          <w:sz w:val="24"/>
          <w:szCs w:val="24"/>
        </w:rPr>
      </w:pPr>
      <w:proofErr w:type="spellStart"/>
      <w:r w:rsidRPr="00A42704">
        <w:rPr>
          <w:b/>
          <w:bCs/>
          <w:sz w:val="24"/>
          <w:szCs w:val="24"/>
        </w:rPr>
        <w:t>Teмa</w:t>
      </w:r>
      <w:proofErr w:type="spellEnd"/>
      <w:r w:rsidRPr="00A42704">
        <w:rPr>
          <w:b/>
          <w:bCs/>
          <w:sz w:val="24"/>
          <w:szCs w:val="24"/>
        </w:rPr>
        <w:t xml:space="preserve"> 4. Роль туризму у соціально-економічному розвитку країни</w:t>
      </w:r>
    </w:p>
    <w:p w14:paraId="579C15C5" w14:textId="77777777" w:rsidR="0092665E" w:rsidRPr="00A42704" w:rsidRDefault="0092665E" w:rsidP="0092665E">
      <w:pPr>
        <w:jc w:val="both"/>
        <w:rPr>
          <w:sz w:val="24"/>
          <w:szCs w:val="24"/>
        </w:rPr>
      </w:pPr>
      <w:r w:rsidRPr="00A42704">
        <w:rPr>
          <w:sz w:val="24"/>
          <w:szCs w:val="24"/>
        </w:rPr>
        <w:t>Туризм як соціально-економічне явище. Історія виникнення і розвитку подорожей i туризму. Класифікація та види туризму. Туризм як сучасна галузь «невидимого експорту». Прямий і непрямий вплив розвитку туризму на економіку регіону чи країни.</w:t>
      </w:r>
    </w:p>
    <w:p w14:paraId="19FC1E01" w14:textId="77777777" w:rsidR="0092665E" w:rsidRPr="00A42704" w:rsidRDefault="0092665E" w:rsidP="0092665E">
      <w:pPr>
        <w:jc w:val="center"/>
        <w:rPr>
          <w:b/>
          <w:sz w:val="24"/>
          <w:szCs w:val="24"/>
        </w:rPr>
      </w:pPr>
    </w:p>
    <w:p w14:paraId="7817D45E" w14:textId="77777777" w:rsidR="0092665E" w:rsidRPr="00A42704" w:rsidRDefault="0092665E" w:rsidP="0092665E">
      <w:pPr>
        <w:jc w:val="center"/>
        <w:rPr>
          <w:b/>
          <w:sz w:val="24"/>
          <w:szCs w:val="24"/>
        </w:rPr>
      </w:pPr>
      <w:r w:rsidRPr="00A42704">
        <w:rPr>
          <w:b/>
          <w:sz w:val="24"/>
          <w:szCs w:val="24"/>
        </w:rPr>
        <w:t xml:space="preserve">Тема 5. Туристський маршрут та </w:t>
      </w:r>
      <w:proofErr w:type="spellStart"/>
      <w:r w:rsidRPr="00A42704">
        <w:rPr>
          <w:b/>
          <w:sz w:val="24"/>
          <w:szCs w:val="24"/>
        </w:rPr>
        <w:t>туроперейтинг</w:t>
      </w:r>
      <w:proofErr w:type="spellEnd"/>
    </w:p>
    <w:p w14:paraId="453B0958" w14:textId="77777777" w:rsidR="0092665E" w:rsidRPr="00A42704" w:rsidRDefault="0092665E" w:rsidP="0092665E">
      <w:pPr>
        <w:jc w:val="both"/>
        <w:rPr>
          <w:sz w:val="24"/>
          <w:szCs w:val="24"/>
        </w:rPr>
      </w:pPr>
      <w:r w:rsidRPr="00A42704">
        <w:rPr>
          <w:sz w:val="24"/>
          <w:szCs w:val="24"/>
        </w:rPr>
        <w:t xml:space="preserve">Туристична екскурсія та туристичний маршрут. Розробка туристичного маршруту та чинники що впливають на побудову маршруту. Сучасні тенденції туристичного попиту та його вплив на розробку туристичних маршрутів. </w:t>
      </w:r>
      <w:proofErr w:type="spellStart"/>
      <w:r w:rsidRPr="00A42704">
        <w:rPr>
          <w:sz w:val="24"/>
          <w:szCs w:val="24"/>
        </w:rPr>
        <w:t>Туроперейтинг</w:t>
      </w:r>
      <w:proofErr w:type="spellEnd"/>
      <w:r w:rsidRPr="00A42704">
        <w:rPr>
          <w:sz w:val="24"/>
          <w:szCs w:val="24"/>
        </w:rPr>
        <w:t xml:space="preserve"> та його роль в організації туризму.</w:t>
      </w:r>
    </w:p>
    <w:p w14:paraId="04E23DBA" w14:textId="77777777" w:rsidR="0092665E" w:rsidRPr="00A42704" w:rsidRDefault="0092665E" w:rsidP="0092665E">
      <w:pPr>
        <w:jc w:val="both"/>
        <w:rPr>
          <w:sz w:val="24"/>
          <w:szCs w:val="24"/>
        </w:rPr>
      </w:pPr>
    </w:p>
    <w:p w14:paraId="7666CA5B" w14:textId="77777777" w:rsidR="0092665E" w:rsidRPr="00A42704" w:rsidRDefault="0092665E" w:rsidP="0092665E">
      <w:pPr>
        <w:jc w:val="center"/>
        <w:rPr>
          <w:b/>
          <w:sz w:val="24"/>
          <w:szCs w:val="24"/>
        </w:rPr>
      </w:pPr>
      <w:proofErr w:type="spellStart"/>
      <w:r w:rsidRPr="00A42704">
        <w:rPr>
          <w:b/>
          <w:sz w:val="24"/>
          <w:szCs w:val="24"/>
        </w:rPr>
        <w:t>Teмa</w:t>
      </w:r>
      <w:proofErr w:type="spellEnd"/>
      <w:r w:rsidRPr="00A42704">
        <w:rPr>
          <w:b/>
          <w:sz w:val="24"/>
          <w:szCs w:val="24"/>
        </w:rPr>
        <w:t xml:space="preserve"> 6. Туризм як галузь постіндустріальної економіки </w:t>
      </w:r>
    </w:p>
    <w:p w14:paraId="606DF154" w14:textId="77777777" w:rsidR="0092665E" w:rsidRPr="00A42704" w:rsidRDefault="0092665E" w:rsidP="0092665E">
      <w:pPr>
        <w:jc w:val="both"/>
        <w:rPr>
          <w:bCs/>
          <w:sz w:val="24"/>
          <w:szCs w:val="24"/>
        </w:rPr>
      </w:pPr>
      <w:r w:rsidRPr="00A42704">
        <w:rPr>
          <w:bCs/>
          <w:sz w:val="24"/>
          <w:szCs w:val="24"/>
        </w:rPr>
        <w:t xml:space="preserve">Глобалізація економіки та постіндустріальне суспільство. Галузева структура економіки та зайнятість населення у постіндустріальному суспільстві. Вільний час як соціальна передумова розвитку туризму. Попит і пропозиція на туристичні послуги та типологія національних туристичних ринків. </w:t>
      </w:r>
      <w:proofErr w:type="spellStart"/>
      <w:r w:rsidRPr="00A42704">
        <w:rPr>
          <w:bCs/>
          <w:sz w:val="24"/>
          <w:szCs w:val="24"/>
        </w:rPr>
        <w:t>Соціо</w:t>
      </w:r>
      <w:proofErr w:type="spellEnd"/>
      <w:r w:rsidRPr="00A42704">
        <w:rPr>
          <w:bCs/>
          <w:sz w:val="24"/>
          <w:szCs w:val="24"/>
        </w:rPr>
        <w:t>-демографічні особливості країн світу та попит на туристичний продукт</w:t>
      </w:r>
    </w:p>
    <w:p w14:paraId="74D00F7C" w14:textId="77777777" w:rsidR="0092665E" w:rsidRPr="00A42704" w:rsidRDefault="0092665E" w:rsidP="0092665E">
      <w:pPr>
        <w:jc w:val="center"/>
        <w:rPr>
          <w:b/>
          <w:sz w:val="24"/>
          <w:szCs w:val="24"/>
        </w:rPr>
      </w:pPr>
      <w:proofErr w:type="spellStart"/>
      <w:r w:rsidRPr="00A42704">
        <w:rPr>
          <w:b/>
          <w:sz w:val="24"/>
          <w:szCs w:val="24"/>
        </w:rPr>
        <w:t>Teмa</w:t>
      </w:r>
      <w:proofErr w:type="spellEnd"/>
      <w:r w:rsidRPr="00A42704">
        <w:rPr>
          <w:b/>
          <w:sz w:val="24"/>
          <w:szCs w:val="24"/>
        </w:rPr>
        <w:t xml:space="preserve"> 7. Країнознавство - змістовна основа географії туризму</w:t>
      </w:r>
    </w:p>
    <w:p w14:paraId="6CEEFE6E" w14:textId="77777777" w:rsidR="0092665E" w:rsidRPr="00A42704" w:rsidRDefault="0092665E" w:rsidP="0092665E">
      <w:pPr>
        <w:jc w:val="both"/>
        <w:rPr>
          <w:bCs/>
          <w:sz w:val="24"/>
          <w:szCs w:val="24"/>
        </w:rPr>
      </w:pPr>
      <w:r w:rsidRPr="00A42704">
        <w:rPr>
          <w:bCs/>
          <w:sz w:val="24"/>
          <w:szCs w:val="24"/>
        </w:rPr>
        <w:lastRenderedPageBreak/>
        <w:t xml:space="preserve">Туристичне країнознавство та формування уявлень про країну та регіон Світу. Методологія туристичного країнознавства. Джерела країнознавчої інформації. Загальна та </w:t>
      </w:r>
      <w:proofErr w:type="spellStart"/>
      <w:r w:rsidRPr="00A42704">
        <w:rPr>
          <w:bCs/>
          <w:sz w:val="24"/>
          <w:szCs w:val="24"/>
        </w:rPr>
        <w:t>туристсько</w:t>
      </w:r>
      <w:proofErr w:type="spellEnd"/>
      <w:r w:rsidRPr="00A42704">
        <w:rPr>
          <w:bCs/>
          <w:sz w:val="24"/>
          <w:szCs w:val="24"/>
        </w:rPr>
        <w:t>-рекреаційна характеристика країни. Чинники розвитку туризму в країнах різного типу.</w:t>
      </w:r>
    </w:p>
    <w:p w14:paraId="27A3C1DE" w14:textId="77777777" w:rsidR="0092665E" w:rsidRPr="00A42704" w:rsidRDefault="0092665E" w:rsidP="0092665E">
      <w:pPr>
        <w:jc w:val="both"/>
        <w:rPr>
          <w:sz w:val="24"/>
          <w:szCs w:val="24"/>
        </w:rPr>
      </w:pPr>
    </w:p>
    <w:p w14:paraId="50511785" w14:textId="77777777" w:rsidR="0092665E" w:rsidRPr="00A42704" w:rsidRDefault="0092665E" w:rsidP="0092665E">
      <w:pPr>
        <w:widowControl/>
        <w:adjustRightInd w:val="0"/>
        <w:ind w:firstLine="709"/>
        <w:jc w:val="center"/>
        <w:rPr>
          <w:b/>
          <w:bCs/>
          <w:sz w:val="24"/>
          <w:szCs w:val="24"/>
          <w:lang w:eastAsia="ru-RU"/>
        </w:rPr>
      </w:pPr>
      <w:r w:rsidRPr="00A42704">
        <w:rPr>
          <w:b/>
          <w:bCs/>
          <w:sz w:val="24"/>
          <w:szCs w:val="24"/>
          <w:lang w:eastAsia="ru-RU"/>
        </w:rPr>
        <w:t>Змістовий модуль 2</w:t>
      </w:r>
    </w:p>
    <w:p w14:paraId="52003A28" w14:textId="2E86A029" w:rsidR="0092665E" w:rsidRPr="00A42704" w:rsidRDefault="0092665E" w:rsidP="0092665E">
      <w:pPr>
        <w:widowControl/>
        <w:adjustRightInd w:val="0"/>
        <w:jc w:val="center"/>
        <w:rPr>
          <w:b/>
          <w:bCs/>
          <w:sz w:val="24"/>
          <w:szCs w:val="24"/>
          <w:lang w:eastAsia="ru-RU"/>
        </w:rPr>
      </w:pPr>
      <w:r w:rsidRPr="00A42704">
        <w:rPr>
          <w:b/>
          <w:bCs/>
          <w:sz w:val="24"/>
          <w:szCs w:val="24"/>
          <w:lang w:eastAsia="ru-RU"/>
        </w:rPr>
        <w:t>Географія туристичних ресурсів України та їх оцінка, сучасний стан та перспективи використання</w:t>
      </w:r>
    </w:p>
    <w:p w14:paraId="6DC3FF7F" w14:textId="77777777" w:rsidR="0092665E" w:rsidRPr="00A42704" w:rsidRDefault="0092665E" w:rsidP="0092665E">
      <w:pPr>
        <w:jc w:val="center"/>
        <w:rPr>
          <w:b/>
          <w:sz w:val="24"/>
          <w:szCs w:val="24"/>
        </w:rPr>
      </w:pPr>
      <w:r w:rsidRPr="00A42704">
        <w:rPr>
          <w:b/>
          <w:sz w:val="24"/>
          <w:szCs w:val="24"/>
        </w:rPr>
        <w:t xml:space="preserve">Тема 8. Поняття про рекреаційно-туристичне </w:t>
      </w:r>
      <w:proofErr w:type="spellStart"/>
      <w:r w:rsidRPr="00A42704">
        <w:rPr>
          <w:b/>
          <w:sz w:val="24"/>
          <w:szCs w:val="24"/>
        </w:rPr>
        <w:t>ресурсокористування</w:t>
      </w:r>
      <w:proofErr w:type="spellEnd"/>
    </w:p>
    <w:p w14:paraId="132DABB7" w14:textId="77777777" w:rsidR="0092665E" w:rsidRPr="00A42704" w:rsidRDefault="0092665E" w:rsidP="0092665E">
      <w:pPr>
        <w:jc w:val="both"/>
        <w:rPr>
          <w:bCs/>
          <w:sz w:val="24"/>
          <w:szCs w:val="24"/>
        </w:rPr>
      </w:pPr>
      <w:r w:rsidRPr="00A42704">
        <w:rPr>
          <w:bCs/>
          <w:sz w:val="24"/>
          <w:szCs w:val="24"/>
        </w:rPr>
        <w:t xml:space="preserve">Роль рекреаційно-туристичного </w:t>
      </w:r>
      <w:proofErr w:type="spellStart"/>
      <w:r w:rsidRPr="00A42704">
        <w:rPr>
          <w:bCs/>
          <w:sz w:val="24"/>
          <w:szCs w:val="24"/>
        </w:rPr>
        <w:t>ресурсокористування</w:t>
      </w:r>
      <w:proofErr w:type="spellEnd"/>
      <w:r w:rsidRPr="00A42704">
        <w:rPr>
          <w:bCs/>
          <w:sz w:val="24"/>
          <w:szCs w:val="24"/>
        </w:rPr>
        <w:t xml:space="preserve"> у сучасному житті. Основні суб’єкти, цілі та функції рекреаційно-туристичного </w:t>
      </w:r>
      <w:proofErr w:type="spellStart"/>
      <w:r w:rsidRPr="00A42704">
        <w:rPr>
          <w:bCs/>
          <w:sz w:val="24"/>
          <w:szCs w:val="24"/>
        </w:rPr>
        <w:t>ресурсокористування</w:t>
      </w:r>
      <w:proofErr w:type="spellEnd"/>
      <w:r w:rsidRPr="00A42704">
        <w:rPr>
          <w:bCs/>
          <w:sz w:val="24"/>
          <w:szCs w:val="24"/>
        </w:rPr>
        <w:t xml:space="preserve">. Поняття про основні етапи циклу рекреаційно-туристичного </w:t>
      </w:r>
      <w:proofErr w:type="spellStart"/>
      <w:r w:rsidRPr="00A42704">
        <w:rPr>
          <w:bCs/>
          <w:sz w:val="24"/>
          <w:szCs w:val="24"/>
        </w:rPr>
        <w:t>ресурсокористування</w:t>
      </w:r>
      <w:proofErr w:type="spellEnd"/>
      <w:r w:rsidRPr="00A42704">
        <w:rPr>
          <w:bCs/>
          <w:sz w:val="24"/>
          <w:szCs w:val="24"/>
        </w:rPr>
        <w:t xml:space="preserve">. Особливості використання рекреаційних територій </w:t>
      </w:r>
    </w:p>
    <w:p w14:paraId="5A2159A1" w14:textId="77777777" w:rsidR="0092665E" w:rsidRPr="00A42704" w:rsidRDefault="0092665E" w:rsidP="0092665E">
      <w:pPr>
        <w:jc w:val="center"/>
        <w:rPr>
          <w:b/>
          <w:sz w:val="24"/>
          <w:szCs w:val="24"/>
        </w:rPr>
      </w:pPr>
    </w:p>
    <w:p w14:paraId="4C7860A3" w14:textId="77777777" w:rsidR="0092665E" w:rsidRPr="00A42704" w:rsidRDefault="0092665E" w:rsidP="0092665E">
      <w:pPr>
        <w:jc w:val="center"/>
        <w:rPr>
          <w:b/>
          <w:sz w:val="24"/>
          <w:szCs w:val="24"/>
        </w:rPr>
      </w:pPr>
      <w:r w:rsidRPr="00A42704">
        <w:rPr>
          <w:b/>
          <w:sz w:val="24"/>
          <w:szCs w:val="24"/>
        </w:rPr>
        <w:t xml:space="preserve">Тема 9. Структура і географія туристичної індустрії України </w:t>
      </w:r>
    </w:p>
    <w:p w14:paraId="41201D50" w14:textId="77777777" w:rsidR="0092665E" w:rsidRPr="00A42704" w:rsidRDefault="0092665E" w:rsidP="0092665E">
      <w:pPr>
        <w:jc w:val="both"/>
        <w:rPr>
          <w:bCs/>
          <w:sz w:val="24"/>
          <w:szCs w:val="24"/>
        </w:rPr>
      </w:pPr>
      <w:r w:rsidRPr="00A42704">
        <w:rPr>
          <w:bCs/>
          <w:sz w:val="24"/>
          <w:szCs w:val="24"/>
        </w:rPr>
        <w:t>Туристична індустрія та її структура. Сектор розміщення. Сектор харчування. Сектор розваг і відпочинку. Сектор транспортних перевезень. Сектор реалізації туристичних послуг. Сектор лікування, оздоровлення і реабілітації.</w:t>
      </w:r>
    </w:p>
    <w:p w14:paraId="08116693" w14:textId="77777777" w:rsidR="0092665E" w:rsidRPr="00A42704" w:rsidRDefault="0092665E" w:rsidP="0092665E">
      <w:pPr>
        <w:jc w:val="center"/>
        <w:rPr>
          <w:b/>
          <w:sz w:val="24"/>
          <w:szCs w:val="24"/>
        </w:rPr>
      </w:pPr>
    </w:p>
    <w:p w14:paraId="1E98C715" w14:textId="77777777" w:rsidR="0092665E" w:rsidRPr="00A42704" w:rsidRDefault="0092665E" w:rsidP="0092665E">
      <w:pPr>
        <w:jc w:val="center"/>
        <w:rPr>
          <w:b/>
          <w:sz w:val="24"/>
          <w:szCs w:val="24"/>
        </w:rPr>
      </w:pPr>
      <w:r w:rsidRPr="00A42704">
        <w:rPr>
          <w:b/>
          <w:sz w:val="24"/>
          <w:szCs w:val="24"/>
        </w:rPr>
        <w:t>Тема 10. Географія рекреаційних видів туризму України</w:t>
      </w:r>
    </w:p>
    <w:p w14:paraId="661A3483" w14:textId="70A3E4CB" w:rsidR="0092665E" w:rsidRPr="00A42704" w:rsidRDefault="0092665E" w:rsidP="0092665E">
      <w:pPr>
        <w:jc w:val="both"/>
        <w:rPr>
          <w:sz w:val="24"/>
          <w:szCs w:val="24"/>
        </w:rPr>
      </w:pPr>
      <w:r w:rsidRPr="00A42704">
        <w:rPr>
          <w:sz w:val="24"/>
          <w:szCs w:val="24"/>
        </w:rPr>
        <w:t xml:space="preserve">Класифікація рекреаційної діяльності. </w:t>
      </w:r>
      <w:r w:rsidR="00A42704" w:rsidRPr="00A42704">
        <w:rPr>
          <w:sz w:val="24"/>
          <w:szCs w:val="24"/>
        </w:rPr>
        <w:t xml:space="preserve">Вітчизняні особливості </w:t>
      </w:r>
      <w:r w:rsidRPr="00A42704">
        <w:rPr>
          <w:sz w:val="24"/>
          <w:szCs w:val="24"/>
        </w:rPr>
        <w:t>розвитку рекреаційного туризму. Рекреаційна інфраструктура – основа розвитку рекреації. Географія рекреаційного туризму.</w:t>
      </w:r>
    </w:p>
    <w:p w14:paraId="165D7529" w14:textId="77777777" w:rsidR="0092665E" w:rsidRPr="00A42704" w:rsidRDefault="0092665E" w:rsidP="0092665E">
      <w:pPr>
        <w:rPr>
          <w:b/>
          <w:sz w:val="24"/>
          <w:szCs w:val="24"/>
        </w:rPr>
      </w:pPr>
    </w:p>
    <w:p w14:paraId="1A646B22" w14:textId="77777777" w:rsidR="0092665E" w:rsidRPr="00A42704" w:rsidRDefault="0092665E" w:rsidP="0092665E">
      <w:pPr>
        <w:jc w:val="center"/>
        <w:rPr>
          <w:b/>
          <w:sz w:val="24"/>
          <w:szCs w:val="24"/>
        </w:rPr>
      </w:pPr>
      <w:r w:rsidRPr="00A42704">
        <w:rPr>
          <w:b/>
          <w:sz w:val="24"/>
          <w:szCs w:val="24"/>
        </w:rPr>
        <w:t>Тема 11. Природні туристські ресурси України</w:t>
      </w:r>
    </w:p>
    <w:p w14:paraId="196EA489" w14:textId="77777777" w:rsidR="0092665E" w:rsidRPr="00A42704" w:rsidRDefault="0092665E" w:rsidP="0092665E">
      <w:pPr>
        <w:jc w:val="both"/>
        <w:rPr>
          <w:bCs/>
          <w:sz w:val="24"/>
          <w:szCs w:val="24"/>
        </w:rPr>
      </w:pPr>
      <w:r w:rsidRPr="00A42704">
        <w:rPr>
          <w:bCs/>
          <w:sz w:val="24"/>
          <w:szCs w:val="24"/>
        </w:rPr>
        <w:t>Природні кліматичні туристські ресурси. Природні геоморфологічні туристські ресурси. Природні гідрологічні ресурси. Природні біологічні ресурси. Туристські ресурси територій та об’єктів  природно-заповідного фонду України. Природні курортні ресурси.</w:t>
      </w:r>
    </w:p>
    <w:p w14:paraId="44AAE38D" w14:textId="77777777" w:rsidR="0092665E" w:rsidRPr="00A42704" w:rsidRDefault="0092665E" w:rsidP="0092665E">
      <w:pPr>
        <w:jc w:val="center"/>
        <w:rPr>
          <w:b/>
          <w:sz w:val="24"/>
          <w:szCs w:val="24"/>
        </w:rPr>
      </w:pPr>
    </w:p>
    <w:p w14:paraId="6AE87282" w14:textId="77777777" w:rsidR="0092665E" w:rsidRPr="00A42704" w:rsidRDefault="0092665E" w:rsidP="0092665E">
      <w:pPr>
        <w:jc w:val="center"/>
        <w:rPr>
          <w:b/>
          <w:sz w:val="24"/>
          <w:szCs w:val="24"/>
        </w:rPr>
      </w:pPr>
      <w:r w:rsidRPr="00A42704">
        <w:rPr>
          <w:b/>
          <w:sz w:val="24"/>
          <w:szCs w:val="24"/>
        </w:rPr>
        <w:t>Тема 12. Історико-культурні туристські ресурси України</w:t>
      </w:r>
    </w:p>
    <w:p w14:paraId="727DE0B5" w14:textId="39CF95EA" w:rsidR="0092665E" w:rsidRPr="00A42704" w:rsidRDefault="0092665E" w:rsidP="0092665E">
      <w:pPr>
        <w:jc w:val="both"/>
        <w:rPr>
          <w:bCs/>
          <w:sz w:val="24"/>
          <w:szCs w:val="24"/>
        </w:rPr>
      </w:pPr>
      <w:r w:rsidRPr="00A42704">
        <w:rPr>
          <w:bCs/>
          <w:sz w:val="24"/>
          <w:szCs w:val="24"/>
        </w:rPr>
        <w:t>Історико-культурні туристські ресурси: поняття та склад. Характеристика основних склад</w:t>
      </w:r>
      <w:r w:rsidR="00A42704" w:rsidRPr="00A42704">
        <w:rPr>
          <w:bCs/>
          <w:sz w:val="24"/>
          <w:szCs w:val="24"/>
        </w:rPr>
        <w:t>ових</w:t>
      </w:r>
      <w:r w:rsidRPr="00A42704">
        <w:rPr>
          <w:bCs/>
          <w:sz w:val="24"/>
          <w:szCs w:val="24"/>
        </w:rPr>
        <w:t xml:space="preserve"> історико-культурних ресурсів. Історико-культурні об’єкти України, включені до Списку Всесвітньої спадщини ЮНЕСКО. Національна система </w:t>
      </w:r>
      <w:proofErr w:type="spellStart"/>
      <w:r w:rsidRPr="00A42704">
        <w:rPr>
          <w:bCs/>
          <w:sz w:val="24"/>
          <w:szCs w:val="24"/>
        </w:rPr>
        <w:t>туристсько</w:t>
      </w:r>
      <w:proofErr w:type="spellEnd"/>
      <w:r w:rsidRPr="00A42704">
        <w:rPr>
          <w:bCs/>
          <w:sz w:val="24"/>
          <w:szCs w:val="24"/>
        </w:rPr>
        <w:t>-екскурсійних маршрутів.</w:t>
      </w:r>
    </w:p>
    <w:p w14:paraId="622266C7" w14:textId="77777777" w:rsidR="0092665E" w:rsidRPr="00A42704" w:rsidRDefault="0092665E" w:rsidP="0092665E">
      <w:pPr>
        <w:rPr>
          <w:b/>
          <w:sz w:val="24"/>
          <w:szCs w:val="24"/>
        </w:rPr>
      </w:pPr>
    </w:p>
    <w:p w14:paraId="5CCDD734" w14:textId="77777777" w:rsidR="0092665E" w:rsidRPr="00A42704" w:rsidRDefault="0092665E" w:rsidP="0092665E">
      <w:pPr>
        <w:jc w:val="center"/>
        <w:rPr>
          <w:b/>
          <w:sz w:val="24"/>
          <w:szCs w:val="24"/>
        </w:rPr>
      </w:pPr>
      <w:r w:rsidRPr="00A42704">
        <w:rPr>
          <w:b/>
          <w:sz w:val="24"/>
          <w:szCs w:val="24"/>
        </w:rPr>
        <w:t>Тема 13. Соціально-економічні ресурси туристської діяльності в Україні</w:t>
      </w:r>
    </w:p>
    <w:p w14:paraId="5FC5C9D8" w14:textId="77777777" w:rsidR="0092665E" w:rsidRPr="00A42704" w:rsidRDefault="0092665E" w:rsidP="0092665E">
      <w:pPr>
        <w:jc w:val="both"/>
        <w:rPr>
          <w:bCs/>
          <w:sz w:val="24"/>
          <w:szCs w:val="24"/>
        </w:rPr>
      </w:pPr>
      <w:r w:rsidRPr="00A42704">
        <w:rPr>
          <w:bCs/>
          <w:sz w:val="24"/>
          <w:szCs w:val="24"/>
        </w:rPr>
        <w:t xml:space="preserve">Матеріально-технічна база туризму. Транспортна інфраструктура України. </w:t>
      </w:r>
      <w:proofErr w:type="spellStart"/>
      <w:r w:rsidRPr="00A42704">
        <w:rPr>
          <w:bCs/>
          <w:sz w:val="24"/>
          <w:szCs w:val="24"/>
        </w:rPr>
        <w:t>Готельно</w:t>
      </w:r>
      <w:proofErr w:type="spellEnd"/>
      <w:r w:rsidRPr="00A42704">
        <w:rPr>
          <w:bCs/>
          <w:sz w:val="24"/>
          <w:szCs w:val="24"/>
        </w:rPr>
        <w:t>-ресторанне господарство як складова туристської інфраструктури України.</w:t>
      </w:r>
    </w:p>
    <w:p w14:paraId="41DD4926" w14:textId="77777777" w:rsidR="0092665E" w:rsidRPr="00A42704" w:rsidRDefault="0092665E" w:rsidP="0092665E">
      <w:pPr>
        <w:rPr>
          <w:b/>
          <w:sz w:val="24"/>
          <w:szCs w:val="24"/>
        </w:rPr>
      </w:pPr>
    </w:p>
    <w:p w14:paraId="614BFCF0" w14:textId="77777777" w:rsidR="0092665E" w:rsidRPr="00A42704" w:rsidRDefault="0092665E" w:rsidP="0092665E">
      <w:pPr>
        <w:jc w:val="center"/>
        <w:rPr>
          <w:b/>
          <w:sz w:val="24"/>
          <w:szCs w:val="24"/>
        </w:rPr>
      </w:pPr>
      <w:r w:rsidRPr="00A42704">
        <w:rPr>
          <w:b/>
          <w:sz w:val="24"/>
          <w:szCs w:val="24"/>
        </w:rPr>
        <w:t>Тема 14. Рекреаційне та туристичне районування України</w:t>
      </w:r>
    </w:p>
    <w:p w14:paraId="61063ACD" w14:textId="70DB778F" w:rsidR="00FB1A10" w:rsidRPr="00A42704" w:rsidRDefault="0092665E" w:rsidP="00FB1A10">
      <w:pPr>
        <w:jc w:val="both"/>
        <w:rPr>
          <w:sz w:val="24"/>
          <w:szCs w:val="24"/>
        </w:rPr>
      </w:pPr>
      <w:r w:rsidRPr="00A42704">
        <w:rPr>
          <w:sz w:val="24"/>
          <w:szCs w:val="24"/>
        </w:rPr>
        <w:t xml:space="preserve">Процес рекреаційного та туристського </w:t>
      </w:r>
      <w:proofErr w:type="spellStart"/>
      <w:r w:rsidRPr="00A42704">
        <w:rPr>
          <w:sz w:val="24"/>
          <w:szCs w:val="24"/>
        </w:rPr>
        <w:t>районотворення</w:t>
      </w:r>
      <w:proofErr w:type="spellEnd"/>
      <w:r w:rsidRPr="00A42704">
        <w:rPr>
          <w:sz w:val="24"/>
          <w:szCs w:val="24"/>
        </w:rPr>
        <w:t xml:space="preserve"> та його характеристика. </w:t>
      </w:r>
      <w:proofErr w:type="spellStart"/>
      <w:r w:rsidRPr="00A42704">
        <w:rPr>
          <w:sz w:val="24"/>
          <w:szCs w:val="24"/>
        </w:rPr>
        <w:t>Районоутворюючі</w:t>
      </w:r>
      <w:proofErr w:type="spellEnd"/>
      <w:r w:rsidRPr="00A42704">
        <w:rPr>
          <w:sz w:val="24"/>
          <w:szCs w:val="24"/>
        </w:rPr>
        <w:t xml:space="preserve"> ознаки в туризмі та головні риси туристичних районів. Рекреаційна оцінка території та формування рекреаційних районів. Туристичне районування території України. </w:t>
      </w:r>
      <w:r w:rsidRPr="00A42704">
        <w:rPr>
          <w:bCs/>
          <w:sz w:val="24"/>
          <w:szCs w:val="24"/>
        </w:rPr>
        <w:t xml:space="preserve">Характеристика </w:t>
      </w:r>
      <w:proofErr w:type="spellStart"/>
      <w:r w:rsidRPr="00A42704">
        <w:rPr>
          <w:bCs/>
          <w:sz w:val="24"/>
          <w:szCs w:val="24"/>
        </w:rPr>
        <w:t>туристсько</w:t>
      </w:r>
      <w:proofErr w:type="spellEnd"/>
      <w:r w:rsidRPr="00A42704">
        <w:rPr>
          <w:bCs/>
          <w:sz w:val="24"/>
          <w:szCs w:val="24"/>
        </w:rPr>
        <w:t>-рекреаційних районів України</w:t>
      </w:r>
      <w:bookmarkEnd w:id="0"/>
      <w:r w:rsidRPr="00A42704">
        <w:rPr>
          <w:sz w:val="24"/>
          <w:szCs w:val="24"/>
        </w:rPr>
        <w:t>.</w:t>
      </w:r>
    </w:p>
    <w:p w14:paraId="0B231717" w14:textId="77777777" w:rsidR="00FB1A10" w:rsidRPr="00A42704" w:rsidRDefault="00FB1A10" w:rsidP="00FB1A10">
      <w:pPr>
        <w:rPr>
          <w:b/>
          <w:color w:val="0070C0"/>
          <w:sz w:val="28"/>
          <w:szCs w:val="28"/>
        </w:rPr>
      </w:pPr>
    </w:p>
    <w:p w14:paraId="26DC285C" w14:textId="6BB6F4FE" w:rsidR="00FB1A10" w:rsidRPr="00A42704" w:rsidRDefault="00FB1A10" w:rsidP="00A42704">
      <w:pPr>
        <w:jc w:val="center"/>
        <w:rPr>
          <w:b/>
          <w:color w:val="0070C0"/>
          <w:sz w:val="28"/>
          <w:szCs w:val="28"/>
        </w:rPr>
      </w:pPr>
      <w:r w:rsidRPr="00A42704">
        <w:rPr>
          <w:b/>
          <w:color w:val="0070C0"/>
          <w:sz w:val="28"/>
          <w:szCs w:val="28"/>
        </w:rPr>
        <w:t xml:space="preserve">Формування програмних </w:t>
      </w:r>
      <w:proofErr w:type="spellStart"/>
      <w:r w:rsidRPr="00A42704">
        <w:rPr>
          <w:b/>
          <w:color w:val="0070C0"/>
          <w:sz w:val="28"/>
          <w:szCs w:val="28"/>
        </w:rPr>
        <w:t>компетентностей</w:t>
      </w:r>
      <w:proofErr w:type="spellEnd"/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632"/>
      </w:tblGrid>
      <w:tr w:rsidR="00FB1A10" w:rsidRPr="00A42704" w14:paraId="4B344834" w14:textId="77777777" w:rsidTr="00524B0A">
        <w:trPr>
          <w:trHeight w:val="273"/>
        </w:trPr>
        <w:tc>
          <w:tcPr>
            <w:tcW w:w="5000" w:type="pct"/>
          </w:tcPr>
          <w:p w14:paraId="6705239E" w14:textId="77777777" w:rsidR="00FB1A10" w:rsidRPr="00A42704" w:rsidRDefault="00FB1A10" w:rsidP="00524B0A">
            <w:pPr>
              <w:pStyle w:val="TableParagraph"/>
              <w:tabs>
                <w:tab w:val="left" w:pos="8297"/>
              </w:tabs>
              <w:spacing w:line="253" w:lineRule="exact"/>
              <w:ind w:left="75" w:right="161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A42704">
              <w:rPr>
                <w:b/>
                <w:bCs/>
                <w:sz w:val="24"/>
                <w:szCs w:val="24"/>
                <w:lang w:val="uk-UA"/>
              </w:rPr>
              <w:t>Загальні компетентності (ЗК)</w:t>
            </w:r>
          </w:p>
        </w:tc>
      </w:tr>
      <w:tr w:rsidR="00FB1A10" w:rsidRPr="00A42704" w14:paraId="59F780BE" w14:textId="77777777" w:rsidTr="00524B0A">
        <w:trPr>
          <w:trHeight w:val="273"/>
        </w:trPr>
        <w:tc>
          <w:tcPr>
            <w:tcW w:w="5000" w:type="pct"/>
            <w:vMerge w:val="restart"/>
          </w:tcPr>
          <w:p w14:paraId="4E15F41D" w14:textId="77777777" w:rsidR="00FB1A10" w:rsidRPr="00A42704" w:rsidRDefault="00FB1A10" w:rsidP="00FB1A10">
            <w:pPr>
              <w:pStyle w:val="TableParagraph"/>
              <w:tabs>
                <w:tab w:val="left" w:pos="696"/>
                <w:tab w:val="left" w:pos="8297"/>
              </w:tabs>
              <w:spacing w:line="253" w:lineRule="exact"/>
              <w:ind w:right="161"/>
              <w:jc w:val="both"/>
              <w:rPr>
                <w:b/>
                <w:sz w:val="24"/>
                <w:szCs w:val="24"/>
                <w:lang w:val="uk-UA"/>
              </w:rPr>
            </w:pPr>
            <w:r w:rsidRPr="00A42704">
              <w:rPr>
                <w:b/>
                <w:sz w:val="24"/>
                <w:lang w:val="uk-UA"/>
              </w:rPr>
              <w:t xml:space="preserve">ЗК 04. </w:t>
            </w:r>
            <w:r w:rsidRPr="00A42704">
              <w:rPr>
                <w:sz w:val="24"/>
                <w:lang w:val="uk-UA"/>
              </w:rPr>
              <w:t>Здатність до критичного мислення, аналізу і синтезу</w:t>
            </w:r>
          </w:p>
          <w:p w14:paraId="3B42E7AF" w14:textId="77777777" w:rsidR="00FB1A10" w:rsidRPr="00A42704" w:rsidRDefault="00FB1A10" w:rsidP="00FB1A10">
            <w:pPr>
              <w:pStyle w:val="TableParagraph"/>
              <w:tabs>
                <w:tab w:val="left" w:pos="696"/>
                <w:tab w:val="left" w:pos="6762"/>
                <w:tab w:val="left" w:pos="8297"/>
              </w:tabs>
              <w:spacing w:line="253" w:lineRule="exact"/>
              <w:ind w:right="161"/>
              <w:jc w:val="both"/>
              <w:rPr>
                <w:b/>
                <w:sz w:val="24"/>
                <w:szCs w:val="24"/>
                <w:lang w:val="uk-UA"/>
              </w:rPr>
            </w:pPr>
            <w:r w:rsidRPr="00A42704">
              <w:rPr>
                <w:b/>
                <w:sz w:val="24"/>
                <w:lang w:val="uk-UA"/>
              </w:rPr>
              <w:t xml:space="preserve">ЗК 06. </w:t>
            </w:r>
            <w:r w:rsidRPr="00A42704">
              <w:rPr>
                <w:sz w:val="24"/>
                <w:lang w:val="uk-UA"/>
              </w:rPr>
              <w:t>Здатність до пошуку, оброблення та аналізу інформації з різних джерел.</w:t>
            </w:r>
          </w:p>
          <w:p w14:paraId="10BEF4AD" w14:textId="77777777" w:rsidR="00FB1A10" w:rsidRPr="00A42704" w:rsidRDefault="00FB1A10" w:rsidP="00FB1A10">
            <w:pPr>
              <w:pStyle w:val="TableParagraph"/>
              <w:tabs>
                <w:tab w:val="left" w:pos="696"/>
                <w:tab w:val="left" w:pos="8297"/>
              </w:tabs>
              <w:ind w:right="161"/>
              <w:jc w:val="both"/>
              <w:rPr>
                <w:sz w:val="24"/>
                <w:lang w:val="uk-UA"/>
              </w:rPr>
            </w:pPr>
            <w:r w:rsidRPr="00A42704">
              <w:rPr>
                <w:b/>
                <w:spacing w:val="-2"/>
                <w:sz w:val="24"/>
                <w:lang w:val="uk-UA"/>
              </w:rPr>
              <w:t xml:space="preserve">ЗК 07. </w:t>
            </w:r>
            <w:r w:rsidRPr="00A42704">
              <w:rPr>
                <w:sz w:val="24"/>
                <w:lang w:val="uk-UA"/>
              </w:rPr>
              <w:t>Здатність працювати в міжнародному контексті.</w:t>
            </w:r>
          </w:p>
          <w:p w14:paraId="08BD4AFF" w14:textId="77777777" w:rsidR="00FB1A10" w:rsidRPr="00A42704" w:rsidRDefault="00FB1A10" w:rsidP="00FB1A10">
            <w:pPr>
              <w:pStyle w:val="TableParagraph"/>
              <w:rPr>
                <w:sz w:val="24"/>
                <w:lang w:val="uk-UA"/>
              </w:rPr>
            </w:pPr>
            <w:r w:rsidRPr="00A42704">
              <w:rPr>
                <w:b/>
                <w:sz w:val="24"/>
                <w:lang w:val="uk-UA"/>
              </w:rPr>
              <w:t xml:space="preserve">ЗК 08. </w:t>
            </w:r>
            <w:r w:rsidRPr="00A42704">
              <w:rPr>
                <w:sz w:val="24"/>
                <w:lang w:val="uk-UA"/>
              </w:rPr>
              <w:t>Навички використання інформаційних та комунікаційних технологій</w:t>
            </w:r>
          </w:p>
          <w:p w14:paraId="42052209" w14:textId="77777777" w:rsidR="00FB1A10" w:rsidRPr="00A42704" w:rsidRDefault="00FB1A10" w:rsidP="00524B0A">
            <w:pPr>
              <w:pStyle w:val="TableParagraph"/>
              <w:tabs>
                <w:tab w:val="left" w:pos="696"/>
                <w:tab w:val="left" w:pos="8297"/>
              </w:tabs>
              <w:spacing w:line="253" w:lineRule="exact"/>
              <w:ind w:left="75" w:right="161"/>
              <w:jc w:val="both"/>
              <w:rPr>
                <w:b/>
                <w:sz w:val="24"/>
                <w:szCs w:val="24"/>
                <w:lang w:val="uk-UA"/>
              </w:rPr>
            </w:pPr>
          </w:p>
        </w:tc>
      </w:tr>
      <w:tr w:rsidR="00FB1A10" w:rsidRPr="00A42704" w14:paraId="7CE1C3E5" w14:textId="77777777" w:rsidTr="00524B0A">
        <w:trPr>
          <w:trHeight w:val="273"/>
        </w:trPr>
        <w:tc>
          <w:tcPr>
            <w:tcW w:w="5000" w:type="pct"/>
            <w:vMerge/>
          </w:tcPr>
          <w:p w14:paraId="0712F230" w14:textId="77777777" w:rsidR="00FB1A10" w:rsidRPr="00A42704" w:rsidRDefault="00FB1A10" w:rsidP="00524B0A">
            <w:pPr>
              <w:pStyle w:val="TableParagraph"/>
              <w:tabs>
                <w:tab w:val="left" w:pos="8297"/>
              </w:tabs>
              <w:spacing w:line="253" w:lineRule="exact"/>
              <w:ind w:left="75" w:right="161"/>
              <w:jc w:val="both"/>
              <w:rPr>
                <w:b/>
                <w:sz w:val="24"/>
                <w:szCs w:val="24"/>
                <w:lang w:val="uk-UA"/>
              </w:rPr>
            </w:pPr>
          </w:p>
        </w:tc>
      </w:tr>
      <w:tr w:rsidR="00FB1A10" w:rsidRPr="00A42704" w14:paraId="3909F6C0" w14:textId="77777777" w:rsidTr="00524B0A">
        <w:trPr>
          <w:trHeight w:val="273"/>
        </w:trPr>
        <w:tc>
          <w:tcPr>
            <w:tcW w:w="5000" w:type="pct"/>
            <w:vMerge/>
          </w:tcPr>
          <w:p w14:paraId="7C252BB0" w14:textId="77777777" w:rsidR="00FB1A10" w:rsidRPr="00A42704" w:rsidRDefault="00FB1A10" w:rsidP="00524B0A">
            <w:pPr>
              <w:pStyle w:val="TableParagraph"/>
              <w:tabs>
                <w:tab w:val="left" w:pos="8297"/>
              </w:tabs>
              <w:spacing w:line="253" w:lineRule="exact"/>
              <w:ind w:left="75" w:right="161"/>
              <w:jc w:val="both"/>
              <w:rPr>
                <w:b/>
                <w:sz w:val="24"/>
                <w:szCs w:val="24"/>
                <w:lang w:val="uk-UA"/>
              </w:rPr>
            </w:pPr>
          </w:p>
        </w:tc>
      </w:tr>
      <w:tr w:rsidR="00FB1A10" w:rsidRPr="00A42704" w14:paraId="511C0041" w14:textId="77777777" w:rsidTr="00524B0A">
        <w:trPr>
          <w:trHeight w:val="290"/>
        </w:trPr>
        <w:tc>
          <w:tcPr>
            <w:tcW w:w="5000" w:type="pct"/>
            <w:vMerge/>
          </w:tcPr>
          <w:p w14:paraId="4E4BE84F" w14:textId="77777777" w:rsidR="00FB1A10" w:rsidRPr="00A42704" w:rsidRDefault="00FB1A10" w:rsidP="00524B0A">
            <w:pPr>
              <w:pStyle w:val="TableParagraph"/>
              <w:tabs>
                <w:tab w:val="left" w:pos="8297"/>
              </w:tabs>
              <w:spacing w:line="253" w:lineRule="exact"/>
              <w:ind w:left="75" w:right="161"/>
              <w:jc w:val="both"/>
              <w:rPr>
                <w:b/>
                <w:sz w:val="24"/>
                <w:szCs w:val="24"/>
                <w:lang w:val="uk-UA"/>
              </w:rPr>
            </w:pPr>
          </w:p>
        </w:tc>
      </w:tr>
      <w:tr w:rsidR="00FB1A10" w:rsidRPr="00A42704" w14:paraId="2A932DF7" w14:textId="77777777" w:rsidTr="00524B0A">
        <w:trPr>
          <w:trHeight w:val="290"/>
        </w:trPr>
        <w:tc>
          <w:tcPr>
            <w:tcW w:w="5000" w:type="pct"/>
          </w:tcPr>
          <w:p w14:paraId="3A42AA7C" w14:textId="77777777" w:rsidR="00FB1A10" w:rsidRPr="00A42704" w:rsidRDefault="00FB1A10" w:rsidP="00524B0A">
            <w:pPr>
              <w:pStyle w:val="TableParagraph"/>
              <w:tabs>
                <w:tab w:val="left" w:pos="8297"/>
              </w:tabs>
              <w:ind w:left="75" w:right="161"/>
              <w:jc w:val="center"/>
              <w:rPr>
                <w:b/>
                <w:sz w:val="24"/>
                <w:lang w:val="uk-UA"/>
              </w:rPr>
            </w:pPr>
            <w:r w:rsidRPr="00A42704">
              <w:rPr>
                <w:b/>
                <w:sz w:val="24"/>
                <w:lang w:val="uk-UA"/>
              </w:rPr>
              <w:t>Спеціальні (фахові, предметні) компетентності (СК)</w:t>
            </w:r>
          </w:p>
        </w:tc>
      </w:tr>
      <w:tr w:rsidR="00FB1A10" w:rsidRPr="00A42704" w14:paraId="2E7A73A3" w14:textId="77777777" w:rsidTr="00524B0A">
        <w:trPr>
          <w:trHeight w:val="290"/>
        </w:trPr>
        <w:tc>
          <w:tcPr>
            <w:tcW w:w="5000" w:type="pct"/>
          </w:tcPr>
          <w:p w14:paraId="23DE8DEE" w14:textId="77777777" w:rsidR="00FB1A10" w:rsidRPr="00A42704" w:rsidRDefault="00FB1A10" w:rsidP="00FB1A10">
            <w:pPr>
              <w:pStyle w:val="TableParagraph"/>
              <w:tabs>
                <w:tab w:val="left" w:pos="8297"/>
              </w:tabs>
              <w:ind w:right="161"/>
              <w:jc w:val="both"/>
              <w:rPr>
                <w:sz w:val="24"/>
                <w:lang w:val="uk-UA"/>
              </w:rPr>
            </w:pPr>
            <w:r w:rsidRPr="00A42704">
              <w:rPr>
                <w:b/>
                <w:sz w:val="24"/>
                <w:lang w:val="uk-UA"/>
              </w:rPr>
              <w:t xml:space="preserve">СК 3. </w:t>
            </w:r>
            <w:r w:rsidRPr="00A42704">
              <w:rPr>
                <w:sz w:val="24"/>
                <w:lang w:val="uk-UA"/>
              </w:rPr>
              <w:t>Здатність аналізувати рекреаційно-туристичний потенціал територій.</w:t>
            </w:r>
          </w:p>
          <w:p w14:paraId="2BF7ACD1" w14:textId="77777777" w:rsidR="00FB1A10" w:rsidRPr="00A42704" w:rsidRDefault="00FB1A10" w:rsidP="00FB1A10">
            <w:pPr>
              <w:pStyle w:val="a3"/>
              <w:tabs>
                <w:tab w:val="left" w:pos="8297"/>
              </w:tabs>
              <w:spacing w:before="3"/>
              <w:ind w:left="0" w:right="161"/>
              <w:jc w:val="both"/>
              <w:rPr>
                <w:lang w:val="uk-UA"/>
              </w:rPr>
            </w:pPr>
            <w:r w:rsidRPr="00A42704">
              <w:rPr>
                <w:b/>
                <w:lang w:val="uk-UA"/>
              </w:rPr>
              <w:lastRenderedPageBreak/>
              <w:t xml:space="preserve">СК 5. </w:t>
            </w:r>
            <w:r w:rsidRPr="00A42704">
              <w:rPr>
                <w:lang w:val="uk-UA"/>
              </w:rPr>
              <w:t>Розуміння сучасних тенденцій і регіональних пріоритетів розвитку туризму в цілому та окремих його форм і видів.</w:t>
            </w:r>
          </w:p>
          <w:p w14:paraId="57ADA118" w14:textId="77777777" w:rsidR="00FB1A10" w:rsidRPr="00A42704" w:rsidRDefault="00FB1A10" w:rsidP="00FB1A10">
            <w:pPr>
              <w:pStyle w:val="a3"/>
              <w:tabs>
                <w:tab w:val="left" w:pos="8297"/>
              </w:tabs>
              <w:spacing w:before="3"/>
              <w:ind w:left="0" w:right="161"/>
              <w:jc w:val="both"/>
              <w:rPr>
                <w:lang w:val="uk-UA"/>
              </w:rPr>
            </w:pPr>
            <w:r w:rsidRPr="00A42704">
              <w:rPr>
                <w:b/>
                <w:lang w:val="uk-UA"/>
              </w:rPr>
              <w:t xml:space="preserve">СК 9. </w:t>
            </w:r>
            <w:r w:rsidRPr="00A42704">
              <w:rPr>
                <w:lang w:val="uk-UA"/>
              </w:rPr>
              <w:t>Здатність забезпечувати безпеку туристів у звичайних та складних форс-мажорних обставинах.</w:t>
            </w:r>
          </w:p>
          <w:p w14:paraId="3B0A0763" w14:textId="77777777" w:rsidR="00FB1A10" w:rsidRPr="00A42704" w:rsidRDefault="00FB1A10" w:rsidP="00FB1A10">
            <w:pPr>
              <w:pStyle w:val="TableParagraph"/>
              <w:tabs>
                <w:tab w:val="left" w:pos="8297"/>
              </w:tabs>
              <w:ind w:right="161"/>
              <w:jc w:val="both"/>
              <w:rPr>
                <w:sz w:val="24"/>
                <w:lang w:val="uk-UA"/>
              </w:rPr>
            </w:pPr>
            <w:r w:rsidRPr="00A42704">
              <w:rPr>
                <w:b/>
                <w:sz w:val="24"/>
                <w:lang w:val="uk-UA"/>
              </w:rPr>
              <w:t xml:space="preserve">СК 12. </w:t>
            </w:r>
            <w:r w:rsidRPr="00A42704">
              <w:rPr>
                <w:sz w:val="24"/>
                <w:lang w:val="uk-UA"/>
              </w:rPr>
              <w:t>Здатність визначати індивідуальні туристичні потреби, використовувати сучасні технології обслуговування туристів та вести претензійну роботу.</w:t>
            </w:r>
          </w:p>
          <w:p w14:paraId="7C4998DE" w14:textId="77777777" w:rsidR="00FB1A10" w:rsidRPr="00A42704" w:rsidRDefault="00FB1A10" w:rsidP="00524B0A">
            <w:pPr>
              <w:pStyle w:val="TableParagraph"/>
              <w:tabs>
                <w:tab w:val="left" w:pos="8297"/>
              </w:tabs>
              <w:ind w:left="75" w:right="161"/>
              <w:jc w:val="both"/>
              <w:rPr>
                <w:b/>
                <w:sz w:val="24"/>
                <w:lang w:val="uk-UA"/>
              </w:rPr>
            </w:pPr>
          </w:p>
        </w:tc>
      </w:tr>
      <w:tr w:rsidR="00FB1A10" w:rsidRPr="00A42704" w14:paraId="2EFEA57D" w14:textId="77777777" w:rsidTr="00524B0A">
        <w:trPr>
          <w:trHeight w:val="290"/>
        </w:trPr>
        <w:tc>
          <w:tcPr>
            <w:tcW w:w="5000" w:type="pct"/>
          </w:tcPr>
          <w:p w14:paraId="2AB2F8C7" w14:textId="77777777" w:rsidR="00FB1A10" w:rsidRPr="00A42704" w:rsidRDefault="00FB1A10" w:rsidP="00524B0A">
            <w:pPr>
              <w:pStyle w:val="TableParagraph"/>
              <w:tabs>
                <w:tab w:val="left" w:pos="8297"/>
              </w:tabs>
              <w:spacing w:line="253" w:lineRule="exact"/>
              <w:ind w:left="75" w:right="161"/>
              <w:jc w:val="center"/>
              <w:rPr>
                <w:b/>
                <w:sz w:val="24"/>
                <w:szCs w:val="24"/>
                <w:lang w:val="uk-UA"/>
              </w:rPr>
            </w:pPr>
            <w:r w:rsidRPr="00A42704">
              <w:rPr>
                <w:b/>
                <w:sz w:val="24"/>
                <w:szCs w:val="24"/>
                <w:lang w:val="uk-UA"/>
              </w:rPr>
              <w:lastRenderedPageBreak/>
              <w:t>Програмні результати навчання</w:t>
            </w:r>
          </w:p>
        </w:tc>
      </w:tr>
      <w:tr w:rsidR="00FB1A10" w:rsidRPr="00A42704" w14:paraId="2388784A" w14:textId="77777777" w:rsidTr="00524B0A">
        <w:trPr>
          <w:trHeight w:val="290"/>
        </w:trPr>
        <w:tc>
          <w:tcPr>
            <w:tcW w:w="5000" w:type="pct"/>
          </w:tcPr>
          <w:p w14:paraId="7A1F72EA" w14:textId="60552EE7" w:rsidR="00FB1A10" w:rsidRPr="00A42704" w:rsidRDefault="00FB1A10" w:rsidP="00FB1A10">
            <w:pPr>
              <w:pStyle w:val="TableParagraph"/>
              <w:tabs>
                <w:tab w:val="left" w:pos="8297"/>
              </w:tabs>
              <w:spacing w:before="73" w:line="242" w:lineRule="auto"/>
              <w:ind w:left="75" w:right="161"/>
              <w:jc w:val="both"/>
              <w:rPr>
                <w:sz w:val="24"/>
                <w:szCs w:val="24"/>
                <w:lang w:val="uk-UA"/>
              </w:rPr>
            </w:pPr>
            <w:r w:rsidRPr="00A42704">
              <w:rPr>
                <w:bCs/>
                <w:sz w:val="24"/>
                <w:szCs w:val="24"/>
                <w:lang w:val="uk-UA"/>
              </w:rPr>
              <w:t xml:space="preserve">ПРН 5. </w:t>
            </w:r>
            <w:r w:rsidRPr="00A42704">
              <w:rPr>
                <w:sz w:val="24"/>
                <w:lang w:val="uk-UA"/>
              </w:rPr>
              <w:t>Аналізувати рекреаційно-туристичний потенціал території.</w:t>
            </w:r>
          </w:p>
        </w:tc>
      </w:tr>
      <w:tr w:rsidR="00FB1A10" w:rsidRPr="00A42704" w14:paraId="2D84068A" w14:textId="77777777" w:rsidTr="00524B0A">
        <w:trPr>
          <w:trHeight w:val="290"/>
        </w:trPr>
        <w:tc>
          <w:tcPr>
            <w:tcW w:w="5000" w:type="pct"/>
          </w:tcPr>
          <w:p w14:paraId="457B7D55" w14:textId="60256EEC" w:rsidR="00FB1A10" w:rsidRPr="00A42704" w:rsidRDefault="00FB1A10" w:rsidP="00FB1A10">
            <w:pPr>
              <w:pStyle w:val="TableParagraph"/>
              <w:tabs>
                <w:tab w:val="left" w:pos="8155"/>
              </w:tabs>
              <w:spacing w:line="242" w:lineRule="auto"/>
              <w:ind w:left="75" w:right="161"/>
              <w:jc w:val="both"/>
              <w:rPr>
                <w:sz w:val="24"/>
                <w:szCs w:val="24"/>
                <w:lang w:val="uk-UA"/>
              </w:rPr>
            </w:pPr>
            <w:r w:rsidRPr="00A42704">
              <w:rPr>
                <w:bCs/>
                <w:sz w:val="24"/>
                <w:szCs w:val="24"/>
                <w:lang w:val="uk-UA"/>
              </w:rPr>
              <w:t xml:space="preserve">ПРН 6. </w:t>
            </w:r>
            <w:r w:rsidRPr="00A42704">
              <w:rPr>
                <w:sz w:val="24"/>
                <w:lang w:val="uk-UA"/>
              </w:rPr>
              <w:t>Застосовувати у практичній діяльності принципи і методи організації та технології обслуговування туристів</w:t>
            </w:r>
          </w:p>
        </w:tc>
      </w:tr>
      <w:tr w:rsidR="00FB1A10" w:rsidRPr="00A42704" w14:paraId="1B92D065" w14:textId="77777777" w:rsidTr="00524B0A">
        <w:trPr>
          <w:trHeight w:val="273"/>
        </w:trPr>
        <w:tc>
          <w:tcPr>
            <w:tcW w:w="5000" w:type="pct"/>
          </w:tcPr>
          <w:p w14:paraId="3CFB9BBF" w14:textId="566726B1" w:rsidR="00FB1A10" w:rsidRPr="00A42704" w:rsidRDefault="00FB1A10" w:rsidP="00FB1A10">
            <w:pPr>
              <w:pStyle w:val="TableParagraph"/>
              <w:tabs>
                <w:tab w:val="left" w:pos="8297"/>
              </w:tabs>
              <w:spacing w:line="242" w:lineRule="auto"/>
              <w:ind w:left="75" w:right="161"/>
              <w:jc w:val="both"/>
              <w:rPr>
                <w:sz w:val="24"/>
                <w:szCs w:val="24"/>
                <w:lang w:val="uk-UA"/>
              </w:rPr>
            </w:pPr>
            <w:r w:rsidRPr="00A42704">
              <w:rPr>
                <w:bCs/>
                <w:sz w:val="24"/>
                <w:szCs w:val="24"/>
                <w:lang w:val="uk-UA"/>
              </w:rPr>
              <w:t xml:space="preserve">ПРН 9. </w:t>
            </w:r>
            <w:r w:rsidRPr="00A42704">
              <w:rPr>
                <w:sz w:val="24"/>
                <w:lang w:val="uk-UA"/>
              </w:rPr>
              <w:t xml:space="preserve">Організовувати процес обслуговування споживачів туристичних послуг на основі використання сучасних інформаційних, комунікаційних і сервісних технологій </w:t>
            </w:r>
            <w:r w:rsidRPr="00A42704">
              <w:rPr>
                <w:spacing w:val="-2"/>
                <w:sz w:val="24"/>
                <w:lang w:val="uk-UA"/>
              </w:rPr>
              <w:t xml:space="preserve">та </w:t>
            </w:r>
            <w:r w:rsidRPr="00A42704">
              <w:rPr>
                <w:sz w:val="24"/>
                <w:lang w:val="uk-UA"/>
              </w:rPr>
              <w:t>дотримання стандартів якості і норм безпеки.</w:t>
            </w:r>
          </w:p>
        </w:tc>
      </w:tr>
      <w:tr w:rsidR="00FB1A10" w:rsidRPr="00A42704" w14:paraId="5327AA7F" w14:textId="77777777" w:rsidTr="00524B0A">
        <w:trPr>
          <w:trHeight w:val="273"/>
        </w:trPr>
        <w:tc>
          <w:tcPr>
            <w:tcW w:w="5000" w:type="pct"/>
          </w:tcPr>
          <w:p w14:paraId="6A517CA5" w14:textId="2BBE8951" w:rsidR="00FB1A10" w:rsidRPr="00A42704" w:rsidRDefault="00FB1A10" w:rsidP="00FB1A10">
            <w:pPr>
              <w:pStyle w:val="TableParagraph"/>
              <w:tabs>
                <w:tab w:val="left" w:pos="8297"/>
              </w:tabs>
              <w:spacing w:line="242" w:lineRule="auto"/>
              <w:ind w:left="75" w:right="161"/>
              <w:jc w:val="both"/>
              <w:rPr>
                <w:sz w:val="24"/>
                <w:szCs w:val="24"/>
                <w:lang w:val="uk-UA"/>
              </w:rPr>
            </w:pPr>
            <w:r w:rsidRPr="00A42704">
              <w:rPr>
                <w:bCs/>
                <w:sz w:val="24"/>
                <w:szCs w:val="24"/>
                <w:lang w:val="uk-UA"/>
              </w:rPr>
              <w:t xml:space="preserve">ПРН 11. </w:t>
            </w:r>
            <w:r w:rsidRPr="00A42704">
              <w:rPr>
                <w:sz w:val="24"/>
                <w:lang w:val="uk-UA"/>
              </w:rPr>
              <w:t>Володіти державною та іноземною (іноземними) мовою (мовами), на рівні, достатньому для здійснення професійної діяльності.</w:t>
            </w:r>
          </w:p>
        </w:tc>
      </w:tr>
      <w:tr w:rsidR="00FB1A10" w:rsidRPr="00A42704" w14:paraId="1874CF46" w14:textId="77777777" w:rsidTr="00524B0A">
        <w:trPr>
          <w:trHeight w:val="273"/>
        </w:trPr>
        <w:tc>
          <w:tcPr>
            <w:tcW w:w="5000" w:type="pct"/>
          </w:tcPr>
          <w:p w14:paraId="33C49AD6" w14:textId="60E819DC" w:rsidR="00FB1A10" w:rsidRPr="00A42704" w:rsidRDefault="00FB1A10" w:rsidP="00FB1A10">
            <w:pPr>
              <w:pStyle w:val="TableParagraph"/>
              <w:tabs>
                <w:tab w:val="left" w:pos="8297"/>
              </w:tabs>
              <w:ind w:left="75" w:right="161"/>
              <w:jc w:val="both"/>
              <w:rPr>
                <w:sz w:val="24"/>
                <w:lang w:val="uk-UA"/>
              </w:rPr>
            </w:pPr>
            <w:r w:rsidRPr="00A42704">
              <w:rPr>
                <w:bCs/>
                <w:sz w:val="24"/>
                <w:szCs w:val="24"/>
                <w:lang w:val="uk-UA"/>
              </w:rPr>
              <w:t xml:space="preserve">ПРН 14. </w:t>
            </w:r>
            <w:r w:rsidRPr="00A42704">
              <w:rPr>
                <w:sz w:val="24"/>
                <w:lang w:val="uk-UA"/>
              </w:rPr>
              <w:t>Проявляти повагу до індивідуального і культурного різноманіття.</w:t>
            </w:r>
          </w:p>
        </w:tc>
      </w:tr>
      <w:tr w:rsidR="00FB1A10" w:rsidRPr="00A42704" w14:paraId="45CF86BF" w14:textId="77777777" w:rsidTr="00524B0A">
        <w:trPr>
          <w:trHeight w:val="273"/>
        </w:trPr>
        <w:tc>
          <w:tcPr>
            <w:tcW w:w="5000" w:type="pct"/>
          </w:tcPr>
          <w:p w14:paraId="54406780" w14:textId="1AE27416" w:rsidR="00FB1A10" w:rsidRPr="00A42704" w:rsidRDefault="00FB1A10" w:rsidP="00FB1A10">
            <w:pPr>
              <w:pStyle w:val="TableParagraph"/>
              <w:tabs>
                <w:tab w:val="left" w:pos="8297"/>
              </w:tabs>
              <w:ind w:left="75" w:right="161"/>
              <w:jc w:val="both"/>
              <w:rPr>
                <w:sz w:val="24"/>
                <w:lang w:val="uk-UA"/>
              </w:rPr>
            </w:pPr>
            <w:r w:rsidRPr="00A42704">
              <w:rPr>
                <w:bCs/>
                <w:sz w:val="24"/>
                <w:szCs w:val="24"/>
                <w:lang w:val="uk-UA"/>
              </w:rPr>
              <w:t xml:space="preserve">ПРН </w:t>
            </w:r>
            <w:r w:rsidRPr="00A42704">
              <w:rPr>
                <w:bCs/>
                <w:spacing w:val="4"/>
                <w:sz w:val="24"/>
                <w:szCs w:val="24"/>
                <w:lang w:val="uk-UA"/>
              </w:rPr>
              <w:t xml:space="preserve">21. </w:t>
            </w:r>
            <w:r w:rsidRPr="00A42704">
              <w:rPr>
                <w:sz w:val="24"/>
                <w:lang w:val="uk-UA"/>
              </w:rPr>
              <w:t>Приймати обґрунтовані рішення та нести відповідальність за результати своєї професійної діяльності.</w:t>
            </w:r>
          </w:p>
        </w:tc>
      </w:tr>
    </w:tbl>
    <w:p w14:paraId="457120C8" w14:textId="77777777" w:rsidR="00FB1A10" w:rsidRPr="00A42704" w:rsidRDefault="00FB1A10" w:rsidP="00FB1A10">
      <w:pPr>
        <w:pStyle w:val="TableParagraph"/>
        <w:ind w:left="107"/>
        <w:rPr>
          <w:sz w:val="24"/>
        </w:rPr>
      </w:pPr>
    </w:p>
    <w:p w14:paraId="200378DE" w14:textId="77777777" w:rsidR="00FB1A10" w:rsidRPr="00A42704" w:rsidRDefault="00FB1A10" w:rsidP="00FB1A10">
      <w:pPr>
        <w:pStyle w:val="1"/>
        <w:tabs>
          <w:tab w:val="left" w:pos="10632"/>
        </w:tabs>
        <w:spacing w:before="7" w:line="272" w:lineRule="exact"/>
        <w:ind w:left="0" w:right="38"/>
        <w:jc w:val="center"/>
        <w:rPr>
          <w:color w:val="4472C4" w:themeColor="accent1"/>
        </w:rPr>
      </w:pPr>
      <w:r w:rsidRPr="00A42704">
        <w:rPr>
          <w:color w:val="4472C4" w:themeColor="accent1"/>
        </w:rPr>
        <w:t>Літературні джерела</w:t>
      </w:r>
    </w:p>
    <w:p w14:paraId="7F7F34E0" w14:textId="77777777" w:rsidR="0092665E" w:rsidRPr="00A42704" w:rsidRDefault="0092665E" w:rsidP="0092665E">
      <w:pPr>
        <w:pStyle w:val="TableParagraph"/>
        <w:tabs>
          <w:tab w:val="left" w:pos="978"/>
          <w:tab w:val="left" w:pos="2633"/>
          <w:tab w:val="left" w:pos="3821"/>
          <w:tab w:val="left" w:pos="4139"/>
          <w:tab w:val="left" w:pos="5310"/>
          <w:tab w:val="left" w:pos="6735"/>
        </w:tabs>
        <w:ind w:right="38"/>
        <w:jc w:val="center"/>
        <w:rPr>
          <w:b/>
          <w:sz w:val="24"/>
          <w:szCs w:val="24"/>
        </w:rPr>
      </w:pPr>
      <w:r w:rsidRPr="00A42704">
        <w:rPr>
          <w:b/>
          <w:bCs/>
          <w:sz w:val="24"/>
          <w:szCs w:val="24"/>
        </w:rPr>
        <w:t>Основна література</w:t>
      </w:r>
    </w:p>
    <w:p w14:paraId="4E1C6CA9" w14:textId="77777777" w:rsidR="0092665E" w:rsidRPr="00A42704" w:rsidRDefault="0092665E" w:rsidP="0092665E">
      <w:pPr>
        <w:pStyle w:val="a5"/>
        <w:numPr>
          <w:ilvl w:val="0"/>
          <w:numId w:val="7"/>
        </w:numPr>
        <w:ind w:left="567" w:hanging="425"/>
        <w:jc w:val="both"/>
        <w:rPr>
          <w:sz w:val="24"/>
          <w:szCs w:val="24"/>
        </w:rPr>
      </w:pPr>
      <w:bookmarkStart w:id="1" w:name="_Hlk176272835"/>
      <w:r w:rsidRPr="00A42704">
        <w:rPr>
          <w:bCs/>
          <w:spacing w:val="-6"/>
          <w:sz w:val="24"/>
          <w:szCs w:val="24"/>
          <w:lang w:eastAsia="ru-RU"/>
        </w:rPr>
        <w:t>Закон України «Про туризм» від 18.11. 2003 р. № 1282. Урядовий кур’єр. 2003. 25.12. (№244). С. 15 – 19.</w:t>
      </w:r>
    </w:p>
    <w:p w14:paraId="33816FD4" w14:textId="77777777" w:rsidR="0092665E" w:rsidRPr="00A42704" w:rsidRDefault="0092665E" w:rsidP="0092665E">
      <w:pPr>
        <w:pStyle w:val="a5"/>
        <w:numPr>
          <w:ilvl w:val="0"/>
          <w:numId w:val="7"/>
        </w:numPr>
        <w:ind w:left="567" w:hanging="425"/>
        <w:jc w:val="both"/>
        <w:rPr>
          <w:sz w:val="24"/>
          <w:szCs w:val="24"/>
        </w:rPr>
      </w:pPr>
      <w:r w:rsidRPr="00A42704">
        <w:rPr>
          <w:sz w:val="24"/>
          <w:szCs w:val="24"/>
        </w:rPr>
        <w:t>Закон України «Про природно-заповідний фонд України». Відомості Верховної Ради України (ВВР), 1992, № 34, с.502 (зі змінами  та доповненнями) .</w:t>
      </w:r>
    </w:p>
    <w:p w14:paraId="07ABE918" w14:textId="77777777" w:rsidR="0092665E" w:rsidRPr="00A42704" w:rsidRDefault="0092665E" w:rsidP="0092665E">
      <w:pPr>
        <w:pStyle w:val="a5"/>
        <w:numPr>
          <w:ilvl w:val="0"/>
          <w:numId w:val="7"/>
        </w:numPr>
        <w:ind w:left="567" w:hanging="425"/>
        <w:jc w:val="both"/>
        <w:rPr>
          <w:sz w:val="24"/>
          <w:szCs w:val="24"/>
        </w:rPr>
      </w:pPr>
      <w:r w:rsidRPr="00A42704">
        <w:rPr>
          <w:sz w:val="24"/>
          <w:szCs w:val="24"/>
        </w:rPr>
        <w:t>Закон України «Про охорону культурної спадщини». Відомості Верховної Ради України (ВВР), 2000, N 39, ст.333 (зі змінами та доповненнями).</w:t>
      </w:r>
    </w:p>
    <w:p w14:paraId="6919DF5C" w14:textId="77777777" w:rsidR="0092665E" w:rsidRPr="00A42704" w:rsidRDefault="0092665E" w:rsidP="0092665E">
      <w:pPr>
        <w:pStyle w:val="a5"/>
        <w:widowControl/>
        <w:numPr>
          <w:ilvl w:val="0"/>
          <w:numId w:val="7"/>
        </w:numPr>
        <w:ind w:left="567" w:hanging="425"/>
        <w:jc w:val="both"/>
        <w:rPr>
          <w:bCs/>
          <w:spacing w:val="-6"/>
          <w:sz w:val="24"/>
          <w:szCs w:val="24"/>
          <w:lang w:eastAsia="ru-RU"/>
        </w:rPr>
      </w:pPr>
      <w:proofErr w:type="spellStart"/>
      <w:r w:rsidRPr="00A42704">
        <w:rPr>
          <w:bCs/>
          <w:spacing w:val="-6"/>
          <w:sz w:val="24"/>
          <w:szCs w:val="24"/>
          <w:lang w:eastAsia="ru-RU"/>
        </w:rPr>
        <w:t>Алєшугіна</w:t>
      </w:r>
      <w:proofErr w:type="spellEnd"/>
      <w:r w:rsidRPr="00A42704">
        <w:rPr>
          <w:bCs/>
          <w:spacing w:val="-6"/>
          <w:sz w:val="24"/>
          <w:szCs w:val="24"/>
          <w:lang w:eastAsia="ru-RU"/>
        </w:rPr>
        <w:t xml:space="preserve"> Н. О., </w:t>
      </w:r>
      <w:proofErr w:type="spellStart"/>
      <w:r w:rsidRPr="00A42704">
        <w:rPr>
          <w:bCs/>
          <w:spacing w:val="-6"/>
          <w:sz w:val="24"/>
          <w:szCs w:val="24"/>
          <w:lang w:eastAsia="ru-RU"/>
        </w:rPr>
        <w:t>Зеленська</w:t>
      </w:r>
      <w:proofErr w:type="spellEnd"/>
      <w:r w:rsidRPr="00A42704">
        <w:rPr>
          <w:bCs/>
          <w:spacing w:val="-6"/>
          <w:sz w:val="24"/>
          <w:szCs w:val="24"/>
          <w:lang w:eastAsia="ru-RU"/>
        </w:rPr>
        <w:t xml:space="preserve"> О. О., </w:t>
      </w:r>
      <w:proofErr w:type="spellStart"/>
      <w:r w:rsidRPr="00A42704">
        <w:rPr>
          <w:bCs/>
          <w:spacing w:val="-6"/>
          <w:sz w:val="24"/>
          <w:szCs w:val="24"/>
          <w:lang w:eastAsia="ru-RU"/>
        </w:rPr>
        <w:t>Смаль</w:t>
      </w:r>
      <w:proofErr w:type="spellEnd"/>
      <w:r w:rsidRPr="00A42704">
        <w:rPr>
          <w:bCs/>
          <w:spacing w:val="-6"/>
          <w:sz w:val="24"/>
          <w:szCs w:val="24"/>
          <w:lang w:eastAsia="ru-RU"/>
        </w:rPr>
        <w:t xml:space="preserve"> І. В. Основи туристичного країнознавства: опорний конспект у таблицях і схемах : </w:t>
      </w:r>
      <w:proofErr w:type="spellStart"/>
      <w:r w:rsidRPr="00A42704">
        <w:rPr>
          <w:bCs/>
          <w:spacing w:val="-6"/>
          <w:sz w:val="24"/>
          <w:szCs w:val="24"/>
          <w:lang w:eastAsia="ru-RU"/>
        </w:rPr>
        <w:t>навч</w:t>
      </w:r>
      <w:proofErr w:type="spellEnd"/>
      <w:r w:rsidRPr="00A42704">
        <w:rPr>
          <w:bCs/>
          <w:spacing w:val="-6"/>
          <w:sz w:val="24"/>
          <w:szCs w:val="24"/>
          <w:lang w:eastAsia="ru-RU"/>
        </w:rPr>
        <w:t>.-</w:t>
      </w:r>
      <w:proofErr w:type="spellStart"/>
      <w:r w:rsidRPr="00A42704">
        <w:rPr>
          <w:bCs/>
          <w:spacing w:val="-6"/>
          <w:sz w:val="24"/>
          <w:szCs w:val="24"/>
          <w:lang w:eastAsia="ru-RU"/>
        </w:rPr>
        <w:t>наочн</w:t>
      </w:r>
      <w:proofErr w:type="spellEnd"/>
      <w:r w:rsidRPr="00A42704">
        <w:rPr>
          <w:bCs/>
          <w:spacing w:val="-6"/>
          <w:sz w:val="24"/>
          <w:szCs w:val="24"/>
          <w:lang w:eastAsia="ru-RU"/>
        </w:rPr>
        <w:t xml:space="preserve">. </w:t>
      </w:r>
      <w:proofErr w:type="spellStart"/>
      <w:r w:rsidRPr="00A42704">
        <w:rPr>
          <w:bCs/>
          <w:spacing w:val="-6"/>
          <w:sz w:val="24"/>
          <w:szCs w:val="24"/>
          <w:lang w:eastAsia="ru-RU"/>
        </w:rPr>
        <w:t>посіб</w:t>
      </w:r>
      <w:proofErr w:type="spellEnd"/>
      <w:r w:rsidRPr="00A42704">
        <w:rPr>
          <w:bCs/>
          <w:spacing w:val="-6"/>
          <w:sz w:val="24"/>
          <w:szCs w:val="24"/>
          <w:lang w:eastAsia="ru-RU"/>
        </w:rPr>
        <w:t xml:space="preserve">. / За ред. І. В. </w:t>
      </w:r>
      <w:proofErr w:type="spellStart"/>
      <w:r w:rsidRPr="00A42704">
        <w:rPr>
          <w:bCs/>
          <w:spacing w:val="-6"/>
          <w:sz w:val="24"/>
          <w:szCs w:val="24"/>
          <w:lang w:eastAsia="ru-RU"/>
        </w:rPr>
        <w:t>Смаля</w:t>
      </w:r>
      <w:proofErr w:type="spellEnd"/>
      <w:r w:rsidRPr="00A42704">
        <w:rPr>
          <w:bCs/>
          <w:spacing w:val="-6"/>
          <w:sz w:val="24"/>
          <w:szCs w:val="24"/>
          <w:lang w:eastAsia="ru-RU"/>
        </w:rPr>
        <w:t xml:space="preserve">. Ніжин: Видавництво Ніжинського державного університету імені Миколи Гоголя, 2010. </w:t>
      </w:r>
    </w:p>
    <w:p w14:paraId="209ABB9E" w14:textId="4FDC219B" w:rsidR="0092665E" w:rsidRPr="00A42704" w:rsidRDefault="0092665E" w:rsidP="0092665E">
      <w:pPr>
        <w:pStyle w:val="a5"/>
        <w:widowControl/>
        <w:numPr>
          <w:ilvl w:val="0"/>
          <w:numId w:val="7"/>
        </w:numPr>
        <w:ind w:left="567" w:hanging="425"/>
        <w:jc w:val="both"/>
        <w:rPr>
          <w:bCs/>
          <w:spacing w:val="-6"/>
          <w:sz w:val="24"/>
          <w:szCs w:val="24"/>
          <w:lang w:eastAsia="ru-RU"/>
        </w:rPr>
      </w:pPr>
      <w:proofErr w:type="spellStart"/>
      <w:r w:rsidRPr="00A42704">
        <w:rPr>
          <w:bCs/>
          <w:spacing w:val="-6"/>
          <w:sz w:val="24"/>
          <w:szCs w:val="24"/>
          <w:lang w:eastAsia="ru-RU"/>
        </w:rPr>
        <w:t>Алєшугіна</w:t>
      </w:r>
      <w:proofErr w:type="spellEnd"/>
      <w:r w:rsidRPr="00A42704">
        <w:rPr>
          <w:bCs/>
          <w:spacing w:val="-6"/>
          <w:sz w:val="24"/>
          <w:szCs w:val="24"/>
          <w:lang w:eastAsia="ru-RU"/>
        </w:rPr>
        <w:t xml:space="preserve"> Н. О.,</w:t>
      </w:r>
      <w:r w:rsidR="001F5CB2">
        <w:rPr>
          <w:bCs/>
          <w:spacing w:val="-6"/>
          <w:sz w:val="24"/>
          <w:szCs w:val="24"/>
          <w:lang w:eastAsia="ru-RU"/>
        </w:rPr>
        <w:t xml:space="preserve"> </w:t>
      </w:r>
      <w:proofErr w:type="spellStart"/>
      <w:r w:rsidRPr="00A42704">
        <w:rPr>
          <w:bCs/>
          <w:spacing w:val="-6"/>
          <w:sz w:val="24"/>
          <w:szCs w:val="24"/>
          <w:lang w:eastAsia="ru-RU"/>
        </w:rPr>
        <w:t>Зеленська</w:t>
      </w:r>
      <w:proofErr w:type="spellEnd"/>
      <w:r w:rsidRPr="00A42704">
        <w:rPr>
          <w:bCs/>
          <w:spacing w:val="-6"/>
          <w:sz w:val="24"/>
          <w:szCs w:val="24"/>
          <w:lang w:eastAsia="ru-RU"/>
        </w:rPr>
        <w:t xml:space="preserve"> О. О., </w:t>
      </w:r>
      <w:proofErr w:type="spellStart"/>
      <w:r w:rsidRPr="00A42704">
        <w:rPr>
          <w:bCs/>
          <w:spacing w:val="-6"/>
          <w:sz w:val="24"/>
          <w:szCs w:val="24"/>
          <w:lang w:eastAsia="ru-RU"/>
        </w:rPr>
        <w:t>Смаль</w:t>
      </w:r>
      <w:proofErr w:type="spellEnd"/>
      <w:r w:rsidRPr="00A42704">
        <w:rPr>
          <w:bCs/>
          <w:spacing w:val="-6"/>
          <w:sz w:val="24"/>
          <w:szCs w:val="24"/>
          <w:lang w:eastAsia="ru-RU"/>
        </w:rPr>
        <w:t xml:space="preserve"> І. В. Туристичне країнознавство у таблицях і схемах: </w:t>
      </w:r>
      <w:proofErr w:type="spellStart"/>
      <w:r w:rsidRPr="00A42704">
        <w:rPr>
          <w:bCs/>
          <w:spacing w:val="-6"/>
          <w:sz w:val="24"/>
          <w:szCs w:val="24"/>
          <w:lang w:eastAsia="ru-RU"/>
        </w:rPr>
        <w:t>навч</w:t>
      </w:r>
      <w:proofErr w:type="spellEnd"/>
      <w:r w:rsidRPr="00A42704">
        <w:rPr>
          <w:bCs/>
          <w:spacing w:val="-6"/>
          <w:sz w:val="24"/>
          <w:szCs w:val="24"/>
          <w:lang w:eastAsia="ru-RU"/>
        </w:rPr>
        <w:t xml:space="preserve">. </w:t>
      </w:r>
      <w:proofErr w:type="spellStart"/>
      <w:r w:rsidRPr="00A42704">
        <w:rPr>
          <w:bCs/>
          <w:spacing w:val="-6"/>
          <w:sz w:val="24"/>
          <w:szCs w:val="24"/>
          <w:lang w:eastAsia="ru-RU"/>
        </w:rPr>
        <w:t>посіб</w:t>
      </w:r>
      <w:proofErr w:type="spellEnd"/>
      <w:r w:rsidRPr="00A42704">
        <w:rPr>
          <w:bCs/>
          <w:spacing w:val="-6"/>
          <w:sz w:val="24"/>
          <w:szCs w:val="24"/>
          <w:lang w:eastAsia="ru-RU"/>
        </w:rPr>
        <w:t xml:space="preserve">. / За ред. І. В. </w:t>
      </w:r>
      <w:proofErr w:type="spellStart"/>
      <w:r w:rsidRPr="00A42704">
        <w:rPr>
          <w:bCs/>
          <w:spacing w:val="-6"/>
          <w:sz w:val="24"/>
          <w:szCs w:val="24"/>
          <w:lang w:eastAsia="ru-RU"/>
        </w:rPr>
        <w:t>Смаля</w:t>
      </w:r>
      <w:proofErr w:type="spellEnd"/>
      <w:r w:rsidRPr="00A42704">
        <w:rPr>
          <w:bCs/>
          <w:spacing w:val="-6"/>
          <w:sz w:val="24"/>
          <w:szCs w:val="24"/>
          <w:lang w:eastAsia="ru-RU"/>
        </w:rPr>
        <w:t xml:space="preserve">. Ніжин : ПП Лисенко М. М., 2011. 387 с.  </w:t>
      </w:r>
    </w:p>
    <w:p w14:paraId="6B1C6527" w14:textId="77777777" w:rsidR="0092665E" w:rsidRPr="00A42704" w:rsidRDefault="0092665E" w:rsidP="0092665E">
      <w:pPr>
        <w:pStyle w:val="a5"/>
        <w:widowControl/>
        <w:numPr>
          <w:ilvl w:val="0"/>
          <w:numId w:val="7"/>
        </w:numPr>
        <w:ind w:left="567" w:hanging="425"/>
        <w:jc w:val="both"/>
        <w:rPr>
          <w:bCs/>
          <w:spacing w:val="-6"/>
          <w:sz w:val="24"/>
          <w:szCs w:val="24"/>
          <w:lang w:eastAsia="ru-RU"/>
        </w:rPr>
      </w:pPr>
      <w:proofErr w:type="spellStart"/>
      <w:r w:rsidRPr="00A42704">
        <w:rPr>
          <w:bCs/>
          <w:spacing w:val="-6"/>
          <w:sz w:val="24"/>
          <w:szCs w:val="24"/>
          <w:lang w:eastAsia="ru-RU"/>
        </w:rPr>
        <w:t>Любіцева</w:t>
      </w:r>
      <w:proofErr w:type="spellEnd"/>
      <w:r w:rsidRPr="00A42704">
        <w:rPr>
          <w:bCs/>
          <w:spacing w:val="-6"/>
          <w:sz w:val="24"/>
          <w:szCs w:val="24"/>
          <w:lang w:eastAsia="ru-RU"/>
        </w:rPr>
        <w:t xml:space="preserve"> О. О. Ринок туристичних послуг (</w:t>
      </w:r>
      <w:proofErr w:type="spellStart"/>
      <w:r w:rsidRPr="00A42704">
        <w:rPr>
          <w:bCs/>
          <w:spacing w:val="-6"/>
          <w:sz w:val="24"/>
          <w:szCs w:val="24"/>
          <w:lang w:eastAsia="ru-RU"/>
        </w:rPr>
        <w:t>геопросторові</w:t>
      </w:r>
      <w:proofErr w:type="spellEnd"/>
      <w:r w:rsidRPr="00A42704">
        <w:rPr>
          <w:bCs/>
          <w:spacing w:val="-6"/>
          <w:sz w:val="24"/>
          <w:szCs w:val="24"/>
          <w:lang w:eastAsia="ru-RU"/>
        </w:rPr>
        <w:t xml:space="preserve"> аспекти). К.: </w:t>
      </w:r>
      <w:proofErr w:type="spellStart"/>
      <w:r w:rsidRPr="00A42704">
        <w:rPr>
          <w:bCs/>
          <w:spacing w:val="-6"/>
          <w:sz w:val="24"/>
          <w:szCs w:val="24"/>
          <w:lang w:eastAsia="ru-RU"/>
        </w:rPr>
        <w:t>Альтерпрес</w:t>
      </w:r>
      <w:proofErr w:type="spellEnd"/>
      <w:r w:rsidRPr="00A42704">
        <w:rPr>
          <w:bCs/>
          <w:spacing w:val="-6"/>
          <w:sz w:val="24"/>
          <w:szCs w:val="24"/>
          <w:lang w:eastAsia="ru-RU"/>
        </w:rPr>
        <w:t xml:space="preserve">, 2002. </w:t>
      </w:r>
    </w:p>
    <w:p w14:paraId="3B617152" w14:textId="77777777" w:rsidR="0092665E" w:rsidRPr="00A42704" w:rsidRDefault="0092665E" w:rsidP="0092665E">
      <w:pPr>
        <w:pStyle w:val="a5"/>
        <w:widowControl/>
        <w:numPr>
          <w:ilvl w:val="0"/>
          <w:numId w:val="7"/>
        </w:numPr>
        <w:ind w:left="567" w:hanging="425"/>
        <w:jc w:val="both"/>
        <w:rPr>
          <w:bCs/>
          <w:spacing w:val="-6"/>
          <w:sz w:val="24"/>
          <w:szCs w:val="24"/>
          <w:lang w:eastAsia="ru-RU"/>
        </w:rPr>
      </w:pPr>
      <w:proofErr w:type="spellStart"/>
      <w:r w:rsidRPr="00A42704">
        <w:rPr>
          <w:bCs/>
          <w:spacing w:val="-6"/>
          <w:sz w:val="24"/>
          <w:szCs w:val="24"/>
          <w:lang w:eastAsia="ru-RU"/>
        </w:rPr>
        <w:t>Мальська</w:t>
      </w:r>
      <w:proofErr w:type="spellEnd"/>
      <w:r w:rsidRPr="00A42704">
        <w:rPr>
          <w:bCs/>
          <w:spacing w:val="-6"/>
          <w:sz w:val="24"/>
          <w:szCs w:val="24"/>
          <w:lang w:eastAsia="ru-RU"/>
        </w:rPr>
        <w:t xml:space="preserve"> М. П., Антонюк Н. В., Ганич Н. М. Міжнародний туризм і сфера послуг. Підручник. Київ: Знання, 2008. 661с. </w:t>
      </w:r>
    </w:p>
    <w:p w14:paraId="24451CD9" w14:textId="77777777" w:rsidR="0092665E" w:rsidRPr="00A42704" w:rsidRDefault="0092665E" w:rsidP="0092665E">
      <w:pPr>
        <w:pStyle w:val="a5"/>
        <w:widowControl/>
        <w:numPr>
          <w:ilvl w:val="0"/>
          <w:numId w:val="7"/>
        </w:numPr>
        <w:ind w:left="567" w:hanging="425"/>
        <w:jc w:val="both"/>
        <w:rPr>
          <w:bCs/>
          <w:spacing w:val="-6"/>
          <w:sz w:val="24"/>
          <w:szCs w:val="24"/>
          <w:lang w:eastAsia="ru-RU"/>
        </w:rPr>
      </w:pPr>
      <w:proofErr w:type="spellStart"/>
      <w:r w:rsidRPr="00A42704">
        <w:rPr>
          <w:bCs/>
          <w:spacing w:val="-6"/>
          <w:sz w:val="24"/>
          <w:szCs w:val="24"/>
          <w:lang w:eastAsia="ru-RU"/>
        </w:rPr>
        <w:t>Мацола</w:t>
      </w:r>
      <w:proofErr w:type="spellEnd"/>
      <w:r w:rsidRPr="00A42704">
        <w:rPr>
          <w:bCs/>
          <w:spacing w:val="-6"/>
          <w:sz w:val="24"/>
          <w:szCs w:val="24"/>
          <w:lang w:eastAsia="ru-RU"/>
        </w:rPr>
        <w:t xml:space="preserve"> В. І. Рекреаційно-туристичний комплекс України. Львів, 1997. </w:t>
      </w:r>
    </w:p>
    <w:p w14:paraId="0A70844E" w14:textId="77777777" w:rsidR="0092665E" w:rsidRPr="00A42704" w:rsidRDefault="0092665E" w:rsidP="0092665E">
      <w:pPr>
        <w:pStyle w:val="a5"/>
        <w:widowControl/>
        <w:numPr>
          <w:ilvl w:val="0"/>
          <w:numId w:val="7"/>
        </w:numPr>
        <w:ind w:left="567" w:hanging="425"/>
        <w:jc w:val="both"/>
        <w:rPr>
          <w:bCs/>
          <w:spacing w:val="-6"/>
          <w:sz w:val="24"/>
          <w:szCs w:val="24"/>
          <w:lang w:eastAsia="ru-RU"/>
        </w:rPr>
      </w:pPr>
      <w:r w:rsidRPr="00A42704">
        <w:rPr>
          <w:bCs/>
          <w:spacing w:val="-6"/>
          <w:sz w:val="24"/>
          <w:szCs w:val="24"/>
          <w:lang w:eastAsia="ru-RU"/>
        </w:rPr>
        <w:t xml:space="preserve">Олійник Я. Б., Степаненко А. В. Теоретичні основи </w:t>
      </w:r>
      <w:proofErr w:type="spellStart"/>
      <w:r w:rsidRPr="00A42704">
        <w:rPr>
          <w:bCs/>
          <w:spacing w:val="-6"/>
          <w:sz w:val="24"/>
          <w:szCs w:val="24"/>
          <w:lang w:eastAsia="ru-RU"/>
        </w:rPr>
        <w:t>туризмології</w:t>
      </w:r>
      <w:proofErr w:type="spellEnd"/>
      <w:r w:rsidRPr="00A42704">
        <w:rPr>
          <w:bCs/>
          <w:spacing w:val="-6"/>
          <w:sz w:val="24"/>
          <w:szCs w:val="24"/>
          <w:lang w:eastAsia="ru-RU"/>
        </w:rPr>
        <w:t xml:space="preserve">: </w:t>
      </w:r>
      <w:proofErr w:type="spellStart"/>
      <w:r w:rsidRPr="00A42704">
        <w:rPr>
          <w:bCs/>
          <w:spacing w:val="-6"/>
          <w:sz w:val="24"/>
          <w:szCs w:val="24"/>
          <w:lang w:eastAsia="ru-RU"/>
        </w:rPr>
        <w:t>навч</w:t>
      </w:r>
      <w:proofErr w:type="spellEnd"/>
      <w:r w:rsidRPr="00A42704">
        <w:rPr>
          <w:bCs/>
          <w:spacing w:val="-6"/>
          <w:sz w:val="24"/>
          <w:szCs w:val="24"/>
          <w:lang w:eastAsia="ru-RU"/>
        </w:rPr>
        <w:t xml:space="preserve">. </w:t>
      </w:r>
      <w:proofErr w:type="spellStart"/>
      <w:r w:rsidRPr="00A42704">
        <w:rPr>
          <w:bCs/>
          <w:spacing w:val="-6"/>
          <w:sz w:val="24"/>
          <w:szCs w:val="24"/>
          <w:lang w:eastAsia="ru-RU"/>
        </w:rPr>
        <w:t>посіб</w:t>
      </w:r>
      <w:proofErr w:type="spellEnd"/>
      <w:r w:rsidRPr="00A42704">
        <w:rPr>
          <w:bCs/>
          <w:spacing w:val="-6"/>
          <w:sz w:val="24"/>
          <w:szCs w:val="24"/>
          <w:lang w:eastAsia="ru-RU"/>
        </w:rPr>
        <w:t xml:space="preserve">. Київ: Ніка-Центр, 2005. </w:t>
      </w:r>
    </w:p>
    <w:p w14:paraId="19906527" w14:textId="77777777" w:rsidR="0092665E" w:rsidRPr="00A42704" w:rsidRDefault="0092665E" w:rsidP="0092665E">
      <w:pPr>
        <w:pStyle w:val="a5"/>
        <w:widowControl/>
        <w:numPr>
          <w:ilvl w:val="0"/>
          <w:numId w:val="7"/>
        </w:numPr>
        <w:ind w:left="567" w:hanging="425"/>
        <w:jc w:val="both"/>
        <w:rPr>
          <w:bCs/>
          <w:spacing w:val="-6"/>
          <w:sz w:val="24"/>
          <w:szCs w:val="24"/>
          <w:lang w:eastAsia="ru-RU"/>
        </w:rPr>
      </w:pPr>
      <w:r w:rsidRPr="00A42704">
        <w:rPr>
          <w:bCs/>
          <w:spacing w:val="-6"/>
          <w:sz w:val="24"/>
          <w:szCs w:val="24"/>
          <w:lang w:eastAsia="ru-RU"/>
        </w:rPr>
        <w:t xml:space="preserve">Олійник Я. Б., </w:t>
      </w:r>
      <w:proofErr w:type="spellStart"/>
      <w:r w:rsidRPr="00A42704">
        <w:rPr>
          <w:bCs/>
          <w:spacing w:val="-6"/>
          <w:sz w:val="24"/>
          <w:szCs w:val="24"/>
          <w:lang w:eastAsia="ru-RU"/>
        </w:rPr>
        <w:t>Шищенко</w:t>
      </w:r>
      <w:proofErr w:type="spellEnd"/>
      <w:r w:rsidRPr="00A42704">
        <w:rPr>
          <w:bCs/>
          <w:spacing w:val="-6"/>
          <w:sz w:val="24"/>
          <w:szCs w:val="24"/>
          <w:lang w:eastAsia="ru-RU"/>
        </w:rPr>
        <w:t xml:space="preserve"> П. Г., Степаненко А. В., </w:t>
      </w:r>
      <w:proofErr w:type="spellStart"/>
      <w:r w:rsidRPr="00A42704">
        <w:rPr>
          <w:bCs/>
          <w:spacing w:val="-6"/>
          <w:sz w:val="24"/>
          <w:szCs w:val="24"/>
          <w:lang w:eastAsia="ru-RU"/>
        </w:rPr>
        <w:t>Масляк</w:t>
      </w:r>
      <w:proofErr w:type="spellEnd"/>
      <w:r w:rsidRPr="00A42704">
        <w:rPr>
          <w:bCs/>
          <w:spacing w:val="-6"/>
          <w:sz w:val="24"/>
          <w:szCs w:val="24"/>
          <w:lang w:eastAsia="ru-RU"/>
        </w:rPr>
        <w:t xml:space="preserve"> П. О. Географія: Україна і світ. Київ: Знання, 2008.  </w:t>
      </w:r>
    </w:p>
    <w:p w14:paraId="53854137" w14:textId="77777777" w:rsidR="0092665E" w:rsidRPr="00A42704" w:rsidRDefault="0092665E" w:rsidP="0092665E">
      <w:pPr>
        <w:pStyle w:val="a5"/>
        <w:widowControl/>
        <w:numPr>
          <w:ilvl w:val="0"/>
          <w:numId w:val="7"/>
        </w:numPr>
        <w:ind w:left="567" w:hanging="425"/>
        <w:jc w:val="both"/>
        <w:rPr>
          <w:bCs/>
          <w:spacing w:val="-6"/>
          <w:sz w:val="24"/>
          <w:szCs w:val="24"/>
          <w:lang w:eastAsia="ru-RU"/>
        </w:rPr>
      </w:pPr>
      <w:proofErr w:type="spellStart"/>
      <w:r w:rsidRPr="00A42704">
        <w:rPr>
          <w:bCs/>
          <w:spacing w:val="-6"/>
          <w:sz w:val="24"/>
          <w:szCs w:val="24"/>
          <w:lang w:eastAsia="ru-RU"/>
        </w:rPr>
        <w:t>Правик</w:t>
      </w:r>
      <w:proofErr w:type="spellEnd"/>
      <w:r w:rsidRPr="00A42704">
        <w:rPr>
          <w:bCs/>
          <w:spacing w:val="-6"/>
          <w:sz w:val="24"/>
          <w:szCs w:val="24"/>
          <w:lang w:eastAsia="ru-RU"/>
        </w:rPr>
        <w:t xml:space="preserve"> Ю. М. Маркетинг туризму: підручник Київ: Знання, 2008. 303 с.  </w:t>
      </w:r>
    </w:p>
    <w:p w14:paraId="3A23AFBA" w14:textId="77777777" w:rsidR="0092665E" w:rsidRPr="00A42704" w:rsidRDefault="0092665E" w:rsidP="0092665E">
      <w:pPr>
        <w:pStyle w:val="a5"/>
        <w:numPr>
          <w:ilvl w:val="0"/>
          <w:numId w:val="7"/>
        </w:numPr>
        <w:ind w:left="567" w:hanging="425"/>
        <w:jc w:val="both"/>
        <w:rPr>
          <w:sz w:val="24"/>
          <w:szCs w:val="24"/>
        </w:rPr>
      </w:pPr>
      <w:r w:rsidRPr="00A42704">
        <w:rPr>
          <w:sz w:val="24"/>
          <w:szCs w:val="24"/>
        </w:rPr>
        <w:t xml:space="preserve">Про схвалення Стратегії розвитку туризму та курортів на період до 2026 року : Розпорядження Кабінету Міністрів України від 16 березня 2017 р. № 168-р. URL: https://zakon.rada.gov.ua/ </w:t>
      </w:r>
      <w:proofErr w:type="spellStart"/>
      <w:r w:rsidRPr="00A42704">
        <w:rPr>
          <w:sz w:val="24"/>
          <w:szCs w:val="24"/>
        </w:rPr>
        <w:t>laws</w:t>
      </w:r>
      <w:proofErr w:type="spellEnd"/>
      <w:r w:rsidRPr="00A42704">
        <w:rPr>
          <w:sz w:val="24"/>
          <w:szCs w:val="24"/>
        </w:rPr>
        <w:t>/</w:t>
      </w:r>
      <w:proofErr w:type="spellStart"/>
      <w:r w:rsidRPr="00A42704">
        <w:rPr>
          <w:sz w:val="24"/>
          <w:szCs w:val="24"/>
        </w:rPr>
        <w:t>show</w:t>
      </w:r>
      <w:proofErr w:type="spellEnd"/>
      <w:r w:rsidRPr="00A42704">
        <w:rPr>
          <w:sz w:val="24"/>
          <w:szCs w:val="24"/>
        </w:rPr>
        <w:t xml:space="preserve">/168-2017-%D1%80.  </w:t>
      </w:r>
    </w:p>
    <w:p w14:paraId="061936C2" w14:textId="77777777" w:rsidR="0092665E" w:rsidRPr="00A42704" w:rsidRDefault="0092665E" w:rsidP="0092665E">
      <w:pPr>
        <w:pStyle w:val="a5"/>
        <w:widowControl/>
        <w:numPr>
          <w:ilvl w:val="0"/>
          <w:numId w:val="7"/>
        </w:numPr>
        <w:ind w:left="567" w:hanging="425"/>
        <w:jc w:val="both"/>
        <w:rPr>
          <w:bCs/>
          <w:spacing w:val="-6"/>
          <w:sz w:val="24"/>
          <w:szCs w:val="24"/>
          <w:lang w:eastAsia="ru-RU"/>
        </w:rPr>
      </w:pPr>
      <w:proofErr w:type="spellStart"/>
      <w:r w:rsidRPr="00A42704">
        <w:rPr>
          <w:bCs/>
          <w:spacing w:val="-6"/>
          <w:sz w:val="24"/>
          <w:szCs w:val="24"/>
          <w:lang w:eastAsia="ru-RU"/>
        </w:rPr>
        <w:t>Пуцентейло</w:t>
      </w:r>
      <w:proofErr w:type="spellEnd"/>
      <w:r w:rsidRPr="00A42704">
        <w:rPr>
          <w:bCs/>
          <w:spacing w:val="-6"/>
          <w:sz w:val="24"/>
          <w:szCs w:val="24"/>
          <w:lang w:eastAsia="ru-RU"/>
        </w:rPr>
        <w:t xml:space="preserve"> П. Р. Економіка і організація туристично-готельного підприємництва: </w:t>
      </w:r>
      <w:proofErr w:type="spellStart"/>
      <w:r w:rsidRPr="00A42704">
        <w:rPr>
          <w:bCs/>
          <w:spacing w:val="-6"/>
          <w:sz w:val="24"/>
          <w:szCs w:val="24"/>
          <w:lang w:eastAsia="ru-RU"/>
        </w:rPr>
        <w:t>навч</w:t>
      </w:r>
      <w:proofErr w:type="spellEnd"/>
      <w:r w:rsidRPr="00A42704">
        <w:rPr>
          <w:bCs/>
          <w:spacing w:val="-6"/>
          <w:sz w:val="24"/>
          <w:szCs w:val="24"/>
          <w:lang w:eastAsia="ru-RU"/>
        </w:rPr>
        <w:t xml:space="preserve">. </w:t>
      </w:r>
      <w:proofErr w:type="spellStart"/>
      <w:r w:rsidRPr="00A42704">
        <w:rPr>
          <w:bCs/>
          <w:spacing w:val="-6"/>
          <w:sz w:val="24"/>
          <w:szCs w:val="24"/>
          <w:lang w:eastAsia="ru-RU"/>
        </w:rPr>
        <w:t>посіб</w:t>
      </w:r>
      <w:proofErr w:type="spellEnd"/>
      <w:r w:rsidRPr="00A42704">
        <w:rPr>
          <w:bCs/>
          <w:spacing w:val="-6"/>
          <w:sz w:val="24"/>
          <w:szCs w:val="24"/>
          <w:lang w:eastAsia="ru-RU"/>
        </w:rPr>
        <w:t xml:space="preserve">. Київ: Центр учбової літератури, 2007. 344с.  </w:t>
      </w:r>
    </w:p>
    <w:p w14:paraId="10566F32" w14:textId="77777777" w:rsidR="0092665E" w:rsidRPr="00A42704" w:rsidRDefault="0092665E" w:rsidP="0092665E">
      <w:pPr>
        <w:pStyle w:val="a5"/>
        <w:widowControl/>
        <w:numPr>
          <w:ilvl w:val="0"/>
          <w:numId w:val="7"/>
        </w:numPr>
        <w:ind w:left="567" w:hanging="425"/>
        <w:jc w:val="both"/>
        <w:rPr>
          <w:bCs/>
          <w:spacing w:val="-6"/>
          <w:sz w:val="24"/>
          <w:szCs w:val="24"/>
          <w:lang w:eastAsia="ru-RU"/>
        </w:rPr>
      </w:pPr>
      <w:bookmarkStart w:id="2" w:name="_Hlk176272857"/>
      <w:proofErr w:type="spellStart"/>
      <w:r w:rsidRPr="00A42704">
        <w:rPr>
          <w:bCs/>
          <w:spacing w:val="-6"/>
          <w:sz w:val="24"/>
          <w:szCs w:val="24"/>
          <w:lang w:eastAsia="ru-RU"/>
        </w:rPr>
        <w:t>Смаль</w:t>
      </w:r>
      <w:proofErr w:type="spellEnd"/>
      <w:r w:rsidRPr="00A42704">
        <w:rPr>
          <w:bCs/>
          <w:spacing w:val="-6"/>
          <w:sz w:val="24"/>
          <w:szCs w:val="24"/>
          <w:lang w:eastAsia="ru-RU"/>
        </w:rPr>
        <w:t xml:space="preserve"> І. В. Географія туризму: </w:t>
      </w:r>
      <w:proofErr w:type="spellStart"/>
      <w:r w:rsidRPr="00A42704">
        <w:rPr>
          <w:bCs/>
          <w:spacing w:val="-6"/>
          <w:sz w:val="24"/>
          <w:szCs w:val="24"/>
          <w:lang w:eastAsia="ru-RU"/>
        </w:rPr>
        <w:t>навч</w:t>
      </w:r>
      <w:proofErr w:type="spellEnd"/>
      <w:r w:rsidRPr="00A42704">
        <w:rPr>
          <w:bCs/>
          <w:spacing w:val="-6"/>
          <w:sz w:val="24"/>
          <w:szCs w:val="24"/>
          <w:lang w:eastAsia="ru-RU"/>
        </w:rPr>
        <w:t xml:space="preserve">. </w:t>
      </w:r>
      <w:proofErr w:type="spellStart"/>
      <w:r w:rsidRPr="00A42704">
        <w:rPr>
          <w:bCs/>
          <w:spacing w:val="-6"/>
          <w:sz w:val="24"/>
          <w:szCs w:val="24"/>
          <w:lang w:eastAsia="ru-RU"/>
        </w:rPr>
        <w:t>посіб</w:t>
      </w:r>
      <w:proofErr w:type="spellEnd"/>
      <w:r w:rsidRPr="00A42704">
        <w:rPr>
          <w:bCs/>
          <w:spacing w:val="-6"/>
          <w:sz w:val="24"/>
          <w:szCs w:val="24"/>
          <w:lang w:eastAsia="ru-RU"/>
        </w:rPr>
        <w:t xml:space="preserve">. Ніжин: ПП Лисенко М. М., 2011. 575 с. </w:t>
      </w:r>
    </w:p>
    <w:p w14:paraId="5EF485E9" w14:textId="77777777" w:rsidR="0092665E" w:rsidRPr="00A42704" w:rsidRDefault="0092665E" w:rsidP="0092665E">
      <w:pPr>
        <w:pStyle w:val="a5"/>
        <w:widowControl/>
        <w:numPr>
          <w:ilvl w:val="0"/>
          <w:numId w:val="7"/>
        </w:numPr>
        <w:ind w:left="567" w:hanging="425"/>
        <w:jc w:val="both"/>
        <w:rPr>
          <w:bCs/>
          <w:spacing w:val="-6"/>
          <w:sz w:val="24"/>
          <w:szCs w:val="24"/>
          <w:lang w:eastAsia="ru-RU"/>
        </w:rPr>
      </w:pPr>
      <w:proofErr w:type="spellStart"/>
      <w:r w:rsidRPr="00A42704">
        <w:rPr>
          <w:bCs/>
          <w:spacing w:val="-6"/>
          <w:sz w:val="24"/>
          <w:szCs w:val="24"/>
          <w:lang w:eastAsia="ru-RU"/>
        </w:rPr>
        <w:t>Смаль</w:t>
      </w:r>
      <w:proofErr w:type="spellEnd"/>
      <w:r w:rsidRPr="00A42704">
        <w:rPr>
          <w:bCs/>
          <w:spacing w:val="-6"/>
          <w:sz w:val="24"/>
          <w:szCs w:val="24"/>
          <w:lang w:eastAsia="ru-RU"/>
        </w:rPr>
        <w:t xml:space="preserve"> І. В. Основи географії рекреації і туризму: </w:t>
      </w:r>
      <w:proofErr w:type="spellStart"/>
      <w:r w:rsidRPr="00A42704">
        <w:rPr>
          <w:bCs/>
          <w:spacing w:val="-6"/>
          <w:sz w:val="24"/>
          <w:szCs w:val="24"/>
          <w:lang w:eastAsia="ru-RU"/>
        </w:rPr>
        <w:t>навч</w:t>
      </w:r>
      <w:proofErr w:type="spellEnd"/>
      <w:r w:rsidRPr="00A42704">
        <w:rPr>
          <w:bCs/>
          <w:spacing w:val="-6"/>
          <w:sz w:val="24"/>
          <w:szCs w:val="24"/>
          <w:lang w:eastAsia="ru-RU"/>
        </w:rPr>
        <w:t xml:space="preserve">. </w:t>
      </w:r>
      <w:proofErr w:type="spellStart"/>
      <w:r w:rsidRPr="00A42704">
        <w:rPr>
          <w:bCs/>
          <w:spacing w:val="-6"/>
          <w:sz w:val="24"/>
          <w:szCs w:val="24"/>
          <w:lang w:eastAsia="ru-RU"/>
        </w:rPr>
        <w:t>посіб</w:t>
      </w:r>
      <w:proofErr w:type="spellEnd"/>
      <w:r w:rsidRPr="00A42704">
        <w:rPr>
          <w:bCs/>
          <w:spacing w:val="-6"/>
          <w:sz w:val="24"/>
          <w:szCs w:val="24"/>
          <w:lang w:eastAsia="ru-RU"/>
        </w:rPr>
        <w:t xml:space="preserve">. Ніжин: Видавництво НДПУ імені Миколи Гоголя, 2004.  </w:t>
      </w:r>
    </w:p>
    <w:p w14:paraId="65C2370D" w14:textId="77777777" w:rsidR="0092665E" w:rsidRPr="00A42704" w:rsidRDefault="0092665E" w:rsidP="0092665E">
      <w:pPr>
        <w:pStyle w:val="a5"/>
        <w:widowControl/>
        <w:numPr>
          <w:ilvl w:val="0"/>
          <w:numId w:val="7"/>
        </w:numPr>
        <w:ind w:left="567" w:hanging="425"/>
        <w:jc w:val="both"/>
        <w:rPr>
          <w:bCs/>
          <w:spacing w:val="-6"/>
          <w:sz w:val="24"/>
          <w:szCs w:val="24"/>
          <w:lang w:eastAsia="ru-RU"/>
        </w:rPr>
      </w:pPr>
      <w:proofErr w:type="spellStart"/>
      <w:r w:rsidRPr="00A42704">
        <w:rPr>
          <w:bCs/>
          <w:spacing w:val="-6"/>
          <w:sz w:val="24"/>
          <w:szCs w:val="24"/>
          <w:lang w:eastAsia="ru-RU"/>
        </w:rPr>
        <w:t>Смаль</w:t>
      </w:r>
      <w:proofErr w:type="spellEnd"/>
      <w:r w:rsidRPr="00A42704">
        <w:rPr>
          <w:bCs/>
          <w:spacing w:val="-6"/>
          <w:sz w:val="24"/>
          <w:szCs w:val="24"/>
          <w:lang w:eastAsia="ru-RU"/>
        </w:rPr>
        <w:t xml:space="preserve"> І. В. Туристичні ресурси світу: </w:t>
      </w:r>
      <w:proofErr w:type="spellStart"/>
      <w:r w:rsidRPr="00A42704">
        <w:rPr>
          <w:bCs/>
          <w:spacing w:val="-6"/>
          <w:sz w:val="24"/>
          <w:szCs w:val="24"/>
          <w:lang w:eastAsia="ru-RU"/>
        </w:rPr>
        <w:t>навч</w:t>
      </w:r>
      <w:proofErr w:type="spellEnd"/>
      <w:r w:rsidRPr="00A42704">
        <w:rPr>
          <w:bCs/>
          <w:spacing w:val="-6"/>
          <w:sz w:val="24"/>
          <w:szCs w:val="24"/>
          <w:lang w:eastAsia="ru-RU"/>
        </w:rPr>
        <w:t xml:space="preserve">. </w:t>
      </w:r>
      <w:proofErr w:type="spellStart"/>
      <w:r w:rsidRPr="00A42704">
        <w:rPr>
          <w:bCs/>
          <w:spacing w:val="-6"/>
          <w:sz w:val="24"/>
          <w:szCs w:val="24"/>
          <w:lang w:eastAsia="ru-RU"/>
        </w:rPr>
        <w:t>посіб</w:t>
      </w:r>
      <w:proofErr w:type="spellEnd"/>
      <w:r w:rsidRPr="00A42704">
        <w:rPr>
          <w:bCs/>
          <w:spacing w:val="-6"/>
          <w:sz w:val="24"/>
          <w:szCs w:val="24"/>
          <w:lang w:eastAsia="ru-RU"/>
        </w:rPr>
        <w:t xml:space="preserve">. Ніжин: Видавництво Ніжинського державного університету імені Миколи Гоголя, 2010. 256 с. </w:t>
      </w:r>
    </w:p>
    <w:p w14:paraId="66C6CDC7" w14:textId="77777777" w:rsidR="0092665E" w:rsidRPr="00A42704" w:rsidRDefault="0092665E" w:rsidP="0092665E">
      <w:pPr>
        <w:pStyle w:val="a5"/>
        <w:widowControl/>
        <w:numPr>
          <w:ilvl w:val="0"/>
          <w:numId w:val="7"/>
        </w:numPr>
        <w:ind w:left="567" w:hanging="425"/>
        <w:jc w:val="both"/>
        <w:rPr>
          <w:bCs/>
          <w:spacing w:val="-6"/>
          <w:sz w:val="24"/>
          <w:szCs w:val="24"/>
          <w:lang w:eastAsia="ru-RU"/>
        </w:rPr>
      </w:pPr>
      <w:proofErr w:type="spellStart"/>
      <w:r w:rsidRPr="00A42704">
        <w:rPr>
          <w:bCs/>
          <w:spacing w:val="-6"/>
          <w:sz w:val="24"/>
          <w:szCs w:val="24"/>
          <w:lang w:eastAsia="ru-RU"/>
        </w:rPr>
        <w:lastRenderedPageBreak/>
        <w:t>Смаль</w:t>
      </w:r>
      <w:proofErr w:type="spellEnd"/>
      <w:r w:rsidRPr="00A42704">
        <w:rPr>
          <w:bCs/>
          <w:spacing w:val="-6"/>
          <w:sz w:val="24"/>
          <w:szCs w:val="24"/>
          <w:lang w:eastAsia="ru-RU"/>
        </w:rPr>
        <w:t xml:space="preserve"> І. В., </w:t>
      </w:r>
      <w:proofErr w:type="spellStart"/>
      <w:r w:rsidRPr="00A42704">
        <w:rPr>
          <w:bCs/>
          <w:spacing w:val="-6"/>
          <w:sz w:val="24"/>
          <w:szCs w:val="24"/>
          <w:lang w:eastAsia="ru-RU"/>
        </w:rPr>
        <w:t>Жирак</w:t>
      </w:r>
      <w:proofErr w:type="spellEnd"/>
      <w:r w:rsidRPr="00A42704">
        <w:rPr>
          <w:bCs/>
          <w:spacing w:val="-6"/>
          <w:sz w:val="24"/>
          <w:szCs w:val="24"/>
          <w:lang w:eastAsia="ru-RU"/>
        </w:rPr>
        <w:t xml:space="preserve"> Л. М., Мальована О. Г. Туристичне країнознавство: Європейський туристичний регіон : </w:t>
      </w:r>
      <w:proofErr w:type="spellStart"/>
      <w:r w:rsidRPr="00A42704">
        <w:rPr>
          <w:bCs/>
          <w:spacing w:val="-6"/>
          <w:sz w:val="24"/>
          <w:szCs w:val="24"/>
          <w:lang w:eastAsia="ru-RU"/>
        </w:rPr>
        <w:t>навч</w:t>
      </w:r>
      <w:proofErr w:type="spellEnd"/>
      <w:r w:rsidRPr="00A42704">
        <w:rPr>
          <w:bCs/>
          <w:spacing w:val="-6"/>
          <w:sz w:val="24"/>
          <w:szCs w:val="24"/>
          <w:lang w:eastAsia="ru-RU"/>
        </w:rPr>
        <w:t xml:space="preserve">. </w:t>
      </w:r>
      <w:proofErr w:type="spellStart"/>
      <w:r w:rsidRPr="00A42704">
        <w:rPr>
          <w:bCs/>
          <w:spacing w:val="-6"/>
          <w:sz w:val="24"/>
          <w:szCs w:val="24"/>
          <w:lang w:eastAsia="ru-RU"/>
        </w:rPr>
        <w:t>посіб</w:t>
      </w:r>
      <w:proofErr w:type="spellEnd"/>
      <w:r w:rsidRPr="00A42704">
        <w:rPr>
          <w:bCs/>
          <w:spacing w:val="-6"/>
          <w:sz w:val="24"/>
          <w:szCs w:val="24"/>
          <w:lang w:eastAsia="ru-RU"/>
        </w:rPr>
        <w:t xml:space="preserve">. / за ред. І. В. </w:t>
      </w:r>
      <w:proofErr w:type="spellStart"/>
      <w:r w:rsidRPr="00A42704">
        <w:rPr>
          <w:bCs/>
          <w:spacing w:val="-6"/>
          <w:sz w:val="24"/>
          <w:szCs w:val="24"/>
          <w:lang w:eastAsia="ru-RU"/>
        </w:rPr>
        <w:t>Смаля</w:t>
      </w:r>
      <w:proofErr w:type="spellEnd"/>
      <w:r w:rsidRPr="00A42704">
        <w:rPr>
          <w:bCs/>
          <w:spacing w:val="-6"/>
          <w:sz w:val="24"/>
          <w:szCs w:val="24"/>
          <w:lang w:eastAsia="ru-RU"/>
        </w:rPr>
        <w:t xml:space="preserve"> : Івано-Франківськ: Місто НВ, 2019. 180с.  </w:t>
      </w:r>
    </w:p>
    <w:p w14:paraId="73D1463F" w14:textId="77777777" w:rsidR="0092665E" w:rsidRPr="00A42704" w:rsidRDefault="0092665E" w:rsidP="0092665E">
      <w:pPr>
        <w:pStyle w:val="a5"/>
        <w:widowControl/>
        <w:numPr>
          <w:ilvl w:val="0"/>
          <w:numId w:val="7"/>
        </w:numPr>
        <w:ind w:left="567" w:hanging="425"/>
        <w:jc w:val="both"/>
        <w:rPr>
          <w:bCs/>
          <w:spacing w:val="-6"/>
          <w:sz w:val="24"/>
          <w:szCs w:val="24"/>
          <w:lang w:eastAsia="ru-RU"/>
        </w:rPr>
      </w:pPr>
      <w:proofErr w:type="spellStart"/>
      <w:r w:rsidRPr="00A42704">
        <w:rPr>
          <w:bCs/>
          <w:spacing w:val="-6"/>
          <w:sz w:val="24"/>
          <w:szCs w:val="24"/>
          <w:lang w:eastAsia="ru-RU"/>
        </w:rPr>
        <w:t>Сокол</w:t>
      </w:r>
      <w:proofErr w:type="spellEnd"/>
      <w:r w:rsidRPr="00A42704">
        <w:rPr>
          <w:bCs/>
          <w:spacing w:val="-6"/>
          <w:sz w:val="24"/>
          <w:szCs w:val="24"/>
          <w:lang w:eastAsia="ru-RU"/>
        </w:rPr>
        <w:t xml:space="preserve"> Т. Г. Основи туристичної діяльності. Підручник Київ: Грамота, 2006. 264с. </w:t>
      </w:r>
    </w:p>
    <w:p w14:paraId="3E80E1DD" w14:textId="77777777" w:rsidR="0092665E" w:rsidRPr="00A42704" w:rsidRDefault="0092665E" w:rsidP="0092665E">
      <w:pPr>
        <w:pStyle w:val="a5"/>
        <w:widowControl/>
        <w:numPr>
          <w:ilvl w:val="0"/>
          <w:numId w:val="7"/>
        </w:numPr>
        <w:ind w:left="567" w:hanging="425"/>
        <w:jc w:val="both"/>
        <w:rPr>
          <w:bCs/>
          <w:spacing w:val="-6"/>
          <w:sz w:val="24"/>
          <w:szCs w:val="24"/>
          <w:lang w:eastAsia="ru-RU"/>
        </w:rPr>
      </w:pPr>
      <w:r w:rsidRPr="00A42704">
        <w:rPr>
          <w:bCs/>
          <w:spacing w:val="-6"/>
          <w:sz w:val="24"/>
          <w:szCs w:val="24"/>
          <w:lang w:eastAsia="ru-RU"/>
        </w:rPr>
        <w:t xml:space="preserve">Тимошенко І. І. Маркетинг туризму: </w:t>
      </w:r>
      <w:proofErr w:type="spellStart"/>
      <w:r w:rsidRPr="00A42704">
        <w:rPr>
          <w:bCs/>
          <w:spacing w:val="-6"/>
          <w:sz w:val="24"/>
          <w:szCs w:val="24"/>
          <w:lang w:eastAsia="ru-RU"/>
        </w:rPr>
        <w:t>навч</w:t>
      </w:r>
      <w:proofErr w:type="spellEnd"/>
      <w:r w:rsidRPr="00A42704">
        <w:rPr>
          <w:bCs/>
          <w:spacing w:val="-6"/>
          <w:sz w:val="24"/>
          <w:szCs w:val="24"/>
          <w:lang w:eastAsia="ru-RU"/>
        </w:rPr>
        <w:t xml:space="preserve">. </w:t>
      </w:r>
      <w:proofErr w:type="spellStart"/>
      <w:r w:rsidRPr="00A42704">
        <w:rPr>
          <w:bCs/>
          <w:spacing w:val="-6"/>
          <w:sz w:val="24"/>
          <w:szCs w:val="24"/>
          <w:lang w:eastAsia="ru-RU"/>
        </w:rPr>
        <w:t>посіб</w:t>
      </w:r>
      <w:proofErr w:type="spellEnd"/>
      <w:r w:rsidRPr="00A42704">
        <w:rPr>
          <w:bCs/>
          <w:spacing w:val="-6"/>
          <w:sz w:val="24"/>
          <w:szCs w:val="24"/>
          <w:lang w:eastAsia="ru-RU"/>
        </w:rPr>
        <w:t xml:space="preserve">. Київ: Вид. </w:t>
      </w:r>
      <w:proofErr w:type="spellStart"/>
      <w:r w:rsidRPr="00A42704">
        <w:rPr>
          <w:bCs/>
          <w:spacing w:val="-6"/>
          <w:sz w:val="24"/>
          <w:szCs w:val="24"/>
          <w:lang w:eastAsia="ru-RU"/>
        </w:rPr>
        <w:t>Європ</w:t>
      </w:r>
      <w:proofErr w:type="spellEnd"/>
      <w:r w:rsidRPr="00A42704">
        <w:rPr>
          <w:bCs/>
          <w:spacing w:val="-6"/>
          <w:sz w:val="24"/>
          <w:szCs w:val="24"/>
          <w:lang w:eastAsia="ru-RU"/>
        </w:rPr>
        <w:t xml:space="preserve">. ун-ту. 2006. 324с. </w:t>
      </w:r>
    </w:p>
    <w:p w14:paraId="7165A23D" w14:textId="77777777" w:rsidR="0092665E" w:rsidRPr="00A42704" w:rsidRDefault="0092665E" w:rsidP="0092665E">
      <w:pPr>
        <w:pStyle w:val="a5"/>
        <w:widowControl/>
        <w:numPr>
          <w:ilvl w:val="0"/>
          <w:numId w:val="7"/>
        </w:numPr>
        <w:ind w:left="567" w:hanging="425"/>
        <w:jc w:val="both"/>
        <w:rPr>
          <w:bCs/>
          <w:spacing w:val="-6"/>
          <w:sz w:val="24"/>
          <w:szCs w:val="24"/>
          <w:lang w:eastAsia="ru-RU"/>
        </w:rPr>
      </w:pPr>
      <w:r w:rsidRPr="00A42704">
        <w:rPr>
          <w:bCs/>
          <w:spacing w:val="-6"/>
          <w:sz w:val="24"/>
          <w:szCs w:val="24"/>
          <w:lang w:eastAsia="ru-RU"/>
        </w:rPr>
        <w:t xml:space="preserve">Федорченко В. К., </w:t>
      </w:r>
      <w:proofErr w:type="spellStart"/>
      <w:r w:rsidRPr="00A42704">
        <w:rPr>
          <w:bCs/>
          <w:spacing w:val="-6"/>
          <w:sz w:val="24"/>
          <w:szCs w:val="24"/>
          <w:lang w:eastAsia="ru-RU"/>
        </w:rPr>
        <w:t>Мініч</w:t>
      </w:r>
      <w:proofErr w:type="spellEnd"/>
      <w:r w:rsidRPr="00A42704">
        <w:rPr>
          <w:bCs/>
          <w:spacing w:val="-6"/>
          <w:sz w:val="24"/>
          <w:szCs w:val="24"/>
          <w:lang w:eastAsia="ru-RU"/>
        </w:rPr>
        <w:t xml:space="preserve"> І. М. Туристський словник-довідник. Навчальний посібник. К., 2000.</w:t>
      </w:r>
    </w:p>
    <w:bookmarkEnd w:id="2"/>
    <w:p w14:paraId="630DFEE3" w14:textId="77777777" w:rsidR="0092665E" w:rsidRPr="00A42704" w:rsidRDefault="0092665E" w:rsidP="0092665E">
      <w:pPr>
        <w:widowControl/>
        <w:jc w:val="both"/>
        <w:rPr>
          <w:bCs/>
          <w:spacing w:val="-6"/>
          <w:sz w:val="24"/>
          <w:szCs w:val="24"/>
          <w:lang w:eastAsia="ru-RU"/>
        </w:rPr>
      </w:pPr>
      <w:r w:rsidRPr="00A42704">
        <w:rPr>
          <w:bCs/>
          <w:spacing w:val="-6"/>
          <w:sz w:val="24"/>
          <w:szCs w:val="24"/>
          <w:lang w:eastAsia="ru-RU"/>
        </w:rPr>
        <w:t xml:space="preserve"> </w:t>
      </w:r>
      <w:bookmarkEnd w:id="1"/>
    </w:p>
    <w:p w14:paraId="2AF826B4" w14:textId="77777777" w:rsidR="0092665E" w:rsidRPr="00A42704" w:rsidRDefault="0092665E" w:rsidP="0092665E">
      <w:pPr>
        <w:pStyle w:val="2"/>
        <w:tabs>
          <w:tab w:val="left" w:pos="426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42704">
        <w:rPr>
          <w:rFonts w:ascii="Times New Roman" w:hAnsi="Times New Roman" w:cs="Times New Roman"/>
          <w:b/>
          <w:bCs/>
          <w:color w:val="auto"/>
          <w:sz w:val="24"/>
          <w:szCs w:val="24"/>
        </w:rPr>
        <w:t>Додаткова література</w:t>
      </w:r>
    </w:p>
    <w:p w14:paraId="0CF191DF" w14:textId="77777777" w:rsidR="0092665E" w:rsidRPr="00A42704" w:rsidRDefault="0092665E" w:rsidP="0092665E">
      <w:pPr>
        <w:pStyle w:val="a5"/>
        <w:numPr>
          <w:ilvl w:val="0"/>
          <w:numId w:val="9"/>
        </w:numPr>
        <w:ind w:left="567" w:hanging="425"/>
        <w:jc w:val="both"/>
        <w:rPr>
          <w:sz w:val="24"/>
          <w:szCs w:val="24"/>
        </w:rPr>
      </w:pPr>
      <w:r w:rsidRPr="00A42704">
        <w:rPr>
          <w:sz w:val="24"/>
          <w:szCs w:val="24"/>
        </w:rPr>
        <w:t xml:space="preserve">Власенко І. В. Сучасний стан та особливості розвитку ринку туристичних послуг України в умовах національної економіки. Економічна стратегія і перспективи розвитку сфери торгівлі та послуг. 2017. </w:t>
      </w:r>
      <w:proofErr w:type="spellStart"/>
      <w:r w:rsidRPr="00A42704">
        <w:rPr>
          <w:sz w:val="24"/>
          <w:szCs w:val="24"/>
        </w:rPr>
        <w:t>Вип</w:t>
      </w:r>
      <w:proofErr w:type="spellEnd"/>
      <w:r w:rsidRPr="00A42704">
        <w:rPr>
          <w:sz w:val="24"/>
          <w:szCs w:val="24"/>
        </w:rPr>
        <w:t>. 2(26). C. 217-232.</w:t>
      </w:r>
    </w:p>
    <w:p w14:paraId="2A75E09E" w14:textId="77777777" w:rsidR="0092665E" w:rsidRPr="00A42704" w:rsidRDefault="0092665E" w:rsidP="0092665E">
      <w:pPr>
        <w:pStyle w:val="a5"/>
        <w:numPr>
          <w:ilvl w:val="0"/>
          <w:numId w:val="9"/>
        </w:numPr>
        <w:ind w:left="567" w:hanging="425"/>
        <w:jc w:val="both"/>
        <w:rPr>
          <w:sz w:val="24"/>
          <w:szCs w:val="24"/>
        </w:rPr>
      </w:pPr>
      <w:r w:rsidRPr="00A42704">
        <w:rPr>
          <w:sz w:val="24"/>
          <w:szCs w:val="24"/>
        </w:rPr>
        <w:t xml:space="preserve">Кирилюк І. М. Екологічний туризм у контексті сталого розвитку. </w:t>
      </w:r>
      <w:proofErr w:type="spellStart"/>
      <w:r w:rsidRPr="00A42704">
        <w:rPr>
          <w:sz w:val="24"/>
          <w:szCs w:val="24"/>
        </w:rPr>
        <w:t>Екотренди</w:t>
      </w:r>
      <w:proofErr w:type="spellEnd"/>
      <w:r w:rsidRPr="00A42704">
        <w:rPr>
          <w:sz w:val="24"/>
          <w:szCs w:val="24"/>
        </w:rPr>
        <w:t xml:space="preserve"> в індустрії гостинності: реалії та перспективи : </w:t>
      </w:r>
      <w:proofErr w:type="spellStart"/>
      <w:r w:rsidRPr="00A42704">
        <w:rPr>
          <w:sz w:val="24"/>
          <w:szCs w:val="24"/>
        </w:rPr>
        <w:t>кол</w:t>
      </w:r>
      <w:proofErr w:type="spellEnd"/>
      <w:r w:rsidRPr="00A42704">
        <w:rPr>
          <w:sz w:val="24"/>
          <w:szCs w:val="24"/>
        </w:rPr>
        <w:t xml:space="preserve">. </w:t>
      </w:r>
      <w:proofErr w:type="spellStart"/>
      <w:r w:rsidRPr="00A42704">
        <w:rPr>
          <w:sz w:val="24"/>
          <w:szCs w:val="24"/>
        </w:rPr>
        <w:t>моногр</w:t>
      </w:r>
      <w:proofErr w:type="spellEnd"/>
      <w:r w:rsidRPr="00A42704">
        <w:rPr>
          <w:sz w:val="24"/>
          <w:szCs w:val="24"/>
        </w:rPr>
        <w:t xml:space="preserve">.; за ред. І. М. </w:t>
      </w:r>
      <w:proofErr w:type="spellStart"/>
      <w:r w:rsidRPr="00A42704">
        <w:rPr>
          <w:sz w:val="24"/>
          <w:szCs w:val="24"/>
        </w:rPr>
        <w:t>Поворознюк</w:t>
      </w:r>
      <w:proofErr w:type="spellEnd"/>
      <w:r w:rsidRPr="00A42704">
        <w:rPr>
          <w:sz w:val="24"/>
          <w:szCs w:val="24"/>
        </w:rPr>
        <w:t>; Вінниця : ТВОРИ, 2023. С. 204-228.</w:t>
      </w:r>
    </w:p>
    <w:p w14:paraId="0736E79E" w14:textId="77777777" w:rsidR="0092665E" w:rsidRPr="00A42704" w:rsidRDefault="0092665E" w:rsidP="0092665E">
      <w:pPr>
        <w:pStyle w:val="a5"/>
        <w:numPr>
          <w:ilvl w:val="0"/>
          <w:numId w:val="9"/>
        </w:numPr>
        <w:ind w:left="567" w:hanging="425"/>
        <w:jc w:val="both"/>
        <w:rPr>
          <w:sz w:val="24"/>
          <w:szCs w:val="24"/>
        </w:rPr>
      </w:pPr>
      <w:r w:rsidRPr="00A42704">
        <w:rPr>
          <w:sz w:val="24"/>
          <w:szCs w:val="24"/>
        </w:rPr>
        <w:t xml:space="preserve">Колісниченко Т. О., </w:t>
      </w:r>
      <w:proofErr w:type="spellStart"/>
      <w:r w:rsidRPr="00A42704">
        <w:rPr>
          <w:sz w:val="24"/>
          <w:szCs w:val="24"/>
        </w:rPr>
        <w:t>Палвашова</w:t>
      </w:r>
      <w:proofErr w:type="spellEnd"/>
      <w:r w:rsidRPr="00A42704">
        <w:rPr>
          <w:sz w:val="24"/>
          <w:szCs w:val="24"/>
        </w:rPr>
        <w:t xml:space="preserve"> Г. І. Перспективи та проблеми розвитку лікувально-оздоровчого туризму в Україні. Інноваційні технології в </w:t>
      </w:r>
      <w:proofErr w:type="spellStart"/>
      <w:r w:rsidRPr="00A42704">
        <w:rPr>
          <w:sz w:val="24"/>
          <w:szCs w:val="24"/>
        </w:rPr>
        <w:t>готельно</w:t>
      </w:r>
      <w:proofErr w:type="spellEnd"/>
      <w:r w:rsidRPr="00A42704">
        <w:rPr>
          <w:sz w:val="24"/>
          <w:szCs w:val="24"/>
        </w:rPr>
        <w:t xml:space="preserve">-ресторанному бізнесі: Матеріали ІХ </w:t>
      </w:r>
      <w:proofErr w:type="spellStart"/>
      <w:r w:rsidRPr="00A42704">
        <w:rPr>
          <w:sz w:val="24"/>
          <w:szCs w:val="24"/>
        </w:rPr>
        <w:t>Всеукр</w:t>
      </w:r>
      <w:proofErr w:type="spellEnd"/>
      <w:r w:rsidRPr="00A42704">
        <w:rPr>
          <w:sz w:val="24"/>
          <w:szCs w:val="24"/>
        </w:rPr>
        <w:t>. наук.-</w:t>
      </w:r>
      <w:proofErr w:type="spellStart"/>
      <w:r w:rsidRPr="00A42704">
        <w:rPr>
          <w:sz w:val="24"/>
          <w:szCs w:val="24"/>
        </w:rPr>
        <w:t>практ</w:t>
      </w:r>
      <w:proofErr w:type="spellEnd"/>
      <w:r w:rsidRPr="00A42704">
        <w:rPr>
          <w:sz w:val="24"/>
          <w:szCs w:val="24"/>
        </w:rPr>
        <w:t xml:space="preserve">. </w:t>
      </w:r>
      <w:proofErr w:type="spellStart"/>
      <w:r w:rsidRPr="00A42704">
        <w:rPr>
          <w:sz w:val="24"/>
          <w:szCs w:val="24"/>
        </w:rPr>
        <w:t>конф</w:t>
      </w:r>
      <w:proofErr w:type="spellEnd"/>
      <w:r w:rsidRPr="00A42704">
        <w:rPr>
          <w:sz w:val="24"/>
          <w:szCs w:val="24"/>
        </w:rPr>
        <w:t>. (м. Київ, 19-20 травня 2020 р.). К.: НУХТ, 2020. 305 с. С. 80-81.</w:t>
      </w:r>
    </w:p>
    <w:p w14:paraId="6060402F" w14:textId="77777777" w:rsidR="0092665E" w:rsidRPr="00A42704" w:rsidRDefault="0092665E" w:rsidP="0092665E">
      <w:pPr>
        <w:pStyle w:val="a5"/>
        <w:numPr>
          <w:ilvl w:val="0"/>
          <w:numId w:val="9"/>
        </w:numPr>
        <w:ind w:left="567" w:hanging="425"/>
        <w:jc w:val="both"/>
        <w:rPr>
          <w:sz w:val="24"/>
          <w:szCs w:val="24"/>
        </w:rPr>
      </w:pPr>
      <w:r w:rsidRPr="00A42704">
        <w:rPr>
          <w:sz w:val="24"/>
          <w:szCs w:val="24"/>
        </w:rPr>
        <w:t xml:space="preserve">Миронов Ю. Б. Глобальні тренди розвитку гастрономічного туризму. Географія та туризм. 2019. </w:t>
      </w:r>
      <w:proofErr w:type="spellStart"/>
      <w:r w:rsidRPr="00A42704">
        <w:rPr>
          <w:sz w:val="24"/>
          <w:szCs w:val="24"/>
        </w:rPr>
        <w:t>Вип</w:t>
      </w:r>
      <w:proofErr w:type="spellEnd"/>
      <w:r w:rsidRPr="00A42704">
        <w:rPr>
          <w:sz w:val="24"/>
          <w:szCs w:val="24"/>
        </w:rPr>
        <w:t>. 50. С. 31-33.</w:t>
      </w:r>
    </w:p>
    <w:p w14:paraId="678B3638" w14:textId="77777777" w:rsidR="0092665E" w:rsidRPr="00A42704" w:rsidRDefault="0092665E" w:rsidP="0092665E">
      <w:pPr>
        <w:pStyle w:val="a5"/>
        <w:numPr>
          <w:ilvl w:val="0"/>
          <w:numId w:val="9"/>
        </w:numPr>
        <w:ind w:left="567" w:hanging="425"/>
        <w:jc w:val="both"/>
        <w:rPr>
          <w:sz w:val="24"/>
          <w:szCs w:val="24"/>
        </w:rPr>
      </w:pPr>
      <w:proofErr w:type="spellStart"/>
      <w:r w:rsidRPr="00A42704">
        <w:rPr>
          <w:sz w:val="24"/>
          <w:szCs w:val="24"/>
        </w:rPr>
        <w:t>Стецишин</w:t>
      </w:r>
      <w:proofErr w:type="spellEnd"/>
      <w:r w:rsidRPr="00A42704">
        <w:rPr>
          <w:sz w:val="24"/>
          <w:szCs w:val="24"/>
        </w:rPr>
        <w:t xml:space="preserve"> А. І., Миронов Ю. Б. Напрями розвитку замкового туризму в Україні. Фінансово-економічні механізми розвитку підприємництва: теоретичний та практичний аспекти: Матеріали ІІ </w:t>
      </w:r>
      <w:proofErr w:type="spellStart"/>
      <w:r w:rsidRPr="00A42704">
        <w:rPr>
          <w:sz w:val="24"/>
          <w:szCs w:val="24"/>
        </w:rPr>
        <w:t>Всеукр</w:t>
      </w:r>
      <w:proofErr w:type="spellEnd"/>
      <w:r w:rsidRPr="00A42704">
        <w:rPr>
          <w:sz w:val="24"/>
          <w:szCs w:val="24"/>
        </w:rPr>
        <w:t>. наук.-</w:t>
      </w:r>
      <w:proofErr w:type="spellStart"/>
      <w:r w:rsidRPr="00A42704">
        <w:rPr>
          <w:sz w:val="24"/>
          <w:szCs w:val="24"/>
        </w:rPr>
        <w:t>практ</w:t>
      </w:r>
      <w:proofErr w:type="spellEnd"/>
      <w:r w:rsidRPr="00A42704">
        <w:rPr>
          <w:sz w:val="24"/>
          <w:szCs w:val="24"/>
        </w:rPr>
        <w:t xml:space="preserve">. </w:t>
      </w:r>
      <w:proofErr w:type="spellStart"/>
      <w:r w:rsidRPr="00A42704">
        <w:rPr>
          <w:sz w:val="24"/>
          <w:szCs w:val="24"/>
        </w:rPr>
        <w:t>конф</w:t>
      </w:r>
      <w:proofErr w:type="spellEnd"/>
      <w:r w:rsidRPr="00A42704">
        <w:rPr>
          <w:sz w:val="24"/>
          <w:szCs w:val="24"/>
        </w:rPr>
        <w:t xml:space="preserve">. (м. Дніпро, 25-26 листопада 2021 р.). Дніпро: </w:t>
      </w:r>
      <w:proofErr w:type="spellStart"/>
      <w:r w:rsidRPr="00A42704">
        <w:rPr>
          <w:sz w:val="24"/>
          <w:szCs w:val="24"/>
        </w:rPr>
        <w:t>НМетАУ</w:t>
      </w:r>
      <w:proofErr w:type="spellEnd"/>
      <w:r w:rsidRPr="00A42704">
        <w:rPr>
          <w:sz w:val="24"/>
          <w:szCs w:val="24"/>
        </w:rPr>
        <w:t>, 2021. 310 с. С. 92-93.</w:t>
      </w:r>
    </w:p>
    <w:p w14:paraId="62ABF8CE" w14:textId="77777777" w:rsidR="0092665E" w:rsidRPr="00A42704" w:rsidRDefault="0092665E" w:rsidP="0092665E">
      <w:pPr>
        <w:pStyle w:val="a5"/>
        <w:numPr>
          <w:ilvl w:val="0"/>
          <w:numId w:val="9"/>
        </w:numPr>
        <w:ind w:left="567" w:hanging="425"/>
        <w:jc w:val="both"/>
        <w:rPr>
          <w:sz w:val="24"/>
          <w:szCs w:val="24"/>
        </w:rPr>
      </w:pPr>
      <w:r w:rsidRPr="00A42704">
        <w:rPr>
          <w:sz w:val="24"/>
          <w:szCs w:val="24"/>
        </w:rPr>
        <w:t xml:space="preserve">Стратегічний розвиток туристичного бізнесу : монографія / Т. І. Ткаченко, С. В. Мельниченко, М. Г. Бойко та ін.; за ред. А. А. </w:t>
      </w:r>
      <w:proofErr w:type="spellStart"/>
      <w:r w:rsidRPr="00A42704">
        <w:rPr>
          <w:sz w:val="24"/>
          <w:szCs w:val="24"/>
        </w:rPr>
        <w:t>Мазаракі</w:t>
      </w:r>
      <w:proofErr w:type="spellEnd"/>
      <w:r w:rsidRPr="00A42704">
        <w:rPr>
          <w:sz w:val="24"/>
          <w:szCs w:val="24"/>
        </w:rPr>
        <w:t>. К. : КНТЕУ, 2010. 569 с.</w:t>
      </w:r>
    </w:p>
    <w:p w14:paraId="7A74D757" w14:textId="77777777" w:rsidR="0092665E" w:rsidRPr="00A42704" w:rsidRDefault="0092665E" w:rsidP="0092665E">
      <w:pPr>
        <w:pStyle w:val="a5"/>
        <w:numPr>
          <w:ilvl w:val="0"/>
          <w:numId w:val="9"/>
        </w:numPr>
        <w:ind w:left="567" w:hanging="425"/>
        <w:jc w:val="both"/>
        <w:rPr>
          <w:sz w:val="24"/>
          <w:szCs w:val="24"/>
        </w:rPr>
      </w:pPr>
      <w:r w:rsidRPr="00A42704">
        <w:rPr>
          <w:sz w:val="24"/>
          <w:szCs w:val="24"/>
        </w:rPr>
        <w:t xml:space="preserve">Ткаченко Т.І. Сталий розвиток туризму: теорія, методологія, реалії бізнесу: монографія. 2-ге вид., </w:t>
      </w:r>
      <w:proofErr w:type="spellStart"/>
      <w:r w:rsidRPr="00A42704">
        <w:rPr>
          <w:sz w:val="24"/>
          <w:szCs w:val="24"/>
        </w:rPr>
        <w:t>випр</w:t>
      </w:r>
      <w:proofErr w:type="spellEnd"/>
      <w:r w:rsidRPr="00A42704">
        <w:rPr>
          <w:sz w:val="24"/>
          <w:szCs w:val="24"/>
        </w:rPr>
        <w:t xml:space="preserve">. та </w:t>
      </w:r>
      <w:proofErr w:type="spellStart"/>
      <w:r w:rsidRPr="00A42704">
        <w:rPr>
          <w:sz w:val="24"/>
          <w:szCs w:val="24"/>
        </w:rPr>
        <w:t>доповн</w:t>
      </w:r>
      <w:proofErr w:type="spellEnd"/>
      <w:r w:rsidRPr="00A42704">
        <w:rPr>
          <w:sz w:val="24"/>
          <w:szCs w:val="24"/>
        </w:rPr>
        <w:t xml:space="preserve">. К.: КНТЕУ, 2009. 463 с. </w:t>
      </w:r>
    </w:p>
    <w:p w14:paraId="6F762302" w14:textId="77777777" w:rsidR="0092665E" w:rsidRPr="00A42704" w:rsidRDefault="0092665E" w:rsidP="0092665E">
      <w:pPr>
        <w:pStyle w:val="a5"/>
        <w:numPr>
          <w:ilvl w:val="0"/>
          <w:numId w:val="9"/>
        </w:numPr>
        <w:ind w:left="567" w:hanging="425"/>
        <w:jc w:val="both"/>
        <w:rPr>
          <w:sz w:val="24"/>
          <w:szCs w:val="24"/>
        </w:rPr>
      </w:pPr>
      <w:proofErr w:type="spellStart"/>
      <w:r w:rsidRPr="00A42704">
        <w:rPr>
          <w:sz w:val="24"/>
          <w:szCs w:val="24"/>
        </w:rPr>
        <w:t>Требух</w:t>
      </w:r>
      <w:proofErr w:type="spellEnd"/>
      <w:r w:rsidRPr="00A42704">
        <w:rPr>
          <w:sz w:val="24"/>
          <w:szCs w:val="24"/>
        </w:rPr>
        <w:t xml:space="preserve"> А.А., Бандура Н.Б. Туристичний кластер як форма посилення конкурентних переваг регіону. Науковий вісник НДТУ України. 2010. С.265- 270.</w:t>
      </w:r>
    </w:p>
    <w:p w14:paraId="2229EE0D" w14:textId="77777777" w:rsidR="0092665E" w:rsidRPr="00A42704" w:rsidRDefault="0092665E" w:rsidP="0092665E">
      <w:pPr>
        <w:pStyle w:val="2"/>
        <w:keepNext w:val="0"/>
        <w:keepLines w:val="0"/>
        <w:tabs>
          <w:tab w:val="left" w:pos="426"/>
          <w:tab w:val="left" w:pos="4625"/>
        </w:tabs>
        <w:spacing w:before="198" w:line="275" w:lineRule="exac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A42704">
        <w:rPr>
          <w:rFonts w:ascii="Times New Roman" w:hAnsi="Times New Roman" w:cs="Times New Roman"/>
          <w:b/>
          <w:bCs/>
          <w:color w:val="auto"/>
          <w:sz w:val="24"/>
          <w:szCs w:val="24"/>
        </w:rPr>
        <w:t>Інформаційні ресурси</w:t>
      </w:r>
    </w:p>
    <w:p w14:paraId="3D9E38F9" w14:textId="77777777" w:rsidR="0092665E" w:rsidRPr="00A42704" w:rsidRDefault="0092665E" w:rsidP="0092665E">
      <w:pPr>
        <w:pStyle w:val="a5"/>
        <w:numPr>
          <w:ilvl w:val="0"/>
          <w:numId w:val="8"/>
        </w:numPr>
        <w:ind w:left="567" w:hanging="425"/>
        <w:jc w:val="both"/>
        <w:rPr>
          <w:sz w:val="24"/>
          <w:szCs w:val="24"/>
        </w:rPr>
      </w:pPr>
      <w:r w:rsidRPr="00A42704">
        <w:rPr>
          <w:sz w:val="24"/>
          <w:szCs w:val="24"/>
        </w:rPr>
        <w:t xml:space="preserve">Офіційний веб-сайт Всесвітньої туристичної організації. Режим доступу: http://www.unwto.org  </w:t>
      </w:r>
    </w:p>
    <w:p w14:paraId="79FC7089" w14:textId="77777777" w:rsidR="0092665E" w:rsidRPr="00A42704" w:rsidRDefault="0092665E" w:rsidP="0092665E">
      <w:pPr>
        <w:pStyle w:val="a5"/>
        <w:numPr>
          <w:ilvl w:val="0"/>
          <w:numId w:val="8"/>
        </w:numPr>
        <w:ind w:left="567" w:hanging="425"/>
        <w:jc w:val="both"/>
        <w:rPr>
          <w:sz w:val="24"/>
          <w:szCs w:val="24"/>
        </w:rPr>
      </w:pPr>
      <w:r w:rsidRPr="00A42704">
        <w:rPr>
          <w:sz w:val="24"/>
          <w:szCs w:val="24"/>
        </w:rPr>
        <w:t>Офіційний веб-сайт Міністерства розвитку громад, територій та інфраструктури України. Режим доступу: https://mtu.gov.ua</w:t>
      </w:r>
    </w:p>
    <w:p w14:paraId="64762DEE" w14:textId="77777777" w:rsidR="0092665E" w:rsidRPr="00A42704" w:rsidRDefault="0092665E" w:rsidP="0092665E">
      <w:pPr>
        <w:pStyle w:val="a5"/>
        <w:numPr>
          <w:ilvl w:val="0"/>
          <w:numId w:val="8"/>
        </w:numPr>
        <w:ind w:left="567" w:hanging="425"/>
        <w:jc w:val="both"/>
        <w:rPr>
          <w:sz w:val="24"/>
          <w:szCs w:val="24"/>
        </w:rPr>
      </w:pPr>
      <w:r w:rsidRPr="00A42704">
        <w:rPr>
          <w:sz w:val="24"/>
          <w:szCs w:val="24"/>
        </w:rPr>
        <w:t xml:space="preserve">Офіційний веб-сайт Туристичної Асоціації України. Режим доступу: http://www.tau.org.ua. </w:t>
      </w:r>
    </w:p>
    <w:p w14:paraId="24CCEE89" w14:textId="77777777" w:rsidR="0092665E" w:rsidRPr="00A42704" w:rsidRDefault="0092665E" w:rsidP="0092665E">
      <w:pPr>
        <w:pStyle w:val="a5"/>
        <w:numPr>
          <w:ilvl w:val="0"/>
          <w:numId w:val="8"/>
        </w:numPr>
        <w:ind w:left="567" w:hanging="425"/>
        <w:jc w:val="both"/>
        <w:rPr>
          <w:sz w:val="24"/>
          <w:szCs w:val="24"/>
        </w:rPr>
      </w:pPr>
      <w:r w:rsidRPr="00A42704">
        <w:rPr>
          <w:sz w:val="24"/>
          <w:szCs w:val="24"/>
        </w:rPr>
        <w:t xml:space="preserve">Офіційний веб-сайт Української асоціації туристичних агентств. Режим доступу: http://www.uata.com.ua. </w:t>
      </w:r>
    </w:p>
    <w:p w14:paraId="5118811F" w14:textId="6A79E2B6" w:rsidR="00FB1A10" w:rsidRPr="00A42704" w:rsidRDefault="0092665E" w:rsidP="0092665E">
      <w:pPr>
        <w:pStyle w:val="a5"/>
        <w:numPr>
          <w:ilvl w:val="0"/>
          <w:numId w:val="8"/>
        </w:numPr>
        <w:ind w:left="567" w:hanging="425"/>
        <w:jc w:val="both"/>
        <w:rPr>
          <w:sz w:val="24"/>
          <w:szCs w:val="24"/>
        </w:rPr>
      </w:pPr>
      <w:r w:rsidRPr="00A42704">
        <w:rPr>
          <w:sz w:val="24"/>
          <w:szCs w:val="24"/>
        </w:rPr>
        <w:t>Офіційний сайт Державного агентства з туризму і курортів</w:t>
      </w:r>
      <w:r w:rsidR="00A42704" w:rsidRPr="00A42704">
        <w:rPr>
          <w:sz w:val="24"/>
          <w:szCs w:val="24"/>
        </w:rPr>
        <w:t xml:space="preserve"> України</w:t>
      </w:r>
      <w:r w:rsidRPr="00A42704">
        <w:rPr>
          <w:sz w:val="24"/>
          <w:szCs w:val="24"/>
        </w:rPr>
        <w:t>. Режим доступу: http://www.tourism.gov.ua.</w:t>
      </w:r>
    </w:p>
    <w:p w14:paraId="341E5E33" w14:textId="77777777" w:rsidR="00FB1A10" w:rsidRPr="00A42704" w:rsidRDefault="00FB1A10" w:rsidP="00FB1A10">
      <w:pPr>
        <w:tabs>
          <w:tab w:val="left" w:pos="426"/>
        </w:tabs>
        <w:rPr>
          <w:sz w:val="24"/>
          <w:szCs w:val="24"/>
        </w:rPr>
      </w:pPr>
    </w:p>
    <w:p w14:paraId="0C109F80" w14:textId="77777777" w:rsidR="00FB1A10" w:rsidRPr="00A42704" w:rsidRDefault="00FB1A10" w:rsidP="00FB1A10">
      <w:pPr>
        <w:keepNext/>
        <w:keepLines/>
        <w:ind w:hanging="10"/>
        <w:jc w:val="center"/>
        <w:outlineLvl w:val="0"/>
        <w:rPr>
          <w:rFonts w:eastAsia="Arial"/>
          <w:b/>
          <w:color w:val="0070C0"/>
          <w:sz w:val="24"/>
          <w:szCs w:val="24"/>
        </w:rPr>
      </w:pPr>
      <w:r w:rsidRPr="00A42704">
        <w:rPr>
          <w:rFonts w:eastAsia="Arial"/>
          <w:b/>
          <w:color w:val="0070C0"/>
          <w:sz w:val="24"/>
          <w:szCs w:val="24"/>
        </w:rPr>
        <w:t xml:space="preserve">Політика оцінювання </w:t>
      </w:r>
    </w:p>
    <w:p w14:paraId="74C3A439" w14:textId="77777777" w:rsidR="00FB1A10" w:rsidRPr="00A42704" w:rsidRDefault="00FB1A10" w:rsidP="00FB1A10">
      <w:pPr>
        <w:ind w:firstLine="709"/>
        <w:contextualSpacing/>
        <w:jc w:val="both"/>
        <w:rPr>
          <w:sz w:val="24"/>
          <w:szCs w:val="24"/>
        </w:rPr>
      </w:pPr>
      <w:r w:rsidRPr="00A42704">
        <w:rPr>
          <w:sz w:val="24"/>
          <w:szCs w:val="24"/>
        </w:rPr>
        <w:t xml:space="preserve">Політика щодо дедлайнів та перескладання: Роботи, які здаються із порушенням термінів без поважних причин, оцінюються на нижчу оцінку (75% від можливої максимальної кількості балів за вид діяльності). </w:t>
      </w:r>
      <w:r w:rsidRPr="00A42704">
        <w:rPr>
          <w:rFonts w:eastAsia="Arial"/>
          <w:color w:val="000000"/>
          <w:sz w:val="24"/>
          <w:szCs w:val="24"/>
        </w:rPr>
        <w:t xml:space="preserve">Перескладання модулів відбувається із дозволу деканату за наявності поважних причин (наприклад, лікарняний).  </w:t>
      </w:r>
    </w:p>
    <w:p w14:paraId="10801DCA" w14:textId="77777777" w:rsidR="00FB1A10" w:rsidRPr="00A42704" w:rsidRDefault="00FB1A10" w:rsidP="00FB1A10">
      <w:pPr>
        <w:ind w:firstLine="709"/>
        <w:contextualSpacing/>
        <w:jc w:val="both"/>
        <w:rPr>
          <w:sz w:val="24"/>
          <w:szCs w:val="24"/>
        </w:rPr>
      </w:pPr>
      <w:r w:rsidRPr="00A42704">
        <w:rPr>
          <w:sz w:val="24"/>
          <w:szCs w:val="24"/>
        </w:rPr>
        <w:t xml:space="preserve">Політика щодо академічної доброчесності: </w:t>
      </w:r>
      <w:r w:rsidRPr="00A42704">
        <w:rPr>
          <w:rFonts w:eastAsia="Arial"/>
          <w:color w:val="000000"/>
          <w:sz w:val="24"/>
          <w:szCs w:val="24"/>
        </w:rPr>
        <w:t xml:space="preserve">Списування під час контрольних робіт та екзаменів заборонені (в </w:t>
      </w:r>
      <w:proofErr w:type="spellStart"/>
      <w:r w:rsidRPr="00A42704">
        <w:rPr>
          <w:rFonts w:eastAsia="Arial"/>
          <w:color w:val="000000"/>
          <w:sz w:val="24"/>
          <w:szCs w:val="24"/>
        </w:rPr>
        <w:t>т.ч</w:t>
      </w:r>
      <w:proofErr w:type="spellEnd"/>
      <w:r w:rsidRPr="00A42704">
        <w:rPr>
          <w:rFonts w:eastAsia="Arial"/>
          <w:color w:val="000000"/>
          <w:sz w:val="24"/>
          <w:szCs w:val="24"/>
        </w:rPr>
        <w:t>. із використанням мобільних девайсів). Мобільні пристрої дозволяється використовувати лише під час онлайн тестування та підготовки практичних завдань в процесі заняття</w:t>
      </w:r>
      <w:r w:rsidRPr="00A42704">
        <w:rPr>
          <w:rFonts w:ascii="Arial" w:eastAsia="Arial" w:hAnsi="Arial" w:cs="Arial"/>
          <w:color w:val="000000"/>
          <w:sz w:val="24"/>
          <w:szCs w:val="24"/>
        </w:rPr>
        <w:t xml:space="preserve">. </w:t>
      </w:r>
    </w:p>
    <w:p w14:paraId="1E038442" w14:textId="77777777" w:rsidR="00FB1A10" w:rsidRPr="00A42704" w:rsidRDefault="00FB1A10" w:rsidP="00FB1A10">
      <w:pPr>
        <w:shd w:val="clear" w:color="auto" w:fill="FFFFFF"/>
        <w:adjustRightInd w:val="0"/>
        <w:jc w:val="center"/>
        <w:rPr>
          <w:rFonts w:eastAsia="Arial"/>
          <w:b/>
          <w:color w:val="0070C0"/>
          <w:sz w:val="24"/>
          <w:szCs w:val="24"/>
        </w:rPr>
      </w:pPr>
    </w:p>
    <w:p w14:paraId="07F5A276" w14:textId="77777777" w:rsidR="00FB1A10" w:rsidRPr="00A42704" w:rsidRDefault="00FB1A10" w:rsidP="00FB1A10">
      <w:pPr>
        <w:shd w:val="clear" w:color="auto" w:fill="FFFFFF"/>
        <w:adjustRightInd w:val="0"/>
        <w:jc w:val="center"/>
        <w:rPr>
          <w:rFonts w:eastAsia="Arial"/>
          <w:b/>
          <w:color w:val="0070C0"/>
          <w:sz w:val="24"/>
          <w:szCs w:val="24"/>
        </w:rPr>
      </w:pPr>
      <w:r w:rsidRPr="00A42704">
        <w:rPr>
          <w:rFonts w:eastAsia="Arial"/>
          <w:b/>
          <w:color w:val="0070C0"/>
          <w:sz w:val="24"/>
          <w:szCs w:val="24"/>
        </w:rPr>
        <w:lastRenderedPageBreak/>
        <w:t>Оцінювання</w:t>
      </w:r>
    </w:p>
    <w:p w14:paraId="75662B1B" w14:textId="77777777" w:rsidR="00FB1A10" w:rsidRPr="00A42704" w:rsidRDefault="00FB1A10" w:rsidP="00FB1A10">
      <w:pPr>
        <w:shd w:val="clear" w:color="auto" w:fill="FFFFFF"/>
        <w:adjustRightInd w:val="0"/>
        <w:jc w:val="center"/>
        <w:rPr>
          <w:rFonts w:eastAsia="Arial"/>
          <w:b/>
          <w:color w:val="0070C0"/>
          <w:sz w:val="24"/>
          <w:szCs w:val="24"/>
        </w:rPr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5883"/>
        <w:gridCol w:w="3749"/>
      </w:tblGrid>
      <w:tr w:rsidR="00FB1A10" w:rsidRPr="00A42704" w14:paraId="66491AC1" w14:textId="77777777" w:rsidTr="00524B0A">
        <w:tc>
          <w:tcPr>
            <w:tcW w:w="3054" w:type="pct"/>
          </w:tcPr>
          <w:p w14:paraId="6B90AB62" w14:textId="77777777" w:rsidR="00FB1A10" w:rsidRPr="00A42704" w:rsidRDefault="00FB1A10" w:rsidP="00524B0A">
            <w:pPr>
              <w:adjustRightInd w:val="0"/>
              <w:jc w:val="center"/>
              <w:rPr>
                <w:iCs/>
                <w:sz w:val="24"/>
                <w:szCs w:val="24"/>
                <w:lang w:val="uk-UA"/>
              </w:rPr>
            </w:pPr>
            <w:r w:rsidRPr="00A42704">
              <w:rPr>
                <w:iCs/>
                <w:sz w:val="24"/>
                <w:szCs w:val="24"/>
                <w:lang w:val="uk-UA"/>
              </w:rPr>
              <w:t>Види оцінювання</w:t>
            </w:r>
          </w:p>
        </w:tc>
        <w:tc>
          <w:tcPr>
            <w:tcW w:w="1946" w:type="pct"/>
          </w:tcPr>
          <w:p w14:paraId="280BC31E" w14:textId="41D70762" w:rsidR="00FB1A10" w:rsidRPr="00A42704" w:rsidRDefault="00FB1A10" w:rsidP="00524B0A">
            <w:pPr>
              <w:adjustRightInd w:val="0"/>
              <w:jc w:val="center"/>
              <w:rPr>
                <w:iCs/>
                <w:sz w:val="24"/>
                <w:szCs w:val="24"/>
                <w:lang w:val="uk-UA"/>
              </w:rPr>
            </w:pPr>
            <w:r w:rsidRPr="00A42704">
              <w:rPr>
                <w:iCs/>
                <w:sz w:val="24"/>
                <w:szCs w:val="24"/>
                <w:lang w:val="uk-UA"/>
              </w:rPr>
              <w:t xml:space="preserve">% від </w:t>
            </w:r>
            <w:r w:rsidR="0092665E" w:rsidRPr="00A42704">
              <w:rPr>
                <w:iCs/>
                <w:sz w:val="24"/>
                <w:szCs w:val="24"/>
                <w:lang w:val="uk-UA"/>
              </w:rPr>
              <w:t>підсумкової</w:t>
            </w:r>
            <w:r w:rsidRPr="00A42704">
              <w:rPr>
                <w:iCs/>
                <w:sz w:val="24"/>
                <w:szCs w:val="24"/>
                <w:lang w:val="uk-UA"/>
              </w:rPr>
              <w:t xml:space="preserve"> оцінки</w:t>
            </w:r>
          </w:p>
        </w:tc>
      </w:tr>
      <w:tr w:rsidR="00FB1A10" w:rsidRPr="00A42704" w14:paraId="1C361985" w14:textId="77777777" w:rsidTr="00524B0A">
        <w:tc>
          <w:tcPr>
            <w:tcW w:w="3054" w:type="pct"/>
          </w:tcPr>
          <w:p w14:paraId="1D945B8C" w14:textId="3C9836E1" w:rsidR="00FB1A10" w:rsidRPr="00A42704" w:rsidRDefault="00FB1A10" w:rsidP="0092665E">
            <w:pPr>
              <w:shd w:val="clear" w:color="auto" w:fill="FFFFFF"/>
              <w:adjustRightInd w:val="0"/>
              <w:jc w:val="both"/>
              <w:rPr>
                <w:iCs/>
                <w:sz w:val="24"/>
                <w:szCs w:val="24"/>
                <w:lang w:val="uk-UA"/>
              </w:rPr>
            </w:pPr>
            <w:r w:rsidRPr="00A42704">
              <w:rPr>
                <w:iCs/>
                <w:sz w:val="24"/>
                <w:szCs w:val="24"/>
                <w:lang w:val="uk-UA"/>
              </w:rPr>
              <w:t>Модуль 1 (теми 1-</w:t>
            </w:r>
            <w:r w:rsidR="0092665E" w:rsidRPr="00A42704">
              <w:rPr>
                <w:iCs/>
                <w:sz w:val="24"/>
                <w:szCs w:val="24"/>
                <w:lang w:val="uk-UA"/>
              </w:rPr>
              <w:t>7</w:t>
            </w:r>
            <w:r w:rsidRPr="00A42704">
              <w:rPr>
                <w:iCs/>
                <w:sz w:val="24"/>
                <w:szCs w:val="24"/>
                <w:lang w:val="uk-UA"/>
              </w:rPr>
              <w:t xml:space="preserve">) усне опитування, тести, завдання </w:t>
            </w:r>
          </w:p>
        </w:tc>
        <w:tc>
          <w:tcPr>
            <w:tcW w:w="1946" w:type="pct"/>
          </w:tcPr>
          <w:p w14:paraId="5F88BFE2" w14:textId="77777777" w:rsidR="00FB1A10" w:rsidRPr="00A42704" w:rsidRDefault="00FB1A10" w:rsidP="00524B0A">
            <w:pPr>
              <w:adjustRightInd w:val="0"/>
              <w:jc w:val="center"/>
              <w:rPr>
                <w:iCs/>
                <w:sz w:val="24"/>
                <w:szCs w:val="24"/>
                <w:lang w:val="uk-UA"/>
              </w:rPr>
            </w:pPr>
            <w:r w:rsidRPr="00A42704">
              <w:rPr>
                <w:iCs/>
                <w:sz w:val="24"/>
                <w:szCs w:val="24"/>
                <w:lang w:val="uk-UA"/>
              </w:rPr>
              <w:t>50</w:t>
            </w:r>
          </w:p>
        </w:tc>
      </w:tr>
      <w:tr w:rsidR="00FB1A10" w:rsidRPr="00A42704" w14:paraId="6A411674" w14:textId="77777777" w:rsidTr="00524B0A">
        <w:tc>
          <w:tcPr>
            <w:tcW w:w="3054" w:type="pct"/>
          </w:tcPr>
          <w:p w14:paraId="627DC3AE" w14:textId="774B7EF2" w:rsidR="00FB1A10" w:rsidRPr="00A42704" w:rsidRDefault="00FB1A10" w:rsidP="0092665E">
            <w:pPr>
              <w:shd w:val="clear" w:color="auto" w:fill="FFFFFF"/>
              <w:adjustRightInd w:val="0"/>
              <w:jc w:val="both"/>
              <w:rPr>
                <w:iCs/>
                <w:sz w:val="24"/>
                <w:szCs w:val="24"/>
                <w:lang w:val="uk-UA"/>
              </w:rPr>
            </w:pPr>
            <w:r w:rsidRPr="00A42704">
              <w:rPr>
                <w:iCs/>
                <w:sz w:val="24"/>
                <w:szCs w:val="24"/>
                <w:lang w:val="uk-UA"/>
              </w:rPr>
              <w:t xml:space="preserve">Модуль 2 (теми </w:t>
            </w:r>
            <w:r w:rsidR="0092665E" w:rsidRPr="00A42704">
              <w:rPr>
                <w:iCs/>
                <w:sz w:val="24"/>
                <w:szCs w:val="24"/>
                <w:lang w:val="uk-UA"/>
              </w:rPr>
              <w:t>8</w:t>
            </w:r>
            <w:r w:rsidRPr="00A42704">
              <w:rPr>
                <w:iCs/>
                <w:sz w:val="24"/>
                <w:szCs w:val="24"/>
                <w:lang w:val="uk-UA"/>
              </w:rPr>
              <w:t>-1</w:t>
            </w:r>
            <w:r w:rsidR="0092665E" w:rsidRPr="00A42704">
              <w:rPr>
                <w:iCs/>
                <w:sz w:val="24"/>
                <w:szCs w:val="24"/>
                <w:lang w:val="uk-UA"/>
              </w:rPr>
              <w:t>4</w:t>
            </w:r>
            <w:r w:rsidRPr="00A42704">
              <w:rPr>
                <w:iCs/>
                <w:sz w:val="24"/>
                <w:szCs w:val="24"/>
                <w:lang w:val="uk-UA"/>
              </w:rPr>
              <w:t xml:space="preserve">) усне опитування, тести, завдання </w:t>
            </w:r>
          </w:p>
        </w:tc>
        <w:tc>
          <w:tcPr>
            <w:tcW w:w="1946" w:type="pct"/>
          </w:tcPr>
          <w:p w14:paraId="0DC8C52D" w14:textId="77777777" w:rsidR="00FB1A10" w:rsidRPr="00A42704" w:rsidRDefault="00FB1A10" w:rsidP="00524B0A">
            <w:pPr>
              <w:adjustRightInd w:val="0"/>
              <w:jc w:val="center"/>
              <w:rPr>
                <w:iCs/>
                <w:sz w:val="24"/>
                <w:szCs w:val="24"/>
                <w:lang w:val="uk-UA"/>
              </w:rPr>
            </w:pPr>
            <w:r w:rsidRPr="00A42704">
              <w:rPr>
                <w:iCs/>
                <w:sz w:val="24"/>
                <w:szCs w:val="24"/>
                <w:lang w:val="uk-UA"/>
              </w:rPr>
              <w:t>50</w:t>
            </w:r>
          </w:p>
        </w:tc>
      </w:tr>
      <w:tr w:rsidR="00FB1A10" w:rsidRPr="00A42704" w14:paraId="4BAA36D8" w14:textId="77777777" w:rsidTr="00524B0A">
        <w:tc>
          <w:tcPr>
            <w:tcW w:w="3054" w:type="pct"/>
          </w:tcPr>
          <w:p w14:paraId="5E074870" w14:textId="77777777" w:rsidR="00FB1A10" w:rsidRPr="00A42704" w:rsidRDefault="00FB1A10" w:rsidP="0092665E">
            <w:pPr>
              <w:adjustRightInd w:val="0"/>
              <w:jc w:val="both"/>
              <w:rPr>
                <w:iCs/>
                <w:sz w:val="24"/>
                <w:szCs w:val="24"/>
                <w:lang w:val="uk-UA"/>
              </w:rPr>
            </w:pPr>
            <w:r w:rsidRPr="00A42704">
              <w:rPr>
                <w:iCs/>
                <w:sz w:val="24"/>
                <w:szCs w:val="24"/>
                <w:lang w:val="uk-UA"/>
              </w:rPr>
              <w:t xml:space="preserve">Підсумковий контроль (теми 1-12) – тести, завдання (складається здобувачем у разі отримання оцінки </w:t>
            </w:r>
            <w:r w:rsidRPr="00A42704">
              <w:rPr>
                <w:bCs/>
                <w:iCs/>
                <w:sz w:val="24"/>
                <w:szCs w:val="24"/>
                <w:lang w:val="uk-UA"/>
              </w:rPr>
              <w:t>F</w:t>
            </w:r>
            <w:r w:rsidRPr="00A42704">
              <w:rPr>
                <w:iCs/>
                <w:sz w:val="24"/>
                <w:szCs w:val="24"/>
                <w:lang w:val="uk-UA"/>
              </w:rPr>
              <w:t>Х)</w:t>
            </w:r>
          </w:p>
        </w:tc>
        <w:tc>
          <w:tcPr>
            <w:tcW w:w="1946" w:type="pct"/>
          </w:tcPr>
          <w:p w14:paraId="5872EAE5" w14:textId="77777777" w:rsidR="00FB1A10" w:rsidRPr="00A42704" w:rsidRDefault="00FB1A10" w:rsidP="00524B0A">
            <w:pPr>
              <w:adjustRightInd w:val="0"/>
              <w:jc w:val="center"/>
              <w:rPr>
                <w:iCs/>
                <w:sz w:val="24"/>
                <w:szCs w:val="24"/>
                <w:lang w:val="uk-UA"/>
              </w:rPr>
            </w:pPr>
            <w:r w:rsidRPr="00A42704">
              <w:rPr>
                <w:iCs/>
                <w:sz w:val="24"/>
                <w:szCs w:val="24"/>
                <w:lang w:val="uk-UA"/>
              </w:rPr>
              <w:t>100</w:t>
            </w:r>
          </w:p>
        </w:tc>
      </w:tr>
    </w:tbl>
    <w:p w14:paraId="5C06ECA3" w14:textId="77777777" w:rsidR="00FB1A10" w:rsidRPr="00A42704" w:rsidRDefault="00FB1A10" w:rsidP="00FB1A10">
      <w:pPr>
        <w:shd w:val="clear" w:color="auto" w:fill="FFFFFF"/>
        <w:adjustRightInd w:val="0"/>
        <w:rPr>
          <w:b/>
          <w:iCs/>
          <w:sz w:val="28"/>
          <w:szCs w:val="28"/>
        </w:rPr>
      </w:pPr>
    </w:p>
    <w:p w14:paraId="10B0FFD6" w14:textId="229623C0" w:rsidR="00FB1A10" w:rsidRPr="00A42704" w:rsidRDefault="00FB1A10" w:rsidP="00FB1A10">
      <w:pPr>
        <w:ind w:firstLine="709"/>
        <w:jc w:val="both"/>
        <w:rPr>
          <w:iCs/>
          <w:sz w:val="24"/>
          <w:szCs w:val="24"/>
        </w:rPr>
      </w:pPr>
      <w:r w:rsidRPr="00A42704">
        <w:rPr>
          <w:iCs/>
          <w:sz w:val="24"/>
          <w:szCs w:val="24"/>
        </w:rPr>
        <w:t xml:space="preserve">Оцінка на заліку за національною шкалою та оцінка за шкалою ЄКТС виставляється на підставі семестрового рейтингового </w:t>
      </w:r>
      <w:proofErr w:type="spellStart"/>
      <w:r w:rsidRPr="00A42704">
        <w:rPr>
          <w:iCs/>
          <w:sz w:val="24"/>
          <w:szCs w:val="24"/>
        </w:rPr>
        <w:t>бала</w:t>
      </w:r>
      <w:proofErr w:type="spellEnd"/>
      <w:r w:rsidRPr="00A42704">
        <w:rPr>
          <w:iCs/>
          <w:sz w:val="24"/>
          <w:szCs w:val="24"/>
        </w:rPr>
        <w:t xml:space="preserve"> здобувача таким чином:</w:t>
      </w:r>
    </w:p>
    <w:p w14:paraId="71536751" w14:textId="77777777" w:rsidR="00FB1A10" w:rsidRPr="00A42704" w:rsidRDefault="00FB1A10" w:rsidP="00FB1A10">
      <w:pPr>
        <w:pStyle w:val="FR2"/>
        <w:spacing w:before="0" w:beforeAutospacing="0" w:after="0" w:afterAutospacing="0" w:line="240" w:lineRule="auto"/>
        <w:ind w:left="0"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4270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Шкала оцінювання: національна та </w:t>
      </w:r>
      <w:r w:rsidRPr="00A42704">
        <w:rPr>
          <w:rFonts w:ascii="Times New Roman" w:hAnsi="Times New Roman"/>
          <w:b/>
          <w:sz w:val="24"/>
          <w:szCs w:val="24"/>
        </w:rPr>
        <w:t>ЄКТС</w:t>
      </w: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1483"/>
        <w:gridCol w:w="1441"/>
        <w:gridCol w:w="3246"/>
        <w:gridCol w:w="3462"/>
      </w:tblGrid>
      <w:tr w:rsidR="00FB1A10" w:rsidRPr="00A42704" w14:paraId="245DA7C6" w14:textId="77777777" w:rsidTr="00524B0A">
        <w:tc>
          <w:tcPr>
            <w:tcW w:w="770" w:type="pct"/>
            <w:vMerge w:val="restart"/>
            <w:hideMark/>
          </w:tcPr>
          <w:p w14:paraId="27AF7F92" w14:textId="77777777" w:rsidR="00FB1A10" w:rsidRPr="00A42704" w:rsidRDefault="00FB1A10" w:rsidP="00524B0A">
            <w:pPr>
              <w:pStyle w:val="a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A42704">
              <w:rPr>
                <w:color w:val="000000"/>
                <w:sz w:val="22"/>
                <w:szCs w:val="22"/>
                <w:lang w:val="uk-UA"/>
              </w:rPr>
              <w:t>Сума балів за всі види навчальної діяльності</w:t>
            </w:r>
          </w:p>
        </w:tc>
        <w:tc>
          <w:tcPr>
            <w:tcW w:w="748" w:type="pct"/>
            <w:vMerge w:val="restart"/>
            <w:hideMark/>
          </w:tcPr>
          <w:p w14:paraId="12BDC24F" w14:textId="77777777" w:rsidR="00FB1A10" w:rsidRPr="00A42704" w:rsidRDefault="00FB1A10" w:rsidP="00524B0A">
            <w:pPr>
              <w:pStyle w:val="a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A42704">
              <w:rPr>
                <w:color w:val="000000"/>
                <w:sz w:val="22"/>
                <w:szCs w:val="22"/>
                <w:lang w:val="uk-UA"/>
              </w:rPr>
              <w:t>Оцінка ECTS</w:t>
            </w:r>
          </w:p>
        </w:tc>
        <w:tc>
          <w:tcPr>
            <w:tcW w:w="3482" w:type="pct"/>
            <w:gridSpan w:val="2"/>
            <w:hideMark/>
          </w:tcPr>
          <w:p w14:paraId="14D40201" w14:textId="77777777" w:rsidR="00FB1A10" w:rsidRPr="00A42704" w:rsidRDefault="00FB1A10" w:rsidP="00524B0A">
            <w:pPr>
              <w:pStyle w:val="a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A42704">
              <w:rPr>
                <w:color w:val="000000"/>
                <w:sz w:val="22"/>
                <w:szCs w:val="22"/>
                <w:lang w:val="uk-UA"/>
              </w:rPr>
              <w:t>Оцінка за національною шкалою</w:t>
            </w:r>
          </w:p>
        </w:tc>
      </w:tr>
      <w:tr w:rsidR="00FB1A10" w:rsidRPr="00A42704" w14:paraId="0DF33C2B" w14:textId="77777777" w:rsidTr="00524B0A">
        <w:tc>
          <w:tcPr>
            <w:tcW w:w="770" w:type="pct"/>
            <w:vMerge/>
            <w:hideMark/>
          </w:tcPr>
          <w:p w14:paraId="37FA0E61" w14:textId="77777777" w:rsidR="00FB1A10" w:rsidRPr="00A42704" w:rsidRDefault="00FB1A10" w:rsidP="00524B0A">
            <w:pPr>
              <w:rPr>
                <w:color w:val="000000"/>
                <w:lang w:val="uk-UA" w:eastAsia="uk-UA"/>
              </w:rPr>
            </w:pPr>
          </w:p>
        </w:tc>
        <w:tc>
          <w:tcPr>
            <w:tcW w:w="748" w:type="pct"/>
            <w:vMerge/>
            <w:hideMark/>
          </w:tcPr>
          <w:p w14:paraId="0F06629A" w14:textId="77777777" w:rsidR="00FB1A10" w:rsidRPr="00A42704" w:rsidRDefault="00FB1A10" w:rsidP="00524B0A">
            <w:pPr>
              <w:rPr>
                <w:color w:val="000000"/>
                <w:lang w:val="uk-UA" w:eastAsia="uk-UA"/>
              </w:rPr>
            </w:pPr>
          </w:p>
        </w:tc>
        <w:tc>
          <w:tcPr>
            <w:tcW w:w="1685" w:type="pct"/>
            <w:hideMark/>
          </w:tcPr>
          <w:p w14:paraId="03016CBD" w14:textId="77777777" w:rsidR="00FB1A10" w:rsidRPr="00A42704" w:rsidRDefault="00FB1A10" w:rsidP="00524B0A">
            <w:pPr>
              <w:pStyle w:val="a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A42704">
              <w:rPr>
                <w:color w:val="000000"/>
                <w:sz w:val="22"/>
                <w:szCs w:val="22"/>
                <w:lang w:val="uk-UA"/>
              </w:rPr>
              <w:t>для екзамену, курсового проекту (роботи), практики</w:t>
            </w:r>
          </w:p>
        </w:tc>
        <w:tc>
          <w:tcPr>
            <w:tcW w:w="1797" w:type="pct"/>
            <w:hideMark/>
          </w:tcPr>
          <w:p w14:paraId="68B54A60" w14:textId="77777777" w:rsidR="00FB1A10" w:rsidRPr="00A42704" w:rsidRDefault="00FB1A10" w:rsidP="00524B0A">
            <w:pPr>
              <w:pStyle w:val="a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A42704">
              <w:rPr>
                <w:color w:val="000000"/>
                <w:sz w:val="22"/>
                <w:szCs w:val="22"/>
                <w:lang w:val="uk-UA"/>
              </w:rPr>
              <w:t>для заліку</w:t>
            </w:r>
          </w:p>
        </w:tc>
      </w:tr>
      <w:tr w:rsidR="00FB1A10" w:rsidRPr="00A42704" w14:paraId="413EC4F0" w14:textId="77777777" w:rsidTr="00524B0A">
        <w:tc>
          <w:tcPr>
            <w:tcW w:w="770" w:type="pct"/>
            <w:hideMark/>
          </w:tcPr>
          <w:p w14:paraId="4757E855" w14:textId="77777777" w:rsidR="00FB1A10" w:rsidRPr="00A42704" w:rsidRDefault="00FB1A10" w:rsidP="00524B0A">
            <w:pPr>
              <w:pStyle w:val="a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A42704">
              <w:rPr>
                <w:color w:val="000000"/>
                <w:sz w:val="22"/>
                <w:szCs w:val="22"/>
                <w:lang w:val="uk-UA"/>
              </w:rPr>
              <w:t>90 - 100</w:t>
            </w:r>
          </w:p>
        </w:tc>
        <w:tc>
          <w:tcPr>
            <w:tcW w:w="748" w:type="pct"/>
            <w:hideMark/>
          </w:tcPr>
          <w:p w14:paraId="1278CCE3" w14:textId="77777777" w:rsidR="00FB1A10" w:rsidRPr="00A42704" w:rsidRDefault="00FB1A10" w:rsidP="00524B0A">
            <w:pPr>
              <w:pStyle w:val="a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A42704">
              <w:rPr>
                <w:bCs/>
                <w:color w:val="000000"/>
                <w:sz w:val="22"/>
                <w:szCs w:val="22"/>
                <w:lang w:val="uk-UA"/>
              </w:rPr>
              <w:t>A</w:t>
            </w:r>
          </w:p>
        </w:tc>
        <w:tc>
          <w:tcPr>
            <w:tcW w:w="1685" w:type="pct"/>
            <w:hideMark/>
          </w:tcPr>
          <w:p w14:paraId="3F58E94C" w14:textId="77777777" w:rsidR="00FB1A10" w:rsidRPr="00A42704" w:rsidRDefault="00FB1A10" w:rsidP="00524B0A">
            <w:pPr>
              <w:pStyle w:val="a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A42704">
              <w:rPr>
                <w:color w:val="000000"/>
                <w:sz w:val="22"/>
                <w:szCs w:val="22"/>
                <w:lang w:val="uk-UA"/>
              </w:rPr>
              <w:t>відмінно</w:t>
            </w:r>
          </w:p>
        </w:tc>
        <w:tc>
          <w:tcPr>
            <w:tcW w:w="1797" w:type="pct"/>
            <w:vMerge w:val="restart"/>
            <w:hideMark/>
          </w:tcPr>
          <w:p w14:paraId="50FAD15D" w14:textId="77777777" w:rsidR="00FB1A10" w:rsidRPr="00A42704" w:rsidRDefault="00FB1A10" w:rsidP="00524B0A">
            <w:pPr>
              <w:pStyle w:val="a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A42704">
              <w:rPr>
                <w:color w:val="000000"/>
                <w:sz w:val="22"/>
                <w:szCs w:val="22"/>
                <w:lang w:val="uk-UA"/>
              </w:rPr>
              <w:t>зараховано</w:t>
            </w:r>
          </w:p>
        </w:tc>
      </w:tr>
      <w:tr w:rsidR="00FB1A10" w:rsidRPr="00A42704" w14:paraId="17947243" w14:textId="77777777" w:rsidTr="00524B0A">
        <w:tc>
          <w:tcPr>
            <w:tcW w:w="770" w:type="pct"/>
            <w:hideMark/>
          </w:tcPr>
          <w:p w14:paraId="2015F119" w14:textId="77777777" w:rsidR="00FB1A10" w:rsidRPr="00A42704" w:rsidRDefault="00FB1A10" w:rsidP="00524B0A">
            <w:pPr>
              <w:pStyle w:val="a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A42704">
              <w:rPr>
                <w:color w:val="000000"/>
                <w:sz w:val="22"/>
                <w:szCs w:val="22"/>
                <w:lang w:val="uk-UA"/>
              </w:rPr>
              <w:t>82 - 89</w:t>
            </w:r>
          </w:p>
        </w:tc>
        <w:tc>
          <w:tcPr>
            <w:tcW w:w="748" w:type="pct"/>
            <w:hideMark/>
          </w:tcPr>
          <w:p w14:paraId="04CF119F" w14:textId="77777777" w:rsidR="00FB1A10" w:rsidRPr="00A42704" w:rsidRDefault="00FB1A10" w:rsidP="00524B0A">
            <w:pPr>
              <w:pStyle w:val="a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A42704">
              <w:rPr>
                <w:bCs/>
                <w:color w:val="000000"/>
                <w:sz w:val="22"/>
                <w:szCs w:val="22"/>
                <w:lang w:val="uk-UA"/>
              </w:rPr>
              <w:t>B</w:t>
            </w:r>
          </w:p>
        </w:tc>
        <w:tc>
          <w:tcPr>
            <w:tcW w:w="1685" w:type="pct"/>
            <w:vMerge w:val="restart"/>
            <w:hideMark/>
          </w:tcPr>
          <w:p w14:paraId="16E3A375" w14:textId="77777777" w:rsidR="00FB1A10" w:rsidRPr="00A42704" w:rsidRDefault="00FB1A10" w:rsidP="00524B0A">
            <w:pPr>
              <w:pStyle w:val="a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A42704">
              <w:rPr>
                <w:color w:val="000000"/>
                <w:sz w:val="22"/>
                <w:szCs w:val="22"/>
                <w:lang w:val="uk-UA"/>
              </w:rPr>
              <w:t>добре</w:t>
            </w:r>
          </w:p>
        </w:tc>
        <w:tc>
          <w:tcPr>
            <w:tcW w:w="1797" w:type="pct"/>
            <w:vMerge/>
            <w:hideMark/>
          </w:tcPr>
          <w:p w14:paraId="360276CD" w14:textId="77777777" w:rsidR="00FB1A10" w:rsidRPr="00A42704" w:rsidRDefault="00FB1A10" w:rsidP="00524B0A">
            <w:pPr>
              <w:rPr>
                <w:color w:val="000000"/>
                <w:lang w:val="uk-UA" w:eastAsia="uk-UA"/>
              </w:rPr>
            </w:pPr>
          </w:p>
        </w:tc>
      </w:tr>
      <w:tr w:rsidR="00FB1A10" w:rsidRPr="00A42704" w14:paraId="350B3A74" w14:textId="77777777" w:rsidTr="00524B0A">
        <w:tc>
          <w:tcPr>
            <w:tcW w:w="770" w:type="pct"/>
            <w:hideMark/>
          </w:tcPr>
          <w:p w14:paraId="34F03B5F" w14:textId="77777777" w:rsidR="00FB1A10" w:rsidRPr="00A42704" w:rsidRDefault="00FB1A10" w:rsidP="00524B0A">
            <w:pPr>
              <w:pStyle w:val="a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A42704">
              <w:rPr>
                <w:color w:val="000000"/>
                <w:sz w:val="22"/>
                <w:szCs w:val="22"/>
                <w:lang w:val="uk-UA"/>
              </w:rPr>
              <w:t>75 - 81</w:t>
            </w:r>
          </w:p>
        </w:tc>
        <w:tc>
          <w:tcPr>
            <w:tcW w:w="748" w:type="pct"/>
            <w:hideMark/>
          </w:tcPr>
          <w:p w14:paraId="7F228CD7" w14:textId="77777777" w:rsidR="00FB1A10" w:rsidRPr="00A42704" w:rsidRDefault="00FB1A10" w:rsidP="00524B0A">
            <w:pPr>
              <w:pStyle w:val="a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A42704">
              <w:rPr>
                <w:bCs/>
                <w:color w:val="000000"/>
                <w:sz w:val="22"/>
                <w:szCs w:val="22"/>
                <w:lang w:val="uk-UA"/>
              </w:rPr>
              <w:t>C</w:t>
            </w:r>
          </w:p>
        </w:tc>
        <w:tc>
          <w:tcPr>
            <w:tcW w:w="1685" w:type="pct"/>
            <w:vMerge/>
            <w:hideMark/>
          </w:tcPr>
          <w:p w14:paraId="6B82126F" w14:textId="77777777" w:rsidR="00FB1A10" w:rsidRPr="00A42704" w:rsidRDefault="00FB1A10" w:rsidP="00524B0A">
            <w:pPr>
              <w:rPr>
                <w:color w:val="000000"/>
                <w:lang w:val="uk-UA" w:eastAsia="uk-UA"/>
              </w:rPr>
            </w:pPr>
          </w:p>
        </w:tc>
        <w:tc>
          <w:tcPr>
            <w:tcW w:w="1797" w:type="pct"/>
            <w:vMerge/>
            <w:hideMark/>
          </w:tcPr>
          <w:p w14:paraId="780A0FC0" w14:textId="77777777" w:rsidR="00FB1A10" w:rsidRPr="00A42704" w:rsidRDefault="00FB1A10" w:rsidP="00524B0A">
            <w:pPr>
              <w:rPr>
                <w:color w:val="000000"/>
                <w:lang w:val="uk-UA" w:eastAsia="uk-UA"/>
              </w:rPr>
            </w:pPr>
          </w:p>
        </w:tc>
      </w:tr>
      <w:tr w:rsidR="00FB1A10" w:rsidRPr="00A42704" w14:paraId="0F08F065" w14:textId="77777777" w:rsidTr="00524B0A">
        <w:tc>
          <w:tcPr>
            <w:tcW w:w="770" w:type="pct"/>
            <w:hideMark/>
          </w:tcPr>
          <w:p w14:paraId="0ACE37CE" w14:textId="77777777" w:rsidR="00FB1A10" w:rsidRPr="00A42704" w:rsidRDefault="00FB1A10" w:rsidP="00524B0A">
            <w:pPr>
              <w:pStyle w:val="a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A42704">
              <w:rPr>
                <w:color w:val="000000"/>
                <w:sz w:val="22"/>
                <w:szCs w:val="22"/>
                <w:lang w:val="uk-UA"/>
              </w:rPr>
              <w:t>64 - 74</w:t>
            </w:r>
          </w:p>
        </w:tc>
        <w:tc>
          <w:tcPr>
            <w:tcW w:w="748" w:type="pct"/>
            <w:hideMark/>
          </w:tcPr>
          <w:p w14:paraId="243F8E23" w14:textId="77777777" w:rsidR="00FB1A10" w:rsidRPr="00A42704" w:rsidRDefault="00FB1A10" w:rsidP="00524B0A">
            <w:pPr>
              <w:pStyle w:val="a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A42704">
              <w:rPr>
                <w:bCs/>
                <w:color w:val="000000"/>
                <w:sz w:val="22"/>
                <w:szCs w:val="22"/>
                <w:lang w:val="uk-UA"/>
              </w:rPr>
              <w:t>D</w:t>
            </w:r>
          </w:p>
        </w:tc>
        <w:tc>
          <w:tcPr>
            <w:tcW w:w="1685" w:type="pct"/>
            <w:vMerge w:val="restart"/>
            <w:hideMark/>
          </w:tcPr>
          <w:p w14:paraId="353CA650" w14:textId="77777777" w:rsidR="00FB1A10" w:rsidRPr="00A42704" w:rsidRDefault="00FB1A10" w:rsidP="00524B0A">
            <w:pPr>
              <w:pStyle w:val="a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A42704">
              <w:rPr>
                <w:color w:val="000000"/>
                <w:sz w:val="22"/>
                <w:szCs w:val="22"/>
                <w:lang w:val="uk-UA"/>
              </w:rPr>
              <w:t>задовільно</w:t>
            </w:r>
          </w:p>
        </w:tc>
        <w:tc>
          <w:tcPr>
            <w:tcW w:w="1797" w:type="pct"/>
            <w:vMerge/>
            <w:hideMark/>
          </w:tcPr>
          <w:p w14:paraId="72C51D7B" w14:textId="77777777" w:rsidR="00FB1A10" w:rsidRPr="00A42704" w:rsidRDefault="00FB1A10" w:rsidP="00524B0A">
            <w:pPr>
              <w:rPr>
                <w:color w:val="000000"/>
                <w:lang w:val="uk-UA" w:eastAsia="uk-UA"/>
              </w:rPr>
            </w:pPr>
          </w:p>
        </w:tc>
      </w:tr>
      <w:tr w:rsidR="00FB1A10" w:rsidRPr="00A42704" w14:paraId="3CACDAE2" w14:textId="77777777" w:rsidTr="00524B0A">
        <w:tc>
          <w:tcPr>
            <w:tcW w:w="770" w:type="pct"/>
            <w:hideMark/>
          </w:tcPr>
          <w:p w14:paraId="64FB1E24" w14:textId="77777777" w:rsidR="00FB1A10" w:rsidRPr="00A42704" w:rsidRDefault="00FB1A10" w:rsidP="00524B0A">
            <w:pPr>
              <w:pStyle w:val="a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A42704">
              <w:rPr>
                <w:color w:val="000000"/>
                <w:sz w:val="22"/>
                <w:szCs w:val="22"/>
                <w:lang w:val="uk-UA"/>
              </w:rPr>
              <w:t>60 - 63</w:t>
            </w:r>
          </w:p>
        </w:tc>
        <w:tc>
          <w:tcPr>
            <w:tcW w:w="748" w:type="pct"/>
            <w:hideMark/>
          </w:tcPr>
          <w:p w14:paraId="10C047E9" w14:textId="77777777" w:rsidR="00FB1A10" w:rsidRPr="00A42704" w:rsidRDefault="00FB1A10" w:rsidP="00524B0A">
            <w:pPr>
              <w:pStyle w:val="a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A42704">
              <w:rPr>
                <w:bCs/>
                <w:color w:val="000000"/>
                <w:sz w:val="22"/>
                <w:szCs w:val="22"/>
                <w:lang w:val="uk-UA"/>
              </w:rPr>
              <w:t>E</w:t>
            </w:r>
          </w:p>
        </w:tc>
        <w:tc>
          <w:tcPr>
            <w:tcW w:w="1685" w:type="pct"/>
            <w:vMerge/>
            <w:hideMark/>
          </w:tcPr>
          <w:p w14:paraId="3B9380A6" w14:textId="77777777" w:rsidR="00FB1A10" w:rsidRPr="00A42704" w:rsidRDefault="00FB1A10" w:rsidP="00524B0A">
            <w:pPr>
              <w:rPr>
                <w:color w:val="000000"/>
                <w:lang w:val="uk-UA" w:eastAsia="uk-UA"/>
              </w:rPr>
            </w:pPr>
          </w:p>
        </w:tc>
        <w:tc>
          <w:tcPr>
            <w:tcW w:w="1797" w:type="pct"/>
            <w:vMerge/>
            <w:hideMark/>
          </w:tcPr>
          <w:p w14:paraId="24BB3354" w14:textId="77777777" w:rsidR="00FB1A10" w:rsidRPr="00A42704" w:rsidRDefault="00FB1A10" w:rsidP="00524B0A">
            <w:pPr>
              <w:rPr>
                <w:color w:val="000000"/>
                <w:lang w:val="uk-UA" w:eastAsia="uk-UA"/>
              </w:rPr>
            </w:pPr>
          </w:p>
        </w:tc>
      </w:tr>
      <w:tr w:rsidR="00FB1A10" w:rsidRPr="00A42704" w14:paraId="523277CD" w14:textId="77777777" w:rsidTr="00524B0A">
        <w:tc>
          <w:tcPr>
            <w:tcW w:w="770" w:type="pct"/>
            <w:hideMark/>
          </w:tcPr>
          <w:p w14:paraId="4E55E0E0" w14:textId="77777777" w:rsidR="00FB1A10" w:rsidRPr="00A42704" w:rsidRDefault="00FB1A10" w:rsidP="00524B0A">
            <w:pPr>
              <w:pStyle w:val="a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A42704">
              <w:rPr>
                <w:color w:val="000000"/>
                <w:sz w:val="22"/>
                <w:szCs w:val="22"/>
                <w:lang w:val="uk-UA"/>
              </w:rPr>
              <w:t>35 - 59</w:t>
            </w:r>
          </w:p>
        </w:tc>
        <w:tc>
          <w:tcPr>
            <w:tcW w:w="748" w:type="pct"/>
            <w:hideMark/>
          </w:tcPr>
          <w:p w14:paraId="4FA0C3DF" w14:textId="77777777" w:rsidR="00FB1A10" w:rsidRPr="00A42704" w:rsidRDefault="00FB1A10" w:rsidP="00524B0A">
            <w:pPr>
              <w:pStyle w:val="a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A42704">
              <w:rPr>
                <w:bCs/>
                <w:color w:val="000000"/>
                <w:sz w:val="22"/>
                <w:szCs w:val="22"/>
                <w:lang w:val="uk-UA"/>
              </w:rPr>
              <w:t>FX</w:t>
            </w:r>
          </w:p>
        </w:tc>
        <w:tc>
          <w:tcPr>
            <w:tcW w:w="1685" w:type="pct"/>
            <w:hideMark/>
          </w:tcPr>
          <w:p w14:paraId="65871B53" w14:textId="77777777" w:rsidR="00FB1A10" w:rsidRPr="00A42704" w:rsidRDefault="00FB1A10" w:rsidP="00524B0A">
            <w:pPr>
              <w:pStyle w:val="a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A42704">
              <w:rPr>
                <w:color w:val="000000"/>
                <w:sz w:val="22"/>
                <w:szCs w:val="22"/>
                <w:lang w:val="uk-UA"/>
              </w:rPr>
              <w:t>незадовільно з можливістю повторного складання</w:t>
            </w:r>
          </w:p>
        </w:tc>
        <w:tc>
          <w:tcPr>
            <w:tcW w:w="1797" w:type="pct"/>
            <w:hideMark/>
          </w:tcPr>
          <w:p w14:paraId="0B302CC7" w14:textId="77777777" w:rsidR="00FB1A10" w:rsidRPr="00A42704" w:rsidRDefault="00FB1A10" w:rsidP="00524B0A">
            <w:pPr>
              <w:pStyle w:val="a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A42704">
              <w:rPr>
                <w:color w:val="000000"/>
                <w:sz w:val="22"/>
                <w:szCs w:val="22"/>
                <w:lang w:val="uk-UA"/>
              </w:rPr>
              <w:t>не зараховано з можливістю повторного складання</w:t>
            </w:r>
          </w:p>
        </w:tc>
      </w:tr>
      <w:tr w:rsidR="00FB1A10" w:rsidRPr="00A42704" w14:paraId="293001D4" w14:textId="77777777" w:rsidTr="00524B0A">
        <w:tc>
          <w:tcPr>
            <w:tcW w:w="770" w:type="pct"/>
            <w:hideMark/>
          </w:tcPr>
          <w:p w14:paraId="752AE570" w14:textId="77777777" w:rsidR="00FB1A10" w:rsidRPr="00A42704" w:rsidRDefault="00FB1A10" w:rsidP="00524B0A">
            <w:pPr>
              <w:pStyle w:val="a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A42704">
              <w:rPr>
                <w:color w:val="000000"/>
                <w:sz w:val="22"/>
                <w:szCs w:val="22"/>
                <w:lang w:val="uk-UA"/>
              </w:rPr>
              <w:t>0 - 34</w:t>
            </w:r>
          </w:p>
        </w:tc>
        <w:tc>
          <w:tcPr>
            <w:tcW w:w="748" w:type="pct"/>
            <w:hideMark/>
          </w:tcPr>
          <w:p w14:paraId="09B0DE18" w14:textId="77777777" w:rsidR="00FB1A10" w:rsidRPr="00A42704" w:rsidRDefault="00FB1A10" w:rsidP="00524B0A">
            <w:pPr>
              <w:pStyle w:val="a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A42704">
              <w:rPr>
                <w:bCs/>
                <w:color w:val="000000"/>
                <w:sz w:val="22"/>
                <w:szCs w:val="22"/>
                <w:lang w:val="uk-UA"/>
              </w:rPr>
              <w:t>F</w:t>
            </w:r>
          </w:p>
        </w:tc>
        <w:tc>
          <w:tcPr>
            <w:tcW w:w="1685" w:type="pct"/>
            <w:hideMark/>
          </w:tcPr>
          <w:p w14:paraId="6145017A" w14:textId="77777777" w:rsidR="00FB1A10" w:rsidRPr="00A42704" w:rsidRDefault="00FB1A10" w:rsidP="00524B0A">
            <w:pPr>
              <w:pStyle w:val="a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A42704">
              <w:rPr>
                <w:color w:val="000000"/>
                <w:sz w:val="22"/>
                <w:szCs w:val="22"/>
                <w:lang w:val="uk-UA"/>
              </w:rPr>
              <w:t>незадовільно з обов'язковим повторним вивченням дисципліни</w:t>
            </w:r>
          </w:p>
        </w:tc>
        <w:tc>
          <w:tcPr>
            <w:tcW w:w="1797" w:type="pct"/>
            <w:hideMark/>
          </w:tcPr>
          <w:p w14:paraId="2F569F74" w14:textId="77777777" w:rsidR="00FB1A10" w:rsidRPr="00A42704" w:rsidRDefault="00FB1A10" w:rsidP="00524B0A">
            <w:pPr>
              <w:pStyle w:val="a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A42704">
              <w:rPr>
                <w:color w:val="000000"/>
                <w:sz w:val="22"/>
                <w:szCs w:val="22"/>
                <w:lang w:val="uk-UA"/>
              </w:rPr>
              <w:t>не зараховано з обов'язковим повторним вивченням дисципліни</w:t>
            </w:r>
          </w:p>
        </w:tc>
      </w:tr>
    </w:tbl>
    <w:p w14:paraId="31C2EFF1" w14:textId="77777777" w:rsidR="00FB1A10" w:rsidRPr="00A42704" w:rsidRDefault="00FB1A10" w:rsidP="00FB1A10"/>
    <w:p w14:paraId="72F91C73" w14:textId="77777777" w:rsidR="00092767" w:rsidRPr="00A42704" w:rsidRDefault="00092767"/>
    <w:sectPr w:rsidR="00092767" w:rsidRPr="00A42704" w:rsidSect="00FB1A10">
      <w:footerReference w:type="default" r:id="rId8"/>
      <w:pgSz w:w="11910" w:h="16840"/>
      <w:pgMar w:top="1134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F09DC8" w14:textId="77777777" w:rsidR="007F2586" w:rsidRDefault="007F2586">
      <w:r>
        <w:separator/>
      </w:r>
    </w:p>
  </w:endnote>
  <w:endnote w:type="continuationSeparator" w:id="0">
    <w:p w14:paraId="04AD63D4" w14:textId="77777777" w:rsidR="007F2586" w:rsidRDefault="007F25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A6EA3" w14:textId="77777777" w:rsidR="00FB66E5" w:rsidRPr="00193DEB" w:rsidRDefault="00FB66E5" w:rsidP="00193DE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1BF089" w14:textId="77777777" w:rsidR="007F2586" w:rsidRDefault="007F2586">
      <w:r>
        <w:separator/>
      </w:r>
    </w:p>
  </w:footnote>
  <w:footnote w:type="continuationSeparator" w:id="0">
    <w:p w14:paraId="395998E1" w14:textId="77777777" w:rsidR="007F2586" w:rsidRDefault="007F25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D2C15"/>
    <w:multiLevelType w:val="hybridMultilevel"/>
    <w:tmpl w:val="D1C2997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2B395B"/>
    <w:multiLevelType w:val="hybridMultilevel"/>
    <w:tmpl w:val="13527990"/>
    <w:lvl w:ilvl="0" w:tplc="FFFFFFFF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061F33"/>
    <w:multiLevelType w:val="hybridMultilevel"/>
    <w:tmpl w:val="5FD612C8"/>
    <w:lvl w:ilvl="0" w:tplc="CB505090">
      <w:start w:val="1"/>
      <w:numFmt w:val="decimal"/>
      <w:lvlText w:val="%1."/>
      <w:lvlJc w:val="left"/>
      <w:pPr>
        <w:ind w:left="456" w:hanging="567"/>
      </w:pPr>
      <w:rPr>
        <w:rFonts w:ascii="Times New Roman" w:eastAsia="Times New Roman" w:hAnsi="Times New Roman" w:cs="Times New Roman" w:hint="default"/>
        <w:color w:val="0D0D0D"/>
        <w:w w:val="100"/>
        <w:sz w:val="24"/>
        <w:szCs w:val="24"/>
        <w:lang w:val="uk-UA" w:eastAsia="en-US" w:bidi="ar-SA"/>
      </w:rPr>
    </w:lvl>
    <w:lvl w:ilvl="1" w:tplc="1D92D20E">
      <w:numFmt w:val="bullet"/>
      <w:lvlText w:val="•"/>
      <w:lvlJc w:val="left"/>
      <w:pPr>
        <w:ind w:left="1470" w:hanging="567"/>
      </w:pPr>
      <w:rPr>
        <w:rFonts w:hint="default"/>
        <w:lang w:val="uk-UA" w:eastAsia="en-US" w:bidi="ar-SA"/>
      </w:rPr>
    </w:lvl>
    <w:lvl w:ilvl="2" w:tplc="F5F2F8FC">
      <w:numFmt w:val="bullet"/>
      <w:lvlText w:val="•"/>
      <w:lvlJc w:val="left"/>
      <w:pPr>
        <w:ind w:left="2480" w:hanging="567"/>
      </w:pPr>
      <w:rPr>
        <w:rFonts w:hint="default"/>
        <w:lang w:val="uk-UA" w:eastAsia="en-US" w:bidi="ar-SA"/>
      </w:rPr>
    </w:lvl>
    <w:lvl w:ilvl="3" w:tplc="6AC45D1C">
      <w:numFmt w:val="bullet"/>
      <w:lvlText w:val="•"/>
      <w:lvlJc w:val="left"/>
      <w:pPr>
        <w:ind w:left="3491" w:hanging="567"/>
      </w:pPr>
      <w:rPr>
        <w:rFonts w:hint="default"/>
        <w:lang w:val="uk-UA" w:eastAsia="en-US" w:bidi="ar-SA"/>
      </w:rPr>
    </w:lvl>
    <w:lvl w:ilvl="4" w:tplc="4D38B732">
      <w:numFmt w:val="bullet"/>
      <w:lvlText w:val="•"/>
      <w:lvlJc w:val="left"/>
      <w:pPr>
        <w:ind w:left="4501" w:hanging="567"/>
      </w:pPr>
      <w:rPr>
        <w:rFonts w:hint="default"/>
        <w:lang w:val="uk-UA" w:eastAsia="en-US" w:bidi="ar-SA"/>
      </w:rPr>
    </w:lvl>
    <w:lvl w:ilvl="5" w:tplc="6C82403A">
      <w:numFmt w:val="bullet"/>
      <w:lvlText w:val="•"/>
      <w:lvlJc w:val="left"/>
      <w:pPr>
        <w:ind w:left="5512" w:hanging="567"/>
      </w:pPr>
      <w:rPr>
        <w:rFonts w:hint="default"/>
        <w:lang w:val="uk-UA" w:eastAsia="en-US" w:bidi="ar-SA"/>
      </w:rPr>
    </w:lvl>
    <w:lvl w:ilvl="6" w:tplc="3DDC6F46">
      <w:numFmt w:val="bullet"/>
      <w:lvlText w:val="•"/>
      <w:lvlJc w:val="left"/>
      <w:pPr>
        <w:ind w:left="6522" w:hanging="567"/>
      </w:pPr>
      <w:rPr>
        <w:rFonts w:hint="default"/>
        <w:lang w:val="uk-UA" w:eastAsia="en-US" w:bidi="ar-SA"/>
      </w:rPr>
    </w:lvl>
    <w:lvl w:ilvl="7" w:tplc="5EE60468">
      <w:numFmt w:val="bullet"/>
      <w:lvlText w:val="•"/>
      <w:lvlJc w:val="left"/>
      <w:pPr>
        <w:ind w:left="7532" w:hanging="567"/>
      </w:pPr>
      <w:rPr>
        <w:rFonts w:hint="default"/>
        <w:lang w:val="uk-UA" w:eastAsia="en-US" w:bidi="ar-SA"/>
      </w:rPr>
    </w:lvl>
    <w:lvl w:ilvl="8" w:tplc="858CD530">
      <w:numFmt w:val="bullet"/>
      <w:lvlText w:val="•"/>
      <w:lvlJc w:val="left"/>
      <w:pPr>
        <w:ind w:left="8543" w:hanging="567"/>
      </w:pPr>
      <w:rPr>
        <w:rFonts w:hint="default"/>
        <w:lang w:val="uk-UA" w:eastAsia="en-US" w:bidi="ar-SA"/>
      </w:rPr>
    </w:lvl>
  </w:abstractNum>
  <w:abstractNum w:abstractNumId="3" w15:restartNumberingAfterBreak="0">
    <w:nsid w:val="1DB03097"/>
    <w:multiLevelType w:val="hybridMultilevel"/>
    <w:tmpl w:val="A13637D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2B606D"/>
    <w:multiLevelType w:val="hybridMultilevel"/>
    <w:tmpl w:val="CEB0C108"/>
    <w:lvl w:ilvl="0" w:tplc="6B3421DC">
      <w:start w:val="1"/>
      <w:numFmt w:val="decimal"/>
      <w:lvlText w:val="%1."/>
      <w:lvlJc w:val="left"/>
      <w:pPr>
        <w:ind w:left="567" w:hanging="567"/>
      </w:pPr>
      <w:rPr>
        <w:rFonts w:hint="default"/>
        <w:w w:val="100"/>
        <w:lang w:val="uk-UA" w:eastAsia="en-US" w:bidi="ar-SA"/>
      </w:rPr>
    </w:lvl>
    <w:lvl w:ilvl="1" w:tplc="E7F2AEFE">
      <w:numFmt w:val="bullet"/>
      <w:lvlText w:val="•"/>
      <w:lvlJc w:val="left"/>
      <w:pPr>
        <w:ind w:left="1581" w:hanging="567"/>
      </w:pPr>
      <w:rPr>
        <w:rFonts w:hint="default"/>
        <w:lang w:val="uk-UA" w:eastAsia="en-US" w:bidi="ar-SA"/>
      </w:rPr>
    </w:lvl>
    <w:lvl w:ilvl="2" w:tplc="EFEE0530">
      <w:numFmt w:val="bullet"/>
      <w:lvlText w:val="•"/>
      <w:lvlJc w:val="left"/>
      <w:pPr>
        <w:ind w:left="2591" w:hanging="567"/>
      </w:pPr>
      <w:rPr>
        <w:rFonts w:hint="default"/>
        <w:lang w:val="uk-UA" w:eastAsia="en-US" w:bidi="ar-SA"/>
      </w:rPr>
    </w:lvl>
    <w:lvl w:ilvl="3" w:tplc="65061CF6">
      <w:numFmt w:val="bullet"/>
      <w:lvlText w:val="•"/>
      <w:lvlJc w:val="left"/>
      <w:pPr>
        <w:ind w:left="3602" w:hanging="567"/>
      </w:pPr>
      <w:rPr>
        <w:rFonts w:hint="default"/>
        <w:lang w:val="uk-UA" w:eastAsia="en-US" w:bidi="ar-SA"/>
      </w:rPr>
    </w:lvl>
    <w:lvl w:ilvl="4" w:tplc="6610D2D2">
      <w:numFmt w:val="bullet"/>
      <w:lvlText w:val="•"/>
      <w:lvlJc w:val="left"/>
      <w:pPr>
        <w:ind w:left="4612" w:hanging="567"/>
      </w:pPr>
      <w:rPr>
        <w:rFonts w:hint="default"/>
        <w:lang w:val="uk-UA" w:eastAsia="en-US" w:bidi="ar-SA"/>
      </w:rPr>
    </w:lvl>
    <w:lvl w:ilvl="5" w:tplc="50AC24C8">
      <w:numFmt w:val="bullet"/>
      <w:lvlText w:val="•"/>
      <w:lvlJc w:val="left"/>
      <w:pPr>
        <w:ind w:left="5623" w:hanging="567"/>
      </w:pPr>
      <w:rPr>
        <w:rFonts w:hint="default"/>
        <w:lang w:val="uk-UA" w:eastAsia="en-US" w:bidi="ar-SA"/>
      </w:rPr>
    </w:lvl>
    <w:lvl w:ilvl="6" w:tplc="8B5CE3F2">
      <w:numFmt w:val="bullet"/>
      <w:lvlText w:val="•"/>
      <w:lvlJc w:val="left"/>
      <w:pPr>
        <w:ind w:left="6633" w:hanging="567"/>
      </w:pPr>
      <w:rPr>
        <w:rFonts w:hint="default"/>
        <w:lang w:val="uk-UA" w:eastAsia="en-US" w:bidi="ar-SA"/>
      </w:rPr>
    </w:lvl>
    <w:lvl w:ilvl="7" w:tplc="402C3172">
      <w:numFmt w:val="bullet"/>
      <w:lvlText w:val="•"/>
      <w:lvlJc w:val="left"/>
      <w:pPr>
        <w:ind w:left="7643" w:hanging="567"/>
      </w:pPr>
      <w:rPr>
        <w:rFonts w:hint="default"/>
        <w:lang w:val="uk-UA" w:eastAsia="en-US" w:bidi="ar-SA"/>
      </w:rPr>
    </w:lvl>
    <w:lvl w:ilvl="8" w:tplc="71622CEC">
      <w:numFmt w:val="bullet"/>
      <w:lvlText w:val="•"/>
      <w:lvlJc w:val="left"/>
      <w:pPr>
        <w:ind w:left="8654" w:hanging="567"/>
      </w:pPr>
      <w:rPr>
        <w:rFonts w:hint="default"/>
        <w:lang w:val="uk-UA" w:eastAsia="en-US" w:bidi="ar-SA"/>
      </w:rPr>
    </w:lvl>
  </w:abstractNum>
  <w:abstractNum w:abstractNumId="5" w15:restartNumberingAfterBreak="0">
    <w:nsid w:val="33BA1357"/>
    <w:multiLevelType w:val="hybridMultilevel"/>
    <w:tmpl w:val="53C053D6"/>
    <w:lvl w:ilvl="0" w:tplc="FFFFFFFF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BA6D78"/>
    <w:multiLevelType w:val="hybridMultilevel"/>
    <w:tmpl w:val="A38E058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447C85"/>
    <w:multiLevelType w:val="hybridMultilevel"/>
    <w:tmpl w:val="96D60D6C"/>
    <w:lvl w:ilvl="0" w:tplc="63D2CA42">
      <w:start w:val="1"/>
      <w:numFmt w:val="decimal"/>
      <w:lvlText w:val="%1."/>
      <w:lvlJc w:val="left"/>
      <w:pPr>
        <w:ind w:left="3545" w:hanging="567"/>
      </w:pPr>
      <w:rPr>
        <w:rFonts w:hint="default"/>
        <w:w w:val="100"/>
        <w:lang w:val="uk-UA" w:eastAsia="en-US" w:bidi="ar-SA"/>
      </w:rPr>
    </w:lvl>
    <w:lvl w:ilvl="1" w:tplc="E7F2AEFE">
      <w:numFmt w:val="bullet"/>
      <w:lvlText w:val="•"/>
      <w:lvlJc w:val="left"/>
      <w:pPr>
        <w:ind w:left="1470" w:hanging="567"/>
      </w:pPr>
      <w:rPr>
        <w:rFonts w:hint="default"/>
        <w:lang w:val="uk-UA" w:eastAsia="en-US" w:bidi="ar-SA"/>
      </w:rPr>
    </w:lvl>
    <w:lvl w:ilvl="2" w:tplc="EFEE0530">
      <w:numFmt w:val="bullet"/>
      <w:lvlText w:val="•"/>
      <w:lvlJc w:val="left"/>
      <w:pPr>
        <w:ind w:left="2480" w:hanging="567"/>
      </w:pPr>
      <w:rPr>
        <w:rFonts w:hint="default"/>
        <w:lang w:val="uk-UA" w:eastAsia="en-US" w:bidi="ar-SA"/>
      </w:rPr>
    </w:lvl>
    <w:lvl w:ilvl="3" w:tplc="65061CF6">
      <w:numFmt w:val="bullet"/>
      <w:lvlText w:val="•"/>
      <w:lvlJc w:val="left"/>
      <w:pPr>
        <w:ind w:left="3491" w:hanging="567"/>
      </w:pPr>
      <w:rPr>
        <w:rFonts w:hint="default"/>
        <w:lang w:val="uk-UA" w:eastAsia="en-US" w:bidi="ar-SA"/>
      </w:rPr>
    </w:lvl>
    <w:lvl w:ilvl="4" w:tplc="6610D2D2">
      <w:numFmt w:val="bullet"/>
      <w:lvlText w:val="•"/>
      <w:lvlJc w:val="left"/>
      <w:pPr>
        <w:ind w:left="4501" w:hanging="567"/>
      </w:pPr>
      <w:rPr>
        <w:rFonts w:hint="default"/>
        <w:lang w:val="uk-UA" w:eastAsia="en-US" w:bidi="ar-SA"/>
      </w:rPr>
    </w:lvl>
    <w:lvl w:ilvl="5" w:tplc="50AC24C8">
      <w:numFmt w:val="bullet"/>
      <w:lvlText w:val="•"/>
      <w:lvlJc w:val="left"/>
      <w:pPr>
        <w:ind w:left="5512" w:hanging="567"/>
      </w:pPr>
      <w:rPr>
        <w:rFonts w:hint="default"/>
        <w:lang w:val="uk-UA" w:eastAsia="en-US" w:bidi="ar-SA"/>
      </w:rPr>
    </w:lvl>
    <w:lvl w:ilvl="6" w:tplc="8B5CE3F2">
      <w:numFmt w:val="bullet"/>
      <w:lvlText w:val="•"/>
      <w:lvlJc w:val="left"/>
      <w:pPr>
        <w:ind w:left="6522" w:hanging="567"/>
      </w:pPr>
      <w:rPr>
        <w:rFonts w:hint="default"/>
        <w:lang w:val="uk-UA" w:eastAsia="en-US" w:bidi="ar-SA"/>
      </w:rPr>
    </w:lvl>
    <w:lvl w:ilvl="7" w:tplc="402C3172">
      <w:numFmt w:val="bullet"/>
      <w:lvlText w:val="•"/>
      <w:lvlJc w:val="left"/>
      <w:pPr>
        <w:ind w:left="7532" w:hanging="567"/>
      </w:pPr>
      <w:rPr>
        <w:rFonts w:hint="default"/>
        <w:lang w:val="uk-UA" w:eastAsia="en-US" w:bidi="ar-SA"/>
      </w:rPr>
    </w:lvl>
    <w:lvl w:ilvl="8" w:tplc="71622CEC">
      <w:numFmt w:val="bullet"/>
      <w:lvlText w:val="•"/>
      <w:lvlJc w:val="left"/>
      <w:pPr>
        <w:ind w:left="8543" w:hanging="567"/>
      </w:pPr>
      <w:rPr>
        <w:rFonts w:hint="default"/>
        <w:lang w:val="uk-UA" w:eastAsia="en-US" w:bidi="ar-SA"/>
      </w:rPr>
    </w:lvl>
  </w:abstractNum>
  <w:abstractNum w:abstractNumId="8" w15:restartNumberingAfterBreak="0">
    <w:nsid w:val="77624C0B"/>
    <w:multiLevelType w:val="hybridMultilevel"/>
    <w:tmpl w:val="325077D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9422435">
    <w:abstractNumId w:val="2"/>
  </w:num>
  <w:num w:numId="2" w16cid:durableId="472337569">
    <w:abstractNumId w:val="7"/>
  </w:num>
  <w:num w:numId="3" w16cid:durableId="1548487014">
    <w:abstractNumId w:val="4"/>
  </w:num>
  <w:num w:numId="4" w16cid:durableId="28340053">
    <w:abstractNumId w:val="0"/>
  </w:num>
  <w:num w:numId="5" w16cid:durableId="1492721025">
    <w:abstractNumId w:val="5"/>
  </w:num>
  <w:num w:numId="6" w16cid:durableId="1007027464">
    <w:abstractNumId w:val="1"/>
  </w:num>
  <w:num w:numId="7" w16cid:durableId="504438553">
    <w:abstractNumId w:val="6"/>
  </w:num>
  <w:num w:numId="8" w16cid:durableId="124936582">
    <w:abstractNumId w:val="3"/>
  </w:num>
  <w:num w:numId="9" w16cid:durableId="8515414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A10"/>
    <w:rsid w:val="00040393"/>
    <w:rsid w:val="00092767"/>
    <w:rsid w:val="00096CDE"/>
    <w:rsid w:val="001F5CB2"/>
    <w:rsid w:val="00393096"/>
    <w:rsid w:val="006C67BD"/>
    <w:rsid w:val="007F2586"/>
    <w:rsid w:val="0092665E"/>
    <w:rsid w:val="009D2C47"/>
    <w:rsid w:val="00A42704"/>
    <w:rsid w:val="00B62BE6"/>
    <w:rsid w:val="00BF40D7"/>
    <w:rsid w:val="00D65ACA"/>
    <w:rsid w:val="00D73751"/>
    <w:rsid w:val="00EF6F1D"/>
    <w:rsid w:val="00FB1A10"/>
    <w:rsid w:val="00FB6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76481"/>
  <w15:chartTrackingRefBased/>
  <w15:docId w15:val="{6BD18439-288A-4DB8-9599-3A5CC9844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1A1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1">
    <w:name w:val="heading 1"/>
    <w:basedOn w:val="a"/>
    <w:link w:val="10"/>
    <w:uiPriority w:val="9"/>
    <w:qFormat/>
    <w:rsid w:val="00FB1A10"/>
    <w:pPr>
      <w:ind w:left="1039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FB1A1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1A10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FB1A10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FB1A10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B1A10"/>
    <w:pPr>
      <w:ind w:left="473"/>
    </w:pPr>
    <w:rPr>
      <w:sz w:val="24"/>
      <w:szCs w:val="24"/>
    </w:rPr>
  </w:style>
  <w:style w:type="character" w:customStyle="1" w:styleId="a4">
    <w:name w:val="Основний текст Знак"/>
    <w:basedOn w:val="a0"/>
    <w:link w:val="a3"/>
    <w:uiPriority w:val="1"/>
    <w:rsid w:val="00FB1A10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a5">
    <w:name w:val="List Paragraph"/>
    <w:basedOn w:val="a"/>
    <w:uiPriority w:val="99"/>
    <w:qFormat/>
    <w:rsid w:val="00FB1A10"/>
    <w:pPr>
      <w:ind w:left="473"/>
    </w:pPr>
  </w:style>
  <w:style w:type="paragraph" w:customStyle="1" w:styleId="TableParagraph">
    <w:name w:val="Table Paragraph"/>
    <w:basedOn w:val="a"/>
    <w:uiPriority w:val="1"/>
    <w:qFormat/>
    <w:rsid w:val="00FB1A10"/>
  </w:style>
  <w:style w:type="paragraph" w:styleId="a6">
    <w:name w:val="footer"/>
    <w:basedOn w:val="a"/>
    <w:link w:val="a7"/>
    <w:uiPriority w:val="99"/>
    <w:unhideWhenUsed/>
    <w:rsid w:val="00FB1A10"/>
    <w:pPr>
      <w:tabs>
        <w:tab w:val="center" w:pos="4819"/>
        <w:tab w:val="right" w:pos="9639"/>
      </w:tabs>
    </w:pPr>
  </w:style>
  <w:style w:type="character" w:customStyle="1" w:styleId="a7">
    <w:name w:val="Нижній колонтитул Знак"/>
    <w:basedOn w:val="a0"/>
    <w:link w:val="a6"/>
    <w:uiPriority w:val="99"/>
    <w:rsid w:val="00FB1A10"/>
    <w:rPr>
      <w:rFonts w:ascii="Times New Roman" w:eastAsia="Times New Roman" w:hAnsi="Times New Roman" w:cs="Times New Roman"/>
      <w:kern w:val="0"/>
      <w14:ligatures w14:val="none"/>
    </w:rPr>
  </w:style>
  <w:style w:type="table" w:styleId="a8">
    <w:name w:val="Table Grid"/>
    <w:basedOn w:val="a1"/>
    <w:uiPriority w:val="59"/>
    <w:rsid w:val="00FB1A10"/>
    <w:pPr>
      <w:spacing w:after="0" w:line="240" w:lineRule="auto"/>
    </w:pPr>
    <w:rPr>
      <w:kern w:val="0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8"/>
    <w:uiPriority w:val="39"/>
    <w:rsid w:val="00FB1A10"/>
    <w:pPr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FB1A10"/>
    <w:pPr>
      <w:widowControl/>
      <w:autoSpaceDE/>
      <w:autoSpaceDN/>
      <w:spacing w:before="100" w:beforeAutospacing="1" w:after="100" w:afterAutospacing="1" w:line="276" w:lineRule="auto"/>
      <w:jc w:val="both"/>
    </w:pPr>
    <w:rPr>
      <w:sz w:val="24"/>
      <w:szCs w:val="24"/>
      <w:lang w:eastAsia="uk-UA"/>
    </w:rPr>
  </w:style>
  <w:style w:type="paragraph" w:customStyle="1" w:styleId="FR2">
    <w:name w:val="FR2"/>
    <w:uiPriority w:val="99"/>
    <w:rsid w:val="00FB1A10"/>
    <w:pPr>
      <w:widowControl w:val="0"/>
      <w:autoSpaceDE w:val="0"/>
      <w:autoSpaceDN w:val="0"/>
      <w:adjustRightInd w:val="0"/>
      <w:spacing w:before="100" w:beforeAutospacing="1" w:after="100" w:afterAutospacing="1" w:line="276" w:lineRule="auto"/>
      <w:ind w:left="40" w:hanging="20"/>
      <w:jc w:val="both"/>
    </w:pPr>
    <w:rPr>
      <w:rFonts w:ascii="Arial" w:eastAsia="Times New Roman" w:hAnsi="Arial" w:cs="Arial"/>
      <w:kern w:val="0"/>
      <w:sz w:val="18"/>
      <w:szCs w:val="18"/>
      <w:lang w:eastAsia="uk-UA"/>
      <w14:ligatures w14:val="none"/>
    </w:rPr>
  </w:style>
  <w:style w:type="character" w:customStyle="1" w:styleId="4">
    <w:name w:val="Основной текст (4)_"/>
    <w:basedOn w:val="a0"/>
    <w:link w:val="40"/>
    <w:rsid w:val="00FB1A10"/>
    <w:rPr>
      <w:rFonts w:ascii="Book Antiqua" w:eastAsia="Book Antiqua" w:hAnsi="Book Antiqua" w:cs="Book Antiqua"/>
      <w:spacing w:val="-7"/>
      <w:shd w:val="clear" w:color="auto" w:fill="FFFFFF"/>
    </w:rPr>
  </w:style>
  <w:style w:type="character" w:customStyle="1" w:styleId="40pt">
    <w:name w:val="Основной текст (4) + Курсив;Интервал 0 pt"/>
    <w:basedOn w:val="4"/>
    <w:rsid w:val="00FB1A10"/>
    <w:rPr>
      <w:rFonts w:ascii="Book Antiqua" w:eastAsia="Book Antiqua" w:hAnsi="Book Antiqua" w:cs="Book Antiqua"/>
      <w:i/>
      <w:iCs/>
      <w:color w:val="000000"/>
      <w:spacing w:val="-10"/>
      <w:w w:val="100"/>
      <w:position w:val="0"/>
      <w:sz w:val="24"/>
      <w:szCs w:val="24"/>
      <w:shd w:val="clear" w:color="auto" w:fill="FFFFFF"/>
      <w:lang w:val="uk-UA"/>
    </w:rPr>
  </w:style>
  <w:style w:type="paragraph" w:customStyle="1" w:styleId="40">
    <w:name w:val="Основной текст (4)"/>
    <w:basedOn w:val="a"/>
    <w:link w:val="4"/>
    <w:rsid w:val="00FB1A10"/>
    <w:pPr>
      <w:shd w:val="clear" w:color="auto" w:fill="FFFFFF"/>
      <w:autoSpaceDE/>
      <w:autoSpaceDN/>
      <w:spacing w:before="180" w:line="282" w:lineRule="exact"/>
    </w:pPr>
    <w:rPr>
      <w:rFonts w:ascii="Book Antiqua" w:eastAsia="Book Antiqua" w:hAnsi="Book Antiqua" w:cs="Book Antiqua"/>
      <w:spacing w:val="-7"/>
      <w:kern w:val="2"/>
      <w14:ligatures w14:val="standardContextual"/>
    </w:rPr>
  </w:style>
  <w:style w:type="character" w:customStyle="1" w:styleId="aa">
    <w:name w:val="Оглавление_"/>
    <w:basedOn w:val="a0"/>
    <w:link w:val="ab"/>
    <w:rsid w:val="00FB1A10"/>
    <w:rPr>
      <w:rFonts w:ascii="Book Antiqua" w:eastAsia="Book Antiqua" w:hAnsi="Book Antiqua" w:cs="Book Antiqua"/>
      <w:spacing w:val="-7"/>
      <w:shd w:val="clear" w:color="auto" w:fill="FFFFFF"/>
    </w:rPr>
  </w:style>
  <w:style w:type="character" w:customStyle="1" w:styleId="0pt">
    <w:name w:val="Оглавление + Курсив;Интервал 0 pt"/>
    <w:basedOn w:val="aa"/>
    <w:rsid w:val="00FB1A10"/>
    <w:rPr>
      <w:rFonts w:ascii="Book Antiqua" w:eastAsia="Book Antiqua" w:hAnsi="Book Antiqua" w:cs="Book Antiqua"/>
      <w:i/>
      <w:iCs/>
      <w:color w:val="000000"/>
      <w:spacing w:val="-10"/>
      <w:w w:val="100"/>
      <w:position w:val="0"/>
      <w:sz w:val="24"/>
      <w:szCs w:val="24"/>
      <w:shd w:val="clear" w:color="auto" w:fill="FFFFFF"/>
      <w:lang w:val="uk-UA"/>
    </w:rPr>
  </w:style>
  <w:style w:type="paragraph" w:customStyle="1" w:styleId="ab">
    <w:name w:val="Оглавление"/>
    <w:basedOn w:val="a"/>
    <w:link w:val="aa"/>
    <w:rsid w:val="00FB1A10"/>
    <w:pPr>
      <w:shd w:val="clear" w:color="auto" w:fill="FFFFFF"/>
      <w:autoSpaceDE/>
      <w:autoSpaceDN/>
      <w:spacing w:line="285" w:lineRule="exact"/>
    </w:pPr>
    <w:rPr>
      <w:rFonts w:ascii="Book Antiqua" w:eastAsia="Book Antiqua" w:hAnsi="Book Antiqua" w:cs="Book Antiqua"/>
      <w:spacing w:val="-7"/>
      <w:kern w:val="2"/>
      <w14:ligatures w14:val="standardContextual"/>
    </w:rPr>
  </w:style>
  <w:style w:type="character" w:customStyle="1" w:styleId="915pt0pt">
    <w:name w:val="Основной текст (9) + 15 pt;Интервал 0 pt"/>
    <w:basedOn w:val="a0"/>
    <w:rsid w:val="00FB1A10"/>
    <w:rPr>
      <w:rFonts w:ascii="Book Antiqua" w:eastAsia="Book Antiqua" w:hAnsi="Book Antiqua" w:cs="Book Antiqua"/>
      <w:b/>
      <w:bCs/>
      <w:color w:val="000000"/>
      <w:spacing w:val="-2"/>
      <w:w w:val="100"/>
      <w:position w:val="0"/>
      <w:sz w:val="30"/>
      <w:szCs w:val="30"/>
      <w:shd w:val="clear" w:color="auto" w:fill="FFFFFF"/>
      <w:lang w:val="uk-UA"/>
    </w:rPr>
  </w:style>
  <w:style w:type="character" w:customStyle="1" w:styleId="1pt">
    <w:name w:val="Оглавление + Курсив;Интервал 1 pt"/>
    <w:basedOn w:val="aa"/>
    <w:rsid w:val="00FB1A10"/>
    <w:rPr>
      <w:rFonts w:ascii="Book Antiqua" w:eastAsia="Book Antiqua" w:hAnsi="Book Antiqua" w:cs="Book Antiqua"/>
      <w:i/>
      <w:iCs/>
      <w:color w:val="000000"/>
      <w:spacing w:val="35"/>
      <w:w w:val="100"/>
      <w:position w:val="0"/>
      <w:sz w:val="24"/>
      <w:szCs w:val="24"/>
      <w:shd w:val="clear" w:color="auto" w:fill="FFFFFF"/>
      <w:lang w:val="uk-UA"/>
    </w:rPr>
  </w:style>
  <w:style w:type="character" w:customStyle="1" w:styleId="60pt">
    <w:name w:val="Оглавление (6) + Курсив;Интервал 0 pt"/>
    <w:basedOn w:val="a0"/>
    <w:rsid w:val="00FB1A10"/>
    <w:rPr>
      <w:rFonts w:ascii="Book Antiqua" w:eastAsia="Book Antiqua" w:hAnsi="Book Antiqua" w:cs="Book Antiqua"/>
      <w:i/>
      <w:iCs/>
      <w:color w:val="000000"/>
      <w:spacing w:val="-13"/>
      <w:w w:val="100"/>
      <w:position w:val="0"/>
      <w:sz w:val="28"/>
      <w:szCs w:val="28"/>
      <w:shd w:val="clear" w:color="auto" w:fill="FFFFFF"/>
      <w:lang w:val="uk-UA"/>
    </w:rPr>
  </w:style>
  <w:style w:type="character" w:customStyle="1" w:styleId="6">
    <w:name w:val="Оглавление (6)_"/>
    <w:basedOn w:val="a0"/>
    <w:link w:val="60"/>
    <w:rsid w:val="00FB1A10"/>
    <w:rPr>
      <w:rFonts w:ascii="Book Antiqua" w:eastAsia="Book Antiqua" w:hAnsi="Book Antiqua" w:cs="Book Antiqua"/>
      <w:spacing w:val="-10"/>
      <w:sz w:val="28"/>
      <w:szCs w:val="28"/>
      <w:shd w:val="clear" w:color="auto" w:fill="FFFFFF"/>
    </w:rPr>
  </w:style>
  <w:style w:type="paragraph" w:customStyle="1" w:styleId="60">
    <w:name w:val="Оглавление (6)"/>
    <w:basedOn w:val="a"/>
    <w:link w:val="6"/>
    <w:rsid w:val="00FB1A10"/>
    <w:pPr>
      <w:shd w:val="clear" w:color="auto" w:fill="FFFFFF"/>
      <w:autoSpaceDE/>
      <w:autoSpaceDN/>
      <w:spacing w:after="60" w:line="327" w:lineRule="exact"/>
    </w:pPr>
    <w:rPr>
      <w:rFonts w:ascii="Book Antiqua" w:eastAsia="Book Antiqua" w:hAnsi="Book Antiqua" w:cs="Book Antiqua"/>
      <w:spacing w:val="-10"/>
      <w:kern w:val="2"/>
      <w:sz w:val="28"/>
      <w:szCs w:val="28"/>
      <w14:ligatures w14:val="standardContextual"/>
    </w:rPr>
  </w:style>
  <w:style w:type="character" w:customStyle="1" w:styleId="9">
    <w:name w:val="Основной текст (9)_"/>
    <w:basedOn w:val="a0"/>
    <w:link w:val="90"/>
    <w:rsid w:val="00FB1A10"/>
    <w:rPr>
      <w:rFonts w:ascii="Book Antiqua" w:eastAsia="Book Antiqua" w:hAnsi="Book Antiqua" w:cs="Book Antiqua"/>
      <w:b/>
      <w:bCs/>
      <w:spacing w:val="-5"/>
      <w:sz w:val="25"/>
      <w:szCs w:val="25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FB1A10"/>
    <w:pPr>
      <w:shd w:val="clear" w:color="auto" w:fill="FFFFFF"/>
      <w:autoSpaceDE/>
      <w:autoSpaceDN/>
      <w:spacing w:line="0" w:lineRule="atLeast"/>
    </w:pPr>
    <w:rPr>
      <w:rFonts w:ascii="Book Antiqua" w:eastAsia="Book Antiqua" w:hAnsi="Book Antiqua" w:cs="Book Antiqua"/>
      <w:b/>
      <w:bCs/>
      <w:spacing w:val="-5"/>
      <w:kern w:val="2"/>
      <w:sz w:val="25"/>
      <w:szCs w:val="25"/>
      <w14:ligatures w14:val="standardContextual"/>
    </w:rPr>
  </w:style>
  <w:style w:type="character" w:customStyle="1" w:styleId="110pt">
    <w:name w:val="Основной текст (11) + Курсив;Интервал 0 pt"/>
    <w:basedOn w:val="a0"/>
    <w:rsid w:val="00FB1A10"/>
    <w:rPr>
      <w:rFonts w:ascii="Book Antiqua" w:eastAsia="Book Antiqua" w:hAnsi="Book Antiqua" w:cs="Book Antiqua"/>
      <w:b w:val="0"/>
      <w:bCs w:val="0"/>
      <w:i/>
      <w:iCs/>
      <w:smallCaps w:val="0"/>
      <w:strike w:val="0"/>
      <w:color w:val="000000"/>
      <w:spacing w:val="-13"/>
      <w:w w:val="100"/>
      <w:position w:val="0"/>
      <w:sz w:val="28"/>
      <w:szCs w:val="28"/>
      <w:u w:val="none"/>
      <w:lang w:val="uk-UA"/>
    </w:rPr>
  </w:style>
  <w:style w:type="character" w:customStyle="1" w:styleId="ac">
    <w:name w:val="Основной текст_"/>
    <w:basedOn w:val="a0"/>
    <w:link w:val="11"/>
    <w:rsid w:val="00FB1A10"/>
    <w:rPr>
      <w:rFonts w:ascii="Book Antiqua" w:eastAsia="Book Antiqua" w:hAnsi="Book Antiqua" w:cs="Book Antiqua"/>
      <w:spacing w:val="-5"/>
      <w:sz w:val="26"/>
      <w:szCs w:val="26"/>
      <w:shd w:val="clear" w:color="auto" w:fill="FFFFFF"/>
    </w:rPr>
  </w:style>
  <w:style w:type="character" w:customStyle="1" w:styleId="12pt0pt">
    <w:name w:val="Основной текст + 12 pt;Полужирный;Интервал 0 pt"/>
    <w:basedOn w:val="ac"/>
    <w:rsid w:val="00FB1A10"/>
    <w:rPr>
      <w:rFonts w:ascii="Book Antiqua" w:eastAsia="Book Antiqua" w:hAnsi="Book Antiqua" w:cs="Book Antiqua"/>
      <w:b/>
      <w:bCs/>
      <w:color w:val="000000"/>
      <w:spacing w:val="2"/>
      <w:w w:val="100"/>
      <w:position w:val="0"/>
      <w:sz w:val="24"/>
      <w:szCs w:val="24"/>
      <w:shd w:val="clear" w:color="auto" w:fill="FFFFFF"/>
      <w:lang w:val="uk-UA"/>
    </w:rPr>
  </w:style>
  <w:style w:type="character" w:customStyle="1" w:styleId="11pt0pt">
    <w:name w:val="Основной текст + 11 pt;Полужирный;Интервал 0 pt"/>
    <w:basedOn w:val="ac"/>
    <w:rsid w:val="00FB1A10"/>
    <w:rPr>
      <w:rFonts w:ascii="Book Antiqua" w:eastAsia="Book Antiqua" w:hAnsi="Book Antiqua" w:cs="Book Antiqua"/>
      <w:b/>
      <w:bCs/>
      <w:color w:val="000000"/>
      <w:spacing w:val="-3"/>
      <w:w w:val="100"/>
      <w:position w:val="0"/>
      <w:sz w:val="22"/>
      <w:szCs w:val="22"/>
      <w:shd w:val="clear" w:color="auto" w:fill="FFFFFF"/>
      <w:lang w:val="uk-UA"/>
    </w:rPr>
  </w:style>
  <w:style w:type="character" w:customStyle="1" w:styleId="0pt0">
    <w:name w:val="Основной текст + Полужирный;Интервал 0 pt"/>
    <w:basedOn w:val="ac"/>
    <w:rsid w:val="00FB1A10"/>
    <w:rPr>
      <w:rFonts w:ascii="Book Antiqua" w:eastAsia="Book Antiqua" w:hAnsi="Book Antiqua" w:cs="Book Antiqua"/>
      <w:b/>
      <w:bCs/>
      <w:color w:val="000000"/>
      <w:spacing w:val="-9"/>
      <w:w w:val="100"/>
      <w:position w:val="0"/>
      <w:sz w:val="26"/>
      <w:szCs w:val="26"/>
      <w:shd w:val="clear" w:color="auto" w:fill="FFFFFF"/>
      <w:lang w:val="uk-UA"/>
    </w:rPr>
  </w:style>
  <w:style w:type="paragraph" w:customStyle="1" w:styleId="11">
    <w:name w:val="Основной текст1"/>
    <w:basedOn w:val="a"/>
    <w:link w:val="ac"/>
    <w:rsid w:val="00FB1A10"/>
    <w:pPr>
      <w:shd w:val="clear" w:color="auto" w:fill="FFFFFF"/>
      <w:autoSpaceDE/>
      <w:autoSpaceDN/>
      <w:spacing w:before="300" w:line="385" w:lineRule="exact"/>
      <w:ind w:hanging="740"/>
      <w:jc w:val="both"/>
    </w:pPr>
    <w:rPr>
      <w:rFonts w:ascii="Book Antiqua" w:eastAsia="Book Antiqua" w:hAnsi="Book Antiqua" w:cs="Book Antiqua"/>
      <w:spacing w:val="-5"/>
      <w:kern w:val="2"/>
      <w:sz w:val="26"/>
      <w:szCs w:val="26"/>
      <w14:ligatures w14:val="standardContextual"/>
    </w:rPr>
  </w:style>
  <w:style w:type="character" w:customStyle="1" w:styleId="125pt0pt">
    <w:name w:val="Основной текст + 12;5 pt;Полужирный;Интервал 0 pt"/>
    <w:basedOn w:val="ac"/>
    <w:rsid w:val="00FB1A10"/>
    <w:rPr>
      <w:rFonts w:ascii="Book Antiqua" w:eastAsia="Book Antiqua" w:hAnsi="Book Antiqua" w:cs="Book Antiqua"/>
      <w:b/>
      <w:bCs/>
      <w:color w:val="000000"/>
      <w:spacing w:val="-9"/>
      <w:w w:val="100"/>
      <w:position w:val="0"/>
      <w:sz w:val="25"/>
      <w:szCs w:val="25"/>
      <w:shd w:val="clear" w:color="auto" w:fill="FFFFFF"/>
      <w:lang w:val="uk-UA"/>
    </w:rPr>
  </w:style>
  <w:style w:type="character" w:customStyle="1" w:styleId="11pt0pt66">
    <w:name w:val="Основной текст + 11 pt;Интервал 0 pt;Масштаб 66%"/>
    <w:basedOn w:val="ac"/>
    <w:rsid w:val="00FB1A10"/>
    <w:rPr>
      <w:rFonts w:ascii="Book Antiqua" w:eastAsia="Book Antiqua" w:hAnsi="Book Antiqua" w:cs="Book Antiqua"/>
      <w:color w:val="000000"/>
      <w:spacing w:val="-3"/>
      <w:w w:val="66"/>
      <w:position w:val="0"/>
      <w:sz w:val="22"/>
      <w:szCs w:val="22"/>
      <w:shd w:val="clear" w:color="auto" w:fill="FFFFFF"/>
      <w:lang w:val="uk-UA"/>
    </w:rPr>
  </w:style>
  <w:style w:type="character" w:customStyle="1" w:styleId="135pt75">
    <w:name w:val="Основной текст + 13;5 pt;Масштаб 75%"/>
    <w:basedOn w:val="ac"/>
    <w:rsid w:val="00FB1A10"/>
    <w:rPr>
      <w:rFonts w:ascii="Book Antiqua" w:eastAsia="Book Antiqua" w:hAnsi="Book Antiqua" w:cs="Book Antiqua"/>
      <w:color w:val="000000"/>
      <w:spacing w:val="-5"/>
      <w:w w:val="75"/>
      <w:position w:val="0"/>
      <w:sz w:val="27"/>
      <w:szCs w:val="27"/>
      <w:shd w:val="clear" w:color="auto" w:fill="FFFFFF"/>
      <w:lang w:val="en-US"/>
    </w:rPr>
  </w:style>
  <w:style w:type="character" w:customStyle="1" w:styleId="12pt0pt0">
    <w:name w:val="Основной текст + 12 pt;Интервал 0 pt"/>
    <w:basedOn w:val="ac"/>
    <w:rsid w:val="00FB1A10"/>
    <w:rPr>
      <w:rFonts w:ascii="Book Antiqua" w:eastAsia="Book Antiqua" w:hAnsi="Book Antiqua" w:cs="Book Antiqua"/>
      <w:color w:val="000000"/>
      <w:spacing w:val="-4"/>
      <w:w w:val="100"/>
      <w:position w:val="0"/>
      <w:sz w:val="24"/>
      <w:szCs w:val="24"/>
      <w:shd w:val="clear" w:color="auto" w:fill="FFFFFF"/>
      <w:lang w:val="uk-UA"/>
    </w:rPr>
  </w:style>
  <w:style w:type="character" w:customStyle="1" w:styleId="ad">
    <w:name w:val="Основной текст + Полужирный"/>
    <w:basedOn w:val="ac"/>
    <w:rsid w:val="00FB1A10"/>
    <w:rPr>
      <w:rFonts w:ascii="Book Antiqua" w:eastAsia="Book Antiqua" w:hAnsi="Book Antiqua" w:cs="Book Antiqua"/>
      <w:b/>
      <w:bCs/>
      <w:color w:val="000000"/>
      <w:spacing w:val="-5"/>
      <w:w w:val="100"/>
      <w:position w:val="0"/>
      <w:sz w:val="26"/>
      <w:szCs w:val="26"/>
      <w:shd w:val="clear" w:color="auto" w:fill="FFFFFF"/>
      <w:lang w:val="en-US"/>
    </w:rPr>
  </w:style>
  <w:style w:type="character" w:customStyle="1" w:styleId="7">
    <w:name w:val="Основной текст (7)_"/>
    <w:basedOn w:val="a0"/>
    <w:link w:val="70"/>
    <w:rsid w:val="00FB1A10"/>
    <w:rPr>
      <w:rFonts w:ascii="Book Antiqua" w:eastAsia="Book Antiqua" w:hAnsi="Book Antiqua" w:cs="Book Antiqua"/>
      <w:b/>
      <w:bCs/>
      <w:spacing w:val="-9"/>
      <w:sz w:val="26"/>
      <w:szCs w:val="26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FB1A10"/>
    <w:pPr>
      <w:shd w:val="clear" w:color="auto" w:fill="FFFFFF"/>
      <w:autoSpaceDE/>
      <w:autoSpaceDN/>
      <w:spacing w:after="720" w:line="352" w:lineRule="exact"/>
      <w:ind w:hanging="420"/>
      <w:jc w:val="both"/>
    </w:pPr>
    <w:rPr>
      <w:rFonts w:ascii="Book Antiqua" w:eastAsia="Book Antiqua" w:hAnsi="Book Antiqua" w:cs="Book Antiqua"/>
      <w:b/>
      <w:bCs/>
      <w:spacing w:val="-9"/>
      <w:kern w:val="2"/>
      <w:sz w:val="26"/>
      <w:szCs w:val="26"/>
      <w14:ligatures w14:val="standardContextual"/>
    </w:rPr>
  </w:style>
  <w:style w:type="character" w:customStyle="1" w:styleId="10pt0pt">
    <w:name w:val="Основной текст + 10 pt;Полужирный;Интервал 0 pt"/>
    <w:basedOn w:val="ac"/>
    <w:rsid w:val="00FB1A10"/>
    <w:rPr>
      <w:rFonts w:ascii="Book Antiqua" w:eastAsia="Book Antiqua" w:hAnsi="Book Antiqua" w:cs="Book Antiqua"/>
      <w:b/>
      <w:bCs/>
      <w:color w:val="000000"/>
      <w:spacing w:val="-6"/>
      <w:w w:val="100"/>
      <w:position w:val="0"/>
      <w:sz w:val="20"/>
      <w:szCs w:val="20"/>
      <w:shd w:val="clear" w:color="auto" w:fill="FFFFFF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9725</Words>
  <Characters>5544</Characters>
  <Application>Microsoft Office Word</Application>
  <DocSecurity>0</DocSecurity>
  <Lines>46</Lines>
  <Paragraphs>30</Paragraphs>
  <ScaleCrop>false</ScaleCrop>
  <Company/>
  <LinksUpToDate>false</LinksUpToDate>
  <CharactersWithSpaces>15239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dcterms:created xsi:type="dcterms:W3CDTF">2024-09-03T13:12:00Z</dcterms:created>
  <dcterms:modified xsi:type="dcterms:W3CDTF">2025-09-02T11:16:00Z</dcterms:modified>
</cp:coreProperties>
</file>