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9D" w:rsidRPr="003D43D2" w:rsidRDefault="00CA6DCB" w:rsidP="006330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bookmarkStart w:id="0" w:name="_GoBack"/>
      <w:bookmarkEnd w:id="0"/>
      <w:r w:rsidRPr="003D43D2">
        <w:rPr>
          <w:rFonts w:ascii="Times New Roman" w:hAnsi="Times New Roman"/>
          <w:b/>
          <w:sz w:val="28"/>
          <w:szCs w:val="28"/>
          <w:lang w:val="en-GB"/>
        </w:rPr>
        <w:t>REGULATION</w:t>
      </w:r>
    </w:p>
    <w:p w:rsidR="00E51D9D" w:rsidRPr="003D43D2" w:rsidRDefault="00CA6DCB" w:rsidP="006330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 w:rsidRPr="003D43D2">
        <w:rPr>
          <w:rFonts w:ascii="Times New Roman" w:hAnsi="Times New Roman"/>
          <w:b/>
          <w:sz w:val="28"/>
          <w:szCs w:val="28"/>
          <w:lang w:val="en-GB"/>
        </w:rPr>
        <w:t>on</w:t>
      </w:r>
      <w:proofErr w:type="gramEnd"/>
      <w:r w:rsidR="00E51D9D" w:rsidRPr="003D43D2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076257">
        <w:rPr>
          <w:rFonts w:ascii="Times New Roman" w:hAnsi="Times New Roman"/>
          <w:b/>
          <w:sz w:val="28"/>
          <w:szCs w:val="28"/>
          <w:lang w:val="en-GB"/>
        </w:rPr>
        <w:t>Contest of Innovative I</w:t>
      </w:r>
      <w:r w:rsidR="00D1002F">
        <w:rPr>
          <w:rFonts w:ascii="Times New Roman" w:hAnsi="Times New Roman"/>
          <w:b/>
          <w:sz w:val="28"/>
          <w:szCs w:val="28"/>
          <w:lang w:val="en-GB"/>
        </w:rPr>
        <w:t>deas “</w:t>
      </w:r>
      <w:proofErr w:type="spellStart"/>
      <w:r w:rsidR="00D1002F">
        <w:rPr>
          <w:rFonts w:ascii="Times New Roman" w:hAnsi="Times New Roman"/>
          <w:b/>
          <w:sz w:val="28"/>
          <w:szCs w:val="28"/>
          <w:lang w:val="en-GB"/>
        </w:rPr>
        <w:t>Startup</w:t>
      </w:r>
      <w:proofErr w:type="spellEnd"/>
      <w:r w:rsidR="00D1002F">
        <w:rPr>
          <w:rFonts w:ascii="Times New Roman" w:hAnsi="Times New Roman"/>
          <w:b/>
          <w:sz w:val="28"/>
          <w:szCs w:val="28"/>
          <w:lang w:val="en-GB"/>
        </w:rPr>
        <w:t xml:space="preserve"> – </w:t>
      </w:r>
      <w:proofErr w:type="spellStart"/>
      <w:r w:rsidRPr="003D43D2">
        <w:rPr>
          <w:rFonts w:ascii="Times New Roman" w:hAnsi="Times New Roman"/>
          <w:b/>
          <w:sz w:val="28"/>
          <w:szCs w:val="28"/>
          <w:lang w:val="en-GB"/>
        </w:rPr>
        <w:t>UzhNU</w:t>
      </w:r>
      <w:proofErr w:type="spellEnd"/>
      <w:r w:rsidRPr="003D43D2">
        <w:rPr>
          <w:rFonts w:ascii="Times New Roman" w:hAnsi="Times New Roman"/>
          <w:b/>
          <w:sz w:val="28"/>
          <w:szCs w:val="28"/>
          <w:lang w:val="en-GB"/>
        </w:rPr>
        <w:t>” at</w:t>
      </w:r>
      <w:r w:rsidR="00076257">
        <w:rPr>
          <w:rFonts w:ascii="Times New Roman" w:hAnsi="Times New Roman"/>
          <w:b/>
          <w:sz w:val="28"/>
          <w:szCs w:val="28"/>
          <w:lang w:val="en-GB"/>
        </w:rPr>
        <w:t xml:space="preserve"> the</w:t>
      </w:r>
    </w:p>
    <w:p w:rsidR="00E51D9D" w:rsidRPr="003D43D2" w:rsidRDefault="00CA6DCB" w:rsidP="006330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t>State Higher Educational I</w:t>
      </w:r>
      <w:r w:rsidR="00E51D9D" w:rsidRPr="003D43D2">
        <w:rPr>
          <w:rFonts w:ascii="Times New Roman" w:hAnsi="Times New Roman"/>
          <w:b/>
          <w:sz w:val="28"/>
          <w:szCs w:val="28"/>
          <w:lang w:val="en-GB"/>
        </w:rPr>
        <w:t>nstitution</w:t>
      </w:r>
    </w:p>
    <w:p w:rsidR="00E51D9D" w:rsidRPr="003D43D2" w:rsidRDefault="00E51D9D" w:rsidP="005F6F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t>"</w:t>
      </w:r>
      <w:proofErr w:type="spellStart"/>
      <w:r w:rsidRPr="003D43D2">
        <w:rPr>
          <w:rFonts w:ascii="Times New Roman" w:hAnsi="Times New Roman"/>
          <w:b/>
          <w:sz w:val="28"/>
          <w:szCs w:val="28"/>
          <w:lang w:val="en-GB"/>
        </w:rPr>
        <w:t>Uzhhorod</w:t>
      </w:r>
      <w:proofErr w:type="spellEnd"/>
      <w:r w:rsidRPr="003D43D2">
        <w:rPr>
          <w:rFonts w:ascii="Times New Roman" w:hAnsi="Times New Roman"/>
          <w:b/>
          <w:sz w:val="28"/>
          <w:szCs w:val="28"/>
          <w:lang w:val="en-GB"/>
        </w:rPr>
        <w:t xml:space="preserve"> National University"</w:t>
      </w:r>
    </w:p>
    <w:p w:rsidR="005F6FA5" w:rsidRPr="003D43D2" w:rsidRDefault="005F6FA5" w:rsidP="005F6F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E51D9D" w:rsidRPr="003D43D2" w:rsidRDefault="00E51D9D" w:rsidP="00E51D9D">
      <w:pPr>
        <w:pStyle w:val="1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t>GENERAL PROVISIONS</w:t>
      </w:r>
    </w:p>
    <w:p w:rsidR="00E51D9D" w:rsidRPr="003D43D2" w:rsidRDefault="00CA6DCB" w:rsidP="008524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sz w:val="28"/>
          <w:szCs w:val="28"/>
          <w:lang w:val="en-GB"/>
        </w:rPr>
        <w:t>1.1. Regulation on</w:t>
      </w:r>
      <w:r w:rsidR="00E51D9D" w:rsidRPr="003D43D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of Innovative Ideas “</w:t>
      </w:r>
      <w:proofErr w:type="spellStart"/>
      <w:r w:rsidR="001A5A1C" w:rsidRPr="003D43D2">
        <w:rPr>
          <w:rFonts w:ascii="Times New Roman" w:hAnsi="Times New Roman"/>
          <w:sz w:val="28"/>
          <w:szCs w:val="28"/>
          <w:lang w:val="en-GB"/>
        </w:rPr>
        <w:t>Startup</w:t>
      </w:r>
      <w:proofErr w:type="spellEnd"/>
      <w:r w:rsidR="001A5A1C" w:rsidRPr="003D43D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– </w:t>
      </w:r>
      <w:proofErr w:type="spellStart"/>
      <w:r w:rsidR="001A5A1C" w:rsidRPr="003D43D2">
        <w:rPr>
          <w:rFonts w:ascii="Times New Roman" w:hAnsi="Times New Roman"/>
          <w:sz w:val="28"/>
          <w:szCs w:val="28"/>
          <w:lang w:val="en-GB"/>
        </w:rPr>
        <w:t>UzhNU</w:t>
      </w:r>
      <w:proofErr w:type="spellEnd"/>
      <w:r w:rsidR="001A5A1C" w:rsidRPr="003D43D2">
        <w:rPr>
          <w:rFonts w:ascii="Times New Roman" w:hAnsi="Times New Roman"/>
          <w:sz w:val="28"/>
          <w:szCs w:val="28"/>
          <w:lang w:val="en-GB"/>
        </w:rPr>
        <w:t xml:space="preserve">” (hereinafter </w:t>
      </w:r>
      <w:r w:rsidRPr="003D43D2">
        <w:rPr>
          <w:rFonts w:ascii="Times New Roman" w:hAnsi="Times New Roman"/>
          <w:sz w:val="28"/>
          <w:szCs w:val="28"/>
          <w:lang w:val="en-GB"/>
        </w:rPr>
        <w:t>–</w:t>
      </w:r>
      <w:r w:rsidR="001A5A1C" w:rsidRPr="003D43D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1A5A1C" w:rsidRPr="003D43D2">
        <w:rPr>
          <w:rFonts w:ascii="Times New Roman" w:hAnsi="Times New Roman"/>
          <w:sz w:val="28"/>
          <w:szCs w:val="28"/>
          <w:lang w:val="en-GB"/>
        </w:rPr>
        <w:t>) at the State Higher Educational Institution “</w:t>
      </w:r>
      <w:proofErr w:type="spellStart"/>
      <w:r w:rsidR="001A5A1C" w:rsidRPr="003D43D2">
        <w:rPr>
          <w:rFonts w:ascii="Times New Roman" w:hAnsi="Times New Roman"/>
          <w:sz w:val="28"/>
          <w:szCs w:val="28"/>
          <w:lang w:val="en-GB"/>
        </w:rPr>
        <w:t>Uzhhorod</w:t>
      </w:r>
      <w:proofErr w:type="spellEnd"/>
      <w:r w:rsidR="001A5A1C" w:rsidRPr="003D43D2">
        <w:rPr>
          <w:rFonts w:ascii="Times New Roman" w:hAnsi="Times New Roman"/>
          <w:sz w:val="28"/>
          <w:szCs w:val="28"/>
          <w:lang w:val="en-GB"/>
        </w:rPr>
        <w:t xml:space="preserve"> National University” (herein</w:t>
      </w:r>
      <w:r w:rsidRPr="003D43D2">
        <w:rPr>
          <w:rFonts w:ascii="Times New Roman" w:hAnsi="Times New Roman"/>
          <w:sz w:val="28"/>
          <w:szCs w:val="28"/>
          <w:lang w:val="en-GB"/>
        </w:rPr>
        <w:t>after – University) has</w:t>
      </w:r>
      <w:r w:rsidR="001A5A1C" w:rsidRPr="003D43D2">
        <w:rPr>
          <w:rFonts w:ascii="Times New Roman" w:hAnsi="Times New Roman"/>
          <w:sz w:val="28"/>
          <w:szCs w:val="28"/>
          <w:lang w:val="en-GB"/>
        </w:rPr>
        <w:t xml:space="preserve"> been developed in accordance with the curren</w:t>
      </w:r>
      <w:r w:rsidRPr="003D43D2">
        <w:rPr>
          <w:rFonts w:ascii="Times New Roman" w:hAnsi="Times New Roman"/>
          <w:sz w:val="28"/>
          <w:szCs w:val="28"/>
          <w:lang w:val="en-GB"/>
        </w:rPr>
        <w:t>t legislation of Ukraine and is</w:t>
      </w:r>
      <w:r w:rsidR="001A5A1C" w:rsidRPr="003D43D2">
        <w:rPr>
          <w:rFonts w:ascii="Times New Roman" w:hAnsi="Times New Roman"/>
          <w:sz w:val="28"/>
          <w:szCs w:val="28"/>
          <w:lang w:val="en-GB"/>
        </w:rPr>
        <w:t xml:space="preserve"> a document that regulates the criteria for evaluating </w:t>
      </w:r>
      <w:r w:rsidR="00852424" w:rsidRPr="003D43D2">
        <w:rPr>
          <w:rFonts w:ascii="Times New Roman" w:hAnsi="Times New Roman"/>
          <w:sz w:val="28"/>
          <w:szCs w:val="28"/>
          <w:lang w:val="en-GB"/>
        </w:rPr>
        <w:t xml:space="preserve">projects submitted for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852424" w:rsidRPr="003D43D2">
        <w:rPr>
          <w:rFonts w:ascii="Times New Roman" w:hAnsi="Times New Roman"/>
          <w:sz w:val="28"/>
          <w:szCs w:val="28"/>
          <w:lang w:val="en-GB"/>
        </w:rPr>
        <w:t xml:space="preserve">, the functions, rights, obligations and responsibilities of Organizers and Participants of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852424" w:rsidRPr="003D43D2">
        <w:rPr>
          <w:rFonts w:ascii="Times New Roman" w:hAnsi="Times New Roman"/>
          <w:sz w:val="28"/>
          <w:szCs w:val="28"/>
          <w:lang w:val="en-GB"/>
        </w:rPr>
        <w:t>.</w:t>
      </w:r>
    </w:p>
    <w:p w:rsidR="0063118E" w:rsidRPr="003D43D2" w:rsidRDefault="00E51D9D" w:rsidP="006311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sz w:val="28"/>
          <w:szCs w:val="28"/>
          <w:lang w:val="en-GB"/>
        </w:rPr>
        <w:t>1.2.</w:t>
      </w:r>
      <w:r w:rsidR="0063118E" w:rsidRPr="003D43D2">
        <w:rPr>
          <w:lang w:val="en-GB"/>
        </w:rPr>
        <w:t xml:space="preserve"> </w:t>
      </w:r>
      <w:r w:rsidR="0063118E" w:rsidRPr="003D43D2">
        <w:rPr>
          <w:rFonts w:ascii="Times New Roman" w:hAnsi="Times New Roman"/>
          <w:sz w:val="28"/>
          <w:szCs w:val="28"/>
          <w:lang w:val="en-GB"/>
        </w:rPr>
        <w:t xml:space="preserve">The main </w:t>
      </w:r>
      <w:r w:rsidR="00CA6DCB" w:rsidRPr="003D43D2">
        <w:rPr>
          <w:rFonts w:ascii="Times New Roman" w:hAnsi="Times New Roman"/>
          <w:sz w:val="28"/>
          <w:szCs w:val="28"/>
          <w:lang w:val="en-GB"/>
        </w:rPr>
        <w:t>definitions</w:t>
      </w:r>
      <w:r w:rsidR="0063118E" w:rsidRPr="003D43D2">
        <w:rPr>
          <w:rFonts w:ascii="Times New Roman" w:hAnsi="Times New Roman"/>
          <w:sz w:val="28"/>
          <w:szCs w:val="28"/>
          <w:lang w:val="en-GB"/>
        </w:rPr>
        <w:t xml:space="preserve"> used in this Regulation are:</w:t>
      </w:r>
    </w:p>
    <w:p w:rsidR="0063118E" w:rsidRPr="003D43D2" w:rsidRDefault="006B160B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t xml:space="preserve">Participant </w:t>
      </w:r>
      <w:r w:rsidR="0063118E" w:rsidRPr="003D43D2">
        <w:rPr>
          <w:rFonts w:ascii="Times New Roman" w:hAnsi="Times New Roman"/>
          <w:sz w:val="28"/>
          <w:szCs w:val="28"/>
          <w:lang w:val="en-GB"/>
        </w:rPr>
        <w:t>– an indiv</w:t>
      </w:r>
      <w:r w:rsidR="00CA6DCB" w:rsidRPr="003D43D2">
        <w:rPr>
          <w:rFonts w:ascii="Times New Roman" w:hAnsi="Times New Roman"/>
          <w:sz w:val="28"/>
          <w:szCs w:val="28"/>
          <w:lang w:val="en-GB"/>
        </w:rPr>
        <w:t>idual or group of individuals (</w:t>
      </w:r>
      <w:r w:rsidRPr="003D43D2">
        <w:rPr>
          <w:rFonts w:ascii="Times New Roman" w:hAnsi="Times New Roman"/>
          <w:sz w:val="28"/>
          <w:szCs w:val="28"/>
          <w:lang w:val="en-GB"/>
        </w:rPr>
        <w:t>project team) whose project was accepted for partici</w:t>
      </w:r>
      <w:r w:rsidR="00D1002F">
        <w:rPr>
          <w:rFonts w:ascii="Times New Roman" w:hAnsi="Times New Roman"/>
          <w:sz w:val="28"/>
          <w:szCs w:val="28"/>
          <w:lang w:val="en-GB"/>
        </w:rPr>
        <w:t xml:space="preserve">pation in the first stage of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D1002F">
        <w:rPr>
          <w:rFonts w:ascii="Times New Roman" w:hAnsi="Times New Roman"/>
          <w:sz w:val="28"/>
          <w:szCs w:val="28"/>
          <w:lang w:val="en-GB"/>
        </w:rPr>
        <w:t xml:space="preserve"> by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D1002F">
        <w:rPr>
          <w:rFonts w:ascii="Times New Roman" w:hAnsi="Times New Roman"/>
          <w:sz w:val="28"/>
          <w:szCs w:val="28"/>
          <w:lang w:val="en-GB"/>
        </w:rPr>
        <w:t xml:space="preserve"> Organizers</w:t>
      </w:r>
      <w:r w:rsidRPr="003D43D2">
        <w:rPr>
          <w:rFonts w:ascii="Times New Roman" w:hAnsi="Times New Roman"/>
          <w:sz w:val="28"/>
          <w:szCs w:val="28"/>
          <w:lang w:val="en-GB"/>
        </w:rPr>
        <w:t>;</w:t>
      </w:r>
    </w:p>
    <w:p w:rsidR="007A688E" w:rsidRPr="003D43D2" w:rsidRDefault="00076257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Contest</w:t>
      </w:r>
      <w:r w:rsidR="003D43D2" w:rsidRPr="003D43D2">
        <w:rPr>
          <w:rFonts w:ascii="Times New Roman" w:hAnsi="Times New Roman"/>
          <w:b/>
          <w:sz w:val="28"/>
          <w:szCs w:val="28"/>
          <w:lang w:val="en-GB"/>
        </w:rPr>
        <w:t xml:space="preserve"> Organizers</w:t>
      </w:r>
      <w:r w:rsidR="007A688E" w:rsidRPr="003D43D2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3D43D2" w:rsidRPr="003D43D2">
        <w:rPr>
          <w:rFonts w:ascii="Times New Roman" w:hAnsi="Times New Roman"/>
          <w:sz w:val="28"/>
          <w:szCs w:val="28"/>
          <w:lang w:val="en-GB"/>
        </w:rPr>
        <w:t>–</w:t>
      </w:r>
      <w:r w:rsidR="005E358C" w:rsidRPr="003D43D2">
        <w:rPr>
          <w:rFonts w:ascii="Times New Roman" w:hAnsi="Times New Roman"/>
          <w:sz w:val="28"/>
          <w:szCs w:val="28"/>
          <w:lang w:val="en-GB"/>
        </w:rPr>
        <w:t xml:space="preserve"> Research</w:t>
      </w:r>
      <w:r w:rsidR="003D43D2" w:rsidRPr="003D43D2">
        <w:rPr>
          <w:rFonts w:ascii="Times New Roman" w:hAnsi="Times New Roman"/>
          <w:sz w:val="28"/>
          <w:szCs w:val="28"/>
          <w:lang w:val="en-GB"/>
        </w:rPr>
        <w:t xml:space="preserve"> and Development</w:t>
      </w:r>
      <w:r w:rsidR="005E358C" w:rsidRPr="003D43D2">
        <w:rPr>
          <w:rFonts w:ascii="Times New Roman" w:hAnsi="Times New Roman"/>
          <w:sz w:val="28"/>
          <w:szCs w:val="28"/>
          <w:lang w:val="en-GB"/>
        </w:rPr>
        <w:t xml:space="preserve"> Department and </w:t>
      </w:r>
      <w:proofErr w:type="spellStart"/>
      <w:r w:rsidR="007A688E" w:rsidRPr="003D43D2">
        <w:rPr>
          <w:rFonts w:ascii="Times New Roman" w:hAnsi="Times New Roman"/>
          <w:sz w:val="28"/>
          <w:szCs w:val="28"/>
          <w:lang w:val="en-GB"/>
        </w:rPr>
        <w:t>Startup</w:t>
      </w:r>
      <w:proofErr w:type="spellEnd"/>
      <w:r w:rsidR="007A688E" w:rsidRPr="003D43D2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7A688E" w:rsidRPr="003D43D2">
        <w:rPr>
          <w:rFonts w:ascii="Times New Roman" w:hAnsi="Times New Roman"/>
          <w:sz w:val="28"/>
          <w:szCs w:val="28"/>
          <w:lang w:val="en-GB"/>
        </w:rPr>
        <w:t>Center</w:t>
      </w:r>
      <w:proofErr w:type="spellEnd"/>
      <w:r w:rsidR="007A688E" w:rsidRPr="003D43D2">
        <w:rPr>
          <w:rFonts w:ascii="Times New Roman" w:hAnsi="Times New Roman"/>
          <w:sz w:val="28"/>
          <w:szCs w:val="28"/>
          <w:lang w:val="en-GB"/>
        </w:rPr>
        <w:t xml:space="preserve"> of </w:t>
      </w:r>
      <w:proofErr w:type="spellStart"/>
      <w:r w:rsidR="007A688E" w:rsidRPr="003D43D2">
        <w:rPr>
          <w:rFonts w:ascii="Times New Roman" w:hAnsi="Times New Roman"/>
          <w:sz w:val="28"/>
          <w:szCs w:val="28"/>
          <w:lang w:val="en-GB"/>
        </w:rPr>
        <w:t>UzhNU</w:t>
      </w:r>
      <w:proofErr w:type="spellEnd"/>
      <w:r w:rsidR="007A688E" w:rsidRPr="003D43D2">
        <w:rPr>
          <w:rFonts w:ascii="Times New Roman" w:hAnsi="Times New Roman"/>
          <w:sz w:val="28"/>
          <w:szCs w:val="28"/>
          <w:lang w:val="en-GB"/>
        </w:rPr>
        <w:t xml:space="preserve">, which </w:t>
      </w:r>
      <w:r w:rsidR="003D43D2" w:rsidRPr="003D43D2">
        <w:rPr>
          <w:rFonts w:ascii="Times New Roman" w:hAnsi="Times New Roman"/>
          <w:sz w:val="28"/>
          <w:szCs w:val="28"/>
          <w:lang w:val="en-GB"/>
        </w:rPr>
        <w:t>supervise</w:t>
      </w:r>
      <w:r w:rsidR="007A688E" w:rsidRPr="003D43D2">
        <w:rPr>
          <w:rFonts w:ascii="Times New Roman" w:hAnsi="Times New Roman"/>
          <w:sz w:val="28"/>
          <w:szCs w:val="28"/>
          <w:lang w:val="en-GB"/>
        </w:rPr>
        <w:t xml:space="preserve"> the organization, conduct and complianc</w:t>
      </w:r>
      <w:r w:rsidR="003D43D2" w:rsidRPr="003D43D2">
        <w:rPr>
          <w:rFonts w:ascii="Times New Roman" w:hAnsi="Times New Roman"/>
          <w:sz w:val="28"/>
          <w:szCs w:val="28"/>
          <w:lang w:val="en-GB"/>
        </w:rPr>
        <w:t xml:space="preserve">e with </w:t>
      </w:r>
      <w:proofErr w:type="gramStart"/>
      <w:r w:rsidR="003D43D2" w:rsidRPr="003D43D2">
        <w:rPr>
          <w:rFonts w:ascii="Times New Roman" w:hAnsi="Times New Roman"/>
          <w:sz w:val="28"/>
          <w:szCs w:val="28"/>
          <w:lang w:val="en-GB"/>
        </w:rPr>
        <w:t>the</w:t>
      </w:r>
      <w:proofErr w:type="gramEnd"/>
      <w:r w:rsidR="003D43D2" w:rsidRPr="003D43D2">
        <w:rPr>
          <w:rFonts w:ascii="Times New Roman" w:hAnsi="Times New Roman"/>
          <w:sz w:val="28"/>
          <w:szCs w:val="28"/>
          <w:lang w:val="en-GB"/>
        </w:rPr>
        <w:t xml:space="preserve"> requirements of this Regulation</w:t>
      </w:r>
      <w:r w:rsidR="007A688E" w:rsidRPr="003D43D2">
        <w:rPr>
          <w:rFonts w:ascii="Times New Roman" w:hAnsi="Times New Roman"/>
          <w:sz w:val="28"/>
          <w:szCs w:val="28"/>
          <w:lang w:val="en-GB"/>
        </w:rPr>
        <w:t>;</w:t>
      </w:r>
    </w:p>
    <w:p w:rsidR="00B835E8" w:rsidRPr="003D43D2" w:rsidRDefault="00B835E8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t xml:space="preserve">Expert Council 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– a group of experts from the University that conducts a preliminary assessment </w:t>
      </w:r>
      <w:r w:rsidR="00A306E3" w:rsidRPr="003D43D2">
        <w:rPr>
          <w:rFonts w:ascii="Times New Roman" w:hAnsi="Times New Roman"/>
          <w:sz w:val="28"/>
          <w:szCs w:val="28"/>
          <w:lang w:val="en-GB"/>
        </w:rPr>
        <w:t>of the</w:t>
      </w:r>
      <w:r w:rsidR="007F3D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3DFE">
        <w:rPr>
          <w:rFonts w:ascii="Times New Roman" w:hAnsi="Times New Roman"/>
          <w:sz w:val="28"/>
          <w:szCs w:val="28"/>
          <w:lang w:val="en-US"/>
        </w:rPr>
        <w:t>Participants’</w:t>
      </w:r>
      <w:r w:rsidR="007F3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745B4">
        <w:rPr>
          <w:rFonts w:ascii="Times New Roman" w:hAnsi="Times New Roman"/>
          <w:sz w:val="28"/>
          <w:szCs w:val="28"/>
          <w:lang w:val="en-GB"/>
        </w:rPr>
        <w:t>projects</w:t>
      </w:r>
      <w:r w:rsidR="00D745B4" w:rsidRPr="003D43D2">
        <w:rPr>
          <w:rFonts w:ascii="Times New Roman" w:hAnsi="Times New Roman"/>
          <w:sz w:val="28"/>
          <w:szCs w:val="28"/>
          <w:lang w:val="en-GB"/>
        </w:rPr>
        <w:t xml:space="preserve"> that</w:t>
      </w:r>
      <w:r w:rsidR="00A306E3" w:rsidRPr="003D43D2">
        <w:rPr>
          <w:rFonts w:ascii="Times New Roman" w:hAnsi="Times New Roman"/>
          <w:sz w:val="28"/>
          <w:szCs w:val="28"/>
          <w:lang w:val="en-GB"/>
        </w:rPr>
        <w:t xml:space="preserve"> are recommended for participation in t</w:t>
      </w:r>
      <w:r w:rsidR="007F3DFE">
        <w:rPr>
          <w:rFonts w:ascii="Times New Roman" w:hAnsi="Times New Roman"/>
          <w:sz w:val="28"/>
          <w:szCs w:val="28"/>
          <w:lang w:val="en-GB"/>
        </w:rPr>
        <w:t>he</w:t>
      </w:r>
      <w:r w:rsidR="00A306E3" w:rsidRPr="003D43D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D745B4">
        <w:rPr>
          <w:rFonts w:ascii="Times New Roman" w:hAnsi="Times New Roman"/>
          <w:sz w:val="28"/>
          <w:szCs w:val="28"/>
          <w:lang w:val="en-GB"/>
        </w:rPr>
        <w:t>’s final round</w:t>
      </w:r>
      <w:r w:rsidR="00A306E3" w:rsidRPr="003D43D2">
        <w:rPr>
          <w:rFonts w:ascii="Times New Roman" w:hAnsi="Times New Roman"/>
          <w:sz w:val="28"/>
          <w:szCs w:val="28"/>
          <w:lang w:val="en-GB"/>
        </w:rPr>
        <w:t xml:space="preserve"> in accordance with the requirements of </w:t>
      </w:r>
      <w:r w:rsidR="00DD72DE">
        <w:rPr>
          <w:rFonts w:ascii="Times New Roman" w:hAnsi="Times New Roman"/>
          <w:sz w:val="28"/>
          <w:szCs w:val="28"/>
          <w:lang w:val="en-GB"/>
        </w:rPr>
        <w:t>this Regulation</w:t>
      </w:r>
      <w:r w:rsidR="00A306E3" w:rsidRPr="003D43D2">
        <w:rPr>
          <w:rFonts w:ascii="Times New Roman" w:hAnsi="Times New Roman"/>
          <w:sz w:val="28"/>
          <w:szCs w:val="28"/>
          <w:lang w:val="en-GB"/>
        </w:rPr>
        <w:t>;</w:t>
      </w:r>
    </w:p>
    <w:p w:rsidR="00A306E3" w:rsidRPr="003D43D2" w:rsidRDefault="00A306E3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t xml:space="preserve">Expert Jury 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– a group of experts, consisting of heads of structural </w:t>
      </w:r>
      <w:r w:rsidR="00DD72DE">
        <w:rPr>
          <w:rFonts w:ascii="Times New Roman" w:hAnsi="Times New Roman"/>
          <w:sz w:val="28"/>
          <w:szCs w:val="28"/>
          <w:lang w:val="en-GB"/>
        </w:rPr>
        <w:t>units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of the University, scientists, potential investors and mentors, which </w:t>
      </w:r>
      <w:r w:rsidR="00DD72DE">
        <w:rPr>
          <w:rFonts w:ascii="Times New Roman" w:hAnsi="Times New Roman"/>
          <w:sz w:val="28"/>
          <w:szCs w:val="28"/>
          <w:lang w:val="en-GB"/>
        </w:rPr>
        <w:t>conducts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the final </w:t>
      </w:r>
      <w:r w:rsidR="00DD72DE">
        <w:rPr>
          <w:rFonts w:ascii="Times New Roman" w:hAnsi="Times New Roman"/>
          <w:sz w:val="28"/>
          <w:szCs w:val="28"/>
          <w:lang w:val="en-GB"/>
        </w:rPr>
        <w:t>valuation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of projects pre-selected by the Expert Council and determines the </w:t>
      </w:r>
      <w:r w:rsidR="00076257">
        <w:rPr>
          <w:rFonts w:ascii="Times New Roman" w:hAnsi="Times New Roman"/>
          <w:sz w:val="28"/>
          <w:szCs w:val="28"/>
          <w:lang w:val="en-GB"/>
        </w:rPr>
        <w:t xml:space="preserve">Contest </w:t>
      </w:r>
      <w:r w:rsidRPr="003D43D2">
        <w:rPr>
          <w:rFonts w:ascii="Times New Roman" w:hAnsi="Times New Roman"/>
          <w:sz w:val="28"/>
          <w:szCs w:val="28"/>
          <w:lang w:val="en-GB"/>
        </w:rPr>
        <w:t>winners;</w:t>
      </w:r>
    </w:p>
    <w:p w:rsidR="00C27ECC" w:rsidRPr="003D43D2" w:rsidRDefault="00C27ECC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t xml:space="preserve">Awards </w:t>
      </w:r>
      <w:r w:rsidRPr="003D43D2">
        <w:rPr>
          <w:rFonts w:ascii="Times New Roman" w:hAnsi="Times New Roman"/>
          <w:sz w:val="28"/>
          <w:szCs w:val="28"/>
          <w:lang w:val="en-GB"/>
        </w:rPr>
        <w:t>– prizes a</w:t>
      </w:r>
      <w:r w:rsidR="00DD72DE">
        <w:rPr>
          <w:rFonts w:ascii="Times New Roman" w:hAnsi="Times New Roman"/>
          <w:sz w:val="28"/>
          <w:szCs w:val="28"/>
          <w:lang w:val="en-GB"/>
        </w:rPr>
        <w:t>warded to winners and runner-ups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of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Pr="003D43D2">
        <w:rPr>
          <w:rFonts w:ascii="Times New Roman" w:hAnsi="Times New Roman"/>
          <w:sz w:val="28"/>
          <w:szCs w:val="28"/>
          <w:lang w:val="en-GB"/>
        </w:rPr>
        <w:t>;</w:t>
      </w:r>
    </w:p>
    <w:p w:rsidR="001679FC" w:rsidRPr="003D43D2" w:rsidRDefault="00C27ECC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Sponsors </w:t>
      </w:r>
      <w:r w:rsidR="001929EB" w:rsidRPr="003D43D2">
        <w:rPr>
          <w:rFonts w:ascii="Times New Roman" w:hAnsi="Times New Roman"/>
          <w:sz w:val="28"/>
          <w:szCs w:val="28"/>
          <w:lang w:val="en-GB"/>
        </w:rPr>
        <w:t xml:space="preserve">– Ukrainian and foreign state and public organizations, institutions and enterprises of all forms of ownership, media outlets that provide material, informational or organizational support to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1929EB" w:rsidRPr="003D43D2">
        <w:rPr>
          <w:rFonts w:ascii="Times New Roman" w:hAnsi="Times New Roman"/>
          <w:sz w:val="28"/>
          <w:szCs w:val="28"/>
          <w:lang w:val="en-GB"/>
        </w:rPr>
        <w:t>;</w:t>
      </w:r>
    </w:p>
    <w:p w:rsidR="0063118E" w:rsidRPr="003D43D2" w:rsidRDefault="00DD72DE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Startuper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–</w:t>
      </w:r>
      <w:r w:rsidR="001679FC" w:rsidRPr="003D43D2">
        <w:rPr>
          <w:rFonts w:ascii="Times New Roman" w:hAnsi="Times New Roman"/>
          <w:sz w:val="28"/>
          <w:szCs w:val="28"/>
          <w:lang w:val="en-GB"/>
        </w:rPr>
        <w:t xml:space="preserve"> a person who works on developing a new business project with an innovative idea;</w:t>
      </w:r>
    </w:p>
    <w:p w:rsidR="001679FC" w:rsidRPr="003D43D2" w:rsidRDefault="001679FC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3D43D2">
        <w:rPr>
          <w:rFonts w:ascii="Times New Roman" w:hAnsi="Times New Roman"/>
          <w:b/>
          <w:sz w:val="28"/>
          <w:szCs w:val="28"/>
          <w:lang w:val="en-GB"/>
        </w:rPr>
        <w:t>Startup</w:t>
      </w:r>
      <w:proofErr w:type="spellEnd"/>
      <w:r w:rsidRPr="003D43D2">
        <w:rPr>
          <w:rFonts w:ascii="Times New Roman" w:hAnsi="Times New Roman"/>
          <w:b/>
          <w:sz w:val="28"/>
          <w:szCs w:val="28"/>
          <w:lang w:val="en-GB"/>
        </w:rPr>
        <w:t xml:space="preserve"> project 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– an innovative solution or product developed by the Participant, which is the subject of participation in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Pr="003D43D2">
        <w:rPr>
          <w:rFonts w:ascii="Times New Roman" w:hAnsi="Times New Roman"/>
          <w:sz w:val="28"/>
          <w:szCs w:val="28"/>
          <w:lang w:val="en-GB"/>
        </w:rPr>
        <w:t>;</w:t>
      </w:r>
    </w:p>
    <w:p w:rsidR="00556956" w:rsidRPr="003D43D2" w:rsidRDefault="00556956" w:rsidP="00467E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szCs w:val="28"/>
          <w:lang w:val="en-GB"/>
        </w:rPr>
        <w:t xml:space="preserve">Pitch </w:t>
      </w:r>
      <w:r w:rsidR="00DD72DE">
        <w:rPr>
          <w:rFonts w:ascii="Times New Roman" w:hAnsi="Times New Roman"/>
          <w:sz w:val="28"/>
          <w:szCs w:val="28"/>
          <w:lang w:val="en-GB"/>
        </w:rPr>
        <w:t>–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a concise structured presentation </w:t>
      </w:r>
      <w:r w:rsidR="0049520C" w:rsidRPr="003D43D2">
        <w:rPr>
          <w:rFonts w:ascii="Times New Roman" w:hAnsi="Times New Roman"/>
          <w:sz w:val="28"/>
          <w:szCs w:val="28"/>
          <w:lang w:val="en-GB"/>
        </w:rPr>
        <w:t xml:space="preserve">of a </w:t>
      </w:r>
      <w:proofErr w:type="spellStart"/>
      <w:r w:rsidR="0049520C" w:rsidRPr="003D43D2">
        <w:rPr>
          <w:rFonts w:ascii="Times New Roman" w:hAnsi="Times New Roman"/>
          <w:sz w:val="28"/>
          <w:szCs w:val="28"/>
          <w:lang w:val="en-GB"/>
        </w:rPr>
        <w:t>startup</w:t>
      </w:r>
      <w:proofErr w:type="spellEnd"/>
      <w:r w:rsidR="0049520C" w:rsidRPr="003D43D2">
        <w:rPr>
          <w:rFonts w:ascii="Times New Roman" w:hAnsi="Times New Roman"/>
          <w:sz w:val="28"/>
          <w:szCs w:val="28"/>
          <w:lang w:val="en-GB"/>
        </w:rPr>
        <w:t xml:space="preserve"> project </w:t>
      </w:r>
      <w:r w:rsidRPr="003D43D2">
        <w:rPr>
          <w:rFonts w:ascii="Times New Roman" w:hAnsi="Times New Roman"/>
          <w:sz w:val="28"/>
          <w:szCs w:val="28"/>
          <w:lang w:val="en-GB"/>
        </w:rPr>
        <w:t>to potential investors;</w:t>
      </w:r>
    </w:p>
    <w:p w:rsidR="00D1002F" w:rsidRDefault="00EB25DA" w:rsidP="00D1002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 xml:space="preserve">Reward 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– </w:t>
      </w:r>
      <w:r w:rsidR="00DD72DE" w:rsidRPr="00DD72DE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a special-purpose fund awarded to the winners 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DD72DE" w:rsidRPr="00DD72DE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, </w:t>
      </w:r>
      <w:r w:rsidR="00DD72DE">
        <w:rPr>
          <w:rFonts w:ascii="Times New Roman" w:eastAsiaTheme="minorHAnsi" w:hAnsi="Times New Roman"/>
          <w:sz w:val="28"/>
          <w:szCs w:val="28"/>
          <w:lang w:val="en-GB" w:eastAsia="en-US"/>
        </w:rPr>
        <w:t>excluding</w:t>
      </w:r>
      <w:r w:rsidR="00DD72DE" w:rsidRPr="00DD72DE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all tax liabilities provided for by the laws of Ukraine in effect at the time of payment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510E94" w:rsidRPr="003D43D2" w:rsidRDefault="001F2D30" w:rsidP="00D1002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1.3.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DD72DE">
        <w:rPr>
          <w:rFonts w:ascii="Times New Roman" w:hAnsi="Times New Roman"/>
          <w:sz w:val="28"/>
          <w:szCs w:val="28"/>
          <w:lang w:val="en-GB"/>
        </w:rPr>
        <w:t xml:space="preserve"> is held annually during</w:t>
      </w:r>
      <w:r w:rsidR="00EB25DA" w:rsidRPr="003D43D2">
        <w:rPr>
          <w:rFonts w:ascii="Times New Roman" w:hAnsi="Times New Roman"/>
          <w:color w:val="FF0000"/>
          <w:sz w:val="28"/>
          <w:szCs w:val="28"/>
          <w:lang w:val="en-GB"/>
        </w:rPr>
        <w:t xml:space="preserve"> </w:t>
      </w:r>
      <w:r w:rsidR="00DD72DE">
        <w:rPr>
          <w:rFonts w:ascii="Times New Roman" w:hAnsi="Times New Roman"/>
          <w:sz w:val="28"/>
          <w:szCs w:val="28"/>
          <w:lang w:val="en-GB"/>
        </w:rPr>
        <w:t>March –</w:t>
      </w:r>
      <w:r w:rsidR="005E46B7" w:rsidRPr="003D43D2">
        <w:rPr>
          <w:rFonts w:ascii="Times New Roman" w:hAnsi="Times New Roman"/>
          <w:sz w:val="28"/>
          <w:szCs w:val="28"/>
          <w:lang w:val="en-GB"/>
        </w:rPr>
        <w:t xml:space="preserve"> April </w:t>
      </w:r>
      <w:r w:rsidR="00DD72DE">
        <w:rPr>
          <w:rFonts w:ascii="Times New Roman" w:hAnsi="Times New Roman"/>
          <w:sz w:val="28"/>
          <w:szCs w:val="28"/>
          <w:lang w:val="en-GB"/>
        </w:rPr>
        <w:t xml:space="preserve">period </w:t>
      </w:r>
      <w:r w:rsidR="005E46B7" w:rsidRPr="003D43D2">
        <w:rPr>
          <w:rFonts w:ascii="Times New Roman" w:hAnsi="Times New Roman"/>
          <w:sz w:val="28"/>
          <w:szCs w:val="28"/>
          <w:lang w:val="en-GB"/>
        </w:rPr>
        <w:t>in order to ensure the innovative development of the University, promote the development of talented students, postgraduates and young scientists, as well as increase the co</w:t>
      </w:r>
      <w:r>
        <w:rPr>
          <w:rFonts w:ascii="Times New Roman" w:hAnsi="Times New Roman"/>
          <w:sz w:val="28"/>
          <w:szCs w:val="28"/>
          <w:lang w:val="en-GB"/>
        </w:rPr>
        <w:t>mpetitiveness of the University’</w:t>
      </w:r>
      <w:r w:rsidR="005E46B7" w:rsidRPr="003D43D2">
        <w:rPr>
          <w:rFonts w:ascii="Times New Roman" w:hAnsi="Times New Roman"/>
          <w:sz w:val="28"/>
          <w:szCs w:val="28"/>
          <w:lang w:val="en-GB"/>
        </w:rPr>
        <w:t>s scientific and technical products, both in the domestic and European markets.</w:t>
      </w:r>
    </w:p>
    <w:p w:rsidR="00F71652" w:rsidRPr="003D43D2" w:rsidRDefault="00E51D9D" w:rsidP="00715B1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sz w:val="28"/>
          <w:szCs w:val="28"/>
          <w:lang w:val="en-GB"/>
        </w:rPr>
        <w:t xml:space="preserve">1.4.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is announced by order of the Rector of the University, which specifies the composition of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Organizers and the Expert Council, the con</w:t>
      </w:r>
      <w:r w:rsidR="001F2D30">
        <w:rPr>
          <w:rFonts w:ascii="Times New Roman" w:hAnsi="Times New Roman"/>
          <w:sz w:val="28"/>
          <w:szCs w:val="28"/>
          <w:lang w:val="en-GB"/>
        </w:rPr>
        <w:t xml:space="preserve">ditions and terms of 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1F2D30">
        <w:rPr>
          <w:rFonts w:ascii="Times New Roman" w:hAnsi="Times New Roman"/>
          <w:sz w:val="28"/>
          <w:szCs w:val="28"/>
          <w:lang w:val="en-GB"/>
        </w:rPr>
        <w:t xml:space="preserve"> stages</w:t>
      </w:r>
      <w:r w:rsidRPr="003D43D2">
        <w:rPr>
          <w:rFonts w:ascii="Times New Roman" w:hAnsi="Times New Roman"/>
          <w:sz w:val="28"/>
          <w:szCs w:val="28"/>
          <w:lang w:val="en-GB"/>
        </w:rPr>
        <w:t>.</w:t>
      </w:r>
    </w:p>
    <w:p w:rsidR="006C3A17" w:rsidRPr="003D43D2" w:rsidRDefault="00E51D9D" w:rsidP="006C3A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sz w:val="28"/>
          <w:szCs w:val="28"/>
          <w:lang w:val="en-GB"/>
        </w:rPr>
        <w:t xml:space="preserve">1.5. </w:t>
      </w:r>
      <w:r w:rsidR="00393FF5" w:rsidRPr="003D43D2">
        <w:rPr>
          <w:rFonts w:ascii="Times New Roman" w:hAnsi="Times New Roman"/>
          <w:sz w:val="28"/>
          <w:szCs w:val="28"/>
          <w:lang w:val="en-GB"/>
        </w:rPr>
        <w:t xml:space="preserve">Projects for participation in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393FF5" w:rsidRPr="003D43D2">
        <w:rPr>
          <w:rFonts w:ascii="Times New Roman" w:hAnsi="Times New Roman"/>
          <w:sz w:val="28"/>
          <w:szCs w:val="28"/>
          <w:lang w:val="en-GB"/>
        </w:rPr>
        <w:t xml:space="preserve"> can be submitted by students, postgraduates, young scientists and employees of the University, as well as other higher education institutions from different regions of Ukraine under the age of 35.</w:t>
      </w:r>
    </w:p>
    <w:p w:rsidR="007E0A56" w:rsidRPr="003D43D2" w:rsidRDefault="001F2D30" w:rsidP="007E0A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1.6. </w:t>
      </w:r>
      <w:r w:rsidRPr="001F2D30">
        <w:rPr>
          <w:rFonts w:ascii="Times New Roman" w:hAnsi="Times New Roman"/>
          <w:sz w:val="28"/>
          <w:szCs w:val="28"/>
          <w:lang w:val="en-GB"/>
        </w:rPr>
        <w:t xml:space="preserve">An unlimited number of </w:t>
      </w:r>
      <w:proofErr w:type="spellStart"/>
      <w:r w:rsidRPr="001F2D30">
        <w:rPr>
          <w:rFonts w:ascii="Times New Roman" w:hAnsi="Times New Roman"/>
          <w:sz w:val="28"/>
          <w:szCs w:val="28"/>
          <w:lang w:val="en-GB"/>
        </w:rPr>
        <w:t>startup</w:t>
      </w:r>
      <w:proofErr w:type="spellEnd"/>
      <w:r w:rsidRPr="001F2D30">
        <w:rPr>
          <w:rFonts w:ascii="Times New Roman" w:hAnsi="Times New Roman"/>
          <w:sz w:val="28"/>
          <w:szCs w:val="28"/>
          <w:lang w:val="en-GB"/>
        </w:rPr>
        <w:t xml:space="preserve"> projects and their authors are eligible to participate in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Pr="001F2D30">
        <w:rPr>
          <w:rFonts w:ascii="Times New Roman" w:hAnsi="Times New Roman"/>
          <w:sz w:val="28"/>
          <w:szCs w:val="28"/>
          <w:lang w:val="en-GB"/>
        </w:rPr>
        <w:t>. Each team</w:t>
      </w:r>
      <w:r>
        <w:rPr>
          <w:rFonts w:ascii="Times New Roman" w:hAnsi="Times New Roman"/>
          <w:sz w:val="28"/>
          <w:szCs w:val="28"/>
          <w:lang w:val="en-GB"/>
        </w:rPr>
        <w:t xml:space="preserve"> independently selects a leader</w:t>
      </w:r>
      <w:r w:rsidR="007E0A56" w:rsidRPr="003D43D2">
        <w:rPr>
          <w:rFonts w:ascii="Times New Roman" w:hAnsi="Times New Roman"/>
          <w:sz w:val="28"/>
          <w:szCs w:val="28"/>
          <w:lang w:val="en-GB"/>
        </w:rPr>
        <w:t>.</w:t>
      </w:r>
    </w:p>
    <w:p w:rsidR="00393FF5" w:rsidRPr="003D43D2" w:rsidRDefault="00EE0257" w:rsidP="006C3A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sz w:val="28"/>
          <w:szCs w:val="28"/>
          <w:lang w:val="en-GB"/>
        </w:rPr>
        <w:t>1.7</w:t>
      </w:r>
      <w:r w:rsidR="009429B5">
        <w:rPr>
          <w:rFonts w:ascii="Times New Roman" w:hAnsi="Times New Roman"/>
          <w:sz w:val="28"/>
          <w:szCs w:val="28"/>
          <w:lang w:val="en-GB"/>
        </w:rPr>
        <w:t>.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The Expert Council shall rev</w:t>
      </w:r>
      <w:r w:rsidR="00E7206E">
        <w:rPr>
          <w:rFonts w:ascii="Times New Roman" w:hAnsi="Times New Roman"/>
          <w:sz w:val="28"/>
          <w:szCs w:val="28"/>
          <w:lang w:val="en-GB"/>
        </w:rPr>
        <w:t>iew and select the Participants’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55304" w:rsidRPr="003D43D2">
        <w:rPr>
          <w:rFonts w:ascii="Times New Roman" w:hAnsi="Times New Roman"/>
          <w:sz w:val="28"/>
          <w:szCs w:val="28"/>
          <w:lang w:val="en-GB"/>
        </w:rPr>
        <w:t>projects in accordance with the procedure an</w:t>
      </w:r>
      <w:r w:rsidR="00E7206E">
        <w:rPr>
          <w:rFonts w:ascii="Times New Roman" w:hAnsi="Times New Roman"/>
          <w:sz w:val="28"/>
          <w:szCs w:val="28"/>
          <w:lang w:val="en-GB"/>
        </w:rPr>
        <w:t>d requirements stipulated in this Regulation.</w:t>
      </w:r>
    </w:p>
    <w:p w:rsidR="00A55304" w:rsidRPr="003D43D2" w:rsidRDefault="001E3C40" w:rsidP="006C3A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sz w:val="28"/>
          <w:szCs w:val="28"/>
          <w:lang w:val="en-GB"/>
        </w:rPr>
        <w:t>1.8</w:t>
      </w:r>
      <w:r w:rsidR="009429B5">
        <w:rPr>
          <w:rFonts w:ascii="Times New Roman" w:hAnsi="Times New Roman"/>
          <w:sz w:val="28"/>
          <w:szCs w:val="28"/>
          <w:lang w:val="en-GB"/>
        </w:rPr>
        <w:t>.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7206E" w:rsidRPr="00E7206E">
        <w:rPr>
          <w:rFonts w:ascii="Times New Roman" w:hAnsi="Times New Roman"/>
          <w:sz w:val="28"/>
          <w:szCs w:val="28"/>
          <w:lang w:val="en-GB"/>
        </w:rPr>
        <w:t xml:space="preserve">Preference is given to </w:t>
      </w:r>
      <w:proofErr w:type="spellStart"/>
      <w:r w:rsidR="00E7206E" w:rsidRPr="00E7206E">
        <w:rPr>
          <w:rFonts w:ascii="Times New Roman" w:hAnsi="Times New Roman"/>
          <w:sz w:val="28"/>
          <w:szCs w:val="28"/>
          <w:lang w:val="en-GB"/>
        </w:rPr>
        <w:t>startup</w:t>
      </w:r>
      <w:proofErr w:type="spellEnd"/>
      <w:r w:rsidR="00E7206E" w:rsidRPr="00E7206E">
        <w:rPr>
          <w:rFonts w:ascii="Times New Roman" w:hAnsi="Times New Roman"/>
          <w:sz w:val="28"/>
          <w:szCs w:val="28"/>
          <w:lang w:val="en-GB"/>
        </w:rPr>
        <w:t xml:space="preserve"> projects in areas that are relevant during the period of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E7206E" w:rsidRPr="00E7206E">
        <w:rPr>
          <w:rFonts w:ascii="Times New Roman" w:hAnsi="Times New Roman"/>
          <w:sz w:val="28"/>
          <w:szCs w:val="28"/>
          <w:lang w:val="en-GB"/>
        </w:rPr>
        <w:t xml:space="preserve"> and that are aimed at solvi</w:t>
      </w:r>
      <w:r w:rsidR="00E7206E">
        <w:rPr>
          <w:rFonts w:ascii="Times New Roman" w:hAnsi="Times New Roman"/>
          <w:sz w:val="28"/>
          <w:szCs w:val="28"/>
          <w:lang w:val="en-GB"/>
        </w:rPr>
        <w:t>ng pressing contemporary issues</w:t>
      </w:r>
      <w:r w:rsidR="00E41D9F" w:rsidRPr="003D43D2">
        <w:rPr>
          <w:rFonts w:ascii="Times New Roman" w:hAnsi="Times New Roman"/>
          <w:sz w:val="28"/>
          <w:szCs w:val="28"/>
          <w:lang w:val="en-GB"/>
        </w:rPr>
        <w:t>.</w:t>
      </w:r>
    </w:p>
    <w:p w:rsidR="00467ECF" w:rsidRPr="003D43D2" w:rsidRDefault="00467ECF" w:rsidP="006C3A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3A3A05" w:rsidRPr="003D43D2" w:rsidRDefault="003A3A05" w:rsidP="003A3A05">
      <w:pPr>
        <w:pStyle w:val="a5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b/>
          <w:sz w:val="28"/>
          <w:lang w:val="en-GB"/>
        </w:rPr>
        <w:lastRenderedPageBreak/>
        <w:t>PURPOSE, MAIN TASKS AND FUNCTIONS</w:t>
      </w:r>
    </w:p>
    <w:p w:rsidR="005E2997" w:rsidRPr="003D43D2" w:rsidRDefault="00EE0257" w:rsidP="005E2997">
      <w:pPr>
        <w:pStyle w:val="a5"/>
        <w:numPr>
          <w:ilvl w:val="1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3D43D2">
        <w:rPr>
          <w:rFonts w:ascii="Times New Roman" w:hAnsi="Times New Roman"/>
          <w:sz w:val="28"/>
          <w:szCs w:val="28"/>
          <w:lang w:val="en-GB"/>
        </w:rPr>
        <w:t xml:space="preserve">The purpose of 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 is to support students, postgraduates and young scientists under the age of 35, teach them the basics of business management, implement new research methods, gain experience in publicly presenting their idea and </w:t>
      </w:r>
      <w:r w:rsidR="00E7206E">
        <w:rPr>
          <w:rFonts w:ascii="Times New Roman" w:hAnsi="Times New Roman"/>
          <w:sz w:val="28"/>
          <w:szCs w:val="28"/>
          <w:lang w:val="en-GB"/>
        </w:rPr>
        <w:t>project</w:t>
      </w:r>
      <w:r w:rsidR="005E2997" w:rsidRPr="003D43D2">
        <w:rPr>
          <w:rFonts w:ascii="Times New Roman" w:hAnsi="Times New Roman"/>
          <w:sz w:val="28"/>
          <w:szCs w:val="28"/>
          <w:lang w:val="en-GB"/>
        </w:rPr>
        <w:t xml:space="preserve">, present </w:t>
      </w:r>
      <w:r w:rsidRPr="003D43D2">
        <w:rPr>
          <w:rFonts w:ascii="Times New Roman" w:hAnsi="Times New Roman"/>
          <w:sz w:val="28"/>
          <w:szCs w:val="28"/>
          <w:lang w:val="en-GB"/>
        </w:rPr>
        <w:t>the project to sponsoring entrepreneurs, provide fina</w:t>
      </w:r>
      <w:r w:rsidR="00E7206E">
        <w:rPr>
          <w:rFonts w:ascii="Times New Roman" w:hAnsi="Times New Roman"/>
          <w:sz w:val="28"/>
          <w:szCs w:val="28"/>
          <w:lang w:val="en-GB"/>
        </w:rPr>
        <w:t xml:space="preserve">ncial support to 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076257">
        <w:rPr>
          <w:rFonts w:ascii="Times New Roman" w:hAnsi="Times New Roman"/>
          <w:sz w:val="28"/>
          <w:szCs w:val="28"/>
          <w:lang w:val="en-GB"/>
        </w:rPr>
        <w:t>Contest</w:t>
      </w:r>
      <w:r w:rsidR="00E7206E">
        <w:rPr>
          <w:rFonts w:ascii="Times New Roman" w:hAnsi="Times New Roman"/>
          <w:sz w:val="28"/>
          <w:szCs w:val="28"/>
          <w:lang w:val="en-GB"/>
        </w:rPr>
        <w:t xml:space="preserve"> winners</w:t>
      </w:r>
      <w:r w:rsidRPr="003D43D2">
        <w:rPr>
          <w:rFonts w:ascii="Times New Roman" w:hAnsi="Times New Roman"/>
          <w:sz w:val="28"/>
          <w:szCs w:val="28"/>
          <w:lang w:val="en-GB"/>
        </w:rPr>
        <w:t xml:space="preserve">, and assist in </w:t>
      </w:r>
      <w:r w:rsidR="00E7206E">
        <w:rPr>
          <w:rFonts w:ascii="Times New Roman" w:hAnsi="Times New Roman"/>
          <w:sz w:val="28"/>
          <w:szCs w:val="28"/>
          <w:lang w:val="en-GB"/>
        </w:rPr>
        <w:t>implementing the idea (project</w:t>
      </w:r>
      <w:r w:rsidRPr="003D43D2">
        <w:rPr>
          <w:rFonts w:ascii="Times New Roman" w:hAnsi="Times New Roman"/>
          <w:sz w:val="28"/>
          <w:szCs w:val="28"/>
          <w:lang w:val="en-GB"/>
        </w:rPr>
        <w:t>) into production.</w:t>
      </w:r>
    </w:p>
    <w:p w:rsidR="007C5EB3" w:rsidRPr="003D43D2" w:rsidRDefault="00D1002F" w:rsidP="00D1002F">
      <w:pPr>
        <w:pStyle w:val="a5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2.2. </w:t>
      </w:r>
      <w:r w:rsidR="00594720" w:rsidRPr="003D43D2">
        <w:rPr>
          <w:rFonts w:ascii="Times New Roman" w:hAnsi="Times New Roman"/>
          <w:sz w:val="28"/>
          <w:lang w:val="en-GB"/>
        </w:rPr>
        <w:t xml:space="preserve">Main objectives of the </w:t>
      </w:r>
      <w:r w:rsidR="00076257">
        <w:rPr>
          <w:rFonts w:ascii="Times New Roman" w:hAnsi="Times New Roman"/>
          <w:sz w:val="28"/>
          <w:lang w:val="en-GB"/>
        </w:rPr>
        <w:t>Contest</w:t>
      </w:r>
      <w:r w:rsidR="00594720" w:rsidRPr="003D43D2">
        <w:rPr>
          <w:rFonts w:ascii="Times New Roman" w:hAnsi="Times New Roman"/>
          <w:sz w:val="28"/>
          <w:lang w:val="en-GB"/>
        </w:rPr>
        <w:t>:</w:t>
      </w:r>
    </w:p>
    <w:p w:rsidR="007C5EB3" w:rsidRPr="003D43D2" w:rsidRDefault="0000305A" w:rsidP="00467E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identifying the best innovative </w:t>
      </w:r>
      <w:r w:rsidR="007C5EB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projects of students, postgraduates and young scientists;</w:t>
      </w:r>
    </w:p>
    <w:p w:rsidR="0000305A" w:rsidRPr="003D43D2" w:rsidRDefault="007C5EB3" w:rsidP="00467E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 promoting</w:t>
      </w:r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the development of the </w:t>
      </w:r>
      <w:r w:rsidR="00524AEA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innovation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and entrepreneurial education</w:t>
      </w:r>
      <w:r w:rsidR="00524AEA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r w:rsidR="00524AEA">
        <w:rPr>
          <w:rFonts w:ascii="Times New Roman" w:eastAsiaTheme="minorHAnsi" w:hAnsi="Times New Roman"/>
          <w:sz w:val="28"/>
          <w:szCs w:val="28"/>
          <w:lang w:val="en-US" w:eastAsia="en-US"/>
        </w:rPr>
        <w:t>quality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7C5EB3" w:rsidRPr="003D43D2" w:rsidRDefault="007C5EB3" w:rsidP="00467E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proofErr w:type="gramStart"/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professional</w:t>
      </w:r>
      <w:proofErr w:type="gramEnd"/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assistance in </w:t>
      </w:r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>developing and integrati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n</w:t>
      </w:r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>g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innovative ideas and entrepreneurial activities;</w:t>
      </w:r>
    </w:p>
    <w:p w:rsidR="007C2C8A" w:rsidRPr="003D43D2" w:rsidRDefault="007C2C8A" w:rsidP="00467E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proofErr w:type="gramStart"/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acceleration</w:t>
      </w:r>
      <w:proofErr w:type="gramEnd"/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of innovation and business development by students, postgraduates and young scientists through the imp</w:t>
      </w:r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lementation of </w:t>
      </w:r>
      <w:proofErr w:type="spellStart"/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projects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00305A" w:rsidRPr="003D43D2" w:rsidRDefault="0000305A" w:rsidP="00467E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 stimulating scientific, research and innovation activities of students, postgraduates and young scientists of the University.</w:t>
      </w:r>
    </w:p>
    <w:p w:rsidR="00FE6870" w:rsidRDefault="0000305A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proofErr w:type="gramStart"/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creation</w:t>
      </w:r>
      <w:proofErr w:type="gramEnd"/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of a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D1002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catalogue</w:t>
      </w:r>
      <w:r w:rsidR="00C52BF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of 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innovative </w:t>
      </w:r>
      <w:proofErr w:type="spellStart"/>
      <w:r w:rsidR="00C52BF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C52BF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</w:t>
      </w:r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>s</w:t>
      </w:r>
      <w:r w:rsidR="00C52BF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an</w:t>
      </w:r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>d competitive business products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D1002F" w:rsidRPr="003D43D2" w:rsidRDefault="00D1002F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</w:p>
    <w:p w:rsidR="00EB25DA" w:rsidRPr="003D43D2" w:rsidRDefault="002E4132" w:rsidP="00EB25D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 xml:space="preserve">ORGANIZATION </w:t>
      </w:r>
      <w:r w:rsidR="003815D2" w:rsidRPr="003D43D2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 xml:space="preserve">AND PROCEDURE </w:t>
      </w:r>
      <w:r w:rsidR="00524AEA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>FOR</w:t>
      </w:r>
      <w:r w:rsidRPr="003D43D2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 xml:space="preserve"> CONDUCT</w:t>
      </w:r>
      <w:r w:rsidR="00524AEA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>ING</w:t>
      </w:r>
    </w:p>
    <w:p w:rsidR="002E4132" w:rsidRPr="003D43D2" w:rsidRDefault="00524AEA" w:rsidP="00EB25DA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 xml:space="preserve">THE </w:t>
      </w:r>
      <w:r w:rsidR="00076257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>CONTEST</w:t>
      </w:r>
    </w:p>
    <w:p w:rsidR="00AF4FDD" w:rsidRDefault="002E4132" w:rsidP="00AF4F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3.1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1C1C4F">
        <w:rPr>
          <w:rFonts w:ascii="Times New Roman" w:eastAsiaTheme="minorHAnsi" w:hAnsi="Times New Roman"/>
          <w:sz w:val="28"/>
          <w:szCs w:val="28"/>
          <w:lang w:val="en-GB" w:eastAsia="en-US"/>
        </w:rPr>
        <w:t>General</w:t>
      </w:r>
      <w:r w:rsidR="001C1C4F" w:rsidRPr="001C1C4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management of the preparation and conduct 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1C1C4F" w:rsidRPr="001C1C4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is carried ou</w:t>
      </w:r>
      <w:r w:rsidR="001C1C4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 by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1C1C4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Organizers</w:t>
      </w:r>
      <w:r w:rsidR="00FE6870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AF4FDD" w:rsidRDefault="001C1C4F" w:rsidP="00AF4F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>3.2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="00C70A8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Organizers functions</w:t>
      </w:r>
      <w:r w:rsidR="00C70A8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:</w:t>
      </w:r>
    </w:p>
    <w:p w:rsidR="00C70A83" w:rsidRPr="003D43D2" w:rsidRDefault="007B4D8C" w:rsidP="00AF4F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proofErr w:type="gramStart"/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preparation</w:t>
      </w:r>
      <w:proofErr w:type="gramEnd"/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of the order announcing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2E4132" w:rsidRPr="003D43D2" w:rsidRDefault="007B4D8C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D1002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proofErr w:type="gramStart"/>
      <w:r w:rsidR="00D1002F">
        <w:rPr>
          <w:rFonts w:ascii="Times New Roman" w:eastAsiaTheme="minorHAnsi" w:hAnsi="Times New Roman"/>
          <w:sz w:val="28"/>
          <w:szCs w:val="28"/>
          <w:lang w:val="en-GB" w:eastAsia="en-US"/>
        </w:rPr>
        <w:t>formation</w:t>
      </w:r>
      <w:proofErr w:type="gramEnd"/>
      <w:r w:rsidR="00D1002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and approval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of the Expert Council</w:t>
      </w:r>
      <w:r w:rsidR="00D1002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composition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2E4132" w:rsidRPr="003D43D2" w:rsidRDefault="007B4D8C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D1002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proofErr w:type="gramStart"/>
      <w:r w:rsidR="00D1002F">
        <w:rPr>
          <w:rFonts w:ascii="Times New Roman" w:eastAsiaTheme="minorHAnsi" w:hAnsi="Times New Roman"/>
          <w:sz w:val="28"/>
          <w:szCs w:val="28"/>
          <w:lang w:val="en-GB" w:eastAsia="en-US"/>
        </w:rPr>
        <w:t>formation</w:t>
      </w:r>
      <w:proofErr w:type="gramEnd"/>
      <w:r w:rsidR="00D1002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and approval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of the Expert </w:t>
      </w:r>
      <w:r w:rsidR="001C1C4F">
        <w:rPr>
          <w:rFonts w:ascii="Times New Roman" w:eastAsiaTheme="minorHAnsi" w:hAnsi="Times New Roman"/>
          <w:sz w:val="28"/>
          <w:szCs w:val="28"/>
          <w:lang w:val="en-GB" w:eastAsia="en-US"/>
        </w:rPr>
        <w:t>Jury</w:t>
      </w:r>
      <w:r w:rsidR="00D1002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composition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AF4FDD" w:rsidRDefault="007B4D8C" w:rsidP="00AF4F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proofErr w:type="gramStart"/>
      <w:r w:rsidR="00FD104A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search</w:t>
      </w:r>
      <w:proofErr w:type="gramEnd"/>
      <w:r w:rsidR="00FD104A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and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involvement </w:t>
      </w:r>
      <w:r w:rsidR="001C1C4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of sponsor-entrepreneurs </w:t>
      </w:r>
      <w:r w:rsidR="001C1C4F" w:rsidRPr="001C1C4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in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AF4FDD" w:rsidRDefault="007B4D8C" w:rsidP="00AF4F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lastRenderedPageBreak/>
        <w:t>-</w:t>
      </w:r>
      <w:r w:rsidR="001C1C4F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>conducting promotional events among students, postgraduates and young scientists to increase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the number of potential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Participants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AF4FDD" w:rsidRDefault="007B4D8C" w:rsidP="00AF4F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informing Participants about the dates and procedure for conducting the stages 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AF4FDD" w:rsidRDefault="007B4D8C" w:rsidP="00AF4F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>providing organizational solutions aimed at solving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tasks of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FD104A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2E4132" w:rsidRPr="003D43D2" w:rsidRDefault="002E4132" w:rsidP="00AF4F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3.3</w:t>
      </w:r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FD104A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Organizers 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have </w:t>
      </w:r>
      <w:r w:rsidR="00FD104A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right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to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:</w:t>
      </w:r>
    </w:p>
    <w:p w:rsidR="002E4132" w:rsidRPr="003D43D2" w:rsidRDefault="007B4D8C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refuse the Participant from participating in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>on the basis of the Participant</w:t>
      </w:r>
      <w:r w:rsidR="00AF4FDD">
        <w:rPr>
          <w:rFonts w:ascii="Times New Roman" w:eastAsiaTheme="minorHAnsi" w:hAnsi="Times New Roman"/>
          <w:sz w:val="28"/>
          <w:szCs w:val="28"/>
          <w:lang w:val="en-US" w:eastAsia="en-US"/>
        </w:rPr>
        <w:t>’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>s application not comply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>ing with the requirements of this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Regul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>ation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and the decision of the Expert Council 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2E4132" w:rsidRPr="003D43D2" w:rsidRDefault="007B4D8C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disq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ualify Participant for violating the requirements this </w:t>
      </w:r>
      <w:r w:rsidR="00AF4FDD">
        <w:rPr>
          <w:rFonts w:ascii="Times New Roman" w:eastAsiaTheme="minorHAnsi" w:hAnsi="Times New Roman"/>
          <w:sz w:val="28"/>
          <w:szCs w:val="28"/>
          <w:lang w:val="en-US" w:eastAsia="en-US"/>
        </w:rPr>
        <w:t>Regulation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F4FDD" w:rsidRPr="00AF4FDD">
        <w:rPr>
          <w:rFonts w:ascii="Times New Roman" w:eastAsiaTheme="minorHAnsi" w:hAnsi="Times New Roman"/>
          <w:sz w:val="28"/>
          <w:szCs w:val="28"/>
          <w:lang w:val="en-GB" w:eastAsia="en-US"/>
        </w:rPr>
        <w:t>and providing false information in the applicati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>on submitted by the Participant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2E4132" w:rsidRPr="003D43D2" w:rsidRDefault="007B4D8C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use information about Participants in advertising for the purpose of </w:t>
      </w:r>
      <w:r w:rsidR="00AF4FDD">
        <w:rPr>
          <w:rFonts w:ascii="Times New Roman" w:eastAsiaTheme="minorHAnsi" w:hAnsi="Times New Roman"/>
          <w:sz w:val="28"/>
          <w:szCs w:val="28"/>
          <w:lang w:val="en-GB" w:eastAsia="en-US"/>
        </w:rPr>
        <w:t>informing about the preparation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, conduct and results 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9429B5" w:rsidRDefault="007B4D8C" w:rsidP="009429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accept others organizational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decisions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to solve tasks set before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Organizers</w:t>
      </w:r>
      <w:r w:rsidR="00161DFD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2E4132" w:rsidRPr="003D43D2" w:rsidRDefault="009429B5" w:rsidP="009429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3.4.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B770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Organizers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are obliged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to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:</w:t>
      </w:r>
    </w:p>
    <w:p w:rsidR="002E4132" w:rsidRPr="003D43D2" w:rsidRDefault="007B4D8C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B770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inform on the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University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website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about </w:t>
      </w:r>
      <w:r w:rsidR="00AB770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start of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, </w:t>
      </w:r>
      <w:r w:rsidR="00AB770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dates of the stages,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composition of Expert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Council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B770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and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Expert Jury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2E4132" w:rsidRPr="003D43D2" w:rsidRDefault="007B4D8C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AB770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guarantee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compliance 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with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procedure for conducting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2E4132" w:rsidRPr="003D43D2" w:rsidRDefault="007B4D8C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ensure the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implementation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of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gender equality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principles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for all Participants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9429B5" w:rsidRDefault="007B4D8C" w:rsidP="009429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provide 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announcement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s for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the start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and results 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603BC4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in mass media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9429B5" w:rsidRDefault="002E4132" w:rsidP="009429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3.5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To review and select the applications of Participants in accordance with the procedure and requirements stipulated by 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this Regulation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, an Expert Council 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is created, which includes heads of structural units, scientific an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d scientific-pedagogical employees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9429B5" w:rsidRDefault="007A5B42" w:rsidP="009429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>3.6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="008B5FA2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2E4132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2E4132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is held in </w:t>
      </w:r>
      <w:r w:rsidR="00F44D59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>three</w:t>
      </w:r>
      <w:r w:rsid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stages</w:t>
      </w:r>
      <w:r w:rsidR="0007710E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>:</w:t>
      </w:r>
    </w:p>
    <w:p w:rsidR="009429B5" w:rsidRDefault="009429B5" w:rsidP="009429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proofErr w:type="gramStart"/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>stage</w:t>
      </w:r>
      <w:proofErr w:type="gramEnd"/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one</w:t>
      </w:r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– participants’</w:t>
      </w:r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applications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registration </w:t>
      </w:r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>on the official website of the University;</w:t>
      </w:r>
    </w:p>
    <w:p w:rsidR="00AA5D41" w:rsidRDefault="009429B5" w:rsidP="00AA5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lastRenderedPageBreak/>
        <w:t xml:space="preserve">- </w:t>
      </w:r>
      <w:proofErr w:type="gramStart"/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>stage</w:t>
      </w:r>
      <w:proofErr w:type="gramEnd"/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two</w:t>
      </w:r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– selection, preparation of presentations,</w:t>
      </w:r>
      <w:r w:rsidR="00941395" w:rsidRPr="009429B5">
        <w:rPr>
          <w:lang w:val="en-GB"/>
        </w:rPr>
        <w:t xml:space="preserve"> </w:t>
      </w:r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preliminary evaluation of </w:t>
      </w:r>
      <w:proofErr w:type="spellStart"/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projects</w:t>
      </w:r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>, that</w:t>
      </w:r>
      <w:r w:rsidR="00941395" w:rsidRPr="009429B5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is carried out by the Expert Council according to established criteria;</w:t>
      </w:r>
    </w:p>
    <w:p w:rsidR="00AA5D41" w:rsidRDefault="00AA5D41" w:rsidP="00AA5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r w:rsidR="00941395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stage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three </w:t>
      </w:r>
      <w:r w:rsidR="00941395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– public presentation </w:t>
      </w:r>
      <w:r w:rsidR="00DA7158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of the </w:t>
      </w:r>
      <w:proofErr w:type="spellStart"/>
      <w:r w:rsidR="00DA7158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DA7158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in</w:t>
      </w:r>
      <w:r w:rsidR="00C674C7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 presentation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form</w:t>
      </w:r>
      <w:r w:rsidR="00C674C7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by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Participants to</w:t>
      </w:r>
      <w:r w:rsidR="00C674C7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Expert Jury in "pitch</w:t>
      </w:r>
      <w:r w:rsidR="00C674C7"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>" format; announcement and awarding of winners.</w:t>
      </w:r>
    </w:p>
    <w:p w:rsidR="00AA5D41" w:rsidRDefault="00AA5D41" w:rsidP="00AA5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>3.</w:t>
      </w:r>
      <w:r w:rsidR="007A0A8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="007A0A83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With the results of the previous evaluation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,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Expert Council</w:t>
      </w:r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determines projects that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advance to 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’s final round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. </w:t>
      </w:r>
      <w:proofErr w:type="spellStart"/>
      <w:proofErr w:type="gramStart"/>
      <w:r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projects that meet all formal requirements and receiv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e more than 25 points (out of </w:t>
      </w:r>
      <w:r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>possible 40) adv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ance to the final round 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proofErr w:type="gramEnd"/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Contest’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s Expert C</w:t>
      </w:r>
      <w:r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>oun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cil points out mistakes in the Participants’</w:t>
      </w:r>
      <w:r w:rsidRP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presentations, provides constructive advice, and familiarizes them wit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h the format of the final round</w:t>
      </w:r>
      <w:r w:rsidR="002E413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465ADE" w:rsidRPr="003D43D2" w:rsidRDefault="00AA5D41" w:rsidP="00AA5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3.8. The composition of Expert Jury is formed by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Organizers</w:t>
      </w:r>
      <w:r w:rsidR="00465ADE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and approved by order of the Rector of the University.</w:t>
      </w:r>
    </w:p>
    <w:p w:rsidR="001C0496" w:rsidRPr="003D43D2" w:rsidRDefault="001C0496" w:rsidP="001C04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3.9</w:t>
      </w:r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The composition of Expert Jury is formed in such a way as to </w:t>
      </w:r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>exclude the possibility of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conflict</w:t>
      </w:r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>s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of interest and biased judging.</w:t>
      </w:r>
    </w:p>
    <w:p w:rsidR="00AA5D41" w:rsidRDefault="001C0496" w:rsidP="00AA5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3.10</w:t>
      </w:r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Expert Jury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has the right</w:t>
      </w:r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to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:</w:t>
      </w:r>
    </w:p>
    <w:p w:rsidR="00AA5D41" w:rsidRDefault="001C0496" w:rsidP="00AA5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ask </w:t>
      </w:r>
      <w:r w:rsidR="00AA5D41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Contest Participants </w:t>
      </w:r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>questions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r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egarding their </w:t>
      </w:r>
      <w:proofErr w:type="spellStart"/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projects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AA5D41" w:rsidRDefault="001C0496" w:rsidP="00AA5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provide advice on the implementation </w:t>
      </w:r>
      <w:r w:rsidR="00B06C2C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of </w:t>
      </w:r>
      <w:proofErr w:type="spellStart"/>
      <w:r w:rsidR="00B06C2C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B06C2C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projects and commercialization of innovations;</w:t>
      </w:r>
    </w:p>
    <w:p w:rsidR="00B06C2C" w:rsidRPr="003D43D2" w:rsidRDefault="00B06C2C" w:rsidP="00AA5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determine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winners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D745B4" w:rsidRDefault="00B06C2C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3.11</w:t>
      </w:r>
      <w:r w:rsidR="00AA5D41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Expert Jury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is 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obliged to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:</w:t>
      </w:r>
    </w:p>
    <w:p w:rsidR="00D745B4" w:rsidRDefault="00D745B4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comply with this Regulation’s 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r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equirements</w:t>
      </w:r>
      <w:r w:rsidR="00954B47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D745B4" w:rsidRDefault="00DD1C00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r w:rsidR="00954B47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adhere to ethical norms and </w:t>
      </w:r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>gender equality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principals</w:t>
      </w:r>
      <w:r w:rsidR="00524AEA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towards all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Participants</w:t>
      </w:r>
      <w:r w:rsidR="00954B47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D745B4" w:rsidRDefault="00954B47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evaluate </w:t>
      </w:r>
      <w:proofErr w:type="spellStart"/>
      <w:r w:rsidR="008839A5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8839A5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projects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in accordance with</w:t>
      </w:r>
      <w:r w:rsidR="008839A5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approved criteria;</w:t>
      </w:r>
    </w:p>
    <w:p w:rsidR="00D745B4" w:rsidRDefault="008B3B80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determine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winners</w:t>
      </w:r>
      <w:r w:rsidRPr="003D43D2">
        <w:rPr>
          <w:lang w:val="en-GB"/>
        </w:rPr>
        <w:t xml:space="preserve"> 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based on the results of counting the points received from all members of Expert Jury.</w:t>
      </w:r>
    </w:p>
    <w:p w:rsidR="00024400" w:rsidRPr="00D745B4" w:rsidRDefault="00D745B4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>3.</w:t>
      </w:r>
      <w:r w:rsidR="00B06C2C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12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="00B06C2C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Pr="00D745B4">
        <w:rPr>
          <w:rFonts w:ascii="Times New Roman" w:eastAsiaTheme="minorHAnsi" w:hAnsi="Times New Roman"/>
          <w:sz w:val="28"/>
          <w:szCs w:val="28"/>
          <w:lang w:val="en-GB" w:eastAsia="en-US"/>
        </w:rPr>
        <w:t>Based on the re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sults of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’s final round</w:t>
      </w:r>
      <w:r w:rsidRP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, Expert Jury will determine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winners</w:t>
      </w:r>
      <w:r w:rsidRP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and award them with diplomas, certificates, and </w:t>
      </w:r>
      <w:r w:rsidRPr="00D745B4">
        <w:rPr>
          <w:rFonts w:ascii="Times New Roman" w:eastAsiaTheme="minorHAnsi" w:hAnsi="Times New Roman"/>
          <w:sz w:val="28"/>
          <w:szCs w:val="28"/>
          <w:lang w:val="en-GB" w:eastAsia="en-US"/>
        </w:rPr>
        <w:lastRenderedPageBreak/>
        <w:t xml:space="preserve">prizes.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sponsors may award individual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GB" w:eastAsia="en-US"/>
        </w:rPr>
        <w:t>start</w:t>
      </w:r>
      <w:r w:rsidRPr="00D745B4">
        <w:rPr>
          <w:rFonts w:ascii="Times New Roman" w:eastAsiaTheme="minorHAnsi" w:hAnsi="Times New Roman"/>
          <w:sz w:val="28"/>
          <w:szCs w:val="28"/>
          <w:lang w:val="en-GB" w:eastAsia="en-US"/>
        </w:rPr>
        <w:t>up</w:t>
      </w:r>
      <w:proofErr w:type="spellEnd"/>
      <w:r w:rsidRP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projects or Participants with valuable prizes, diplomas, or other distinctions.</w:t>
      </w:r>
    </w:p>
    <w:p w:rsidR="00EB25DA" w:rsidRPr="003D43D2" w:rsidRDefault="00EB25DA" w:rsidP="000244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</w:pPr>
    </w:p>
    <w:p w:rsidR="00D745B4" w:rsidRDefault="00024400" w:rsidP="000244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4. RIGHTS, OBLIGATIONS AND RESPONSIBILITIES </w:t>
      </w:r>
      <w:r w:rsidR="00D745B4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OF</w:t>
      </w:r>
    </w:p>
    <w:p w:rsidR="00D745B4" w:rsidRDefault="00D745B4" w:rsidP="00D745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THE </w:t>
      </w:r>
      <w:r w:rsidR="00076257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PARTICIPANTS</w:t>
      </w:r>
    </w:p>
    <w:p w:rsidR="003815D2" w:rsidRPr="003D43D2" w:rsidRDefault="00024400" w:rsidP="00D74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4.1</w:t>
      </w:r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Participants have the right to:</w:t>
      </w:r>
    </w:p>
    <w:p w:rsidR="003815D2" w:rsidRPr="003D43D2" w:rsidRDefault="00024400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receive information about the conditions and procedure for holding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3815D2" w:rsidRPr="003D43D2" w:rsidRDefault="00024400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contact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Organizers for clarification of points of 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this Regulation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D745B4" w:rsidRDefault="00024400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participate in all events organized for Participants in preparation for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and in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’s final round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D745B4" w:rsidRDefault="00024400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4.2</w:t>
      </w:r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3815D2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Participants are obliged to:</w:t>
      </w:r>
    </w:p>
    <w:p w:rsidR="00D745B4" w:rsidRDefault="00024400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comply with the requirements of 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this Regulation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D745B4" w:rsidRDefault="00024400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make a presentation of 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the 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project before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Expert Council, as well as before</w:t>
      </w:r>
      <w:r w:rsidRPr="003D43D2">
        <w:rPr>
          <w:lang w:val="en-GB"/>
        </w:rPr>
        <w:t xml:space="preserve"> 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Expert Jury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during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’s final round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3815D2" w:rsidRPr="003D43D2" w:rsidRDefault="00024400" w:rsidP="00D74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 answer questions from members of Expert Council and Expert Jury</w:t>
      </w:r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regarding the </w:t>
      </w:r>
      <w:proofErr w:type="spellStart"/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D745B4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7F41CD" w:rsidRDefault="00024400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- adhere to ethical st</w:t>
      </w:r>
      <w:r w:rsid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andards in relation to all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Participants, members of Expert Council and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Expert Jury.</w:t>
      </w:r>
    </w:p>
    <w:p w:rsidR="007F41CD" w:rsidRDefault="00DC4BAE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4.3</w:t>
      </w:r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Participants are </w:t>
      </w:r>
      <w:r w:rsidR="007F41CD">
        <w:rPr>
          <w:rFonts w:ascii="Times New Roman" w:eastAsiaTheme="minorHAnsi" w:hAnsi="Times New Roman"/>
          <w:sz w:val="28"/>
          <w:szCs w:val="28"/>
          <w:lang w:val="en-GB" w:eastAsia="en-US"/>
        </w:rPr>
        <w:t>liable</w:t>
      </w:r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for:</w:t>
      </w:r>
    </w:p>
    <w:p w:rsidR="007F41CD" w:rsidRDefault="00075C7F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- </w:t>
      </w:r>
      <w:proofErr w:type="gramStart"/>
      <w:r w:rsidR="007F41CD">
        <w:rPr>
          <w:rFonts w:ascii="Times New Roman" w:eastAsiaTheme="minorHAnsi" w:hAnsi="Times New Roman"/>
          <w:sz w:val="28"/>
          <w:szCs w:val="28"/>
          <w:lang w:val="en-GB" w:eastAsia="en-US"/>
        </w:rPr>
        <w:t>infringement</w:t>
      </w:r>
      <w:proofErr w:type="gramEnd"/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of intellectual property rights;</w:t>
      </w:r>
    </w:p>
    <w:p w:rsidR="007F41CD" w:rsidRDefault="007F41CD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proofErr w:type="gramStart"/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violation</w:t>
      </w:r>
      <w:proofErr w:type="gramEnd"/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of the requirements regarding the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accuracy of</w:t>
      </w:r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information provided in the </w:t>
      </w:r>
      <w:proofErr w:type="spellStart"/>
      <w:r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 presentation</w:t>
      </w:r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;</w:t>
      </w:r>
    </w:p>
    <w:p w:rsidR="00075C7F" w:rsidRPr="003D43D2" w:rsidRDefault="007F41CD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>-</w:t>
      </w:r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proofErr w:type="gramStart"/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failu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re</w:t>
      </w:r>
      <w:proofErr w:type="gramEnd"/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to comply with the terms</w:t>
      </w:r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, procedures and deadlines 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established by this Regulation</w:t>
      </w:r>
      <w:r w:rsidR="00075C7F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EB25DA" w:rsidRPr="003D43D2" w:rsidRDefault="00EB25DA" w:rsidP="00EB2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</w:p>
    <w:p w:rsidR="00941CC1" w:rsidRPr="003D43D2" w:rsidRDefault="00995063" w:rsidP="009464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 xml:space="preserve">5. </w:t>
      </w:r>
      <w:r w:rsidR="00941CC1" w:rsidRPr="003D43D2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 xml:space="preserve">USE OF INFORMATION ABOUT </w:t>
      </w:r>
      <w:r w:rsidR="009464ED" w:rsidRPr="003D43D2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 xml:space="preserve">STARTUP PROJECTS AND PARTICIPANTS IN </w:t>
      </w:r>
      <w:r w:rsidR="00076257">
        <w:rPr>
          <w:rFonts w:ascii="Times New Roman" w:eastAsiaTheme="minorHAnsi" w:hAnsi="Times New Roman"/>
          <w:b/>
          <w:sz w:val="28"/>
          <w:szCs w:val="28"/>
          <w:lang w:val="en-GB" w:eastAsia="en-US"/>
        </w:rPr>
        <w:t>CONTEST</w:t>
      </w:r>
    </w:p>
    <w:p w:rsidR="007F41CD" w:rsidRPr="007F41CD" w:rsidRDefault="00995063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lastRenderedPageBreak/>
        <w:t>5.1</w:t>
      </w:r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Organizers</w:t>
      </w:r>
      <w:r w:rsidR="007F41CD"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reserve the right to use the names and brief descriptions of the </w:t>
      </w:r>
      <w:proofErr w:type="spellStart"/>
      <w:r w:rsidR="007F41CD"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>startup</w:t>
      </w:r>
      <w:proofErr w:type="spellEnd"/>
      <w:r w:rsidR="007F41CD"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projects participating in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="007F41CD"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>, as well as photos and published presentations of the Participants, for advertising purposes.</w:t>
      </w:r>
    </w:p>
    <w:p w:rsidR="007F41CD" w:rsidRPr="007F41CD" w:rsidRDefault="007F41CD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>5.2</w:t>
      </w:r>
      <w:r w:rsidR="00AF3E27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The Participant agrees to give promotional interviews about their participation in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on television and in other mass media without receiving any financial compensation for this. All rights to such materials shall belong to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Organizers.</w:t>
      </w:r>
    </w:p>
    <w:p w:rsidR="00EB25DA" w:rsidRDefault="007F41CD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>5.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3. During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’s final round</w:t>
      </w: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>, the event will be photographed and videotaped. The Organizers reserve the right to use photo and video materials at their discretion.</w:t>
      </w:r>
    </w:p>
    <w:p w:rsidR="007F41CD" w:rsidRPr="003D43D2" w:rsidRDefault="007F41CD" w:rsidP="007F41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</w:p>
    <w:p w:rsidR="00E421D9" w:rsidRPr="003D43D2" w:rsidRDefault="00E421D9" w:rsidP="00E421D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</w:pPr>
      <w:r w:rsidRPr="003D43D2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6. </w:t>
      </w:r>
      <w:r w:rsidR="00076257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>CONTEST</w:t>
      </w:r>
      <w:r w:rsidRPr="003D43D2"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  <w:t xml:space="preserve"> FINANCING</w:t>
      </w:r>
    </w:p>
    <w:p w:rsidR="00E421D9" w:rsidRPr="003D43D2" w:rsidRDefault="007F41CD" w:rsidP="007F41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sz w:val="28"/>
          <w:szCs w:val="28"/>
          <w:lang w:val="en-GB" w:eastAsia="en-US"/>
        </w:rPr>
        <w:t>6.1. The</w:t>
      </w:r>
      <w:r w:rsidR="00E421D9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winners</w:t>
      </w:r>
      <w:r w:rsidR="00E421D9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</w:t>
      </w: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>will receive a reward at the expense of th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e University and</w:t>
      </w: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the </w:t>
      </w:r>
      <w:r w:rsidR="00076257">
        <w:rPr>
          <w:rFonts w:ascii="Times New Roman" w:eastAsiaTheme="minorHAnsi" w:hAnsi="Times New Roman"/>
          <w:sz w:val="28"/>
          <w:szCs w:val="28"/>
          <w:lang w:val="en-GB" w:eastAsia="en-US"/>
        </w:rPr>
        <w:t>Contest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 xml:space="preserve"> sponsors</w:t>
      </w:r>
      <w:r w:rsidRPr="007F41CD">
        <w:rPr>
          <w:rFonts w:ascii="Times New Roman" w:eastAsiaTheme="minorHAnsi" w:hAnsi="Times New Roman"/>
          <w:sz w:val="28"/>
          <w:szCs w:val="28"/>
          <w:lang w:val="en-GB" w:eastAsia="en-US"/>
        </w:rPr>
        <w:t>, the amount of which is determined annually depending on the amount of av</w:t>
      </w:r>
      <w:r>
        <w:rPr>
          <w:rFonts w:ascii="Times New Roman" w:eastAsiaTheme="minorHAnsi" w:hAnsi="Times New Roman"/>
          <w:sz w:val="28"/>
          <w:szCs w:val="28"/>
          <w:lang w:val="en-GB" w:eastAsia="en-US"/>
        </w:rPr>
        <w:t>ailable funding and fundraising</w:t>
      </w:r>
      <w:r w:rsidR="00E421D9" w:rsidRPr="003D43D2">
        <w:rPr>
          <w:rFonts w:ascii="Times New Roman" w:eastAsiaTheme="minorHAnsi" w:hAnsi="Times New Roman"/>
          <w:sz w:val="28"/>
          <w:szCs w:val="28"/>
          <w:lang w:val="en-GB" w:eastAsia="en-US"/>
        </w:rPr>
        <w:t>.</w:t>
      </w:r>
    </w:p>
    <w:p w:rsidR="007F41CD" w:rsidRPr="003D43D2" w:rsidRDefault="007F41CD" w:rsidP="00E421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GB" w:eastAsia="en-US"/>
        </w:rPr>
      </w:pPr>
    </w:p>
    <w:p w:rsidR="00E51D9D" w:rsidRPr="003D43D2" w:rsidRDefault="007B5F2E" w:rsidP="00E51D9D">
      <w:pPr>
        <w:tabs>
          <w:tab w:val="left" w:pos="538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GB" w:eastAsia="uk-UA"/>
        </w:rPr>
      </w:pPr>
      <w:r w:rsidRPr="003D43D2">
        <w:rPr>
          <w:rFonts w:ascii="Times New Roman" w:hAnsi="Times New Roman"/>
          <w:b/>
          <w:color w:val="000000"/>
          <w:sz w:val="28"/>
          <w:szCs w:val="28"/>
          <w:lang w:val="en-GB" w:eastAsia="uk-UA"/>
        </w:rPr>
        <w:t xml:space="preserve">7. </w:t>
      </w:r>
      <w:r w:rsidR="00E51D9D" w:rsidRPr="003D43D2">
        <w:rPr>
          <w:rFonts w:ascii="Times New Roman" w:hAnsi="Times New Roman"/>
          <w:b/>
          <w:color w:val="000000"/>
          <w:sz w:val="28"/>
          <w:szCs w:val="28"/>
          <w:lang w:val="en-GB" w:eastAsia="uk-UA"/>
        </w:rPr>
        <w:t>FINAL PROVISIONS</w:t>
      </w:r>
    </w:p>
    <w:p w:rsidR="007F41CD" w:rsidRDefault="007B5F2E" w:rsidP="007F41CD">
      <w:pPr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 w:eastAsia="uk-UA"/>
        </w:rPr>
      </w:pPr>
      <w:r w:rsidRPr="003D43D2">
        <w:rPr>
          <w:rFonts w:ascii="Times New Roman" w:hAnsi="Times New Roman"/>
          <w:color w:val="000000"/>
          <w:sz w:val="28"/>
          <w:szCs w:val="28"/>
          <w:lang w:val="en-GB" w:eastAsia="uk-UA"/>
        </w:rPr>
        <w:t xml:space="preserve">7.1. </w:t>
      </w:r>
      <w:r w:rsidR="007F41CD">
        <w:rPr>
          <w:rFonts w:ascii="Times New Roman" w:hAnsi="Times New Roman"/>
          <w:color w:val="000000"/>
          <w:sz w:val="28"/>
          <w:szCs w:val="28"/>
          <w:lang w:val="en-GB" w:eastAsia="uk-UA"/>
        </w:rPr>
        <w:t>This Regulation</w:t>
      </w:r>
      <w:r w:rsidRPr="003D43D2">
        <w:rPr>
          <w:rFonts w:ascii="Times New Roman" w:hAnsi="Times New Roman"/>
          <w:color w:val="000000"/>
          <w:sz w:val="28"/>
          <w:szCs w:val="28"/>
          <w:lang w:val="en-GB" w:eastAsia="uk-UA"/>
        </w:rPr>
        <w:t xml:space="preserve"> shall enter into force from the moment of approval by the Academic Council of the University and entry into force by order of the Rector.</w:t>
      </w:r>
    </w:p>
    <w:p w:rsidR="007F41CD" w:rsidRDefault="007B5F2E" w:rsidP="007F41CD">
      <w:pPr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 w:eastAsia="uk-UA"/>
        </w:rPr>
      </w:pPr>
      <w:r w:rsidRPr="003D43D2">
        <w:rPr>
          <w:rFonts w:ascii="Times New Roman" w:hAnsi="Times New Roman"/>
          <w:color w:val="000000"/>
          <w:sz w:val="28"/>
          <w:szCs w:val="28"/>
          <w:lang w:val="en-GB" w:eastAsia="uk-UA"/>
        </w:rPr>
        <w:t xml:space="preserve">7.2. Amendments and </w:t>
      </w:r>
      <w:r w:rsidR="007F41CD">
        <w:rPr>
          <w:rFonts w:ascii="Times New Roman" w:hAnsi="Times New Roman"/>
          <w:color w:val="000000"/>
          <w:sz w:val="28"/>
          <w:szCs w:val="28"/>
          <w:lang w:val="en-GB" w:eastAsia="uk-UA"/>
        </w:rPr>
        <w:t>additions to this Regulation</w:t>
      </w:r>
      <w:r w:rsidRPr="003D43D2">
        <w:rPr>
          <w:rFonts w:ascii="Times New Roman" w:hAnsi="Times New Roman"/>
          <w:color w:val="000000"/>
          <w:sz w:val="28"/>
          <w:szCs w:val="28"/>
          <w:lang w:val="en-GB" w:eastAsia="uk-UA"/>
        </w:rPr>
        <w:t xml:space="preserve"> </w:t>
      </w:r>
      <w:r w:rsidR="007F41CD">
        <w:rPr>
          <w:rFonts w:ascii="Times New Roman" w:hAnsi="Times New Roman"/>
          <w:color w:val="000000"/>
          <w:sz w:val="28"/>
          <w:szCs w:val="28"/>
          <w:lang w:val="en-GB" w:eastAsia="uk-UA"/>
        </w:rPr>
        <w:t>shall be</w:t>
      </w:r>
      <w:r w:rsidRPr="003D43D2">
        <w:rPr>
          <w:rFonts w:ascii="Times New Roman" w:hAnsi="Times New Roman"/>
          <w:color w:val="000000"/>
          <w:sz w:val="28"/>
          <w:szCs w:val="28"/>
          <w:lang w:val="en-GB" w:eastAsia="uk-UA"/>
        </w:rPr>
        <w:t xml:space="preserve"> made by decision of the Academic Council of the University and </w:t>
      </w:r>
      <w:r w:rsidR="007F41CD">
        <w:rPr>
          <w:rFonts w:ascii="Times New Roman" w:hAnsi="Times New Roman"/>
          <w:color w:val="000000"/>
          <w:sz w:val="28"/>
          <w:szCs w:val="28"/>
          <w:lang w:val="en-GB" w:eastAsia="uk-UA"/>
        </w:rPr>
        <w:t>shall come into force</w:t>
      </w:r>
      <w:r w:rsidRPr="003D43D2">
        <w:rPr>
          <w:rFonts w:ascii="Times New Roman" w:hAnsi="Times New Roman"/>
          <w:color w:val="000000"/>
          <w:sz w:val="28"/>
          <w:szCs w:val="28"/>
          <w:lang w:val="en-GB" w:eastAsia="uk-UA"/>
        </w:rPr>
        <w:t xml:space="preserve"> by order of the Rector.</w:t>
      </w:r>
    </w:p>
    <w:p w:rsidR="00335E0D" w:rsidRPr="007F41CD" w:rsidRDefault="007F41CD" w:rsidP="007F41CD">
      <w:pPr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GB" w:eastAsia="uk-UA"/>
        </w:rPr>
        <w:t>7</w:t>
      </w:r>
      <w:r w:rsidR="007B5F2E" w:rsidRPr="003D43D2">
        <w:rPr>
          <w:rFonts w:ascii="Times New Roman" w:hAnsi="Times New Roman"/>
          <w:color w:val="000000"/>
          <w:sz w:val="28"/>
          <w:szCs w:val="28"/>
          <w:lang w:val="en-GB" w:eastAsia="uk-UA"/>
        </w:rPr>
        <w:t xml:space="preserve">.3. Relations not </w:t>
      </w:r>
      <w:r>
        <w:rPr>
          <w:rFonts w:ascii="Times New Roman" w:hAnsi="Times New Roman"/>
          <w:color w:val="000000"/>
          <w:sz w:val="28"/>
          <w:szCs w:val="28"/>
          <w:lang w:val="en-GB" w:eastAsia="uk-UA"/>
        </w:rPr>
        <w:t>covered in this Regulation are regulated by the laws</w:t>
      </w:r>
      <w:r w:rsidR="007B5F2E" w:rsidRPr="003D43D2">
        <w:rPr>
          <w:rFonts w:ascii="Times New Roman" w:hAnsi="Times New Roman"/>
          <w:color w:val="000000"/>
          <w:sz w:val="28"/>
          <w:szCs w:val="28"/>
          <w:lang w:val="en-GB" w:eastAsia="uk-UA"/>
        </w:rPr>
        <w:t xml:space="preserve"> of Ukraine.</w:t>
      </w:r>
    </w:p>
    <w:sectPr w:rsidR="00335E0D" w:rsidRPr="007F41CD" w:rsidSect="00B21BC3"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21" w:rsidRDefault="00600121">
      <w:pPr>
        <w:spacing w:after="0" w:line="240" w:lineRule="auto"/>
      </w:pPr>
      <w:r>
        <w:separator/>
      </w:r>
    </w:p>
  </w:endnote>
  <w:endnote w:type="continuationSeparator" w:id="0">
    <w:p w:rsidR="00600121" w:rsidRDefault="0060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21" w:rsidRDefault="00600121">
      <w:pPr>
        <w:spacing w:after="0" w:line="240" w:lineRule="auto"/>
      </w:pPr>
      <w:r>
        <w:separator/>
      </w:r>
    </w:p>
  </w:footnote>
  <w:footnote w:type="continuationSeparator" w:id="0">
    <w:p w:rsidR="00600121" w:rsidRDefault="0060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C3" w:rsidRDefault="001D61C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308A5">
      <w:rPr>
        <w:noProof/>
      </w:rPr>
      <w:t>7</w:t>
    </w:r>
    <w:r>
      <w:fldChar w:fldCharType="end"/>
    </w:r>
  </w:p>
  <w:p w:rsidR="00B21BC3" w:rsidRDefault="006001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BFA"/>
    <w:multiLevelType w:val="multilevel"/>
    <w:tmpl w:val="8188CE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21533CD"/>
    <w:multiLevelType w:val="hybridMultilevel"/>
    <w:tmpl w:val="743EE32C"/>
    <w:lvl w:ilvl="0" w:tplc="8848A47A">
      <w:start w:val="3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276511DC"/>
    <w:multiLevelType w:val="multilevel"/>
    <w:tmpl w:val="98103CE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496"/>
        </w:tabs>
        <w:ind w:left="14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72"/>
        </w:tabs>
        <w:ind w:left="2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8"/>
        </w:tabs>
        <w:ind w:left="3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4"/>
        </w:tabs>
        <w:ind w:left="4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0"/>
        </w:tabs>
        <w:ind w:left="5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56"/>
        </w:tabs>
        <w:ind w:left="6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32"/>
        </w:tabs>
        <w:ind w:left="7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68"/>
        </w:tabs>
        <w:ind w:left="8368" w:hanging="2160"/>
      </w:pPr>
      <w:rPr>
        <w:rFonts w:hint="default"/>
      </w:rPr>
    </w:lvl>
  </w:abstractNum>
  <w:abstractNum w:abstractNumId="3">
    <w:nsid w:val="32DB3576"/>
    <w:multiLevelType w:val="hybridMultilevel"/>
    <w:tmpl w:val="9FBA4ADA"/>
    <w:lvl w:ilvl="0" w:tplc="E21AACB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E057483"/>
    <w:multiLevelType w:val="multilevel"/>
    <w:tmpl w:val="0F06AF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1D76388"/>
    <w:multiLevelType w:val="multilevel"/>
    <w:tmpl w:val="334EA2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5A1A5C62"/>
    <w:multiLevelType w:val="hybridMultilevel"/>
    <w:tmpl w:val="27D8024C"/>
    <w:lvl w:ilvl="0" w:tplc="DEC26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3445E"/>
    <w:multiLevelType w:val="hybridMultilevel"/>
    <w:tmpl w:val="16DE91C6"/>
    <w:lvl w:ilvl="0" w:tplc="932A46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47301"/>
    <w:multiLevelType w:val="multilevel"/>
    <w:tmpl w:val="76C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73774D"/>
    <w:multiLevelType w:val="hybridMultilevel"/>
    <w:tmpl w:val="22569708"/>
    <w:lvl w:ilvl="0" w:tplc="2E5A992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83"/>
    <w:rsid w:val="0000305A"/>
    <w:rsid w:val="00023114"/>
    <w:rsid w:val="00024400"/>
    <w:rsid w:val="00052CFF"/>
    <w:rsid w:val="00053C3D"/>
    <w:rsid w:val="0007117E"/>
    <w:rsid w:val="000728AC"/>
    <w:rsid w:val="00075C7F"/>
    <w:rsid w:val="00076257"/>
    <w:rsid w:val="0007710E"/>
    <w:rsid w:val="00086625"/>
    <w:rsid w:val="000A42CE"/>
    <w:rsid w:val="000A7C47"/>
    <w:rsid w:val="000E3436"/>
    <w:rsid w:val="000E39EB"/>
    <w:rsid w:val="0010298C"/>
    <w:rsid w:val="001075FE"/>
    <w:rsid w:val="00136E5C"/>
    <w:rsid w:val="00161DFD"/>
    <w:rsid w:val="001679FC"/>
    <w:rsid w:val="001929EB"/>
    <w:rsid w:val="0019686D"/>
    <w:rsid w:val="001A5A1C"/>
    <w:rsid w:val="001C0496"/>
    <w:rsid w:val="001C1C4F"/>
    <w:rsid w:val="001D61CE"/>
    <w:rsid w:val="001E3C40"/>
    <w:rsid w:val="001F2D30"/>
    <w:rsid w:val="002131BF"/>
    <w:rsid w:val="002332CD"/>
    <w:rsid w:val="002350D8"/>
    <w:rsid w:val="00240EE0"/>
    <w:rsid w:val="00271DA2"/>
    <w:rsid w:val="00276F77"/>
    <w:rsid w:val="002A09C1"/>
    <w:rsid w:val="002A5EC4"/>
    <w:rsid w:val="002E3BE1"/>
    <w:rsid w:val="002E4132"/>
    <w:rsid w:val="00313295"/>
    <w:rsid w:val="00326B14"/>
    <w:rsid w:val="00335865"/>
    <w:rsid w:val="00335E0D"/>
    <w:rsid w:val="003531C9"/>
    <w:rsid w:val="00380CD5"/>
    <w:rsid w:val="003815D2"/>
    <w:rsid w:val="00393FF5"/>
    <w:rsid w:val="003A3567"/>
    <w:rsid w:val="003A3A05"/>
    <w:rsid w:val="003C00AF"/>
    <w:rsid w:val="003D43D2"/>
    <w:rsid w:val="003D6705"/>
    <w:rsid w:val="003F789B"/>
    <w:rsid w:val="00425F6B"/>
    <w:rsid w:val="00440DD9"/>
    <w:rsid w:val="004501D2"/>
    <w:rsid w:val="00465ADE"/>
    <w:rsid w:val="00467ECF"/>
    <w:rsid w:val="0049520C"/>
    <w:rsid w:val="004B107F"/>
    <w:rsid w:val="004E5BD0"/>
    <w:rsid w:val="00510E94"/>
    <w:rsid w:val="00524AEA"/>
    <w:rsid w:val="005438BA"/>
    <w:rsid w:val="0054665C"/>
    <w:rsid w:val="00551238"/>
    <w:rsid w:val="00556956"/>
    <w:rsid w:val="00594720"/>
    <w:rsid w:val="005D7A39"/>
    <w:rsid w:val="005E2997"/>
    <w:rsid w:val="005E358C"/>
    <w:rsid w:val="005E373C"/>
    <w:rsid w:val="005E46B7"/>
    <w:rsid w:val="005F6FA5"/>
    <w:rsid w:val="00600121"/>
    <w:rsid w:val="00603BC4"/>
    <w:rsid w:val="00616B3A"/>
    <w:rsid w:val="0063118E"/>
    <w:rsid w:val="0063304B"/>
    <w:rsid w:val="00641382"/>
    <w:rsid w:val="00645DA4"/>
    <w:rsid w:val="0066146F"/>
    <w:rsid w:val="006B160B"/>
    <w:rsid w:val="006B1F90"/>
    <w:rsid w:val="006B7CA8"/>
    <w:rsid w:val="006C12D6"/>
    <w:rsid w:val="006C3A17"/>
    <w:rsid w:val="006D0DB0"/>
    <w:rsid w:val="006D2447"/>
    <w:rsid w:val="006E1C82"/>
    <w:rsid w:val="006F5CE3"/>
    <w:rsid w:val="00706D5D"/>
    <w:rsid w:val="00715B10"/>
    <w:rsid w:val="007308A5"/>
    <w:rsid w:val="007339BC"/>
    <w:rsid w:val="00735A25"/>
    <w:rsid w:val="00737795"/>
    <w:rsid w:val="00737AA0"/>
    <w:rsid w:val="007448F5"/>
    <w:rsid w:val="00746B10"/>
    <w:rsid w:val="007600C3"/>
    <w:rsid w:val="00781F43"/>
    <w:rsid w:val="00784A93"/>
    <w:rsid w:val="007A0A83"/>
    <w:rsid w:val="007A5B42"/>
    <w:rsid w:val="007A688E"/>
    <w:rsid w:val="007A701F"/>
    <w:rsid w:val="007B4D8C"/>
    <w:rsid w:val="007B5F2E"/>
    <w:rsid w:val="007C2C8A"/>
    <w:rsid w:val="007C5EB3"/>
    <w:rsid w:val="007E0A56"/>
    <w:rsid w:val="007F3DFE"/>
    <w:rsid w:val="007F41CD"/>
    <w:rsid w:val="0084560C"/>
    <w:rsid w:val="00852424"/>
    <w:rsid w:val="00867930"/>
    <w:rsid w:val="0087154C"/>
    <w:rsid w:val="008744C6"/>
    <w:rsid w:val="008750BB"/>
    <w:rsid w:val="008839A5"/>
    <w:rsid w:val="00893AFD"/>
    <w:rsid w:val="008B3B80"/>
    <w:rsid w:val="008B5FA2"/>
    <w:rsid w:val="008C5ED2"/>
    <w:rsid w:val="008E6F48"/>
    <w:rsid w:val="0091523A"/>
    <w:rsid w:val="009271B4"/>
    <w:rsid w:val="00941395"/>
    <w:rsid w:val="00941CC1"/>
    <w:rsid w:val="009429B5"/>
    <w:rsid w:val="009464ED"/>
    <w:rsid w:val="00954B47"/>
    <w:rsid w:val="00995063"/>
    <w:rsid w:val="009A2033"/>
    <w:rsid w:val="009B0C9F"/>
    <w:rsid w:val="009B6EBC"/>
    <w:rsid w:val="009D2F83"/>
    <w:rsid w:val="00A02A1C"/>
    <w:rsid w:val="00A306E3"/>
    <w:rsid w:val="00A36452"/>
    <w:rsid w:val="00A37858"/>
    <w:rsid w:val="00A525F3"/>
    <w:rsid w:val="00A55304"/>
    <w:rsid w:val="00A74D8D"/>
    <w:rsid w:val="00A903F3"/>
    <w:rsid w:val="00A93432"/>
    <w:rsid w:val="00AA5D41"/>
    <w:rsid w:val="00AB7703"/>
    <w:rsid w:val="00AC5867"/>
    <w:rsid w:val="00AE5981"/>
    <w:rsid w:val="00AF3E27"/>
    <w:rsid w:val="00AF4FDD"/>
    <w:rsid w:val="00B06C2C"/>
    <w:rsid w:val="00B243A9"/>
    <w:rsid w:val="00B25692"/>
    <w:rsid w:val="00B835E8"/>
    <w:rsid w:val="00BA5D19"/>
    <w:rsid w:val="00BB3264"/>
    <w:rsid w:val="00BC0EC1"/>
    <w:rsid w:val="00BC6C6F"/>
    <w:rsid w:val="00C23331"/>
    <w:rsid w:val="00C27ECC"/>
    <w:rsid w:val="00C51E45"/>
    <w:rsid w:val="00C52BF3"/>
    <w:rsid w:val="00C624B9"/>
    <w:rsid w:val="00C674C7"/>
    <w:rsid w:val="00C70A83"/>
    <w:rsid w:val="00C72C34"/>
    <w:rsid w:val="00C75057"/>
    <w:rsid w:val="00C84F29"/>
    <w:rsid w:val="00C97150"/>
    <w:rsid w:val="00CA6DCB"/>
    <w:rsid w:val="00CB595C"/>
    <w:rsid w:val="00CF42F7"/>
    <w:rsid w:val="00CF76AC"/>
    <w:rsid w:val="00D1002F"/>
    <w:rsid w:val="00D232DE"/>
    <w:rsid w:val="00D5420A"/>
    <w:rsid w:val="00D63D5A"/>
    <w:rsid w:val="00D64C22"/>
    <w:rsid w:val="00D745B4"/>
    <w:rsid w:val="00D80455"/>
    <w:rsid w:val="00D83B0D"/>
    <w:rsid w:val="00D90E85"/>
    <w:rsid w:val="00D91800"/>
    <w:rsid w:val="00DA7158"/>
    <w:rsid w:val="00DC4BAE"/>
    <w:rsid w:val="00DD1C00"/>
    <w:rsid w:val="00DD2D51"/>
    <w:rsid w:val="00DD72DE"/>
    <w:rsid w:val="00E27E74"/>
    <w:rsid w:val="00E31852"/>
    <w:rsid w:val="00E41D9F"/>
    <w:rsid w:val="00E421D9"/>
    <w:rsid w:val="00E4777F"/>
    <w:rsid w:val="00E51CAC"/>
    <w:rsid w:val="00E51D9D"/>
    <w:rsid w:val="00E57C73"/>
    <w:rsid w:val="00E70502"/>
    <w:rsid w:val="00E7206E"/>
    <w:rsid w:val="00E733CA"/>
    <w:rsid w:val="00E82BF1"/>
    <w:rsid w:val="00EA570F"/>
    <w:rsid w:val="00EB25DA"/>
    <w:rsid w:val="00EB67B4"/>
    <w:rsid w:val="00EE0257"/>
    <w:rsid w:val="00F03DC5"/>
    <w:rsid w:val="00F26C23"/>
    <w:rsid w:val="00F44D59"/>
    <w:rsid w:val="00F70154"/>
    <w:rsid w:val="00F71652"/>
    <w:rsid w:val="00F86D88"/>
    <w:rsid w:val="00F903BD"/>
    <w:rsid w:val="00FD104A"/>
    <w:rsid w:val="00FD2F4C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2F83"/>
    <w:pPr>
      <w:widowControl w:val="0"/>
      <w:tabs>
        <w:tab w:val="center" w:pos="4677"/>
        <w:tab w:val="right" w:pos="9355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D2F83"/>
    <w:rPr>
      <w:rFonts w:ascii="Times New Roman" w:eastAsia="Times New Roman" w:hAnsi="Times New Roman" w:cs="Times New Roman"/>
      <w:sz w:val="24"/>
      <w:szCs w:val="20"/>
      <w:lang w:val="en" w:eastAsia="ru-RU"/>
    </w:rPr>
  </w:style>
  <w:style w:type="paragraph" w:customStyle="1" w:styleId="1">
    <w:name w:val="Абзац списка1"/>
    <w:basedOn w:val="a"/>
    <w:uiPriority w:val="99"/>
    <w:rsid w:val="00E51D9D"/>
    <w:pPr>
      <w:ind w:left="720"/>
      <w:contextualSpacing/>
    </w:pPr>
  </w:style>
  <w:style w:type="paragraph" w:styleId="a5">
    <w:name w:val="List Paragraph"/>
    <w:basedOn w:val="a"/>
    <w:uiPriority w:val="34"/>
    <w:qFormat/>
    <w:rsid w:val="00E51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2F83"/>
    <w:pPr>
      <w:widowControl w:val="0"/>
      <w:tabs>
        <w:tab w:val="center" w:pos="4677"/>
        <w:tab w:val="right" w:pos="9355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D2F83"/>
    <w:rPr>
      <w:rFonts w:ascii="Times New Roman" w:eastAsia="Times New Roman" w:hAnsi="Times New Roman" w:cs="Times New Roman"/>
      <w:sz w:val="24"/>
      <w:szCs w:val="20"/>
      <w:lang w:val="en" w:eastAsia="ru-RU"/>
    </w:rPr>
  </w:style>
  <w:style w:type="paragraph" w:customStyle="1" w:styleId="1">
    <w:name w:val="Абзац списка1"/>
    <w:basedOn w:val="a"/>
    <w:uiPriority w:val="99"/>
    <w:rsid w:val="00E51D9D"/>
    <w:pPr>
      <w:ind w:left="720"/>
      <w:contextualSpacing/>
    </w:pPr>
  </w:style>
  <w:style w:type="paragraph" w:styleId="a5">
    <w:name w:val="List Paragraph"/>
    <w:basedOn w:val="a"/>
    <w:uiPriority w:val="34"/>
    <w:qFormat/>
    <w:rsid w:val="00E5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AC61-0A2D-4659-B83E-C84F67B3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НДЧ</dc:creator>
  <cp:lastModifiedBy>Admin</cp:lastModifiedBy>
  <cp:revision>2</cp:revision>
  <dcterms:created xsi:type="dcterms:W3CDTF">2025-09-09T06:44:00Z</dcterms:created>
  <dcterms:modified xsi:type="dcterms:W3CDTF">2025-09-09T06:44:00Z</dcterms:modified>
</cp:coreProperties>
</file>