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1145" w14:textId="02DE8C38" w:rsidR="001450F7" w:rsidRPr="0086669E" w:rsidRDefault="0086669E" w:rsidP="0086669E">
      <w:pPr>
        <w:jc w:val="center"/>
        <w:rPr>
          <w:b/>
          <w:bCs/>
        </w:rPr>
      </w:pPr>
      <w:r w:rsidRPr="0086669E">
        <w:rPr>
          <w:b/>
          <w:bCs/>
        </w:rPr>
        <w:t>Склад РСВР</w:t>
      </w:r>
    </w:p>
    <w:p w14:paraId="2EB5DFBD" w14:textId="125533A0" w:rsidR="0086669E" w:rsidRDefault="0086669E"/>
    <w:p w14:paraId="43DB90A8" w14:textId="77777777" w:rsidR="0086669E" w:rsidRPr="002E7A57" w:rsidRDefault="0086669E" w:rsidP="0086669E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2E7A57">
        <w:rPr>
          <w:szCs w:val="28"/>
        </w:rPr>
        <w:t xml:space="preserve">КРИВЦОВА Марина Валеріївна, доктор біологічних наук, професор, завідувачка кафедри клініко-лабораторної та </w:t>
      </w:r>
      <w:proofErr w:type="spellStart"/>
      <w:r w:rsidRPr="002E7A57">
        <w:rPr>
          <w:szCs w:val="28"/>
        </w:rPr>
        <w:t>морфофункціональної</w:t>
      </w:r>
      <w:proofErr w:type="spellEnd"/>
      <w:r w:rsidRPr="002E7A57">
        <w:rPr>
          <w:szCs w:val="28"/>
        </w:rPr>
        <w:t xml:space="preserve"> діагностики стоматологічного факультету ДВНЗ «Ужгородський національний університет»</w:t>
      </w:r>
      <w:r w:rsidRPr="002E7A57">
        <w:rPr>
          <w:szCs w:val="28"/>
          <w:lang w:eastAsia="uk-UA"/>
        </w:rPr>
        <w:t xml:space="preserve"> (голова ради);</w:t>
      </w:r>
    </w:p>
    <w:p w14:paraId="594960AF" w14:textId="77777777" w:rsidR="0086669E" w:rsidRPr="002E7A57" w:rsidRDefault="0086669E" w:rsidP="0086669E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2E7A57">
        <w:rPr>
          <w:szCs w:val="28"/>
        </w:rPr>
        <w:t>ДЕРБАК Марія Антонівна, доктор медичних наук, професор, завідувачка кафедри факультетської терапії медичного факультету ДВНЗ «Ужгородський національний університет» (рецензент)</w:t>
      </w:r>
      <w:r w:rsidRPr="002E7A57">
        <w:rPr>
          <w:szCs w:val="28"/>
          <w:lang w:eastAsia="uk-UA"/>
        </w:rPr>
        <w:t>;</w:t>
      </w:r>
    </w:p>
    <w:p w14:paraId="6F0F09BD" w14:textId="77777777" w:rsidR="0086669E" w:rsidRPr="002E7A57" w:rsidRDefault="0086669E" w:rsidP="0086669E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2E7A57">
        <w:rPr>
          <w:szCs w:val="28"/>
        </w:rPr>
        <w:t>МІХЄЄВ Андрій Олександрович, кандидат біологічних наук, доцент, доцент кафедри мікробіології, вірусології та імунології, медико-психологічного факультету Буковинського державного медичного університету (офіційний опонент)</w:t>
      </w:r>
      <w:r w:rsidRPr="002E7A57">
        <w:rPr>
          <w:szCs w:val="28"/>
          <w:lang w:eastAsia="uk-UA"/>
        </w:rPr>
        <w:t>;</w:t>
      </w:r>
    </w:p>
    <w:p w14:paraId="2EF594A4" w14:textId="77777777" w:rsidR="0086669E" w:rsidRPr="002E7A57" w:rsidRDefault="0086669E" w:rsidP="0086669E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2E7A57">
        <w:rPr>
          <w:szCs w:val="28"/>
        </w:rPr>
        <w:t>ДАНИЛЕНКО Світлана Григорівна</w:t>
      </w:r>
      <w:r w:rsidRPr="002E7A57">
        <w:rPr>
          <w:szCs w:val="28"/>
          <w:lang w:eastAsia="uk-UA"/>
        </w:rPr>
        <w:t>,</w:t>
      </w:r>
      <w:r w:rsidRPr="002E7A57">
        <w:rPr>
          <w:szCs w:val="28"/>
        </w:rPr>
        <w:t xml:space="preserve"> доктор технічних наук, професор, завідувачка відділу біотехнології Інституту продовольчих ресурсів Національної академії аграрних наук</w:t>
      </w:r>
      <w:r w:rsidRPr="002E7A57">
        <w:rPr>
          <w:szCs w:val="28"/>
          <w:lang w:eastAsia="uk-UA"/>
        </w:rPr>
        <w:t xml:space="preserve"> (офіційний опонент);</w:t>
      </w:r>
    </w:p>
    <w:p w14:paraId="1E543085" w14:textId="77777777" w:rsidR="0086669E" w:rsidRPr="002E7A57" w:rsidRDefault="0086669E" w:rsidP="0086669E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2E7A57">
        <w:rPr>
          <w:szCs w:val="28"/>
        </w:rPr>
        <w:t>ЯМБОРКО Ганна Валентинівна, кандидат технічних наук, доцент, доцент кафедри мікробіології, вірусології та біотехнології біологічного факультету Одеського національного університету імені І.І. Мечникова (офіційний опонент)</w:t>
      </w:r>
      <w:r w:rsidRPr="002E7A57">
        <w:rPr>
          <w:szCs w:val="28"/>
          <w:lang w:eastAsia="uk-UA"/>
        </w:rPr>
        <w:t>.</w:t>
      </w:r>
    </w:p>
    <w:p w14:paraId="69AA430F" w14:textId="77777777" w:rsidR="0086669E" w:rsidRDefault="0086669E"/>
    <w:sectPr w:rsidR="008666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9E"/>
    <w:rsid w:val="001450F7"/>
    <w:rsid w:val="00610B3A"/>
    <w:rsid w:val="0065437B"/>
    <w:rsid w:val="0086669E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A9807"/>
  <w15:chartTrackingRefBased/>
  <w15:docId w15:val="{F014F564-049A-4DDB-AACD-CE6D9765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945</Characters>
  <Application>Microsoft Office Word</Application>
  <DocSecurity>0</DocSecurity>
  <Lines>19</Lines>
  <Paragraphs>6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2025-06-13T09:05:00Z</dcterms:created>
  <dcterms:modified xsi:type="dcterms:W3CDTF">2025-06-13T09:06:00Z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b2d39c66-d18a-400c-81a5-160211ee9312</vt:lpwstr>
  </property>
</Properties>
</file>