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52C6C" w:rsidRPr="00852C6C" w:rsidRDefault="00852C6C" w:rsidP="00852C6C">
      <w:pPr>
        <w:tabs>
          <w:tab w:val="left" w:pos="5782"/>
        </w:tabs>
        <w:spacing w:before="78"/>
        <w:ind w:left="321"/>
        <w:rPr>
          <w:lang w:val="ru-RU" w:eastAsia="en-US"/>
        </w:rPr>
      </w:pPr>
      <w:r w:rsidRPr="00852C6C">
        <w:rPr>
          <w:spacing w:val="-2"/>
          <w:lang w:val="ru-RU"/>
        </w:rPr>
        <w:t>«ЗАТВЕРДЖЕНО»</w:t>
      </w:r>
      <w:r w:rsidRPr="00852C6C">
        <w:rPr>
          <w:lang w:val="ru-RU"/>
        </w:rPr>
        <w:tab/>
      </w:r>
      <w:r w:rsidRPr="00852C6C">
        <w:rPr>
          <w:spacing w:val="-2"/>
          <w:lang w:val="ru-RU"/>
        </w:rPr>
        <w:t>«ЗАТВЕРДЖЕНО»</w:t>
      </w:r>
    </w:p>
    <w:p w:rsidR="00852C6C" w:rsidRPr="00852C6C" w:rsidRDefault="00852C6C" w:rsidP="00852C6C">
      <w:pPr>
        <w:tabs>
          <w:tab w:val="left" w:pos="5757"/>
        </w:tabs>
        <w:spacing w:before="41"/>
        <w:ind w:left="321"/>
        <w:rPr>
          <w:lang w:val="ru-RU"/>
        </w:rPr>
      </w:pPr>
      <w:r w:rsidRPr="00852C6C">
        <w:rPr>
          <w:lang w:val="ru-RU"/>
        </w:rPr>
        <w:t>на</w:t>
      </w:r>
      <w:r w:rsidRPr="00852C6C">
        <w:rPr>
          <w:spacing w:val="-4"/>
          <w:lang w:val="ru-RU"/>
        </w:rPr>
        <w:t xml:space="preserve"> </w:t>
      </w:r>
      <w:proofErr w:type="spellStart"/>
      <w:r w:rsidRPr="00852C6C">
        <w:rPr>
          <w:lang w:val="ru-RU"/>
        </w:rPr>
        <w:t>засіданні</w:t>
      </w:r>
      <w:proofErr w:type="spellEnd"/>
      <w:r w:rsidRPr="00852C6C">
        <w:rPr>
          <w:spacing w:val="-2"/>
          <w:lang w:val="ru-RU"/>
        </w:rPr>
        <w:t xml:space="preserve"> </w:t>
      </w:r>
      <w:proofErr w:type="spellStart"/>
      <w:r w:rsidRPr="00852C6C">
        <w:rPr>
          <w:spacing w:val="-2"/>
          <w:lang w:val="ru-RU"/>
        </w:rPr>
        <w:t>кафедри</w:t>
      </w:r>
      <w:proofErr w:type="spellEnd"/>
      <w:r w:rsidRPr="00852C6C">
        <w:rPr>
          <w:lang w:val="ru-RU"/>
        </w:rPr>
        <w:tab/>
        <w:t>на</w:t>
      </w:r>
      <w:r w:rsidRPr="00852C6C">
        <w:rPr>
          <w:spacing w:val="-6"/>
          <w:lang w:val="ru-RU"/>
        </w:rPr>
        <w:t xml:space="preserve"> </w:t>
      </w:r>
      <w:proofErr w:type="spellStart"/>
      <w:r w:rsidRPr="00852C6C">
        <w:rPr>
          <w:lang w:val="ru-RU"/>
        </w:rPr>
        <w:t>засіданні</w:t>
      </w:r>
      <w:proofErr w:type="spellEnd"/>
      <w:r w:rsidRPr="00852C6C">
        <w:rPr>
          <w:spacing w:val="-3"/>
          <w:lang w:val="ru-RU"/>
        </w:rPr>
        <w:t xml:space="preserve"> </w:t>
      </w:r>
      <w:proofErr w:type="spellStart"/>
      <w:r w:rsidRPr="00852C6C">
        <w:rPr>
          <w:lang w:val="ru-RU"/>
        </w:rPr>
        <w:t>Вченої</w:t>
      </w:r>
      <w:proofErr w:type="spellEnd"/>
      <w:r w:rsidRPr="00852C6C">
        <w:rPr>
          <w:spacing w:val="-3"/>
          <w:lang w:val="ru-RU"/>
        </w:rPr>
        <w:t xml:space="preserve"> </w:t>
      </w:r>
      <w:r w:rsidRPr="00852C6C">
        <w:rPr>
          <w:spacing w:val="-4"/>
          <w:lang w:val="ru-RU"/>
        </w:rPr>
        <w:t>ради</w:t>
      </w:r>
    </w:p>
    <w:p w:rsidR="00852C6C" w:rsidRPr="00852C6C" w:rsidRDefault="00852C6C" w:rsidP="00852C6C">
      <w:pPr>
        <w:tabs>
          <w:tab w:val="left" w:pos="5722"/>
        </w:tabs>
        <w:spacing w:before="41"/>
        <w:ind w:left="321"/>
        <w:rPr>
          <w:lang w:val="ru-RU"/>
        </w:rPr>
      </w:pPr>
      <w:proofErr w:type="spellStart"/>
      <w:r w:rsidRPr="00852C6C">
        <w:rPr>
          <w:lang w:val="ru-RU"/>
        </w:rPr>
        <w:t>хірургічної</w:t>
      </w:r>
      <w:proofErr w:type="spellEnd"/>
      <w:r w:rsidRPr="00852C6C">
        <w:rPr>
          <w:spacing w:val="-5"/>
          <w:lang w:val="ru-RU"/>
        </w:rPr>
        <w:t xml:space="preserve"> </w:t>
      </w:r>
      <w:proofErr w:type="spellStart"/>
      <w:r w:rsidRPr="00852C6C">
        <w:rPr>
          <w:spacing w:val="-2"/>
          <w:lang w:val="ru-RU"/>
        </w:rPr>
        <w:t>стоматології</w:t>
      </w:r>
      <w:proofErr w:type="spellEnd"/>
      <w:r w:rsidRPr="00852C6C">
        <w:rPr>
          <w:spacing w:val="-2"/>
          <w:lang w:val="ru-RU"/>
        </w:rPr>
        <w:t xml:space="preserve"> та </w:t>
      </w:r>
      <w:proofErr w:type="spellStart"/>
      <w:r w:rsidRPr="00852C6C">
        <w:rPr>
          <w:spacing w:val="-2"/>
          <w:lang w:val="ru-RU"/>
        </w:rPr>
        <w:t>клінічних</w:t>
      </w:r>
      <w:proofErr w:type="spellEnd"/>
      <w:r w:rsidRPr="00852C6C">
        <w:rPr>
          <w:spacing w:val="-2"/>
          <w:lang w:val="ru-RU"/>
        </w:rPr>
        <w:t xml:space="preserve"> </w:t>
      </w:r>
      <w:proofErr w:type="spellStart"/>
      <w:r w:rsidRPr="00852C6C">
        <w:rPr>
          <w:spacing w:val="-2"/>
          <w:lang w:val="ru-RU"/>
        </w:rPr>
        <w:t>дисциплін</w:t>
      </w:r>
      <w:proofErr w:type="spellEnd"/>
      <w:r w:rsidRPr="00852C6C">
        <w:rPr>
          <w:lang w:val="ru-RU"/>
        </w:rPr>
        <w:tab/>
      </w:r>
      <w:proofErr w:type="spellStart"/>
      <w:r w:rsidRPr="00852C6C">
        <w:rPr>
          <w:lang w:val="ru-RU"/>
        </w:rPr>
        <w:t>стоматологічного</w:t>
      </w:r>
      <w:proofErr w:type="spellEnd"/>
      <w:r w:rsidRPr="00852C6C">
        <w:rPr>
          <w:spacing w:val="-6"/>
          <w:lang w:val="ru-RU"/>
        </w:rPr>
        <w:t xml:space="preserve"> </w:t>
      </w:r>
      <w:r w:rsidRPr="00852C6C">
        <w:rPr>
          <w:spacing w:val="-2"/>
          <w:lang w:val="ru-RU"/>
        </w:rPr>
        <w:t>факультету</w:t>
      </w:r>
    </w:p>
    <w:p w:rsidR="00852C6C" w:rsidRPr="00852C6C" w:rsidRDefault="00852C6C" w:rsidP="00852C6C">
      <w:pPr>
        <w:tabs>
          <w:tab w:val="left" w:pos="5722"/>
        </w:tabs>
        <w:spacing w:before="43"/>
        <w:ind w:left="321"/>
        <w:rPr>
          <w:lang w:val="ru-RU"/>
        </w:rPr>
      </w:pPr>
      <w:r w:rsidRPr="00852C6C">
        <w:rPr>
          <w:lang w:val="ru-RU"/>
        </w:rPr>
        <w:t>Протокол</w:t>
      </w:r>
      <w:r w:rsidRPr="00852C6C">
        <w:rPr>
          <w:spacing w:val="-1"/>
          <w:lang w:val="ru-RU"/>
        </w:rPr>
        <w:t xml:space="preserve"> </w:t>
      </w:r>
      <w:r w:rsidRPr="00852C6C">
        <w:rPr>
          <w:lang w:val="ru-RU"/>
        </w:rPr>
        <w:t>№</w:t>
      </w:r>
      <w:r>
        <w:rPr>
          <w:lang w:val="ru-RU"/>
        </w:rPr>
        <w:t xml:space="preserve"> 6</w:t>
      </w:r>
      <w:r>
        <w:rPr>
          <w:spacing w:val="-1"/>
          <w:lang w:val="ru-RU"/>
        </w:rPr>
        <w:t xml:space="preserve"> </w:t>
      </w:r>
      <w:proofErr w:type="spellStart"/>
      <w:r w:rsidRPr="00852C6C">
        <w:rPr>
          <w:lang w:val="ru-RU"/>
        </w:rPr>
        <w:t>від</w:t>
      </w:r>
      <w:proofErr w:type="spellEnd"/>
      <w:r>
        <w:rPr>
          <w:lang w:val="ru-RU"/>
        </w:rPr>
        <w:t xml:space="preserve"> </w:t>
      </w:r>
      <w:r>
        <w:rPr>
          <w:spacing w:val="60"/>
          <w:lang w:val="ru-RU"/>
        </w:rPr>
        <w:t>9</w:t>
      </w:r>
      <w:r w:rsidRPr="00852C6C">
        <w:rPr>
          <w:lang w:val="ru-RU"/>
        </w:rPr>
        <w:t>квітня</w:t>
      </w:r>
      <w:r w:rsidRPr="00852C6C">
        <w:rPr>
          <w:spacing w:val="60"/>
          <w:lang w:val="ru-RU"/>
        </w:rPr>
        <w:t xml:space="preserve"> </w:t>
      </w:r>
      <w:r w:rsidRPr="00852C6C">
        <w:rPr>
          <w:lang w:val="ru-RU"/>
        </w:rPr>
        <w:t xml:space="preserve">2025 </w:t>
      </w:r>
      <w:r w:rsidRPr="00852C6C">
        <w:rPr>
          <w:spacing w:val="-5"/>
          <w:lang w:val="ru-RU"/>
        </w:rPr>
        <w:t>р.</w:t>
      </w:r>
      <w:r w:rsidRPr="00852C6C">
        <w:rPr>
          <w:lang w:val="ru-RU"/>
        </w:rPr>
        <w:tab/>
        <w:t>Протокол</w:t>
      </w:r>
      <w:r w:rsidRPr="00852C6C">
        <w:rPr>
          <w:spacing w:val="-1"/>
          <w:lang w:val="ru-RU"/>
        </w:rPr>
        <w:t xml:space="preserve"> </w:t>
      </w:r>
      <w:r w:rsidRPr="00852C6C">
        <w:rPr>
          <w:lang w:val="ru-RU"/>
        </w:rPr>
        <w:t>№</w:t>
      </w:r>
      <w:r w:rsidRPr="00852C6C">
        <w:rPr>
          <w:spacing w:val="-1"/>
          <w:lang w:val="ru-RU"/>
        </w:rPr>
        <w:t xml:space="preserve"> </w:t>
      </w:r>
      <w:r w:rsidRPr="00852C6C">
        <w:rPr>
          <w:lang w:val="ru-RU"/>
        </w:rPr>
        <w:t>3</w:t>
      </w:r>
      <w:r w:rsidRPr="00852C6C">
        <w:rPr>
          <w:spacing w:val="-1"/>
          <w:lang w:val="ru-RU"/>
        </w:rPr>
        <w:t xml:space="preserve"> </w:t>
      </w:r>
      <w:proofErr w:type="spellStart"/>
      <w:r w:rsidRPr="00852C6C">
        <w:rPr>
          <w:lang w:val="ru-RU"/>
        </w:rPr>
        <w:t>від</w:t>
      </w:r>
      <w:proofErr w:type="spellEnd"/>
      <w:r w:rsidRPr="00852C6C">
        <w:rPr>
          <w:lang w:val="ru-RU"/>
        </w:rPr>
        <w:t xml:space="preserve"> 30</w:t>
      </w:r>
      <w:r w:rsidRPr="00852C6C">
        <w:rPr>
          <w:spacing w:val="-1"/>
          <w:lang w:val="ru-RU"/>
        </w:rPr>
        <w:t xml:space="preserve"> </w:t>
      </w:r>
      <w:proofErr w:type="spellStart"/>
      <w:r w:rsidRPr="00852C6C">
        <w:rPr>
          <w:lang w:val="ru-RU"/>
        </w:rPr>
        <w:t>квітня</w:t>
      </w:r>
      <w:proofErr w:type="spellEnd"/>
      <w:r w:rsidRPr="00852C6C">
        <w:rPr>
          <w:lang w:val="ru-RU"/>
        </w:rPr>
        <w:t xml:space="preserve"> 2025 </w:t>
      </w:r>
      <w:r w:rsidRPr="00852C6C">
        <w:rPr>
          <w:spacing w:val="-5"/>
          <w:lang w:val="ru-RU"/>
        </w:rPr>
        <w:t>р.</w:t>
      </w:r>
    </w:p>
    <w:p w:rsidR="00852C6C" w:rsidRPr="00852C6C" w:rsidRDefault="00852C6C" w:rsidP="00852C6C">
      <w:pPr>
        <w:tabs>
          <w:tab w:val="left" w:pos="5722"/>
        </w:tabs>
        <w:spacing w:before="41"/>
        <w:ind w:left="321"/>
        <w:rPr>
          <w:lang w:val="ru-RU"/>
        </w:rPr>
      </w:pPr>
      <w:proofErr w:type="spellStart"/>
      <w:r w:rsidRPr="00852C6C">
        <w:rPr>
          <w:lang w:val="ru-RU"/>
        </w:rPr>
        <w:t>Завідувач</w:t>
      </w:r>
      <w:proofErr w:type="spellEnd"/>
      <w:r w:rsidRPr="00852C6C">
        <w:rPr>
          <w:spacing w:val="-5"/>
          <w:lang w:val="ru-RU"/>
        </w:rPr>
        <w:t xml:space="preserve"> </w:t>
      </w:r>
      <w:proofErr w:type="spellStart"/>
      <w:r w:rsidRPr="00852C6C">
        <w:rPr>
          <w:spacing w:val="-2"/>
          <w:lang w:val="ru-RU"/>
        </w:rPr>
        <w:t>кафедри</w:t>
      </w:r>
      <w:proofErr w:type="spellEnd"/>
      <w:r w:rsidRPr="00852C6C">
        <w:rPr>
          <w:lang w:val="ru-RU"/>
        </w:rPr>
        <w:tab/>
        <w:t>Голова</w:t>
      </w:r>
      <w:r w:rsidRPr="00852C6C">
        <w:rPr>
          <w:spacing w:val="-5"/>
          <w:lang w:val="ru-RU"/>
        </w:rPr>
        <w:t xml:space="preserve"> </w:t>
      </w:r>
      <w:proofErr w:type="spellStart"/>
      <w:r w:rsidRPr="00852C6C">
        <w:rPr>
          <w:lang w:val="ru-RU"/>
        </w:rPr>
        <w:t>Вченої</w:t>
      </w:r>
      <w:proofErr w:type="spellEnd"/>
      <w:r w:rsidRPr="00852C6C">
        <w:rPr>
          <w:spacing w:val="-2"/>
          <w:lang w:val="ru-RU"/>
        </w:rPr>
        <w:t xml:space="preserve"> </w:t>
      </w:r>
      <w:r w:rsidRPr="00852C6C">
        <w:rPr>
          <w:lang w:val="ru-RU"/>
        </w:rPr>
        <w:t>ради</w:t>
      </w:r>
      <w:r w:rsidRPr="00852C6C">
        <w:rPr>
          <w:spacing w:val="-2"/>
          <w:lang w:val="ru-RU"/>
        </w:rPr>
        <w:t xml:space="preserve"> </w:t>
      </w:r>
      <w:proofErr w:type="spellStart"/>
      <w:r w:rsidRPr="00852C6C">
        <w:rPr>
          <w:lang w:val="ru-RU"/>
        </w:rPr>
        <w:t>стомат.ф</w:t>
      </w:r>
      <w:proofErr w:type="spellEnd"/>
      <w:r w:rsidRPr="00852C6C">
        <w:rPr>
          <w:lang w:val="ru-RU"/>
        </w:rPr>
        <w:t>-</w:t>
      </w:r>
      <w:r w:rsidRPr="00852C6C">
        <w:rPr>
          <w:spacing w:val="-5"/>
          <w:lang w:val="ru-RU"/>
        </w:rPr>
        <w:t>ту</w:t>
      </w:r>
    </w:p>
    <w:p w:rsidR="00852C6C" w:rsidRPr="00852C6C" w:rsidRDefault="00852C6C" w:rsidP="00852C6C">
      <w:pPr>
        <w:tabs>
          <w:tab w:val="left" w:pos="5722"/>
        </w:tabs>
        <w:spacing w:before="41"/>
        <w:ind w:left="321"/>
        <w:rPr>
          <w:lang w:val="ru-RU"/>
        </w:rPr>
      </w:pPr>
      <w:proofErr w:type="spellStart"/>
      <w:r w:rsidRPr="00852C6C">
        <w:rPr>
          <w:lang w:val="ru-RU"/>
        </w:rPr>
        <w:t>к.мед.н</w:t>
      </w:r>
      <w:proofErr w:type="spellEnd"/>
      <w:r w:rsidRPr="00852C6C">
        <w:rPr>
          <w:lang w:val="ru-RU"/>
        </w:rPr>
        <w:t xml:space="preserve">., доц. </w:t>
      </w:r>
      <w:proofErr w:type="spellStart"/>
      <w:r w:rsidRPr="00852C6C">
        <w:rPr>
          <w:lang w:val="ru-RU"/>
        </w:rPr>
        <w:t>Гема-Багина</w:t>
      </w:r>
      <w:proofErr w:type="spellEnd"/>
      <w:r w:rsidRPr="00852C6C">
        <w:rPr>
          <w:lang w:val="ru-RU"/>
        </w:rPr>
        <w:t xml:space="preserve"> Н.М.</w:t>
      </w:r>
      <w:r w:rsidRPr="00852C6C">
        <w:rPr>
          <w:lang w:val="ru-RU"/>
        </w:rPr>
        <w:tab/>
      </w:r>
      <w:proofErr w:type="spellStart"/>
      <w:r w:rsidRPr="00852C6C">
        <w:rPr>
          <w:lang w:val="ru-RU"/>
        </w:rPr>
        <w:t>д.мед.н</w:t>
      </w:r>
      <w:proofErr w:type="spellEnd"/>
      <w:r w:rsidRPr="00852C6C">
        <w:rPr>
          <w:lang w:val="ru-RU"/>
        </w:rPr>
        <w:t>.,</w:t>
      </w:r>
      <w:r w:rsidRPr="00852C6C">
        <w:rPr>
          <w:spacing w:val="-5"/>
          <w:lang w:val="ru-RU"/>
        </w:rPr>
        <w:t xml:space="preserve"> </w:t>
      </w:r>
      <w:r w:rsidRPr="00852C6C">
        <w:rPr>
          <w:lang w:val="ru-RU"/>
        </w:rPr>
        <w:t>проф.</w:t>
      </w:r>
      <w:r w:rsidRPr="00852C6C">
        <w:rPr>
          <w:spacing w:val="-2"/>
          <w:lang w:val="ru-RU"/>
        </w:rPr>
        <w:t xml:space="preserve"> </w:t>
      </w:r>
      <w:r w:rsidRPr="00852C6C">
        <w:rPr>
          <w:lang w:val="ru-RU"/>
        </w:rPr>
        <w:t>Костенко</w:t>
      </w:r>
      <w:r w:rsidRPr="00852C6C">
        <w:rPr>
          <w:spacing w:val="-2"/>
          <w:lang w:val="ru-RU"/>
        </w:rPr>
        <w:t xml:space="preserve"> </w:t>
      </w:r>
      <w:r w:rsidRPr="00852C6C">
        <w:rPr>
          <w:spacing w:val="-4"/>
          <w:lang w:val="ru-RU"/>
        </w:rPr>
        <w:t>Є.Я.</w:t>
      </w:r>
    </w:p>
    <w:p w:rsidR="00852C6C" w:rsidRDefault="00852C6C" w:rsidP="00852C6C">
      <w:pPr>
        <w:pStyle w:val="a3"/>
        <w:spacing w:before="58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1013460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B9F2A" id="Полилиния: фигура 4" o:spid="_x0000_s1026" style="position:absolute;margin-left:79.8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9gTAIAAJgEAAAOAAAAZHJzL2Uyb0RvYy54bWysVMGK2zAQvRf6D0L3xk7Y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4443095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559C77" id="Полилиния: фигура 3" o:spid="_x0000_s1026" style="position:absolute;margin-left:349.85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6ZTAIAAJgEAAAOAAAAZHJzL2Uyb0RvYy54bWysVMGK2zAQvRf6D0L3xk6W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82AB7" w:rsidRDefault="00D82AB7">
      <w:pPr>
        <w:pStyle w:val="a3"/>
      </w:pPr>
    </w:p>
    <w:p w:rsidR="00D82AB7" w:rsidRDefault="00D82AB7">
      <w:pPr>
        <w:pStyle w:val="a3"/>
        <w:spacing w:before="173"/>
      </w:pPr>
    </w:p>
    <w:p w:rsidR="00D82AB7" w:rsidRPr="00852C6C" w:rsidRDefault="001D6F78">
      <w:pPr>
        <w:ind w:left="2"/>
        <w:jc w:val="center"/>
        <w:rPr>
          <w:b/>
          <w:sz w:val="28"/>
          <w:lang w:val="ru-RU"/>
        </w:rPr>
      </w:pPr>
      <w:r w:rsidRPr="00852C6C">
        <w:rPr>
          <w:b/>
          <w:sz w:val="28"/>
          <w:lang w:val="ru-RU"/>
        </w:rPr>
        <w:t>ДВНЗ</w:t>
      </w:r>
      <w:r w:rsidRPr="00852C6C">
        <w:rPr>
          <w:b/>
          <w:spacing w:val="-9"/>
          <w:sz w:val="28"/>
          <w:lang w:val="ru-RU"/>
        </w:rPr>
        <w:t xml:space="preserve"> </w:t>
      </w:r>
      <w:r w:rsidRPr="00852C6C">
        <w:rPr>
          <w:b/>
          <w:sz w:val="28"/>
          <w:lang w:val="ru-RU"/>
        </w:rPr>
        <w:t>«УЖГОРОДСЬКИЙ</w:t>
      </w:r>
      <w:r w:rsidRPr="00852C6C">
        <w:rPr>
          <w:b/>
          <w:spacing w:val="-13"/>
          <w:sz w:val="28"/>
          <w:lang w:val="ru-RU"/>
        </w:rPr>
        <w:t xml:space="preserve"> </w:t>
      </w:r>
      <w:r w:rsidRPr="00852C6C">
        <w:rPr>
          <w:b/>
          <w:sz w:val="28"/>
          <w:lang w:val="ru-RU"/>
        </w:rPr>
        <w:t>НАЦІОНАЛЬНИЙ</w:t>
      </w:r>
      <w:r w:rsidRPr="00852C6C">
        <w:rPr>
          <w:b/>
          <w:spacing w:val="-12"/>
          <w:sz w:val="28"/>
          <w:lang w:val="ru-RU"/>
        </w:rPr>
        <w:t xml:space="preserve"> </w:t>
      </w:r>
      <w:r w:rsidRPr="00852C6C">
        <w:rPr>
          <w:b/>
          <w:sz w:val="28"/>
          <w:lang w:val="ru-RU"/>
        </w:rPr>
        <w:t>УНІВЕРСИТЕТ» СТОМАТОЛОГІЧНИЙ ФАКУЛЬТЕТ</w:t>
      </w:r>
    </w:p>
    <w:p w:rsidR="00D82AB7" w:rsidRDefault="00D82AB7">
      <w:pPr>
        <w:pStyle w:val="a3"/>
        <w:spacing w:before="2"/>
        <w:rPr>
          <w:b/>
        </w:rPr>
      </w:pPr>
    </w:p>
    <w:p w:rsidR="00D82AB7" w:rsidRPr="00852C6C" w:rsidRDefault="001D6F78">
      <w:pPr>
        <w:ind w:left="314" w:right="315"/>
        <w:jc w:val="center"/>
        <w:rPr>
          <w:b/>
          <w:sz w:val="28"/>
          <w:lang w:val="ru-RU"/>
        </w:rPr>
      </w:pPr>
      <w:r w:rsidRPr="00852C6C">
        <w:rPr>
          <w:b/>
          <w:sz w:val="28"/>
          <w:lang w:val="ru-RU"/>
        </w:rPr>
        <w:t>ОБ’ЄКТИВНИЙ</w:t>
      </w:r>
      <w:r w:rsidRPr="00852C6C">
        <w:rPr>
          <w:b/>
          <w:spacing w:val="-9"/>
          <w:sz w:val="28"/>
          <w:lang w:val="ru-RU"/>
        </w:rPr>
        <w:t xml:space="preserve"> </w:t>
      </w:r>
      <w:r w:rsidRPr="00852C6C">
        <w:rPr>
          <w:b/>
          <w:sz w:val="28"/>
          <w:lang w:val="ru-RU"/>
        </w:rPr>
        <w:t>СТРУКТУРОВАНИЙ</w:t>
      </w:r>
      <w:r w:rsidRPr="00852C6C">
        <w:rPr>
          <w:b/>
          <w:spacing w:val="-10"/>
          <w:sz w:val="28"/>
          <w:lang w:val="ru-RU"/>
        </w:rPr>
        <w:t xml:space="preserve"> </w:t>
      </w:r>
      <w:r w:rsidRPr="00852C6C">
        <w:rPr>
          <w:b/>
          <w:sz w:val="28"/>
          <w:lang w:val="ru-RU"/>
        </w:rPr>
        <w:t>ПРАКТИЧНИЙ</w:t>
      </w:r>
      <w:r w:rsidRPr="00852C6C">
        <w:rPr>
          <w:b/>
          <w:spacing w:val="-12"/>
          <w:sz w:val="28"/>
          <w:lang w:val="ru-RU"/>
        </w:rPr>
        <w:t xml:space="preserve"> </w:t>
      </w:r>
      <w:r w:rsidRPr="00852C6C">
        <w:rPr>
          <w:b/>
          <w:sz w:val="28"/>
          <w:lang w:val="ru-RU"/>
        </w:rPr>
        <w:t>(КЛІНІЧНИЙ) ІСПИТ ДЛЯ ЗДОБУВАЧІВ ВИЩОЇ ОСВІТИ ДРУГОГО</w:t>
      </w:r>
    </w:p>
    <w:p w:rsidR="00D82AB7" w:rsidRPr="00852C6C" w:rsidRDefault="001D6F78">
      <w:pPr>
        <w:ind w:left="2123" w:right="2127" w:firstLine="2"/>
        <w:jc w:val="center"/>
        <w:rPr>
          <w:b/>
          <w:sz w:val="28"/>
          <w:lang w:val="ru-RU"/>
        </w:rPr>
      </w:pPr>
      <w:r w:rsidRPr="00852C6C">
        <w:rPr>
          <w:b/>
          <w:sz w:val="28"/>
          <w:lang w:val="ru-RU"/>
        </w:rPr>
        <w:t>(МАГІСТЕРСЬКОГО) РІВНЯ ОСВІТИ ГАЛУЗІ</w:t>
      </w:r>
      <w:r w:rsidRPr="00852C6C">
        <w:rPr>
          <w:b/>
          <w:spacing w:val="-6"/>
          <w:sz w:val="28"/>
          <w:lang w:val="ru-RU"/>
        </w:rPr>
        <w:t xml:space="preserve"> </w:t>
      </w:r>
      <w:r w:rsidRPr="00852C6C">
        <w:rPr>
          <w:b/>
          <w:sz w:val="28"/>
          <w:lang w:val="ru-RU"/>
        </w:rPr>
        <w:t>ЗНАНЬ</w:t>
      </w:r>
      <w:r w:rsidRPr="00852C6C">
        <w:rPr>
          <w:b/>
          <w:spacing w:val="-10"/>
          <w:sz w:val="28"/>
          <w:lang w:val="ru-RU"/>
        </w:rPr>
        <w:t xml:space="preserve"> </w:t>
      </w:r>
      <w:r w:rsidRPr="00852C6C">
        <w:rPr>
          <w:b/>
          <w:sz w:val="28"/>
          <w:lang w:val="ru-RU"/>
        </w:rPr>
        <w:t>22</w:t>
      </w:r>
      <w:r w:rsidRPr="00852C6C">
        <w:rPr>
          <w:b/>
          <w:spacing w:val="-7"/>
          <w:sz w:val="28"/>
          <w:lang w:val="ru-RU"/>
        </w:rPr>
        <w:t xml:space="preserve"> </w:t>
      </w:r>
      <w:r w:rsidRPr="00852C6C">
        <w:rPr>
          <w:b/>
          <w:sz w:val="28"/>
          <w:lang w:val="ru-RU"/>
        </w:rPr>
        <w:t>–</w:t>
      </w:r>
      <w:r w:rsidRPr="00852C6C">
        <w:rPr>
          <w:b/>
          <w:spacing w:val="-6"/>
          <w:sz w:val="28"/>
          <w:lang w:val="ru-RU"/>
        </w:rPr>
        <w:t xml:space="preserve"> </w:t>
      </w:r>
      <w:r w:rsidRPr="00852C6C">
        <w:rPr>
          <w:b/>
          <w:sz w:val="28"/>
          <w:lang w:val="ru-RU"/>
        </w:rPr>
        <w:t>ОХОРОНА</w:t>
      </w:r>
      <w:r w:rsidRPr="00852C6C">
        <w:rPr>
          <w:b/>
          <w:spacing w:val="-6"/>
          <w:sz w:val="28"/>
          <w:lang w:val="ru-RU"/>
        </w:rPr>
        <w:t xml:space="preserve"> </w:t>
      </w:r>
      <w:r w:rsidRPr="00852C6C">
        <w:rPr>
          <w:b/>
          <w:sz w:val="28"/>
          <w:lang w:val="ru-RU"/>
        </w:rPr>
        <w:t>ЗДОРОВ’Я</w:t>
      </w:r>
    </w:p>
    <w:p w:rsidR="00D82AB7" w:rsidRPr="00852C6C" w:rsidRDefault="001D6F78">
      <w:pPr>
        <w:spacing w:line="242" w:lineRule="auto"/>
        <w:ind w:left="314" w:right="321"/>
        <w:jc w:val="center"/>
        <w:rPr>
          <w:b/>
          <w:sz w:val="28"/>
          <w:lang w:val="ru-RU"/>
        </w:rPr>
      </w:pPr>
      <w:r w:rsidRPr="00852C6C">
        <w:rPr>
          <w:b/>
          <w:sz w:val="28"/>
          <w:lang w:val="ru-RU"/>
        </w:rPr>
        <w:t>(І</w:t>
      </w:r>
      <w:r w:rsidRPr="00852C6C">
        <w:rPr>
          <w:b/>
          <w:spacing w:val="-8"/>
          <w:sz w:val="28"/>
          <w:lang w:val="ru-RU"/>
        </w:rPr>
        <w:t xml:space="preserve"> </w:t>
      </w:r>
      <w:r w:rsidRPr="00852C6C">
        <w:rPr>
          <w:b/>
          <w:sz w:val="28"/>
          <w:lang w:val="ru-RU"/>
        </w:rPr>
        <w:t>-ОХОРОНА</w:t>
      </w:r>
      <w:r w:rsidRPr="00852C6C">
        <w:rPr>
          <w:b/>
          <w:spacing w:val="-7"/>
          <w:sz w:val="28"/>
          <w:lang w:val="ru-RU"/>
        </w:rPr>
        <w:t xml:space="preserve"> </w:t>
      </w:r>
      <w:r w:rsidRPr="00852C6C">
        <w:rPr>
          <w:b/>
          <w:sz w:val="28"/>
          <w:lang w:val="ru-RU"/>
        </w:rPr>
        <w:t>ЗДОРОВ’Я</w:t>
      </w:r>
      <w:r w:rsidRPr="00852C6C">
        <w:rPr>
          <w:b/>
          <w:spacing w:val="-7"/>
          <w:sz w:val="28"/>
          <w:lang w:val="ru-RU"/>
        </w:rPr>
        <w:t xml:space="preserve"> </w:t>
      </w:r>
      <w:r w:rsidRPr="00852C6C">
        <w:rPr>
          <w:b/>
          <w:sz w:val="28"/>
          <w:lang w:val="ru-RU"/>
        </w:rPr>
        <w:t>ТА</w:t>
      </w:r>
      <w:r w:rsidRPr="00852C6C">
        <w:rPr>
          <w:b/>
          <w:spacing w:val="-7"/>
          <w:sz w:val="28"/>
          <w:lang w:val="ru-RU"/>
        </w:rPr>
        <w:t xml:space="preserve"> </w:t>
      </w:r>
      <w:r w:rsidRPr="00852C6C">
        <w:rPr>
          <w:b/>
          <w:sz w:val="28"/>
          <w:lang w:val="ru-RU"/>
        </w:rPr>
        <w:t>СОЦІАЛЬНЕ</w:t>
      </w:r>
      <w:r w:rsidRPr="00852C6C">
        <w:rPr>
          <w:b/>
          <w:spacing w:val="-8"/>
          <w:sz w:val="28"/>
          <w:lang w:val="ru-RU"/>
        </w:rPr>
        <w:t xml:space="preserve"> </w:t>
      </w:r>
      <w:r w:rsidRPr="00852C6C">
        <w:rPr>
          <w:b/>
          <w:sz w:val="28"/>
          <w:lang w:val="ru-RU"/>
        </w:rPr>
        <w:t>ЗАБЕЗПЕЧЕННЯ) СПЕЦІАЛЬНОСТІ 221 – СТОМАТОЛОГІЯ (І1)</w:t>
      </w:r>
    </w:p>
    <w:p w:rsidR="00D82AB7" w:rsidRDefault="00D82AB7">
      <w:pPr>
        <w:pStyle w:val="a3"/>
        <w:spacing w:before="315"/>
        <w:rPr>
          <w:b/>
        </w:rPr>
      </w:pPr>
    </w:p>
    <w:p w:rsidR="00910FF8" w:rsidRPr="00852C6C" w:rsidRDefault="001D6F78">
      <w:pPr>
        <w:ind w:left="314" w:right="315"/>
        <w:jc w:val="center"/>
        <w:rPr>
          <w:b/>
          <w:bCs/>
          <w:sz w:val="28"/>
          <w:szCs w:val="28"/>
          <w:lang w:val="ru-RU"/>
        </w:rPr>
      </w:pPr>
      <w:r w:rsidRPr="00852C6C">
        <w:rPr>
          <w:b/>
          <w:sz w:val="28"/>
          <w:lang w:val="ru-RU"/>
        </w:rPr>
        <w:t>НАЗВА</w:t>
      </w:r>
      <w:r w:rsidRPr="00852C6C">
        <w:rPr>
          <w:b/>
          <w:spacing w:val="-10"/>
          <w:sz w:val="28"/>
          <w:lang w:val="ru-RU"/>
        </w:rPr>
        <w:t xml:space="preserve"> </w:t>
      </w:r>
      <w:r w:rsidRPr="00852C6C">
        <w:rPr>
          <w:b/>
          <w:sz w:val="28"/>
          <w:lang w:val="ru-RU"/>
        </w:rPr>
        <w:t>СТАНЦІЇ</w:t>
      </w:r>
      <w:r w:rsidRPr="00852C6C">
        <w:rPr>
          <w:b/>
          <w:spacing w:val="-6"/>
          <w:sz w:val="28"/>
          <w:lang w:val="ru-RU"/>
        </w:rPr>
        <w:t xml:space="preserve"> </w:t>
      </w:r>
      <w:r w:rsidRPr="00852C6C">
        <w:rPr>
          <w:b/>
          <w:sz w:val="28"/>
          <w:lang w:val="ru-RU"/>
        </w:rPr>
        <w:t>–</w:t>
      </w:r>
      <w:r w:rsidRPr="00852C6C">
        <w:rPr>
          <w:b/>
          <w:spacing w:val="-7"/>
          <w:sz w:val="28"/>
          <w:lang w:val="ru-RU"/>
        </w:rPr>
        <w:t xml:space="preserve"> </w:t>
      </w:r>
      <w:r w:rsidRPr="00852C6C">
        <w:rPr>
          <w:b/>
          <w:sz w:val="28"/>
          <w:lang w:val="ru-RU"/>
        </w:rPr>
        <w:t>«</w:t>
      </w:r>
      <w:r w:rsidR="00910FF8" w:rsidRPr="00852C6C">
        <w:rPr>
          <w:b/>
          <w:bCs/>
          <w:sz w:val="28"/>
          <w:szCs w:val="28"/>
          <w:lang w:val="ru-RU"/>
        </w:rPr>
        <w:t>ХІРУРГІЧНА СТОМАТОЛОГІЯ</w:t>
      </w:r>
      <w:r w:rsidR="00365161">
        <w:rPr>
          <w:b/>
          <w:bCs/>
          <w:sz w:val="28"/>
          <w:szCs w:val="28"/>
          <w:lang w:val="ru-RU"/>
        </w:rPr>
        <w:t xml:space="preserve"> - 1</w:t>
      </w:r>
      <w:r w:rsidRPr="00852C6C">
        <w:rPr>
          <w:b/>
          <w:bCs/>
          <w:sz w:val="28"/>
          <w:szCs w:val="28"/>
          <w:lang w:val="ru-RU"/>
        </w:rPr>
        <w:t xml:space="preserve">» </w:t>
      </w:r>
    </w:p>
    <w:p w:rsidR="00D82AB7" w:rsidRPr="000467A5" w:rsidRDefault="001D6F78">
      <w:pPr>
        <w:ind w:left="314" w:right="315"/>
        <w:jc w:val="center"/>
        <w:rPr>
          <w:b/>
          <w:sz w:val="28"/>
          <w:lang w:val="uk-UA"/>
        </w:rPr>
      </w:pPr>
      <w:r w:rsidRPr="00852C6C">
        <w:rPr>
          <w:b/>
          <w:sz w:val="28"/>
          <w:lang w:val="ru-RU"/>
        </w:rPr>
        <w:t>КЛІНІЧНИЙ СЦЕНАРІЙ №</w:t>
      </w:r>
      <w:r w:rsidR="00365161">
        <w:rPr>
          <w:b/>
          <w:sz w:val="28"/>
          <w:lang w:val="uk-UA"/>
        </w:rPr>
        <w:t>25</w:t>
      </w:r>
    </w:p>
    <w:p w:rsidR="00D82AB7" w:rsidRDefault="001D6F78">
      <w:pPr>
        <w:pStyle w:val="1"/>
        <w:ind w:left="314" w:right="317"/>
        <w:jc w:val="center"/>
      </w:pPr>
      <w:r>
        <w:t>«</w:t>
      </w:r>
      <w:r w:rsidRPr="001D6F78">
        <w:rPr>
          <w:color w:val="222222"/>
          <w:shd w:val="clear" w:color="auto" w:fill="FFFFFF"/>
          <w:lang w:eastAsia="uk-UA"/>
        </w:rPr>
        <w:t xml:space="preserve">Проведення </w:t>
      </w:r>
      <w:proofErr w:type="spellStart"/>
      <w:r w:rsidRPr="001D6F78">
        <w:rPr>
          <w:color w:val="222222"/>
          <w:shd w:val="clear" w:color="auto" w:fill="FFFFFF"/>
          <w:lang w:eastAsia="uk-UA"/>
        </w:rPr>
        <w:t>туберальної</w:t>
      </w:r>
      <w:proofErr w:type="spellEnd"/>
      <w:r w:rsidRPr="001D6F78">
        <w:rPr>
          <w:color w:val="222222"/>
          <w:shd w:val="clear" w:color="auto" w:fill="FFFFFF"/>
          <w:lang w:eastAsia="uk-UA"/>
        </w:rPr>
        <w:t xml:space="preserve"> анестезії внутрішньо-ротовим методом для екстракції 17 зуба у пацієнта 35 років</w:t>
      </w:r>
      <w:r>
        <w:t>»</w:t>
      </w:r>
    </w:p>
    <w:p w:rsidR="00D82AB7" w:rsidRDefault="00D82AB7">
      <w:pPr>
        <w:pStyle w:val="a3"/>
        <w:rPr>
          <w:b/>
        </w:rPr>
      </w:pPr>
    </w:p>
    <w:p w:rsidR="00365161" w:rsidRDefault="00365161" w:rsidP="00365161">
      <w:pPr>
        <w:pStyle w:val="a7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  визначення тактики ведення та лікування, реалізація практичних навичок).</w:t>
      </w:r>
    </w:p>
    <w:p w:rsidR="00365161" w:rsidRPr="00174A85" w:rsidRDefault="00365161" w:rsidP="00365161">
      <w:pPr>
        <w:pStyle w:val="a7"/>
        <w:spacing w:before="0" w:beforeAutospacing="0" w:after="0" w:afterAutospacing="0"/>
        <w:ind w:firstLine="708"/>
        <w:jc w:val="both"/>
        <w:rPr>
          <w:bCs/>
        </w:rPr>
      </w:pPr>
      <w:r>
        <w:rPr>
          <w:color w:val="000000"/>
          <w:sz w:val="28"/>
          <w:szCs w:val="28"/>
        </w:rPr>
        <w:t xml:space="preserve">Зміст клінічного сценарію, котрий стосується виконання практичної навички </w:t>
      </w:r>
      <w:r>
        <w:rPr>
          <w:b/>
          <w:bCs/>
          <w:color w:val="000000"/>
          <w:sz w:val="28"/>
          <w:szCs w:val="28"/>
        </w:rPr>
        <w:t>«</w:t>
      </w:r>
      <w:r w:rsidRPr="00365161">
        <w:rPr>
          <w:b/>
          <w:bCs/>
          <w:color w:val="222222"/>
          <w:sz w:val="28"/>
          <w:szCs w:val="28"/>
          <w:shd w:val="clear" w:color="auto" w:fill="FFFFFF"/>
        </w:rPr>
        <w:t xml:space="preserve">Проведення </w:t>
      </w:r>
      <w:proofErr w:type="spellStart"/>
      <w:r w:rsidRPr="00365161">
        <w:rPr>
          <w:b/>
          <w:bCs/>
          <w:color w:val="222222"/>
          <w:sz w:val="28"/>
          <w:szCs w:val="28"/>
          <w:shd w:val="clear" w:color="auto" w:fill="FFFFFF"/>
        </w:rPr>
        <w:t>туберальної</w:t>
      </w:r>
      <w:proofErr w:type="spellEnd"/>
      <w:r w:rsidRPr="00365161">
        <w:rPr>
          <w:b/>
          <w:bCs/>
          <w:color w:val="222222"/>
          <w:sz w:val="28"/>
          <w:szCs w:val="28"/>
          <w:shd w:val="clear" w:color="auto" w:fill="FFFFFF"/>
        </w:rPr>
        <w:t xml:space="preserve"> анестезії внутрішньо-ротовим методом для екстракції 17 зуба у пацієнта 35 років</w:t>
      </w:r>
      <w:r>
        <w:rPr>
          <w:b/>
          <w:bCs/>
          <w:color w:val="000000"/>
          <w:sz w:val="28"/>
          <w:szCs w:val="28"/>
        </w:rPr>
        <w:t xml:space="preserve">», </w:t>
      </w:r>
      <w:r>
        <w:rPr>
          <w:color w:val="000000"/>
          <w:sz w:val="28"/>
          <w:szCs w:val="28"/>
        </w:rPr>
        <w:t>передбачає вирішення клінічного завдання з виконанням практичних навичок, алгоритм котрих представлений нижче.</w:t>
      </w:r>
    </w:p>
    <w:p w:rsidR="00365161" w:rsidRDefault="00365161">
      <w:pPr>
        <w:pStyle w:val="1"/>
        <w:spacing w:before="321" w:line="322" w:lineRule="exact"/>
        <w:jc w:val="left"/>
      </w:pPr>
    </w:p>
    <w:p w:rsidR="00365161" w:rsidRDefault="00365161" w:rsidP="00365161">
      <w:pPr>
        <w:pStyle w:val="a3"/>
      </w:pPr>
    </w:p>
    <w:p w:rsidR="00365161" w:rsidRPr="008E4E1E" w:rsidRDefault="00365161" w:rsidP="00365161">
      <w:pPr>
        <w:spacing w:before="1"/>
        <w:ind w:left="141"/>
        <w:rPr>
          <w:i/>
          <w:iCs/>
          <w:sz w:val="28"/>
          <w:lang w:val="uk-UA"/>
        </w:rPr>
      </w:pPr>
      <w:r w:rsidRPr="00365161">
        <w:rPr>
          <w:i/>
          <w:sz w:val="28"/>
          <w:lang w:val="ru-RU"/>
        </w:rPr>
        <w:t>Алгоритм</w:t>
      </w:r>
      <w:r w:rsidRPr="00365161">
        <w:rPr>
          <w:i/>
          <w:spacing w:val="-4"/>
          <w:sz w:val="28"/>
          <w:lang w:val="ru-RU"/>
        </w:rPr>
        <w:t xml:space="preserve"> </w:t>
      </w:r>
      <w:proofErr w:type="spellStart"/>
      <w:r w:rsidRPr="00365161">
        <w:rPr>
          <w:i/>
          <w:sz w:val="28"/>
          <w:lang w:val="ru-RU"/>
        </w:rPr>
        <w:t>роботи</w:t>
      </w:r>
      <w:proofErr w:type="spellEnd"/>
      <w:r w:rsidRPr="00365161">
        <w:rPr>
          <w:i/>
          <w:spacing w:val="-3"/>
          <w:sz w:val="28"/>
          <w:lang w:val="ru-RU"/>
        </w:rPr>
        <w:t xml:space="preserve"> </w:t>
      </w:r>
      <w:r w:rsidRPr="00365161">
        <w:rPr>
          <w:i/>
          <w:sz w:val="28"/>
          <w:lang w:val="ru-RU"/>
        </w:rPr>
        <w:t>на</w:t>
      </w:r>
      <w:r w:rsidRPr="00365161">
        <w:rPr>
          <w:i/>
          <w:spacing w:val="-3"/>
          <w:sz w:val="28"/>
          <w:lang w:val="ru-RU"/>
        </w:rPr>
        <w:t xml:space="preserve"> </w:t>
      </w:r>
      <w:proofErr w:type="spellStart"/>
      <w:r w:rsidRPr="00365161">
        <w:rPr>
          <w:i/>
          <w:sz w:val="28"/>
          <w:lang w:val="ru-RU"/>
        </w:rPr>
        <w:t>станції</w:t>
      </w:r>
      <w:proofErr w:type="spellEnd"/>
      <w:r w:rsidRPr="00365161">
        <w:rPr>
          <w:i/>
          <w:spacing w:val="-6"/>
          <w:sz w:val="28"/>
          <w:lang w:val="ru-RU"/>
        </w:rPr>
        <w:t xml:space="preserve"> </w:t>
      </w:r>
      <w:r w:rsidRPr="00365161">
        <w:rPr>
          <w:i/>
          <w:sz w:val="28"/>
          <w:lang w:val="ru-RU"/>
        </w:rPr>
        <w:t>при</w:t>
      </w:r>
      <w:r w:rsidRPr="00365161">
        <w:rPr>
          <w:i/>
          <w:spacing w:val="-3"/>
          <w:sz w:val="28"/>
          <w:lang w:val="ru-RU"/>
        </w:rPr>
        <w:t xml:space="preserve"> </w:t>
      </w:r>
      <w:proofErr w:type="spellStart"/>
      <w:r w:rsidRPr="00365161">
        <w:rPr>
          <w:i/>
          <w:sz w:val="28"/>
          <w:lang w:val="ru-RU"/>
        </w:rPr>
        <w:t>проведенні</w:t>
      </w:r>
      <w:proofErr w:type="spellEnd"/>
      <w:r w:rsidRPr="00365161">
        <w:rPr>
          <w:i/>
          <w:spacing w:val="-4"/>
          <w:sz w:val="28"/>
          <w:lang w:val="ru-RU"/>
        </w:rPr>
        <w:t xml:space="preserve"> </w:t>
      </w:r>
      <w:proofErr w:type="spellStart"/>
      <w:r>
        <w:rPr>
          <w:rFonts w:ascii="-webkit-standard" w:hAnsi="-webkit-standard"/>
          <w:i/>
          <w:iCs/>
          <w:color w:val="000000"/>
          <w:sz w:val="27"/>
          <w:szCs w:val="27"/>
          <w:lang w:val="uk-UA"/>
        </w:rPr>
        <w:t>туберальної</w:t>
      </w:r>
      <w:proofErr w:type="spellEnd"/>
      <w:r>
        <w:rPr>
          <w:rFonts w:ascii="-webkit-standard" w:hAnsi="-webkit-standard"/>
          <w:i/>
          <w:iCs/>
          <w:color w:val="000000"/>
          <w:sz w:val="27"/>
          <w:szCs w:val="27"/>
          <w:lang w:val="uk-UA"/>
        </w:rPr>
        <w:t xml:space="preserve"> анестезії </w:t>
      </w:r>
    </w:p>
    <w:tbl>
      <w:tblPr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365161" w:rsidTr="00FF6916">
        <w:trPr>
          <w:trHeight w:val="1077"/>
        </w:trPr>
        <w:tc>
          <w:tcPr>
            <w:tcW w:w="907" w:type="dxa"/>
          </w:tcPr>
          <w:p w:rsidR="00365161" w:rsidRDefault="00365161" w:rsidP="00FF6916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365161" w:rsidRDefault="00365161" w:rsidP="00FF6916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731" w:type="dxa"/>
          </w:tcPr>
          <w:p w:rsidR="00365161" w:rsidRDefault="00365161" w:rsidP="00FF6916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365161" w:rsidRDefault="00365161" w:rsidP="00FF6916">
            <w:pPr>
              <w:pStyle w:val="TableParagraph"/>
              <w:ind w:left="123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Послідовність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дій</w:t>
            </w:r>
          </w:p>
        </w:tc>
        <w:tc>
          <w:tcPr>
            <w:tcW w:w="3826" w:type="dxa"/>
          </w:tcPr>
          <w:p w:rsidR="00365161" w:rsidRDefault="00365161" w:rsidP="00FF6916">
            <w:pPr>
              <w:pStyle w:val="TableParagraph"/>
              <w:spacing w:before="218"/>
              <w:ind w:left="458" w:right="94" w:firstLine="21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Критерії контролю правильного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виконання</w:t>
            </w:r>
          </w:p>
        </w:tc>
      </w:tr>
      <w:tr w:rsidR="00365161" w:rsidRPr="00365161" w:rsidTr="00FF6916">
        <w:trPr>
          <w:trHeight w:val="967"/>
        </w:trPr>
        <w:tc>
          <w:tcPr>
            <w:tcW w:w="907" w:type="dxa"/>
          </w:tcPr>
          <w:p w:rsidR="00365161" w:rsidRDefault="00365161" w:rsidP="00FF6916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731" w:type="dxa"/>
          </w:tcPr>
          <w:p w:rsidR="00365161" w:rsidRDefault="00365161" w:rsidP="00FF6916">
            <w:pPr>
              <w:pStyle w:val="TableParagraph"/>
              <w:tabs>
                <w:tab w:val="left" w:pos="3707"/>
              </w:tabs>
              <w:spacing w:line="242" w:lineRule="auto"/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Привітатися,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назвати </w:t>
            </w:r>
            <w:r>
              <w:rPr>
                <w:sz w:val="28"/>
              </w:rPr>
              <w:t>(ідентифікувати) себе</w:t>
            </w:r>
          </w:p>
        </w:tc>
        <w:tc>
          <w:tcPr>
            <w:tcW w:w="3826" w:type="dxa"/>
          </w:tcPr>
          <w:p w:rsidR="00365161" w:rsidRDefault="00365161" w:rsidP="00FF6916">
            <w:pPr>
              <w:pStyle w:val="TableParagraph"/>
              <w:tabs>
                <w:tab w:val="left" w:pos="1643"/>
                <w:tab w:val="left" w:pos="3471"/>
              </w:tabs>
              <w:spacing w:line="242" w:lineRule="auto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Студент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привітався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та </w:t>
            </w:r>
            <w:r>
              <w:rPr>
                <w:sz w:val="28"/>
              </w:rPr>
              <w:t>ідентифікував себе</w:t>
            </w:r>
          </w:p>
        </w:tc>
      </w:tr>
      <w:tr w:rsidR="00365161" w:rsidRPr="00365161" w:rsidTr="00FF6916">
        <w:trPr>
          <w:trHeight w:val="966"/>
        </w:trPr>
        <w:tc>
          <w:tcPr>
            <w:tcW w:w="907" w:type="dxa"/>
          </w:tcPr>
          <w:p w:rsidR="00365161" w:rsidRDefault="00365161" w:rsidP="00FF6916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</w:t>
            </w:r>
          </w:p>
        </w:tc>
        <w:tc>
          <w:tcPr>
            <w:tcW w:w="4731" w:type="dxa"/>
          </w:tcPr>
          <w:p w:rsidR="00365161" w:rsidRDefault="00365161" w:rsidP="00FF6916">
            <w:pPr>
              <w:pStyle w:val="TableParagraph"/>
              <w:tabs>
                <w:tab w:val="left" w:pos="1954"/>
                <w:tab w:val="left" w:pos="3741"/>
              </w:tabs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Отримати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завдання,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уважно </w:t>
            </w:r>
            <w:r>
              <w:rPr>
                <w:sz w:val="28"/>
              </w:rPr>
              <w:t>прочитати його</w:t>
            </w:r>
          </w:p>
        </w:tc>
        <w:tc>
          <w:tcPr>
            <w:tcW w:w="3826" w:type="dxa"/>
          </w:tcPr>
          <w:p w:rsidR="00365161" w:rsidRDefault="00365161" w:rsidP="00FF6916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уважно його прочитав</w:t>
            </w:r>
          </w:p>
        </w:tc>
      </w:tr>
      <w:tr w:rsidR="00365161" w:rsidTr="00FF6916">
        <w:trPr>
          <w:trHeight w:val="321"/>
        </w:trPr>
        <w:tc>
          <w:tcPr>
            <w:tcW w:w="907" w:type="dxa"/>
          </w:tcPr>
          <w:p w:rsidR="00365161" w:rsidRDefault="00365161" w:rsidP="00FF6916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731" w:type="dxa"/>
          </w:tcPr>
          <w:p w:rsidR="00365161" w:rsidRDefault="00365161" w:rsidP="00FF691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Помити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висушити</w:t>
            </w:r>
            <w:r>
              <w:rPr>
                <w:spacing w:val="-7"/>
                <w:w w:val="105"/>
                <w:sz w:val="28"/>
              </w:rPr>
              <w:t xml:space="preserve"> </w:t>
            </w:r>
            <w:r>
              <w:rPr>
                <w:spacing w:val="-4"/>
                <w:w w:val="105"/>
                <w:sz w:val="28"/>
              </w:rPr>
              <w:t>руки</w:t>
            </w:r>
          </w:p>
        </w:tc>
        <w:tc>
          <w:tcPr>
            <w:tcW w:w="3826" w:type="dxa"/>
          </w:tcPr>
          <w:p w:rsidR="00365161" w:rsidRDefault="00365161" w:rsidP="00FF691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помито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висушено</w:t>
            </w:r>
          </w:p>
        </w:tc>
      </w:tr>
      <w:tr w:rsidR="00365161" w:rsidTr="00FF6916">
        <w:trPr>
          <w:trHeight w:val="321"/>
        </w:trPr>
        <w:tc>
          <w:tcPr>
            <w:tcW w:w="907" w:type="dxa"/>
          </w:tcPr>
          <w:p w:rsidR="00365161" w:rsidRDefault="00365161" w:rsidP="00FF6916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731" w:type="dxa"/>
          </w:tcPr>
          <w:p w:rsidR="00365161" w:rsidRDefault="00365161" w:rsidP="00FF691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маску</w:t>
            </w:r>
          </w:p>
        </w:tc>
        <w:tc>
          <w:tcPr>
            <w:tcW w:w="3826" w:type="dxa"/>
          </w:tcPr>
          <w:p w:rsidR="00365161" w:rsidRDefault="00365161" w:rsidP="00FF691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Медичну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365161" w:rsidTr="00FF6916">
        <w:trPr>
          <w:trHeight w:val="323"/>
        </w:trPr>
        <w:tc>
          <w:tcPr>
            <w:tcW w:w="907" w:type="dxa"/>
          </w:tcPr>
          <w:p w:rsidR="00365161" w:rsidRDefault="00365161" w:rsidP="00FF6916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731" w:type="dxa"/>
          </w:tcPr>
          <w:p w:rsidR="00365161" w:rsidRDefault="00365161" w:rsidP="00FF6916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рукавички</w:t>
            </w:r>
          </w:p>
        </w:tc>
        <w:tc>
          <w:tcPr>
            <w:tcW w:w="3826" w:type="dxa"/>
          </w:tcPr>
          <w:p w:rsidR="00365161" w:rsidRDefault="00365161" w:rsidP="00FF6916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Медичні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рукавички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365161" w:rsidTr="00FF6916">
        <w:trPr>
          <w:trHeight w:val="642"/>
        </w:trPr>
        <w:tc>
          <w:tcPr>
            <w:tcW w:w="907" w:type="dxa"/>
          </w:tcPr>
          <w:p w:rsidR="00365161" w:rsidRDefault="00365161" w:rsidP="00FF6916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731" w:type="dxa"/>
          </w:tcPr>
          <w:p w:rsidR="00365161" w:rsidRDefault="00365161" w:rsidP="00FF6916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Обробити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руки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антисептиком</w:t>
            </w:r>
          </w:p>
        </w:tc>
        <w:tc>
          <w:tcPr>
            <w:tcW w:w="3826" w:type="dxa"/>
          </w:tcPr>
          <w:p w:rsidR="00365161" w:rsidRDefault="00365161" w:rsidP="00FF6916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оброблено </w:t>
            </w:r>
            <w:r>
              <w:rPr>
                <w:spacing w:val="-2"/>
                <w:sz w:val="28"/>
              </w:rPr>
              <w:t>антисептиком</w:t>
            </w:r>
          </w:p>
        </w:tc>
      </w:tr>
      <w:tr w:rsidR="00365161" w:rsidRPr="00365161" w:rsidTr="00FF6916">
        <w:trPr>
          <w:trHeight w:val="966"/>
        </w:trPr>
        <w:tc>
          <w:tcPr>
            <w:tcW w:w="907" w:type="dxa"/>
          </w:tcPr>
          <w:p w:rsidR="00365161" w:rsidRDefault="00365161" w:rsidP="00FF6916">
            <w:pPr>
              <w:pStyle w:val="TableParagraph"/>
              <w:spacing w:line="32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731" w:type="dxa"/>
          </w:tcPr>
          <w:p w:rsidR="00365161" w:rsidRDefault="00365161" w:rsidP="00FF6916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Розпочати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комунікацію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з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пацієнтом</w:t>
            </w:r>
          </w:p>
        </w:tc>
        <w:tc>
          <w:tcPr>
            <w:tcW w:w="3826" w:type="dxa"/>
          </w:tcPr>
          <w:p w:rsidR="00365161" w:rsidRDefault="00365161" w:rsidP="00FF6916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ініціював процес комунікації, дотримуючись</w:t>
            </w:r>
          </w:p>
          <w:p w:rsidR="00365161" w:rsidRDefault="00365161" w:rsidP="00FF6916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w w:val="105"/>
                <w:sz w:val="28"/>
              </w:rPr>
              <w:t>коректної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форми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діалогу</w:t>
            </w:r>
          </w:p>
        </w:tc>
      </w:tr>
      <w:tr w:rsidR="00365161" w:rsidTr="00FF6916">
        <w:trPr>
          <w:trHeight w:val="1931"/>
        </w:trPr>
        <w:tc>
          <w:tcPr>
            <w:tcW w:w="907" w:type="dxa"/>
          </w:tcPr>
          <w:p w:rsidR="00365161" w:rsidRDefault="00365161" w:rsidP="00FF6916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731" w:type="dxa"/>
          </w:tcPr>
          <w:p w:rsidR="00365161" w:rsidRDefault="00365161" w:rsidP="00FF6916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Зібрати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пацієнта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наявні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скарги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 анамнез, уточнити їх у</w:t>
            </w:r>
          </w:p>
          <w:p w:rsidR="00365161" w:rsidRDefault="00365161" w:rsidP="00FF6916">
            <w:pPr>
              <w:pStyle w:val="TableParagraph"/>
              <w:ind w:left="107" w:right="205"/>
              <w:rPr>
                <w:sz w:val="28"/>
              </w:rPr>
            </w:pPr>
            <w:r>
              <w:rPr>
                <w:w w:val="105"/>
                <w:sz w:val="28"/>
              </w:rPr>
              <w:t>відповідності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до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даних,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наведених у описі клінічного сценарію</w:t>
            </w:r>
          </w:p>
        </w:tc>
        <w:tc>
          <w:tcPr>
            <w:tcW w:w="3826" w:type="dxa"/>
          </w:tcPr>
          <w:p w:rsidR="00365161" w:rsidRDefault="00365161" w:rsidP="00FF6916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зібрав увесь необхідний анамнез та уточнив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скарги,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усі додаткові питання,</w:t>
            </w:r>
          </w:p>
          <w:p w:rsidR="00365161" w:rsidRDefault="00365161" w:rsidP="00FF6916">
            <w:pPr>
              <w:pStyle w:val="TableParagraph"/>
              <w:spacing w:line="324" w:lineRule="exact"/>
              <w:ind w:right="94"/>
              <w:rPr>
                <w:sz w:val="28"/>
              </w:rPr>
            </w:pPr>
            <w:r>
              <w:rPr>
                <w:sz w:val="28"/>
              </w:rPr>
              <w:t>передбачені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умовами клінічного сценарію</w:t>
            </w:r>
          </w:p>
        </w:tc>
      </w:tr>
      <w:tr w:rsidR="00365161" w:rsidTr="00FF6916">
        <w:trPr>
          <w:trHeight w:val="3214"/>
        </w:trPr>
        <w:tc>
          <w:tcPr>
            <w:tcW w:w="907" w:type="dxa"/>
          </w:tcPr>
          <w:p w:rsidR="00365161" w:rsidRDefault="00365161" w:rsidP="00FF6916">
            <w:pPr>
              <w:pStyle w:val="TableParagraph"/>
              <w:spacing w:line="318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731" w:type="dxa"/>
          </w:tcPr>
          <w:p w:rsidR="00365161" w:rsidRDefault="00365161" w:rsidP="00FF6916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клінічний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огляд,</w:t>
            </w:r>
          </w:p>
          <w:p w:rsidR="00365161" w:rsidRDefault="00365161" w:rsidP="00FF6916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необхідність</w:t>
            </w:r>
            <w:r>
              <w:rPr>
                <w:spacing w:val="-1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проведення додаткових обстежень</w:t>
            </w:r>
          </w:p>
        </w:tc>
        <w:tc>
          <w:tcPr>
            <w:tcW w:w="3826" w:type="dxa"/>
          </w:tcPr>
          <w:p w:rsidR="00365161" w:rsidRDefault="00365161" w:rsidP="00FF6916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 xml:space="preserve">Студент </w:t>
            </w:r>
            <w:proofErr w:type="spellStart"/>
            <w:r>
              <w:rPr>
                <w:sz w:val="28"/>
              </w:rPr>
              <w:t>коректно</w:t>
            </w:r>
            <w:proofErr w:type="spellEnd"/>
            <w:r>
              <w:rPr>
                <w:sz w:val="28"/>
              </w:rPr>
              <w:t xml:space="preserve"> використовує оглядові інструменти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дотримується</w:t>
            </w:r>
          </w:p>
          <w:p w:rsidR="00365161" w:rsidRDefault="00365161" w:rsidP="00FF6916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належного позиціонування пацієнт, інформує пацієнта про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належним чином</w:t>
            </w:r>
          </w:p>
          <w:p w:rsidR="00365161" w:rsidRDefault="00365161" w:rsidP="00FF6916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безпосередньо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проводить клінічний огляд</w:t>
            </w:r>
          </w:p>
        </w:tc>
      </w:tr>
      <w:tr w:rsidR="00365161" w:rsidRPr="00365161" w:rsidTr="00FF6916">
        <w:trPr>
          <w:trHeight w:val="1283"/>
        </w:trPr>
        <w:tc>
          <w:tcPr>
            <w:tcW w:w="907" w:type="dxa"/>
          </w:tcPr>
          <w:p w:rsidR="00365161" w:rsidRDefault="00365161" w:rsidP="00FF6916">
            <w:pPr>
              <w:pStyle w:val="TableParagraph"/>
              <w:spacing w:line="319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731" w:type="dxa"/>
          </w:tcPr>
          <w:p w:rsidR="00365161" w:rsidRDefault="00365161" w:rsidP="00FF6916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тактику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ведення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 xml:space="preserve">та </w:t>
            </w:r>
            <w:r>
              <w:rPr>
                <w:spacing w:val="-2"/>
                <w:w w:val="105"/>
                <w:sz w:val="28"/>
              </w:rPr>
              <w:t>лікування</w:t>
            </w:r>
          </w:p>
        </w:tc>
        <w:tc>
          <w:tcPr>
            <w:tcW w:w="3826" w:type="dxa"/>
          </w:tcPr>
          <w:p w:rsidR="00365161" w:rsidRDefault="00365161" w:rsidP="00FF6916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коректно</w:t>
            </w:r>
            <w:proofErr w:type="spellEnd"/>
          </w:p>
          <w:p w:rsidR="00365161" w:rsidRDefault="00365161" w:rsidP="00FF6916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сформулював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попередній діагноз та визначив необхідний комплекс</w:t>
            </w:r>
          </w:p>
        </w:tc>
      </w:tr>
    </w:tbl>
    <w:p w:rsidR="00365161" w:rsidRDefault="00365161" w:rsidP="00365161">
      <w:pPr>
        <w:pStyle w:val="TableParagraph"/>
        <w:spacing w:line="322" w:lineRule="exact"/>
        <w:rPr>
          <w:sz w:val="28"/>
        </w:rPr>
        <w:sectPr w:rsidR="00365161">
          <w:pgSz w:w="11910" w:h="16840"/>
          <w:pgMar w:top="760" w:right="708" w:bottom="969" w:left="1275" w:header="720" w:footer="720" w:gutter="0"/>
          <w:cols w:space="720"/>
        </w:sectPr>
      </w:pPr>
    </w:p>
    <w:tbl>
      <w:tblPr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365161" w:rsidTr="00FF6916">
        <w:trPr>
          <w:trHeight w:val="645"/>
        </w:trPr>
        <w:tc>
          <w:tcPr>
            <w:tcW w:w="907" w:type="dxa"/>
          </w:tcPr>
          <w:p w:rsidR="00365161" w:rsidRDefault="00365161" w:rsidP="00FF69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31" w:type="dxa"/>
          </w:tcPr>
          <w:p w:rsidR="00365161" w:rsidRDefault="00365161" w:rsidP="00FF69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26" w:type="dxa"/>
          </w:tcPr>
          <w:p w:rsidR="00365161" w:rsidRDefault="00365161" w:rsidP="00FF6916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лікувально-профілактичних заходів</w:t>
            </w:r>
          </w:p>
        </w:tc>
      </w:tr>
      <w:tr w:rsidR="00365161" w:rsidRPr="00365161" w:rsidTr="00FF6916">
        <w:trPr>
          <w:trHeight w:val="1286"/>
        </w:trPr>
        <w:tc>
          <w:tcPr>
            <w:tcW w:w="907" w:type="dxa"/>
          </w:tcPr>
          <w:p w:rsidR="00365161" w:rsidRDefault="00365161" w:rsidP="00FF6916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4731" w:type="dxa"/>
          </w:tcPr>
          <w:p w:rsidR="00365161" w:rsidRDefault="00365161" w:rsidP="00FF6916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технічні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навички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 відповідності із завданням,</w:t>
            </w:r>
          </w:p>
          <w:p w:rsidR="00365161" w:rsidRDefault="00365161" w:rsidP="00FF6916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наведеним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клінічному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сценарії</w:t>
            </w:r>
          </w:p>
        </w:tc>
        <w:tc>
          <w:tcPr>
            <w:tcW w:w="3826" w:type="dxa"/>
          </w:tcPr>
          <w:p w:rsidR="00365161" w:rsidRDefault="00365161" w:rsidP="00FF6916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коректно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проводить технічні навички у відповідності до цільового практичного завдання</w:t>
            </w:r>
          </w:p>
        </w:tc>
      </w:tr>
      <w:tr w:rsidR="00365161" w:rsidRPr="00365161" w:rsidTr="00FF6916">
        <w:trPr>
          <w:trHeight w:val="1246"/>
        </w:trPr>
        <w:tc>
          <w:tcPr>
            <w:tcW w:w="907" w:type="dxa"/>
          </w:tcPr>
          <w:p w:rsidR="00365161" w:rsidRPr="000467A5" w:rsidRDefault="00365161" w:rsidP="00FF6916">
            <w:pPr>
              <w:pStyle w:val="TableParagraph"/>
              <w:ind w:left="14" w:right="131"/>
              <w:jc w:val="center"/>
              <w:rPr>
                <w:sz w:val="28"/>
                <w:szCs w:val="28"/>
              </w:rPr>
            </w:pPr>
            <w:r w:rsidRPr="000467A5">
              <w:rPr>
                <w:spacing w:val="-2"/>
                <w:sz w:val="28"/>
                <w:szCs w:val="28"/>
              </w:rPr>
              <w:t>11.1.</w:t>
            </w:r>
          </w:p>
        </w:tc>
        <w:tc>
          <w:tcPr>
            <w:tcW w:w="4731" w:type="dxa"/>
          </w:tcPr>
          <w:p w:rsidR="00365161" w:rsidRPr="000467A5" w:rsidRDefault="00365161" w:rsidP="00FF6916">
            <w:pPr>
              <w:pStyle w:val="TableParagraph"/>
              <w:ind w:left="107"/>
              <w:rPr>
                <w:sz w:val="28"/>
                <w:szCs w:val="28"/>
              </w:rPr>
            </w:pPr>
            <w:r w:rsidRPr="000467A5">
              <w:rPr>
                <w:color w:val="000000"/>
                <w:sz w:val="28"/>
                <w:szCs w:val="28"/>
              </w:rPr>
              <w:t>Підготовка до маніпуляції</w:t>
            </w:r>
          </w:p>
        </w:tc>
        <w:tc>
          <w:tcPr>
            <w:tcW w:w="3826" w:type="dxa"/>
          </w:tcPr>
          <w:p w:rsidR="00365161" w:rsidRPr="000467A5" w:rsidRDefault="00365161" w:rsidP="00FF6916">
            <w:pPr>
              <w:pStyle w:val="TableParagraph"/>
              <w:ind w:right="162"/>
              <w:rPr>
                <w:sz w:val="28"/>
                <w:szCs w:val="28"/>
              </w:rPr>
            </w:pPr>
            <w:r w:rsidRPr="000467A5">
              <w:rPr>
                <w:color w:val="000000"/>
                <w:sz w:val="28"/>
                <w:szCs w:val="28"/>
              </w:rPr>
              <w:t xml:space="preserve">Студент пояснив пацієнту суть маніпуляції, отримав усвідомлену згоду. Одягнув засоби індивідуального захисту, підготував необхідні матеріали: </w:t>
            </w:r>
            <w:proofErr w:type="spellStart"/>
            <w:r w:rsidRPr="000467A5">
              <w:rPr>
                <w:color w:val="000000"/>
                <w:sz w:val="28"/>
                <w:szCs w:val="28"/>
              </w:rPr>
              <w:t>карпульний</w:t>
            </w:r>
            <w:proofErr w:type="spellEnd"/>
            <w:r w:rsidRPr="000467A5">
              <w:rPr>
                <w:color w:val="000000"/>
                <w:sz w:val="28"/>
                <w:szCs w:val="28"/>
              </w:rPr>
              <w:t xml:space="preserve"> шприц, довгу голку, </w:t>
            </w:r>
            <w:proofErr w:type="spellStart"/>
            <w:r w:rsidRPr="000467A5">
              <w:rPr>
                <w:color w:val="000000"/>
                <w:sz w:val="28"/>
                <w:szCs w:val="28"/>
              </w:rPr>
              <w:t>анестетик</w:t>
            </w:r>
            <w:proofErr w:type="spellEnd"/>
            <w:r w:rsidRPr="000467A5">
              <w:rPr>
                <w:color w:val="000000"/>
                <w:sz w:val="28"/>
                <w:szCs w:val="28"/>
              </w:rPr>
              <w:t>, антисептик, ватні кульки, серветки</w:t>
            </w:r>
          </w:p>
        </w:tc>
      </w:tr>
      <w:tr w:rsidR="00365161" w:rsidRPr="00365161" w:rsidTr="00FF6916">
        <w:trPr>
          <w:trHeight w:val="1606"/>
        </w:trPr>
        <w:tc>
          <w:tcPr>
            <w:tcW w:w="907" w:type="dxa"/>
          </w:tcPr>
          <w:p w:rsidR="00365161" w:rsidRPr="000467A5" w:rsidRDefault="00365161" w:rsidP="00FF6916">
            <w:pPr>
              <w:pStyle w:val="TableParagraph"/>
              <w:spacing w:line="317" w:lineRule="exact"/>
              <w:ind w:left="9"/>
              <w:jc w:val="center"/>
              <w:rPr>
                <w:sz w:val="28"/>
                <w:szCs w:val="28"/>
              </w:rPr>
            </w:pPr>
            <w:r w:rsidRPr="000467A5">
              <w:rPr>
                <w:spacing w:val="-2"/>
                <w:sz w:val="28"/>
                <w:szCs w:val="28"/>
              </w:rPr>
              <w:t>11.2.</w:t>
            </w:r>
          </w:p>
        </w:tc>
        <w:tc>
          <w:tcPr>
            <w:tcW w:w="4731" w:type="dxa"/>
          </w:tcPr>
          <w:p w:rsidR="00365161" w:rsidRPr="000467A5" w:rsidRDefault="00365161" w:rsidP="00FF6916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0467A5">
              <w:rPr>
                <w:color w:val="000000"/>
                <w:sz w:val="28"/>
                <w:szCs w:val="28"/>
              </w:rPr>
              <w:t>Антисептична обробка</w:t>
            </w:r>
          </w:p>
        </w:tc>
        <w:tc>
          <w:tcPr>
            <w:tcW w:w="3826" w:type="dxa"/>
          </w:tcPr>
          <w:p w:rsidR="00365161" w:rsidRPr="000467A5" w:rsidRDefault="00365161" w:rsidP="00FF6916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0467A5">
              <w:rPr>
                <w:color w:val="000000"/>
                <w:sz w:val="28"/>
                <w:szCs w:val="28"/>
              </w:rPr>
              <w:t xml:space="preserve">Слизова оболонка в ділянці передбаченої ін’єкції оброблена антисептичним розчином (0,12% </w:t>
            </w:r>
            <w:proofErr w:type="spellStart"/>
            <w:r w:rsidRPr="000467A5">
              <w:rPr>
                <w:color w:val="000000"/>
                <w:sz w:val="28"/>
                <w:szCs w:val="28"/>
              </w:rPr>
              <w:t>хлоргексидин</w:t>
            </w:r>
            <w:proofErr w:type="spellEnd"/>
            <w:r w:rsidRPr="000467A5">
              <w:rPr>
                <w:color w:val="000000"/>
                <w:sz w:val="28"/>
                <w:szCs w:val="28"/>
              </w:rPr>
              <w:t xml:space="preserve"> ).</w:t>
            </w:r>
          </w:p>
        </w:tc>
      </w:tr>
      <w:tr w:rsidR="00365161" w:rsidRPr="00365161" w:rsidTr="00FF6916">
        <w:trPr>
          <w:trHeight w:val="1288"/>
        </w:trPr>
        <w:tc>
          <w:tcPr>
            <w:tcW w:w="907" w:type="dxa"/>
          </w:tcPr>
          <w:p w:rsidR="00365161" w:rsidRPr="000467A5" w:rsidRDefault="00365161" w:rsidP="00FF6916">
            <w:pPr>
              <w:pStyle w:val="TableParagraph"/>
              <w:ind w:left="14" w:right="132"/>
              <w:jc w:val="center"/>
              <w:rPr>
                <w:sz w:val="28"/>
                <w:szCs w:val="28"/>
              </w:rPr>
            </w:pPr>
            <w:r w:rsidRPr="000467A5">
              <w:rPr>
                <w:spacing w:val="-2"/>
                <w:sz w:val="28"/>
                <w:szCs w:val="28"/>
              </w:rPr>
              <w:t>11.3.</w:t>
            </w:r>
          </w:p>
        </w:tc>
        <w:tc>
          <w:tcPr>
            <w:tcW w:w="4731" w:type="dxa"/>
          </w:tcPr>
          <w:p w:rsidR="00365161" w:rsidRPr="000467A5" w:rsidRDefault="00365161" w:rsidP="00FF6916">
            <w:pPr>
              <w:pStyle w:val="TableParagraph"/>
              <w:ind w:left="107"/>
              <w:rPr>
                <w:sz w:val="28"/>
                <w:szCs w:val="28"/>
              </w:rPr>
            </w:pPr>
            <w:r w:rsidRPr="000467A5">
              <w:rPr>
                <w:color w:val="000000"/>
                <w:sz w:val="28"/>
                <w:szCs w:val="28"/>
              </w:rPr>
              <w:t>Визначення точки ін’єкції</w:t>
            </w:r>
          </w:p>
        </w:tc>
        <w:tc>
          <w:tcPr>
            <w:tcW w:w="3826" w:type="dxa"/>
          </w:tcPr>
          <w:p w:rsidR="00365161" w:rsidRPr="000467A5" w:rsidRDefault="00365161" w:rsidP="00FF6916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 w:rsidRPr="000467A5">
              <w:rPr>
                <w:color w:val="000000"/>
                <w:sz w:val="28"/>
                <w:szCs w:val="28"/>
              </w:rPr>
              <w:t>Студент визначив точку ін’єкції —</w:t>
            </w:r>
            <w:r w:rsidRPr="000467A5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0467A5">
              <w:rPr>
                <w:rStyle w:val="a6"/>
                <w:b w:val="0"/>
                <w:bCs w:val="0"/>
                <w:color w:val="000000"/>
                <w:sz w:val="28"/>
                <w:szCs w:val="28"/>
              </w:rPr>
              <w:t>перехідна складка над другим верхнім моляром</w:t>
            </w:r>
            <w:r w:rsidRPr="000467A5">
              <w:rPr>
                <w:b/>
                <w:bCs/>
                <w:color w:val="000000"/>
                <w:sz w:val="28"/>
                <w:szCs w:val="28"/>
              </w:rPr>
              <w:t>,</w:t>
            </w:r>
            <w:r w:rsidRPr="000467A5">
              <w:rPr>
                <w:color w:val="000000"/>
                <w:sz w:val="28"/>
                <w:szCs w:val="28"/>
              </w:rPr>
              <w:t xml:space="preserve"> напрямок голки — назад, вгору і досередини, у напрямку </w:t>
            </w:r>
            <w:proofErr w:type="spellStart"/>
            <w:r w:rsidRPr="000467A5">
              <w:rPr>
                <w:color w:val="000000"/>
                <w:sz w:val="28"/>
                <w:szCs w:val="28"/>
              </w:rPr>
              <w:t>tuber</w:t>
            </w:r>
            <w:proofErr w:type="spellEnd"/>
            <w:r w:rsidRPr="000467A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67A5">
              <w:rPr>
                <w:color w:val="000000"/>
                <w:sz w:val="28"/>
                <w:szCs w:val="28"/>
              </w:rPr>
              <w:t>maxillae</w:t>
            </w:r>
            <w:proofErr w:type="spellEnd"/>
            <w:r w:rsidRPr="000467A5">
              <w:rPr>
                <w:color w:val="000000"/>
                <w:sz w:val="28"/>
                <w:szCs w:val="28"/>
              </w:rPr>
              <w:t>.</w:t>
            </w:r>
          </w:p>
        </w:tc>
      </w:tr>
      <w:tr w:rsidR="00365161" w:rsidRPr="00365161" w:rsidTr="00FF6916">
        <w:trPr>
          <w:trHeight w:val="1763"/>
        </w:trPr>
        <w:tc>
          <w:tcPr>
            <w:tcW w:w="907" w:type="dxa"/>
          </w:tcPr>
          <w:p w:rsidR="00365161" w:rsidRPr="000467A5" w:rsidRDefault="00365161" w:rsidP="00FF6916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0467A5">
              <w:rPr>
                <w:spacing w:val="-2"/>
                <w:sz w:val="28"/>
                <w:szCs w:val="28"/>
              </w:rPr>
              <w:t>11.4.</w:t>
            </w:r>
          </w:p>
        </w:tc>
        <w:tc>
          <w:tcPr>
            <w:tcW w:w="4731" w:type="dxa"/>
          </w:tcPr>
          <w:p w:rsidR="00365161" w:rsidRPr="000467A5" w:rsidRDefault="00365161" w:rsidP="00FF6916">
            <w:pPr>
              <w:pStyle w:val="TableParagraph"/>
              <w:ind w:left="107"/>
              <w:rPr>
                <w:sz w:val="28"/>
                <w:szCs w:val="28"/>
              </w:rPr>
            </w:pPr>
            <w:r w:rsidRPr="000467A5">
              <w:rPr>
                <w:color w:val="000000"/>
                <w:sz w:val="28"/>
                <w:szCs w:val="28"/>
              </w:rPr>
              <w:t>Техніка введення голки</w:t>
            </w:r>
          </w:p>
        </w:tc>
        <w:tc>
          <w:tcPr>
            <w:tcW w:w="3826" w:type="dxa"/>
          </w:tcPr>
          <w:p w:rsidR="00365161" w:rsidRPr="000467A5" w:rsidRDefault="00365161" w:rsidP="00FF6916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0467A5">
              <w:rPr>
                <w:color w:val="000000"/>
                <w:sz w:val="28"/>
                <w:szCs w:val="28"/>
              </w:rPr>
              <w:t xml:space="preserve">Голку введено під зазначеним кутом на глибину 1,5–2 см до відчуття опору (контакт із кісткою або наближення до </w:t>
            </w:r>
            <w:proofErr w:type="spellStart"/>
            <w:r w:rsidRPr="000467A5">
              <w:rPr>
                <w:color w:val="000000"/>
                <w:sz w:val="28"/>
                <w:szCs w:val="28"/>
              </w:rPr>
              <w:t>тубера</w:t>
            </w:r>
            <w:proofErr w:type="spellEnd"/>
            <w:r w:rsidRPr="000467A5">
              <w:rPr>
                <w:color w:val="000000"/>
                <w:sz w:val="28"/>
                <w:szCs w:val="28"/>
              </w:rPr>
              <w:t>).</w:t>
            </w:r>
          </w:p>
        </w:tc>
      </w:tr>
      <w:tr w:rsidR="00365161" w:rsidRPr="00365161" w:rsidTr="00FF6916">
        <w:trPr>
          <w:trHeight w:val="2063"/>
        </w:trPr>
        <w:tc>
          <w:tcPr>
            <w:tcW w:w="907" w:type="dxa"/>
          </w:tcPr>
          <w:p w:rsidR="00365161" w:rsidRPr="000467A5" w:rsidRDefault="00365161" w:rsidP="00FF6916">
            <w:pPr>
              <w:pStyle w:val="TableParagraph"/>
              <w:ind w:left="11"/>
              <w:jc w:val="center"/>
              <w:rPr>
                <w:sz w:val="28"/>
                <w:szCs w:val="28"/>
              </w:rPr>
            </w:pPr>
            <w:r w:rsidRPr="000467A5">
              <w:rPr>
                <w:spacing w:val="-2"/>
                <w:sz w:val="28"/>
                <w:szCs w:val="28"/>
              </w:rPr>
              <w:t>11.5.</w:t>
            </w:r>
          </w:p>
        </w:tc>
        <w:tc>
          <w:tcPr>
            <w:tcW w:w="4731" w:type="dxa"/>
          </w:tcPr>
          <w:p w:rsidR="00365161" w:rsidRPr="000467A5" w:rsidRDefault="00365161" w:rsidP="00FF6916">
            <w:pPr>
              <w:pStyle w:val="TableParagraph"/>
              <w:ind w:left="107"/>
              <w:rPr>
                <w:sz w:val="28"/>
                <w:szCs w:val="28"/>
              </w:rPr>
            </w:pPr>
            <w:proofErr w:type="spellStart"/>
            <w:r w:rsidRPr="000467A5">
              <w:rPr>
                <w:color w:val="000000"/>
                <w:sz w:val="28"/>
                <w:szCs w:val="28"/>
              </w:rPr>
              <w:t>Аспіраційна</w:t>
            </w:r>
            <w:proofErr w:type="spellEnd"/>
            <w:r w:rsidRPr="000467A5">
              <w:rPr>
                <w:color w:val="000000"/>
                <w:sz w:val="28"/>
                <w:szCs w:val="28"/>
              </w:rPr>
              <w:t xml:space="preserve"> проба</w:t>
            </w:r>
          </w:p>
        </w:tc>
        <w:tc>
          <w:tcPr>
            <w:tcW w:w="3826" w:type="dxa"/>
          </w:tcPr>
          <w:p w:rsidR="00365161" w:rsidRPr="000467A5" w:rsidRDefault="00365161" w:rsidP="00FF6916">
            <w:pPr>
              <w:pStyle w:val="TableParagraph"/>
              <w:spacing w:line="322" w:lineRule="exact"/>
              <w:ind w:right="651"/>
              <w:rPr>
                <w:sz w:val="28"/>
                <w:szCs w:val="28"/>
              </w:rPr>
            </w:pPr>
            <w:r w:rsidRPr="000467A5">
              <w:rPr>
                <w:color w:val="000000"/>
                <w:sz w:val="28"/>
                <w:szCs w:val="28"/>
              </w:rPr>
              <w:t xml:space="preserve">Виконана </w:t>
            </w:r>
            <w:proofErr w:type="spellStart"/>
            <w:r w:rsidRPr="000467A5">
              <w:rPr>
                <w:color w:val="000000"/>
                <w:sz w:val="28"/>
                <w:szCs w:val="28"/>
              </w:rPr>
              <w:t>аспіраційна</w:t>
            </w:r>
            <w:proofErr w:type="spellEnd"/>
            <w:r w:rsidRPr="000467A5">
              <w:rPr>
                <w:color w:val="000000"/>
                <w:sz w:val="28"/>
                <w:szCs w:val="28"/>
              </w:rPr>
              <w:t xml:space="preserve"> проба — підтверджено відсутність крові у картриджі, що свідчить про правильне розташування голки.</w:t>
            </w:r>
          </w:p>
        </w:tc>
      </w:tr>
      <w:tr w:rsidR="00365161" w:rsidTr="00FF6916">
        <w:trPr>
          <w:trHeight w:val="2063"/>
        </w:trPr>
        <w:tc>
          <w:tcPr>
            <w:tcW w:w="907" w:type="dxa"/>
          </w:tcPr>
          <w:p w:rsidR="00365161" w:rsidRPr="000467A5" w:rsidRDefault="00365161" w:rsidP="00FF6916">
            <w:pPr>
              <w:pStyle w:val="TableParagraph"/>
              <w:ind w:left="11"/>
              <w:jc w:val="center"/>
              <w:rPr>
                <w:spacing w:val="-2"/>
                <w:sz w:val="28"/>
                <w:szCs w:val="28"/>
              </w:rPr>
            </w:pPr>
            <w:r w:rsidRPr="000467A5">
              <w:rPr>
                <w:spacing w:val="-2"/>
                <w:sz w:val="28"/>
                <w:szCs w:val="28"/>
              </w:rPr>
              <w:t>11.6</w:t>
            </w:r>
          </w:p>
        </w:tc>
        <w:tc>
          <w:tcPr>
            <w:tcW w:w="4731" w:type="dxa"/>
          </w:tcPr>
          <w:p w:rsidR="00365161" w:rsidRPr="000467A5" w:rsidRDefault="00365161" w:rsidP="00FF6916">
            <w:pPr>
              <w:pStyle w:val="TableParagraph"/>
              <w:ind w:left="107"/>
              <w:rPr>
                <w:color w:val="000000"/>
                <w:sz w:val="28"/>
                <w:szCs w:val="28"/>
              </w:rPr>
            </w:pPr>
            <w:r w:rsidRPr="000467A5">
              <w:rPr>
                <w:color w:val="000000"/>
                <w:sz w:val="28"/>
                <w:szCs w:val="28"/>
              </w:rPr>
              <w:t>Введення анестетика</w:t>
            </w:r>
          </w:p>
        </w:tc>
        <w:tc>
          <w:tcPr>
            <w:tcW w:w="3826" w:type="dxa"/>
          </w:tcPr>
          <w:p w:rsidR="00365161" w:rsidRPr="000467A5" w:rsidRDefault="00365161" w:rsidP="00FF6916">
            <w:pPr>
              <w:pStyle w:val="TableParagraph"/>
              <w:spacing w:line="322" w:lineRule="exact"/>
              <w:ind w:right="651"/>
              <w:rPr>
                <w:color w:val="000000"/>
                <w:sz w:val="28"/>
                <w:szCs w:val="28"/>
              </w:rPr>
            </w:pPr>
            <w:proofErr w:type="spellStart"/>
            <w:r w:rsidRPr="000467A5">
              <w:rPr>
                <w:color w:val="000000"/>
                <w:sz w:val="28"/>
                <w:szCs w:val="28"/>
              </w:rPr>
              <w:t>Анестетик</w:t>
            </w:r>
            <w:proofErr w:type="spellEnd"/>
            <w:r w:rsidRPr="000467A5">
              <w:rPr>
                <w:color w:val="000000"/>
                <w:sz w:val="28"/>
                <w:szCs w:val="28"/>
              </w:rPr>
              <w:t xml:space="preserve"> (1–1,5 мл) введено повільно, рівномірно, без надмірного тиску. Пацієнт попереджений про можливе легке розпирання.</w:t>
            </w:r>
          </w:p>
        </w:tc>
      </w:tr>
      <w:tr w:rsidR="00365161" w:rsidTr="00FF6916">
        <w:trPr>
          <w:trHeight w:val="562"/>
        </w:trPr>
        <w:tc>
          <w:tcPr>
            <w:tcW w:w="907" w:type="dxa"/>
          </w:tcPr>
          <w:p w:rsidR="00365161" w:rsidRPr="000467A5" w:rsidRDefault="00365161" w:rsidP="00FF6916">
            <w:pPr>
              <w:pStyle w:val="TableParagraph"/>
              <w:ind w:left="11"/>
              <w:jc w:val="center"/>
              <w:rPr>
                <w:spacing w:val="-2"/>
                <w:sz w:val="28"/>
                <w:szCs w:val="28"/>
              </w:rPr>
            </w:pPr>
            <w:r w:rsidRPr="000467A5">
              <w:rPr>
                <w:spacing w:val="-2"/>
                <w:sz w:val="28"/>
                <w:szCs w:val="28"/>
              </w:rPr>
              <w:t>11.7</w:t>
            </w:r>
          </w:p>
        </w:tc>
        <w:tc>
          <w:tcPr>
            <w:tcW w:w="4731" w:type="dxa"/>
          </w:tcPr>
          <w:p w:rsidR="00365161" w:rsidRPr="000467A5" w:rsidRDefault="00365161" w:rsidP="00FF6916">
            <w:pPr>
              <w:pStyle w:val="TableParagraph"/>
              <w:ind w:left="107"/>
              <w:rPr>
                <w:color w:val="000000"/>
                <w:sz w:val="28"/>
                <w:szCs w:val="28"/>
              </w:rPr>
            </w:pPr>
            <w:r w:rsidRPr="000467A5">
              <w:rPr>
                <w:color w:val="000000"/>
                <w:sz w:val="28"/>
                <w:szCs w:val="28"/>
              </w:rPr>
              <w:t>Контроль ефективності анестезії</w:t>
            </w:r>
          </w:p>
        </w:tc>
        <w:tc>
          <w:tcPr>
            <w:tcW w:w="3826" w:type="dxa"/>
          </w:tcPr>
          <w:p w:rsidR="00365161" w:rsidRPr="000467A5" w:rsidRDefault="00365161" w:rsidP="00FF6916">
            <w:pPr>
              <w:pStyle w:val="TableParagraph"/>
              <w:spacing w:line="322" w:lineRule="exact"/>
              <w:ind w:right="651"/>
              <w:rPr>
                <w:color w:val="000000"/>
                <w:sz w:val="28"/>
                <w:szCs w:val="28"/>
              </w:rPr>
            </w:pPr>
            <w:r w:rsidRPr="000467A5">
              <w:rPr>
                <w:color w:val="000000"/>
                <w:sz w:val="28"/>
                <w:szCs w:val="28"/>
              </w:rPr>
              <w:t xml:space="preserve">Через 4–7 хвилин перевірено втрату чутливості в ділянці </w:t>
            </w:r>
            <w:r w:rsidRPr="000467A5">
              <w:rPr>
                <w:color w:val="000000"/>
                <w:sz w:val="28"/>
                <w:szCs w:val="28"/>
              </w:rPr>
              <w:lastRenderedPageBreak/>
              <w:t>верхнього третього моляра та навколишніх тканин. При необхідності студент готовий до додаткової анестезії.</w:t>
            </w:r>
          </w:p>
        </w:tc>
      </w:tr>
      <w:tr w:rsidR="00365161" w:rsidRPr="00365161" w:rsidTr="00FF6916">
        <w:trPr>
          <w:trHeight w:val="2063"/>
        </w:trPr>
        <w:tc>
          <w:tcPr>
            <w:tcW w:w="907" w:type="dxa"/>
          </w:tcPr>
          <w:p w:rsidR="00365161" w:rsidRPr="000467A5" w:rsidRDefault="00365161" w:rsidP="00FF6916">
            <w:pPr>
              <w:pStyle w:val="TableParagraph"/>
              <w:ind w:left="11"/>
              <w:jc w:val="center"/>
              <w:rPr>
                <w:spacing w:val="-2"/>
                <w:sz w:val="28"/>
                <w:szCs w:val="28"/>
              </w:rPr>
            </w:pPr>
            <w:r w:rsidRPr="000467A5">
              <w:rPr>
                <w:spacing w:val="-2"/>
                <w:sz w:val="28"/>
                <w:szCs w:val="28"/>
              </w:rPr>
              <w:lastRenderedPageBreak/>
              <w:t>11.8</w:t>
            </w:r>
          </w:p>
        </w:tc>
        <w:tc>
          <w:tcPr>
            <w:tcW w:w="4731" w:type="dxa"/>
          </w:tcPr>
          <w:p w:rsidR="00365161" w:rsidRPr="000467A5" w:rsidRDefault="00365161" w:rsidP="00FF6916">
            <w:pPr>
              <w:pStyle w:val="TableParagraph"/>
              <w:ind w:left="107"/>
              <w:rPr>
                <w:color w:val="000000"/>
                <w:sz w:val="28"/>
                <w:szCs w:val="28"/>
              </w:rPr>
            </w:pPr>
            <w:r w:rsidRPr="000467A5">
              <w:rPr>
                <w:color w:val="000000"/>
                <w:sz w:val="28"/>
                <w:szCs w:val="28"/>
              </w:rPr>
              <w:t>Комунікація та інформування пацієнта</w:t>
            </w:r>
          </w:p>
        </w:tc>
        <w:tc>
          <w:tcPr>
            <w:tcW w:w="3826" w:type="dxa"/>
          </w:tcPr>
          <w:p w:rsidR="00365161" w:rsidRPr="000467A5" w:rsidRDefault="00365161" w:rsidP="00FF6916">
            <w:pPr>
              <w:pStyle w:val="TableParagraph"/>
              <w:spacing w:line="322" w:lineRule="exact"/>
              <w:ind w:right="651"/>
              <w:rPr>
                <w:color w:val="000000"/>
                <w:sz w:val="28"/>
                <w:szCs w:val="28"/>
              </w:rPr>
            </w:pPr>
            <w:r w:rsidRPr="000467A5">
              <w:rPr>
                <w:color w:val="000000"/>
                <w:sz w:val="28"/>
                <w:szCs w:val="28"/>
              </w:rPr>
              <w:t xml:space="preserve">Пацієнту </w:t>
            </w:r>
            <w:proofErr w:type="spellStart"/>
            <w:r w:rsidRPr="000467A5">
              <w:rPr>
                <w:color w:val="000000"/>
                <w:sz w:val="28"/>
                <w:szCs w:val="28"/>
              </w:rPr>
              <w:t>пояснено</w:t>
            </w:r>
            <w:proofErr w:type="spellEnd"/>
            <w:r w:rsidRPr="000467A5">
              <w:rPr>
                <w:color w:val="000000"/>
                <w:sz w:val="28"/>
                <w:szCs w:val="28"/>
              </w:rPr>
              <w:t>: можливі тимчасові відчуття, тривалість знеболення, рекомендації щодо подальших дій після ін'єкції.</w:t>
            </w:r>
          </w:p>
        </w:tc>
      </w:tr>
      <w:tr w:rsidR="00365161" w:rsidTr="00FF6916">
        <w:trPr>
          <w:trHeight w:val="1608"/>
        </w:trPr>
        <w:tc>
          <w:tcPr>
            <w:tcW w:w="907" w:type="dxa"/>
          </w:tcPr>
          <w:p w:rsidR="00365161" w:rsidRPr="00365161" w:rsidRDefault="00365161" w:rsidP="00FF6916">
            <w:pPr>
              <w:widowControl w:val="0"/>
              <w:autoSpaceDE w:val="0"/>
              <w:autoSpaceDN w:val="0"/>
              <w:rPr>
                <w:sz w:val="28"/>
                <w:lang w:val="uk-UA"/>
              </w:rPr>
            </w:pPr>
          </w:p>
        </w:tc>
        <w:tc>
          <w:tcPr>
            <w:tcW w:w="4731" w:type="dxa"/>
          </w:tcPr>
          <w:p w:rsidR="00365161" w:rsidRDefault="00365161" w:rsidP="00FF6916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Ознайомити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пацієнта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із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основними заходами профілактики розвитку стоматологічних захворювань, приймаючи до уваги особливості</w:t>
            </w:r>
          </w:p>
          <w:p w:rsidR="00365161" w:rsidRDefault="00365161" w:rsidP="00FF6916">
            <w:pPr>
              <w:pStyle w:val="TableParagraph"/>
              <w:spacing w:line="300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клінічної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ситуації</w:t>
            </w:r>
          </w:p>
        </w:tc>
        <w:tc>
          <w:tcPr>
            <w:tcW w:w="3826" w:type="dxa"/>
          </w:tcPr>
          <w:p w:rsidR="00365161" w:rsidRDefault="00365161" w:rsidP="00FF6916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Пацієнт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проінформований студентом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щодо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основних заходів профілактики розвитку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стоматологічних</w:t>
            </w:r>
          </w:p>
          <w:p w:rsidR="00365161" w:rsidRDefault="00365161" w:rsidP="00FF6916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захворювань</w:t>
            </w:r>
          </w:p>
        </w:tc>
      </w:tr>
      <w:tr w:rsidR="00365161" w:rsidTr="00FF6916">
        <w:trPr>
          <w:trHeight w:val="645"/>
        </w:trPr>
        <w:tc>
          <w:tcPr>
            <w:tcW w:w="907" w:type="dxa"/>
          </w:tcPr>
          <w:p w:rsidR="00365161" w:rsidRDefault="00365161" w:rsidP="00FF6916">
            <w:pPr>
              <w:pStyle w:val="TableParagraph"/>
              <w:spacing w:before="2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4731" w:type="dxa"/>
          </w:tcPr>
          <w:p w:rsidR="00365161" w:rsidRDefault="00365161" w:rsidP="00FF6916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Утилізація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засобів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індивідуального захисту (ЗІЗ)</w:t>
            </w:r>
          </w:p>
        </w:tc>
        <w:tc>
          <w:tcPr>
            <w:tcW w:w="3826" w:type="dxa"/>
          </w:tcPr>
          <w:p w:rsidR="00365161" w:rsidRDefault="00365161" w:rsidP="00FF691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Зняти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рукавички</w:t>
            </w:r>
          </w:p>
        </w:tc>
      </w:tr>
    </w:tbl>
    <w:p w:rsidR="00365161" w:rsidRDefault="00365161">
      <w:pPr>
        <w:pStyle w:val="1"/>
        <w:spacing w:before="321" w:line="322" w:lineRule="exact"/>
        <w:jc w:val="left"/>
      </w:pPr>
    </w:p>
    <w:p w:rsidR="00365161" w:rsidRDefault="00365161" w:rsidP="00365161">
      <w:pPr>
        <w:pStyle w:val="a3"/>
        <w:spacing w:before="10"/>
        <w:rPr>
          <w:b/>
        </w:rPr>
      </w:pPr>
      <w:bookmarkStart w:id="0" w:name="_GoBack"/>
      <w:bookmarkEnd w:id="0"/>
    </w:p>
    <w:p w:rsidR="00365161" w:rsidRDefault="00365161" w:rsidP="00365161">
      <w:pPr>
        <w:ind w:left="2854"/>
        <w:rPr>
          <w:b/>
          <w:sz w:val="28"/>
        </w:rPr>
      </w:pPr>
    </w:p>
    <w:p w:rsidR="00365161" w:rsidRDefault="00365161" w:rsidP="00365161">
      <w:pPr>
        <w:ind w:left="2854"/>
        <w:rPr>
          <w:b/>
          <w:sz w:val="28"/>
        </w:rPr>
      </w:pPr>
    </w:p>
    <w:p w:rsidR="00365161" w:rsidRDefault="00365161" w:rsidP="00365161">
      <w:pPr>
        <w:ind w:left="2854"/>
        <w:rPr>
          <w:b/>
          <w:sz w:val="28"/>
        </w:rPr>
      </w:pPr>
      <w:r>
        <w:rPr>
          <w:b/>
          <w:sz w:val="28"/>
        </w:rPr>
        <w:t>ТРИВАЛІСТЬ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СТАНЦІЇ</w:t>
      </w:r>
    </w:p>
    <w:p w:rsidR="00365161" w:rsidRDefault="00365161" w:rsidP="00365161">
      <w:pPr>
        <w:pStyle w:val="a3"/>
        <w:spacing w:before="94"/>
        <w:rPr>
          <w:b/>
          <w:sz w:val="20"/>
        </w:rPr>
      </w:pPr>
    </w:p>
    <w:tbl>
      <w:tblPr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6"/>
        <w:gridCol w:w="1344"/>
        <w:gridCol w:w="1959"/>
        <w:gridCol w:w="1366"/>
        <w:gridCol w:w="1090"/>
      </w:tblGrid>
      <w:tr w:rsidR="00365161" w:rsidTr="00FF6916">
        <w:trPr>
          <w:trHeight w:val="1288"/>
        </w:trPr>
        <w:tc>
          <w:tcPr>
            <w:tcW w:w="3586" w:type="dxa"/>
          </w:tcPr>
          <w:p w:rsidR="00365161" w:rsidRDefault="00365161" w:rsidP="00FF6916">
            <w:pPr>
              <w:pStyle w:val="TableParagraph"/>
              <w:ind w:left="151" w:right="146" w:hanging="2"/>
              <w:jc w:val="center"/>
              <w:rPr>
                <w:sz w:val="28"/>
              </w:rPr>
            </w:pPr>
            <w:r>
              <w:rPr>
                <w:sz w:val="28"/>
              </w:rPr>
              <w:t>Ідентифікація студента, отримання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ознайомлення з ним</w:t>
            </w:r>
          </w:p>
        </w:tc>
        <w:tc>
          <w:tcPr>
            <w:tcW w:w="1344" w:type="dxa"/>
          </w:tcPr>
          <w:p w:rsidR="00365161" w:rsidRDefault="00365161" w:rsidP="00FF6916">
            <w:pPr>
              <w:pStyle w:val="TableParagraph"/>
              <w:ind w:left="139" w:right="133" w:firstLine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Виконан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ня </w:t>
            </w:r>
            <w:r>
              <w:rPr>
                <w:spacing w:val="-2"/>
                <w:sz w:val="28"/>
              </w:rPr>
              <w:t>завдання</w:t>
            </w:r>
          </w:p>
        </w:tc>
        <w:tc>
          <w:tcPr>
            <w:tcW w:w="1959" w:type="dxa"/>
          </w:tcPr>
          <w:p w:rsidR="00365161" w:rsidRDefault="00365161" w:rsidP="00FF6916">
            <w:pPr>
              <w:pStyle w:val="TableParagraph"/>
              <w:spacing w:line="242" w:lineRule="auto"/>
              <w:ind w:left="131" w:right="12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Попередженн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я</w:t>
            </w:r>
          </w:p>
          <w:p w:rsidR="00365161" w:rsidRDefault="00365161" w:rsidP="00FF6916">
            <w:pPr>
              <w:pStyle w:val="TableParagraph"/>
              <w:spacing w:line="317" w:lineRule="exact"/>
              <w:ind w:left="131" w:right="127"/>
              <w:jc w:val="center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:rsidR="00365161" w:rsidRDefault="00365161" w:rsidP="00FF6916">
            <w:pPr>
              <w:pStyle w:val="TableParagraph"/>
              <w:spacing w:line="301" w:lineRule="exact"/>
              <w:ind w:left="131" w:right="1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(екзаменатор)</w:t>
            </w:r>
          </w:p>
        </w:tc>
        <w:tc>
          <w:tcPr>
            <w:tcW w:w="1366" w:type="dxa"/>
          </w:tcPr>
          <w:p w:rsidR="00365161" w:rsidRDefault="00365161" w:rsidP="00FF6916">
            <w:pPr>
              <w:pStyle w:val="TableParagraph"/>
              <w:ind w:left="132" w:right="125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Перехід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наступну</w:t>
            </w:r>
          </w:p>
          <w:p w:rsidR="00365161" w:rsidRDefault="00365161" w:rsidP="00FF6916">
            <w:pPr>
              <w:pStyle w:val="TableParagraph"/>
              <w:spacing w:before="1"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станцію</w:t>
            </w:r>
          </w:p>
        </w:tc>
        <w:tc>
          <w:tcPr>
            <w:tcW w:w="1090" w:type="dxa"/>
          </w:tcPr>
          <w:p w:rsidR="00365161" w:rsidRDefault="00365161" w:rsidP="00FF6916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</w:tr>
      <w:tr w:rsidR="00365161" w:rsidTr="00FF6916">
        <w:trPr>
          <w:trHeight w:val="986"/>
        </w:trPr>
        <w:tc>
          <w:tcPr>
            <w:tcW w:w="3586" w:type="dxa"/>
          </w:tcPr>
          <w:p w:rsidR="00365161" w:rsidRDefault="00365161" w:rsidP="00FF6916">
            <w:pPr>
              <w:pStyle w:val="TableParagraph"/>
              <w:spacing w:before="2"/>
              <w:ind w:left="77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344" w:type="dxa"/>
          </w:tcPr>
          <w:p w:rsidR="00365161" w:rsidRDefault="00365161" w:rsidP="00FF6916">
            <w:pPr>
              <w:pStyle w:val="TableParagraph"/>
              <w:spacing w:before="2"/>
              <w:ind w:left="278"/>
              <w:rPr>
                <w:sz w:val="28"/>
              </w:rPr>
            </w:pPr>
            <w:r>
              <w:rPr>
                <w:sz w:val="28"/>
              </w:rPr>
              <w:t>6-8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959" w:type="dxa"/>
          </w:tcPr>
          <w:p w:rsidR="00365161" w:rsidRDefault="00365161" w:rsidP="00FF6916">
            <w:pPr>
              <w:pStyle w:val="TableParagraph"/>
              <w:spacing w:line="322" w:lineRule="exact"/>
              <w:ind w:left="331" w:right="328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 2 хв до </w:t>
            </w:r>
            <w:r>
              <w:rPr>
                <w:spacing w:val="-2"/>
                <w:sz w:val="28"/>
              </w:rPr>
              <w:t xml:space="preserve">закінчення </w:t>
            </w:r>
            <w:r>
              <w:rPr>
                <w:spacing w:val="-4"/>
                <w:sz w:val="28"/>
              </w:rPr>
              <w:t>часу</w:t>
            </w:r>
          </w:p>
        </w:tc>
        <w:tc>
          <w:tcPr>
            <w:tcW w:w="1366" w:type="dxa"/>
          </w:tcPr>
          <w:p w:rsidR="00365161" w:rsidRDefault="00365161" w:rsidP="00FF6916">
            <w:pPr>
              <w:pStyle w:val="TableParagraph"/>
              <w:spacing w:before="2"/>
              <w:ind w:left="408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090" w:type="dxa"/>
          </w:tcPr>
          <w:p w:rsidR="00365161" w:rsidRDefault="00365161" w:rsidP="00FF6916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хв</w:t>
            </w:r>
          </w:p>
        </w:tc>
      </w:tr>
    </w:tbl>
    <w:p w:rsidR="00365161" w:rsidRDefault="00365161" w:rsidP="00365161">
      <w:pPr>
        <w:pStyle w:val="a3"/>
        <w:rPr>
          <w:b/>
          <w:sz w:val="20"/>
        </w:rPr>
      </w:pPr>
    </w:p>
    <w:p w:rsidR="00365161" w:rsidRDefault="00365161" w:rsidP="00365161">
      <w:pPr>
        <w:pStyle w:val="a3"/>
        <w:spacing w:before="181"/>
        <w:rPr>
          <w:b/>
          <w:sz w:val="20"/>
        </w:rPr>
      </w:pPr>
    </w:p>
    <w:tbl>
      <w:tblPr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6676"/>
        <w:gridCol w:w="2052"/>
      </w:tblGrid>
      <w:tr w:rsidR="00365161" w:rsidTr="00FF6916">
        <w:trPr>
          <w:trHeight w:val="657"/>
        </w:trPr>
        <w:tc>
          <w:tcPr>
            <w:tcW w:w="552" w:type="dxa"/>
          </w:tcPr>
          <w:p w:rsidR="00365161" w:rsidRDefault="00365161" w:rsidP="00FF6916">
            <w:pPr>
              <w:pStyle w:val="TableParagraph"/>
              <w:spacing w:line="322" w:lineRule="exact"/>
              <w:ind w:left="43" w:right="28" w:firstLine="1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з/п</w:t>
            </w:r>
          </w:p>
        </w:tc>
        <w:tc>
          <w:tcPr>
            <w:tcW w:w="6676" w:type="dxa"/>
          </w:tcPr>
          <w:p w:rsidR="00365161" w:rsidRDefault="00365161" w:rsidP="00FF6916">
            <w:pPr>
              <w:pStyle w:val="TableParagraph"/>
              <w:spacing w:line="322" w:lineRule="exact"/>
              <w:ind w:left="2616" w:hanging="1964"/>
              <w:rPr>
                <w:b/>
                <w:sz w:val="28"/>
              </w:rPr>
            </w:pPr>
            <w:r>
              <w:rPr>
                <w:b/>
                <w:sz w:val="28"/>
              </w:rPr>
              <w:t>Складові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виконання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клінічного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кейсу,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що </w:t>
            </w:r>
            <w:r>
              <w:rPr>
                <w:b/>
                <w:spacing w:val="-2"/>
                <w:sz w:val="28"/>
              </w:rPr>
              <w:t>оцінюється</w:t>
            </w:r>
          </w:p>
        </w:tc>
        <w:tc>
          <w:tcPr>
            <w:tcW w:w="2052" w:type="dxa"/>
          </w:tcPr>
          <w:p w:rsidR="00365161" w:rsidRDefault="00365161" w:rsidP="00FF6916">
            <w:pPr>
              <w:pStyle w:val="TableParagraph"/>
              <w:spacing w:before="3"/>
              <w:ind w:left="25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Тривалість</w:t>
            </w:r>
          </w:p>
        </w:tc>
      </w:tr>
      <w:tr w:rsidR="00365161" w:rsidTr="00FF6916">
        <w:trPr>
          <w:trHeight w:val="1024"/>
        </w:trPr>
        <w:tc>
          <w:tcPr>
            <w:tcW w:w="552" w:type="dxa"/>
            <w:tcBorders>
              <w:bottom w:val="single" w:sz="4" w:space="0" w:color="000000"/>
            </w:tcBorders>
          </w:tcPr>
          <w:p w:rsidR="00365161" w:rsidRDefault="00365161" w:rsidP="00FF6916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:rsidR="00365161" w:rsidRDefault="00365161" w:rsidP="00FF6916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Комунікація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пацієнтом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(оцінка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комунікативних </w:t>
            </w:r>
            <w:r>
              <w:rPr>
                <w:spacing w:val="-2"/>
                <w:sz w:val="28"/>
              </w:rPr>
              <w:t>навичок)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</w:tcPr>
          <w:p w:rsidR="00365161" w:rsidRDefault="00365161" w:rsidP="00FF6916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365161" w:rsidTr="00FF6916">
        <w:trPr>
          <w:trHeight w:val="642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365161" w:rsidRDefault="00365161" w:rsidP="00FF6916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365161" w:rsidRDefault="00365161" w:rsidP="00FF6916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Збір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скарг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анамнезу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365161" w:rsidRDefault="00365161" w:rsidP="00FF6916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365161" w:rsidTr="00FF6916">
        <w:trPr>
          <w:trHeight w:val="64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365161" w:rsidRDefault="00365161" w:rsidP="00FF6916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365161" w:rsidRDefault="00365161" w:rsidP="00FF6916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Об’єктивне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обстеження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365161" w:rsidRDefault="00365161" w:rsidP="00FF6916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365161" w:rsidTr="00FF6916">
        <w:trPr>
          <w:trHeight w:val="37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365161" w:rsidRDefault="00365161" w:rsidP="00FF6916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365161" w:rsidRDefault="00365161" w:rsidP="00FF6916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Діагностика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365161" w:rsidRDefault="00365161" w:rsidP="00FF6916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365161" w:rsidTr="00FF6916">
        <w:trPr>
          <w:trHeight w:val="70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365161" w:rsidRDefault="00365161" w:rsidP="00FF6916">
            <w:pPr>
              <w:pStyle w:val="TableParagraph"/>
              <w:spacing w:before="3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365161" w:rsidRDefault="00365161" w:rsidP="00FF6916">
            <w:pPr>
              <w:pStyle w:val="TableParagraph"/>
              <w:spacing w:before="3"/>
              <w:ind w:left="40"/>
              <w:rPr>
                <w:sz w:val="28"/>
              </w:rPr>
            </w:pPr>
            <w:r>
              <w:rPr>
                <w:sz w:val="28"/>
              </w:rPr>
              <w:t>Визначення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лікування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365161" w:rsidRDefault="00365161" w:rsidP="00FF6916">
            <w:pPr>
              <w:pStyle w:val="TableParagraph"/>
              <w:spacing w:before="3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  <w:tr w:rsidR="00365161" w:rsidTr="00FF6916">
        <w:trPr>
          <w:trHeight w:val="134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365161" w:rsidRDefault="00365161" w:rsidP="00FF6916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6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365161" w:rsidRDefault="00365161" w:rsidP="00FF6916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(маніпуляції)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365161" w:rsidRDefault="00365161" w:rsidP="00FF6916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365161" w:rsidTr="00FF6916">
        <w:trPr>
          <w:trHeight w:val="105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365161" w:rsidRDefault="00365161" w:rsidP="00FF6916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365161" w:rsidRDefault="00365161" w:rsidP="00FF6916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Профілактика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пропаганда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життя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365161" w:rsidRDefault="00365161" w:rsidP="00FF6916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365161" w:rsidTr="00FF6916">
        <w:trPr>
          <w:trHeight w:val="408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365161" w:rsidRDefault="00365161" w:rsidP="00FF6916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365161" w:rsidRDefault="00365161" w:rsidP="00FF6916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Інше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365161" w:rsidRDefault="00365161" w:rsidP="00FF6916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</w:tbl>
    <w:p w:rsidR="00365161" w:rsidRDefault="00365161" w:rsidP="00365161">
      <w:pPr>
        <w:pStyle w:val="a3"/>
        <w:rPr>
          <w:b/>
        </w:rPr>
      </w:pPr>
    </w:p>
    <w:p w:rsidR="00365161" w:rsidRDefault="00365161">
      <w:pPr>
        <w:pStyle w:val="1"/>
        <w:spacing w:before="321" w:line="322" w:lineRule="exact"/>
        <w:jc w:val="left"/>
      </w:pPr>
    </w:p>
    <w:p w:rsidR="00D82AB7" w:rsidRDefault="001D6F78">
      <w:pPr>
        <w:pStyle w:val="1"/>
        <w:spacing w:before="321" w:line="322" w:lineRule="exact"/>
        <w:jc w:val="left"/>
      </w:pPr>
      <w:r>
        <w:t>Компетентності,</w:t>
      </w:r>
      <w:r>
        <w:rPr>
          <w:spacing w:val="-10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оцінюються</w:t>
      </w:r>
      <w:r>
        <w:rPr>
          <w:spacing w:val="-8"/>
        </w:rPr>
        <w:t xml:space="preserve"> </w:t>
      </w:r>
      <w:r>
        <w:t>згідно</w:t>
      </w:r>
      <w:r>
        <w:rPr>
          <w:spacing w:val="-5"/>
        </w:rPr>
        <w:t xml:space="preserve"> </w:t>
      </w:r>
      <w:r>
        <w:t>матриці</w:t>
      </w:r>
      <w:r>
        <w:rPr>
          <w:spacing w:val="-4"/>
        </w:rPr>
        <w:t xml:space="preserve"> </w:t>
      </w:r>
      <w:r>
        <w:rPr>
          <w:spacing w:val="-2"/>
        </w:rPr>
        <w:t>ОСП(К)І.</w:t>
      </w:r>
    </w:p>
    <w:p w:rsidR="00D82AB7" w:rsidRDefault="001D6F78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rPr>
          <w:spacing w:val="-2"/>
        </w:rPr>
        <w:t>КОМУНІКАТИВНІ</w:t>
      </w:r>
      <w:r>
        <w:rPr>
          <w:spacing w:val="8"/>
        </w:rPr>
        <w:t xml:space="preserve"> </w:t>
      </w:r>
      <w:r>
        <w:rPr>
          <w:spacing w:val="-2"/>
        </w:rPr>
        <w:t>НАВИЧКИ.</w:t>
      </w:r>
    </w:p>
    <w:p w:rsidR="00D82AB7" w:rsidRDefault="001D6F78">
      <w:pPr>
        <w:pStyle w:val="a5"/>
        <w:numPr>
          <w:ilvl w:val="0"/>
          <w:numId w:val="4"/>
        </w:numPr>
        <w:tabs>
          <w:tab w:val="left" w:pos="860"/>
        </w:tabs>
        <w:spacing w:before="1"/>
        <w:ind w:left="860" w:hanging="359"/>
        <w:rPr>
          <w:sz w:val="28"/>
        </w:rPr>
      </w:pPr>
      <w:r>
        <w:rPr>
          <w:sz w:val="28"/>
        </w:rPr>
        <w:t>ЗБІР</w:t>
      </w:r>
      <w:r>
        <w:rPr>
          <w:spacing w:val="-4"/>
          <w:sz w:val="28"/>
        </w:rPr>
        <w:t xml:space="preserve"> </w:t>
      </w:r>
      <w:r>
        <w:rPr>
          <w:sz w:val="28"/>
        </w:rPr>
        <w:t>СКАРГ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АНАМНЕЗУ:</w:t>
      </w:r>
    </w:p>
    <w:p w:rsidR="00D82AB7" w:rsidRDefault="001D6F78">
      <w:pPr>
        <w:pStyle w:val="a5"/>
        <w:numPr>
          <w:ilvl w:val="1"/>
          <w:numId w:val="4"/>
        </w:numPr>
        <w:tabs>
          <w:tab w:val="left" w:pos="1221"/>
        </w:tabs>
        <w:spacing w:before="1"/>
        <w:ind w:right="137"/>
        <w:rPr>
          <w:sz w:val="28"/>
        </w:rPr>
      </w:pPr>
      <w:r>
        <w:rPr>
          <w:sz w:val="28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 лицевої ділянки, на підставі результатів лабораторних та інструментальних досліджень оцінювати інформацію щодо діагнозу;</w:t>
      </w:r>
    </w:p>
    <w:p w:rsidR="00D82AB7" w:rsidRDefault="001D6F78">
      <w:pPr>
        <w:pStyle w:val="2"/>
        <w:numPr>
          <w:ilvl w:val="0"/>
          <w:numId w:val="4"/>
        </w:numPr>
        <w:tabs>
          <w:tab w:val="left" w:pos="860"/>
        </w:tabs>
        <w:spacing w:line="320" w:lineRule="exact"/>
        <w:ind w:left="860" w:hanging="359"/>
      </w:pPr>
      <w:r>
        <w:t>ОБ’ЄКТИВНЕ</w:t>
      </w:r>
      <w:r>
        <w:rPr>
          <w:spacing w:val="-11"/>
        </w:rPr>
        <w:t xml:space="preserve"> </w:t>
      </w:r>
      <w:r>
        <w:rPr>
          <w:spacing w:val="-2"/>
        </w:rPr>
        <w:t>ОБСТЕЖЕННЯ:</w:t>
      </w:r>
    </w:p>
    <w:p w:rsidR="00D82AB7" w:rsidRDefault="001D6F78">
      <w:pPr>
        <w:pStyle w:val="a5"/>
        <w:numPr>
          <w:ilvl w:val="1"/>
          <w:numId w:val="4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захворювання.</w:t>
      </w:r>
    </w:p>
    <w:p w:rsidR="00D82AB7" w:rsidRDefault="001D6F78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t>ТЕХНІЧНІ</w:t>
      </w:r>
      <w:r>
        <w:rPr>
          <w:spacing w:val="-11"/>
        </w:rPr>
        <w:t xml:space="preserve"> </w:t>
      </w:r>
      <w:r>
        <w:t>НАВИЧКИ</w:t>
      </w:r>
      <w:r>
        <w:rPr>
          <w:spacing w:val="-6"/>
        </w:rPr>
        <w:t xml:space="preserve"> </w:t>
      </w:r>
      <w:r>
        <w:rPr>
          <w:spacing w:val="-2"/>
        </w:rPr>
        <w:t>(МАНІПУЛЯЦІЇ):</w:t>
      </w:r>
    </w:p>
    <w:p w:rsidR="00D82AB7" w:rsidRDefault="001D6F78">
      <w:pPr>
        <w:pStyle w:val="a5"/>
        <w:numPr>
          <w:ilvl w:val="1"/>
          <w:numId w:val="4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виконувати медичні стоматологічні маніпуляції на підставі попереднього та/або</w:t>
      </w:r>
      <w:r>
        <w:rPr>
          <w:spacing w:val="-5"/>
          <w:sz w:val="28"/>
        </w:rPr>
        <w:t xml:space="preserve"> </w:t>
      </w:r>
      <w:r>
        <w:rPr>
          <w:sz w:val="28"/>
        </w:rPr>
        <w:t>остаточного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клінічного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діагнозу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3"/>
          <w:sz w:val="28"/>
        </w:rPr>
        <w:t xml:space="preserve"> </w:t>
      </w:r>
      <w:r>
        <w:rPr>
          <w:sz w:val="28"/>
        </w:rPr>
        <w:t>верств населення та в різних умовах.</w:t>
      </w:r>
    </w:p>
    <w:p w:rsidR="00D82AB7" w:rsidRDefault="001D6F78">
      <w:pPr>
        <w:pStyle w:val="2"/>
        <w:numPr>
          <w:ilvl w:val="0"/>
          <w:numId w:val="4"/>
        </w:numPr>
        <w:tabs>
          <w:tab w:val="left" w:pos="860"/>
        </w:tabs>
        <w:spacing w:before="71" w:line="322" w:lineRule="exact"/>
        <w:ind w:left="860" w:hanging="359"/>
      </w:pPr>
      <w:r>
        <w:rPr>
          <w:spacing w:val="-2"/>
        </w:rPr>
        <w:t>ДІАГНОСТИКА:</w:t>
      </w:r>
    </w:p>
    <w:p w:rsidR="00D82AB7" w:rsidRDefault="001D6F78">
      <w:pPr>
        <w:pStyle w:val="a5"/>
        <w:numPr>
          <w:ilvl w:val="1"/>
          <w:numId w:val="4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призначати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аналізувати</w:t>
      </w:r>
      <w:r>
        <w:rPr>
          <w:spacing w:val="-17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-14"/>
          <w:sz w:val="28"/>
        </w:rPr>
        <w:t xml:space="preserve"> </w:t>
      </w:r>
      <w:r>
        <w:rPr>
          <w:sz w:val="28"/>
        </w:rPr>
        <w:t>(обов’язкові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вибором)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методи обстеження (лабораторні, рентгенологічні, функціональні та/або інструментальні),</w:t>
      </w:r>
      <w:r>
        <w:rPr>
          <w:spacing w:val="-8"/>
          <w:sz w:val="28"/>
        </w:rPr>
        <w:t xml:space="preserve"> </w:t>
      </w:r>
      <w:r>
        <w:rPr>
          <w:sz w:val="28"/>
        </w:rPr>
        <w:t>пацієнтів</w:t>
      </w:r>
      <w:r>
        <w:rPr>
          <w:spacing w:val="-9"/>
          <w:sz w:val="28"/>
        </w:rPr>
        <w:t xml:space="preserve"> </w:t>
      </w:r>
      <w:r>
        <w:rPr>
          <w:sz w:val="28"/>
        </w:rPr>
        <w:t>із</w:t>
      </w:r>
      <w:r>
        <w:rPr>
          <w:spacing w:val="-8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тканин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ротової порожнини і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-лицевої області для проведення диференційної діагностики захворювань;</w:t>
      </w:r>
    </w:p>
    <w:p w:rsidR="00D82AB7" w:rsidRDefault="001D6F78">
      <w:pPr>
        <w:pStyle w:val="a5"/>
        <w:numPr>
          <w:ilvl w:val="1"/>
          <w:numId w:val="4"/>
        </w:numPr>
        <w:tabs>
          <w:tab w:val="left" w:pos="1221"/>
        </w:tabs>
        <w:spacing w:before="1"/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захворювання;</w:t>
      </w:r>
    </w:p>
    <w:p w:rsidR="00D82AB7" w:rsidRDefault="001D6F78">
      <w:pPr>
        <w:pStyle w:val="a5"/>
        <w:numPr>
          <w:ilvl w:val="1"/>
          <w:numId w:val="4"/>
        </w:numPr>
        <w:tabs>
          <w:tab w:val="left" w:pos="1221"/>
        </w:tabs>
        <w:ind w:right="143"/>
        <w:rPr>
          <w:sz w:val="28"/>
        </w:rPr>
      </w:pPr>
      <w:r>
        <w:rPr>
          <w:sz w:val="28"/>
        </w:rPr>
        <w:t>визначати остаточний клінічний діагноз, дотримуючись відповідних етичних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юридичних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норм,</w:t>
      </w:r>
      <w:r>
        <w:rPr>
          <w:spacing w:val="-18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16"/>
          <w:sz w:val="28"/>
        </w:rPr>
        <w:t xml:space="preserve"> </w:t>
      </w:r>
      <w:r>
        <w:rPr>
          <w:sz w:val="28"/>
        </w:rPr>
        <w:t>обґрунтованого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</w:t>
      </w:r>
      <w:r>
        <w:rPr>
          <w:spacing w:val="-2"/>
          <w:sz w:val="28"/>
        </w:rPr>
        <w:t>установи.</w:t>
      </w:r>
    </w:p>
    <w:p w:rsidR="00D82AB7" w:rsidRDefault="001D6F78">
      <w:pPr>
        <w:pStyle w:val="2"/>
        <w:numPr>
          <w:ilvl w:val="0"/>
          <w:numId w:val="4"/>
        </w:numPr>
        <w:tabs>
          <w:tab w:val="left" w:pos="860"/>
        </w:tabs>
        <w:spacing w:before="1" w:line="322" w:lineRule="exact"/>
        <w:ind w:left="860" w:hanging="359"/>
      </w:pPr>
      <w:r>
        <w:t>ВИЗНАЧЕННЯ</w:t>
      </w:r>
      <w:r>
        <w:rPr>
          <w:spacing w:val="-9"/>
        </w:rPr>
        <w:t xml:space="preserve"> </w:t>
      </w:r>
      <w:r>
        <w:t>ТАКТИКИ</w:t>
      </w:r>
      <w:r>
        <w:rPr>
          <w:spacing w:val="-6"/>
        </w:rPr>
        <w:t xml:space="preserve"> </w:t>
      </w:r>
      <w:r>
        <w:t>ВЕДЕННЯ</w:t>
      </w:r>
      <w:r>
        <w:rPr>
          <w:spacing w:val="-10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rPr>
          <w:spacing w:val="-2"/>
        </w:rPr>
        <w:t>ЛІКУВАННЯ:</w:t>
      </w:r>
    </w:p>
    <w:p w:rsidR="00D82AB7" w:rsidRDefault="001D6F78">
      <w:pPr>
        <w:pStyle w:val="a5"/>
        <w:numPr>
          <w:ilvl w:val="1"/>
          <w:numId w:val="4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 xml:space="preserve">визначати підхід, план, вид та принцип лікування стоматологічного </w:t>
      </w:r>
      <w:r>
        <w:rPr>
          <w:sz w:val="28"/>
        </w:rPr>
        <w:lastRenderedPageBreak/>
        <w:t>захворювання шляхом прийняття обґрунтованого рішення за існуючими алгоритмами та стандартними схемами.</w:t>
      </w:r>
    </w:p>
    <w:p w:rsidR="00D82AB7" w:rsidRDefault="001D6F78">
      <w:pPr>
        <w:pStyle w:val="2"/>
        <w:numPr>
          <w:ilvl w:val="0"/>
          <w:numId w:val="4"/>
        </w:numPr>
        <w:tabs>
          <w:tab w:val="left" w:pos="860"/>
        </w:tabs>
        <w:spacing w:line="321" w:lineRule="exact"/>
        <w:ind w:left="860" w:hanging="359"/>
      </w:pPr>
      <w:r>
        <w:t>ПРОФІЛАКТИКА</w:t>
      </w:r>
      <w:r>
        <w:rPr>
          <w:spacing w:val="-11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ПРОПАГАНДА</w:t>
      </w:r>
      <w:r>
        <w:rPr>
          <w:spacing w:val="-6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СПОСОБУ</w:t>
      </w:r>
      <w:r>
        <w:rPr>
          <w:spacing w:val="-10"/>
        </w:rPr>
        <w:t xml:space="preserve"> </w:t>
      </w:r>
      <w:r>
        <w:rPr>
          <w:spacing w:val="-2"/>
        </w:rPr>
        <w:t>ЖИТТЯ:</w:t>
      </w:r>
    </w:p>
    <w:p w:rsidR="00D82AB7" w:rsidRDefault="001D6F78">
      <w:pPr>
        <w:pStyle w:val="a5"/>
        <w:numPr>
          <w:ilvl w:val="1"/>
          <w:numId w:val="4"/>
        </w:numPr>
        <w:tabs>
          <w:tab w:val="left" w:pos="1221"/>
        </w:tabs>
        <w:spacing w:before="2"/>
        <w:ind w:right="144"/>
        <w:rPr>
          <w:sz w:val="28"/>
        </w:rPr>
      </w:pPr>
      <w:r>
        <w:rPr>
          <w:sz w:val="28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D82AB7" w:rsidRDefault="001D6F78">
      <w:pPr>
        <w:pStyle w:val="2"/>
        <w:numPr>
          <w:ilvl w:val="0"/>
          <w:numId w:val="4"/>
        </w:numPr>
        <w:tabs>
          <w:tab w:val="left" w:pos="860"/>
        </w:tabs>
        <w:spacing w:line="321" w:lineRule="exact"/>
        <w:ind w:left="860" w:hanging="359"/>
      </w:pPr>
      <w:r>
        <w:rPr>
          <w:spacing w:val="-2"/>
        </w:rPr>
        <w:t>ІНШЕ:</w:t>
      </w:r>
    </w:p>
    <w:p w:rsidR="00D82AB7" w:rsidRDefault="001D6F78">
      <w:pPr>
        <w:pStyle w:val="a5"/>
        <w:numPr>
          <w:ilvl w:val="1"/>
          <w:numId w:val="4"/>
        </w:numPr>
        <w:tabs>
          <w:tab w:val="left" w:pos="1221"/>
        </w:tabs>
        <w:ind w:right="149"/>
        <w:rPr>
          <w:sz w:val="28"/>
        </w:rPr>
      </w:pPr>
      <w:r>
        <w:rPr>
          <w:sz w:val="28"/>
        </w:rPr>
        <w:t xml:space="preserve">дотримуватися вимог етики, біоетики та деонтології у своїй фаховій </w:t>
      </w:r>
      <w:r>
        <w:rPr>
          <w:spacing w:val="-2"/>
          <w:sz w:val="28"/>
        </w:rPr>
        <w:t>діяльності.</w:t>
      </w:r>
    </w:p>
    <w:p w:rsidR="00D82AB7" w:rsidRDefault="00D82AB7">
      <w:pPr>
        <w:pStyle w:val="a3"/>
        <w:spacing w:before="1"/>
      </w:pPr>
    </w:p>
    <w:sectPr w:rsidR="00D82AB7" w:rsidSect="00365161">
      <w:pgSz w:w="11910" w:h="16840"/>
      <w:pgMar w:top="76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-webkit-standard">
    <w:altName w:val="Cambria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B1097C"/>
    <w:multiLevelType w:val="hybridMultilevel"/>
    <w:tmpl w:val="1A569C18"/>
    <w:lvl w:ilvl="0" w:tplc="DCD8FD22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D9048F8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DEBA38B6">
      <w:numFmt w:val="bullet"/>
      <w:lvlText w:val="•"/>
      <w:lvlJc w:val="left"/>
      <w:pPr>
        <w:ind w:left="2187" w:hanging="360"/>
      </w:pPr>
      <w:rPr>
        <w:rFonts w:hint="default"/>
        <w:lang w:val="uk-UA" w:eastAsia="en-US" w:bidi="ar-SA"/>
      </w:rPr>
    </w:lvl>
    <w:lvl w:ilvl="3" w:tplc="11A8D72A">
      <w:numFmt w:val="bullet"/>
      <w:lvlText w:val="•"/>
      <w:lvlJc w:val="left"/>
      <w:pPr>
        <w:ind w:left="3154" w:hanging="360"/>
      </w:pPr>
      <w:rPr>
        <w:rFonts w:hint="default"/>
        <w:lang w:val="uk-UA" w:eastAsia="en-US" w:bidi="ar-SA"/>
      </w:rPr>
    </w:lvl>
    <w:lvl w:ilvl="4" w:tplc="12548378">
      <w:numFmt w:val="bullet"/>
      <w:lvlText w:val="•"/>
      <w:lvlJc w:val="left"/>
      <w:pPr>
        <w:ind w:left="4121" w:hanging="360"/>
      </w:pPr>
      <w:rPr>
        <w:rFonts w:hint="default"/>
        <w:lang w:val="uk-UA" w:eastAsia="en-US" w:bidi="ar-SA"/>
      </w:rPr>
    </w:lvl>
    <w:lvl w:ilvl="5" w:tplc="F4CAA080">
      <w:numFmt w:val="bullet"/>
      <w:lvlText w:val="•"/>
      <w:lvlJc w:val="left"/>
      <w:pPr>
        <w:ind w:left="5088" w:hanging="360"/>
      </w:pPr>
      <w:rPr>
        <w:rFonts w:hint="default"/>
        <w:lang w:val="uk-UA" w:eastAsia="en-US" w:bidi="ar-SA"/>
      </w:rPr>
    </w:lvl>
    <w:lvl w:ilvl="6" w:tplc="C35ACC24">
      <w:numFmt w:val="bullet"/>
      <w:lvlText w:val="•"/>
      <w:lvlJc w:val="left"/>
      <w:pPr>
        <w:ind w:left="6055" w:hanging="360"/>
      </w:pPr>
      <w:rPr>
        <w:rFonts w:hint="default"/>
        <w:lang w:val="uk-UA" w:eastAsia="en-US" w:bidi="ar-SA"/>
      </w:rPr>
    </w:lvl>
    <w:lvl w:ilvl="7" w:tplc="1166C3A2">
      <w:numFmt w:val="bullet"/>
      <w:lvlText w:val="•"/>
      <w:lvlJc w:val="left"/>
      <w:pPr>
        <w:ind w:left="7022" w:hanging="360"/>
      </w:pPr>
      <w:rPr>
        <w:rFonts w:hint="default"/>
        <w:lang w:val="uk-UA" w:eastAsia="en-US" w:bidi="ar-SA"/>
      </w:rPr>
    </w:lvl>
    <w:lvl w:ilvl="8" w:tplc="B6F8E92A">
      <w:numFmt w:val="bullet"/>
      <w:lvlText w:val="•"/>
      <w:lvlJc w:val="left"/>
      <w:pPr>
        <w:ind w:left="7989" w:hanging="360"/>
      </w:pPr>
      <w:rPr>
        <w:rFonts w:hint="default"/>
        <w:lang w:val="uk-UA" w:eastAsia="en-US" w:bidi="ar-SA"/>
      </w:rPr>
    </w:lvl>
  </w:abstractNum>
  <w:abstractNum w:abstractNumId="1" w15:restartNumberingAfterBreak="0">
    <w:nsid w:val="37847426"/>
    <w:multiLevelType w:val="hybridMultilevel"/>
    <w:tmpl w:val="730863E4"/>
    <w:lvl w:ilvl="0" w:tplc="97C870AC">
      <w:start w:val="1"/>
      <w:numFmt w:val="decimal"/>
      <w:lvlText w:val="%1)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EC831B6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92C2C994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E6D2B2D2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8E42F61E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76B0E310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6C50A758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43AC9430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9F983326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2" w15:restartNumberingAfterBreak="0">
    <w:nsid w:val="5C7B20F4"/>
    <w:multiLevelType w:val="multilevel"/>
    <w:tmpl w:val="C812E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183C5E"/>
    <w:multiLevelType w:val="multilevel"/>
    <w:tmpl w:val="1FF44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8D4A68"/>
    <w:multiLevelType w:val="multilevel"/>
    <w:tmpl w:val="6C4C2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C76825"/>
    <w:multiLevelType w:val="multilevel"/>
    <w:tmpl w:val="1840A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bCs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934541"/>
    <w:multiLevelType w:val="hybridMultilevel"/>
    <w:tmpl w:val="10563958"/>
    <w:lvl w:ilvl="0" w:tplc="42A2CF9E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5DB0B0C8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6BD42052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39F4D0B4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4822C07A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8E2A81DC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7CC65A42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13EA60A4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F27C4404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7" w15:restartNumberingAfterBreak="0">
    <w:nsid w:val="76810892"/>
    <w:multiLevelType w:val="multilevel"/>
    <w:tmpl w:val="EC10C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1E6BD7"/>
    <w:multiLevelType w:val="hybridMultilevel"/>
    <w:tmpl w:val="E1D6869C"/>
    <w:lvl w:ilvl="0" w:tplc="AE6CF7B8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C289C0E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2B06F5D0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B16E637C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F1A6315E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2BE0BD68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DF16E10E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87FC524A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501E08FA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9" w15:restartNumberingAfterBreak="0">
    <w:nsid w:val="7F471E01"/>
    <w:multiLevelType w:val="hybridMultilevel"/>
    <w:tmpl w:val="9496D3B6"/>
    <w:lvl w:ilvl="0" w:tplc="AE2413E6">
      <w:start w:val="1"/>
      <w:numFmt w:val="decimal"/>
      <w:lvlText w:val="%1)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E8C297A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8D124EC8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9D0669A2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E5BE64D4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823A6104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436C1614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67721ADE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092E94A0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10" w15:restartNumberingAfterBreak="0">
    <w:nsid w:val="7FF24290"/>
    <w:multiLevelType w:val="multilevel"/>
    <w:tmpl w:val="88EC5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10"/>
  </w:num>
  <w:num w:numId="8">
    <w:abstractNumId w:val="9"/>
  </w:num>
  <w:num w:numId="9">
    <w:abstractNumId w:val="2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AB7"/>
    <w:rsid w:val="000467A5"/>
    <w:rsid w:val="001D6F78"/>
    <w:rsid w:val="00316CBD"/>
    <w:rsid w:val="003601E9"/>
    <w:rsid w:val="00365161"/>
    <w:rsid w:val="005760C8"/>
    <w:rsid w:val="006C2F64"/>
    <w:rsid w:val="007B3AD7"/>
    <w:rsid w:val="008440FE"/>
    <w:rsid w:val="00852C6C"/>
    <w:rsid w:val="008E4E1E"/>
    <w:rsid w:val="00910FF8"/>
    <w:rsid w:val="00B3701D"/>
    <w:rsid w:val="00BE7498"/>
    <w:rsid w:val="00D73475"/>
    <w:rsid w:val="00D8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BA5F9"/>
  <w15:docId w15:val="{B5D852FF-A9B1-F049-9524-68A10BD8C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161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1">
    <w:name w:val="heading 1"/>
    <w:basedOn w:val="a"/>
    <w:uiPriority w:val="9"/>
    <w:qFormat/>
    <w:pPr>
      <w:widowControl w:val="0"/>
      <w:autoSpaceDE w:val="0"/>
      <w:autoSpaceDN w:val="0"/>
      <w:ind w:left="141"/>
      <w:jc w:val="both"/>
      <w:outlineLvl w:val="0"/>
    </w:pPr>
    <w:rPr>
      <w:b/>
      <w:bCs/>
      <w:sz w:val="28"/>
      <w:szCs w:val="28"/>
      <w:lang w:val="uk-UA" w:eastAsia="en-US"/>
    </w:rPr>
  </w:style>
  <w:style w:type="paragraph" w:styleId="2">
    <w:name w:val="heading 2"/>
    <w:basedOn w:val="a"/>
    <w:uiPriority w:val="9"/>
    <w:unhideWhenUsed/>
    <w:qFormat/>
    <w:pPr>
      <w:widowControl w:val="0"/>
      <w:autoSpaceDE w:val="0"/>
      <w:autoSpaceDN w:val="0"/>
      <w:ind w:left="860" w:hanging="359"/>
      <w:outlineLvl w:val="1"/>
    </w:pPr>
    <w:rPr>
      <w:sz w:val="28"/>
      <w:szCs w:val="28"/>
      <w:lang w:val="uk-UA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4E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widowControl w:val="0"/>
      <w:autoSpaceDE w:val="0"/>
      <w:autoSpaceDN w:val="0"/>
    </w:pPr>
    <w:rPr>
      <w:sz w:val="28"/>
      <w:szCs w:val="28"/>
      <w:lang w:val="uk-UA" w:eastAsia="en-US"/>
    </w:rPr>
  </w:style>
  <w:style w:type="paragraph" w:styleId="a5">
    <w:name w:val="List Paragraph"/>
    <w:basedOn w:val="a"/>
    <w:uiPriority w:val="1"/>
    <w:qFormat/>
    <w:pPr>
      <w:widowControl w:val="0"/>
      <w:autoSpaceDE w:val="0"/>
      <w:autoSpaceDN w:val="0"/>
      <w:ind w:left="1221" w:hanging="360"/>
      <w:jc w:val="both"/>
    </w:pPr>
    <w:rPr>
      <w:sz w:val="22"/>
      <w:szCs w:val="22"/>
      <w:lang w:val="uk-UA" w:eastAsia="en-US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ind w:left="108"/>
    </w:pPr>
    <w:rPr>
      <w:sz w:val="22"/>
      <w:szCs w:val="22"/>
      <w:lang w:val="uk-UA" w:eastAsia="en-US"/>
    </w:rPr>
  </w:style>
  <w:style w:type="character" w:styleId="a6">
    <w:name w:val="Strong"/>
    <w:basedOn w:val="a0"/>
    <w:uiPriority w:val="22"/>
    <w:qFormat/>
    <w:rsid w:val="00910FF8"/>
    <w:rPr>
      <w:b/>
      <w:bCs/>
    </w:rPr>
  </w:style>
  <w:style w:type="character" w:customStyle="1" w:styleId="apple-converted-space">
    <w:name w:val="apple-converted-space"/>
    <w:basedOn w:val="a0"/>
    <w:rsid w:val="006C2F64"/>
  </w:style>
  <w:style w:type="character" w:customStyle="1" w:styleId="30">
    <w:name w:val="Заголовок 3 Знак"/>
    <w:basedOn w:val="a0"/>
    <w:link w:val="3"/>
    <w:uiPriority w:val="9"/>
    <w:semiHidden/>
    <w:rsid w:val="008E4E1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GB"/>
    </w:rPr>
  </w:style>
  <w:style w:type="paragraph" w:styleId="a7">
    <w:name w:val="Normal (Web)"/>
    <w:basedOn w:val="a"/>
    <w:uiPriority w:val="99"/>
    <w:unhideWhenUsed/>
    <w:rsid w:val="00365161"/>
    <w:pPr>
      <w:spacing w:before="100" w:beforeAutospacing="1" w:after="100" w:afterAutospacing="1"/>
    </w:pPr>
    <w:rPr>
      <w:lang w:val="uk-UA" w:eastAsia="uk-UA"/>
    </w:rPr>
  </w:style>
  <w:style w:type="character" w:customStyle="1" w:styleId="a4">
    <w:name w:val="Основний текст Знак"/>
    <w:basedOn w:val="a0"/>
    <w:link w:val="a3"/>
    <w:uiPriority w:val="1"/>
    <w:rsid w:val="00365161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8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4844</Words>
  <Characters>2762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Myroslav Goncharuk</dc:creator>
  <cp:lastModifiedBy>UzhNU</cp:lastModifiedBy>
  <cp:revision>11</cp:revision>
  <dcterms:created xsi:type="dcterms:W3CDTF">2025-04-20T11:23:00Z</dcterms:created>
  <dcterms:modified xsi:type="dcterms:W3CDTF">2025-06-05T12:25:00Z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2025-04-20T00:00:00Z</vt:filetime>
  </property>
  <property fmtid="{D5CDD505-2E9C-101B-9397-08002B2CF9AE}" pid="5" name="Producer">
    <vt:lpwstr>Microsoft® Word для Microsoft 365</vt:lpwstr>
  </property>
</Properties>
</file>