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3EA" w:rsidRPr="007B03C9" w:rsidRDefault="001773EA" w:rsidP="001773EA">
      <w:pPr>
        <w:tabs>
          <w:tab w:val="left" w:pos="5782"/>
        </w:tabs>
        <w:spacing w:before="78"/>
        <w:ind w:left="321"/>
        <w:rPr>
          <w:sz w:val="22"/>
          <w:szCs w:val="22"/>
          <w:lang w:val="ru-RU" w:eastAsia="en-US"/>
        </w:rPr>
      </w:pPr>
      <w:r w:rsidRPr="007B03C9">
        <w:rPr>
          <w:spacing w:val="-2"/>
          <w:lang w:val="ru-RU"/>
        </w:rPr>
        <w:t>«ЗАТВЕРДЖЕНО»</w:t>
      </w:r>
      <w:r w:rsidRPr="007B03C9">
        <w:rPr>
          <w:lang w:val="ru-RU"/>
        </w:rPr>
        <w:tab/>
      </w:r>
      <w:r w:rsidRPr="007B03C9">
        <w:rPr>
          <w:spacing w:val="-2"/>
          <w:lang w:val="ru-RU"/>
        </w:rPr>
        <w:t>«ЗАТВЕРДЖЕНО»</w:t>
      </w:r>
    </w:p>
    <w:p w:rsidR="001773EA" w:rsidRPr="007B03C9" w:rsidRDefault="001773EA" w:rsidP="001773EA">
      <w:pPr>
        <w:tabs>
          <w:tab w:val="left" w:pos="5757"/>
        </w:tabs>
        <w:spacing w:before="41"/>
        <w:ind w:left="321"/>
        <w:rPr>
          <w:lang w:val="ru-RU"/>
        </w:rPr>
      </w:pPr>
      <w:r w:rsidRPr="007B03C9">
        <w:rPr>
          <w:lang w:val="ru-RU"/>
        </w:rPr>
        <w:t>на</w:t>
      </w:r>
      <w:r w:rsidRPr="007B03C9">
        <w:rPr>
          <w:spacing w:val="-4"/>
          <w:lang w:val="ru-RU"/>
        </w:rPr>
        <w:t xml:space="preserve"> </w:t>
      </w:r>
      <w:proofErr w:type="spellStart"/>
      <w:r w:rsidRPr="007B03C9">
        <w:rPr>
          <w:lang w:val="ru-RU"/>
        </w:rPr>
        <w:t>засіданні</w:t>
      </w:r>
      <w:proofErr w:type="spellEnd"/>
      <w:r w:rsidRPr="007B03C9">
        <w:rPr>
          <w:spacing w:val="-2"/>
          <w:lang w:val="ru-RU"/>
        </w:rPr>
        <w:t xml:space="preserve"> </w:t>
      </w:r>
      <w:proofErr w:type="spellStart"/>
      <w:r w:rsidRPr="007B03C9">
        <w:rPr>
          <w:spacing w:val="-2"/>
          <w:lang w:val="ru-RU"/>
        </w:rPr>
        <w:t>кафедри</w:t>
      </w:r>
      <w:proofErr w:type="spellEnd"/>
      <w:r w:rsidRPr="007B03C9">
        <w:rPr>
          <w:lang w:val="ru-RU"/>
        </w:rPr>
        <w:tab/>
        <w:t>на</w:t>
      </w:r>
      <w:r w:rsidRPr="007B03C9">
        <w:rPr>
          <w:spacing w:val="-6"/>
          <w:lang w:val="ru-RU"/>
        </w:rPr>
        <w:t xml:space="preserve"> </w:t>
      </w:r>
      <w:proofErr w:type="spellStart"/>
      <w:r w:rsidRPr="007B03C9">
        <w:rPr>
          <w:lang w:val="ru-RU"/>
        </w:rPr>
        <w:t>засіданні</w:t>
      </w:r>
      <w:proofErr w:type="spellEnd"/>
      <w:r w:rsidRPr="007B03C9">
        <w:rPr>
          <w:spacing w:val="-3"/>
          <w:lang w:val="ru-RU"/>
        </w:rPr>
        <w:t xml:space="preserve"> </w:t>
      </w:r>
      <w:proofErr w:type="spellStart"/>
      <w:r w:rsidRPr="007B03C9">
        <w:rPr>
          <w:lang w:val="ru-RU"/>
        </w:rPr>
        <w:t>Вченої</w:t>
      </w:r>
      <w:proofErr w:type="spellEnd"/>
      <w:r w:rsidRPr="007B03C9">
        <w:rPr>
          <w:spacing w:val="-3"/>
          <w:lang w:val="ru-RU"/>
        </w:rPr>
        <w:t xml:space="preserve"> </w:t>
      </w:r>
      <w:r w:rsidRPr="007B03C9">
        <w:rPr>
          <w:spacing w:val="-4"/>
          <w:lang w:val="ru-RU"/>
        </w:rPr>
        <w:t>ради</w:t>
      </w:r>
    </w:p>
    <w:p w:rsidR="001773EA" w:rsidRPr="007B03C9" w:rsidRDefault="001773EA" w:rsidP="001773EA">
      <w:pPr>
        <w:tabs>
          <w:tab w:val="left" w:pos="5722"/>
        </w:tabs>
        <w:spacing w:before="41"/>
        <w:ind w:left="321"/>
        <w:rPr>
          <w:lang w:val="ru-RU"/>
        </w:rPr>
      </w:pPr>
      <w:proofErr w:type="spellStart"/>
      <w:r w:rsidRPr="007B03C9">
        <w:rPr>
          <w:lang w:val="ru-RU"/>
        </w:rPr>
        <w:t>хірургічної</w:t>
      </w:r>
      <w:proofErr w:type="spellEnd"/>
      <w:r w:rsidRPr="007B03C9">
        <w:rPr>
          <w:spacing w:val="-5"/>
          <w:lang w:val="ru-RU"/>
        </w:rPr>
        <w:t xml:space="preserve"> </w:t>
      </w:r>
      <w:proofErr w:type="spellStart"/>
      <w:r w:rsidRPr="007B03C9">
        <w:rPr>
          <w:spacing w:val="-2"/>
          <w:lang w:val="ru-RU"/>
        </w:rPr>
        <w:t>стоматології</w:t>
      </w:r>
      <w:proofErr w:type="spellEnd"/>
      <w:r w:rsidRPr="007B03C9">
        <w:rPr>
          <w:spacing w:val="-2"/>
          <w:lang w:val="ru-RU"/>
        </w:rPr>
        <w:t xml:space="preserve"> та </w:t>
      </w:r>
      <w:proofErr w:type="spellStart"/>
      <w:r w:rsidRPr="007B03C9">
        <w:rPr>
          <w:spacing w:val="-2"/>
          <w:lang w:val="ru-RU"/>
        </w:rPr>
        <w:t>клінічних</w:t>
      </w:r>
      <w:proofErr w:type="spellEnd"/>
      <w:r w:rsidRPr="007B03C9">
        <w:rPr>
          <w:spacing w:val="-2"/>
          <w:lang w:val="ru-RU"/>
        </w:rPr>
        <w:t xml:space="preserve"> </w:t>
      </w:r>
      <w:proofErr w:type="spellStart"/>
      <w:r w:rsidRPr="007B03C9">
        <w:rPr>
          <w:spacing w:val="-2"/>
          <w:lang w:val="ru-RU"/>
        </w:rPr>
        <w:t>дисциплін</w:t>
      </w:r>
      <w:proofErr w:type="spellEnd"/>
      <w:r w:rsidRPr="007B03C9">
        <w:rPr>
          <w:lang w:val="ru-RU"/>
        </w:rPr>
        <w:tab/>
      </w:r>
      <w:proofErr w:type="spellStart"/>
      <w:r w:rsidRPr="007B03C9">
        <w:rPr>
          <w:lang w:val="ru-RU"/>
        </w:rPr>
        <w:t>стоматологічного</w:t>
      </w:r>
      <w:proofErr w:type="spellEnd"/>
      <w:r w:rsidRPr="007B03C9">
        <w:rPr>
          <w:spacing w:val="-6"/>
          <w:lang w:val="ru-RU"/>
        </w:rPr>
        <w:t xml:space="preserve"> </w:t>
      </w:r>
      <w:r w:rsidRPr="007B03C9">
        <w:rPr>
          <w:spacing w:val="-2"/>
          <w:lang w:val="ru-RU"/>
        </w:rPr>
        <w:t>факультету</w:t>
      </w:r>
    </w:p>
    <w:p w:rsidR="001773EA" w:rsidRPr="007B03C9" w:rsidRDefault="001773EA" w:rsidP="001773EA">
      <w:pPr>
        <w:tabs>
          <w:tab w:val="left" w:pos="5722"/>
        </w:tabs>
        <w:spacing w:before="43"/>
        <w:ind w:left="321"/>
        <w:rPr>
          <w:lang w:val="ru-RU"/>
        </w:rPr>
      </w:pPr>
      <w:r w:rsidRPr="007B03C9">
        <w:rPr>
          <w:lang w:val="ru-RU"/>
        </w:rPr>
        <w:t>Протокол</w:t>
      </w:r>
      <w:r w:rsidRPr="007B03C9">
        <w:rPr>
          <w:spacing w:val="-1"/>
          <w:lang w:val="ru-RU"/>
        </w:rPr>
        <w:t xml:space="preserve"> </w:t>
      </w:r>
      <w:r w:rsidRPr="007B03C9">
        <w:rPr>
          <w:lang w:val="ru-RU"/>
        </w:rPr>
        <w:t>№ 6</w:t>
      </w:r>
      <w:r w:rsidRPr="007B03C9">
        <w:rPr>
          <w:spacing w:val="-1"/>
          <w:lang w:val="ru-RU"/>
        </w:rPr>
        <w:t xml:space="preserve"> </w:t>
      </w:r>
      <w:proofErr w:type="spellStart"/>
      <w:r w:rsidRPr="007B03C9">
        <w:rPr>
          <w:lang w:val="ru-RU"/>
        </w:rPr>
        <w:t>від</w:t>
      </w:r>
      <w:proofErr w:type="spellEnd"/>
      <w:r w:rsidRPr="007B03C9">
        <w:rPr>
          <w:lang w:val="ru-RU"/>
        </w:rPr>
        <w:t xml:space="preserve"> </w:t>
      </w:r>
      <w:r w:rsidRPr="007B03C9">
        <w:rPr>
          <w:spacing w:val="60"/>
          <w:lang w:val="ru-RU"/>
        </w:rPr>
        <w:t>9</w:t>
      </w:r>
      <w:r w:rsidRPr="007B03C9">
        <w:rPr>
          <w:lang w:val="ru-RU"/>
        </w:rPr>
        <w:t>квітня</w:t>
      </w:r>
      <w:r w:rsidRPr="007B03C9">
        <w:rPr>
          <w:spacing w:val="60"/>
          <w:lang w:val="ru-RU"/>
        </w:rPr>
        <w:t xml:space="preserve"> </w:t>
      </w:r>
      <w:r w:rsidRPr="007B03C9">
        <w:rPr>
          <w:lang w:val="ru-RU"/>
        </w:rPr>
        <w:t xml:space="preserve">2025 </w:t>
      </w:r>
      <w:r w:rsidRPr="007B03C9">
        <w:rPr>
          <w:spacing w:val="-5"/>
          <w:lang w:val="ru-RU"/>
        </w:rPr>
        <w:t>р.</w:t>
      </w:r>
      <w:r w:rsidRPr="007B03C9">
        <w:rPr>
          <w:lang w:val="ru-RU"/>
        </w:rPr>
        <w:tab/>
        <w:t>Протокол</w:t>
      </w:r>
      <w:r w:rsidRPr="007B03C9">
        <w:rPr>
          <w:spacing w:val="-1"/>
          <w:lang w:val="ru-RU"/>
        </w:rPr>
        <w:t xml:space="preserve"> </w:t>
      </w:r>
      <w:r w:rsidRPr="007B03C9">
        <w:rPr>
          <w:lang w:val="ru-RU"/>
        </w:rPr>
        <w:t>№</w:t>
      </w:r>
      <w:r w:rsidRPr="007B03C9">
        <w:rPr>
          <w:spacing w:val="-1"/>
          <w:lang w:val="ru-RU"/>
        </w:rPr>
        <w:t xml:space="preserve"> </w:t>
      </w:r>
      <w:r w:rsidRPr="007B03C9">
        <w:rPr>
          <w:lang w:val="ru-RU"/>
        </w:rPr>
        <w:t>3</w:t>
      </w:r>
      <w:r w:rsidRPr="007B03C9">
        <w:rPr>
          <w:spacing w:val="-1"/>
          <w:lang w:val="ru-RU"/>
        </w:rPr>
        <w:t xml:space="preserve"> </w:t>
      </w:r>
      <w:proofErr w:type="spellStart"/>
      <w:r w:rsidRPr="007B03C9">
        <w:rPr>
          <w:lang w:val="ru-RU"/>
        </w:rPr>
        <w:t>від</w:t>
      </w:r>
      <w:proofErr w:type="spellEnd"/>
      <w:r w:rsidRPr="007B03C9">
        <w:rPr>
          <w:lang w:val="ru-RU"/>
        </w:rPr>
        <w:t xml:space="preserve"> 30</w:t>
      </w:r>
      <w:r w:rsidRPr="007B03C9">
        <w:rPr>
          <w:spacing w:val="-1"/>
          <w:lang w:val="ru-RU"/>
        </w:rPr>
        <w:t xml:space="preserve"> </w:t>
      </w:r>
      <w:proofErr w:type="spellStart"/>
      <w:r w:rsidRPr="007B03C9">
        <w:rPr>
          <w:lang w:val="ru-RU"/>
        </w:rPr>
        <w:t>квітня</w:t>
      </w:r>
      <w:proofErr w:type="spellEnd"/>
      <w:r w:rsidRPr="007B03C9">
        <w:rPr>
          <w:lang w:val="ru-RU"/>
        </w:rPr>
        <w:t xml:space="preserve"> 2025 </w:t>
      </w:r>
      <w:r w:rsidRPr="007B03C9">
        <w:rPr>
          <w:spacing w:val="-5"/>
          <w:lang w:val="ru-RU"/>
        </w:rPr>
        <w:t>р.</w:t>
      </w:r>
    </w:p>
    <w:p w:rsidR="001773EA" w:rsidRPr="007B03C9" w:rsidRDefault="001773EA" w:rsidP="001773EA">
      <w:pPr>
        <w:tabs>
          <w:tab w:val="left" w:pos="5722"/>
        </w:tabs>
        <w:spacing w:before="41"/>
        <w:ind w:left="321"/>
        <w:rPr>
          <w:lang w:val="ru-RU"/>
        </w:rPr>
      </w:pPr>
      <w:proofErr w:type="spellStart"/>
      <w:r w:rsidRPr="007B03C9">
        <w:rPr>
          <w:lang w:val="ru-RU"/>
        </w:rPr>
        <w:t>Завідувач</w:t>
      </w:r>
      <w:proofErr w:type="spellEnd"/>
      <w:r w:rsidRPr="007B03C9">
        <w:rPr>
          <w:spacing w:val="-5"/>
          <w:lang w:val="ru-RU"/>
        </w:rPr>
        <w:t xml:space="preserve"> </w:t>
      </w:r>
      <w:proofErr w:type="spellStart"/>
      <w:r w:rsidRPr="007B03C9">
        <w:rPr>
          <w:spacing w:val="-2"/>
          <w:lang w:val="ru-RU"/>
        </w:rPr>
        <w:t>кафедри</w:t>
      </w:r>
      <w:proofErr w:type="spellEnd"/>
      <w:r w:rsidRPr="007B03C9">
        <w:rPr>
          <w:lang w:val="ru-RU"/>
        </w:rPr>
        <w:tab/>
        <w:t>Голова</w:t>
      </w:r>
      <w:r w:rsidRPr="007B03C9">
        <w:rPr>
          <w:spacing w:val="-5"/>
          <w:lang w:val="ru-RU"/>
        </w:rPr>
        <w:t xml:space="preserve"> </w:t>
      </w:r>
      <w:proofErr w:type="spellStart"/>
      <w:r w:rsidRPr="007B03C9">
        <w:rPr>
          <w:lang w:val="ru-RU"/>
        </w:rPr>
        <w:t>Вченої</w:t>
      </w:r>
      <w:proofErr w:type="spellEnd"/>
      <w:r w:rsidRPr="007B03C9">
        <w:rPr>
          <w:spacing w:val="-2"/>
          <w:lang w:val="ru-RU"/>
        </w:rPr>
        <w:t xml:space="preserve"> </w:t>
      </w:r>
      <w:r w:rsidRPr="007B03C9">
        <w:rPr>
          <w:lang w:val="ru-RU"/>
        </w:rPr>
        <w:t>ради</w:t>
      </w:r>
      <w:r w:rsidRPr="007B03C9">
        <w:rPr>
          <w:spacing w:val="-2"/>
          <w:lang w:val="ru-RU"/>
        </w:rPr>
        <w:t xml:space="preserve"> </w:t>
      </w:r>
      <w:proofErr w:type="spellStart"/>
      <w:proofErr w:type="gramStart"/>
      <w:r w:rsidRPr="007B03C9">
        <w:rPr>
          <w:lang w:val="ru-RU"/>
        </w:rPr>
        <w:t>стомат.ф</w:t>
      </w:r>
      <w:proofErr w:type="spellEnd"/>
      <w:proofErr w:type="gramEnd"/>
      <w:r w:rsidRPr="007B03C9">
        <w:rPr>
          <w:lang w:val="ru-RU"/>
        </w:rPr>
        <w:t>-</w:t>
      </w:r>
      <w:r w:rsidRPr="007B03C9">
        <w:rPr>
          <w:spacing w:val="-5"/>
          <w:lang w:val="ru-RU"/>
        </w:rPr>
        <w:t>ту</w:t>
      </w:r>
    </w:p>
    <w:p w:rsidR="001773EA" w:rsidRDefault="001773EA" w:rsidP="001773EA">
      <w:pPr>
        <w:tabs>
          <w:tab w:val="left" w:pos="5722"/>
        </w:tabs>
        <w:spacing w:before="41"/>
        <w:ind w:left="321"/>
      </w:pPr>
      <w:proofErr w:type="spellStart"/>
      <w:r w:rsidRPr="007B03C9">
        <w:rPr>
          <w:lang w:val="ru-RU"/>
        </w:rPr>
        <w:t>к.мед.н</w:t>
      </w:r>
      <w:proofErr w:type="spellEnd"/>
      <w:r w:rsidRPr="007B03C9">
        <w:rPr>
          <w:lang w:val="ru-RU"/>
        </w:rPr>
        <w:t xml:space="preserve">., доц. </w:t>
      </w:r>
      <w:proofErr w:type="spellStart"/>
      <w:r w:rsidRPr="007B03C9">
        <w:rPr>
          <w:lang w:val="ru-RU"/>
        </w:rPr>
        <w:t>Гема-Багина</w:t>
      </w:r>
      <w:proofErr w:type="spellEnd"/>
      <w:r w:rsidRPr="007B03C9">
        <w:rPr>
          <w:lang w:val="ru-RU"/>
        </w:rPr>
        <w:t xml:space="preserve"> Н.М.</w:t>
      </w:r>
      <w:r w:rsidRPr="007B03C9">
        <w:rPr>
          <w:lang w:val="ru-RU"/>
        </w:rPr>
        <w:tab/>
      </w:r>
      <w:proofErr w:type="spellStart"/>
      <w:r w:rsidRPr="007B03C9">
        <w:rPr>
          <w:lang w:val="ru-RU"/>
        </w:rPr>
        <w:t>д.мед.н</w:t>
      </w:r>
      <w:proofErr w:type="spellEnd"/>
      <w:r w:rsidRPr="007B03C9">
        <w:rPr>
          <w:lang w:val="ru-RU"/>
        </w:rPr>
        <w:t>.,</w:t>
      </w:r>
      <w:r w:rsidRPr="007B03C9">
        <w:rPr>
          <w:spacing w:val="-5"/>
          <w:lang w:val="ru-RU"/>
        </w:rPr>
        <w:t xml:space="preserve"> </w:t>
      </w:r>
      <w:r w:rsidRPr="007B03C9">
        <w:rPr>
          <w:lang w:val="ru-RU"/>
        </w:rPr>
        <w:t>проф.</w:t>
      </w:r>
      <w:r w:rsidRPr="007B03C9">
        <w:rPr>
          <w:spacing w:val="-2"/>
          <w:lang w:val="ru-RU"/>
        </w:rPr>
        <w:t xml:space="preserve"> </w:t>
      </w:r>
      <w:proofErr w:type="spellStart"/>
      <w:r>
        <w:t>Костенко</w:t>
      </w:r>
      <w:proofErr w:type="spellEnd"/>
      <w:r>
        <w:rPr>
          <w:spacing w:val="-2"/>
        </w:rPr>
        <w:t xml:space="preserve"> </w:t>
      </w:r>
      <w:r>
        <w:rPr>
          <w:spacing w:val="-4"/>
        </w:rPr>
        <w:t>Є.Я.</w:t>
      </w:r>
    </w:p>
    <w:p w:rsidR="001773EA" w:rsidRDefault="001773EA" w:rsidP="001773EA">
      <w:pPr>
        <w:pStyle w:val="a3"/>
        <w:spacing w:before="5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1013460</wp:posOffset>
                </wp:positionH>
                <wp:positionV relativeFrom="paragraph">
                  <wp:posOffset>198120</wp:posOffset>
                </wp:positionV>
                <wp:extent cx="1752600" cy="1270"/>
                <wp:effectExtent l="0" t="0" r="0" b="0"/>
                <wp:wrapTopAndBottom/>
                <wp:docPr id="4" name="Полилиния: фигур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7E5971" id="Полилиния: фигура 4" o:spid="_x0000_s1026" style="position:absolute;margin-left:79.8pt;margin-top:15.6pt;width:13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4443095</wp:posOffset>
                </wp:positionH>
                <wp:positionV relativeFrom="paragraph">
                  <wp:posOffset>198120</wp:posOffset>
                </wp:positionV>
                <wp:extent cx="1752600" cy="1270"/>
                <wp:effectExtent l="0" t="0" r="0" b="0"/>
                <wp:wrapTopAndBottom/>
                <wp:docPr id="3" name="Полилиния: фигур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E3FE1F" id="Полилиния: фигура 3" o:spid="_x0000_s1026" style="position:absolute;margin-left:349.85pt;margin-top:15.6pt;width:13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D82AB7" w:rsidRDefault="00D82AB7">
      <w:pPr>
        <w:pStyle w:val="a3"/>
      </w:pPr>
    </w:p>
    <w:p w:rsidR="00D82AB7" w:rsidRDefault="00D82AB7">
      <w:pPr>
        <w:pStyle w:val="a3"/>
        <w:spacing w:before="173"/>
      </w:pPr>
    </w:p>
    <w:p w:rsidR="00D82AB7" w:rsidRPr="00DA2A22" w:rsidRDefault="00AB3245">
      <w:pPr>
        <w:ind w:left="2"/>
        <w:jc w:val="center"/>
        <w:rPr>
          <w:b/>
          <w:sz w:val="28"/>
          <w:lang w:val="ru-RU"/>
        </w:rPr>
      </w:pPr>
      <w:r w:rsidRPr="00DA2A22">
        <w:rPr>
          <w:b/>
          <w:sz w:val="28"/>
          <w:lang w:val="ru-RU"/>
        </w:rPr>
        <w:t>ДВНЗ</w:t>
      </w:r>
      <w:r w:rsidRPr="00DA2A22">
        <w:rPr>
          <w:b/>
          <w:spacing w:val="-9"/>
          <w:sz w:val="28"/>
          <w:lang w:val="ru-RU"/>
        </w:rPr>
        <w:t xml:space="preserve"> </w:t>
      </w:r>
      <w:r w:rsidRPr="00DA2A22">
        <w:rPr>
          <w:b/>
          <w:sz w:val="28"/>
          <w:lang w:val="ru-RU"/>
        </w:rPr>
        <w:t>«УЖГОРОДСЬКИЙ</w:t>
      </w:r>
      <w:r w:rsidRPr="00DA2A22">
        <w:rPr>
          <w:b/>
          <w:spacing w:val="-13"/>
          <w:sz w:val="28"/>
          <w:lang w:val="ru-RU"/>
        </w:rPr>
        <w:t xml:space="preserve"> </w:t>
      </w:r>
      <w:r w:rsidRPr="00DA2A22">
        <w:rPr>
          <w:b/>
          <w:sz w:val="28"/>
          <w:lang w:val="ru-RU"/>
        </w:rPr>
        <w:t>НАЦІОНАЛЬНИЙ</w:t>
      </w:r>
      <w:r w:rsidRPr="00DA2A22">
        <w:rPr>
          <w:b/>
          <w:spacing w:val="-12"/>
          <w:sz w:val="28"/>
          <w:lang w:val="ru-RU"/>
        </w:rPr>
        <w:t xml:space="preserve"> </w:t>
      </w:r>
      <w:r w:rsidRPr="00DA2A22">
        <w:rPr>
          <w:b/>
          <w:sz w:val="28"/>
          <w:lang w:val="ru-RU"/>
        </w:rPr>
        <w:t>УНІВЕРСИТЕТ» СТОМАТОЛОГІЧНИЙ ФАКУЛЬТЕТ</w:t>
      </w:r>
    </w:p>
    <w:p w:rsidR="00D82AB7" w:rsidRDefault="00D82AB7">
      <w:pPr>
        <w:pStyle w:val="a3"/>
        <w:spacing w:before="2"/>
        <w:rPr>
          <w:b/>
        </w:rPr>
      </w:pPr>
    </w:p>
    <w:p w:rsidR="00D82AB7" w:rsidRPr="00DA2A22" w:rsidRDefault="00AB3245">
      <w:pPr>
        <w:ind w:left="314" w:right="315"/>
        <w:jc w:val="center"/>
        <w:rPr>
          <w:b/>
          <w:sz w:val="28"/>
          <w:lang w:val="ru-RU"/>
        </w:rPr>
      </w:pPr>
      <w:r w:rsidRPr="00DA2A22">
        <w:rPr>
          <w:b/>
          <w:sz w:val="28"/>
          <w:lang w:val="ru-RU"/>
        </w:rPr>
        <w:t>ОБ’ЄКТИВНИЙ</w:t>
      </w:r>
      <w:r w:rsidRPr="00DA2A22">
        <w:rPr>
          <w:b/>
          <w:spacing w:val="-9"/>
          <w:sz w:val="28"/>
          <w:lang w:val="ru-RU"/>
        </w:rPr>
        <w:t xml:space="preserve"> </w:t>
      </w:r>
      <w:r w:rsidRPr="00DA2A22">
        <w:rPr>
          <w:b/>
          <w:sz w:val="28"/>
          <w:lang w:val="ru-RU"/>
        </w:rPr>
        <w:t>СТРУКТУРОВАНИЙ</w:t>
      </w:r>
      <w:r w:rsidRPr="00DA2A22">
        <w:rPr>
          <w:b/>
          <w:spacing w:val="-10"/>
          <w:sz w:val="28"/>
          <w:lang w:val="ru-RU"/>
        </w:rPr>
        <w:t xml:space="preserve"> </w:t>
      </w:r>
      <w:r w:rsidRPr="00DA2A22">
        <w:rPr>
          <w:b/>
          <w:sz w:val="28"/>
          <w:lang w:val="ru-RU"/>
        </w:rPr>
        <w:t>ПРАКТИЧНИЙ</w:t>
      </w:r>
      <w:r w:rsidRPr="00DA2A22">
        <w:rPr>
          <w:b/>
          <w:spacing w:val="-12"/>
          <w:sz w:val="28"/>
          <w:lang w:val="ru-RU"/>
        </w:rPr>
        <w:t xml:space="preserve"> </w:t>
      </w:r>
      <w:r w:rsidRPr="00DA2A22">
        <w:rPr>
          <w:b/>
          <w:sz w:val="28"/>
          <w:lang w:val="ru-RU"/>
        </w:rPr>
        <w:t>(КЛІНІЧНИЙ) ІСПИТ ДЛЯ ЗДОБУВАЧІВ ВИЩОЇ ОСВІТИ ДРУГОГО</w:t>
      </w:r>
    </w:p>
    <w:p w:rsidR="00D82AB7" w:rsidRPr="00DA2A22" w:rsidRDefault="00AB3245">
      <w:pPr>
        <w:ind w:left="2123" w:right="2127" w:firstLine="2"/>
        <w:jc w:val="center"/>
        <w:rPr>
          <w:b/>
          <w:sz w:val="28"/>
          <w:lang w:val="ru-RU"/>
        </w:rPr>
      </w:pPr>
      <w:r w:rsidRPr="00DA2A22">
        <w:rPr>
          <w:b/>
          <w:sz w:val="28"/>
          <w:lang w:val="ru-RU"/>
        </w:rPr>
        <w:t>(МАГІСТЕРСЬКОГО) РІВНЯ ОСВІТИ ГАЛУЗІ</w:t>
      </w:r>
      <w:r w:rsidRPr="00DA2A22">
        <w:rPr>
          <w:b/>
          <w:spacing w:val="-6"/>
          <w:sz w:val="28"/>
          <w:lang w:val="ru-RU"/>
        </w:rPr>
        <w:t xml:space="preserve"> </w:t>
      </w:r>
      <w:r w:rsidRPr="00DA2A22">
        <w:rPr>
          <w:b/>
          <w:sz w:val="28"/>
          <w:lang w:val="ru-RU"/>
        </w:rPr>
        <w:t>ЗНАНЬ</w:t>
      </w:r>
      <w:r w:rsidRPr="00DA2A22">
        <w:rPr>
          <w:b/>
          <w:spacing w:val="-10"/>
          <w:sz w:val="28"/>
          <w:lang w:val="ru-RU"/>
        </w:rPr>
        <w:t xml:space="preserve"> </w:t>
      </w:r>
      <w:r w:rsidRPr="00DA2A22">
        <w:rPr>
          <w:b/>
          <w:sz w:val="28"/>
          <w:lang w:val="ru-RU"/>
        </w:rPr>
        <w:t>22</w:t>
      </w:r>
      <w:r w:rsidRPr="00DA2A22">
        <w:rPr>
          <w:b/>
          <w:spacing w:val="-7"/>
          <w:sz w:val="28"/>
          <w:lang w:val="ru-RU"/>
        </w:rPr>
        <w:t xml:space="preserve"> </w:t>
      </w:r>
      <w:r w:rsidRPr="00DA2A22">
        <w:rPr>
          <w:b/>
          <w:sz w:val="28"/>
          <w:lang w:val="ru-RU"/>
        </w:rPr>
        <w:t>–</w:t>
      </w:r>
      <w:r w:rsidRPr="00DA2A22">
        <w:rPr>
          <w:b/>
          <w:spacing w:val="-6"/>
          <w:sz w:val="28"/>
          <w:lang w:val="ru-RU"/>
        </w:rPr>
        <w:t xml:space="preserve"> </w:t>
      </w:r>
      <w:r w:rsidRPr="00DA2A22">
        <w:rPr>
          <w:b/>
          <w:sz w:val="28"/>
          <w:lang w:val="ru-RU"/>
        </w:rPr>
        <w:t>ОХОРОНА</w:t>
      </w:r>
      <w:r w:rsidRPr="00DA2A22">
        <w:rPr>
          <w:b/>
          <w:spacing w:val="-6"/>
          <w:sz w:val="28"/>
          <w:lang w:val="ru-RU"/>
        </w:rPr>
        <w:t xml:space="preserve"> </w:t>
      </w:r>
      <w:r w:rsidRPr="00DA2A22">
        <w:rPr>
          <w:b/>
          <w:sz w:val="28"/>
          <w:lang w:val="ru-RU"/>
        </w:rPr>
        <w:t>ЗДОРОВ’Я</w:t>
      </w:r>
    </w:p>
    <w:p w:rsidR="00D82AB7" w:rsidRPr="00DA2A22" w:rsidRDefault="00AB3245">
      <w:pPr>
        <w:spacing w:line="242" w:lineRule="auto"/>
        <w:ind w:left="314" w:right="321"/>
        <w:jc w:val="center"/>
        <w:rPr>
          <w:b/>
          <w:sz w:val="28"/>
          <w:lang w:val="ru-RU"/>
        </w:rPr>
      </w:pPr>
      <w:r w:rsidRPr="00DA2A22">
        <w:rPr>
          <w:b/>
          <w:sz w:val="28"/>
          <w:lang w:val="ru-RU"/>
        </w:rPr>
        <w:t>(І</w:t>
      </w:r>
      <w:r w:rsidRPr="00DA2A22">
        <w:rPr>
          <w:b/>
          <w:spacing w:val="-8"/>
          <w:sz w:val="28"/>
          <w:lang w:val="ru-RU"/>
        </w:rPr>
        <w:t xml:space="preserve"> </w:t>
      </w:r>
      <w:r w:rsidRPr="00DA2A22">
        <w:rPr>
          <w:b/>
          <w:sz w:val="28"/>
          <w:lang w:val="ru-RU"/>
        </w:rPr>
        <w:t>-ОХОРОНА</w:t>
      </w:r>
      <w:r w:rsidRPr="00DA2A22">
        <w:rPr>
          <w:b/>
          <w:spacing w:val="-7"/>
          <w:sz w:val="28"/>
          <w:lang w:val="ru-RU"/>
        </w:rPr>
        <w:t xml:space="preserve"> </w:t>
      </w:r>
      <w:r w:rsidRPr="00DA2A22">
        <w:rPr>
          <w:b/>
          <w:sz w:val="28"/>
          <w:lang w:val="ru-RU"/>
        </w:rPr>
        <w:t>ЗДОРОВ’Я</w:t>
      </w:r>
      <w:r w:rsidRPr="00DA2A22">
        <w:rPr>
          <w:b/>
          <w:spacing w:val="-7"/>
          <w:sz w:val="28"/>
          <w:lang w:val="ru-RU"/>
        </w:rPr>
        <w:t xml:space="preserve"> </w:t>
      </w:r>
      <w:r w:rsidRPr="00DA2A22">
        <w:rPr>
          <w:b/>
          <w:sz w:val="28"/>
          <w:lang w:val="ru-RU"/>
        </w:rPr>
        <w:t>ТА</w:t>
      </w:r>
      <w:r w:rsidRPr="00DA2A22">
        <w:rPr>
          <w:b/>
          <w:spacing w:val="-7"/>
          <w:sz w:val="28"/>
          <w:lang w:val="ru-RU"/>
        </w:rPr>
        <w:t xml:space="preserve"> </w:t>
      </w:r>
      <w:r w:rsidRPr="00DA2A22">
        <w:rPr>
          <w:b/>
          <w:sz w:val="28"/>
          <w:lang w:val="ru-RU"/>
        </w:rPr>
        <w:t>СОЦІАЛЬНЕ</w:t>
      </w:r>
      <w:r w:rsidRPr="00DA2A22">
        <w:rPr>
          <w:b/>
          <w:spacing w:val="-8"/>
          <w:sz w:val="28"/>
          <w:lang w:val="ru-RU"/>
        </w:rPr>
        <w:t xml:space="preserve"> </w:t>
      </w:r>
      <w:r w:rsidRPr="00DA2A22">
        <w:rPr>
          <w:b/>
          <w:sz w:val="28"/>
          <w:lang w:val="ru-RU"/>
        </w:rPr>
        <w:t>ЗАБЕЗПЕЧЕННЯ) СПЕЦІАЛЬНОСТІ 221 – СТОМАТОЛОГІЯ (І1)</w:t>
      </w:r>
    </w:p>
    <w:p w:rsidR="00D82AB7" w:rsidRDefault="00D82AB7">
      <w:pPr>
        <w:pStyle w:val="a3"/>
        <w:spacing w:before="315"/>
        <w:rPr>
          <w:b/>
        </w:rPr>
      </w:pPr>
    </w:p>
    <w:p w:rsidR="00910FF8" w:rsidRPr="00DA2A22" w:rsidRDefault="00AB3245">
      <w:pPr>
        <w:ind w:left="314" w:right="315"/>
        <w:jc w:val="center"/>
        <w:rPr>
          <w:b/>
          <w:bCs/>
          <w:sz w:val="28"/>
          <w:szCs w:val="28"/>
          <w:lang w:val="ru-RU"/>
        </w:rPr>
      </w:pPr>
      <w:r w:rsidRPr="00DA2A22">
        <w:rPr>
          <w:b/>
          <w:sz w:val="28"/>
          <w:lang w:val="ru-RU"/>
        </w:rPr>
        <w:t>НАЗВА</w:t>
      </w:r>
      <w:r w:rsidRPr="00DA2A22">
        <w:rPr>
          <w:b/>
          <w:spacing w:val="-10"/>
          <w:sz w:val="28"/>
          <w:lang w:val="ru-RU"/>
        </w:rPr>
        <w:t xml:space="preserve"> </w:t>
      </w:r>
      <w:r w:rsidRPr="00DA2A22">
        <w:rPr>
          <w:b/>
          <w:sz w:val="28"/>
          <w:lang w:val="ru-RU"/>
        </w:rPr>
        <w:t>СТАНЦІЇ</w:t>
      </w:r>
      <w:r w:rsidRPr="00DA2A22">
        <w:rPr>
          <w:b/>
          <w:spacing w:val="-6"/>
          <w:sz w:val="28"/>
          <w:lang w:val="ru-RU"/>
        </w:rPr>
        <w:t xml:space="preserve"> </w:t>
      </w:r>
      <w:r w:rsidRPr="00DA2A22">
        <w:rPr>
          <w:b/>
          <w:sz w:val="28"/>
          <w:lang w:val="ru-RU"/>
        </w:rPr>
        <w:t>–</w:t>
      </w:r>
      <w:r w:rsidRPr="00DA2A22">
        <w:rPr>
          <w:b/>
          <w:spacing w:val="-7"/>
          <w:sz w:val="28"/>
          <w:lang w:val="ru-RU"/>
        </w:rPr>
        <w:t xml:space="preserve"> </w:t>
      </w:r>
      <w:r w:rsidRPr="00DA2A22">
        <w:rPr>
          <w:b/>
          <w:sz w:val="28"/>
          <w:lang w:val="ru-RU"/>
        </w:rPr>
        <w:t>«</w:t>
      </w:r>
      <w:r w:rsidR="00910FF8" w:rsidRPr="00DA2A22">
        <w:rPr>
          <w:b/>
          <w:bCs/>
          <w:sz w:val="28"/>
          <w:szCs w:val="28"/>
          <w:lang w:val="ru-RU"/>
        </w:rPr>
        <w:t>ХІРУРГІЧНА СТОМАТОЛОГІЯ</w:t>
      </w:r>
      <w:r w:rsidR="007B03C9">
        <w:rPr>
          <w:b/>
          <w:bCs/>
          <w:sz w:val="28"/>
          <w:szCs w:val="28"/>
          <w:lang w:val="ru-RU"/>
        </w:rPr>
        <w:t xml:space="preserve"> - 1</w:t>
      </w:r>
      <w:bookmarkStart w:id="0" w:name="_GoBack"/>
      <w:bookmarkEnd w:id="0"/>
      <w:r w:rsidRPr="00DA2A22">
        <w:rPr>
          <w:b/>
          <w:bCs/>
          <w:sz w:val="28"/>
          <w:szCs w:val="28"/>
          <w:lang w:val="ru-RU"/>
        </w:rPr>
        <w:t xml:space="preserve">» </w:t>
      </w:r>
    </w:p>
    <w:p w:rsidR="00D82AB7" w:rsidRPr="00A145CD" w:rsidRDefault="00AB3245">
      <w:pPr>
        <w:ind w:left="314" w:right="315"/>
        <w:jc w:val="center"/>
        <w:rPr>
          <w:b/>
          <w:sz w:val="28"/>
          <w:lang w:val="uk-UA"/>
        </w:rPr>
      </w:pPr>
      <w:r w:rsidRPr="00DA2A22">
        <w:rPr>
          <w:b/>
          <w:sz w:val="28"/>
          <w:lang w:val="ru-RU"/>
        </w:rPr>
        <w:t>КЛІНІЧНИЙ СЦЕНАРІЙ №</w:t>
      </w:r>
      <w:r w:rsidR="007B03C9">
        <w:rPr>
          <w:b/>
          <w:sz w:val="28"/>
          <w:lang w:val="uk-UA"/>
        </w:rPr>
        <w:t>8</w:t>
      </w:r>
    </w:p>
    <w:p w:rsidR="00D82AB7" w:rsidRDefault="00AB3245">
      <w:pPr>
        <w:pStyle w:val="1"/>
        <w:ind w:left="314" w:right="317"/>
        <w:jc w:val="center"/>
      </w:pPr>
      <w:r>
        <w:t>«</w:t>
      </w:r>
      <w:r w:rsidR="00C12140" w:rsidRPr="00AB3245">
        <w:rPr>
          <w:color w:val="222222"/>
          <w:shd w:val="clear" w:color="auto" w:fill="FFFFFF"/>
          <w:lang w:eastAsia="uk-UA"/>
        </w:rPr>
        <w:t>Підготовка операційного поля в порожнині рота</w:t>
      </w:r>
      <w:r w:rsidR="001F4338" w:rsidRPr="00AB3245">
        <w:rPr>
          <w:color w:val="222222"/>
          <w:shd w:val="clear" w:color="auto" w:fill="FFFFFF"/>
          <w:lang w:eastAsia="uk-UA"/>
        </w:rPr>
        <w:t xml:space="preserve"> перед проведенням розсікання </w:t>
      </w:r>
      <w:proofErr w:type="spellStart"/>
      <w:r w:rsidR="001F4338" w:rsidRPr="00AB3245">
        <w:rPr>
          <w:color w:val="222222"/>
          <w:shd w:val="clear" w:color="auto" w:fill="FFFFFF"/>
          <w:lang w:eastAsia="uk-UA"/>
        </w:rPr>
        <w:t>палат</w:t>
      </w:r>
      <w:r w:rsidR="00DA2A22">
        <w:rPr>
          <w:color w:val="222222"/>
          <w:shd w:val="clear" w:color="auto" w:fill="FFFFFF"/>
          <w:lang w:eastAsia="uk-UA"/>
        </w:rPr>
        <w:t>и</w:t>
      </w:r>
      <w:r w:rsidR="001F4338" w:rsidRPr="00AB3245">
        <w:rPr>
          <w:color w:val="222222"/>
          <w:shd w:val="clear" w:color="auto" w:fill="FFFFFF"/>
          <w:lang w:eastAsia="uk-UA"/>
        </w:rPr>
        <w:t>нального</w:t>
      </w:r>
      <w:proofErr w:type="spellEnd"/>
      <w:r w:rsidR="001F4338" w:rsidRPr="00AB3245">
        <w:rPr>
          <w:color w:val="222222"/>
          <w:shd w:val="clear" w:color="auto" w:fill="FFFFFF"/>
          <w:lang w:eastAsia="uk-UA"/>
        </w:rPr>
        <w:t xml:space="preserve"> абсцесу</w:t>
      </w:r>
      <w:r>
        <w:t>»</w:t>
      </w:r>
    </w:p>
    <w:p w:rsidR="007C0DEC" w:rsidRDefault="007C0DEC" w:rsidP="007C0DEC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7C0DEC" w:rsidRDefault="007C0DEC" w:rsidP="007C0DEC">
      <w:pPr>
        <w:pStyle w:val="a7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  визначення тактики ведення та лікування, реалізація практичних навичок).</w:t>
      </w:r>
    </w:p>
    <w:p w:rsidR="00D82AB7" w:rsidRDefault="007C0DEC" w:rsidP="007C0DEC">
      <w:pPr>
        <w:pStyle w:val="a7"/>
        <w:spacing w:before="0" w:beforeAutospacing="0" w:after="0" w:afterAutospacing="0"/>
        <w:ind w:firstLine="708"/>
        <w:jc w:val="both"/>
        <w:rPr>
          <w:b/>
        </w:rPr>
      </w:pPr>
      <w:r>
        <w:rPr>
          <w:color w:val="000000"/>
          <w:sz w:val="28"/>
          <w:szCs w:val="28"/>
        </w:rPr>
        <w:t xml:space="preserve">Зміст клінічного сценарію, котрий стосується виконання практичної навички </w:t>
      </w:r>
      <w:r>
        <w:rPr>
          <w:b/>
          <w:bCs/>
          <w:color w:val="000000"/>
          <w:sz w:val="28"/>
          <w:szCs w:val="28"/>
        </w:rPr>
        <w:t>«</w:t>
      </w:r>
      <w:r w:rsidRPr="007C0DEC">
        <w:rPr>
          <w:b/>
          <w:bCs/>
          <w:color w:val="222222"/>
          <w:sz w:val="28"/>
          <w:szCs w:val="28"/>
          <w:shd w:val="clear" w:color="auto" w:fill="FFFFFF"/>
        </w:rPr>
        <w:t xml:space="preserve">Підготовка операційного поля в порожнині рота перед проведенням розсікання </w:t>
      </w:r>
      <w:proofErr w:type="spellStart"/>
      <w:r w:rsidRPr="007C0DEC">
        <w:rPr>
          <w:b/>
          <w:bCs/>
          <w:color w:val="222222"/>
          <w:sz w:val="28"/>
          <w:szCs w:val="28"/>
          <w:shd w:val="clear" w:color="auto" w:fill="FFFFFF"/>
        </w:rPr>
        <w:t>палатинального</w:t>
      </w:r>
      <w:proofErr w:type="spellEnd"/>
      <w:r w:rsidRPr="007C0DEC">
        <w:rPr>
          <w:b/>
          <w:bCs/>
          <w:color w:val="222222"/>
          <w:sz w:val="28"/>
          <w:szCs w:val="28"/>
          <w:shd w:val="clear" w:color="auto" w:fill="FFFFFF"/>
        </w:rPr>
        <w:t xml:space="preserve"> абсцесу</w:t>
      </w:r>
      <w:r>
        <w:rPr>
          <w:b/>
          <w:bCs/>
          <w:color w:val="000000"/>
          <w:sz w:val="28"/>
          <w:szCs w:val="28"/>
        </w:rPr>
        <w:t xml:space="preserve">», </w:t>
      </w:r>
      <w:r>
        <w:rPr>
          <w:color w:val="000000"/>
          <w:sz w:val="28"/>
          <w:szCs w:val="28"/>
        </w:rPr>
        <w:t>передбачає вирішення клінічного завдання з виконанням практичних навичок, алгоритм котрих представлений нижче.</w:t>
      </w:r>
    </w:p>
    <w:p w:rsidR="007C0DEC" w:rsidRDefault="007C0DEC" w:rsidP="007C0DEC">
      <w:pPr>
        <w:spacing w:before="73"/>
        <w:ind w:left="141" w:right="139"/>
        <w:jc w:val="both"/>
        <w:rPr>
          <w:i/>
          <w:sz w:val="28"/>
          <w:lang w:val="ru-RU"/>
        </w:rPr>
      </w:pPr>
    </w:p>
    <w:p w:rsidR="007C0DEC" w:rsidRPr="00DA2A22" w:rsidRDefault="007C0DEC" w:rsidP="007C0DEC">
      <w:pPr>
        <w:spacing w:before="73"/>
        <w:ind w:left="141" w:right="139"/>
        <w:jc w:val="both"/>
        <w:rPr>
          <w:sz w:val="28"/>
          <w:szCs w:val="28"/>
          <w:lang w:val="ru-RU"/>
        </w:rPr>
      </w:pPr>
      <w:r w:rsidRPr="00DA2A22">
        <w:rPr>
          <w:i/>
          <w:sz w:val="28"/>
          <w:lang w:val="ru-RU"/>
        </w:rPr>
        <w:t>Алгоритм</w:t>
      </w:r>
      <w:r w:rsidRPr="00DA2A22">
        <w:rPr>
          <w:i/>
          <w:spacing w:val="-4"/>
          <w:sz w:val="28"/>
          <w:lang w:val="ru-RU"/>
        </w:rPr>
        <w:t xml:space="preserve"> </w:t>
      </w:r>
      <w:proofErr w:type="spellStart"/>
      <w:r w:rsidRPr="00DA2A22">
        <w:rPr>
          <w:i/>
          <w:sz w:val="28"/>
          <w:lang w:val="ru-RU"/>
        </w:rPr>
        <w:t>роботи</w:t>
      </w:r>
      <w:proofErr w:type="spellEnd"/>
      <w:r w:rsidRPr="00DA2A22">
        <w:rPr>
          <w:i/>
          <w:spacing w:val="-3"/>
          <w:sz w:val="28"/>
          <w:lang w:val="ru-RU"/>
        </w:rPr>
        <w:t xml:space="preserve"> </w:t>
      </w:r>
      <w:r w:rsidRPr="00DA2A22">
        <w:rPr>
          <w:i/>
          <w:sz w:val="28"/>
          <w:lang w:val="ru-RU"/>
        </w:rPr>
        <w:t>на</w:t>
      </w:r>
      <w:r w:rsidRPr="00DA2A22">
        <w:rPr>
          <w:i/>
          <w:spacing w:val="-3"/>
          <w:sz w:val="28"/>
          <w:lang w:val="ru-RU"/>
        </w:rPr>
        <w:t xml:space="preserve"> </w:t>
      </w:r>
      <w:proofErr w:type="spellStart"/>
      <w:r w:rsidRPr="00DA2A22">
        <w:rPr>
          <w:i/>
          <w:sz w:val="28"/>
          <w:lang w:val="ru-RU"/>
        </w:rPr>
        <w:t>станції</w:t>
      </w:r>
      <w:proofErr w:type="spellEnd"/>
      <w:r w:rsidRPr="00DA2A22">
        <w:rPr>
          <w:i/>
          <w:spacing w:val="-6"/>
          <w:sz w:val="28"/>
          <w:lang w:val="ru-RU"/>
        </w:rPr>
        <w:t xml:space="preserve"> </w:t>
      </w:r>
      <w:r w:rsidRPr="00DA2A22">
        <w:rPr>
          <w:i/>
          <w:sz w:val="28"/>
          <w:lang w:val="ru-RU"/>
        </w:rPr>
        <w:t>при</w:t>
      </w:r>
      <w:r w:rsidRPr="00DA2A22">
        <w:rPr>
          <w:i/>
          <w:spacing w:val="-3"/>
          <w:sz w:val="28"/>
          <w:lang w:val="ru-RU"/>
        </w:rPr>
        <w:t xml:space="preserve"> </w:t>
      </w:r>
      <w:proofErr w:type="spellStart"/>
      <w:r w:rsidRPr="00DA2A22">
        <w:rPr>
          <w:i/>
          <w:sz w:val="28"/>
          <w:lang w:val="ru-RU"/>
        </w:rPr>
        <w:t>проведенні</w:t>
      </w:r>
      <w:proofErr w:type="spellEnd"/>
      <w:r w:rsidRPr="00DA2A22">
        <w:rPr>
          <w:i/>
          <w:spacing w:val="-4"/>
          <w:sz w:val="28"/>
          <w:lang w:val="ru-RU"/>
        </w:rPr>
        <w:t xml:space="preserve"> </w:t>
      </w:r>
      <w:proofErr w:type="spellStart"/>
      <w:r w:rsidRPr="00DA2A22">
        <w:rPr>
          <w:rFonts w:ascii="-webkit-standard" w:hAnsi="-webkit-standard"/>
          <w:i/>
          <w:iCs/>
          <w:color w:val="000000"/>
          <w:sz w:val="27"/>
          <w:szCs w:val="27"/>
          <w:lang w:val="ru-RU"/>
        </w:rPr>
        <w:t>підготовки</w:t>
      </w:r>
      <w:proofErr w:type="spellEnd"/>
      <w:r w:rsidRPr="00CB0573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B0573">
        <w:rPr>
          <w:i/>
          <w:color w:val="000000"/>
          <w:sz w:val="28"/>
          <w:szCs w:val="28"/>
          <w:lang w:val="ru-RU"/>
        </w:rPr>
        <w:t>операційного</w:t>
      </w:r>
      <w:proofErr w:type="spellEnd"/>
      <w:r w:rsidRPr="00CB0573">
        <w:rPr>
          <w:i/>
          <w:color w:val="000000"/>
          <w:sz w:val="28"/>
          <w:szCs w:val="28"/>
          <w:lang w:val="ru-RU"/>
        </w:rPr>
        <w:t xml:space="preserve"> поля в </w:t>
      </w:r>
      <w:proofErr w:type="spellStart"/>
      <w:r w:rsidRPr="00CB0573">
        <w:rPr>
          <w:i/>
          <w:color w:val="000000"/>
          <w:sz w:val="28"/>
          <w:szCs w:val="28"/>
          <w:lang w:val="ru-RU"/>
        </w:rPr>
        <w:t>порожнині</w:t>
      </w:r>
      <w:proofErr w:type="spellEnd"/>
      <w:r w:rsidRPr="00CB0573">
        <w:rPr>
          <w:i/>
          <w:color w:val="000000"/>
          <w:sz w:val="28"/>
          <w:szCs w:val="28"/>
          <w:lang w:val="ru-RU"/>
        </w:rPr>
        <w:t xml:space="preserve"> рота перед </w:t>
      </w:r>
      <w:proofErr w:type="spellStart"/>
      <w:r w:rsidRPr="00CB0573">
        <w:rPr>
          <w:i/>
          <w:color w:val="000000"/>
          <w:sz w:val="28"/>
          <w:szCs w:val="28"/>
          <w:lang w:val="ru-RU"/>
        </w:rPr>
        <w:t>проведенням</w:t>
      </w:r>
      <w:proofErr w:type="spellEnd"/>
      <w:r w:rsidRPr="00CB0573">
        <w:rPr>
          <w:i/>
          <w:color w:val="000000"/>
          <w:sz w:val="28"/>
          <w:szCs w:val="28"/>
          <w:lang w:val="ru-RU"/>
        </w:rPr>
        <w:t xml:space="preserve"> </w:t>
      </w:r>
      <w:proofErr w:type="spellStart"/>
      <w:r w:rsidRPr="00CB0573">
        <w:rPr>
          <w:i/>
          <w:color w:val="000000"/>
          <w:sz w:val="28"/>
          <w:szCs w:val="28"/>
          <w:lang w:val="ru-RU"/>
        </w:rPr>
        <w:t>розсікання</w:t>
      </w:r>
      <w:proofErr w:type="spellEnd"/>
      <w:r w:rsidRPr="00CB0573">
        <w:rPr>
          <w:i/>
          <w:color w:val="000000"/>
          <w:sz w:val="28"/>
          <w:szCs w:val="28"/>
          <w:lang w:val="ru-RU"/>
        </w:rPr>
        <w:t xml:space="preserve"> </w:t>
      </w:r>
      <w:proofErr w:type="spellStart"/>
      <w:r w:rsidRPr="00CB0573">
        <w:rPr>
          <w:i/>
          <w:color w:val="000000"/>
          <w:sz w:val="28"/>
          <w:szCs w:val="28"/>
          <w:lang w:val="ru-RU"/>
        </w:rPr>
        <w:t>палатинального</w:t>
      </w:r>
      <w:proofErr w:type="spellEnd"/>
      <w:r w:rsidRPr="00CB0573">
        <w:rPr>
          <w:i/>
          <w:color w:val="000000"/>
          <w:sz w:val="28"/>
          <w:szCs w:val="28"/>
          <w:lang w:val="ru-RU"/>
        </w:rPr>
        <w:t xml:space="preserve"> </w:t>
      </w:r>
      <w:proofErr w:type="spellStart"/>
      <w:r w:rsidRPr="00CB0573">
        <w:rPr>
          <w:i/>
          <w:color w:val="000000"/>
          <w:sz w:val="28"/>
          <w:szCs w:val="28"/>
          <w:lang w:val="ru-RU"/>
        </w:rPr>
        <w:t>абсцесу</w:t>
      </w:r>
      <w:proofErr w:type="spellEnd"/>
      <w:r w:rsidRPr="00CB0573">
        <w:rPr>
          <w:i/>
          <w:color w:val="000000"/>
          <w:sz w:val="28"/>
          <w:szCs w:val="28"/>
          <w:lang w:val="ru-RU"/>
        </w:rPr>
        <w:t>.</w:t>
      </w:r>
    </w:p>
    <w:tbl>
      <w:tblPr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"/>
        <w:gridCol w:w="4731"/>
        <w:gridCol w:w="3826"/>
      </w:tblGrid>
      <w:tr w:rsidR="007C0DEC" w:rsidTr="00D6438A">
        <w:trPr>
          <w:trHeight w:val="1077"/>
        </w:trPr>
        <w:tc>
          <w:tcPr>
            <w:tcW w:w="907" w:type="dxa"/>
          </w:tcPr>
          <w:p w:rsidR="007C0DEC" w:rsidRPr="00CB0573" w:rsidRDefault="007C0DEC" w:rsidP="00D6438A">
            <w:pPr>
              <w:pStyle w:val="TableParagraph"/>
              <w:spacing w:before="57"/>
              <w:ind w:left="0"/>
              <w:rPr>
                <w:i/>
                <w:sz w:val="28"/>
                <w:lang w:val="ru-RU"/>
              </w:rPr>
            </w:pPr>
          </w:p>
          <w:p w:rsidR="007C0DEC" w:rsidRDefault="007C0DEC" w:rsidP="00D6438A">
            <w:pPr>
              <w:pStyle w:val="TableParagraph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4731" w:type="dxa"/>
          </w:tcPr>
          <w:p w:rsidR="007C0DEC" w:rsidRDefault="007C0DEC" w:rsidP="00D6438A">
            <w:pPr>
              <w:pStyle w:val="TableParagraph"/>
              <w:spacing w:before="57"/>
              <w:ind w:left="0"/>
              <w:rPr>
                <w:i/>
                <w:sz w:val="28"/>
              </w:rPr>
            </w:pPr>
          </w:p>
          <w:p w:rsidR="007C0DEC" w:rsidRDefault="007C0DEC" w:rsidP="00D6438A">
            <w:pPr>
              <w:pStyle w:val="TableParagraph"/>
              <w:ind w:left="123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Послідовність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pacing w:val="-5"/>
                <w:sz w:val="28"/>
              </w:rPr>
              <w:t>дій</w:t>
            </w:r>
          </w:p>
        </w:tc>
        <w:tc>
          <w:tcPr>
            <w:tcW w:w="3826" w:type="dxa"/>
          </w:tcPr>
          <w:p w:rsidR="007C0DEC" w:rsidRDefault="007C0DEC" w:rsidP="00D6438A">
            <w:pPr>
              <w:pStyle w:val="TableParagraph"/>
              <w:spacing w:before="218"/>
              <w:ind w:left="458" w:right="94" w:firstLine="21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Критерії контролю правильного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виконання</w:t>
            </w:r>
          </w:p>
        </w:tc>
      </w:tr>
      <w:tr w:rsidR="007C0DEC" w:rsidRPr="007B03C9" w:rsidTr="00D6438A">
        <w:trPr>
          <w:trHeight w:val="967"/>
        </w:trPr>
        <w:tc>
          <w:tcPr>
            <w:tcW w:w="907" w:type="dxa"/>
          </w:tcPr>
          <w:p w:rsidR="007C0DEC" w:rsidRDefault="007C0DEC" w:rsidP="00D6438A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4731" w:type="dxa"/>
          </w:tcPr>
          <w:p w:rsidR="007C0DEC" w:rsidRDefault="007C0DEC" w:rsidP="00D6438A">
            <w:pPr>
              <w:pStyle w:val="TableParagraph"/>
              <w:tabs>
                <w:tab w:val="left" w:pos="3707"/>
              </w:tabs>
              <w:spacing w:line="242" w:lineRule="auto"/>
              <w:ind w:left="107" w:right="98"/>
              <w:rPr>
                <w:sz w:val="28"/>
              </w:rPr>
            </w:pPr>
            <w:r>
              <w:rPr>
                <w:spacing w:val="-2"/>
                <w:sz w:val="28"/>
              </w:rPr>
              <w:t>Привітатися,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назвати </w:t>
            </w:r>
            <w:r>
              <w:rPr>
                <w:sz w:val="28"/>
              </w:rPr>
              <w:t>(ідентифікувати) себе</w:t>
            </w:r>
          </w:p>
        </w:tc>
        <w:tc>
          <w:tcPr>
            <w:tcW w:w="3826" w:type="dxa"/>
          </w:tcPr>
          <w:p w:rsidR="007C0DEC" w:rsidRDefault="007C0DEC" w:rsidP="00D6438A">
            <w:pPr>
              <w:pStyle w:val="TableParagraph"/>
              <w:tabs>
                <w:tab w:val="left" w:pos="1643"/>
                <w:tab w:val="left" w:pos="3471"/>
              </w:tabs>
              <w:spacing w:line="242" w:lineRule="auto"/>
              <w:ind w:right="94"/>
              <w:rPr>
                <w:sz w:val="28"/>
              </w:rPr>
            </w:pPr>
            <w:r>
              <w:rPr>
                <w:spacing w:val="-2"/>
                <w:sz w:val="28"/>
              </w:rPr>
              <w:t>Студент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привітався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та </w:t>
            </w:r>
            <w:r>
              <w:rPr>
                <w:sz w:val="28"/>
              </w:rPr>
              <w:t>ідентифікував себе</w:t>
            </w:r>
          </w:p>
        </w:tc>
      </w:tr>
      <w:tr w:rsidR="007C0DEC" w:rsidRPr="007B03C9" w:rsidTr="00D6438A">
        <w:trPr>
          <w:trHeight w:val="966"/>
        </w:trPr>
        <w:tc>
          <w:tcPr>
            <w:tcW w:w="907" w:type="dxa"/>
          </w:tcPr>
          <w:p w:rsidR="007C0DEC" w:rsidRDefault="007C0DEC" w:rsidP="00D6438A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4731" w:type="dxa"/>
          </w:tcPr>
          <w:p w:rsidR="007C0DEC" w:rsidRDefault="007C0DEC" w:rsidP="00D6438A">
            <w:pPr>
              <w:pStyle w:val="TableParagraph"/>
              <w:tabs>
                <w:tab w:val="left" w:pos="1954"/>
                <w:tab w:val="left" w:pos="3741"/>
              </w:tabs>
              <w:ind w:left="107" w:right="98"/>
              <w:rPr>
                <w:sz w:val="28"/>
              </w:rPr>
            </w:pPr>
            <w:r>
              <w:rPr>
                <w:spacing w:val="-2"/>
                <w:sz w:val="28"/>
              </w:rPr>
              <w:t>Отримати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завдання,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уважно </w:t>
            </w:r>
            <w:r>
              <w:rPr>
                <w:sz w:val="28"/>
              </w:rPr>
              <w:t>прочитати його</w:t>
            </w:r>
          </w:p>
        </w:tc>
        <w:tc>
          <w:tcPr>
            <w:tcW w:w="3826" w:type="dxa"/>
          </w:tcPr>
          <w:p w:rsidR="007C0DEC" w:rsidRDefault="007C0DEC" w:rsidP="00D6438A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обрав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 уважно його прочитав</w:t>
            </w:r>
          </w:p>
        </w:tc>
      </w:tr>
      <w:tr w:rsidR="007C0DEC" w:rsidTr="00D6438A">
        <w:trPr>
          <w:trHeight w:val="321"/>
        </w:trPr>
        <w:tc>
          <w:tcPr>
            <w:tcW w:w="907" w:type="dxa"/>
          </w:tcPr>
          <w:p w:rsidR="007C0DEC" w:rsidRDefault="007C0DEC" w:rsidP="00D6438A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3.</w:t>
            </w:r>
          </w:p>
        </w:tc>
        <w:tc>
          <w:tcPr>
            <w:tcW w:w="4731" w:type="dxa"/>
          </w:tcPr>
          <w:p w:rsidR="007C0DEC" w:rsidRDefault="007C0DEC" w:rsidP="00D6438A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Помити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висушити</w:t>
            </w:r>
            <w:r>
              <w:rPr>
                <w:spacing w:val="-7"/>
                <w:w w:val="105"/>
                <w:sz w:val="28"/>
              </w:rPr>
              <w:t xml:space="preserve"> </w:t>
            </w:r>
            <w:r>
              <w:rPr>
                <w:spacing w:val="-4"/>
                <w:w w:val="105"/>
                <w:sz w:val="28"/>
              </w:rPr>
              <w:t>руки</w:t>
            </w:r>
          </w:p>
        </w:tc>
        <w:tc>
          <w:tcPr>
            <w:tcW w:w="3826" w:type="dxa"/>
          </w:tcPr>
          <w:p w:rsidR="007C0DEC" w:rsidRDefault="007C0DEC" w:rsidP="00D6438A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Руки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помито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висушено</w:t>
            </w:r>
          </w:p>
        </w:tc>
      </w:tr>
      <w:tr w:rsidR="007C0DEC" w:rsidTr="00D6438A">
        <w:trPr>
          <w:trHeight w:val="321"/>
        </w:trPr>
        <w:tc>
          <w:tcPr>
            <w:tcW w:w="907" w:type="dxa"/>
          </w:tcPr>
          <w:p w:rsidR="007C0DEC" w:rsidRDefault="007C0DEC" w:rsidP="00D6438A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4731" w:type="dxa"/>
          </w:tcPr>
          <w:p w:rsidR="007C0DEC" w:rsidRDefault="007C0DEC" w:rsidP="00D6438A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Одягти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медичну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маску</w:t>
            </w:r>
          </w:p>
        </w:tc>
        <w:tc>
          <w:tcPr>
            <w:tcW w:w="3826" w:type="dxa"/>
          </w:tcPr>
          <w:p w:rsidR="007C0DEC" w:rsidRDefault="007C0DEC" w:rsidP="00D6438A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Медичну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маску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одягнуто</w:t>
            </w:r>
          </w:p>
        </w:tc>
      </w:tr>
      <w:tr w:rsidR="007C0DEC" w:rsidTr="00D6438A">
        <w:trPr>
          <w:trHeight w:val="323"/>
        </w:trPr>
        <w:tc>
          <w:tcPr>
            <w:tcW w:w="907" w:type="dxa"/>
          </w:tcPr>
          <w:p w:rsidR="007C0DEC" w:rsidRDefault="007C0DEC" w:rsidP="00D6438A">
            <w:pPr>
              <w:pStyle w:val="TableParagraph"/>
              <w:spacing w:line="304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4731" w:type="dxa"/>
          </w:tcPr>
          <w:p w:rsidR="007C0DEC" w:rsidRDefault="007C0DEC" w:rsidP="00D6438A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Одягти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медичні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рукавички</w:t>
            </w:r>
          </w:p>
        </w:tc>
        <w:tc>
          <w:tcPr>
            <w:tcW w:w="3826" w:type="dxa"/>
          </w:tcPr>
          <w:p w:rsidR="007C0DEC" w:rsidRDefault="007C0DEC" w:rsidP="00D6438A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Медичні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рукавички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одягнуто</w:t>
            </w:r>
          </w:p>
        </w:tc>
      </w:tr>
      <w:tr w:rsidR="007C0DEC" w:rsidTr="00D6438A">
        <w:trPr>
          <w:trHeight w:val="642"/>
        </w:trPr>
        <w:tc>
          <w:tcPr>
            <w:tcW w:w="907" w:type="dxa"/>
          </w:tcPr>
          <w:p w:rsidR="007C0DEC" w:rsidRDefault="007C0DEC" w:rsidP="00D6438A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4731" w:type="dxa"/>
          </w:tcPr>
          <w:p w:rsidR="007C0DEC" w:rsidRDefault="007C0DEC" w:rsidP="00D6438A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Обробити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руки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антисептиком</w:t>
            </w:r>
          </w:p>
        </w:tc>
        <w:tc>
          <w:tcPr>
            <w:tcW w:w="3826" w:type="dxa"/>
          </w:tcPr>
          <w:p w:rsidR="007C0DEC" w:rsidRDefault="007C0DEC" w:rsidP="00D6438A">
            <w:pPr>
              <w:pStyle w:val="TableParagraph"/>
              <w:spacing w:line="322" w:lineRule="exact"/>
              <w:ind w:right="651"/>
              <w:rPr>
                <w:sz w:val="28"/>
              </w:rPr>
            </w:pPr>
            <w:r>
              <w:rPr>
                <w:sz w:val="28"/>
              </w:rPr>
              <w:t>Руки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оброблено </w:t>
            </w:r>
            <w:r>
              <w:rPr>
                <w:spacing w:val="-2"/>
                <w:sz w:val="28"/>
              </w:rPr>
              <w:t>антисептиком</w:t>
            </w:r>
          </w:p>
        </w:tc>
      </w:tr>
      <w:tr w:rsidR="007C0DEC" w:rsidRPr="007B03C9" w:rsidTr="00D6438A">
        <w:trPr>
          <w:trHeight w:val="966"/>
        </w:trPr>
        <w:tc>
          <w:tcPr>
            <w:tcW w:w="907" w:type="dxa"/>
          </w:tcPr>
          <w:p w:rsidR="007C0DEC" w:rsidRDefault="007C0DEC" w:rsidP="00D6438A">
            <w:pPr>
              <w:pStyle w:val="TableParagraph"/>
              <w:spacing w:line="32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4731" w:type="dxa"/>
          </w:tcPr>
          <w:p w:rsidR="007C0DEC" w:rsidRDefault="007C0DEC" w:rsidP="00D6438A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Розпочати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комунікацію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з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пацієнтом</w:t>
            </w:r>
          </w:p>
        </w:tc>
        <w:tc>
          <w:tcPr>
            <w:tcW w:w="3826" w:type="dxa"/>
          </w:tcPr>
          <w:p w:rsidR="007C0DEC" w:rsidRDefault="007C0DEC" w:rsidP="00D6438A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 ініціював процес комунікації, дотримуючись</w:t>
            </w:r>
          </w:p>
          <w:p w:rsidR="007C0DEC" w:rsidRDefault="007C0DEC" w:rsidP="00D6438A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w w:val="105"/>
                <w:sz w:val="28"/>
              </w:rPr>
              <w:t>коректної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форми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діалогу</w:t>
            </w:r>
          </w:p>
        </w:tc>
      </w:tr>
      <w:tr w:rsidR="007C0DEC" w:rsidTr="00D6438A">
        <w:trPr>
          <w:trHeight w:val="1931"/>
        </w:trPr>
        <w:tc>
          <w:tcPr>
            <w:tcW w:w="907" w:type="dxa"/>
          </w:tcPr>
          <w:p w:rsidR="007C0DEC" w:rsidRDefault="007C0DEC" w:rsidP="00D6438A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4731" w:type="dxa"/>
          </w:tcPr>
          <w:p w:rsidR="007C0DEC" w:rsidRDefault="007C0DEC" w:rsidP="00D6438A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Зібрати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пацієнта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наявні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скарги</w:t>
            </w:r>
            <w:r>
              <w:rPr>
                <w:spacing w:val="-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та анамнез, уточнити їх у</w:t>
            </w:r>
          </w:p>
          <w:p w:rsidR="007C0DEC" w:rsidRDefault="007C0DEC" w:rsidP="00D6438A">
            <w:pPr>
              <w:pStyle w:val="TableParagraph"/>
              <w:ind w:left="107" w:right="205"/>
              <w:rPr>
                <w:sz w:val="28"/>
              </w:rPr>
            </w:pPr>
            <w:r>
              <w:rPr>
                <w:w w:val="105"/>
                <w:sz w:val="28"/>
              </w:rPr>
              <w:t>відповідності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до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даних,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наведених у описі клінічного сценарію</w:t>
            </w:r>
          </w:p>
        </w:tc>
        <w:tc>
          <w:tcPr>
            <w:tcW w:w="3826" w:type="dxa"/>
          </w:tcPr>
          <w:p w:rsidR="007C0DEC" w:rsidRDefault="007C0DEC" w:rsidP="00D6438A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 зібрав увесь необхідний анамнез та уточнив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скарги,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задав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усі додаткові питання,</w:t>
            </w:r>
          </w:p>
          <w:p w:rsidR="007C0DEC" w:rsidRDefault="007C0DEC" w:rsidP="00D6438A">
            <w:pPr>
              <w:pStyle w:val="TableParagraph"/>
              <w:spacing w:line="324" w:lineRule="exact"/>
              <w:ind w:right="94"/>
              <w:rPr>
                <w:sz w:val="28"/>
              </w:rPr>
            </w:pPr>
            <w:r>
              <w:rPr>
                <w:sz w:val="28"/>
              </w:rPr>
              <w:t>передбачені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умовами клінічного сценарію</w:t>
            </w:r>
          </w:p>
        </w:tc>
      </w:tr>
      <w:tr w:rsidR="007C0DEC" w:rsidTr="00D6438A">
        <w:trPr>
          <w:trHeight w:val="3214"/>
        </w:trPr>
        <w:tc>
          <w:tcPr>
            <w:tcW w:w="907" w:type="dxa"/>
          </w:tcPr>
          <w:p w:rsidR="007C0DEC" w:rsidRDefault="007C0DEC" w:rsidP="00D6438A">
            <w:pPr>
              <w:pStyle w:val="TableParagraph"/>
              <w:spacing w:line="318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4731" w:type="dxa"/>
          </w:tcPr>
          <w:p w:rsidR="007C0DEC" w:rsidRDefault="007C0DEC" w:rsidP="00D6438A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Провести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клінічний</w:t>
            </w:r>
            <w:r>
              <w:rPr>
                <w:spacing w:val="-14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огляд,</w:t>
            </w:r>
          </w:p>
          <w:p w:rsidR="007C0DEC" w:rsidRDefault="007C0DEC" w:rsidP="00D6438A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визначити</w:t>
            </w:r>
            <w:r>
              <w:rPr>
                <w:spacing w:val="-1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необхідність</w:t>
            </w:r>
            <w:r>
              <w:rPr>
                <w:spacing w:val="-1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проведення додаткових обстежень</w:t>
            </w:r>
          </w:p>
        </w:tc>
        <w:tc>
          <w:tcPr>
            <w:tcW w:w="3826" w:type="dxa"/>
          </w:tcPr>
          <w:p w:rsidR="007C0DEC" w:rsidRDefault="007C0DEC" w:rsidP="00D6438A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 xml:space="preserve">Студент </w:t>
            </w:r>
            <w:proofErr w:type="spellStart"/>
            <w:r>
              <w:rPr>
                <w:sz w:val="28"/>
              </w:rPr>
              <w:t>коректно</w:t>
            </w:r>
            <w:proofErr w:type="spellEnd"/>
            <w:r>
              <w:rPr>
                <w:sz w:val="28"/>
              </w:rPr>
              <w:t xml:space="preserve"> використовує оглядові інструменти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проведення огляду, дотримується</w:t>
            </w:r>
          </w:p>
          <w:p w:rsidR="007C0DEC" w:rsidRDefault="007C0DEC" w:rsidP="00D6438A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належного позиціонування пацієнт, інформує пацієнта про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особливості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проведення огляду, належним чином</w:t>
            </w:r>
          </w:p>
          <w:p w:rsidR="007C0DEC" w:rsidRDefault="007C0DEC" w:rsidP="00D6438A">
            <w:pPr>
              <w:pStyle w:val="TableParagraph"/>
              <w:spacing w:line="322" w:lineRule="exact"/>
              <w:ind w:right="651"/>
              <w:rPr>
                <w:sz w:val="28"/>
              </w:rPr>
            </w:pPr>
            <w:r>
              <w:rPr>
                <w:sz w:val="28"/>
              </w:rPr>
              <w:t>безпосередньо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проводить клінічний огляд</w:t>
            </w:r>
          </w:p>
        </w:tc>
      </w:tr>
      <w:tr w:rsidR="007C0DEC" w:rsidRPr="007B03C9" w:rsidTr="00D6438A">
        <w:trPr>
          <w:trHeight w:val="1283"/>
        </w:trPr>
        <w:tc>
          <w:tcPr>
            <w:tcW w:w="907" w:type="dxa"/>
          </w:tcPr>
          <w:p w:rsidR="007C0DEC" w:rsidRDefault="007C0DEC" w:rsidP="00D6438A">
            <w:pPr>
              <w:pStyle w:val="TableParagraph"/>
              <w:spacing w:line="319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4731" w:type="dxa"/>
          </w:tcPr>
          <w:p w:rsidR="007C0DEC" w:rsidRDefault="007C0DEC" w:rsidP="00D6438A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Визначити</w:t>
            </w:r>
            <w:r>
              <w:rPr>
                <w:spacing w:val="-14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тактику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ведення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 xml:space="preserve">та </w:t>
            </w:r>
            <w:r>
              <w:rPr>
                <w:spacing w:val="-2"/>
                <w:w w:val="105"/>
                <w:sz w:val="28"/>
              </w:rPr>
              <w:t>лікування</w:t>
            </w:r>
          </w:p>
        </w:tc>
        <w:tc>
          <w:tcPr>
            <w:tcW w:w="3826" w:type="dxa"/>
          </w:tcPr>
          <w:p w:rsidR="007C0DEC" w:rsidRDefault="007C0DEC" w:rsidP="00D6438A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коректно</w:t>
            </w:r>
            <w:proofErr w:type="spellEnd"/>
          </w:p>
          <w:p w:rsidR="007C0DEC" w:rsidRDefault="007C0DEC" w:rsidP="00D6438A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>
              <w:rPr>
                <w:sz w:val="28"/>
              </w:rPr>
              <w:t>сформулював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попередній діагноз та визначив необхідний комплекс</w:t>
            </w:r>
          </w:p>
        </w:tc>
      </w:tr>
    </w:tbl>
    <w:p w:rsidR="007C0DEC" w:rsidRDefault="007C0DEC" w:rsidP="007C0DEC">
      <w:pPr>
        <w:pStyle w:val="TableParagraph"/>
        <w:spacing w:line="322" w:lineRule="exact"/>
        <w:rPr>
          <w:sz w:val="28"/>
        </w:rPr>
        <w:sectPr w:rsidR="007C0DEC">
          <w:pgSz w:w="11910" w:h="16840"/>
          <w:pgMar w:top="760" w:right="708" w:bottom="969" w:left="1275" w:header="720" w:footer="720" w:gutter="0"/>
          <w:cols w:space="720"/>
        </w:sectPr>
      </w:pPr>
    </w:p>
    <w:tbl>
      <w:tblPr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"/>
        <w:gridCol w:w="4731"/>
        <w:gridCol w:w="3826"/>
      </w:tblGrid>
      <w:tr w:rsidR="007C0DEC" w:rsidTr="00D6438A">
        <w:trPr>
          <w:trHeight w:val="645"/>
        </w:trPr>
        <w:tc>
          <w:tcPr>
            <w:tcW w:w="907" w:type="dxa"/>
          </w:tcPr>
          <w:p w:rsidR="007C0DEC" w:rsidRDefault="007C0DEC" w:rsidP="00D6438A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731" w:type="dxa"/>
          </w:tcPr>
          <w:p w:rsidR="007C0DEC" w:rsidRDefault="007C0DEC" w:rsidP="00D6438A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826" w:type="dxa"/>
          </w:tcPr>
          <w:p w:rsidR="007C0DEC" w:rsidRDefault="007C0DEC" w:rsidP="00D6438A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>
              <w:rPr>
                <w:spacing w:val="-2"/>
                <w:sz w:val="28"/>
              </w:rPr>
              <w:t>лікувально-профілактичних заходів</w:t>
            </w:r>
          </w:p>
        </w:tc>
      </w:tr>
      <w:tr w:rsidR="007C0DEC" w:rsidRPr="007B03C9" w:rsidTr="00D6438A">
        <w:trPr>
          <w:trHeight w:val="1286"/>
        </w:trPr>
        <w:tc>
          <w:tcPr>
            <w:tcW w:w="907" w:type="dxa"/>
          </w:tcPr>
          <w:p w:rsidR="007C0DEC" w:rsidRPr="000D1695" w:rsidRDefault="007C0DEC" w:rsidP="00D6438A">
            <w:pPr>
              <w:pStyle w:val="TableParagraph"/>
              <w:ind w:left="14"/>
              <w:jc w:val="center"/>
              <w:rPr>
                <w:sz w:val="28"/>
                <w:szCs w:val="28"/>
              </w:rPr>
            </w:pPr>
            <w:r w:rsidRPr="000D1695">
              <w:rPr>
                <w:spacing w:val="-5"/>
                <w:sz w:val="28"/>
                <w:szCs w:val="28"/>
              </w:rPr>
              <w:t>11.</w:t>
            </w:r>
          </w:p>
        </w:tc>
        <w:tc>
          <w:tcPr>
            <w:tcW w:w="4731" w:type="dxa"/>
          </w:tcPr>
          <w:p w:rsidR="007C0DEC" w:rsidRPr="000D1695" w:rsidRDefault="007C0DEC" w:rsidP="00D6438A">
            <w:pPr>
              <w:pStyle w:val="TableParagraph"/>
              <w:ind w:left="107"/>
              <w:rPr>
                <w:sz w:val="28"/>
                <w:szCs w:val="28"/>
              </w:rPr>
            </w:pPr>
            <w:r w:rsidRPr="000D1695">
              <w:rPr>
                <w:w w:val="105"/>
                <w:sz w:val="28"/>
                <w:szCs w:val="28"/>
              </w:rPr>
              <w:t>Провести</w:t>
            </w:r>
            <w:r w:rsidRPr="000D1695">
              <w:rPr>
                <w:spacing w:val="-11"/>
                <w:w w:val="105"/>
                <w:sz w:val="28"/>
                <w:szCs w:val="28"/>
              </w:rPr>
              <w:t xml:space="preserve"> </w:t>
            </w:r>
            <w:r w:rsidRPr="000D1695">
              <w:rPr>
                <w:w w:val="105"/>
                <w:sz w:val="28"/>
                <w:szCs w:val="28"/>
              </w:rPr>
              <w:t>технічні</w:t>
            </w:r>
            <w:r w:rsidRPr="000D1695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0D1695">
              <w:rPr>
                <w:w w:val="105"/>
                <w:sz w:val="28"/>
                <w:szCs w:val="28"/>
              </w:rPr>
              <w:t>навички</w:t>
            </w:r>
            <w:r w:rsidRPr="000D1695">
              <w:rPr>
                <w:spacing w:val="-13"/>
                <w:w w:val="105"/>
                <w:sz w:val="28"/>
                <w:szCs w:val="28"/>
              </w:rPr>
              <w:t xml:space="preserve"> </w:t>
            </w:r>
            <w:r w:rsidRPr="000D1695">
              <w:rPr>
                <w:w w:val="105"/>
                <w:sz w:val="28"/>
                <w:szCs w:val="28"/>
              </w:rPr>
              <w:t>у відповідності із завданням,</w:t>
            </w:r>
          </w:p>
          <w:p w:rsidR="007C0DEC" w:rsidRPr="000D1695" w:rsidRDefault="007C0DEC" w:rsidP="00D6438A">
            <w:pPr>
              <w:pStyle w:val="TableParagraph"/>
              <w:spacing w:line="321" w:lineRule="exact"/>
              <w:ind w:left="107"/>
              <w:rPr>
                <w:sz w:val="28"/>
                <w:szCs w:val="28"/>
              </w:rPr>
            </w:pPr>
            <w:r w:rsidRPr="000D1695">
              <w:rPr>
                <w:w w:val="105"/>
                <w:sz w:val="28"/>
                <w:szCs w:val="28"/>
              </w:rPr>
              <w:t>наведеним</w:t>
            </w:r>
            <w:r w:rsidRPr="000D1695">
              <w:rPr>
                <w:spacing w:val="-11"/>
                <w:w w:val="105"/>
                <w:sz w:val="28"/>
                <w:szCs w:val="28"/>
              </w:rPr>
              <w:t xml:space="preserve"> </w:t>
            </w:r>
            <w:r w:rsidRPr="000D1695">
              <w:rPr>
                <w:w w:val="105"/>
                <w:sz w:val="28"/>
                <w:szCs w:val="28"/>
              </w:rPr>
              <w:t>у</w:t>
            </w:r>
            <w:r w:rsidRPr="000D1695">
              <w:rPr>
                <w:spacing w:val="-6"/>
                <w:w w:val="105"/>
                <w:sz w:val="28"/>
                <w:szCs w:val="28"/>
              </w:rPr>
              <w:t xml:space="preserve"> </w:t>
            </w:r>
            <w:r w:rsidRPr="000D1695">
              <w:rPr>
                <w:w w:val="105"/>
                <w:sz w:val="28"/>
                <w:szCs w:val="28"/>
              </w:rPr>
              <w:t>клінічному</w:t>
            </w:r>
            <w:r w:rsidRPr="000D1695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0D1695">
              <w:rPr>
                <w:spacing w:val="-2"/>
                <w:w w:val="105"/>
                <w:sz w:val="28"/>
                <w:szCs w:val="28"/>
              </w:rPr>
              <w:t>сценарії</w:t>
            </w:r>
          </w:p>
        </w:tc>
        <w:tc>
          <w:tcPr>
            <w:tcW w:w="3826" w:type="dxa"/>
          </w:tcPr>
          <w:p w:rsidR="007C0DEC" w:rsidRPr="000D1695" w:rsidRDefault="007C0DEC" w:rsidP="00D6438A">
            <w:pPr>
              <w:pStyle w:val="TableParagraph"/>
              <w:spacing w:line="322" w:lineRule="exact"/>
              <w:ind w:right="94"/>
              <w:rPr>
                <w:sz w:val="28"/>
                <w:szCs w:val="28"/>
              </w:rPr>
            </w:pPr>
            <w:r w:rsidRPr="000D1695">
              <w:rPr>
                <w:sz w:val="28"/>
                <w:szCs w:val="28"/>
              </w:rPr>
              <w:t>Студент</w:t>
            </w:r>
            <w:r w:rsidRPr="000D1695">
              <w:rPr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0D1695">
              <w:rPr>
                <w:sz w:val="28"/>
                <w:szCs w:val="28"/>
              </w:rPr>
              <w:t>коректно</w:t>
            </w:r>
            <w:proofErr w:type="spellEnd"/>
            <w:r w:rsidRPr="000D1695">
              <w:rPr>
                <w:spacing w:val="-17"/>
                <w:sz w:val="28"/>
                <w:szCs w:val="28"/>
              </w:rPr>
              <w:t xml:space="preserve"> </w:t>
            </w:r>
            <w:r w:rsidRPr="000D1695">
              <w:rPr>
                <w:sz w:val="28"/>
                <w:szCs w:val="28"/>
              </w:rPr>
              <w:t>проводить технічні навички у відповідності до цільового практичного завдання</w:t>
            </w:r>
          </w:p>
        </w:tc>
      </w:tr>
      <w:tr w:rsidR="007C0DEC" w:rsidRPr="007B03C9" w:rsidTr="00D6438A">
        <w:trPr>
          <w:trHeight w:val="1246"/>
        </w:trPr>
        <w:tc>
          <w:tcPr>
            <w:tcW w:w="907" w:type="dxa"/>
          </w:tcPr>
          <w:p w:rsidR="007C0DEC" w:rsidRPr="000D1695" w:rsidRDefault="007C0DEC" w:rsidP="00D6438A">
            <w:pPr>
              <w:pStyle w:val="TableParagraph"/>
              <w:ind w:left="14" w:right="131"/>
              <w:jc w:val="center"/>
              <w:rPr>
                <w:sz w:val="28"/>
                <w:szCs w:val="28"/>
              </w:rPr>
            </w:pPr>
            <w:r w:rsidRPr="000D1695">
              <w:rPr>
                <w:spacing w:val="-2"/>
                <w:sz w:val="28"/>
                <w:szCs w:val="28"/>
              </w:rPr>
              <w:t>11.1.</w:t>
            </w:r>
          </w:p>
        </w:tc>
        <w:tc>
          <w:tcPr>
            <w:tcW w:w="4731" w:type="dxa"/>
          </w:tcPr>
          <w:p w:rsidR="007C0DEC" w:rsidRPr="000D1695" w:rsidRDefault="007C0DEC" w:rsidP="00D6438A">
            <w:pPr>
              <w:pStyle w:val="TableParagraph"/>
              <w:ind w:left="107"/>
              <w:rPr>
                <w:sz w:val="28"/>
                <w:szCs w:val="28"/>
              </w:rPr>
            </w:pPr>
            <w:r w:rsidRPr="000D1695">
              <w:rPr>
                <w:color w:val="000000"/>
                <w:sz w:val="28"/>
                <w:szCs w:val="28"/>
              </w:rPr>
              <w:t>Підготовка до маніпуляції</w:t>
            </w:r>
          </w:p>
        </w:tc>
        <w:tc>
          <w:tcPr>
            <w:tcW w:w="3826" w:type="dxa"/>
          </w:tcPr>
          <w:p w:rsidR="007C0DEC" w:rsidRPr="000D1695" w:rsidRDefault="007C0DEC" w:rsidP="00D6438A">
            <w:pPr>
              <w:pStyle w:val="TableParagraph"/>
              <w:ind w:right="162"/>
              <w:rPr>
                <w:sz w:val="28"/>
                <w:szCs w:val="28"/>
              </w:rPr>
            </w:pPr>
            <w:r w:rsidRPr="000D1695">
              <w:rPr>
                <w:color w:val="000000"/>
                <w:sz w:val="28"/>
                <w:szCs w:val="28"/>
              </w:rPr>
              <w:t xml:space="preserve">Студентом одягнуто засоби індивідуального захисту (маска, рукавички), підготовлено робоче місце, обрано відповідні інструменти: дзеркало, пінцет, тампони, антисептик, ватні валики, серветки, </w:t>
            </w:r>
            <w:proofErr w:type="spellStart"/>
            <w:r w:rsidRPr="000D1695">
              <w:rPr>
                <w:color w:val="000000"/>
                <w:sz w:val="28"/>
                <w:szCs w:val="28"/>
              </w:rPr>
              <w:t>слиновідсмоктувач</w:t>
            </w:r>
            <w:proofErr w:type="spellEnd"/>
            <w:r w:rsidRPr="000D1695">
              <w:rPr>
                <w:color w:val="000000"/>
                <w:sz w:val="28"/>
                <w:szCs w:val="28"/>
              </w:rPr>
              <w:t>.</w:t>
            </w:r>
          </w:p>
        </w:tc>
      </w:tr>
      <w:tr w:rsidR="007C0DEC" w:rsidRPr="007B03C9" w:rsidTr="00D6438A">
        <w:trPr>
          <w:trHeight w:val="1606"/>
        </w:trPr>
        <w:tc>
          <w:tcPr>
            <w:tcW w:w="907" w:type="dxa"/>
          </w:tcPr>
          <w:p w:rsidR="007C0DEC" w:rsidRPr="000D1695" w:rsidRDefault="007C0DEC" w:rsidP="00D6438A">
            <w:pPr>
              <w:pStyle w:val="TableParagraph"/>
              <w:spacing w:line="317" w:lineRule="exact"/>
              <w:ind w:left="9"/>
              <w:jc w:val="center"/>
              <w:rPr>
                <w:sz w:val="28"/>
                <w:szCs w:val="28"/>
              </w:rPr>
            </w:pPr>
            <w:r w:rsidRPr="000D1695">
              <w:rPr>
                <w:spacing w:val="-2"/>
                <w:sz w:val="28"/>
                <w:szCs w:val="28"/>
              </w:rPr>
              <w:t>11.2.</w:t>
            </w:r>
          </w:p>
        </w:tc>
        <w:tc>
          <w:tcPr>
            <w:tcW w:w="4731" w:type="dxa"/>
          </w:tcPr>
          <w:p w:rsidR="007C0DEC" w:rsidRPr="000D1695" w:rsidRDefault="007C0DEC" w:rsidP="00D6438A">
            <w:pPr>
              <w:pStyle w:val="TableParagraph"/>
              <w:spacing w:line="317" w:lineRule="exact"/>
              <w:ind w:left="107"/>
              <w:rPr>
                <w:sz w:val="28"/>
                <w:szCs w:val="28"/>
              </w:rPr>
            </w:pPr>
            <w:r w:rsidRPr="000D1695">
              <w:rPr>
                <w:color w:val="000000"/>
                <w:sz w:val="28"/>
                <w:szCs w:val="28"/>
              </w:rPr>
              <w:t>Первинний огляд</w:t>
            </w:r>
          </w:p>
        </w:tc>
        <w:tc>
          <w:tcPr>
            <w:tcW w:w="3826" w:type="dxa"/>
          </w:tcPr>
          <w:p w:rsidR="007C0DEC" w:rsidRPr="000D1695" w:rsidRDefault="007C0DEC" w:rsidP="00D6438A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0D1695">
              <w:rPr>
                <w:color w:val="000000"/>
                <w:sz w:val="28"/>
                <w:szCs w:val="28"/>
              </w:rPr>
              <w:t>Проведено візуальний огляд ротової порожнини, виявлено локалізацію ділянки запланованого втручання</w:t>
            </w:r>
          </w:p>
        </w:tc>
      </w:tr>
      <w:tr w:rsidR="007C0DEC" w:rsidRPr="007B03C9" w:rsidTr="00D6438A">
        <w:trPr>
          <w:trHeight w:val="1288"/>
        </w:trPr>
        <w:tc>
          <w:tcPr>
            <w:tcW w:w="907" w:type="dxa"/>
          </w:tcPr>
          <w:p w:rsidR="007C0DEC" w:rsidRPr="000D1695" w:rsidRDefault="007C0DEC" w:rsidP="00D6438A">
            <w:pPr>
              <w:pStyle w:val="TableParagraph"/>
              <w:ind w:left="14" w:right="132"/>
              <w:jc w:val="center"/>
              <w:rPr>
                <w:sz w:val="28"/>
                <w:szCs w:val="28"/>
              </w:rPr>
            </w:pPr>
            <w:r w:rsidRPr="000D1695">
              <w:rPr>
                <w:spacing w:val="-2"/>
                <w:sz w:val="28"/>
                <w:szCs w:val="28"/>
              </w:rPr>
              <w:t>11.3.</w:t>
            </w:r>
          </w:p>
        </w:tc>
        <w:tc>
          <w:tcPr>
            <w:tcW w:w="4731" w:type="dxa"/>
          </w:tcPr>
          <w:p w:rsidR="007C0DEC" w:rsidRPr="000D1695" w:rsidRDefault="007C0DEC" w:rsidP="00D6438A">
            <w:pPr>
              <w:pStyle w:val="TableParagraph"/>
              <w:ind w:left="107"/>
              <w:rPr>
                <w:sz w:val="28"/>
                <w:szCs w:val="28"/>
              </w:rPr>
            </w:pPr>
            <w:r w:rsidRPr="000D1695">
              <w:rPr>
                <w:color w:val="000000"/>
                <w:sz w:val="28"/>
                <w:szCs w:val="28"/>
              </w:rPr>
              <w:t>Очищення слизової</w:t>
            </w:r>
          </w:p>
        </w:tc>
        <w:tc>
          <w:tcPr>
            <w:tcW w:w="3826" w:type="dxa"/>
          </w:tcPr>
          <w:p w:rsidR="007C0DEC" w:rsidRPr="000D1695" w:rsidRDefault="007C0DEC" w:rsidP="00D6438A">
            <w:pPr>
              <w:pStyle w:val="TableParagraph"/>
              <w:spacing w:line="322" w:lineRule="exact"/>
              <w:ind w:right="94"/>
              <w:rPr>
                <w:sz w:val="28"/>
                <w:szCs w:val="28"/>
              </w:rPr>
            </w:pPr>
            <w:r w:rsidRPr="000D1695">
              <w:rPr>
                <w:color w:val="000000"/>
                <w:sz w:val="28"/>
                <w:szCs w:val="28"/>
              </w:rPr>
              <w:t xml:space="preserve">За допомогою стерильних тампонів та антисептичного розчину 0,12% </w:t>
            </w:r>
            <w:proofErr w:type="spellStart"/>
            <w:r w:rsidRPr="000D1695">
              <w:rPr>
                <w:color w:val="000000"/>
                <w:sz w:val="28"/>
                <w:szCs w:val="28"/>
              </w:rPr>
              <w:t>хлоргексидину</w:t>
            </w:r>
            <w:proofErr w:type="spellEnd"/>
            <w:r w:rsidRPr="000D1695">
              <w:rPr>
                <w:color w:val="000000"/>
                <w:sz w:val="28"/>
                <w:szCs w:val="28"/>
              </w:rPr>
              <w:t xml:space="preserve"> студентом оброблено зону втручання</w:t>
            </w:r>
          </w:p>
        </w:tc>
      </w:tr>
      <w:tr w:rsidR="007C0DEC" w:rsidRPr="007B03C9" w:rsidTr="00D6438A">
        <w:trPr>
          <w:trHeight w:val="2864"/>
        </w:trPr>
        <w:tc>
          <w:tcPr>
            <w:tcW w:w="907" w:type="dxa"/>
          </w:tcPr>
          <w:p w:rsidR="007C0DEC" w:rsidRPr="000D1695" w:rsidRDefault="007C0DEC" w:rsidP="00D6438A">
            <w:pPr>
              <w:pStyle w:val="TableParagraph"/>
              <w:ind w:left="10"/>
              <w:jc w:val="center"/>
              <w:rPr>
                <w:sz w:val="28"/>
                <w:szCs w:val="28"/>
              </w:rPr>
            </w:pPr>
            <w:r w:rsidRPr="000D1695">
              <w:rPr>
                <w:spacing w:val="-2"/>
                <w:sz w:val="28"/>
                <w:szCs w:val="28"/>
              </w:rPr>
              <w:t>11.4.</w:t>
            </w:r>
          </w:p>
        </w:tc>
        <w:tc>
          <w:tcPr>
            <w:tcW w:w="4731" w:type="dxa"/>
          </w:tcPr>
          <w:p w:rsidR="007C0DEC" w:rsidRPr="000D1695" w:rsidRDefault="007C0DEC" w:rsidP="00D6438A">
            <w:pPr>
              <w:pStyle w:val="TableParagraph"/>
              <w:ind w:left="107"/>
              <w:rPr>
                <w:sz w:val="28"/>
                <w:szCs w:val="28"/>
              </w:rPr>
            </w:pPr>
            <w:r w:rsidRPr="000D1695">
              <w:rPr>
                <w:color w:val="000000"/>
                <w:sz w:val="28"/>
                <w:szCs w:val="28"/>
              </w:rPr>
              <w:t>Ізоляція операційного поля</w:t>
            </w:r>
          </w:p>
        </w:tc>
        <w:tc>
          <w:tcPr>
            <w:tcW w:w="3826" w:type="dxa"/>
          </w:tcPr>
          <w:p w:rsidR="007C0DEC" w:rsidRPr="00DA2A22" w:rsidRDefault="007C0DEC" w:rsidP="00D6438A">
            <w:pPr>
              <w:spacing w:before="100" w:beforeAutospacing="1" w:after="100" w:afterAutospacing="1"/>
              <w:rPr>
                <w:color w:val="000000"/>
                <w:sz w:val="28"/>
                <w:szCs w:val="28"/>
                <w:lang w:val="ru-RU"/>
              </w:rPr>
            </w:pPr>
            <w:r w:rsidRPr="00DA2A22">
              <w:rPr>
                <w:color w:val="000000"/>
                <w:sz w:val="28"/>
                <w:szCs w:val="28"/>
                <w:lang w:val="ru-RU"/>
              </w:rPr>
              <w:t xml:space="preserve">Проведено </w:t>
            </w:r>
            <w:proofErr w:type="spellStart"/>
            <w:r w:rsidRPr="00DA2A22">
              <w:rPr>
                <w:color w:val="000000"/>
                <w:sz w:val="28"/>
                <w:szCs w:val="28"/>
                <w:lang w:val="ru-RU"/>
              </w:rPr>
              <w:t>ізоляцію</w:t>
            </w:r>
            <w:proofErr w:type="spellEnd"/>
            <w:r w:rsidRPr="00DA2A22">
              <w:rPr>
                <w:color w:val="000000"/>
                <w:sz w:val="28"/>
                <w:szCs w:val="28"/>
                <w:lang w:val="ru-RU"/>
              </w:rPr>
              <w:t xml:space="preserve"> за </w:t>
            </w:r>
            <w:proofErr w:type="spellStart"/>
            <w:r w:rsidRPr="00DA2A22">
              <w:rPr>
                <w:color w:val="000000"/>
                <w:sz w:val="28"/>
                <w:szCs w:val="28"/>
                <w:lang w:val="ru-RU"/>
              </w:rPr>
              <w:t>допомогою</w:t>
            </w:r>
            <w:proofErr w:type="spellEnd"/>
            <w:r w:rsidRPr="00DA2A22">
              <w:rPr>
                <w:color w:val="000000"/>
                <w:sz w:val="28"/>
                <w:szCs w:val="28"/>
                <w:lang w:val="ru-RU"/>
              </w:rPr>
              <w:t>:</w:t>
            </w:r>
            <w:r w:rsidRPr="000D1695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A2A22">
              <w:rPr>
                <w:color w:val="000000"/>
                <w:sz w:val="28"/>
                <w:szCs w:val="28"/>
                <w:lang w:val="ru-RU"/>
              </w:rPr>
              <w:t>стерильних</w:t>
            </w:r>
            <w:proofErr w:type="spellEnd"/>
            <w:r w:rsidRPr="00DA2A2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A2A22">
              <w:rPr>
                <w:color w:val="000000"/>
                <w:sz w:val="28"/>
                <w:szCs w:val="28"/>
                <w:lang w:val="ru-RU"/>
              </w:rPr>
              <w:t>ватних</w:t>
            </w:r>
            <w:proofErr w:type="spellEnd"/>
            <w:r w:rsidRPr="00DA2A2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A2A22">
              <w:rPr>
                <w:color w:val="000000"/>
                <w:sz w:val="28"/>
                <w:szCs w:val="28"/>
                <w:lang w:val="ru-RU"/>
              </w:rPr>
              <w:t>валиків</w:t>
            </w:r>
            <w:proofErr w:type="spellEnd"/>
            <w:r w:rsidRPr="00DA2A22">
              <w:rPr>
                <w:color w:val="000000"/>
                <w:sz w:val="28"/>
                <w:szCs w:val="28"/>
                <w:lang w:val="ru-RU"/>
              </w:rPr>
              <w:t xml:space="preserve"> (в </w:t>
            </w:r>
            <w:proofErr w:type="spellStart"/>
            <w:r w:rsidRPr="00DA2A22">
              <w:rPr>
                <w:color w:val="000000"/>
                <w:sz w:val="28"/>
                <w:szCs w:val="28"/>
                <w:lang w:val="ru-RU"/>
              </w:rPr>
              <w:t>ділянці</w:t>
            </w:r>
            <w:proofErr w:type="spellEnd"/>
            <w:r w:rsidRPr="00DA2A2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A2A22">
              <w:rPr>
                <w:color w:val="000000"/>
                <w:sz w:val="28"/>
                <w:szCs w:val="28"/>
                <w:lang w:val="ru-RU"/>
              </w:rPr>
              <w:t>вестибулярно</w:t>
            </w:r>
            <w:proofErr w:type="spellEnd"/>
            <w:r w:rsidRPr="00DA2A22">
              <w:rPr>
                <w:color w:val="000000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DA2A22">
              <w:rPr>
                <w:color w:val="000000"/>
                <w:sz w:val="28"/>
                <w:szCs w:val="28"/>
                <w:lang w:val="ru-RU"/>
              </w:rPr>
              <w:t>язиково</w:t>
            </w:r>
            <w:proofErr w:type="spellEnd"/>
            <w:r w:rsidRPr="00DA2A22">
              <w:rPr>
                <w:color w:val="000000"/>
                <w:sz w:val="28"/>
                <w:szCs w:val="28"/>
                <w:lang w:val="ru-RU"/>
              </w:rPr>
              <w:t>/</w:t>
            </w:r>
            <w:proofErr w:type="spellStart"/>
            <w:r w:rsidRPr="00DA2A22">
              <w:rPr>
                <w:color w:val="000000"/>
                <w:sz w:val="28"/>
                <w:szCs w:val="28"/>
                <w:lang w:val="ru-RU"/>
              </w:rPr>
              <w:t>піднебінно</w:t>
            </w:r>
            <w:proofErr w:type="spellEnd"/>
            <w:r w:rsidRPr="00DA2A22">
              <w:rPr>
                <w:color w:val="000000"/>
                <w:sz w:val="28"/>
                <w:szCs w:val="28"/>
                <w:lang w:val="ru-RU"/>
              </w:rPr>
              <w:t>);</w:t>
            </w:r>
            <w:r w:rsidRPr="000D1695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A2A22">
              <w:rPr>
                <w:color w:val="000000"/>
                <w:sz w:val="28"/>
                <w:szCs w:val="28"/>
                <w:lang w:val="ru-RU"/>
              </w:rPr>
              <w:t>стерильних</w:t>
            </w:r>
            <w:proofErr w:type="spellEnd"/>
            <w:r w:rsidRPr="00DA2A2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A2A22">
              <w:rPr>
                <w:color w:val="000000"/>
                <w:sz w:val="28"/>
                <w:szCs w:val="28"/>
                <w:lang w:val="ru-RU"/>
              </w:rPr>
              <w:t>серветок</w:t>
            </w:r>
            <w:proofErr w:type="spellEnd"/>
            <w:r w:rsidRPr="00DA2A22">
              <w:rPr>
                <w:color w:val="000000"/>
                <w:sz w:val="28"/>
                <w:szCs w:val="28"/>
                <w:lang w:val="ru-RU"/>
              </w:rPr>
              <w:t>;</w:t>
            </w:r>
            <w:r w:rsidRPr="000D1695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A2A22">
              <w:rPr>
                <w:color w:val="000000"/>
                <w:sz w:val="28"/>
                <w:szCs w:val="28"/>
                <w:lang w:val="ru-RU"/>
              </w:rPr>
              <w:t>слиновідсмоктувача</w:t>
            </w:r>
            <w:proofErr w:type="spellEnd"/>
          </w:p>
        </w:tc>
      </w:tr>
      <w:tr w:rsidR="007C0DEC" w:rsidRPr="007B03C9" w:rsidTr="00D6438A">
        <w:trPr>
          <w:trHeight w:val="2063"/>
        </w:trPr>
        <w:tc>
          <w:tcPr>
            <w:tcW w:w="907" w:type="dxa"/>
          </w:tcPr>
          <w:p w:rsidR="007C0DEC" w:rsidRPr="000D1695" w:rsidRDefault="007C0DEC" w:rsidP="00D6438A">
            <w:pPr>
              <w:pStyle w:val="TableParagraph"/>
              <w:ind w:left="11"/>
              <w:jc w:val="center"/>
              <w:rPr>
                <w:sz w:val="28"/>
                <w:szCs w:val="28"/>
              </w:rPr>
            </w:pPr>
            <w:r w:rsidRPr="000D1695">
              <w:rPr>
                <w:spacing w:val="-2"/>
                <w:sz w:val="28"/>
                <w:szCs w:val="28"/>
              </w:rPr>
              <w:t>11.5.</w:t>
            </w:r>
          </w:p>
        </w:tc>
        <w:tc>
          <w:tcPr>
            <w:tcW w:w="4731" w:type="dxa"/>
          </w:tcPr>
          <w:p w:rsidR="007C0DEC" w:rsidRPr="000D1695" w:rsidRDefault="007C0DEC" w:rsidP="00D6438A">
            <w:pPr>
              <w:pStyle w:val="TableParagraph"/>
              <w:ind w:left="107"/>
              <w:rPr>
                <w:sz w:val="28"/>
                <w:szCs w:val="28"/>
              </w:rPr>
            </w:pPr>
            <w:r w:rsidRPr="000D1695">
              <w:rPr>
                <w:color w:val="000000"/>
                <w:sz w:val="28"/>
                <w:szCs w:val="28"/>
              </w:rPr>
              <w:t>Перевірка ефективності ізоляції</w:t>
            </w:r>
          </w:p>
        </w:tc>
        <w:tc>
          <w:tcPr>
            <w:tcW w:w="3826" w:type="dxa"/>
          </w:tcPr>
          <w:p w:rsidR="007C0DEC" w:rsidRPr="000D1695" w:rsidRDefault="007C0DEC" w:rsidP="00D6438A">
            <w:pPr>
              <w:pStyle w:val="TableParagraph"/>
              <w:spacing w:line="322" w:lineRule="exact"/>
              <w:ind w:right="651"/>
              <w:rPr>
                <w:sz w:val="28"/>
                <w:szCs w:val="28"/>
              </w:rPr>
            </w:pPr>
            <w:r w:rsidRPr="000D1695">
              <w:rPr>
                <w:color w:val="000000"/>
                <w:sz w:val="28"/>
                <w:szCs w:val="28"/>
              </w:rPr>
              <w:t>Студент перевірив сухість і чистоту обробленої зони перед наступною маніпуляцією.</w:t>
            </w:r>
          </w:p>
        </w:tc>
      </w:tr>
      <w:tr w:rsidR="007C0DEC" w:rsidTr="00D6438A">
        <w:trPr>
          <w:trHeight w:val="1608"/>
        </w:trPr>
        <w:tc>
          <w:tcPr>
            <w:tcW w:w="907" w:type="dxa"/>
          </w:tcPr>
          <w:p w:rsidR="007C0DEC" w:rsidRPr="00DA2A22" w:rsidRDefault="007C0DEC" w:rsidP="00D6438A">
            <w:pPr>
              <w:widowControl w:val="0"/>
              <w:autoSpaceDE w:val="0"/>
              <w:autoSpaceDN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4731" w:type="dxa"/>
          </w:tcPr>
          <w:p w:rsidR="007C0DEC" w:rsidRPr="000D1695" w:rsidRDefault="007C0DEC" w:rsidP="00D6438A">
            <w:pPr>
              <w:pStyle w:val="TableParagraph"/>
              <w:ind w:left="107"/>
              <w:rPr>
                <w:sz w:val="28"/>
                <w:szCs w:val="28"/>
              </w:rPr>
            </w:pPr>
            <w:r w:rsidRPr="000D1695">
              <w:rPr>
                <w:sz w:val="28"/>
                <w:szCs w:val="28"/>
              </w:rPr>
              <w:t>Ознайомити</w:t>
            </w:r>
            <w:r w:rsidRPr="000D1695">
              <w:rPr>
                <w:spacing w:val="-13"/>
                <w:sz w:val="28"/>
                <w:szCs w:val="28"/>
              </w:rPr>
              <w:t xml:space="preserve"> </w:t>
            </w:r>
            <w:r w:rsidRPr="000D1695">
              <w:rPr>
                <w:sz w:val="28"/>
                <w:szCs w:val="28"/>
              </w:rPr>
              <w:t>пацієнта</w:t>
            </w:r>
            <w:r w:rsidRPr="000D1695">
              <w:rPr>
                <w:spacing w:val="-13"/>
                <w:sz w:val="28"/>
                <w:szCs w:val="28"/>
              </w:rPr>
              <w:t xml:space="preserve"> </w:t>
            </w:r>
            <w:r w:rsidRPr="000D1695">
              <w:rPr>
                <w:sz w:val="28"/>
                <w:szCs w:val="28"/>
              </w:rPr>
              <w:t>із</w:t>
            </w:r>
            <w:r w:rsidRPr="000D1695">
              <w:rPr>
                <w:spacing w:val="-13"/>
                <w:sz w:val="28"/>
                <w:szCs w:val="28"/>
              </w:rPr>
              <w:t xml:space="preserve"> </w:t>
            </w:r>
            <w:r w:rsidRPr="000D1695">
              <w:rPr>
                <w:sz w:val="28"/>
                <w:szCs w:val="28"/>
              </w:rPr>
              <w:t>основними заходами профілактики розвитку стоматологічних захворювань, приймаючи до уваги особливості</w:t>
            </w:r>
          </w:p>
          <w:p w:rsidR="007C0DEC" w:rsidRPr="000D1695" w:rsidRDefault="007C0DEC" w:rsidP="00D6438A">
            <w:pPr>
              <w:pStyle w:val="TableParagraph"/>
              <w:spacing w:line="300" w:lineRule="exact"/>
              <w:ind w:left="107"/>
              <w:rPr>
                <w:sz w:val="28"/>
                <w:szCs w:val="28"/>
              </w:rPr>
            </w:pPr>
            <w:r w:rsidRPr="000D1695">
              <w:rPr>
                <w:sz w:val="28"/>
                <w:szCs w:val="28"/>
              </w:rPr>
              <w:t>клінічної</w:t>
            </w:r>
            <w:r w:rsidRPr="000D1695">
              <w:rPr>
                <w:spacing w:val="-7"/>
                <w:sz w:val="28"/>
                <w:szCs w:val="28"/>
              </w:rPr>
              <w:t xml:space="preserve"> </w:t>
            </w:r>
            <w:r w:rsidRPr="000D1695">
              <w:rPr>
                <w:spacing w:val="-2"/>
                <w:sz w:val="28"/>
                <w:szCs w:val="28"/>
              </w:rPr>
              <w:t>ситуації</w:t>
            </w:r>
          </w:p>
        </w:tc>
        <w:tc>
          <w:tcPr>
            <w:tcW w:w="3826" w:type="dxa"/>
          </w:tcPr>
          <w:p w:rsidR="007C0DEC" w:rsidRPr="000D1695" w:rsidRDefault="007C0DEC" w:rsidP="00D6438A">
            <w:pPr>
              <w:pStyle w:val="TableParagraph"/>
              <w:ind w:right="94"/>
              <w:rPr>
                <w:sz w:val="28"/>
                <w:szCs w:val="28"/>
              </w:rPr>
            </w:pPr>
            <w:r w:rsidRPr="000D1695">
              <w:rPr>
                <w:sz w:val="28"/>
                <w:szCs w:val="28"/>
              </w:rPr>
              <w:t>Пацієнт</w:t>
            </w:r>
            <w:r w:rsidRPr="000D1695">
              <w:rPr>
                <w:spacing w:val="-18"/>
                <w:sz w:val="28"/>
                <w:szCs w:val="28"/>
              </w:rPr>
              <w:t xml:space="preserve"> </w:t>
            </w:r>
            <w:r w:rsidRPr="000D1695">
              <w:rPr>
                <w:sz w:val="28"/>
                <w:szCs w:val="28"/>
              </w:rPr>
              <w:t>проінформований студентом</w:t>
            </w:r>
            <w:r w:rsidRPr="000D1695">
              <w:rPr>
                <w:spacing w:val="-12"/>
                <w:sz w:val="28"/>
                <w:szCs w:val="28"/>
              </w:rPr>
              <w:t xml:space="preserve"> </w:t>
            </w:r>
            <w:r w:rsidRPr="000D1695">
              <w:rPr>
                <w:sz w:val="28"/>
                <w:szCs w:val="28"/>
              </w:rPr>
              <w:t>щодо</w:t>
            </w:r>
            <w:r w:rsidRPr="000D1695">
              <w:rPr>
                <w:spacing w:val="-14"/>
                <w:sz w:val="28"/>
                <w:szCs w:val="28"/>
              </w:rPr>
              <w:t xml:space="preserve"> </w:t>
            </w:r>
            <w:r w:rsidRPr="000D1695">
              <w:rPr>
                <w:sz w:val="28"/>
                <w:szCs w:val="28"/>
              </w:rPr>
              <w:t>основних заходів профілактики розвитку</w:t>
            </w:r>
            <w:r w:rsidRPr="000D1695">
              <w:rPr>
                <w:spacing w:val="-18"/>
                <w:sz w:val="28"/>
                <w:szCs w:val="28"/>
              </w:rPr>
              <w:t xml:space="preserve"> </w:t>
            </w:r>
            <w:r w:rsidRPr="000D1695">
              <w:rPr>
                <w:sz w:val="28"/>
                <w:szCs w:val="28"/>
              </w:rPr>
              <w:t>стоматологічних</w:t>
            </w:r>
          </w:p>
          <w:p w:rsidR="007C0DEC" w:rsidRPr="000D1695" w:rsidRDefault="007C0DEC" w:rsidP="00D6438A">
            <w:pPr>
              <w:pStyle w:val="TableParagraph"/>
              <w:spacing w:line="300" w:lineRule="exact"/>
              <w:rPr>
                <w:sz w:val="28"/>
                <w:szCs w:val="28"/>
              </w:rPr>
            </w:pPr>
            <w:r w:rsidRPr="000D1695">
              <w:rPr>
                <w:spacing w:val="-2"/>
                <w:sz w:val="28"/>
                <w:szCs w:val="28"/>
              </w:rPr>
              <w:t>захворювань</w:t>
            </w:r>
          </w:p>
        </w:tc>
      </w:tr>
      <w:tr w:rsidR="007C0DEC" w:rsidTr="00D6438A">
        <w:trPr>
          <w:trHeight w:val="645"/>
        </w:trPr>
        <w:tc>
          <w:tcPr>
            <w:tcW w:w="907" w:type="dxa"/>
          </w:tcPr>
          <w:p w:rsidR="007C0DEC" w:rsidRPr="000D1695" w:rsidRDefault="007C0DEC" w:rsidP="00D6438A">
            <w:pPr>
              <w:pStyle w:val="TableParagraph"/>
              <w:spacing w:before="2"/>
              <w:ind w:left="12"/>
              <w:jc w:val="center"/>
              <w:rPr>
                <w:sz w:val="28"/>
                <w:szCs w:val="28"/>
              </w:rPr>
            </w:pPr>
            <w:r w:rsidRPr="000D1695">
              <w:rPr>
                <w:spacing w:val="-5"/>
                <w:sz w:val="28"/>
                <w:szCs w:val="28"/>
              </w:rPr>
              <w:t>12.</w:t>
            </w:r>
          </w:p>
        </w:tc>
        <w:tc>
          <w:tcPr>
            <w:tcW w:w="4731" w:type="dxa"/>
          </w:tcPr>
          <w:p w:rsidR="007C0DEC" w:rsidRPr="000D1695" w:rsidRDefault="007C0DEC" w:rsidP="00D6438A">
            <w:pPr>
              <w:pStyle w:val="TableParagraph"/>
              <w:spacing w:line="322" w:lineRule="exact"/>
              <w:ind w:left="107"/>
              <w:rPr>
                <w:sz w:val="28"/>
                <w:szCs w:val="28"/>
              </w:rPr>
            </w:pPr>
            <w:r w:rsidRPr="000D1695">
              <w:rPr>
                <w:sz w:val="28"/>
                <w:szCs w:val="28"/>
              </w:rPr>
              <w:t>Утилізація</w:t>
            </w:r>
            <w:r w:rsidRPr="000D1695">
              <w:rPr>
                <w:spacing w:val="-18"/>
                <w:sz w:val="28"/>
                <w:szCs w:val="28"/>
              </w:rPr>
              <w:t xml:space="preserve"> </w:t>
            </w:r>
            <w:r w:rsidRPr="000D1695">
              <w:rPr>
                <w:sz w:val="28"/>
                <w:szCs w:val="28"/>
              </w:rPr>
              <w:t>засобів</w:t>
            </w:r>
            <w:r w:rsidRPr="000D1695">
              <w:rPr>
                <w:spacing w:val="-17"/>
                <w:sz w:val="28"/>
                <w:szCs w:val="28"/>
              </w:rPr>
              <w:t xml:space="preserve"> </w:t>
            </w:r>
            <w:r w:rsidRPr="000D1695">
              <w:rPr>
                <w:sz w:val="28"/>
                <w:szCs w:val="28"/>
              </w:rPr>
              <w:t>індивідуального захисту (ЗІЗ)</w:t>
            </w:r>
          </w:p>
        </w:tc>
        <w:tc>
          <w:tcPr>
            <w:tcW w:w="3826" w:type="dxa"/>
          </w:tcPr>
          <w:p w:rsidR="007C0DEC" w:rsidRPr="000D1695" w:rsidRDefault="007C0DEC" w:rsidP="00D6438A">
            <w:pPr>
              <w:pStyle w:val="TableParagraph"/>
              <w:spacing w:before="2"/>
              <w:rPr>
                <w:sz w:val="28"/>
                <w:szCs w:val="28"/>
              </w:rPr>
            </w:pPr>
            <w:r w:rsidRPr="000D1695">
              <w:rPr>
                <w:sz w:val="28"/>
                <w:szCs w:val="28"/>
              </w:rPr>
              <w:t>Зняти</w:t>
            </w:r>
            <w:r w:rsidRPr="000D1695">
              <w:rPr>
                <w:spacing w:val="-3"/>
                <w:sz w:val="28"/>
                <w:szCs w:val="28"/>
              </w:rPr>
              <w:t xml:space="preserve"> </w:t>
            </w:r>
            <w:r w:rsidRPr="000D1695">
              <w:rPr>
                <w:sz w:val="28"/>
                <w:szCs w:val="28"/>
              </w:rPr>
              <w:t>маску</w:t>
            </w:r>
            <w:r w:rsidRPr="000D1695">
              <w:rPr>
                <w:spacing w:val="-1"/>
                <w:sz w:val="28"/>
                <w:szCs w:val="28"/>
              </w:rPr>
              <w:t xml:space="preserve"> </w:t>
            </w:r>
            <w:r w:rsidRPr="000D1695">
              <w:rPr>
                <w:sz w:val="28"/>
                <w:szCs w:val="28"/>
              </w:rPr>
              <w:t>та</w:t>
            </w:r>
            <w:r w:rsidRPr="000D1695">
              <w:rPr>
                <w:spacing w:val="-5"/>
                <w:sz w:val="28"/>
                <w:szCs w:val="28"/>
              </w:rPr>
              <w:t xml:space="preserve"> </w:t>
            </w:r>
            <w:r w:rsidRPr="000D1695">
              <w:rPr>
                <w:spacing w:val="-2"/>
                <w:sz w:val="28"/>
                <w:szCs w:val="28"/>
              </w:rPr>
              <w:t>рукавички</w:t>
            </w:r>
          </w:p>
        </w:tc>
      </w:tr>
    </w:tbl>
    <w:p w:rsidR="007C0DEC" w:rsidRDefault="007C0DEC" w:rsidP="007C0DEC">
      <w:pPr>
        <w:ind w:left="2854"/>
        <w:rPr>
          <w:b/>
          <w:sz w:val="28"/>
        </w:rPr>
      </w:pPr>
    </w:p>
    <w:p w:rsidR="007C0DEC" w:rsidRDefault="007C0DEC" w:rsidP="007C0DEC">
      <w:pPr>
        <w:ind w:left="2854"/>
        <w:rPr>
          <w:b/>
          <w:sz w:val="28"/>
        </w:rPr>
      </w:pPr>
      <w:r>
        <w:rPr>
          <w:b/>
          <w:sz w:val="28"/>
        </w:rPr>
        <w:lastRenderedPageBreak/>
        <w:t>ТРИВАЛІСТЬ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РОБОТИ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СТАНЦІЇ</w:t>
      </w:r>
    </w:p>
    <w:p w:rsidR="007C0DEC" w:rsidRDefault="007C0DEC" w:rsidP="007C0DEC">
      <w:pPr>
        <w:pStyle w:val="a3"/>
        <w:spacing w:before="94"/>
        <w:rPr>
          <w:b/>
          <w:sz w:val="20"/>
        </w:rPr>
      </w:pPr>
    </w:p>
    <w:tbl>
      <w:tblPr>
        <w:tblW w:w="0" w:type="auto"/>
        <w:tblInd w:w="2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6"/>
        <w:gridCol w:w="1344"/>
        <w:gridCol w:w="1959"/>
        <w:gridCol w:w="1366"/>
        <w:gridCol w:w="1090"/>
      </w:tblGrid>
      <w:tr w:rsidR="007C0DEC" w:rsidTr="00D6438A">
        <w:trPr>
          <w:trHeight w:val="1288"/>
        </w:trPr>
        <w:tc>
          <w:tcPr>
            <w:tcW w:w="3586" w:type="dxa"/>
          </w:tcPr>
          <w:p w:rsidR="007C0DEC" w:rsidRDefault="007C0DEC" w:rsidP="00D6438A">
            <w:pPr>
              <w:pStyle w:val="TableParagraph"/>
              <w:ind w:left="151" w:right="146" w:hanging="2"/>
              <w:jc w:val="center"/>
              <w:rPr>
                <w:sz w:val="28"/>
              </w:rPr>
            </w:pPr>
            <w:r>
              <w:rPr>
                <w:sz w:val="28"/>
              </w:rPr>
              <w:t>Ідентифікація студента, отримання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 ознайомлення з ним</w:t>
            </w:r>
          </w:p>
        </w:tc>
        <w:tc>
          <w:tcPr>
            <w:tcW w:w="1344" w:type="dxa"/>
          </w:tcPr>
          <w:p w:rsidR="007C0DEC" w:rsidRDefault="007C0DEC" w:rsidP="00D6438A">
            <w:pPr>
              <w:pStyle w:val="TableParagraph"/>
              <w:ind w:left="139" w:right="133" w:firstLine="1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Виконан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ня </w:t>
            </w:r>
            <w:r>
              <w:rPr>
                <w:spacing w:val="-2"/>
                <w:sz w:val="28"/>
              </w:rPr>
              <w:t>завдання</w:t>
            </w:r>
          </w:p>
        </w:tc>
        <w:tc>
          <w:tcPr>
            <w:tcW w:w="1959" w:type="dxa"/>
          </w:tcPr>
          <w:p w:rsidR="007C0DEC" w:rsidRDefault="007C0DEC" w:rsidP="00D6438A">
            <w:pPr>
              <w:pStyle w:val="TableParagraph"/>
              <w:spacing w:line="242" w:lineRule="auto"/>
              <w:ind w:left="131" w:right="12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Попередженн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я</w:t>
            </w:r>
          </w:p>
          <w:p w:rsidR="007C0DEC" w:rsidRDefault="007C0DEC" w:rsidP="00D6438A">
            <w:pPr>
              <w:pStyle w:val="TableParagraph"/>
              <w:spacing w:line="317" w:lineRule="exact"/>
              <w:ind w:left="131" w:right="127"/>
              <w:jc w:val="center"/>
              <w:rPr>
                <w:sz w:val="28"/>
              </w:rPr>
            </w:pPr>
            <w:r>
              <w:rPr>
                <w:sz w:val="28"/>
              </w:rPr>
              <w:t>про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час</w:t>
            </w:r>
          </w:p>
          <w:p w:rsidR="007C0DEC" w:rsidRDefault="007C0DEC" w:rsidP="00D6438A">
            <w:pPr>
              <w:pStyle w:val="TableParagraph"/>
              <w:spacing w:line="301" w:lineRule="exact"/>
              <w:ind w:left="131" w:right="12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(екзаменатор)</w:t>
            </w:r>
          </w:p>
        </w:tc>
        <w:tc>
          <w:tcPr>
            <w:tcW w:w="1366" w:type="dxa"/>
          </w:tcPr>
          <w:p w:rsidR="007C0DEC" w:rsidRDefault="007C0DEC" w:rsidP="00D6438A">
            <w:pPr>
              <w:pStyle w:val="TableParagraph"/>
              <w:ind w:left="132" w:right="125" w:hanging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Перехід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наступну</w:t>
            </w:r>
          </w:p>
          <w:p w:rsidR="007C0DEC" w:rsidRDefault="007C0DEC" w:rsidP="00D6438A">
            <w:pPr>
              <w:pStyle w:val="TableParagraph"/>
              <w:spacing w:before="1" w:line="301" w:lineRule="exact"/>
              <w:ind w:lef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станцію</w:t>
            </w:r>
          </w:p>
        </w:tc>
        <w:tc>
          <w:tcPr>
            <w:tcW w:w="1090" w:type="dxa"/>
          </w:tcPr>
          <w:p w:rsidR="007C0DEC" w:rsidRDefault="007C0DEC" w:rsidP="00D6438A">
            <w:pPr>
              <w:pStyle w:val="TableParagraph"/>
              <w:ind w:left="11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Всього</w:t>
            </w:r>
          </w:p>
        </w:tc>
      </w:tr>
      <w:tr w:rsidR="007C0DEC" w:rsidTr="00D6438A">
        <w:trPr>
          <w:trHeight w:val="986"/>
        </w:trPr>
        <w:tc>
          <w:tcPr>
            <w:tcW w:w="3586" w:type="dxa"/>
          </w:tcPr>
          <w:p w:rsidR="007C0DEC" w:rsidRDefault="007C0DEC" w:rsidP="00D6438A">
            <w:pPr>
              <w:pStyle w:val="TableParagraph"/>
              <w:spacing w:before="2"/>
              <w:ind w:left="77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344" w:type="dxa"/>
          </w:tcPr>
          <w:p w:rsidR="007C0DEC" w:rsidRDefault="007C0DEC" w:rsidP="00D6438A">
            <w:pPr>
              <w:pStyle w:val="TableParagraph"/>
              <w:spacing w:before="2"/>
              <w:ind w:left="278"/>
              <w:rPr>
                <w:sz w:val="28"/>
              </w:rPr>
            </w:pPr>
            <w:r>
              <w:rPr>
                <w:sz w:val="28"/>
              </w:rPr>
              <w:t>6-8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959" w:type="dxa"/>
          </w:tcPr>
          <w:p w:rsidR="007C0DEC" w:rsidRDefault="007C0DEC" w:rsidP="00D6438A">
            <w:pPr>
              <w:pStyle w:val="TableParagraph"/>
              <w:spacing w:line="322" w:lineRule="exact"/>
              <w:ind w:left="331" w:right="328" w:firstLine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 2 хв до </w:t>
            </w:r>
            <w:r>
              <w:rPr>
                <w:spacing w:val="-2"/>
                <w:sz w:val="28"/>
              </w:rPr>
              <w:t xml:space="preserve">закінчення </w:t>
            </w:r>
            <w:r>
              <w:rPr>
                <w:spacing w:val="-4"/>
                <w:sz w:val="28"/>
              </w:rPr>
              <w:t>часу</w:t>
            </w:r>
          </w:p>
        </w:tc>
        <w:tc>
          <w:tcPr>
            <w:tcW w:w="1366" w:type="dxa"/>
          </w:tcPr>
          <w:p w:rsidR="007C0DEC" w:rsidRDefault="007C0DEC" w:rsidP="00D6438A">
            <w:pPr>
              <w:pStyle w:val="TableParagraph"/>
              <w:spacing w:before="2"/>
              <w:ind w:left="408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090" w:type="dxa"/>
          </w:tcPr>
          <w:p w:rsidR="007C0DEC" w:rsidRDefault="007C0DEC" w:rsidP="00D6438A">
            <w:pPr>
              <w:pStyle w:val="TableParagraph"/>
              <w:spacing w:before="2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хв</w:t>
            </w:r>
          </w:p>
        </w:tc>
      </w:tr>
    </w:tbl>
    <w:p w:rsidR="007C0DEC" w:rsidRDefault="007C0DEC" w:rsidP="007C0DEC">
      <w:pPr>
        <w:pStyle w:val="a3"/>
        <w:rPr>
          <w:b/>
          <w:sz w:val="20"/>
        </w:rPr>
      </w:pPr>
    </w:p>
    <w:p w:rsidR="007C0DEC" w:rsidRDefault="007C0DEC" w:rsidP="007C0DEC">
      <w:pPr>
        <w:pStyle w:val="a3"/>
        <w:spacing w:before="181"/>
        <w:rPr>
          <w:b/>
          <w:sz w:val="20"/>
        </w:rPr>
      </w:pPr>
    </w:p>
    <w:tbl>
      <w:tblPr>
        <w:tblW w:w="0" w:type="auto"/>
        <w:tblInd w:w="3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6676"/>
        <w:gridCol w:w="2052"/>
      </w:tblGrid>
      <w:tr w:rsidR="007C0DEC" w:rsidTr="00D6438A">
        <w:trPr>
          <w:trHeight w:val="657"/>
        </w:trPr>
        <w:tc>
          <w:tcPr>
            <w:tcW w:w="552" w:type="dxa"/>
          </w:tcPr>
          <w:p w:rsidR="007C0DEC" w:rsidRDefault="007C0DEC" w:rsidP="00D6438A">
            <w:pPr>
              <w:pStyle w:val="TableParagraph"/>
              <w:spacing w:line="322" w:lineRule="exact"/>
              <w:ind w:left="43" w:right="28" w:firstLine="18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з/п</w:t>
            </w:r>
          </w:p>
        </w:tc>
        <w:tc>
          <w:tcPr>
            <w:tcW w:w="6676" w:type="dxa"/>
          </w:tcPr>
          <w:p w:rsidR="007C0DEC" w:rsidRDefault="007C0DEC" w:rsidP="00D6438A">
            <w:pPr>
              <w:pStyle w:val="TableParagraph"/>
              <w:spacing w:line="322" w:lineRule="exact"/>
              <w:ind w:left="2616" w:hanging="1964"/>
              <w:rPr>
                <w:b/>
                <w:sz w:val="28"/>
              </w:rPr>
            </w:pPr>
            <w:r>
              <w:rPr>
                <w:b/>
                <w:sz w:val="28"/>
              </w:rPr>
              <w:t>Складові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виконання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клінічного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кейсу,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що </w:t>
            </w:r>
            <w:r>
              <w:rPr>
                <w:b/>
                <w:spacing w:val="-2"/>
                <w:sz w:val="28"/>
              </w:rPr>
              <w:t>оцінюється</w:t>
            </w:r>
          </w:p>
        </w:tc>
        <w:tc>
          <w:tcPr>
            <w:tcW w:w="2052" w:type="dxa"/>
          </w:tcPr>
          <w:p w:rsidR="007C0DEC" w:rsidRDefault="007C0DEC" w:rsidP="00D6438A">
            <w:pPr>
              <w:pStyle w:val="TableParagraph"/>
              <w:spacing w:before="3"/>
              <w:ind w:left="256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Тривалість</w:t>
            </w:r>
          </w:p>
        </w:tc>
      </w:tr>
      <w:tr w:rsidR="007C0DEC" w:rsidTr="00D6438A">
        <w:trPr>
          <w:trHeight w:val="1024"/>
        </w:trPr>
        <w:tc>
          <w:tcPr>
            <w:tcW w:w="552" w:type="dxa"/>
            <w:tcBorders>
              <w:bottom w:val="single" w:sz="4" w:space="0" w:color="000000"/>
            </w:tcBorders>
          </w:tcPr>
          <w:p w:rsidR="007C0DEC" w:rsidRDefault="007C0DEC" w:rsidP="00D6438A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676" w:type="dxa"/>
            <w:tcBorders>
              <w:bottom w:val="single" w:sz="4" w:space="0" w:color="000000"/>
            </w:tcBorders>
          </w:tcPr>
          <w:p w:rsidR="007C0DEC" w:rsidRDefault="007C0DEC" w:rsidP="00D6438A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Комунікація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пацієнтом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(оцінка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комунікативних </w:t>
            </w:r>
            <w:r>
              <w:rPr>
                <w:spacing w:val="-2"/>
                <w:sz w:val="28"/>
              </w:rPr>
              <w:t>навичок)</w:t>
            </w:r>
          </w:p>
        </w:tc>
        <w:tc>
          <w:tcPr>
            <w:tcW w:w="2052" w:type="dxa"/>
            <w:tcBorders>
              <w:bottom w:val="single" w:sz="4" w:space="0" w:color="000000"/>
            </w:tcBorders>
          </w:tcPr>
          <w:p w:rsidR="007C0DEC" w:rsidRDefault="007C0DEC" w:rsidP="00D6438A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7C0DEC" w:rsidTr="00D6438A">
        <w:trPr>
          <w:trHeight w:val="642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7C0DEC" w:rsidRDefault="007C0DEC" w:rsidP="00D6438A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7C0DEC" w:rsidRDefault="007C0DEC" w:rsidP="00D6438A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Збір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скарг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анамнезу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7C0DEC" w:rsidRDefault="007C0DEC" w:rsidP="00D6438A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7C0DEC" w:rsidTr="00D6438A">
        <w:trPr>
          <w:trHeight w:val="64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7C0DEC" w:rsidRDefault="007C0DEC" w:rsidP="00D6438A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7C0DEC" w:rsidRDefault="007C0DEC" w:rsidP="00D6438A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Об’єктивне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обстеження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7C0DEC" w:rsidRDefault="007C0DEC" w:rsidP="00D6438A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7C0DEC" w:rsidTr="00D6438A">
        <w:trPr>
          <w:trHeight w:val="37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7C0DEC" w:rsidRDefault="007C0DEC" w:rsidP="00D6438A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7C0DEC" w:rsidRDefault="007C0DEC" w:rsidP="00D6438A">
            <w:pPr>
              <w:pStyle w:val="TableParagraph"/>
              <w:ind w:left="40"/>
              <w:rPr>
                <w:sz w:val="28"/>
              </w:rPr>
            </w:pPr>
            <w:r>
              <w:rPr>
                <w:spacing w:val="-2"/>
                <w:sz w:val="28"/>
              </w:rPr>
              <w:t>Діагностика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7C0DEC" w:rsidRDefault="007C0DEC" w:rsidP="00D6438A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7C0DEC" w:rsidTr="00D6438A">
        <w:trPr>
          <w:trHeight w:val="70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7C0DEC" w:rsidRDefault="007C0DEC" w:rsidP="00D6438A">
            <w:pPr>
              <w:pStyle w:val="TableParagraph"/>
              <w:spacing w:before="3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7C0DEC" w:rsidRDefault="007C0DEC" w:rsidP="00D6438A">
            <w:pPr>
              <w:pStyle w:val="TableParagraph"/>
              <w:spacing w:before="3"/>
              <w:ind w:left="40"/>
              <w:rPr>
                <w:sz w:val="28"/>
              </w:rPr>
            </w:pPr>
            <w:r>
              <w:rPr>
                <w:sz w:val="28"/>
              </w:rPr>
              <w:t>Визначення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тактики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ведення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лікування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7C0DEC" w:rsidRDefault="007C0DEC" w:rsidP="00D6438A">
            <w:pPr>
              <w:pStyle w:val="TableParagraph"/>
              <w:spacing w:before="3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хвилина</w:t>
            </w:r>
          </w:p>
        </w:tc>
      </w:tr>
      <w:tr w:rsidR="007C0DEC" w:rsidTr="00D6438A">
        <w:trPr>
          <w:trHeight w:val="134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7C0DEC" w:rsidRDefault="007C0DEC" w:rsidP="00D6438A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7C0DEC" w:rsidRDefault="007C0DEC" w:rsidP="00D6438A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Технічні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навички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(маніпуляції)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7C0DEC" w:rsidRDefault="007C0DEC" w:rsidP="00D6438A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7C0DEC" w:rsidTr="00D6438A">
        <w:trPr>
          <w:trHeight w:val="105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7C0DEC" w:rsidRDefault="007C0DEC" w:rsidP="00D6438A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7C0DEC" w:rsidRDefault="007C0DEC" w:rsidP="00D6438A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Профілактика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пропаганда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способу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життя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7C0DEC" w:rsidRDefault="007C0DEC" w:rsidP="00D6438A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7C0DEC" w:rsidTr="00D6438A">
        <w:trPr>
          <w:trHeight w:val="408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7C0DEC" w:rsidRDefault="007C0DEC" w:rsidP="00D6438A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7C0DEC" w:rsidRDefault="007C0DEC" w:rsidP="00D6438A">
            <w:pPr>
              <w:pStyle w:val="TableParagraph"/>
              <w:ind w:left="40"/>
              <w:rPr>
                <w:sz w:val="28"/>
              </w:rPr>
            </w:pPr>
            <w:r>
              <w:rPr>
                <w:spacing w:val="-4"/>
                <w:sz w:val="28"/>
              </w:rPr>
              <w:t>Інше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7C0DEC" w:rsidRDefault="007C0DEC" w:rsidP="00D6438A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хвилина</w:t>
            </w:r>
          </w:p>
        </w:tc>
      </w:tr>
    </w:tbl>
    <w:p w:rsidR="007C0DEC" w:rsidRDefault="007C0DEC">
      <w:pPr>
        <w:pStyle w:val="1"/>
        <w:spacing w:before="321" w:line="322" w:lineRule="exact"/>
        <w:jc w:val="left"/>
      </w:pPr>
    </w:p>
    <w:p w:rsidR="00D82AB7" w:rsidRDefault="00AB3245">
      <w:pPr>
        <w:pStyle w:val="1"/>
        <w:spacing w:before="321" w:line="322" w:lineRule="exact"/>
        <w:jc w:val="left"/>
      </w:pPr>
      <w:r>
        <w:t>Компетентності,</w:t>
      </w:r>
      <w:r>
        <w:rPr>
          <w:spacing w:val="-10"/>
        </w:rPr>
        <w:t xml:space="preserve"> </w:t>
      </w:r>
      <w:r>
        <w:t>які</w:t>
      </w:r>
      <w:r>
        <w:rPr>
          <w:spacing w:val="-6"/>
        </w:rPr>
        <w:t xml:space="preserve"> </w:t>
      </w:r>
      <w:r>
        <w:t>оцінюються</w:t>
      </w:r>
      <w:r>
        <w:rPr>
          <w:spacing w:val="-8"/>
        </w:rPr>
        <w:t xml:space="preserve"> </w:t>
      </w:r>
      <w:r>
        <w:t>згідно</w:t>
      </w:r>
      <w:r>
        <w:rPr>
          <w:spacing w:val="-5"/>
        </w:rPr>
        <w:t xml:space="preserve"> </w:t>
      </w:r>
      <w:r>
        <w:t>матриці</w:t>
      </w:r>
      <w:r>
        <w:rPr>
          <w:spacing w:val="-4"/>
        </w:rPr>
        <w:t xml:space="preserve"> </w:t>
      </w:r>
      <w:r>
        <w:rPr>
          <w:spacing w:val="-2"/>
        </w:rPr>
        <w:t>ОСП(К)І.</w:t>
      </w:r>
    </w:p>
    <w:p w:rsidR="00D82AB7" w:rsidRDefault="00AB3245">
      <w:pPr>
        <w:pStyle w:val="2"/>
        <w:numPr>
          <w:ilvl w:val="0"/>
          <w:numId w:val="4"/>
        </w:numPr>
        <w:tabs>
          <w:tab w:val="left" w:pos="860"/>
        </w:tabs>
        <w:ind w:left="860" w:hanging="359"/>
      </w:pPr>
      <w:r>
        <w:rPr>
          <w:spacing w:val="-2"/>
        </w:rPr>
        <w:t>КОМУНІКАТИВНІ</w:t>
      </w:r>
      <w:r>
        <w:rPr>
          <w:spacing w:val="8"/>
        </w:rPr>
        <w:t xml:space="preserve"> </w:t>
      </w:r>
      <w:r>
        <w:rPr>
          <w:spacing w:val="-2"/>
        </w:rPr>
        <w:t>НАВИЧКИ.</w:t>
      </w:r>
    </w:p>
    <w:p w:rsidR="00D82AB7" w:rsidRDefault="00AB3245">
      <w:pPr>
        <w:pStyle w:val="a5"/>
        <w:numPr>
          <w:ilvl w:val="0"/>
          <w:numId w:val="4"/>
        </w:numPr>
        <w:tabs>
          <w:tab w:val="left" w:pos="860"/>
        </w:tabs>
        <w:spacing w:before="1"/>
        <w:ind w:left="860" w:hanging="359"/>
        <w:rPr>
          <w:sz w:val="28"/>
        </w:rPr>
      </w:pPr>
      <w:r>
        <w:rPr>
          <w:sz w:val="28"/>
        </w:rPr>
        <w:t>ЗБІР</w:t>
      </w:r>
      <w:r>
        <w:rPr>
          <w:spacing w:val="-4"/>
          <w:sz w:val="28"/>
        </w:rPr>
        <w:t xml:space="preserve"> </w:t>
      </w:r>
      <w:r>
        <w:rPr>
          <w:sz w:val="28"/>
        </w:rPr>
        <w:t>СКАРГ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АНАМНЕЗУ:</w:t>
      </w:r>
    </w:p>
    <w:p w:rsidR="00D82AB7" w:rsidRDefault="00AB3245">
      <w:pPr>
        <w:pStyle w:val="a5"/>
        <w:numPr>
          <w:ilvl w:val="1"/>
          <w:numId w:val="4"/>
        </w:numPr>
        <w:tabs>
          <w:tab w:val="left" w:pos="1221"/>
        </w:tabs>
        <w:spacing w:before="1"/>
        <w:ind w:right="137"/>
        <w:rPr>
          <w:sz w:val="28"/>
        </w:rPr>
      </w:pPr>
      <w:r>
        <w:rPr>
          <w:sz w:val="28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>
        <w:rPr>
          <w:sz w:val="28"/>
        </w:rPr>
        <w:t>щелепно</w:t>
      </w:r>
      <w:proofErr w:type="spellEnd"/>
      <w:r>
        <w:rPr>
          <w:sz w:val="28"/>
        </w:rPr>
        <w:t>- лицевої ділянки, на підставі результатів лабораторних та інструментальних досліджень оцінювати інформацію щодо діагнозу;</w:t>
      </w:r>
    </w:p>
    <w:p w:rsidR="00D82AB7" w:rsidRDefault="00AB3245">
      <w:pPr>
        <w:pStyle w:val="2"/>
        <w:numPr>
          <w:ilvl w:val="0"/>
          <w:numId w:val="4"/>
        </w:numPr>
        <w:tabs>
          <w:tab w:val="left" w:pos="860"/>
        </w:tabs>
        <w:spacing w:line="320" w:lineRule="exact"/>
        <w:ind w:left="860" w:hanging="359"/>
      </w:pPr>
      <w:r>
        <w:t>ОБ’ЄКТИВНЕ</w:t>
      </w:r>
      <w:r>
        <w:rPr>
          <w:spacing w:val="-11"/>
        </w:rPr>
        <w:t xml:space="preserve"> </w:t>
      </w:r>
      <w:r>
        <w:rPr>
          <w:spacing w:val="-2"/>
        </w:rPr>
        <w:t>ОБСТЕЖЕННЯ:</w:t>
      </w:r>
    </w:p>
    <w:p w:rsidR="00D82AB7" w:rsidRDefault="00AB3245">
      <w:pPr>
        <w:pStyle w:val="a5"/>
        <w:numPr>
          <w:ilvl w:val="1"/>
          <w:numId w:val="4"/>
        </w:numPr>
        <w:tabs>
          <w:tab w:val="left" w:pos="1221"/>
        </w:tabs>
        <w:ind w:right="139"/>
        <w:rPr>
          <w:sz w:val="28"/>
        </w:rPr>
      </w:pPr>
      <w:r>
        <w:rPr>
          <w:sz w:val="28"/>
        </w:rPr>
        <w:t>виділяти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ідентифікувати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провідні</w:t>
      </w:r>
      <w:r>
        <w:rPr>
          <w:spacing w:val="-5"/>
          <w:sz w:val="28"/>
        </w:rPr>
        <w:t xml:space="preserve"> </w:t>
      </w:r>
      <w:r>
        <w:rPr>
          <w:sz w:val="28"/>
        </w:rPr>
        <w:t>клінічні</w:t>
      </w:r>
      <w:r>
        <w:rPr>
          <w:spacing w:val="-5"/>
          <w:sz w:val="28"/>
        </w:rPr>
        <w:t xml:space="preserve"> </w:t>
      </w:r>
      <w:r>
        <w:rPr>
          <w:sz w:val="28"/>
        </w:rPr>
        <w:t>симптоми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синдроми;</w:t>
      </w:r>
      <w:r>
        <w:rPr>
          <w:spacing w:val="-5"/>
          <w:sz w:val="28"/>
        </w:rPr>
        <w:t xml:space="preserve"> </w:t>
      </w:r>
      <w:r>
        <w:rPr>
          <w:sz w:val="28"/>
        </w:rPr>
        <w:t>за стандартними методиками, використовуючи попередні дані анамнезу хворого,</w:t>
      </w:r>
      <w:r>
        <w:rPr>
          <w:spacing w:val="-4"/>
          <w:sz w:val="28"/>
        </w:rPr>
        <w:t xml:space="preserve"> </w:t>
      </w:r>
      <w:r>
        <w:rPr>
          <w:sz w:val="28"/>
        </w:rPr>
        <w:t>дані</w:t>
      </w:r>
      <w:r>
        <w:rPr>
          <w:spacing w:val="-2"/>
          <w:sz w:val="28"/>
        </w:rPr>
        <w:t xml:space="preserve"> </w:t>
      </w:r>
      <w:r>
        <w:rPr>
          <w:sz w:val="28"/>
        </w:rPr>
        <w:t>огляду</w:t>
      </w:r>
      <w:r>
        <w:rPr>
          <w:spacing w:val="-1"/>
          <w:sz w:val="28"/>
        </w:rPr>
        <w:t xml:space="preserve"> </w:t>
      </w:r>
      <w:r>
        <w:rPr>
          <w:sz w:val="28"/>
        </w:rPr>
        <w:t>хворого,</w:t>
      </w:r>
      <w:r>
        <w:rPr>
          <w:spacing w:val="-2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людину,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системи, встановлювати вірогідний нозологічний або </w:t>
      </w:r>
      <w:proofErr w:type="spellStart"/>
      <w:r>
        <w:rPr>
          <w:sz w:val="28"/>
        </w:rPr>
        <w:t>синдромний</w:t>
      </w:r>
      <w:proofErr w:type="spellEnd"/>
      <w:r>
        <w:rPr>
          <w:sz w:val="28"/>
        </w:rPr>
        <w:t xml:space="preserve"> попередній клінічний діагноз стоматологічного захворювання.</w:t>
      </w:r>
    </w:p>
    <w:p w:rsidR="00D82AB7" w:rsidRDefault="00AB3245">
      <w:pPr>
        <w:pStyle w:val="2"/>
        <w:numPr>
          <w:ilvl w:val="0"/>
          <w:numId w:val="4"/>
        </w:numPr>
        <w:tabs>
          <w:tab w:val="left" w:pos="860"/>
        </w:tabs>
        <w:ind w:left="860" w:hanging="359"/>
      </w:pPr>
      <w:r>
        <w:lastRenderedPageBreak/>
        <w:t>ТЕХНІЧНІ</w:t>
      </w:r>
      <w:r>
        <w:rPr>
          <w:spacing w:val="-11"/>
        </w:rPr>
        <w:t xml:space="preserve"> </w:t>
      </w:r>
      <w:r>
        <w:t>НАВИЧКИ</w:t>
      </w:r>
      <w:r>
        <w:rPr>
          <w:spacing w:val="-6"/>
        </w:rPr>
        <w:t xml:space="preserve"> </w:t>
      </w:r>
      <w:r>
        <w:rPr>
          <w:spacing w:val="-2"/>
        </w:rPr>
        <w:t>(МАНІПУЛЯЦІЇ):</w:t>
      </w:r>
    </w:p>
    <w:p w:rsidR="00D82AB7" w:rsidRDefault="00AB3245">
      <w:pPr>
        <w:pStyle w:val="a5"/>
        <w:numPr>
          <w:ilvl w:val="1"/>
          <w:numId w:val="4"/>
        </w:numPr>
        <w:tabs>
          <w:tab w:val="left" w:pos="1221"/>
        </w:tabs>
        <w:ind w:right="144"/>
        <w:rPr>
          <w:sz w:val="28"/>
        </w:rPr>
      </w:pPr>
      <w:r>
        <w:rPr>
          <w:sz w:val="28"/>
        </w:rPr>
        <w:t>виконувати медичні стоматологічні маніпуляції на підставі попереднього та/або</w:t>
      </w:r>
      <w:r>
        <w:rPr>
          <w:spacing w:val="-5"/>
          <w:sz w:val="28"/>
        </w:rPr>
        <w:t xml:space="preserve"> </w:t>
      </w:r>
      <w:r>
        <w:rPr>
          <w:sz w:val="28"/>
        </w:rPr>
        <w:t>остаточного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клінічного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діагнозу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-3"/>
          <w:sz w:val="28"/>
        </w:rPr>
        <w:t xml:space="preserve"> </w:t>
      </w:r>
      <w:r>
        <w:rPr>
          <w:sz w:val="28"/>
        </w:rPr>
        <w:t>верств населення та в різних умовах.</w:t>
      </w:r>
    </w:p>
    <w:p w:rsidR="00D82AB7" w:rsidRDefault="00AB3245">
      <w:pPr>
        <w:pStyle w:val="2"/>
        <w:numPr>
          <w:ilvl w:val="0"/>
          <w:numId w:val="4"/>
        </w:numPr>
        <w:tabs>
          <w:tab w:val="left" w:pos="860"/>
        </w:tabs>
        <w:spacing w:before="71" w:line="322" w:lineRule="exact"/>
        <w:ind w:left="860" w:hanging="359"/>
      </w:pPr>
      <w:r>
        <w:rPr>
          <w:spacing w:val="-2"/>
        </w:rPr>
        <w:t>ДІАГНОСТИКА:</w:t>
      </w:r>
    </w:p>
    <w:p w:rsidR="00D82AB7" w:rsidRDefault="00AB3245">
      <w:pPr>
        <w:pStyle w:val="a5"/>
        <w:numPr>
          <w:ilvl w:val="1"/>
          <w:numId w:val="4"/>
        </w:numPr>
        <w:tabs>
          <w:tab w:val="left" w:pos="1221"/>
        </w:tabs>
        <w:ind w:right="139"/>
        <w:rPr>
          <w:sz w:val="28"/>
        </w:rPr>
      </w:pPr>
      <w:r>
        <w:rPr>
          <w:sz w:val="28"/>
        </w:rPr>
        <w:t>призначати</w:t>
      </w:r>
      <w:r>
        <w:rPr>
          <w:spacing w:val="-14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аналізувати</w:t>
      </w:r>
      <w:r>
        <w:rPr>
          <w:spacing w:val="-17"/>
          <w:sz w:val="28"/>
        </w:rPr>
        <w:t xml:space="preserve"> </w:t>
      </w:r>
      <w:r>
        <w:rPr>
          <w:sz w:val="28"/>
        </w:rPr>
        <w:t>додаткові</w:t>
      </w:r>
      <w:r>
        <w:rPr>
          <w:spacing w:val="-14"/>
          <w:sz w:val="28"/>
        </w:rPr>
        <w:t xml:space="preserve"> </w:t>
      </w:r>
      <w:r>
        <w:rPr>
          <w:sz w:val="28"/>
        </w:rPr>
        <w:t>(обов’язкові</w:t>
      </w:r>
      <w:r>
        <w:rPr>
          <w:spacing w:val="-16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за</w:t>
      </w:r>
      <w:r>
        <w:rPr>
          <w:spacing w:val="-15"/>
          <w:sz w:val="28"/>
        </w:rPr>
        <w:t xml:space="preserve"> </w:t>
      </w:r>
      <w:r>
        <w:rPr>
          <w:sz w:val="28"/>
        </w:rPr>
        <w:t>вибором)</w:t>
      </w:r>
      <w:r>
        <w:rPr>
          <w:spacing w:val="-14"/>
          <w:sz w:val="28"/>
        </w:rPr>
        <w:t xml:space="preserve"> </w:t>
      </w:r>
      <w:r>
        <w:rPr>
          <w:sz w:val="28"/>
        </w:rPr>
        <w:t>методи обстеження (лабораторні, рентгенологічні, функціональні та/або інструментальні),</w:t>
      </w:r>
      <w:r>
        <w:rPr>
          <w:spacing w:val="-8"/>
          <w:sz w:val="28"/>
        </w:rPr>
        <w:t xml:space="preserve"> </w:t>
      </w:r>
      <w:r>
        <w:rPr>
          <w:sz w:val="28"/>
        </w:rPr>
        <w:t>пацієнтів</w:t>
      </w:r>
      <w:r>
        <w:rPr>
          <w:spacing w:val="-9"/>
          <w:sz w:val="28"/>
        </w:rPr>
        <w:t xml:space="preserve"> </w:t>
      </w:r>
      <w:r>
        <w:rPr>
          <w:sz w:val="28"/>
        </w:rPr>
        <w:t>із</w:t>
      </w:r>
      <w:r>
        <w:rPr>
          <w:spacing w:val="-8"/>
          <w:sz w:val="28"/>
        </w:rPr>
        <w:t xml:space="preserve"> </w:t>
      </w:r>
      <w:r>
        <w:rPr>
          <w:sz w:val="28"/>
        </w:rPr>
        <w:t>захворюваннями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-10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тканин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ротової порожнини і </w:t>
      </w:r>
      <w:proofErr w:type="spellStart"/>
      <w:r>
        <w:rPr>
          <w:sz w:val="28"/>
        </w:rPr>
        <w:t>щелепно</w:t>
      </w:r>
      <w:proofErr w:type="spellEnd"/>
      <w:r>
        <w:rPr>
          <w:sz w:val="28"/>
        </w:rPr>
        <w:t>-лицевої області для проведення диференційної діагностики захворювань;</w:t>
      </w:r>
    </w:p>
    <w:p w:rsidR="00D82AB7" w:rsidRDefault="00AB3245">
      <w:pPr>
        <w:pStyle w:val="a5"/>
        <w:numPr>
          <w:ilvl w:val="1"/>
          <w:numId w:val="4"/>
        </w:numPr>
        <w:tabs>
          <w:tab w:val="left" w:pos="1221"/>
        </w:tabs>
        <w:spacing w:before="1"/>
        <w:ind w:right="139"/>
        <w:rPr>
          <w:sz w:val="28"/>
        </w:rPr>
      </w:pPr>
      <w:r>
        <w:rPr>
          <w:sz w:val="28"/>
        </w:rPr>
        <w:t>виділяти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ідентифікувати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провідні</w:t>
      </w:r>
      <w:r>
        <w:rPr>
          <w:spacing w:val="-5"/>
          <w:sz w:val="28"/>
        </w:rPr>
        <w:t xml:space="preserve"> </w:t>
      </w:r>
      <w:r>
        <w:rPr>
          <w:sz w:val="28"/>
        </w:rPr>
        <w:t>клінічні</w:t>
      </w:r>
      <w:r>
        <w:rPr>
          <w:spacing w:val="-5"/>
          <w:sz w:val="28"/>
        </w:rPr>
        <w:t xml:space="preserve"> </w:t>
      </w:r>
      <w:r>
        <w:rPr>
          <w:sz w:val="28"/>
        </w:rPr>
        <w:t>симптоми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синдроми;</w:t>
      </w:r>
      <w:r>
        <w:rPr>
          <w:spacing w:val="-5"/>
          <w:sz w:val="28"/>
        </w:rPr>
        <w:t xml:space="preserve"> </w:t>
      </w:r>
      <w:r>
        <w:rPr>
          <w:sz w:val="28"/>
        </w:rPr>
        <w:t>за стандартними методиками, використовуючи попередні дані анамнезу хворого,</w:t>
      </w:r>
      <w:r>
        <w:rPr>
          <w:spacing w:val="-4"/>
          <w:sz w:val="28"/>
        </w:rPr>
        <w:t xml:space="preserve"> </w:t>
      </w:r>
      <w:r>
        <w:rPr>
          <w:sz w:val="28"/>
        </w:rPr>
        <w:t>дані</w:t>
      </w:r>
      <w:r>
        <w:rPr>
          <w:spacing w:val="-2"/>
          <w:sz w:val="28"/>
        </w:rPr>
        <w:t xml:space="preserve"> </w:t>
      </w:r>
      <w:r>
        <w:rPr>
          <w:sz w:val="28"/>
        </w:rPr>
        <w:t>огляду</w:t>
      </w:r>
      <w:r>
        <w:rPr>
          <w:spacing w:val="-1"/>
          <w:sz w:val="28"/>
        </w:rPr>
        <w:t xml:space="preserve"> </w:t>
      </w:r>
      <w:r>
        <w:rPr>
          <w:sz w:val="28"/>
        </w:rPr>
        <w:t>хворого,</w:t>
      </w:r>
      <w:r>
        <w:rPr>
          <w:spacing w:val="-2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людину,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системи, встановлювати вірогідний нозологічний або </w:t>
      </w:r>
      <w:proofErr w:type="spellStart"/>
      <w:r>
        <w:rPr>
          <w:sz w:val="28"/>
        </w:rPr>
        <w:t>синдромний</w:t>
      </w:r>
      <w:proofErr w:type="spellEnd"/>
      <w:r>
        <w:rPr>
          <w:sz w:val="28"/>
        </w:rPr>
        <w:t xml:space="preserve"> попередній клінічний діагноз стоматологічного захворювання;</w:t>
      </w:r>
    </w:p>
    <w:p w:rsidR="00D82AB7" w:rsidRDefault="00AB3245">
      <w:pPr>
        <w:pStyle w:val="a5"/>
        <w:numPr>
          <w:ilvl w:val="1"/>
          <w:numId w:val="4"/>
        </w:numPr>
        <w:tabs>
          <w:tab w:val="left" w:pos="1221"/>
        </w:tabs>
        <w:ind w:right="143"/>
        <w:rPr>
          <w:sz w:val="28"/>
        </w:rPr>
      </w:pPr>
      <w:r>
        <w:rPr>
          <w:sz w:val="28"/>
        </w:rPr>
        <w:t>визначати остаточний клінічний діагноз, дотримуючись відповідних етичних</w:t>
      </w:r>
      <w:r>
        <w:rPr>
          <w:spacing w:val="-16"/>
          <w:sz w:val="28"/>
        </w:rPr>
        <w:t xml:space="preserve"> </w:t>
      </w:r>
      <w:r>
        <w:rPr>
          <w:sz w:val="28"/>
        </w:rPr>
        <w:t>і</w:t>
      </w:r>
      <w:r>
        <w:rPr>
          <w:spacing w:val="-16"/>
          <w:sz w:val="28"/>
        </w:rPr>
        <w:t xml:space="preserve"> </w:t>
      </w:r>
      <w:r>
        <w:rPr>
          <w:sz w:val="28"/>
        </w:rPr>
        <w:t>юридичних</w:t>
      </w:r>
      <w:r>
        <w:rPr>
          <w:spacing w:val="-16"/>
          <w:sz w:val="28"/>
        </w:rPr>
        <w:t xml:space="preserve"> </w:t>
      </w:r>
      <w:r>
        <w:rPr>
          <w:sz w:val="28"/>
        </w:rPr>
        <w:t>норм,</w:t>
      </w:r>
      <w:r>
        <w:rPr>
          <w:spacing w:val="-18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-17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-16"/>
          <w:sz w:val="28"/>
        </w:rPr>
        <w:t xml:space="preserve"> </w:t>
      </w:r>
      <w:r>
        <w:rPr>
          <w:sz w:val="28"/>
        </w:rPr>
        <w:t>обґрунтованого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</w:t>
      </w:r>
      <w:r>
        <w:rPr>
          <w:spacing w:val="-2"/>
          <w:sz w:val="28"/>
        </w:rPr>
        <w:t>установи.</w:t>
      </w:r>
    </w:p>
    <w:p w:rsidR="00D82AB7" w:rsidRDefault="00AB3245">
      <w:pPr>
        <w:pStyle w:val="2"/>
        <w:numPr>
          <w:ilvl w:val="0"/>
          <w:numId w:val="4"/>
        </w:numPr>
        <w:tabs>
          <w:tab w:val="left" w:pos="860"/>
        </w:tabs>
        <w:spacing w:before="1" w:line="322" w:lineRule="exact"/>
        <w:ind w:left="860" w:hanging="359"/>
      </w:pPr>
      <w:r>
        <w:t>ВИЗНАЧЕННЯ</w:t>
      </w:r>
      <w:r>
        <w:rPr>
          <w:spacing w:val="-9"/>
        </w:rPr>
        <w:t xml:space="preserve"> </w:t>
      </w:r>
      <w:r>
        <w:t>ТАКТИКИ</w:t>
      </w:r>
      <w:r>
        <w:rPr>
          <w:spacing w:val="-6"/>
        </w:rPr>
        <w:t xml:space="preserve"> </w:t>
      </w:r>
      <w:r>
        <w:t>ВЕДЕННЯ</w:t>
      </w:r>
      <w:r>
        <w:rPr>
          <w:spacing w:val="-10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rPr>
          <w:spacing w:val="-2"/>
        </w:rPr>
        <w:t>ЛІКУВАННЯ:</w:t>
      </w:r>
    </w:p>
    <w:p w:rsidR="00D82AB7" w:rsidRDefault="00AB3245">
      <w:pPr>
        <w:pStyle w:val="a5"/>
        <w:numPr>
          <w:ilvl w:val="1"/>
          <w:numId w:val="4"/>
        </w:numPr>
        <w:tabs>
          <w:tab w:val="left" w:pos="1221"/>
        </w:tabs>
        <w:ind w:right="144"/>
        <w:rPr>
          <w:sz w:val="28"/>
        </w:rPr>
      </w:pPr>
      <w:r>
        <w:rPr>
          <w:sz w:val="28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:rsidR="00D82AB7" w:rsidRDefault="00AB3245">
      <w:pPr>
        <w:pStyle w:val="2"/>
        <w:numPr>
          <w:ilvl w:val="0"/>
          <w:numId w:val="4"/>
        </w:numPr>
        <w:tabs>
          <w:tab w:val="left" w:pos="860"/>
        </w:tabs>
        <w:spacing w:line="321" w:lineRule="exact"/>
        <w:ind w:left="860" w:hanging="359"/>
      </w:pPr>
      <w:r>
        <w:t>ПРОФІЛАКТИКА</w:t>
      </w:r>
      <w:r>
        <w:rPr>
          <w:spacing w:val="-11"/>
        </w:rPr>
        <w:t xml:space="preserve"> </w:t>
      </w:r>
      <w:r>
        <w:t>ТА</w:t>
      </w:r>
      <w:r>
        <w:rPr>
          <w:spacing w:val="-10"/>
        </w:rPr>
        <w:t xml:space="preserve"> </w:t>
      </w:r>
      <w:r>
        <w:t>ПРОПАГАНДА</w:t>
      </w:r>
      <w:r>
        <w:rPr>
          <w:spacing w:val="-6"/>
        </w:rPr>
        <w:t xml:space="preserve"> </w:t>
      </w:r>
      <w:r>
        <w:t>ЗДОРОВОГО</w:t>
      </w:r>
      <w:r>
        <w:rPr>
          <w:spacing w:val="-6"/>
        </w:rPr>
        <w:t xml:space="preserve"> </w:t>
      </w:r>
      <w:r>
        <w:t>СПОСОБУ</w:t>
      </w:r>
      <w:r>
        <w:rPr>
          <w:spacing w:val="-10"/>
        </w:rPr>
        <w:t xml:space="preserve"> </w:t>
      </w:r>
      <w:r>
        <w:rPr>
          <w:spacing w:val="-2"/>
        </w:rPr>
        <w:t>ЖИТТЯ:</w:t>
      </w:r>
    </w:p>
    <w:p w:rsidR="00D82AB7" w:rsidRDefault="00AB3245">
      <w:pPr>
        <w:pStyle w:val="a5"/>
        <w:numPr>
          <w:ilvl w:val="1"/>
          <w:numId w:val="4"/>
        </w:numPr>
        <w:tabs>
          <w:tab w:val="left" w:pos="1221"/>
        </w:tabs>
        <w:spacing w:before="2"/>
        <w:ind w:right="144"/>
        <w:rPr>
          <w:sz w:val="28"/>
        </w:rPr>
      </w:pPr>
      <w:r>
        <w:rPr>
          <w:sz w:val="28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:rsidR="00D82AB7" w:rsidRDefault="00AB3245">
      <w:pPr>
        <w:pStyle w:val="2"/>
        <w:numPr>
          <w:ilvl w:val="0"/>
          <w:numId w:val="4"/>
        </w:numPr>
        <w:tabs>
          <w:tab w:val="left" w:pos="860"/>
        </w:tabs>
        <w:spacing w:line="321" w:lineRule="exact"/>
        <w:ind w:left="860" w:hanging="359"/>
      </w:pPr>
      <w:r>
        <w:rPr>
          <w:spacing w:val="-2"/>
        </w:rPr>
        <w:t>ІНШЕ:</w:t>
      </w:r>
    </w:p>
    <w:p w:rsidR="00D82AB7" w:rsidRDefault="00AB3245">
      <w:pPr>
        <w:pStyle w:val="a5"/>
        <w:numPr>
          <w:ilvl w:val="1"/>
          <w:numId w:val="4"/>
        </w:numPr>
        <w:tabs>
          <w:tab w:val="left" w:pos="1221"/>
        </w:tabs>
        <w:ind w:right="149"/>
        <w:rPr>
          <w:sz w:val="28"/>
        </w:rPr>
      </w:pPr>
      <w:r>
        <w:rPr>
          <w:sz w:val="28"/>
        </w:rPr>
        <w:t xml:space="preserve">дотримуватися вимог етики, біоетики та деонтології у своїй фаховій </w:t>
      </w:r>
      <w:r>
        <w:rPr>
          <w:spacing w:val="-2"/>
          <w:sz w:val="28"/>
        </w:rPr>
        <w:t>діяльності.</w:t>
      </w:r>
    </w:p>
    <w:p w:rsidR="00D82AB7" w:rsidRDefault="00D82AB7">
      <w:pPr>
        <w:pStyle w:val="a3"/>
        <w:spacing w:before="1"/>
      </w:pPr>
    </w:p>
    <w:sectPr w:rsidR="00D82AB7" w:rsidSect="007C0DEC">
      <w:pgSz w:w="11910" w:h="16840"/>
      <w:pgMar w:top="76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-webkit-standard">
    <w:altName w:val="Cambria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F37B9"/>
    <w:multiLevelType w:val="multilevel"/>
    <w:tmpl w:val="A3E06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4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B1097C"/>
    <w:multiLevelType w:val="hybridMultilevel"/>
    <w:tmpl w:val="1A569C18"/>
    <w:lvl w:ilvl="0" w:tplc="DCD8FD22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D9048F8">
      <w:numFmt w:val="bullet"/>
      <w:lvlText w:val="-"/>
      <w:lvlJc w:val="left"/>
      <w:pPr>
        <w:ind w:left="12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DEBA38B6">
      <w:numFmt w:val="bullet"/>
      <w:lvlText w:val="•"/>
      <w:lvlJc w:val="left"/>
      <w:pPr>
        <w:ind w:left="2187" w:hanging="360"/>
      </w:pPr>
      <w:rPr>
        <w:rFonts w:hint="default"/>
        <w:lang w:val="uk-UA" w:eastAsia="en-US" w:bidi="ar-SA"/>
      </w:rPr>
    </w:lvl>
    <w:lvl w:ilvl="3" w:tplc="11A8D72A">
      <w:numFmt w:val="bullet"/>
      <w:lvlText w:val="•"/>
      <w:lvlJc w:val="left"/>
      <w:pPr>
        <w:ind w:left="3154" w:hanging="360"/>
      </w:pPr>
      <w:rPr>
        <w:rFonts w:hint="default"/>
        <w:lang w:val="uk-UA" w:eastAsia="en-US" w:bidi="ar-SA"/>
      </w:rPr>
    </w:lvl>
    <w:lvl w:ilvl="4" w:tplc="12548378">
      <w:numFmt w:val="bullet"/>
      <w:lvlText w:val="•"/>
      <w:lvlJc w:val="left"/>
      <w:pPr>
        <w:ind w:left="4121" w:hanging="360"/>
      </w:pPr>
      <w:rPr>
        <w:rFonts w:hint="default"/>
        <w:lang w:val="uk-UA" w:eastAsia="en-US" w:bidi="ar-SA"/>
      </w:rPr>
    </w:lvl>
    <w:lvl w:ilvl="5" w:tplc="F4CAA080">
      <w:numFmt w:val="bullet"/>
      <w:lvlText w:val="•"/>
      <w:lvlJc w:val="left"/>
      <w:pPr>
        <w:ind w:left="5088" w:hanging="360"/>
      </w:pPr>
      <w:rPr>
        <w:rFonts w:hint="default"/>
        <w:lang w:val="uk-UA" w:eastAsia="en-US" w:bidi="ar-SA"/>
      </w:rPr>
    </w:lvl>
    <w:lvl w:ilvl="6" w:tplc="C35ACC24">
      <w:numFmt w:val="bullet"/>
      <w:lvlText w:val="•"/>
      <w:lvlJc w:val="left"/>
      <w:pPr>
        <w:ind w:left="6055" w:hanging="360"/>
      </w:pPr>
      <w:rPr>
        <w:rFonts w:hint="default"/>
        <w:lang w:val="uk-UA" w:eastAsia="en-US" w:bidi="ar-SA"/>
      </w:rPr>
    </w:lvl>
    <w:lvl w:ilvl="7" w:tplc="1166C3A2">
      <w:numFmt w:val="bullet"/>
      <w:lvlText w:val="•"/>
      <w:lvlJc w:val="left"/>
      <w:pPr>
        <w:ind w:left="7022" w:hanging="360"/>
      </w:pPr>
      <w:rPr>
        <w:rFonts w:hint="default"/>
        <w:lang w:val="uk-UA" w:eastAsia="en-US" w:bidi="ar-SA"/>
      </w:rPr>
    </w:lvl>
    <w:lvl w:ilvl="8" w:tplc="B6F8E92A">
      <w:numFmt w:val="bullet"/>
      <w:lvlText w:val="•"/>
      <w:lvlJc w:val="left"/>
      <w:pPr>
        <w:ind w:left="7989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271D40AA"/>
    <w:multiLevelType w:val="multilevel"/>
    <w:tmpl w:val="1EECB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4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38484E"/>
    <w:multiLevelType w:val="multilevel"/>
    <w:tmpl w:val="6A8C0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4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847426"/>
    <w:multiLevelType w:val="hybridMultilevel"/>
    <w:tmpl w:val="730863E4"/>
    <w:lvl w:ilvl="0" w:tplc="97C870AC">
      <w:start w:val="1"/>
      <w:numFmt w:val="decimal"/>
      <w:lvlText w:val="%1)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EC831B6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92C2C994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E6D2B2D2">
      <w:numFmt w:val="bullet"/>
      <w:lvlText w:val="•"/>
      <w:lvlJc w:val="left"/>
      <w:pPr>
        <w:ind w:left="3579" w:hanging="360"/>
      </w:pPr>
      <w:rPr>
        <w:rFonts w:hint="default"/>
        <w:lang w:val="uk-UA" w:eastAsia="en-US" w:bidi="ar-SA"/>
      </w:rPr>
    </w:lvl>
    <w:lvl w:ilvl="4" w:tplc="8E42F61E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 w:tplc="76B0E310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6C50A758">
      <w:numFmt w:val="bullet"/>
      <w:lvlText w:val="•"/>
      <w:lvlJc w:val="left"/>
      <w:pPr>
        <w:ind w:left="6298" w:hanging="360"/>
      </w:pPr>
      <w:rPr>
        <w:rFonts w:hint="default"/>
        <w:lang w:val="uk-UA" w:eastAsia="en-US" w:bidi="ar-SA"/>
      </w:rPr>
    </w:lvl>
    <w:lvl w:ilvl="7" w:tplc="43AC9430">
      <w:numFmt w:val="bullet"/>
      <w:lvlText w:val="•"/>
      <w:lvlJc w:val="left"/>
      <w:pPr>
        <w:ind w:left="7204" w:hanging="360"/>
      </w:pPr>
      <w:rPr>
        <w:rFonts w:hint="default"/>
        <w:lang w:val="uk-UA" w:eastAsia="en-US" w:bidi="ar-SA"/>
      </w:rPr>
    </w:lvl>
    <w:lvl w:ilvl="8" w:tplc="9F983326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abstractNum w:abstractNumId="5" w15:restartNumberingAfterBreak="0">
    <w:nsid w:val="5BCE2FA2"/>
    <w:multiLevelType w:val="hybridMultilevel"/>
    <w:tmpl w:val="A590EF5C"/>
    <w:lvl w:ilvl="0" w:tplc="00F0751E">
      <w:start w:val="1"/>
      <w:numFmt w:val="decimal"/>
      <w:lvlText w:val="%1."/>
      <w:lvlJc w:val="left"/>
      <w:pPr>
        <w:ind w:left="501" w:hanging="360"/>
      </w:pPr>
      <w:rPr>
        <w:rFonts w:ascii="-webkit-standard" w:hAnsi="-webkit-standard" w:hint="default"/>
        <w:b w:val="0"/>
        <w:sz w:val="27"/>
      </w:rPr>
    </w:lvl>
    <w:lvl w:ilvl="1" w:tplc="08090019" w:tentative="1">
      <w:start w:val="1"/>
      <w:numFmt w:val="lowerLetter"/>
      <w:lvlText w:val="%2."/>
      <w:lvlJc w:val="left"/>
      <w:pPr>
        <w:ind w:left="1221" w:hanging="360"/>
      </w:pPr>
    </w:lvl>
    <w:lvl w:ilvl="2" w:tplc="0809001B" w:tentative="1">
      <w:start w:val="1"/>
      <w:numFmt w:val="lowerRoman"/>
      <w:lvlText w:val="%3."/>
      <w:lvlJc w:val="right"/>
      <w:pPr>
        <w:ind w:left="1941" w:hanging="180"/>
      </w:pPr>
    </w:lvl>
    <w:lvl w:ilvl="3" w:tplc="0809000F" w:tentative="1">
      <w:start w:val="1"/>
      <w:numFmt w:val="decimal"/>
      <w:lvlText w:val="%4."/>
      <w:lvlJc w:val="left"/>
      <w:pPr>
        <w:ind w:left="2661" w:hanging="360"/>
      </w:pPr>
    </w:lvl>
    <w:lvl w:ilvl="4" w:tplc="08090019" w:tentative="1">
      <w:start w:val="1"/>
      <w:numFmt w:val="lowerLetter"/>
      <w:lvlText w:val="%5."/>
      <w:lvlJc w:val="left"/>
      <w:pPr>
        <w:ind w:left="3381" w:hanging="360"/>
      </w:pPr>
    </w:lvl>
    <w:lvl w:ilvl="5" w:tplc="0809001B" w:tentative="1">
      <w:start w:val="1"/>
      <w:numFmt w:val="lowerRoman"/>
      <w:lvlText w:val="%6."/>
      <w:lvlJc w:val="right"/>
      <w:pPr>
        <w:ind w:left="4101" w:hanging="180"/>
      </w:pPr>
    </w:lvl>
    <w:lvl w:ilvl="6" w:tplc="0809000F" w:tentative="1">
      <w:start w:val="1"/>
      <w:numFmt w:val="decimal"/>
      <w:lvlText w:val="%7."/>
      <w:lvlJc w:val="left"/>
      <w:pPr>
        <w:ind w:left="4821" w:hanging="360"/>
      </w:pPr>
    </w:lvl>
    <w:lvl w:ilvl="7" w:tplc="08090019" w:tentative="1">
      <w:start w:val="1"/>
      <w:numFmt w:val="lowerLetter"/>
      <w:lvlText w:val="%8."/>
      <w:lvlJc w:val="left"/>
      <w:pPr>
        <w:ind w:left="5541" w:hanging="360"/>
      </w:pPr>
    </w:lvl>
    <w:lvl w:ilvl="8" w:tplc="08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6B183C5E"/>
    <w:multiLevelType w:val="multilevel"/>
    <w:tmpl w:val="1FF44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8D4A68"/>
    <w:multiLevelType w:val="multilevel"/>
    <w:tmpl w:val="6C4C2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C76825"/>
    <w:multiLevelType w:val="multilevel"/>
    <w:tmpl w:val="16E4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934541"/>
    <w:multiLevelType w:val="hybridMultilevel"/>
    <w:tmpl w:val="10563958"/>
    <w:lvl w:ilvl="0" w:tplc="42A2CF9E">
      <w:start w:val="1"/>
      <w:numFmt w:val="decimal"/>
      <w:lvlText w:val="%1."/>
      <w:lvlJc w:val="left"/>
      <w:pPr>
        <w:ind w:left="8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DB0B0C8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6BD42052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39F4D0B4">
      <w:numFmt w:val="bullet"/>
      <w:lvlText w:val="•"/>
      <w:lvlJc w:val="left"/>
      <w:pPr>
        <w:ind w:left="3579" w:hanging="360"/>
      </w:pPr>
      <w:rPr>
        <w:rFonts w:hint="default"/>
        <w:lang w:val="uk-UA" w:eastAsia="en-US" w:bidi="ar-SA"/>
      </w:rPr>
    </w:lvl>
    <w:lvl w:ilvl="4" w:tplc="4822C07A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 w:tplc="8E2A81DC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7CC65A42">
      <w:numFmt w:val="bullet"/>
      <w:lvlText w:val="•"/>
      <w:lvlJc w:val="left"/>
      <w:pPr>
        <w:ind w:left="6298" w:hanging="360"/>
      </w:pPr>
      <w:rPr>
        <w:rFonts w:hint="default"/>
        <w:lang w:val="uk-UA" w:eastAsia="en-US" w:bidi="ar-SA"/>
      </w:rPr>
    </w:lvl>
    <w:lvl w:ilvl="7" w:tplc="13EA60A4">
      <w:numFmt w:val="bullet"/>
      <w:lvlText w:val="•"/>
      <w:lvlJc w:val="left"/>
      <w:pPr>
        <w:ind w:left="7204" w:hanging="360"/>
      </w:pPr>
      <w:rPr>
        <w:rFonts w:hint="default"/>
        <w:lang w:val="uk-UA" w:eastAsia="en-US" w:bidi="ar-SA"/>
      </w:rPr>
    </w:lvl>
    <w:lvl w:ilvl="8" w:tplc="F27C4404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abstractNum w:abstractNumId="10" w15:restartNumberingAfterBreak="0">
    <w:nsid w:val="7F1E6BD7"/>
    <w:multiLevelType w:val="hybridMultilevel"/>
    <w:tmpl w:val="E1D6869C"/>
    <w:lvl w:ilvl="0" w:tplc="AE6CF7B8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C289C0E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2B06F5D0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B16E637C">
      <w:numFmt w:val="bullet"/>
      <w:lvlText w:val="•"/>
      <w:lvlJc w:val="left"/>
      <w:pPr>
        <w:ind w:left="3579" w:hanging="360"/>
      </w:pPr>
      <w:rPr>
        <w:rFonts w:hint="default"/>
        <w:lang w:val="uk-UA" w:eastAsia="en-US" w:bidi="ar-SA"/>
      </w:rPr>
    </w:lvl>
    <w:lvl w:ilvl="4" w:tplc="F1A6315E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 w:tplc="2BE0BD68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DF16E10E">
      <w:numFmt w:val="bullet"/>
      <w:lvlText w:val="•"/>
      <w:lvlJc w:val="left"/>
      <w:pPr>
        <w:ind w:left="6298" w:hanging="360"/>
      </w:pPr>
      <w:rPr>
        <w:rFonts w:hint="default"/>
        <w:lang w:val="uk-UA" w:eastAsia="en-US" w:bidi="ar-SA"/>
      </w:rPr>
    </w:lvl>
    <w:lvl w:ilvl="7" w:tplc="87FC524A">
      <w:numFmt w:val="bullet"/>
      <w:lvlText w:val="•"/>
      <w:lvlJc w:val="left"/>
      <w:pPr>
        <w:ind w:left="7204" w:hanging="360"/>
      </w:pPr>
      <w:rPr>
        <w:rFonts w:hint="default"/>
        <w:lang w:val="uk-UA" w:eastAsia="en-US" w:bidi="ar-SA"/>
      </w:rPr>
    </w:lvl>
    <w:lvl w:ilvl="8" w:tplc="501E08FA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abstractNum w:abstractNumId="11" w15:restartNumberingAfterBreak="0">
    <w:nsid w:val="7F471E01"/>
    <w:multiLevelType w:val="hybridMultilevel"/>
    <w:tmpl w:val="9496D3B6"/>
    <w:lvl w:ilvl="0" w:tplc="AE2413E6">
      <w:start w:val="1"/>
      <w:numFmt w:val="decimal"/>
      <w:lvlText w:val="%1)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E8C297A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8D124EC8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9D0669A2">
      <w:numFmt w:val="bullet"/>
      <w:lvlText w:val="•"/>
      <w:lvlJc w:val="left"/>
      <w:pPr>
        <w:ind w:left="3579" w:hanging="360"/>
      </w:pPr>
      <w:rPr>
        <w:rFonts w:hint="default"/>
        <w:lang w:val="uk-UA" w:eastAsia="en-US" w:bidi="ar-SA"/>
      </w:rPr>
    </w:lvl>
    <w:lvl w:ilvl="4" w:tplc="E5BE64D4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 w:tplc="823A6104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436C1614">
      <w:numFmt w:val="bullet"/>
      <w:lvlText w:val="•"/>
      <w:lvlJc w:val="left"/>
      <w:pPr>
        <w:ind w:left="6298" w:hanging="360"/>
      </w:pPr>
      <w:rPr>
        <w:rFonts w:hint="default"/>
        <w:lang w:val="uk-UA" w:eastAsia="en-US" w:bidi="ar-SA"/>
      </w:rPr>
    </w:lvl>
    <w:lvl w:ilvl="7" w:tplc="67721ADE">
      <w:numFmt w:val="bullet"/>
      <w:lvlText w:val="•"/>
      <w:lvlJc w:val="left"/>
      <w:pPr>
        <w:ind w:left="7204" w:hanging="360"/>
      </w:pPr>
      <w:rPr>
        <w:rFonts w:hint="default"/>
        <w:lang w:val="uk-UA" w:eastAsia="en-US" w:bidi="ar-SA"/>
      </w:rPr>
    </w:lvl>
    <w:lvl w:ilvl="8" w:tplc="092E94A0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abstractNum w:abstractNumId="12" w15:restartNumberingAfterBreak="0">
    <w:nsid w:val="7FAB0798"/>
    <w:multiLevelType w:val="hybridMultilevel"/>
    <w:tmpl w:val="2E9202AE"/>
    <w:lvl w:ilvl="0" w:tplc="1526BFC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F24290"/>
    <w:multiLevelType w:val="multilevel"/>
    <w:tmpl w:val="88EC5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1"/>
  </w:num>
  <w:num w:numId="5">
    <w:abstractNumId w:val="6"/>
  </w:num>
  <w:num w:numId="6">
    <w:abstractNumId w:val="7"/>
  </w:num>
  <w:num w:numId="7">
    <w:abstractNumId w:val="13"/>
  </w:num>
  <w:num w:numId="8">
    <w:abstractNumId w:val="5"/>
  </w:num>
  <w:num w:numId="9">
    <w:abstractNumId w:val="3"/>
  </w:num>
  <w:num w:numId="10">
    <w:abstractNumId w:val="2"/>
  </w:num>
  <w:num w:numId="11">
    <w:abstractNumId w:val="0"/>
  </w:num>
  <w:num w:numId="12">
    <w:abstractNumId w:val="12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AB7"/>
    <w:rsid w:val="00041DFE"/>
    <w:rsid w:val="000D1695"/>
    <w:rsid w:val="001773EA"/>
    <w:rsid w:val="001F4338"/>
    <w:rsid w:val="00340D37"/>
    <w:rsid w:val="00396BA0"/>
    <w:rsid w:val="00466A9E"/>
    <w:rsid w:val="005760C8"/>
    <w:rsid w:val="005830BA"/>
    <w:rsid w:val="0066098E"/>
    <w:rsid w:val="006C2F64"/>
    <w:rsid w:val="007B03C9"/>
    <w:rsid w:val="007B3AD7"/>
    <w:rsid w:val="007C0DEC"/>
    <w:rsid w:val="008440FE"/>
    <w:rsid w:val="008F757A"/>
    <w:rsid w:val="00910FF8"/>
    <w:rsid w:val="00A145CD"/>
    <w:rsid w:val="00AB3245"/>
    <w:rsid w:val="00B26E4F"/>
    <w:rsid w:val="00B3701D"/>
    <w:rsid w:val="00C12140"/>
    <w:rsid w:val="00C416B4"/>
    <w:rsid w:val="00CB0573"/>
    <w:rsid w:val="00D82AB7"/>
    <w:rsid w:val="00DA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386D6"/>
  <w15:docId w15:val="{B5D852FF-A9B1-F049-9524-68A10BD8C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0DEC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1">
    <w:name w:val="heading 1"/>
    <w:basedOn w:val="a"/>
    <w:uiPriority w:val="9"/>
    <w:qFormat/>
    <w:pPr>
      <w:widowControl w:val="0"/>
      <w:autoSpaceDE w:val="0"/>
      <w:autoSpaceDN w:val="0"/>
      <w:ind w:left="141"/>
      <w:jc w:val="both"/>
      <w:outlineLvl w:val="0"/>
    </w:pPr>
    <w:rPr>
      <w:b/>
      <w:bCs/>
      <w:sz w:val="28"/>
      <w:szCs w:val="28"/>
      <w:lang w:val="uk-UA" w:eastAsia="en-US"/>
    </w:rPr>
  </w:style>
  <w:style w:type="paragraph" w:styleId="2">
    <w:name w:val="heading 2"/>
    <w:basedOn w:val="a"/>
    <w:uiPriority w:val="9"/>
    <w:unhideWhenUsed/>
    <w:qFormat/>
    <w:pPr>
      <w:widowControl w:val="0"/>
      <w:autoSpaceDE w:val="0"/>
      <w:autoSpaceDN w:val="0"/>
      <w:ind w:left="860" w:hanging="359"/>
      <w:outlineLvl w:val="1"/>
    </w:pPr>
    <w:rPr>
      <w:sz w:val="28"/>
      <w:szCs w:val="28"/>
      <w:lang w:val="uk-UA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6A9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widowControl w:val="0"/>
      <w:autoSpaceDE w:val="0"/>
      <w:autoSpaceDN w:val="0"/>
    </w:pPr>
    <w:rPr>
      <w:sz w:val="28"/>
      <w:szCs w:val="28"/>
      <w:lang w:val="uk-UA" w:eastAsia="en-US"/>
    </w:rPr>
  </w:style>
  <w:style w:type="paragraph" w:styleId="a5">
    <w:name w:val="List Paragraph"/>
    <w:basedOn w:val="a"/>
    <w:uiPriority w:val="1"/>
    <w:qFormat/>
    <w:pPr>
      <w:widowControl w:val="0"/>
      <w:autoSpaceDE w:val="0"/>
      <w:autoSpaceDN w:val="0"/>
      <w:ind w:left="1221" w:hanging="360"/>
      <w:jc w:val="both"/>
    </w:pPr>
    <w:rPr>
      <w:sz w:val="22"/>
      <w:szCs w:val="22"/>
      <w:lang w:val="uk-UA" w:eastAsia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ind w:left="108"/>
    </w:pPr>
    <w:rPr>
      <w:sz w:val="22"/>
      <w:szCs w:val="22"/>
      <w:lang w:val="uk-UA" w:eastAsia="en-US"/>
    </w:rPr>
  </w:style>
  <w:style w:type="character" w:styleId="a6">
    <w:name w:val="Strong"/>
    <w:basedOn w:val="a0"/>
    <w:uiPriority w:val="22"/>
    <w:qFormat/>
    <w:rsid w:val="00910FF8"/>
    <w:rPr>
      <w:b/>
      <w:bCs/>
    </w:rPr>
  </w:style>
  <w:style w:type="character" w:customStyle="1" w:styleId="apple-converted-space">
    <w:name w:val="apple-converted-space"/>
    <w:basedOn w:val="a0"/>
    <w:rsid w:val="006C2F64"/>
  </w:style>
  <w:style w:type="character" w:customStyle="1" w:styleId="30">
    <w:name w:val="Заголовок 3 Знак"/>
    <w:basedOn w:val="a0"/>
    <w:link w:val="3"/>
    <w:uiPriority w:val="9"/>
    <w:semiHidden/>
    <w:rsid w:val="00466A9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GB"/>
    </w:rPr>
  </w:style>
  <w:style w:type="paragraph" w:styleId="a7">
    <w:name w:val="Normal (Web)"/>
    <w:basedOn w:val="a"/>
    <w:uiPriority w:val="99"/>
    <w:unhideWhenUsed/>
    <w:rsid w:val="007C0DEC"/>
    <w:pPr>
      <w:spacing w:before="100" w:beforeAutospacing="1" w:after="100" w:afterAutospacing="1"/>
    </w:pPr>
    <w:rPr>
      <w:lang w:val="uk-UA" w:eastAsia="uk-UA"/>
    </w:rPr>
  </w:style>
  <w:style w:type="character" w:customStyle="1" w:styleId="a4">
    <w:name w:val="Основной текст Знак"/>
    <w:basedOn w:val="a0"/>
    <w:link w:val="a3"/>
    <w:uiPriority w:val="1"/>
    <w:rsid w:val="007C0DEC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1059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Myroslav Goncharuk</dc:creator>
  <cp:lastModifiedBy>Пользователь</cp:lastModifiedBy>
  <cp:revision>15</cp:revision>
  <dcterms:created xsi:type="dcterms:W3CDTF">2025-04-20T11:23:00Z</dcterms:created>
  <dcterms:modified xsi:type="dcterms:W3CDTF">2025-06-05T13:10:00Z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2025-04-20T00:00:00Z</vt:filetime>
  </property>
  <property fmtid="{D5CDD505-2E9C-101B-9397-08002B2CF9AE}" pid="5" name="Producer">
    <vt:lpwstr>Microsoft® Word для Microsoft 365</vt:lpwstr>
  </property>
</Properties>
</file>