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3A7" w:rsidRDefault="004D33A7" w:rsidP="004D33A7">
      <w:pPr>
        <w:tabs>
          <w:tab w:val="left" w:pos="5782"/>
        </w:tabs>
        <w:spacing w:before="78"/>
        <w:ind w:left="321"/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:rsidR="004D33A7" w:rsidRDefault="004D33A7" w:rsidP="004D33A7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:rsidR="004D33A7" w:rsidRDefault="004D33A7" w:rsidP="004D33A7">
      <w:pPr>
        <w:tabs>
          <w:tab w:val="left" w:pos="5722"/>
        </w:tabs>
        <w:spacing w:before="41"/>
        <w:ind w:left="321"/>
      </w:pPr>
      <w:r>
        <w:t>хірургічної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:rsidR="004D33A7" w:rsidRDefault="004D33A7" w:rsidP="004D33A7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B55DC2">
        <w:rPr>
          <w:lang w:val="ru-RU"/>
        </w:rPr>
        <w:t xml:space="preserve"> 6</w:t>
      </w:r>
      <w:r w:rsidRPr="00B55DC2">
        <w:rPr>
          <w:spacing w:val="-1"/>
          <w:lang w:val="ru-RU"/>
        </w:rPr>
        <w:t xml:space="preserve"> </w:t>
      </w:r>
      <w:r>
        <w:t>від</w:t>
      </w:r>
      <w:r w:rsidRPr="00B55DC2">
        <w:rPr>
          <w:lang w:val="ru-RU"/>
        </w:rPr>
        <w:t xml:space="preserve"> </w:t>
      </w:r>
      <w:r w:rsidRPr="00B55DC2">
        <w:rPr>
          <w:spacing w:val="60"/>
          <w:lang w:val="ru-RU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від 30</w:t>
      </w:r>
      <w:r>
        <w:rPr>
          <w:spacing w:val="-1"/>
        </w:rPr>
        <w:t xml:space="preserve"> </w:t>
      </w:r>
      <w:r>
        <w:t xml:space="preserve">квітня 2025 </w:t>
      </w:r>
      <w:r>
        <w:rPr>
          <w:spacing w:val="-5"/>
        </w:rPr>
        <w:t>р.</w:t>
      </w:r>
    </w:p>
    <w:p w:rsidR="004D33A7" w:rsidRDefault="004D33A7" w:rsidP="004D33A7">
      <w:pPr>
        <w:tabs>
          <w:tab w:val="left" w:pos="5722"/>
        </w:tabs>
        <w:spacing w:before="41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proofErr w:type="spellStart"/>
      <w:r>
        <w:t>стомат.ф</w:t>
      </w:r>
      <w:proofErr w:type="spellEnd"/>
      <w:r>
        <w:t>-</w:t>
      </w:r>
      <w:r>
        <w:rPr>
          <w:spacing w:val="-5"/>
        </w:rPr>
        <w:t>ту</w:t>
      </w:r>
    </w:p>
    <w:p w:rsidR="004D33A7" w:rsidRDefault="004D33A7" w:rsidP="004D33A7">
      <w:pPr>
        <w:tabs>
          <w:tab w:val="left" w:pos="5722"/>
        </w:tabs>
        <w:spacing w:before="41"/>
        <w:ind w:left="321"/>
      </w:pPr>
      <w:proofErr w:type="spellStart"/>
      <w:r>
        <w:t>к.мед.н</w:t>
      </w:r>
      <w:proofErr w:type="spellEnd"/>
      <w:r>
        <w:t>., доц. Гема-</w:t>
      </w:r>
      <w:proofErr w:type="spellStart"/>
      <w:r>
        <w:t>Багина</w:t>
      </w:r>
      <w:proofErr w:type="spellEnd"/>
      <w:r>
        <w:t xml:space="preserve"> Н.М.</w:t>
      </w:r>
      <w:r>
        <w:tab/>
      </w:r>
      <w:proofErr w:type="spellStart"/>
      <w:r>
        <w:t>д.мед.н</w:t>
      </w:r>
      <w:proofErr w:type="spellEnd"/>
      <w:r>
        <w:t>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:rsidR="004D33A7" w:rsidRDefault="004D33A7" w:rsidP="004D33A7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2BF5A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75202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B55DC2">
        <w:rPr>
          <w:b/>
          <w:sz w:val="28"/>
        </w:rPr>
        <w:t xml:space="preserve"> - 1</w:t>
      </w:r>
      <w:bookmarkStart w:id="0" w:name="_GoBack"/>
      <w:bookmarkEnd w:id="0"/>
      <w:r>
        <w:rPr>
          <w:b/>
          <w:sz w:val="28"/>
        </w:rPr>
        <w:t>» КЛІНІЧНИЙ СЦЕНАРІЙ №</w:t>
      </w:r>
      <w:r w:rsidR="00B55DC2">
        <w:rPr>
          <w:b/>
          <w:sz w:val="28"/>
        </w:rPr>
        <w:t>2</w:t>
      </w:r>
    </w:p>
    <w:p w:rsidR="0014097E" w:rsidRDefault="00171E8C" w:rsidP="003C10B5">
      <w:pPr>
        <w:spacing w:before="73"/>
        <w:ind w:left="141" w:right="139"/>
        <w:jc w:val="center"/>
        <w:rPr>
          <w:b/>
          <w:sz w:val="28"/>
          <w:szCs w:val="28"/>
        </w:rPr>
      </w:pPr>
      <w:r w:rsidRPr="002A2C08">
        <w:rPr>
          <w:b/>
          <w:sz w:val="28"/>
          <w:szCs w:val="28"/>
        </w:rPr>
        <w:t>«</w:t>
      </w:r>
      <w:r w:rsidR="002A2C08" w:rsidRPr="008C2D1C">
        <w:rPr>
          <w:b/>
          <w:sz w:val="28"/>
          <w:szCs w:val="28"/>
          <w:shd w:val="clear" w:color="auto" w:fill="FFFFFF"/>
          <w:lang w:eastAsia="uk-UA"/>
        </w:rPr>
        <w:t xml:space="preserve">Проведення екстракції другого верхнього моляра у пацієнта з гострим </w:t>
      </w:r>
      <w:proofErr w:type="spellStart"/>
      <w:r w:rsidR="002A2C08" w:rsidRPr="008C2D1C">
        <w:rPr>
          <w:b/>
          <w:sz w:val="28"/>
          <w:szCs w:val="28"/>
          <w:shd w:val="clear" w:color="auto" w:fill="FFFFFF"/>
          <w:lang w:eastAsia="uk-UA"/>
        </w:rPr>
        <w:t>одонтогенним</w:t>
      </w:r>
      <w:proofErr w:type="spellEnd"/>
      <w:r w:rsidR="002A2C08" w:rsidRPr="008C2D1C">
        <w:rPr>
          <w:b/>
          <w:sz w:val="28"/>
          <w:szCs w:val="28"/>
          <w:shd w:val="clear" w:color="auto" w:fill="FFFFFF"/>
          <w:lang w:eastAsia="uk-UA"/>
        </w:rPr>
        <w:t xml:space="preserve"> періоститом верхньої щелепи</w:t>
      </w:r>
      <w:r w:rsidRPr="002A2C08">
        <w:rPr>
          <w:b/>
          <w:sz w:val="28"/>
          <w:szCs w:val="28"/>
        </w:rPr>
        <w:t>»</w:t>
      </w:r>
    </w:p>
    <w:p w:rsidR="00E24B7E" w:rsidRDefault="00E24B7E" w:rsidP="003C10B5">
      <w:pPr>
        <w:spacing w:before="73"/>
        <w:ind w:left="141" w:right="139"/>
        <w:jc w:val="center"/>
        <w:rPr>
          <w:b/>
          <w:sz w:val="28"/>
          <w:szCs w:val="28"/>
        </w:rPr>
      </w:pPr>
    </w:p>
    <w:p w:rsidR="00E24B7E" w:rsidRDefault="00E24B7E" w:rsidP="00E24B7E">
      <w:pPr>
        <w:pStyle w:val="ab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E24B7E" w:rsidRDefault="00E24B7E" w:rsidP="00E24B7E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8C2D1C">
        <w:rPr>
          <w:b/>
          <w:sz w:val="28"/>
          <w:szCs w:val="28"/>
          <w:shd w:val="clear" w:color="auto" w:fill="FFFFFF"/>
        </w:rPr>
        <w:t xml:space="preserve">Проведення екстракції другого верхнього моляра у пацієнта з гострим </w:t>
      </w:r>
      <w:proofErr w:type="spellStart"/>
      <w:r w:rsidRPr="008C2D1C">
        <w:rPr>
          <w:b/>
          <w:sz w:val="28"/>
          <w:szCs w:val="28"/>
          <w:shd w:val="clear" w:color="auto" w:fill="FFFFFF"/>
        </w:rPr>
        <w:t>одонтогенним</w:t>
      </w:r>
      <w:proofErr w:type="spellEnd"/>
      <w:r w:rsidRPr="008C2D1C">
        <w:rPr>
          <w:b/>
          <w:sz w:val="28"/>
          <w:szCs w:val="28"/>
          <w:shd w:val="clear" w:color="auto" w:fill="FFFFFF"/>
        </w:rPr>
        <w:t xml:space="preserve"> періоститом верхньої щелепи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 </w:t>
      </w:r>
    </w:p>
    <w:p w:rsidR="00E24B7E" w:rsidRDefault="00E24B7E" w:rsidP="00E24B7E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24B7E" w:rsidRPr="00147D31" w:rsidRDefault="00E24B7E" w:rsidP="00E24B7E">
      <w:pPr>
        <w:spacing w:before="1"/>
        <w:ind w:left="141"/>
        <w:rPr>
          <w:i/>
          <w:sz w:val="28"/>
        </w:rPr>
      </w:pPr>
      <w:r w:rsidRPr="00147D31">
        <w:rPr>
          <w:i/>
          <w:sz w:val="28"/>
        </w:rPr>
        <w:t>Алгоритм</w:t>
      </w:r>
      <w:r w:rsidRPr="00147D31">
        <w:rPr>
          <w:i/>
          <w:spacing w:val="-4"/>
          <w:sz w:val="28"/>
        </w:rPr>
        <w:t xml:space="preserve"> </w:t>
      </w:r>
      <w:r w:rsidRPr="00147D31">
        <w:rPr>
          <w:i/>
          <w:sz w:val="28"/>
        </w:rPr>
        <w:t>роботи</w:t>
      </w:r>
      <w:r w:rsidRPr="00147D31">
        <w:rPr>
          <w:i/>
          <w:spacing w:val="-3"/>
          <w:sz w:val="28"/>
        </w:rPr>
        <w:t xml:space="preserve"> </w:t>
      </w:r>
      <w:r w:rsidRPr="00147D31">
        <w:rPr>
          <w:i/>
          <w:sz w:val="28"/>
        </w:rPr>
        <w:t>на</w:t>
      </w:r>
      <w:r w:rsidRPr="00147D31">
        <w:rPr>
          <w:i/>
          <w:spacing w:val="-3"/>
          <w:sz w:val="28"/>
        </w:rPr>
        <w:t xml:space="preserve"> </w:t>
      </w:r>
      <w:r w:rsidRPr="00147D31">
        <w:rPr>
          <w:i/>
          <w:sz w:val="28"/>
        </w:rPr>
        <w:t>станції</w:t>
      </w:r>
      <w:r w:rsidRPr="00147D31">
        <w:rPr>
          <w:i/>
          <w:spacing w:val="-6"/>
          <w:sz w:val="28"/>
        </w:rPr>
        <w:t xml:space="preserve"> </w:t>
      </w:r>
      <w:r w:rsidRPr="00147D31">
        <w:rPr>
          <w:i/>
          <w:sz w:val="28"/>
        </w:rPr>
        <w:t>при</w:t>
      </w:r>
      <w:r w:rsidRPr="00147D31">
        <w:rPr>
          <w:i/>
          <w:spacing w:val="-3"/>
          <w:sz w:val="28"/>
        </w:rPr>
        <w:t xml:space="preserve"> </w:t>
      </w:r>
      <w:r w:rsidRPr="00147D31">
        <w:rPr>
          <w:i/>
          <w:sz w:val="28"/>
        </w:rPr>
        <w:t>проведенні</w:t>
      </w:r>
      <w:r w:rsidRPr="008C2D1C">
        <w:rPr>
          <w:sz w:val="28"/>
          <w:szCs w:val="28"/>
          <w:shd w:val="clear" w:color="auto" w:fill="FFFFFF"/>
          <w:lang w:eastAsia="uk-UA"/>
        </w:rPr>
        <w:t xml:space="preserve"> </w:t>
      </w:r>
      <w:r w:rsidRPr="008C2D1C">
        <w:rPr>
          <w:i/>
          <w:sz w:val="28"/>
          <w:szCs w:val="28"/>
          <w:shd w:val="clear" w:color="auto" w:fill="FFFFFF"/>
          <w:lang w:eastAsia="uk-UA"/>
        </w:rPr>
        <w:t xml:space="preserve">екстракції другого верхнього моляра у пацієнта з гострим </w:t>
      </w:r>
      <w:proofErr w:type="spellStart"/>
      <w:r w:rsidRPr="008C2D1C">
        <w:rPr>
          <w:i/>
          <w:sz w:val="28"/>
          <w:szCs w:val="28"/>
          <w:shd w:val="clear" w:color="auto" w:fill="FFFFFF"/>
          <w:lang w:eastAsia="uk-UA"/>
        </w:rPr>
        <w:t>одонтогенним</w:t>
      </w:r>
      <w:proofErr w:type="spellEnd"/>
      <w:r w:rsidRPr="008C2D1C">
        <w:rPr>
          <w:i/>
          <w:sz w:val="28"/>
          <w:szCs w:val="28"/>
          <w:shd w:val="clear" w:color="auto" w:fill="FFFFFF"/>
          <w:lang w:eastAsia="uk-UA"/>
        </w:rPr>
        <w:t xml:space="preserve"> періоститом верхньої щелепи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E24B7E" w:rsidTr="009B4456">
        <w:trPr>
          <w:trHeight w:val="1077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E24B7E" w:rsidRDefault="00E24B7E" w:rsidP="009B4456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E24B7E" w:rsidRDefault="00E24B7E" w:rsidP="009B4456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E24B7E" w:rsidTr="009B4456">
        <w:trPr>
          <w:trHeight w:val="967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E24B7E" w:rsidTr="009B4456">
        <w:trPr>
          <w:trHeight w:val="966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E24B7E" w:rsidTr="009B4456">
        <w:trPr>
          <w:trHeight w:val="321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E24B7E" w:rsidTr="009B4456">
        <w:trPr>
          <w:trHeight w:val="321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24B7E" w:rsidTr="009B4456">
        <w:trPr>
          <w:trHeight w:val="316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24B7E" w:rsidTr="009B4456">
        <w:trPr>
          <w:trHeight w:val="845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E24B7E" w:rsidTr="009B4456">
        <w:trPr>
          <w:trHeight w:val="1181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E24B7E" w:rsidRDefault="00E24B7E" w:rsidP="009B4456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E24B7E" w:rsidTr="009B4456">
        <w:trPr>
          <w:trHeight w:val="2186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E24B7E" w:rsidRDefault="00E24B7E" w:rsidP="009B4456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E24B7E" w:rsidRDefault="00E24B7E" w:rsidP="009B4456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E24B7E" w:rsidTr="009B4456">
        <w:trPr>
          <w:trHeight w:val="3535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E24B7E" w:rsidRDefault="00E24B7E" w:rsidP="009B445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E24B7E" w:rsidRDefault="00E24B7E" w:rsidP="009B445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E24B7E" w:rsidRDefault="00E24B7E" w:rsidP="009B445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E24B7E" w:rsidTr="009B4456">
        <w:trPr>
          <w:trHeight w:val="2745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E24B7E" w:rsidRDefault="00E24B7E" w:rsidP="009B445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  <w:r>
              <w:rPr>
                <w:spacing w:val="-2"/>
                <w:sz w:val="28"/>
              </w:rPr>
              <w:t xml:space="preserve"> лікувально-профілактичних заходів</w:t>
            </w:r>
          </w:p>
        </w:tc>
      </w:tr>
      <w:tr w:rsidR="00E24B7E" w:rsidTr="009B4456">
        <w:trPr>
          <w:trHeight w:val="1286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E24B7E" w:rsidRDefault="00E24B7E" w:rsidP="009B445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E24B7E" w:rsidRDefault="00E24B7E" w:rsidP="009B445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E24B7E" w:rsidRDefault="00E24B7E" w:rsidP="009B445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E24B7E" w:rsidRPr="00CD71E3" w:rsidTr="009B4456">
        <w:trPr>
          <w:trHeight w:val="1257"/>
        </w:trPr>
        <w:tc>
          <w:tcPr>
            <w:tcW w:w="907" w:type="dxa"/>
          </w:tcPr>
          <w:p w:rsidR="00E24B7E" w:rsidRPr="00CD71E3" w:rsidRDefault="00E24B7E" w:rsidP="009B4456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E24B7E" w:rsidRPr="00CD71E3" w:rsidRDefault="00E24B7E" w:rsidP="009B4456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E24B7E" w:rsidRPr="00CD71E3" w:rsidRDefault="00E24B7E" w:rsidP="009B4456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E24B7E" w:rsidRPr="00CD71E3" w:rsidTr="009B4456">
        <w:trPr>
          <w:trHeight w:val="1132"/>
        </w:trPr>
        <w:tc>
          <w:tcPr>
            <w:tcW w:w="907" w:type="dxa"/>
          </w:tcPr>
          <w:p w:rsidR="00E24B7E" w:rsidRPr="00CD71E3" w:rsidRDefault="00E24B7E" w:rsidP="009B4456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</w:tcPr>
          <w:p w:rsidR="00E24B7E" w:rsidRPr="00CD71E3" w:rsidRDefault="00E24B7E" w:rsidP="009B4456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E24B7E" w:rsidRPr="00CD71E3" w:rsidRDefault="00E24B7E" w:rsidP="009B4456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E24B7E" w:rsidRPr="00CD71E3" w:rsidTr="009B4456">
        <w:trPr>
          <w:trHeight w:val="977"/>
        </w:trPr>
        <w:tc>
          <w:tcPr>
            <w:tcW w:w="907" w:type="dxa"/>
          </w:tcPr>
          <w:p w:rsidR="00E24B7E" w:rsidRPr="00CD71E3" w:rsidRDefault="00E24B7E" w:rsidP="009B4456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E24B7E" w:rsidRPr="007C6FF8" w:rsidRDefault="00E24B7E" w:rsidP="009B4456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роз’єднання зуба (при необхідності)</w:t>
            </w:r>
          </w:p>
        </w:tc>
        <w:tc>
          <w:tcPr>
            <w:tcW w:w="3826" w:type="dxa"/>
          </w:tcPr>
          <w:p w:rsidR="00E24B7E" w:rsidRPr="00CD71E3" w:rsidRDefault="00E24B7E" w:rsidP="009B4456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За потреби проведено розділення коренів бором</w:t>
            </w:r>
          </w:p>
        </w:tc>
      </w:tr>
      <w:tr w:rsidR="00E24B7E" w:rsidRPr="00CD71E3" w:rsidTr="009B4456">
        <w:trPr>
          <w:trHeight w:val="1404"/>
        </w:trPr>
        <w:tc>
          <w:tcPr>
            <w:tcW w:w="907" w:type="dxa"/>
          </w:tcPr>
          <w:p w:rsidR="00E24B7E" w:rsidRPr="00CD71E3" w:rsidRDefault="00E24B7E" w:rsidP="009B4456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E24B7E" w:rsidRPr="00CD71E3" w:rsidRDefault="00E24B7E" w:rsidP="009B4456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Вибрати щипці відповідного типу</w:t>
            </w:r>
          </w:p>
        </w:tc>
        <w:tc>
          <w:tcPr>
            <w:tcW w:w="3826" w:type="dxa"/>
          </w:tcPr>
          <w:p w:rsidR="00E24B7E" w:rsidRPr="00CD71E3" w:rsidRDefault="00E24B7E" w:rsidP="009B4456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 xml:space="preserve">Використано щипці для </w:t>
            </w:r>
            <w:proofErr w:type="spellStart"/>
            <w:r w:rsidRPr="00CD71E3">
              <w:rPr>
                <w:sz w:val="28"/>
                <w:szCs w:val="28"/>
              </w:rPr>
              <w:t>багатокореневих</w:t>
            </w:r>
            <w:proofErr w:type="spellEnd"/>
            <w:r w:rsidRPr="00CD71E3">
              <w:rPr>
                <w:sz w:val="28"/>
                <w:szCs w:val="28"/>
              </w:rPr>
              <w:t xml:space="preserve"> зубів (наприклад, для верхнього або нижнього моляра)</w:t>
            </w:r>
          </w:p>
        </w:tc>
      </w:tr>
      <w:tr w:rsidR="00E24B7E" w:rsidRPr="00CD71E3" w:rsidTr="009B4456">
        <w:trPr>
          <w:trHeight w:val="1552"/>
        </w:trPr>
        <w:tc>
          <w:tcPr>
            <w:tcW w:w="907" w:type="dxa"/>
          </w:tcPr>
          <w:p w:rsidR="00E24B7E" w:rsidRPr="00CD71E3" w:rsidRDefault="00E24B7E" w:rsidP="009B4456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E24B7E" w:rsidRPr="00CD71E3" w:rsidRDefault="00E24B7E" w:rsidP="009B4456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Накласти щипці на зуб</w:t>
            </w:r>
          </w:p>
        </w:tc>
        <w:tc>
          <w:tcPr>
            <w:tcW w:w="3826" w:type="dxa"/>
          </w:tcPr>
          <w:p w:rsidR="00E24B7E" w:rsidRPr="00CD71E3" w:rsidRDefault="00E24B7E" w:rsidP="009B4456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Щипці накладено у правильному положенні, надійно фіксовано на шийці зуба</w:t>
            </w:r>
          </w:p>
        </w:tc>
      </w:tr>
      <w:tr w:rsidR="00E24B7E" w:rsidRPr="00CD71E3" w:rsidTr="009B4456">
        <w:trPr>
          <w:trHeight w:val="1017"/>
        </w:trPr>
        <w:tc>
          <w:tcPr>
            <w:tcW w:w="907" w:type="dxa"/>
          </w:tcPr>
          <w:p w:rsidR="00E24B7E" w:rsidRPr="00CD71E3" w:rsidRDefault="00E24B7E" w:rsidP="009B4456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11.6.</w:t>
            </w:r>
          </w:p>
        </w:tc>
        <w:tc>
          <w:tcPr>
            <w:tcW w:w="4731" w:type="dxa"/>
          </w:tcPr>
          <w:p w:rsidR="00E24B7E" w:rsidRPr="00CD71E3" w:rsidRDefault="00E24B7E" w:rsidP="009B4456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 xml:space="preserve">Провести </w:t>
            </w:r>
            <w:proofErr w:type="spellStart"/>
            <w:r w:rsidRPr="00CD71E3">
              <w:rPr>
                <w:sz w:val="28"/>
                <w:szCs w:val="28"/>
              </w:rPr>
              <w:t>люксацію</w:t>
            </w:r>
            <w:proofErr w:type="spellEnd"/>
            <w:r w:rsidRPr="00CD71E3">
              <w:rPr>
                <w:sz w:val="28"/>
                <w:szCs w:val="28"/>
              </w:rPr>
              <w:t xml:space="preserve"> зуба</w:t>
            </w:r>
          </w:p>
        </w:tc>
        <w:tc>
          <w:tcPr>
            <w:tcW w:w="3826" w:type="dxa"/>
          </w:tcPr>
          <w:p w:rsidR="00E24B7E" w:rsidRPr="00CD71E3" w:rsidRDefault="00E24B7E" w:rsidP="009B4456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 xml:space="preserve">Зуб злегка розхитано у </w:t>
            </w:r>
            <w:proofErr w:type="spellStart"/>
            <w:r w:rsidRPr="00CD71E3">
              <w:rPr>
                <w:sz w:val="28"/>
                <w:szCs w:val="28"/>
              </w:rPr>
              <w:t>вестибуло</w:t>
            </w:r>
            <w:proofErr w:type="spellEnd"/>
            <w:r w:rsidRPr="00CD71E3">
              <w:rPr>
                <w:sz w:val="28"/>
                <w:szCs w:val="28"/>
              </w:rPr>
              <w:t>-оральному напрямку для порушення зв’язкового апарату</w:t>
            </w:r>
          </w:p>
        </w:tc>
      </w:tr>
      <w:tr w:rsidR="00E24B7E" w:rsidRPr="00CD71E3" w:rsidTr="009B4456">
        <w:trPr>
          <w:trHeight w:val="989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E24B7E" w:rsidRPr="00CD71E3" w:rsidRDefault="00E24B7E" w:rsidP="009B4456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11.7.</w:t>
            </w:r>
          </w:p>
        </w:tc>
        <w:tc>
          <w:tcPr>
            <w:tcW w:w="4731" w:type="dxa"/>
          </w:tcPr>
          <w:p w:rsidR="00E24B7E" w:rsidRPr="00CD71E3" w:rsidRDefault="00E24B7E" w:rsidP="009B4456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Видалити зуб</w:t>
            </w:r>
          </w:p>
        </w:tc>
        <w:tc>
          <w:tcPr>
            <w:tcW w:w="3826" w:type="dxa"/>
          </w:tcPr>
          <w:p w:rsidR="00E24B7E" w:rsidRPr="00CD71E3" w:rsidRDefault="00E24B7E" w:rsidP="009B4456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Зуб видалено контрольованим рухом у напрямку, відповідному до анатомії коренів</w:t>
            </w:r>
          </w:p>
        </w:tc>
      </w:tr>
      <w:tr w:rsidR="00E24B7E" w:rsidRPr="00CD71E3" w:rsidTr="009B4456">
        <w:trPr>
          <w:trHeight w:val="642"/>
        </w:trPr>
        <w:tc>
          <w:tcPr>
            <w:tcW w:w="907" w:type="dxa"/>
          </w:tcPr>
          <w:p w:rsidR="00E24B7E" w:rsidRPr="00CD71E3" w:rsidRDefault="00E24B7E" w:rsidP="009B4456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11.8.</w:t>
            </w:r>
          </w:p>
        </w:tc>
        <w:tc>
          <w:tcPr>
            <w:tcW w:w="4731" w:type="dxa"/>
          </w:tcPr>
          <w:p w:rsidR="00E24B7E" w:rsidRPr="00CD71E3" w:rsidRDefault="00E24B7E" w:rsidP="009B4456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ревізію лунки</w:t>
            </w:r>
          </w:p>
        </w:tc>
        <w:tc>
          <w:tcPr>
            <w:tcW w:w="3826" w:type="dxa"/>
          </w:tcPr>
          <w:p w:rsidR="00E24B7E" w:rsidRPr="00CD71E3" w:rsidRDefault="00E24B7E" w:rsidP="009B4456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Перевірено відсутність уламків зуба або коренів, кісткові стінки лунки інспектовано</w:t>
            </w:r>
          </w:p>
        </w:tc>
      </w:tr>
      <w:tr w:rsidR="00E24B7E" w:rsidRPr="00CD71E3" w:rsidTr="009B4456">
        <w:trPr>
          <w:trHeight w:val="889"/>
        </w:trPr>
        <w:tc>
          <w:tcPr>
            <w:tcW w:w="907" w:type="dxa"/>
          </w:tcPr>
          <w:p w:rsidR="00E24B7E" w:rsidRPr="00CD71E3" w:rsidRDefault="00E24B7E" w:rsidP="009B4456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11.9.</w:t>
            </w:r>
          </w:p>
        </w:tc>
        <w:tc>
          <w:tcPr>
            <w:tcW w:w="4731" w:type="dxa"/>
          </w:tcPr>
          <w:p w:rsidR="00E24B7E" w:rsidRPr="00CD71E3" w:rsidRDefault="00E24B7E" w:rsidP="009B4456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 xml:space="preserve">Провести </w:t>
            </w:r>
            <w:proofErr w:type="spellStart"/>
            <w:r w:rsidRPr="00CD71E3">
              <w:rPr>
                <w:sz w:val="28"/>
                <w:szCs w:val="28"/>
              </w:rPr>
              <w:t>кюретаж</w:t>
            </w:r>
            <w:proofErr w:type="spellEnd"/>
            <w:r w:rsidRPr="00CD71E3">
              <w:rPr>
                <w:sz w:val="28"/>
                <w:szCs w:val="28"/>
              </w:rPr>
              <w:t xml:space="preserve"> (за потреби)</w:t>
            </w:r>
          </w:p>
        </w:tc>
        <w:tc>
          <w:tcPr>
            <w:tcW w:w="3826" w:type="dxa"/>
          </w:tcPr>
          <w:p w:rsidR="00E24B7E" w:rsidRPr="00CD71E3" w:rsidRDefault="00E24B7E" w:rsidP="009B4456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 xml:space="preserve">Лунку вичищено від грануляцій або патологічного вмісту </w:t>
            </w:r>
            <w:proofErr w:type="spellStart"/>
            <w:r w:rsidRPr="00CD71E3">
              <w:rPr>
                <w:sz w:val="28"/>
                <w:szCs w:val="28"/>
              </w:rPr>
              <w:t>кюретажною</w:t>
            </w:r>
            <w:proofErr w:type="spellEnd"/>
            <w:r w:rsidRPr="00CD71E3">
              <w:rPr>
                <w:sz w:val="28"/>
                <w:szCs w:val="28"/>
              </w:rPr>
              <w:t xml:space="preserve"> ложкою</w:t>
            </w:r>
          </w:p>
        </w:tc>
      </w:tr>
      <w:tr w:rsidR="00E24B7E" w:rsidRPr="00CD71E3" w:rsidTr="009B4456">
        <w:trPr>
          <w:trHeight w:val="1667"/>
        </w:trPr>
        <w:tc>
          <w:tcPr>
            <w:tcW w:w="907" w:type="dxa"/>
          </w:tcPr>
          <w:p w:rsidR="00E24B7E" w:rsidRPr="00CD71E3" w:rsidRDefault="00E24B7E" w:rsidP="009B4456">
            <w:pPr>
              <w:pStyle w:val="TableParagraph"/>
              <w:ind w:left="14" w:right="7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11.10</w:t>
            </w:r>
          </w:p>
          <w:p w:rsidR="00E24B7E" w:rsidRPr="00CD71E3" w:rsidRDefault="00E24B7E" w:rsidP="009B4456">
            <w:pPr>
              <w:pStyle w:val="TableParagraph"/>
              <w:spacing w:before="2"/>
              <w:ind w:left="8"/>
              <w:jc w:val="center"/>
              <w:rPr>
                <w:sz w:val="28"/>
                <w:szCs w:val="28"/>
              </w:rPr>
            </w:pPr>
          </w:p>
        </w:tc>
        <w:tc>
          <w:tcPr>
            <w:tcW w:w="4731" w:type="dxa"/>
          </w:tcPr>
          <w:p w:rsidR="00E24B7E" w:rsidRPr="00CD71E3" w:rsidRDefault="00E24B7E" w:rsidP="009B4456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Зупинити кровотечу</w:t>
            </w:r>
          </w:p>
        </w:tc>
        <w:tc>
          <w:tcPr>
            <w:tcW w:w="3826" w:type="dxa"/>
          </w:tcPr>
          <w:p w:rsidR="00E24B7E" w:rsidRPr="00CD71E3" w:rsidRDefault="00E24B7E" w:rsidP="009B4456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Накладено стерильний тампон або проведено інші методи гемостазу</w:t>
            </w:r>
          </w:p>
        </w:tc>
      </w:tr>
      <w:tr w:rsidR="00E24B7E" w:rsidTr="009B4456">
        <w:trPr>
          <w:trHeight w:val="1280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731" w:type="dxa"/>
          </w:tcPr>
          <w:p w:rsidR="00E24B7E" w:rsidRPr="007C6FF8" w:rsidRDefault="00E24B7E" w:rsidP="009B4456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Призначення медикаментів</w:t>
            </w:r>
          </w:p>
        </w:tc>
        <w:tc>
          <w:tcPr>
            <w:tcW w:w="3826" w:type="dxa"/>
          </w:tcPr>
          <w:p w:rsidR="00E24B7E" w:rsidRPr="00575377" w:rsidRDefault="00E24B7E" w:rsidP="009B4456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При необхідності пацієнту призначено антибіотики, знеболювальні препарати для профілактики ускладнень.</w:t>
            </w:r>
          </w:p>
        </w:tc>
      </w:tr>
      <w:tr w:rsidR="00E24B7E" w:rsidTr="009B4456">
        <w:trPr>
          <w:trHeight w:val="645"/>
        </w:trPr>
        <w:tc>
          <w:tcPr>
            <w:tcW w:w="907" w:type="dxa"/>
          </w:tcPr>
          <w:p w:rsidR="00E24B7E" w:rsidRDefault="00E24B7E" w:rsidP="009B4456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731" w:type="dxa"/>
          </w:tcPr>
          <w:p w:rsidR="00E24B7E" w:rsidRPr="007C6FF8" w:rsidRDefault="00E24B7E" w:rsidP="009B4456">
            <w:pPr>
              <w:pStyle w:val="TableParagraph"/>
              <w:spacing w:line="322" w:lineRule="exact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Огляд після операції</w:t>
            </w:r>
          </w:p>
        </w:tc>
        <w:tc>
          <w:tcPr>
            <w:tcW w:w="3826" w:type="dxa"/>
          </w:tcPr>
          <w:p w:rsidR="00E24B7E" w:rsidRPr="007C6FF8" w:rsidRDefault="00E24B7E" w:rsidP="009B4456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За 7-10 днів після процедури пацієнт повинен бути оглянутий для оцінки загоєння рани та можливих ускладнень.</w:t>
            </w:r>
          </w:p>
        </w:tc>
      </w:tr>
    </w:tbl>
    <w:p w:rsidR="00E24B7E" w:rsidRDefault="00E24B7E" w:rsidP="00E24B7E">
      <w:pPr>
        <w:pStyle w:val="a3"/>
        <w:rPr>
          <w:i/>
        </w:rPr>
      </w:pPr>
    </w:p>
    <w:p w:rsidR="00E24B7E" w:rsidRDefault="00E24B7E" w:rsidP="00E24B7E">
      <w:pPr>
        <w:pStyle w:val="a3"/>
        <w:spacing w:before="12"/>
        <w:rPr>
          <w:i/>
        </w:rPr>
      </w:pPr>
    </w:p>
    <w:p w:rsidR="00E24B7E" w:rsidRDefault="00E24B7E" w:rsidP="00E24B7E">
      <w:pPr>
        <w:pStyle w:val="ab"/>
        <w:spacing w:before="0" w:beforeAutospacing="0" w:after="0" w:afterAutospacing="0"/>
        <w:ind w:firstLine="708"/>
        <w:jc w:val="both"/>
      </w:pPr>
    </w:p>
    <w:p w:rsidR="00E24B7E" w:rsidRPr="002A2C08" w:rsidRDefault="00E24B7E" w:rsidP="003C10B5">
      <w:pPr>
        <w:spacing w:before="73"/>
        <w:ind w:left="141" w:right="139"/>
        <w:jc w:val="center"/>
        <w:rPr>
          <w:b/>
          <w:sz w:val="28"/>
          <w:szCs w:val="28"/>
        </w:rPr>
      </w:pPr>
    </w:p>
    <w:p w:rsidR="00E24B7E" w:rsidRDefault="00E24B7E" w:rsidP="00E24B7E">
      <w:pPr>
        <w:ind w:left="2854"/>
        <w:rPr>
          <w:b/>
          <w:sz w:val="28"/>
        </w:rPr>
      </w:pPr>
    </w:p>
    <w:p w:rsidR="00E24B7E" w:rsidRDefault="00E24B7E" w:rsidP="00E24B7E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E24B7E" w:rsidRDefault="00E24B7E" w:rsidP="00E24B7E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E24B7E" w:rsidTr="009B4456">
        <w:trPr>
          <w:trHeight w:val="1288"/>
        </w:trPr>
        <w:tc>
          <w:tcPr>
            <w:tcW w:w="3586" w:type="dxa"/>
          </w:tcPr>
          <w:p w:rsidR="00E24B7E" w:rsidRDefault="00E24B7E" w:rsidP="009B4456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E24B7E" w:rsidRDefault="00E24B7E" w:rsidP="009B4456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E24B7E" w:rsidRDefault="00E24B7E" w:rsidP="009B4456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E24B7E" w:rsidRDefault="00E24B7E" w:rsidP="009B4456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E24B7E" w:rsidRDefault="00E24B7E" w:rsidP="009B4456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E24B7E" w:rsidRDefault="00E24B7E" w:rsidP="009B4456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E24B7E" w:rsidRDefault="00E24B7E" w:rsidP="009B4456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E24B7E" w:rsidRDefault="00E24B7E" w:rsidP="009B4456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E24B7E" w:rsidTr="009B4456">
        <w:trPr>
          <w:trHeight w:val="986"/>
        </w:trPr>
        <w:tc>
          <w:tcPr>
            <w:tcW w:w="3586" w:type="dxa"/>
          </w:tcPr>
          <w:p w:rsidR="00E24B7E" w:rsidRDefault="00E24B7E" w:rsidP="009B4456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E24B7E" w:rsidRDefault="00E24B7E" w:rsidP="009B4456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E24B7E" w:rsidRDefault="00E24B7E" w:rsidP="009B4456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E24B7E" w:rsidRDefault="00E24B7E" w:rsidP="009B4456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E24B7E" w:rsidRDefault="00E24B7E" w:rsidP="009B4456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E24B7E" w:rsidRDefault="00E24B7E" w:rsidP="00E24B7E">
      <w:pPr>
        <w:pStyle w:val="a3"/>
        <w:rPr>
          <w:b/>
          <w:sz w:val="20"/>
        </w:rPr>
      </w:pPr>
    </w:p>
    <w:p w:rsidR="00E24B7E" w:rsidRDefault="00E24B7E" w:rsidP="00E24B7E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E24B7E" w:rsidTr="009B4456">
        <w:trPr>
          <w:trHeight w:val="657"/>
        </w:trPr>
        <w:tc>
          <w:tcPr>
            <w:tcW w:w="552" w:type="dxa"/>
          </w:tcPr>
          <w:p w:rsidR="00E24B7E" w:rsidRDefault="00E24B7E" w:rsidP="009B4456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E24B7E" w:rsidRDefault="00E24B7E" w:rsidP="009B4456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E24B7E" w:rsidRDefault="00E24B7E" w:rsidP="009B4456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E24B7E" w:rsidTr="009B4456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24B7E" w:rsidTr="009B4456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24B7E" w:rsidTr="009B4456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24B7E" w:rsidTr="009B4456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24B7E" w:rsidTr="009B4456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E24B7E" w:rsidTr="009B4456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24B7E" w:rsidTr="009B4456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24B7E" w:rsidTr="009B4456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24B7E" w:rsidRDefault="00E24B7E" w:rsidP="009B445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14097E" w:rsidRDefault="0014097E">
      <w:pPr>
        <w:pStyle w:val="a3"/>
        <w:rPr>
          <w:b/>
        </w:rPr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 стандартними методиками, використовуючи попередні дані анамнезу </w:t>
      </w:r>
      <w:r>
        <w:rPr>
          <w:sz w:val="28"/>
        </w:rPr>
        <w:lastRenderedPageBreak/>
        <w:t>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280955" w:rsidRDefault="00280955">
      <w:pPr>
        <w:ind w:left="2854"/>
        <w:rPr>
          <w:b/>
          <w:sz w:val="28"/>
        </w:rPr>
      </w:pPr>
    </w:p>
    <w:p w:rsidR="00280955" w:rsidRDefault="00280955">
      <w:pPr>
        <w:ind w:left="2854"/>
        <w:rPr>
          <w:b/>
          <w:sz w:val="28"/>
        </w:rPr>
      </w:pPr>
    </w:p>
    <w:p w:rsidR="0014097E" w:rsidRDefault="0014097E">
      <w:pPr>
        <w:pStyle w:val="a3"/>
        <w:rPr>
          <w:b/>
        </w:rPr>
      </w:pPr>
    </w:p>
    <w:p w:rsidR="0014097E" w:rsidRDefault="0014097E">
      <w:pPr>
        <w:pStyle w:val="a3"/>
        <w:spacing w:before="6"/>
        <w:rPr>
          <w:b/>
        </w:rPr>
      </w:pPr>
    </w:p>
    <w:p w:rsidR="00FA5A47" w:rsidRDefault="00FA5A47">
      <w:pPr>
        <w:spacing w:before="1"/>
        <w:ind w:left="141"/>
        <w:rPr>
          <w:i/>
          <w:sz w:val="28"/>
        </w:rPr>
      </w:pPr>
    </w:p>
    <w:sectPr w:rsidR="00FA5A47" w:rsidSect="00E24B7E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22" w:rsidRDefault="003A6822" w:rsidP="008E6560">
      <w:r>
        <w:separator/>
      </w:r>
    </w:p>
  </w:endnote>
  <w:endnote w:type="continuationSeparator" w:id="0">
    <w:p w:rsidR="003A6822" w:rsidRDefault="003A6822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22" w:rsidRDefault="003A6822" w:rsidP="008E6560">
      <w:r>
        <w:separator/>
      </w:r>
    </w:p>
  </w:footnote>
  <w:footnote w:type="continuationSeparator" w:id="0">
    <w:p w:rsidR="003A6822" w:rsidRDefault="003A6822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6B1"/>
    <w:multiLevelType w:val="multilevel"/>
    <w:tmpl w:val="CED4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5618C"/>
    <w:rsid w:val="001250B6"/>
    <w:rsid w:val="0014097E"/>
    <w:rsid w:val="00147D31"/>
    <w:rsid w:val="00171E8C"/>
    <w:rsid w:val="00194CA0"/>
    <w:rsid w:val="001B1987"/>
    <w:rsid w:val="001C70A5"/>
    <w:rsid w:val="001D5A6B"/>
    <w:rsid w:val="00216815"/>
    <w:rsid w:val="0023047F"/>
    <w:rsid w:val="00280955"/>
    <w:rsid w:val="002A2C08"/>
    <w:rsid w:val="002D77A5"/>
    <w:rsid w:val="00343E0E"/>
    <w:rsid w:val="00352605"/>
    <w:rsid w:val="00393AE5"/>
    <w:rsid w:val="003A024A"/>
    <w:rsid w:val="003A6822"/>
    <w:rsid w:val="003C10B5"/>
    <w:rsid w:val="00455730"/>
    <w:rsid w:val="004A7A7B"/>
    <w:rsid w:val="004D33A7"/>
    <w:rsid w:val="00575377"/>
    <w:rsid w:val="005A7078"/>
    <w:rsid w:val="005D2FF8"/>
    <w:rsid w:val="00641175"/>
    <w:rsid w:val="00653FBB"/>
    <w:rsid w:val="00726410"/>
    <w:rsid w:val="00774B2C"/>
    <w:rsid w:val="00784DE8"/>
    <w:rsid w:val="007C6FF8"/>
    <w:rsid w:val="007F32F8"/>
    <w:rsid w:val="00806703"/>
    <w:rsid w:val="008C2D1C"/>
    <w:rsid w:val="008E6560"/>
    <w:rsid w:val="008F3DA1"/>
    <w:rsid w:val="0092734C"/>
    <w:rsid w:val="0097412C"/>
    <w:rsid w:val="009956AD"/>
    <w:rsid w:val="009B3CE5"/>
    <w:rsid w:val="00A420AE"/>
    <w:rsid w:val="00A77D69"/>
    <w:rsid w:val="00A93750"/>
    <w:rsid w:val="00B27A1F"/>
    <w:rsid w:val="00B55DC2"/>
    <w:rsid w:val="00BE216E"/>
    <w:rsid w:val="00C0308F"/>
    <w:rsid w:val="00C62B4F"/>
    <w:rsid w:val="00CD1885"/>
    <w:rsid w:val="00CD71E3"/>
    <w:rsid w:val="00D747E5"/>
    <w:rsid w:val="00E24B7E"/>
    <w:rsid w:val="00E94508"/>
    <w:rsid w:val="00F32F17"/>
    <w:rsid w:val="00FA5A47"/>
    <w:rsid w:val="00FC231A"/>
    <w:rsid w:val="00FE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4524"/>
  <w15:docId w15:val="{F5EE4922-6315-4B19-8CF4-5894675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4B7E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343E0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pple-converted-space">
    <w:name w:val="apple-converted-space"/>
    <w:basedOn w:val="a0"/>
    <w:rsid w:val="00343E0E"/>
  </w:style>
  <w:style w:type="paragraph" w:styleId="ab">
    <w:name w:val="Normal (Web)"/>
    <w:basedOn w:val="a"/>
    <w:uiPriority w:val="99"/>
    <w:unhideWhenUsed/>
    <w:rsid w:val="00E24B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ой текст Знак"/>
    <w:basedOn w:val="a0"/>
    <w:link w:val="a3"/>
    <w:uiPriority w:val="1"/>
    <w:rsid w:val="00E24B7E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38</cp:revision>
  <dcterms:created xsi:type="dcterms:W3CDTF">2025-04-19T07:54:00Z</dcterms:created>
  <dcterms:modified xsi:type="dcterms:W3CDTF">2025-06-05T13:06:00Z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