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8AB" w:rsidRPr="006678AB" w:rsidRDefault="006678AB" w:rsidP="006678AB">
      <w:pPr>
        <w:jc w:val="right"/>
        <w:rPr>
          <w:rFonts w:ascii="Times New Roman" w:hAnsi="Times New Roman" w:cs="Times New Roman"/>
          <w:b/>
          <w:color w:val="4F81BD" w:themeColor="accent1"/>
          <w:sz w:val="28"/>
          <w:szCs w:val="28"/>
          <w:lang w:val="ru-RU"/>
        </w:rPr>
      </w:pPr>
      <w:r>
        <w:rPr>
          <w:rFonts w:ascii="Times New Roman" w:hAnsi="Times New Roman" w:cs="Times New Roman"/>
          <w:b/>
          <w:color w:val="4F81BD" w:themeColor="accent1"/>
          <w:sz w:val="28"/>
          <w:szCs w:val="28"/>
        </w:rPr>
        <w:t>ПРОЄКТ</w:t>
      </w:r>
    </w:p>
    <w:p w:rsidR="006678AB" w:rsidRPr="006678AB" w:rsidRDefault="006678AB" w:rsidP="006678AB">
      <w:pPr>
        <w:spacing w:line="240" w:lineRule="atLeast"/>
        <w:jc w:val="center"/>
        <w:rPr>
          <w:rFonts w:ascii="Times New Roman" w:hAnsi="Times New Roman" w:cs="Times New Roman"/>
          <w:b/>
          <w:color w:val="4F81BD" w:themeColor="accent1"/>
          <w:sz w:val="28"/>
          <w:szCs w:val="28"/>
        </w:rPr>
      </w:pPr>
      <w:r>
        <w:rPr>
          <w:rFonts w:ascii="Times New Roman" w:hAnsi="Times New Roman" w:cs="Times New Roman"/>
          <w:color w:val="4F81BD" w:themeColor="accent1"/>
          <w:sz w:val="28"/>
          <w:szCs w:val="28"/>
        </w:rPr>
        <w:t xml:space="preserve">Пропозиції та зауваження до </w:t>
      </w:r>
      <w:proofErr w:type="spellStart"/>
      <w:r>
        <w:rPr>
          <w:rFonts w:ascii="Times New Roman" w:hAnsi="Times New Roman" w:cs="Times New Roman"/>
          <w:color w:val="4F81BD" w:themeColor="accent1"/>
          <w:sz w:val="28"/>
          <w:szCs w:val="28"/>
        </w:rPr>
        <w:t>проєкту</w:t>
      </w:r>
      <w:proofErr w:type="spellEnd"/>
      <w:r>
        <w:rPr>
          <w:rFonts w:ascii="Times New Roman" w:hAnsi="Times New Roman" w:cs="Times New Roman"/>
          <w:color w:val="4F81BD" w:themeColor="accent1"/>
          <w:sz w:val="28"/>
          <w:szCs w:val="28"/>
        </w:rPr>
        <w:t xml:space="preserve"> освітньо-професійної програми надсилати на електронну адресу</w:t>
      </w:r>
      <w:r>
        <w:rPr>
          <w:rFonts w:ascii="Times New Roman" w:hAnsi="Times New Roman" w:cs="Times New Roman"/>
          <w:sz w:val="28"/>
          <w:szCs w:val="28"/>
        </w:rPr>
        <w:t xml:space="preserve"> </w:t>
      </w:r>
      <w:hyperlink r:id="rId6" w:tgtFrame="_blank" w:history="1">
        <w:r>
          <w:rPr>
            <w:rStyle w:val="aff6"/>
            <w:rFonts w:ascii="Times New Roman" w:hAnsi="Times New Roman"/>
            <w:b/>
            <w:color w:val="4F81BD" w:themeColor="accent1"/>
            <w:shd w:val="clear" w:color="auto" w:fill="FFFFFF"/>
          </w:rPr>
          <w:t>kaf-psychology@uzhnu.edu.ua</w:t>
        </w:r>
      </w:hyperlink>
    </w:p>
    <w:p w:rsidR="006678AB" w:rsidRPr="006678AB" w:rsidRDefault="006678AB">
      <w:pPr>
        <w:jc w:val="center"/>
        <w:rPr>
          <w:rFonts w:ascii="Times New Roman" w:hAnsi="Times New Roman" w:cs="Times New Roman"/>
          <w:b/>
          <w:color w:val="auto"/>
          <w:sz w:val="28"/>
          <w:szCs w:val="28"/>
          <w:lang w:val="ru-RU"/>
        </w:rPr>
      </w:pPr>
    </w:p>
    <w:p w:rsidR="00D92554" w:rsidRDefault="009E686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МІНІСТЕРСТВО ОСВІТИ І НАУКИ УКРАЇНИ</w:t>
      </w:r>
    </w:p>
    <w:p w:rsidR="00D92554" w:rsidRDefault="009E686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 xml:space="preserve">ДЕРЖАВНИЙ ВИЩИЙ НАВЧАЛЬНИЙ ЗАКЛАД </w:t>
      </w:r>
    </w:p>
    <w:p w:rsidR="00D92554" w:rsidRDefault="009E686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«Ужгородський національний університет»</w:t>
      </w:r>
    </w:p>
    <w:p w:rsidR="00D92554" w:rsidRPr="006678AB" w:rsidRDefault="00D92554">
      <w:pPr>
        <w:rPr>
          <w:rFonts w:ascii="Times New Roman" w:hAnsi="Times New Roman" w:cs="Times New Roman"/>
          <w:color w:val="auto"/>
          <w:sz w:val="28"/>
          <w:szCs w:val="28"/>
          <w:lang w:val="en-US"/>
        </w:rPr>
      </w:pPr>
    </w:p>
    <w:p w:rsidR="00D92554" w:rsidRDefault="00D92554">
      <w:pPr>
        <w:rPr>
          <w:rFonts w:ascii="Times New Roman" w:hAnsi="Times New Roman" w:cs="Times New Roman"/>
          <w:color w:val="auto"/>
          <w:sz w:val="28"/>
          <w:szCs w:val="28"/>
        </w:rPr>
      </w:pPr>
    </w:p>
    <w:p w:rsidR="00D92554" w:rsidRDefault="00D92554">
      <w:pPr>
        <w:jc w:val="center"/>
        <w:rPr>
          <w:rFonts w:ascii="Times New Roman" w:hAnsi="Times New Roman" w:cs="Times New Roman"/>
          <w:color w:val="auto"/>
          <w:sz w:val="28"/>
          <w:szCs w:val="28"/>
        </w:rPr>
      </w:pPr>
    </w:p>
    <w:p w:rsidR="00D92554" w:rsidRDefault="009E686A">
      <w:pPr>
        <w:pStyle w:val="Default"/>
        <w:ind w:left="5670" w:right="-1"/>
        <w:rPr>
          <w:rFonts w:ascii="Times New Roman" w:hAnsi="Times New Roman"/>
          <w:b/>
          <w:sz w:val="28"/>
          <w:szCs w:val="28"/>
        </w:rPr>
      </w:pPr>
      <w:r>
        <w:rPr>
          <w:rFonts w:ascii="Times New Roman" w:hAnsi="Times New Roman"/>
          <w:b/>
          <w:bCs/>
          <w:sz w:val="28"/>
          <w:szCs w:val="28"/>
        </w:rPr>
        <w:t xml:space="preserve">ЗАТВЕРДЖЕНО </w:t>
      </w:r>
    </w:p>
    <w:p w:rsidR="00D92554" w:rsidRDefault="009E686A">
      <w:pPr>
        <w:pStyle w:val="Default"/>
        <w:ind w:left="5670"/>
        <w:rPr>
          <w:rFonts w:ascii="Times New Roman" w:hAnsi="Times New Roman"/>
          <w:b/>
          <w:bCs/>
          <w:sz w:val="28"/>
          <w:szCs w:val="28"/>
        </w:rPr>
      </w:pPr>
      <w:r>
        <w:rPr>
          <w:rFonts w:ascii="Times New Roman" w:hAnsi="Times New Roman"/>
          <w:b/>
          <w:bCs/>
          <w:sz w:val="28"/>
          <w:szCs w:val="28"/>
          <w:lang w:val="ru-RU"/>
        </w:rPr>
        <w:t xml:space="preserve">Протокол </w:t>
      </w:r>
      <w:r>
        <w:rPr>
          <w:rFonts w:ascii="Times New Roman" w:hAnsi="Times New Roman"/>
          <w:b/>
          <w:bCs/>
          <w:sz w:val="28"/>
          <w:szCs w:val="28"/>
        </w:rPr>
        <w:t xml:space="preserve">Вченої </w:t>
      </w:r>
      <w:proofErr w:type="gramStart"/>
      <w:r>
        <w:rPr>
          <w:rFonts w:ascii="Times New Roman" w:hAnsi="Times New Roman"/>
          <w:b/>
          <w:bCs/>
          <w:sz w:val="28"/>
          <w:szCs w:val="28"/>
        </w:rPr>
        <w:t>ради</w:t>
      </w:r>
      <w:proofErr w:type="gramEnd"/>
      <w:r>
        <w:rPr>
          <w:rFonts w:ascii="Times New Roman" w:hAnsi="Times New Roman"/>
          <w:b/>
          <w:bCs/>
          <w:sz w:val="28"/>
          <w:szCs w:val="28"/>
        </w:rPr>
        <w:t xml:space="preserve"> </w:t>
      </w:r>
    </w:p>
    <w:p w:rsidR="00D92554" w:rsidRDefault="009E686A">
      <w:pPr>
        <w:pStyle w:val="Default"/>
        <w:ind w:left="5670"/>
        <w:rPr>
          <w:rFonts w:ascii="Times New Roman" w:hAnsi="Times New Roman"/>
          <w:b/>
          <w:bCs/>
          <w:sz w:val="28"/>
          <w:szCs w:val="28"/>
        </w:rPr>
      </w:pPr>
      <w:r>
        <w:rPr>
          <w:rFonts w:ascii="Times New Roman" w:hAnsi="Times New Roman"/>
          <w:b/>
          <w:bCs/>
          <w:sz w:val="28"/>
          <w:szCs w:val="28"/>
        </w:rPr>
        <w:t>ДВНЗ «Ужгородський</w:t>
      </w:r>
    </w:p>
    <w:p w:rsidR="00D92554" w:rsidRDefault="009E686A">
      <w:pPr>
        <w:pStyle w:val="Default"/>
        <w:ind w:left="5670"/>
        <w:rPr>
          <w:rFonts w:ascii="Times New Roman" w:hAnsi="Times New Roman"/>
          <w:b/>
          <w:bCs/>
          <w:sz w:val="28"/>
          <w:szCs w:val="28"/>
        </w:rPr>
      </w:pPr>
      <w:r>
        <w:rPr>
          <w:rFonts w:ascii="Times New Roman" w:hAnsi="Times New Roman"/>
          <w:b/>
          <w:bCs/>
          <w:sz w:val="28"/>
          <w:szCs w:val="28"/>
        </w:rPr>
        <w:t>національний університет»</w:t>
      </w:r>
    </w:p>
    <w:p w:rsidR="00D92554" w:rsidRDefault="009E686A">
      <w:pPr>
        <w:ind w:left="5670"/>
        <w:rPr>
          <w:rFonts w:ascii="Times New Roman" w:hAnsi="Times New Roman" w:cs="Times New Roman"/>
          <w:color w:val="auto"/>
          <w:sz w:val="28"/>
          <w:szCs w:val="28"/>
        </w:rPr>
      </w:pPr>
      <w:r>
        <w:rPr>
          <w:rFonts w:ascii="Times New Roman" w:hAnsi="Times New Roman" w:cs="Times New Roman"/>
          <w:b/>
          <w:bCs/>
          <w:sz w:val="28"/>
          <w:szCs w:val="28"/>
        </w:rPr>
        <w:t>_______2025 р.  №________</w:t>
      </w:r>
    </w:p>
    <w:p w:rsidR="00D92554" w:rsidRDefault="00D92554">
      <w:pPr>
        <w:jc w:val="center"/>
        <w:rPr>
          <w:rFonts w:ascii="Times New Roman" w:hAnsi="Times New Roman" w:cs="Times New Roman"/>
          <w:color w:val="auto"/>
          <w:sz w:val="28"/>
          <w:szCs w:val="28"/>
        </w:rPr>
      </w:pPr>
    </w:p>
    <w:p w:rsidR="00D92554" w:rsidRDefault="00D92554">
      <w:pPr>
        <w:jc w:val="center"/>
        <w:rPr>
          <w:rFonts w:ascii="Times New Roman" w:hAnsi="Times New Roman" w:cs="Times New Roman"/>
          <w:color w:val="auto"/>
          <w:sz w:val="28"/>
          <w:szCs w:val="28"/>
        </w:rPr>
      </w:pPr>
    </w:p>
    <w:p w:rsidR="00D92554" w:rsidRDefault="00D92554">
      <w:pPr>
        <w:rPr>
          <w:rFonts w:ascii="Times New Roman" w:hAnsi="Times New Roman" w:cs="Times New Roman"/>
          <w:color w:val="auto"/>
          <w:sz w:val="28"/>
          <w:szCs w:val="28"/>
        </w:rPr>
      </w:pPr>
    </w:p>
    <w:p w:rsidR="00D92554" w:rsidRDefault="00D92554">
      <w:pPr>
        <w:spacing w:line="360" w:lineRule="auto"/>
        <w:rPr>
          <w:rFonts w:ascii="Times New Roman" w:hAnsi="Times New Roman" w:cs="Times New Roman"/>
          <w:color w:val="auto"/>
          <w:sz w:val="28"/>
          <w:szCs w:val="28"/>
        </w:rPr>
      </w:pPr>
    </w:p>
    <w:p w:rsidR="00D92554" w:rsidRDefault="009E686A">
      <w:pPr>
        <w:spacing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ОСВІТНЬО-ПРОФЕСІЙНА ПРОГРАМА</w:t>
      </w:r>
    </w:p>
    <w:p w:rsidR="00D92554" w:rsidRDefault="009E686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«Психологія» </w:t>
      </w:r>
    </w:p>
    <w:p w:rsidR="00D92554" w:rsidRDefault="009E686A">
      <w:pPr>
        <w:spacing w:line="360" w:lineRule="auto"/>
        <w:jc w:val="center"/>
        <w:rPr>
          <w:rFonts w:ascii="Times New Roman" w:hAnsi="Times New Roman" w:cs="Times New Roman"/>
          <w:b/>
          <w:bCs/>
          <w:sz w:val="28"/>
          <w:szCs w:val="28"/>
        </w:rPr>
      </w:pPr>
      <w:r>
        <w:rPr>
          <w:rFonts w:ascii="Times New Roman" w:hAnsi="Times New Roman" w:cs="Times New Roman"/>
          <w:b/>
          <w:bCs/>
          <w:sz w:val="28"/>
          <w:szCs w:val="28"/>
        </w:rPr>
        <w:t>другого (магістерського) рівня вищої освіти</w:t>
      </w:r>
    </w:p>
    <w:p w:rsidR="00D92554" w:rsidRDefault="009E686A">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t>за спеціальністю С4 Психологія</w:t>
      </w:r>
    </w:p>
    <w:p w:rsidR="00D92554" w:rsidRDefault="009E686A">
      <w:pPr>
        <w:spacing w:line="360" w:lineRule="auto"/>
        <w:jc w:val="center"/>
        <w:rPr>
          <w:rFonts w:ascii="Times New Roman" w:hAnsi="Times New Roman" w:cs="Times New Roman"/>
          <w:b/>
          <w:sz w:val="28"/>
          <w:szCs w:val="28"/>
        </w:rPr>
      </w:pPr>
      <w:r>
        <w:rPr>
          <w:rFonts w:ascii="Times New Roman" w:hAnsi="Times New Roman" w:cs="Times New Roman"/>
          <w:b/>
          <w:bCs/>
          <w:sz w:val="28"/>
          <w:szCs w:val="28"/>
        </w:rPr>
        <w:t>галузі знань С Соціальні науки, журналістика та інформація</w:t>
      </w:r>
    </w:p>
    <w:p w:rsidR="00D92554" w:rsidRDefault="009E686A">
      <w:pPr>
        <w:pStyle w:val="afd"/>
        <w:spacing w:line="360" w:lineRule="auto"/>
        <w:rPr>
          <w:rFonts w:ascii="Times New Roman" w:hAnsi="Times New Roman"/>
          <w:lang w:val="uk-UA"/>
        </w:rPr>
      </w:pPr>
      <w:r>
        <w:rPr>
          <w:rFonts w:ascii="Times New Roman" w:hAnsi="Times New Roman"/>
          <w:lang w:val="uk-UA"/>
        </w:rPr>
        <w:t>Кваліфікація: магістр</w:t>
      </w:r>
      <w:r>
        <w:rPr>
          <w:rFonts w:ascii="Times New Roman" w:hAnsi="Times New Roman"/>
          <w:color w:val="000000" w:themeColor="text1"/>
          <w:lang w:val="uk-UA"/>
        </w:rPr>
        <w:t xml:space="preserve"> психології</w:t>
      </w:r>
    </w:p>
    <w:p w:rsidR="00D92554" w:rsidRDefault="00D92554">
      <w:pPr>
        <w:rPr>
          <w:rFonts w:ascii="Times New Roman" w:hAnsi="Times New Roman" w:cs="Times New Roman"/>
          <w:b/>
          <w:color w:val="auto"/>
          <w:sz w:val="28"/>
          <w:szCs w:val="28"/>
        </w:rPr>
      </w:pPr>
    </w:p>
    <w:p w:rsidR="00D92554" w:rsidRPr="006678AB" w:rsidRDefault="00D92554">
      <w:pPr>
        <w:rPr>
          <w:rFonts w:ascii="Times New Roman" w:hAnsi="Times New Roman" w:cs="Times New Roman"/>
          <w:b/>
          <w:color w:val="auto"/>
          <w:sz w:val="28"/>
          <w:szCs w:val="28"/>
          <w:lang w:val="en-US"/>
        </w:rPr>
      </w:pPr>
    </w:p>
    <w:p w:rsidR="00D92554" w:rsidRDefault="00D92554">
      <w:pPr>
        <w:rPr>
          <w:rFonts w:ascii="Times New Roman" w:hAnsi="Times New Roman" w:cs="Times New Roman"/>
          <w:b/>
          <w:color w:val="auto"/>
          <w:sz w:val="28"/>
          <w:szCs w:val="28"/>
        </w:rPr>
      </w:pPr>
    </w:p>
    <w:p w:rsidR="00D92554" w:rsidRDefault="00D92554">
      <w:pPr>
        <w:rPr>
          <w:rFonts w:ascii="Times New Roman" w:hAnsi="Times New Roman" w:cs="Times New Roman"/>
          <w:b/>
          <w:color w:val="auto"/>
          <w:sz w:val="28"/>
          <w:szCs w:val="28"/>
        </w:rPr>
      </w:pPr>
    </w:p>
    <w:p w:rsidR="00D92554" w:rsidRDefault="009E686A">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УВЕДЕНО В ДІЮ</w:t>
      </w:r>
    </w:p>
    <w:p w:rsidR="00D92554" w:rsidRDefault="009E686A">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 xml:space="preserve">Наказ ректора </w:t>
      </w:r>
    </w:p>
    <w:p w:rsidR="00D92554" w:rsidRDefault="009E686A">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 xml:space="preserve">ДВНЗ «Ужгородський </w:t>
      </w:r>
    </w:p>
    <w:p w:rsidR="00D92554" w:rsidRDefault="009E686A">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національний університет»</w:t>
      </w:r>
    </w:p>
    <w:p w:rsidR="00D92554" w:rsidRDefault="009E686A">
      <w:pPr>
        <w:tabs>
          <w:tab w:val="left" w:pos="5670"/>
        </w:tabs>
        <w:ind w:left="5670"/>
        <w:rPr>
          <w:rFonts w:ascii="Times New Roman" w:hAnsi="Times New Roman" w:cs="Times New Roman"/>
          <w:b/>
          <w:sz w:val="28"/>
          <w:szCs w:val="28"/>
        </w:rPr>
      </w:pPr>
      <w:r>
        <w:rPr>
          <w:rFonts w:ascii="Times New Roman" w:hAnsi="Times New Roman" w:cs="Times New Roman"/>
          <w:b/>
          <w:sz w:val="28"/>
          <w:szCs w:val="28"/>
        </w:rPr>
        <w:t>_____ 2025 р.  № ________</w:t>
      </w:r>
    </w:p>
    <w:p w:rsidR="00D92554" w:rsidRDefault="00D92554">
      <w:pPr>
        <w:rPr>
          <w:rFonts w:ascii="Times New Roman" w:hAnsi="Times New Roman" w:cs="Times New Roman"/>
          <w:color w:val="auto"/>
          <w:sz w:val="28"/>
          <w:szCs w:val="28"/>
        </w:rPr>
      </w:pPr>
    </w:p>
    <w:p w:rsidR="00D92554" w:rsidRDefault="00D92554">
      <w:pPr>
        <w:rPr>
          <w:rFonts w:ascii="Times New Roman" w:hAnsi="Times New Roman" w:cs="Times New Roman"/>
          <w:color w:val="auto"/>
          <w:sz w:val="28"/>
          <w:szCs w:val="28"/>
        </w:rPr>
      </w:pPr>
    </w:p>
    <w:p w:rsidR="00D92554" w:rsidRDefault="00D92554">
      <w:pPr>
        <w:rPr>
          <w:rFonts w:ascii="Times New Roman" w:hAnsi="Times New Roman" w:cs="Times New Roman"/>
          <w:color w:val="auto"/>
          <w:sz w:val="28"/>
          <w:szCs w:val="28"/>
        </w:rPr>
      </w:pPr>
    </w:p>
    <w:p w:rsidR="00D92554" w:rsidRDefault="00D92554">
      <w:pPr>
        <w:rPr>
          <w:rFonts w:ascii="Times New Roman" w:hAnsi="Times New Roman" w:cs="Times New Roman"/>
          <w:color w:val="auto"/>
          <w:sz w:val="28"/>
          <w:szCs w:val="28"/>
        </w:rPr>
      </w:pPr>
    </w:p>
    <w:p w:rsidR="00D92554" w:rsidRDefault="00D92554">
      <w:pPr>
        <w:rPr>
          <w:rFonts w:ascii="Times New Roman" w:hAnsi="Times New Roman" w:cs="Times New Roman"/>
          <w:color w:val="auto"/>
          <w:sz w:val="28"/>
          <w:szCs w:val="28"/>
        </w:rPr>
      </w:pPr>
    </w:p>
    <w:p w:rsidR="00D92554" w:rsidRDefault="009E686A">
      <w:pPr>
        <w:jc w:val="center"/>
        <w:rPr>
          <w:rFonts w:ascii="Times New Roman" w:hAnsi="Times New Roman" w:cs="Times New Roman"/>
          <w:b/>
          <w:color w:val="auto"/>
          <w:sz w:val="28"/>
          <w:szCs w:val="28"/>
        </w:rPr>
      </w:pPr>
      <w:r>
        <w:rPr>
          <w:rFonts w:ascii="Times New Roman" w:hAnsi="Times New Roman" w:cs="Times New Roman"/>
          <w:b/>
          <w:color w:val="auto"/>
          <w:sz w:val="28"/>
          <w:szCs w:val="28"/>
        </w:rPr>
        <w:t>Ужгород 2025</w:t>
      </w:r>
    </w:p>
    <w:p w:rsidR="006678AB" w:rsidRDefault="006678AB">
      <w:pPr>
        <w:widowControl/>
        <w:rPr>
          <w:rFonts w:ascii="Times New Roman" w:hAnsi="Times New Roman"/>
          <w:b/>
          <w:bCs/>
          <w:sz w:val="28"/>
          <w:szCs w:val="28"/>
        </w:rPr>
      </w:pPr>
      <w:r>
        <w:rPr>
          <w:rFonts w:ascii="Times New Roman" w:hAnsi="Times New Roman"/>
          <w:b/>
          <w:bCs/>
          <w:sz w:val="28"/>
          <w:szCs w:val="28"/>
        </w:rPr>
        <w:br w:type="page"/>
      </w:r>
    </w:p>
    <w:p w:rsidR="00D92554" w:rsidRDefault="009E686A">
      <w:pPr>
        <w:jc w:val="center"/>
        <w:rPr>
          <w:b/>
          <w:bCs/>
          <w:sz w:val="28"/>
          <w:szCs w:val="28"/>
        </w:rPr>
      </w:pPr>
      <w:bookmarkStart w:id="0" w:name="_GoBack"/>
      <w:bookmarkEnd w:id="0"/>
      <w:r>
        <w:rPr>
          <w:rFonts w:ascii="Times New Roman" w:hAnsi="Times New Roman"/>
          <w:b/>
          <w:bCs/>
          <w:sz w:val="28"/>
          <w:szCs w:val="28"/>
        </w:rPr>
        <w:lastRenderedPageBreak/>
        <w:t>АРКУШ ПОГОДЖЕННЯ</w:t>
      </w:r>
    </w:p>
    <w:p w:rsidR="00D92554" w:rsidRDefault="009E686A">
      <w:pPr>
        <w:jc w:val="center"/>
        <w:rPr>
          <w:b/>
          <w:bCs/>
          <w:sz w:val="28"/>
          <w:szCs w:val="28"/>
        </w:rPr>
      </w:pPr>
      <w:r>
        <w:rPr>
          <w:rFonts w:ascii="Times New Roman" w:hAnsi="Times New Roman"/>
          <w:b/>
          <w:bCs/>
          <w:sz w:val="28"/>
          <w:szCs w:val="28"/>
        </w:rPr>
        <w:t>освітньо-професійної програми</w:t>
      </w:r>
    </w:p>
    <w:p w:rsidR="00D92554" w:rsidRDefault="009E686A">
      <w:pPr>
        <w:jc w:val="center"/>
        <w:rPr>
          <w:b/>
          <w:bCs/>
          <w:sz w:val="28"/>
          <w:szCs w:val="28"/>
        </w:rPr>
      </w:pPr>
      <w:r>
        <w:rPr>
          <w:rFonts w:ascii="Times New Roman" w:hAnsi="Times New Roman"/>
          <w:b/>
          <w:bCs/>
          <w:sz w:val="28"/>
          <w:szCs w:val="28"/>
        </w:rPr>
        <w:t xml:space="preserve"> «Психологія»</w:t>
      </w:r>
    </w:p>
    <w:p w:rsidR="00D92554" w:rsidRDefault="00D92554">
      <w:pPr>
        <w:pStyle w:val="af8"/>
        <w:spacing w:line="360" w:lineRule="auto"/>
        <w:ind w:left="3552" w:firstLine="696"/>
        <w:rPr>
          <w:rFonts w:ascii="Times New Roman" w:hAnsi="Times New Roman"/>
          <w:b/>
          <w:sz w:val="28"/>
          <w:szCs w:val="28"/>
        </w:rPr>
      </w:pPr>
    </w:p>
    <w:p w:rsidR="00D92554" w:rsidRDefault="00D92554">
      <w:pPr>
        <w:pStyle w:val="af8"/>
        <w:spacing w:line="360" w:lineRule="auto"/>
        <w:ind w:left="3552" w:firstLine="696"/>
        <w:rPr>
          <w:rFonts w:ascii="Times New Roman" w:hAnsi="Times New Roman"/>
          <w:b/>
          <w:sz w:val="28"/>
          <w:szCs w:val="28"/>
        </w:rPr>
      </w:pPr>
    </w:p>
    <w:p w:rsidR="00D92554" w:rsidRDefault="009E686A">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Ректор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uk-UA"/>
        </w:rPr>
        <w:t>Володимир СМОЛАНКА</w:t>
      </w:r>
    </w:p>
    <w:p w:rsidR="00D92554" w:rsidRDefault="00D92554">
      <w:pPr>
        <w:ind w:left="360"/>
        <w:jc w:val="both"/>
        <w:rPr>
          <w:rFonts w:ascii="Times New Roman" w:hAnsi="Times New Roman"/>
          <w:b/>
          <w:sz w:val="28"/>
          <w:szCs w:val="28"/>
        </w:rPr>
      </w:pPr>
    </w:p>
    <w:p w:rsidR="00D92554" w:rsidRDefault="009E686A">
      <w:pPr>
        <w:pStyle w:val="af8"/>
        <w:jc w:val="both"/>
        <w:rPr>
          <w:rFonts w:ascii="Times New Roman" w:hAnsi="Times New Roman"/>
          <w:b/>
          <w:sz w:val="28"/>
          <w:szCs w:val="28"/>
          <w:lang w:val="uk-UA"/>
        </w:rPr>
      </w:pPr>
      <w:r>
        <w:rPr>
          <w:rFonts w:ascii="Times New Roman" w:hAnsi="Times New Roman"/>
          <w:b/>
          <w:sz w:val="28"/>
          <w:szCs w:val="28"/>
          <w:lang w:val="uk-UA"/>
        </w:rPr>
        <w:t>_____________20__р.</w:t>
      </w:r>
    </w:p>
    <w:p w:rsidR="00D92554" w:rsidRDefault="00D92554">
      <w:pPr>
        <w:pStyle w:val="af8"/>
        <w:jc w:val="both"/>
        <w:rPr>
          <w:rFonts w:ascii="Times New Roman" w:hAnsi="Times New Roman"/>
          <w:b/>
          <w:sz w:val="28"/>
          <w:szCs w:val="28"/>
          <w:lang w:val="uk-UA"/>
        </w:rPr>
      </w:pPr>
    </w:p>
    <w:p w:rsidR="00D92554" w:rsidRDefault="00D92554">
      <w:pPr>
        <w:pStyle w:val="af8"/>
        <w:jc w:val="both"/>
        <w:rPr>
          <w:rFonts w:ascii="Times New Roman" w:hAnsi="Times New Roman"/>
          <w:b/>
          <w:sz w:val="28"/>
          <w:szCs w:val="28"/>
          <w:lang w:val="uk-UA"/>
        </w:rPr>
      </w:pPr>
    </w:p>
    <w:p w:rsidR="00D92554" w:rsidRDefault="009E686A">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Гарант освітньо-професійної програми </w:t>
      </w:r>
      <w:r>
        <w:rPr>
          <w:rFonts w:ascii="Times New Roman" w:hAnsi="Times New Roman"/>
          <w:b/>
          <w:sz w:val="28"/>
          <w:szCs w:val="28"/>
          <w:lang w:val="uk-UA"/>
        </w:rPr>
        <w:tab/>
        <w:t xml:space="preserve">    </w:t>
      </w:r>
      <w:r>
        <w:rPr>
          <w:rFonts w:ascii="Times New Roman" w:hAnsi="Times New Roman"/>
          <w:b/>
          <w:sz w:val="28"/>
          <w:szCs w:val="28"/>
          <w:lang w:val="uk-UA"/>
        </w:rPr>
        <w:tab/>
        <w:t xml:space="preserve">        Оксана СМУК</w:t>
      </w:r>
    </w:p>
    <w:p w:rsidR="00D92554" w:rsidRDefault="00D92554">
      <w:pPr>
        <w:pStyle w:val="af8"/>
        <w:jc w:val="both"/>
        <w:rPr>
          <w:rFonts w:ascii="Times New Roman" w:hAnsi="Times New Roman"/>
          <w:b/>
          <w:sz w:val="28"/>
          <w:szCs w:val="28"/>
          <w:lang w:val="uk-UA"/>
        </w:rPr>
      </w:pPr>
    </w:p>
    <w:p w:rsidR="00D92554" w:rsidRDefault="009E686A">
      <w:pPr>
        <w:pStyle w:val="af8"/>
        <w:jc w:val="both"/>
        <w:rPr>
          <w:rFonts w:ascii="Times New Roman" w:hAnsi="Times New Roman"/>
          <w:b/>
          <w:sz w:val="28"/>
          <w:szCs w:val="28"/>
          <w:lang w:val="uk-UA"/>
        </w:rPr>
      </w:pPr>
      <w:r>
        <w:rPr>
          <w:rFonts w:ascii="Times New Roman" w:hAnsi="Times New Roman"/>
          <w:b/>
          <w:sz w:val="28"/>
          <w:szCs w:val="28"/>
          <w:lang w:val="uk-UA"/>
        </w:rPr>
        <w:t>_____________20__р.</w:t>
      </w:r>
    </w:p>
    <w:p w:rsidR="00D92554" w:rsidRDefault="00D92554">
      <w:pPr>
        <w:pStyle w:val="af8"/>
        <w:jc w:val="both"/>
        <w:rPr>
          <w:rFonts w:ascii="Times New Roman" w:hAnsi="Times New Roman"/>
          <w:b/>
          <w:sz w:val="28"/>
          <w:szCs w:val="28"/>
          <w:lang w:val="uk-UA"/>
        </w:rPr>
      </w:pPr>
    </w:p>
    <w:p w:rsidR="00D92554" w:rsidRDefault="00D92554">
      <w:pPr>
        <w:pStyle w:val="af8"/>
        <w:jc w:val="both"/>
        <w:rPr>
          <w:rFonts w:ascii="Times New Roman" w:hAnsi="Times New Roman"/>
          <w:b/>
          <w:sz w:val="28"/>
          <w:szCs w:val="28"/>
          <w:lang w:val="uk-UA"/>
        </w:rPr>
      </w:pPr>
    </w:p>
    <w:p w:rsidR="00D92554" w:rsidRDefault="009E686A">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 xml:space="preserve">Декан факультету суспільних наук </w:t>
      </w:r>
      <w:r>
        <w:rPr>
          <w:rFonts w:ascii="Times New Roman" w:hAnsi="Times New Roman"/>
          <w:b/>
          <w:sz w:val="28"/>
          <w:szCs w:val="28"/>
          <w:lang w:val="uk-UA"/>
        </w:rPr>
        <w:tab/>
      </w:r>
      <w:r>
        <w:rPr>
          <w:rFonts w:ascii="Times New Roman" w:hAnsi="Times New Roman"/>
          <w:b/>
          <w:sz w:val="28"/>
          <w:szCs w:val="28"/>
          <w:lang w:val="uk-UA"/>
        </w:rPr>
        <w:tab/>
        <w:t xml:space="preserve">            Юрій ОСТАПЕЦЬ</w:t>
      </w:r>
    </w:p>
    <w:p w:rsidR="00D92554" w:rsidRDefault="009E686A">
      <w:pPr>
        <w:pStyle w:val="af8"/>
        <w:jc w:val="both"/>
        <w:rPr>
          <w:rFonts w:ascii="Times New Roman" w:hAnsi="Times New Roman"/>
          <w:b/>
          <w:sz w:val="28"/>
          <w:szCs w:val="28"/>
          <w:lang w:val="uk-UA"/>
        </w:rPr>
      </w:pPr>
      <w:r>
        <w:rPr>
          <w:rFonts w:ascii="Times New Roman" w:hAnsi="Times New Roman"/>
          <w:b/>
          <w:sz w:val="28"/>
          <w:szCs w:val="28"/>
          <w:lang w:val="uk-UA"/>
        </w:rPr>
        <w:t>______________20__р.</w:t>
      </w:r>
    </w:p>
    <w:p w:rsidR="00D92554" w:rsidRDefault="00D92554">
      <w:pPr>
        <w:pStyle w:val="af8"/>
        <w:jc w:val="both"/>
        <w:rPr>
          <w:rFonts w:ascii="Times New Roman" w:hAnsi="Times New Roman"/>
          <w:b/>
          <w:sz w:val="28"/>
          <w:szCs w:val="28"/>
          <w:lang w:val="uk-UA"/>
        </w:rPr>
      </w:pPr>
    </w:p>
    <w:p w:rsidR="00D92554" w:rsidRDefault="00D92554">
      <w:pPr>
        <w:pStyle w:val="af8"/>
        <w:jc w:val="both"/>
        <w:rPr>
          <w:rFonts w:ascii="Times New Roman" w:hAnsi="Times New Roman"/>
          <w:b/>
          <w:sz w:val="28"/>
          <w:szCs w:val="28"/>
          <w:lang w:val="uk-UA"/>
        </w:rPr>
      </w:pPr>
    </w:p>
    <w:p w:rsidR="00D92554" w:rsidRDefault="009E686A">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Керівник робочої групи                                                        Оксана СМУК</w:t>
      </w:r>
    </w:p>
    <w:p w:rsidR="00D92554" w:rsidRDefault="009E686A">
      <w:pPr>
        <w:pStyle w:val="af8"/>
        <w:jc w:val="both"/>
        <w:rPr>
          <w:rFonts w:ascii="Times New Roman" w:hAnsi="Times New Roman"/>
          <w:b/>
          <w:sz w:val="28"/>
          <w:szCs w:val="28"/>
          <w:lang w:val="uk-UA"/>
        </w:rPr>
      </w:pPr>
      <w:r>
        <w:rPr>
          <w:rFonts w:ascii="Times New Roman" w:hAnsi="Times New Roman"/>
          <w:b/>
          <w:sz w:val="28"/>
          <w:szCs w:val="28"/>
          <w:lang w:val="uk-UA"/>
        </w:rPr>
        <w:t>______________20__р.</w:t>
      </w:r>
    </w:p>
    <w:p w:rsidR="00D92554" w:rsidRDefault="00D92554">
      <w:pPr>
        <w:pStyle w:val="af8"/>
        <w:jc w:val="both"/>
        <w:rPr>
          <w:rFonts w:ascii="Times New Roman" w:hAnsi="Times New Roman"/>
          <w:b/>
          <w:sz w:val="28"/>
          <w:szCs w:val="28"/>
          <w:lang w:val="uk-UA"/>
        </w:rPr>
      </w:pPr>
    </w:p>
    <w:p w:rsidR="00D92554" w:rsidRDefault="009E686A">
      <w:pPr>
        <w:pStyle w:val="af8"/>
        <w:numPr>
          <w:ilvl w:val="0"/>
          <w:numId w:val="2"/>
        </w:numPr>
        <w:jc w:val="both"/>
        <w:rPr>
          <w:rFonts w:ascii="Times New Roman" w:hAnsi="Times New Roman"/>
          <w:b/>
          <w:sz w:val="28"/>
          <w:szCs w:val="28"/>
          <w:lang w:val="uk-UA"/>
        </w:rPr>
      </w:pPr>
      <w:r>
        <w:rPr>
          <w:rFonts w:ascii="Times New Roman" w:hAnsi="Times New Roman"/>
          <w:b/>
          <w:sz w:val="28"/>
          <w:szCs w:val="28"/>
          <w:lang w:val="uk-UA"/>
        </w:rPr>
        <w:t>Начальник навчальної частини</w:t>
      </w:r>
      <w:r>
        <w:rPr>
          <w:rFonts w:ascii="Times New Roman" w:hAnsi="Times New Roman"/>
          <w:b/>
          <w:sz w:val="28"/>
          <w:szCs w:val="28"/>
        </w:rPr>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lang w:val="en-US"/>
        </w:rPr>
        <w:t xml:space="preserve">        </w:t>
      </w:r>
      <w:r>
        <w:rPr>
          <w:rFonts w:ascii="Times New Roman" w:hAnsi="Times New Roman"/>
          <w:b/>
          <w:sz w:val="28"/>
          <w:szCs w:val="28"/>
          <w:lang w:val="uk-UA"/>
        </w:rPr>
        <w:t>Анатолій ШТИМАК</w:t>
      </w:r>
    </w:p>
    <w:p w:rsidR="00D92554" w:rsidRDefault="00D92554">
      <w:pPr>
        <w:ind w:left="360"/>
        <w:jc w:val="both"/>
        <w:rPr>
          <w:rFonts w:ascii="Times New Roman" w:hAnsi="Times New Roman"/>
          <w:b/>
          <w:sz w:val="28"/>
          <w:szCs w:val="28"/>
        </w:rPr>
      </w:pPr>
    </w:p>
    <w:p w:rsidR="00D92554" w:rsidRDefault="009E686A">
      <w:pPr>
        <w:pStyle w:val="af8"/>
        <w:jc w:val="both"/>
        <w:rPr>
          <w:rFonts w:ascii="Times New Roman" w:hAnsi="Times New Roman"/>
          <w:b/>
          <w:sz w:val="28"/>
          <w:szCs w:val="28"/>
          <w:lang w:val="uk-UA"/>
        </w:rPr>
      </w:pPr>
      <w:r>
        <w:rPr>
          <w:rFonts w:ascii="Times New Roman" w:hAnsi="Times New Roman"/>
          <w:b/>
          <w:sz w:val="28"/>
          <w:szCs w:val="28"/>
          <w:lang w:val="uk-UA"/>
        </w:rPr>
        <w:t>_______________20__р.</w:t>
      </w:r>
    </w:p>
    <w:p w:rsidR="00D92554" w:rsidRDefault="00D92554">
      <w:pPr>
        <w:jc w:val="center"/>
        <w:rPr>
          <w:rFonts w:ascii="Times New Roman" w:hAnsi="Times New Roman" w:cs="Times New Roman"/>
          <w:b/>
          <w:color w:val="auto"/>
          <w:sz w:val="28"/>
          <w:szCs w:val="28"/>
        </w:rPr>
      </w:pPr>
    </w:p>
    <w:p w:rsidR="00D92554" w:rsidRDefault="009E686A">
      <w:pPr>
        <w:pStyle w:val="afd"/>
        <w:spacing w:line="360" w:lineRule="auto"/>
        <w:ind w:left="-142"/>
        <w:rPr>
          <w:rFonts w:ascii="Times New Roman" w:hAnsi="Times New Roman"/>
          <w:color w:val="000000" w:themeColor="text1"/>
        </w:rPr>
      </w:pPr>
      <w:r>
        <w:br w:type="page"/>
      </w:r>
    </w:p>
    <w:p w:rsidR="00D92554" w:rsidRDefault="009E686A">
      <w:pPr>
        <w:pStyle w:val="afd"/>
        <w:spacing w:line="360" w:lineRule="auto"/>
        <w:ind w:left="-142"/>
        <w:rPr>
          <w:rFonts w:ascii="Times New Roman" w:hAnsi="Times New Roman"/>
          <w:color w:val="000000" w:themeColor="text1"/>
        </w:rPr>
      </w:pPr>
      <w:r>
        <w:rPr>
          <w:rFonts w:ascii="Times New Roman" w:hAnsi="Times New Roman"/>
          <w:color w:val="000000" w:themeColor="text1"/>
        </w:rPr>
        <w:lastRenderedPageBreak/>
        <w:t>ПЕРЕДМОВА</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bCs/>
          <w:color w:val="000000" w:themeColor="text1"/>
          <w:sz w:val="28"/>
          <w:szCs w:val="28"/>
          <w:lang w:val="uk-UA"/>
        </w:rPr>
        <w:t>Освітня програма «Психологія» розроблена робочою групою відповідно до стандарту вищої освіти для першого (бакалаврського) рівня вищої освіти  за спеціальністю 053 Психологія 05 Соціальні та поведінкові науки затвердженого МОН України від 24.04.2019 р. №565 у складі:</w:t>
      </w:r>
    </w:p>
    <w:p w:rsidR="00D92554" w:rsidRDefault="009E686A">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1. </w:t>
      </w:r>
      <w:proofErr w:type="spellStart"/>
      <w:r>
        <w:rPr>
          <w:rFonts w:ascii="Times New Roman" w:hAnsi="Times New Roman"/>
          <w:sz w:val="28"/>
          <w:szCs w:val="28"/>
        </w:rPr>
        <w:t>Смук</w:t>
      </w:r>
      <w:proofErr w:type="spellEnd"/>
      <w:r>
        <w:rPr>
          <w:rFonts w:ascii="Times New Roman" w:hAnsi="Times New Roman"/>
          <w:sz w:val="28"/>
          <w:szCs w:val="28"/>
        </w:rPr>
        <w:t xml:space="preserve"> Оксана </w:t>
      </w:r>
      <w:proofErr w:type="spellStart"/>
      <w:r>
        <w:rPr>
          <w:rFonts w:ascii="Times New Roman" w:hAnsi="Times New Roman"/>
          <w:sz w:val="28"/>
          <w:szCs w:val="28"/>
        </w:rPr>
        <w:t>Тарасівна</w:t>
      </w:r>
      <w:proofErr w:type="spellEnd"/>
      <w:r>
        <w:rPr>
          <w:rFonts w:ascii="Times New Roman" w:hAnsi="Times New Roman"/>
          <w:sz w:val="28"/>
          <w:szCs w:val="28"/>
        </w:rPr>
        <w:t xml:space="preserve"> – кандидат</w:t>
      </w:r>
      <w:r>
        <w:rPr>
          <w:rFonts w:ascii="Times New Roman" w:hAnsi="Times New Roman"/>
          <w:spacing w:val="-5"/>
          <w:sz w:val="28"/>
          <w:szCs w:val="28"/>
        </w:rPr>
        <w:t xml:space="preserve"> </w:t>
      </w:r>
      <w:proofErr w:type="spellStart"/>
      <w:r>
        <w:rPr>
          <w:rFonts w:ascii="Times New Roman" w:hAnsi="Times New Roman"/>
          <w:sz w:val="28"/>
          <w:szCs w:val="28"/>
        </w:rPr>
        <w:t>психологічних</w:t>
      </w:r>
      <w:proofErr w:type="spellEnd"/>
      <w:r>
        <w:rPr>
          <w:rFonts w:ascii="Times New Roman" w:hAnsi="Times New Roman"/>
          <w:spacing w:val="-3"/>
          <w:sz w:val="28"/>
          <w:szCs w:val="28"/>
        </w:rPr>
        <w:t xml:space="preserve"> </w:t>
      </w:r>
      <w:r>
        <w:rPr>
          <w:rFonts w:ascii="Times New Roman" w:hAnsi="Times New Roman"/>
          <w:sz w:val="28"/>
          <w:szCs w:val="28"/>
        </w:rPr>
        <w:t>наук,</w:t>
      </w:r>
      <w:r>
        <w:rPr>
          <w:rFonts w:ascii="Times New Roman" w:hAnsi="Times New Roman"/>
          <w:spacing w:val="-2"/>
          <w:sz w:val="28"/>
          <w:szCs w:val="28"/>
        </w:rPr>
        <w:t xml:space="preserve"> </w:t>
      </w:r>
      <w:r>
        <w:rPr>
          <w:rFonts w:ascii="Times New Roman" w:hAnsi="Times New Roman"/>
          <w:sz w:val="28"/>
          <w:szCs w:val="28"/>
        </w:rPr>
        <w:t xml:space="preserve">доцент,  доцент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 (гарант </w:t>
      </w:r>
      <w:proofErr w:type="spellStart"/>
      <w:r>
        <w:rPr>
          <w:rFonts w:ascii="Times New Roman" w:hAnsi="Times New Roman"/>
          <w:sz w:val="28"/>
          <w:szCs w:val="28"/>
        </w:rPr>
        <w:t>освітньо-професійної</w:t>
      </w:r>
      <w:proofErr w:type="spellEnd"/>
      <w:r>
        <w:rPr>
          <w:rFonts w:ascii="Times New Roman" w:hAnsi="Times New Roman"/>
          <w:sz w:val="28"/>
          <w:szCs w:val="28"/>
        </w:rPr>
        <w:t xml:space="preserve"> </w:t>
      </w:r>
      <w:proofErr w:type="spellStart"/>
      <w:r>
        <w:rPr>
          <w:rFonts w:ascii="Times New Roman" w:hAnsi="Times New Roman"/>
          <w:sz w:val="28"/>
          <w:szCs w:val="28"/>
        </w:rPr>
        <w:t>програми</w:t>
      </w:r>
      <w:proofErr w:type="spellEnd"/>
      <w:r>
        <w:rPr>
          <w:rFonts w:ascii="Times New Roman" w:hAnsi="Times New Roman"/>
          <w:sz w:val="28"/>
          <w:szCs w:val="28"/>
        </w:rPr>
        <w:t xml:space="preserve"> та </w:t>
      </w:r>
      <w:proofErr w:type="spellStart"/>
      <w:r>
        <w:rPr>
          <w:rFonts w:ascii="Times New Roman" w:hAnsi="Times New Roman"/>
          <w:sz w:val="28"/>
          <w:szCs w:val="28"/>
        </w:rPr>
        <w:t>керівник</w:t>
      </w:r>
      <w:proofErr w:type="spellEnd"/>
      <w:r>
        <w:rPr>
          <w:rFonts w:ascii="Times New Roman" w:hAnsi="Times New Roman"/>
          <w:sz w:val="28"/>
          <w:szCs w:val="28"/>
        </w:rPr>
        <w:t xml:space="preserve"> </w:t>
      </w:r>
      <w:proofErr w:type="spellStart"/>
      <w:r>
        <w:rPr>
          <w:rFonts w:ascii="Times New Roman" w:hAnsi="Times New Roman"/>
          <w:sz w:val="28"/>
          <w:szCs w:val="28"/>
        </w:rPr>
        <w:t>робочої</w:t>
      </w:r>
      <w:proofErr w:type="spellEnd"/>
      <w:r>
        <w:rPr>
          <w:rFonts w:ascii="Times New Roman" w:hAnsi="Times New Roman"/>
          <w:sz w:val="28"/>
          <w:szCs w:val="28"/>
        </w:rPr>
        <w:t xml:space="preserve"> </w:t>
      </w:r>
      <w:proofErr w:type="spellStart"/>
      <w:r>
        <w:rPr>
          <w:rFonts w:ascii="Times New Roman" w:hAnsi="Times New Roman"/>
          <w:sz w:val="28"/>
          <w:szCs w:val="28"/>
        </w:rPr>
        <w:t>групи</w:t>
      </w:r>
      <w:proofErr w:type="spellEnd"/>
      <w:r>
        <w:rPr>
          <w:rFonts w:ascii="Times New Roman" w:hAnsi="Times New Roman"/>
          <w:sz w:val="28"/>
          <w:szCs w:val="28"/>
          <w:lang w:val="uk-UA"/>
        </w:rPr>
        <w:t>)</w:t>
      </w:r>
      <w:r>
        <w:rPr>
          <w:rFonts w:ascii="Times New Roman" w:hAnsi="Times New Roman"/>
          <w:sz w:val="28"/>
          <w:szCs w:val="28"/>
        </w:rPr>
        <w:t>.</w:t>
      </w:r>
    </w:p>
    <w:p w:rsidR="00D92554" w:rsidRDefault="009E686A">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rPr>
        <w:t xml:space="preserve">2. </w:t>
      </w:r>
      <w:proofErr w:type="spellStart"/>
      <w:r>
        <w:rPr>
          <w:rFonts w:ascii="Times New Roman" w:hAnsi="Times New Roman"/>
          <w:sz w:val="28"/>
          <w:szCs w:val="28"/>
        </w:rPr>
        <w:t>Шелевер</w:t>
      </w:r>
      <w:proofErr w:type="spellEnd"/>
      <w:r>
        <w:rPr>
          <w:rFonts w:ascii="Times New Roman" w:hAnsi="Times New Roman"/>
          <w:sz w:val="28"/>
          <w:szCs w:val="28"/>
        </w:rPr>
        <w:t xml:space="preserve"> Оксана </w:t>
      </w:r>
      <w:proofErr w:type="spellStart"/>
      <w:r>
        <w:rPr>
          <w:rFonts w:ascii="Times New Roman" w:hAnsi="Times New Roman"/>
          <w:sz w:val="28"/>
          <w:szCs w:val="28"/>
        </w:rPr>
        <w:t>Василівна</w:t>
      </w:r>
      <w:proofErr w:type="spellEnd"/>
      <w:r>
        <w:rPr>
          <w:rFonts w:ascii="Times New Roman" w:hAnsi="Times New Roman"/>
          <w:sz w:val="28"/>
          <w:szCs w:val="28"/>
        </w:rPr>
        <w:t xml:space="preserve"> – кандидат </w:t>
      </w:r>
      <w:proofErr w:type="spellStart"/>
      <w:r>
        <w:rPr>
          <w:rFonts w:ascii="Times New Roman" w:hAnsi="Times New Roman"/>
          <w:sz w:val="28"/>
          <w:szCs w:val="28"/>
        </w:rPr>
        <w:t>психологічних</w:t>
      </w:r>
      <w:proofErr w:type="spellEnd"/>
      <w:r>
        <w:rPr>
          <w:rFonts w:ascii="Times New Roman" w:hAnsi="Times New Roman"/>
          <w:sz w:val="28"/>
          <w:szCs w:val="28"/>
        </w:rPr>
        <w:t xml:space="preserve"> наук, доцент, доцент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w:t>
      </w:r>
    </w:p>
    <w:p w:rsidR="00D92554" w:rsidRDefault="009E686A">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lang w:val="uk-UA"/>
        </w:rPr>
        <w:t xml:space="preserve">3. </w:t>
      </w:r>
      <w:proofErr w:type="spellStart"/>
      <w:r>
        <w:rPr>
          <w:rFonts w:ascii="Times New Roman" w:hAnsi="Times New Roman"/>
          <w:sz w:val="28"/>
          <w:szCs w:val="28"/>
          <w:lang w:val="uk-UA"/>
        </w:rPr>
        <w:t>Балецька</w:t>
      </w:r>
      <w:proofErr w:type="spellEnd"/>
      <w:r>
        <w:rPr>
          <w:rFonts w:ascii="Times New Roman" w:hAnsi="Times New Roman"/>
          <w:sz w:val="28"/>
          <w:szCs w:val="28"/>
          <w:lang w:val="uk-UA"/>
        </w:rPr>
        <w:t xml:space="preserve"> Людмила Миколаївна</w:t>
      </w:r>
      <w:r>
        <w:rPr>
          <w:rFonts w:ascii="Times New Roman" w:hAnsi="Times New Roman"/>
          <w:sz w:val="28"/>
          <w:szCs w:val="28"/>
        </w:rPr>
        <w:t xml:space="preserve"> – кандидат</w:t>
      </w:r>
      <w:r>
        <w:rPr>
          <w:rFonts w:ascii="Times New Roman" w:hAnsi="Times New Roman"/>
          <w:spacing w:val="-5"/>
          <w:sz w:val="28"/>
          <w:szCs w:val="28"/>
        </w:rPr>
        <w:t xml:space="preserve"> </w:t>
      </w:r>
      <w:proofErr w:type="spellStart"/>
      <w:r>
        <w:rPr>
          <w:rFonts w:ascii="Times New Roman" w:hAnsi="Times New Roman"/>
          <w:sz w:val="28"/>
          <w:szCs w:val="28"/>
        </w:rPr>
        <w:t>психологічних</w:t>
      </w:r>
      <w:proofErr w:type="spellEnd"/>
      <w:r>
        <w:rPr>
          <w:rFonts w:ascii="Times New Roman" w:hAnsi="Times New Roman"/>
          <w:spacing w:val="-3"/>
          <w:sz w:val="28"/>
          <w:szCs w:val="28"/>
        </w:rPr>
        <w:t xml:space="preserve"> </w:t>
      </w:r>
      <w:r>
        <w:rPr>
          <w:rFonts w:ascii="Times New Roman" w:hAnsi="Times New Roman"/>
          <w:sz w:val="28"/>
          <w:szCs w:val="28"/>
        </w:rPr>
        <w:t>наук,</w:t>
      </w:r>
      <w:r>
        <w:rPr>
          <w:rFonts w:ascii="Times New Roman" w:hAnsi="Times New Roman"/>
          <w:spacing w:val="-2"/>
          <w:sz w:val="28"/>
          <w:szCs w:val="28"/>
        </w:rPr>
        <w:t xml:space="preserve"> </w:t>
      </w:r>
      <w:r>
        <w:rPr>
          <w:rFonts w:ascii="Times New Roman" w:hAnsi="Times New Roman"/>
          <w:sz w:val="28"/>
          <w:szCs w:val="28"/>
        </w:rPr>
        <w:t xml:space="preserve">доцент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w:t>
      </w:r>
    </w:p>
    <w:p w:rsidR="00D92554" w:rsidRDefault="009E686A">
      <w:pPr>
        <w:pStyle w:val="af8"/>
        <w:tabs>
          <w:tab w:val="left" w:pos="993"/>
        </w:tabs>
        <w:spacing w:after="0"/>
        <w:ind w:left="0" w:firstLine="709"/>
        <w:jc w:val="both"/>
        <w:rPr>
          <w:rFonts w:ascii="Times New Roman" w:hAnsi="Times New Roman"/>
          <w:sz w:val="28"/>
          <w:szCs w:val="28"/>
        </w:rPr>
      </w:pPr>
      <w:r>
        <w:rPr>
          <w:rFonts w:ascii="Times New Roman" w:hAnsi="Times New Roman"/>
          <w:sz w:val="28"/>
          <w:szCs w:val="28"/>
          <w:lang w:val="uk-UA"/>
        </w:rPr>
        <w:t xml:space="preserve">4. </w:t>
      </w:r>
      <w:r>
        <w:rPr>
          <w:rFonts w:ascii="Times New Roman" w:hAnsi="Times New Roman"/>
          <w:sz w:val="28"/>
          <w:szCs w:val="28"/>
        </w:rPr>
        <w:t>Заболотна</w:t>
      </w:r>
      <w:r>
        <w:rPr>
          <w:rFonts w:ascii="Times New Roman" w:hAnsi="Times New Roman"/>
          <w:spacing w:val="-6"/>
          <w:sz w:val="28"/>
          <w:szCs w:val="28"/>
        </w:rPr>
        <w:t xml:space="preserve"> </w:t>
      </w:r>
      <w:proofErr w:type="spellStart"/>
      <w:proofErr w:type="gramStart"/>
      <w:r>
        <w:rPr>
          <w:rFonts w:ascii="Times New Roman" w:hAnsi="Times New Roman"/>
          <w:sz w:val="28"/>
          <w:szCs w:val="28"/>
        </w:rPr>
        <w:t>Наталія</w:t>
      </w:r>
      <w:proofErr w:type="spellEnd"/>
      <w:proofErr w:type="gramEnd"/>
      <w:r>
        <w:rPr>
          <w:rFonts w:ascii="Times New Roman" w:hAnsi="Times New Roman"/>
          <w:spacing w:val="-10"/>
          <w:sz w:val="28"/>
          <w:szCs w:val="28"/>
        </w:rPr>
        <w:t xml:space="preserve"> </w:t>
      </w:r>
      <w:proofErr w:type="spellStart"/>
      <w:r>
        <w:rPr>
          <w:rFonts w:ascii="Times New Roman" w:hAnsi="Times New Roman"/>
          <w:sz w:val="28"/>
          <w:szCs w:val="28"/>
        </w:rPr>
        <w:t>Михайлівна</w:t>
      </w:r>
      <w:proofErr w:type="spellEnd"/>
      <w:r>
        <w:rPr>
          <w:rFonts w:ascii="Times New Roman" w:hAnsi="Times New Roman"/>
          <w:spacing w:val="-7"/>
          <w:sz w:val="28"/>
          <w:szCs w:val="28"/>
        </w:rPr>
        <w:t xml:space="preserve"> </w:t>
      </w:r>
      <w:r>
        <w:rPr>
          <w:rFonts w:ascii="Times New Roman" w:hAnsi="Times New Roman"/>
          <w:sz w:val="28"/>
          <w:szCs w:val="28"/>
        </w:rPr>
        <w:t>–</w:t>
      </w:r>
      <w:r>
        <w:rPr>
          <w:rFonts w:ascii="Times New Roman" w:hAnsi="Times New Roman"/>
          <w:spacing w:val="-6"/>
          <w:sz w:val="28"/>
          <w:szCs w:val="28"/>
        </w:rPr>
        <w:t xml:space="preserve"> </w:t>
      </w:r>
      <w:r>
        <w:rPr>
          <w:rFonts w:ascii="Times New Roman" w:hAnsi="Times New Roman"/>
          <w:sz w:val="28"/>
          <w:szCs w:val="28"/>
        </w:rPr>
        <w:t>старший</w:t>
      </w:r>
      <w:r>
        <w:rPr>
          <w:rFonts w:ascii="Times New Roman" w:hAnsi="Times New Roman"/>
          <w:spacing w:val="-4"/>
          <w:sz w:val="28"/>
          <w:szCs w:val="28"/>
        </w:rPr>
        <w:t xml:space="preserve"> </w:t>
      </w:r>
      <w:proofErr w:type="spellStart"/>
      <w:r>
        <w:rPr>
          <w:rFonts w:ascii="Times New Roman" w:hAnsi="Times New Roman"/>
          <w:sz w:val="28"/>
          <w:szCs w:val="28"/>
        </w:rPr>
        <w:t>викладач</w:t>
      </w:r>
      <w:proofErr w:type="spellEnd"/>
      <w:r>
        <w:rPr>
          <w:rFonts w:ascii="Times New Roman" w:hAnsi="Times New Roman"/>
          <w:sz w:val="28"/>
          <w:szCs w:val="28"/>
        </w:rPr>
        <w:t xml:space="preserve"> </w:t>
      </w:r>
      <w:proofErr w:type="spellStart"/>
      <w:r>
        <w:rPr>
          <w:rFonts w:ascii="Times New Roman" w:hAnsi="Times New Roman"/>
          <w:sz w:val="28"/>
          <w:szCs w:val="28"/>
        </w:rPr>
        <w:t>кафедри</w:t>
      </w:r>
      <w:proofErr w:type="spellEnd"/>
      <w:r>
        <w:rPr>
          <w:rFonts w:ascii="Times New Roman" w:hAnsi="Times New Roman"/>
          <w:sz w:val="28"/>
          <w:szCs w:val="28"/>
        </w:rPr>
        <w:t xml:space="preserve"> </w:t>
      </w:r>
      <w:proofErr w:type="spellStart"/>
      <w:r>
        <w:rPr>
          <w:rFonts w:ascii="Times New Roman" w:hAnsi="Times New Roman"/>
          <w:sz w:val="28"/>
          <w:szCs w:val="28"/>
        </w:rPr>
        <w:t>психології</w:t>
      </w:r>
      <w:proofErr w:type="spellEnd"/>
      <w:r>
        <w:rPr>
          <w:rFonts w:ascii="Times New Roman" w:hAnsi="Times New Roman"/>
          <w:sz w:val="28"/>
          <w:szCs w:val="28"/>
        </w:rPr>
        <w:t xml:space="preserve">, факультет </w:t>
      </w:r>
      <w:proofErr w:type="spellStart"/>
      <w:r>
        <w:rPr>
          <w:rFonts w:ascii="Times New Roman" w:hAnsi="Times New Roman"/>
          <w:sz w:val="28"/>
          <w:szCs w:val="28"/>
        </w:rPr>
        <w:t>суспільних</w:t>
      </w:r>
      <w:proofErr w:type="spellEnd"/>
      <w:r>
        <w:rPr>
          <w:rFonts w:ascii="Times New Roman" w:hAnsi="Times New Roman"/>
          <w:sz w:val="28"/>
          <w:szCs w:val="28"/>
        </w:rPr>
        <w:t xml:space="preserve"> наук.</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5. </w:t>
      </w:r>
      <w:proofErr w:type="spellStart"/>
      <w:r>
        <w:rPr>
          <w:rFonts w:ascii="Times New Roman" w:hAnsi="Times New Roman"/>
          <w:sz w:val="28"/>
          <w:szCs w:val="28"/>
          <w:lang w:val="uk-UA"/>
        </w:rPr>
        <w:t>Фізер</w:t>
      </w:r>
      <w:proofErr w:type="spellEnd"/>
      <w:r>
        <w:rPr>
          <w:rFonts w:ascii="Times New Roman" w:hAnsi="Times New Roman"/>
          <w:sz w:val="28"/>
          <w:szCs w:val="28"/>
          <w:lang w:val="uk-UA"/>
        </w:rPr>
        <w:t xml:space="preserve"> Василь Михайлович – начальник сектору психологічного забезпечення управління кадрового забезпечення Головного управління Національної поліції у Закарпатській області.</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 xml:space="preserve">6. </w:t>
      </w:r>
      <w:proofErr w:type="spellStart"/>
      <w:r>
        <w:rPr>
          <w:rFonts w:ascii="Times New Roman" w:hAnsi="Times New Roman"/>
          <w:sz w:val="28"/>
          <w:szCs w:val="28"/>
          <w:lang w:val="uk-UA"/>
        </w:rPr>
        <w:t>Глаголич</w:t>
      </w:r>
      <w:proofErr w:type="spellEnd"/>
      <w:r>
        <w:rPr>
          <w:rFonts w:ascii="Times New Roman" w:hAnsi="Times New Roman"/>
          <w:sz w:val="28"/>
          <w:szCs w:val="28"/>
          <w:lang w:val="uk-UA"/>
        </w:rPr>
        <w:t xml:space="preserve"> Слава Юріївна – психолог КНП «</w:t>
      </w:r>
      <w:r>
        <w:rPr>
          <w:rFonts w:ascii="Times New Roman" w:hAnsi="Times New Roman"/>
          <w:color w:val="000000"/>
          <w:sz w:val="28"/>
          <w:szCs w:val="28"/>
          <w:shd w:val="clear" w:color="auto" w:fill="FFFFFF"/>
          <w:lang w:val="uk-UA"/>
        </w:rPr>
        <w:t>Обласний заклад з надання психіатричної допомоги м. Берегова</w:t>
      </w:r>
      <w:r>
        <w:rPr>
          <w:rFonts w:ascii="Times New Roman" w:hAnsi="Times New Roman"/>
          <w:sz w:val="28"/>
          <w:szCs w:val="28"/>
          <w:lang w:val="uk-UA"/>
        </w:rPr>
        <w:t>».</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7. Січка Вікторія Іванівна – кандидат психологічних наук, доцент кафедри педагогіки та психології Закарпатського інституту післядипломної педагогічної освіти.</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8. Рак Михайло – заступник начальника Головного управління – начальник управління з питань громадянства, паспортизації, реєстрації та еміграції ГУДМС у Закарпатській області.</w:t>
      </w:r>
    </w:p>
    <w:p w:rsidR="00D92554" w:rsidRDefault="009E686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9. Кириленко Олег – директор комунальної реабілітаційної установи «Обласний центр комплексної реабілітації для осіб з інвалідністю», голова правління ГО «Центр надання соціальних та реабілітаційних послуг «Дорога життя»».</w:t>
      </w:r>
    </w:p>
    <w:p w:rsidR="00D92554" w:rsidRDefault="0029080A">
      <w:pPr>
        <w:pStyle w:val="af8"/>
        <w:tabs>
          <w:tab w:val="left" w:pos="993"/>
        </w:tabs>
        <w:spacing w:after="0"/>
        <w:ind w:left="0" w:firstLine="709"/>
        <w:jc w:val="both"/>
        <w:rPr>
          <w:rFonts w:ascii="Times New Roman" w:hAnsi="Times New Roman"/>
          <w:bCs/>
          <w:color w:val="000000" w:themeColor="text1"/>
          <w:sz w:val="28"/>
          <w:szCs w:val="28"/>
          <w:lang w:val="uk-UA"/>
        </w:rPr>
      </w:pPr>
      <w:r>
        <w:rPr>
          <w:rFonts w:ascii="Times New Roman" w:hAnsi="Times New Roman"/>
          <w:sz w:val="28"/>
          <w:szCs w:val="28"/>
          <w:lang w:val="uk-UA"/>
        </w:rPr>
        <w:t>10.</w:t>
      </w:r>
      <w:r w:rsidRPr="0029080A">
        <w:rPr>
          <w:rFonts w:ascii="Times New Roman" w:hAnsi="Times New Roman"/>
          <w:sz w:val="28"/>
          <w:szCs w:val="28"/>
        </w:rPr>
        <w:t xml:space="preserve"> </w:t>
      </w:r>
      <w:proofErr w:type="spellStart"/>
      <w:r>
        <w:rPr>
          <w:rFonts w:ascii="Times New Roman" w:hAnsi="Times New Roman"/>
          <w:sz w:val="28"/>
          <w:szCs w:val="28"/>
          <w:lang w:val="uk-UA"/>
        </w:rPr>
        <w:t>Гомечко</w:t>
      </w:r>
      <w:proofErr w:type="spellEnd"/>
      <w:r>
        <w:rPr>
          <w:rFonts w:ascii="Times New Roman" w:hAnsi="Times New Roman"/>
          <w:sz w:val="28"/>
          <w:szCs w:val="28"/>
          <w:lang w:val="uk-UA"/>
        </w:rPr>
        <w:t xml:space="preserve"> Тетяна Павлівна</w:t>
      </w:r>
      <w:r w:rsidR="009E686A">
        <w:rPr>
          <w:rFonts w:ascii="Times New Roman" w:hAnsi="Times New Roman"/>
          <w:sz w:val="28"/>
          <w:szCs w:val="28"/>
          <w:lang w:val="uk-UA"/>
        </w:rPr>
        <w:t xml:space="preserve"> –</w:t>
      </w:r>
      <w:r w:rsidR="009E686A">
        <w:rPr>
          <w:rFonts w:ascii="Times New Roman" w:hAnsi="Times New Roman"/>
          <w:sz w:val="28"/>
          <w:szCs w:val="28"/>
        </w:rPr>
        <w:t xml:space="preserve"> </w:t>
      </w:r>
      <w:proofErr w:type="spellStart"/>
      <w:r w:rsidR="009E686A">
        <w:rPr>
          <w:rFonts w:ascii="Times New Roman" w:hAnsi="Times New Roman"/>
          <w:sz w:val="28"/>
          <w:szCs w:val="28"/>
        </w:rPr>
        <w:t>здобувач</w:t>
      </w:r>
      <w:proofErr w:type="spellEnd"/>
      <w:r w:rsidR="009E686A">
        <w:rPr>
          <w:rFonts w:ascii="Times New Roman" w:hAnsi="Times New Roman"/>
          <w:sz w:val="28"/>
          <w:szCs w:val="28"/>
        </w:rPr>
        <w:t xml:space="preserve"> другого (</w:t>
      </w:r>
      <w:proofErr w:type="spellStart"/>
      <w:r w:rsidR="009E686A">
        <w:rPr>
          <w:rFonts w:ascii="Times New Roman" w:hAnsi="Times New Roman"/>
          <w:sz w:val="28"/>
          <w:szCs w:val="28"/>
        </w:rPr>
        <w:t>магістерського</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рівня</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вищої</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освіти</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спеціальності</w:t>
      </w:r>
      <w:proofErr w:type="spellEnd"/>
      <w:r w:rsidR="009E686A">
        <w:rPr>
          <w:rFonts w:ascii="Times New Roman" w:hAnsi="Times New Roman"/>
          <w:sz w:val="28"/>
          <w:szCs w:val="28"/>
        </w:rPr>
        <w:t xml:space="preserve"> </w:t>
      </w:r>
      <w:r w:rsidR="009E686A">
        <w:rPr>
          <w:rFonts w:ascii="Times New Roman" w:hAnsi="Times New Roman"/>
          <w:sz w:val="28"/>
          <w:szCs w:val="28"/>
          <w:lang w:val="uk-UA"/>
        </w:rPr>
        <w:t>053</w:t>
      </w:r>
      <w:r w:rsidR="009E686A">
        <w:rPr>
          <w:rFonts w:ascii="Times New Roman" w:hAnsi="Times New Roman"/>
          <w:sz w:val="28"/>
          <w:szCs w:val="28"/>
        </w:rPr>
        <w:t xml:space="preserve"> </w:t>
      </w:r>
      <w:proofErr w:type="spellStart"/>
      <w:r w:rsidR="009E686A">
        <w:rPr>
          <w:rFonts w:ascii="Times New Roman" w:hAnsi="Times New Roman"/>
          <w:sz w:val="28"/>
          <w:szCs w:val="28"/>
        </w:rPr>
        <w:t>Психологія</w:t>
      </w:r>
      <w:proofErr w:type="spellEnd"/>
      <w:r w:rsidR="009E686A">
        <w:rPr>
          <w:rFonts w:ascii="Times New Roman" w:hAnsi="Times New Roman"/>
          <w:sz w:val="28"/>
          <w:szCs w:val="28"/>
        </w:rPr>
        <w:t xml:space="preserve"> за </w:t>
      </w:r>
      <w:proofErr w:type="spellStart"/>
      <w:r w:rsidR="009E686A">
        <w:rPr>
          <w:rFonts w:ascii="Times New Roman" w:hAnsi="Times New Roman"/>
          <w:sz w:val="28"/>
          <w:szCs w:val="28"/>
        </w:rPr>
        <w:t>освітньою</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програмою</w:t>
      </w:r>
      <w:proofErr w:type="spellEnd"/>
      <w:r w:rsidR="009E686A">
        <w:rPr>
          <w:rFonts w:ascii="Times New Roman" w:hAnsi="Times New Roman"/>
          <w:sz w:val="28"/>
          <w:szCs w:val="28"/>
        </w:rPr>
        <w:t xml:space="preserve"> «</w:t>
      </w:r>
      <w:proofErr w:type="spellStart"/>
      <w:r w:rsidR="009E686A">
        <w:rPr>
          <w:rFonts w:ascii="Times New Roman" w:hAnsi="Times New Roman"/>
          <w:sz w:val="28"/>
          <w:szCs w:val="28"/>
        </w:rPr>
        <w:t>Психологія</w:t>
      </w:r>
      <w:proofErr w:type="spellEnd"/>
      <w:r w:rsidR="009E686A">
        <w:rPr>
          <w:rFonts w:ascii="Times New Roman" w:hAnsi="Times New Roman"/>
          <w:sz w:val="28"/>
          <w:szCs w:val="28"/>
        </w:rPr>
        <w:t>».</w:t>
      </w:r>
    </w:p>
    <w:p w:rsidR="00D92554" w:rsidRDefault="00D92554">
      <w:pPr>
        <w:pStyle w:val="af3"/>
        <w:spacing w:line="276" w:lineRule="auto"/>
      </w:pPr>
    </w:p>
    <w:p w:rsidR="00D92554" w:rsidRDefault="00D92554">
      <w:pPr>
        <w:pStyle w:val="af3"/>
        <w:spacing w:line="276" w:lineRule="auto"/>
        <w:ind w:firstLine="709"/>
      </w:pPr>
    </w:p>
    <w:p w:rsidR="00D92554" w:rsidRDefault="00D92554">
      <w:pPr>
        <w:pStyle w:val="af3"/>
        <w:spacing w:line="276" w:lineRule="auto"/>
        <w:ind w:firstLine="709"/>
      </w:pPr>
    </w:p>
    <w:p w:rsidR="00D92554" w:rsidRDefault="009E686A">
      <w:pPr>
        <w:pStyle w:val="af8"/>
        <w:tabs>
          <w:tab w:val="left" w:pos="993"/>
        </w:tabs>
        <w:spacing w:after="0"/>
        <w:ind w:left="0"/>
        <w:jc w:val="both"/>
        <w:rPr>
          <w:rFonts w:ascii="Times New Roman" w:hAnsi="Times New Roman"/>
          <w:bCs/>
          <w:color w:val="000000" w:themeColor="text1"/>
          <w:sz w:val="28"/>
          <w:szCs w:val="28"/>
          <w:lang w:val="uk-UA"/>
        </w:rPr>
      </w:pPr>
      <w:r>
        <w:rPr>
          <w:rFonts w:ascii="Times New Roman" w:hAnsi="Times New Roman"/>
          <w:b/>
          <w:sz w:val="28"/>
          <w:szCs w:val="28"/>
        </w:rPr>
        <w:tab/>
      </w:r>
      <w:r>
        <w:br w:type="page"/>
      </w:r>
    </w:p>
    <w:p w:rsidR="00D92554" w:rsidRDefault="009E686A">
      <w:pPr>
        <w:pStyle w:val="af8"/>
        <w:numPr>
          <w:ilvl w:val="0"/>
          <w:numId w:val="3"/>
        </w:numPr>
        <w:spacing w:after="0" w:line="240" w:lineRule="auto"/>
        <w:ind w:left="0"/>
        <w:jc w:val="center"/>
      </w:pPr>
      <w:r>
        <w:rPr>
          <w:rFonts w:ascii="Times New Roman" w:hAnsi="Times New Roman"/>
          <w:b/>
          <w:sz w:val="24"/>
          <w:szCs w:val="24"/>
          <w:lang w:val="uk-UA"/>
        </w:rPr>
        <w:lastRenderedPageBreak/>
        <w:t xml:space="preserve">Профіль освітньої програми </w:t>
      </w:r>
    </w:p>
    <w:p w:rsidR="00D92554" w:rsidRDefault="009E686A">
      <w:pPr>
        <w:pStyle w:val="af8"/>
        <w:spacing w:after="0" w:line="240" w:lineRule="auto"/>
        <w:ind w:left="0"/>
        <w:jc w:val="center"/>
      </w:pPr>
      <w:r>
        <w:rPr>
          <w:rFonts w:ascii="Times New Roman" w:hAnsi="Times New Roman"/>
          <w:b/>
          <w:sz w:val="24"/>
          <w:szCs w:val="24"/>
          <w:lang w:val="uk-UA"/>
        </w:rPr>
        <w:t>«Психологія</w:t>
      </w:r>
    </w:p>
    <w:p w:rsidR="00D92554" w:rsidRDefault="009E686A">
      <w:pPr>
        <w:jc w:val="center"/>
      </w:pPr>
      <w:r>
        <w:rPr>
          <w:rFonts w:ascii="Times New Roman" w:hAnsi="Times New Roman" w:cs="Times New Roman"/>
          <w:b/>
          <w:bCs/>
          <w:color w:val="auto"/>
        </w:rPr>
        <w:t xml:space="preserve">другого (магістерського) рівня вищої освіти </w:t>
      </w:r>
    </w:p>
    <w:p w:rsidR="00D92554" w:rsidRDefault="009E686A">
      <w:pPr>
        <w:jc w:val="center"/>
      </w:pPr>
      <w:r>
        <w:rPr>
          <w:rFonts w:ascii="Times New Roman" w:hAnsi="Times New Roman" w:cs="Times New Roman"/>
          <w:b/>
          <w:bCs/>
          <w:color w:val="auto"/>
        </w:rPr>
        <w:t xml:space="preserve">за спеціальністю С4 Психологія </w:t>
      </w:r>
    </w:p>
    <w:p w:rsidR="00D92554" w:rsidRDefault="009E686A">
      <w:pPr>
        <w:jc w:val="center"/>
      </w:pPr>
      <w:r>
        <w:rPr>
          <w:rFonts w:ascii="Times New Roman" w:hAnsi="Times New Roman" w:cs="Times New Roman"/>
          <w:b/>
          <w:bCs/>
          <w:color w:val="auto"/>
        </w:rPr>
        <w:t>галузі знань С Соціальні науки, журналістика та інформація</w:t>
      </w:r>
    </w:p>
    <w:p w:rsidR="00D92554" w:rsidRDefault="00D92554">
      <w:pPr>
        <w:jc w:val="center"/>
        <w:rPr>
          <w:rFonts w:ascii="Times New Roman" w:hAnsi="Times New Roman" w:cs="Times New Roman"/>
          <w:bCs/>
          <w:color w:val="auto"/>
        </w:rPr>
      </w:pPr>
    </w:p>
    <w:tbl>
      <w:tblPr>
        <w:tblW w:w="9443" w:type="dxa"/>
        <w:tblLayout w:type="fixed"/>
        <w:tblCellMar>
          <w:left w:w="10" w:type="dxa"/>
          <w:right w:w="10" w:type="dxa"/>
        </w:tblCellMar>
        <w:tblLook w:val="00A0" w:firstRow="1" w:lastRow="0" w:firstColumn="1" w:lastColumn="0" w:noHBand="0" w:noVBand="0"/>
      </w:tblPr>
      <w:tblGrid>
        <w:gridCol w:w="2608"/>
        <w:gridCol w:w="6835"/>
      </w:tblGrid>
      <w:tr w:rsidR="00D92554">
        <w:trPr>
          <w:trHeight w:val="317"/>
        </w:trPr>
        <w:tc>
          <w:tcPr>
            <w:tcW w:w="9442" w:type="dxa"/>
            <w:gridSpan w:val="2"/>
            <w:tcBorders>
              <w:top w:val="single" w:sz="4" w:space="0" w:color="000000"/>
              <w:left w:val="single" w:sz="4" w:space="0" w:color="000000"/>
              <w:right w:val="single" w:sz="4" w:space="0" w:color="000000"/>
            </w:tcBorders>
            <w:shd w:val="clear" w:color="auto" w:fill="D9D9D9"/>
          </w:tcPr>
          <w:p w:rsidR="00D92554" w:rsidRDefault="009E686A">
            <w:pPr>
              <w:ind w:left="57" w:right="57"/>
              <w:jc w:val="center"/>
              <w:rPr>
                <w:rFonts w:ascii="Times New Roman" w:hAnsi="Times New Roman" w:cs="Times New Roman"/>
                <w:b/>
              </w:rPr>
            </w:pPr>
            <w:r>
              <w:rPr>
                <w:rFonts w:ascii="Times New Roman" w:hAnsi="Times New Roman" w:cs="Times New Roman"/>
                <w:b/>
              </w:rPr>
              <w:t>1 – Загальна інформація</w:t>
            </w:r>
          </w:p>
        </w:tc>
      </w:tr>
      <w:tr w:rsidR="00D92554">
        <w:trPr>
          <w:trHeight w:val="562"/>
        </w:trPr>
        <w:tc>
          <w:tcPr>
            <w:tcW w:w="2608" w:type="dxa"/>
            <w:tcBorders>
              <w:top w:val="single" w:sz="4" w:space="0" w:color="000000"/>
              <w:left w:val="single" w:sz="4" w:space="0" w:color="000000"/>
            </w:tcBorders>
            <w:shd w:val="clear" w:color="auto" w:fill="FFFFFF"/>
          </w:tcPr>
          <w:p w:rsidR="00D92554" w:rsidRDefault="009E686A">
            <w:pPr>
              <w:pStyle w:val="TableParagraph"/>
              <w:spacing w:line="268" w:lineRule="exact"/>
              <w:ind w:left="57" w:right="57"/>
              <w:rPr>
                <w:b/>
                <w:sz w:val="24"/>
                <w:szCs w:val="24"/>
                <w:lang w:val="uk-UA"/>
              </w:rPr>
            </w:pPr>
            <w:r>
              <w:rPr>
                <w:b/>
                <w:sz w:val="24"/>
                <w:szCs w:val="24"/>
                <w:lang w:val="uk-UA"/>
              </w:rPr>
              <w:t>Повна назва закладу вищої освіти та структурного підрозділу</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pStyle w:val="TableParagraph"/>
              <w:spacing w:line="259" w:lineRule="exact"/>
              <w:ind w:left="64"/>
              <w:rPr>
                <w:sz w:val="24"/>
                <w:szCs w:val="24"/>
                <w:lang w:val="uk-UA"/>
              </w:rPr>
            </w:pPr>
            <w:r>
              <w:rPr>
                <w:sz w:val="24"/>
                <w:szCs w:val="24"/>
                <w:lang w:val="uk-UA"/>
              </w:rPr>
              <w:t>Державний</w:t>
            </w:r>
            <w:r>
              <w:rPr>
                <w:spacing w:val="-9"/>
                <w:sz w:val="24"/>
                <w:szCs w:val="24"/>
                <w:lang w:val="uk-UA"/>
              </w:rPr>
              <w:t xml:space="preserve"> </w:t>
            </w:r>
            <w:r>
              <w:rPr>
                <w:sz w:val="24"/>
                <w:szCs w:val="24"/>
                <w:lang w:val="uk-UA"/>
              </w:rPr>
              <w:t>вищий</w:t>
            </w:r>
            <w:r>
              <w:rPr>
                <w:spacing w:val="-10"/>
                <w:sz w:val="24"/>
                <w:szCs w:val="24"/>
                <w:lang w:val="uk-UA"/>
              </w:rPr>
              <w:t xml:space="preserve"> </w:t>
            </w:r>
            <w:r>
              <w:rPr>
                <w:sz w:val="24"/>
                <w:szCs w:val="24"/>
                <w:lang w:val="uk-UA"/>
              </w:rPr>
              <w:t>навчальний</w:t>
            </w:r>
            <w:r>
              <w:rPr>
                <w:spacing w:val="-8"/>
                <w:sz w:val="24"/>
                <w:szCs w:val="24"/>
                <w:lang w:val="uk-UA"/>
              </w:rPr>
              <w:t xml:space="preserve"> </w:t>
            </w:r>
            <w:r>
              <w:rPr>
                <w:sz w:val="24"/>
                <w:szCs w:val="24"/>
                <w:lang w:val="uk-UA"/>
              </w:rPr>
              <w:t>заклад</w:t>
            </w:r>
          </w:p>
          <w:p w:rsidR="00D92554" w:rsidRDefault="009E686A">
            <w:pPr>
              <w:pStyle w:val="TableParagraph"/>
              <w:ind w:left="64" w:right="-5"/>
              <w:rPr>
                <w:sz w:val="24"/>
                <w:szCs w:val="24"/>
                <w:lang w:val="uk-UA"/>
              </w:rPr>
            </w:pPr>
            <w:r>
              <w:rPr>
                <w:spacing w:val="-1"/>
                <w:sz w:val="24"/>
                <w:szCs w:val="24"/>
                <w:lang w:val="uk-UA"/>
              </w:rPr>
              <w:t>«Ужгородський</w:t>
            </w:r>
            <w:r>
              <w:rPr>
                <w:spacing w:val="-12"/>
                <w:sz w:val="24"/>
                <w:szCs w:val="24"/>
                <w:lang w:val="uk-UA"/>
              </w:rPr>
              <w:t xml:space="preserve"> </w:t>
            </w:r>
            <w:r>
              <w:rPr>
                <w:sz w:val="24"/>
                <w:szCs w:val="24"/>
                <w:lang w:val="uk-UA"/>
              </w:rPr>
              <w:t>національний</w:t>
            </w:r>
            <w:r>
              <w:rPr>
                <w:spacing w:val="-8"/>
                <w:sz w:val="24"/>
                <w:szCs w:val="24"/>
                <w:lang w:val="uk-UA"/>
              </w:rPr>
              <w:t xml:space="preserve"> </w:t>
            </w:r>
            <w:r>
              <w:rPr>
                <w:sz w:val="24"/>
                <w:szCs w:val="24"/>
                <w:lang w:val="uk-UA"/>
              </w:rPr>
              <w:t>університет»,</w:t>
            </w:r>
          </w:p>
          <w:p w:rsidR="00D92554" w:rsidRDefault="009E686A">
            <w:pPr>
              <w:pStyle w:val="TableParagraph"/>
              <w:ind w:left="57" w:right="57"/>
              <w:rPr>
                <w:sz w:val="24"/>
                <w:szCs w:val="24"/>
                <w:lang w:val="uk-UA"/>
              </w:rPr>
            </w:pPr>
            <w:r>
              <w:rPr>
                <w:spacing w:val="-57"/>
                <w:sz w:val="24"/>
                <w:szCs w:val="24"/>
                <w:lang w:val="uk-UA"/>
              </w:rPr>
              <w:t xml:space="preserve"> </w:t>
            </w:r>
            <w:r>
              <w:rPr>
                <w:sz w:val="24"/>
                <w:szCs w:val="24"/>
                <w:lang w:val="uk-UA"/>
              </w:rPr>
              <w:t>Факультет суспільних</w:t>
            </w:r>
            <w:r>
              <w:rPr>
                <w:spacing w:val="-2"/>
                <w:sz w:val="24"/>
                <w:szCs w:val="24"/>
                <w:lang w:val="uk-UA"/>
              </w:rPr>
              <w:t xml:space="preserve"> </w:t>
            </w:r>
            <w:r>
              <w:rPr>
                <w:sz w:val="24"/>
                <w:szCs w:val="24"/>
                <w:lang w:val="uk-UA"/>
              </w:rPr>
              <w:t>наук</w:t>
            </w:r>
          </w:p>
        </w:tc>
      </w:tr>
      <w:tr w:rsidR="00D92554" w:rsidTr="009E686A">
        <w:trPr>
          <w:trHeight w:val="897"/>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bCs/>
              </w:rPr>
            </w:pPr>
            <w:r>
              <w:rPr>
                <w:rFonts w:ascii="Times New Roman" w:hAnsi="Times New Roman" w:cs="Times New Roman"/>
                <w:b/>
                <w:bCs/>
              </w:rPr>
              <w:t>Ступінь вищої освіти та назва кваліфікації мовою оригіналу</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pStyle w:val="afe"/>
              <w:ind w:left="57" w:right="57"/>
              <w:rPr>
                <w:rFonts w:ascii="Times New Roman" w:hAnsi="Times New Roman" w:cs="Times New Roman"/>
                <w:color w:val="auto"/>
              </w:rPr>
            </w:pPr>
            <w:r>
              <w:rPr>
                <w:rFonts w:ascii="Times New Roman" w:hAnsi="Times New Roman" w:cs="Times New Roman"/>
                <w:color w:val="auto"/>
              </w:rPr>
              <w:t>Ступінь вищої освіти: магістр</w:t>
            </w:r>
          </w:p>
          <w:p w:rsidR="00D92554" w:rsidRDefault="009E686A">
            <w:pPr>
              <w:pStyle w:val="afd"/>
              <w:widowControl w:val="0"/>
              <w:ind w:left="57" w:right="57"/>
              <w:jc w:val="both"/>
              <w:rPr>
                <w:rFonts w:ascii="Times New Roman" w:hAnsi="Times New Roman"/>
                <w:bCs/>
                <w:sz w:val="24"/>
                <w:szCs w:val="24"/>
                <w:lang w:val="uk-UA"/>
              </w:rPr>
            </w:pPr>
            <w:r>
              <w:rPr>
                <w:rFonts w:ascii="Times New Roman" w:hAnsi="Times New Roman"/>
                <w:b w:val="0"/>
                <w:bCs/>
                <w:sz w:val="24"/>
                <w:szCs w:val="24"/>
                <w:lang w:val="uk-UA"/>
              </w:rPr>
              <w:t>Освітня кваліфікація: магістр психології</w:t>
            </w:r>
          </w:p>
        </w:tc>
      </w:tr>
      <w:tr w:rsidR="00D92554">
        <w:trPr>
          <w:trHeight w:val="547"/>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Офіційна назва освітньої програми</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ind w:left="57" w:right="57"/>
              <w:jc w:val="both"/>
              <w:rPr>
                <w:rFonts w:ascii="Times New Roman" w:hAnsi="Times New Roman" w:cs="Times New Roman"/>
              </w:rPr>
            </w:pPr>
            <w:r>
              <w:rPr>
                <w:rFonts w:ascii="Times New Roman" w:hAnsi="Times New Roman" w:cs="Times New Roman"/>
              </w:rPr>
              <w:t>Психологія</w:t>
            </w:r>
          </w:p>
        </w:tc>
      </w:tr>
      <w:tr w:rsidR="00D92554">
        <w:trPr>
          <w:trHeight w:val="547"/>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Рівень вищої освіти</w:t>
            </w:r>
          </w:p>
          <w:p w:rsidR="00D92554" w:rsidRDefault="00D92554">
            <w:pPr>
              <w:ind w:left="57" w:right="57"/>
              <w:rPr>
                <w:rFonts w:ascii="Times New Roman" w:hAnsi="Times New Roman" w:cs="Times New Roman"/>
                <w:b/>
              </w:rPr>
            </w:pP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color w:val="auto"/>
              </w:rPr>
            </w:pPr>
            <w:r>
              <w:rPr>
                <w:rFonts w:ascii="Times New Roman" w:hAnsi="Times New Roman" w:cs="Times New Roman"/>
                <w:color w:val="auto"/>
              </w:rPr>
              <w:t>Другий (магістерський) рівень вищої освіти</w:t>
            </w:r>
          </w:p>
        </w:tc>
      </w:tr>
      <w:tr w:rsidR="00D92554">
        <w:trPr>
          <w:trHeight w:val="796"/>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Тип диплому</w:t>
            </w:r>
          </w:p>
          <w:p w:rsidR="00D92554" w:rsidRDefault="009E686A">
            <w:pPr>
              <w:ind w:left="57" w:right="57"/>
              <w:rPr>
                <w:rFonts w:ascii="Times New Roman" w:hAnsi="Times New Roman" w:cs="Times New Roman"/>
                <w:b/>
                <w:color w:val="auto"/>
              </w:rPr>
            </w:pPr>
            <w:r>
              <w:rPr>
                <w:rFonts w:ascii="Times New Roman" w:hAnsi="Times New Roman" w:cs="Times New Roman"/>
                <w:b/>
                <w:color w:val="auto"/>
              </w:rPr>
              <w:t>та обсяг освітньої програми в кредитах ЄКТС</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color w:val="auto"/>
              </w:rPr>
            </w:pPr>
            <w:r>
              <w:rPr>
                <w:rFonts w:ascii="Times New Roman" w:hAnsi="Times New Roman" w:cs="Times New Roman"/>
                <w:color w:val="auto"/>
              </w:rPr>
              <w:t>Диплом магістра</w:t>
            </w:r>
          </w:p>
          <w:p w:rsidR="00D92554" w:rsidRDefault="009E686A">
            <w:pPr>
              <w:ind w:left="57" w:right="57"/>
              <w:rPr>
                <w:rFonts w:ascii="Times New Roman" w:hAnsi="Times New Roman" w:cs="Times New Roman"/>
                <w:color w:val="auto"/>
              </w:rPr>
            </w:pPr>
            <w:r>
              <w:rPr>
                <w:rFonts w:ascii="Times New Roman" w:hAnsi="Times New Roman" w:cs="Times New Roman"/>
                <w:color w:val="auto"/>
              </w:rPr>
              <w:t>Одиничний,</w:t>
            </w:r>
          </w:p>
          <w:p w:rsidR="00D92554" w:rsidRDefault="009E686A">
            <w:pPr>
              <w:ind w:left="57" w:right="57"/>
              <w:rPr>
                <w:rFonts w:ascii="Times New Roman" w:hAnsi="Times New Roman"/>
              </w:rPr>
            </w:pPr>
            <w:r>
              <w:rPr>
                <w:rFonts w:ascii="Times New Roman" w:hAnsi="Times New Roman" w:cs="Times New Roman"/>
                <w:i/>
                <w:color w:val="auto"/>
              </w:rPr>
              <w:t>90 кредитів ЄКТС</w:t>
            </w:r>
          </w:p>
        </w:tc>
      </w:tr>
      <w:tr w:rsidR="00D92554">
        <w:trPr>
          <w:trHeight w:val="796"/>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Розрахунковий строк виконання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jc w:val="both"/>
              <w:rPr>
                <w:rFonts w:ascii="Times New Roman" w:hAnsi="Times New Roman" w:cs="Times New Roman"/>
                <w:shd w:val="clear" w:color="auto" w:fill="FFFFFF"/>
              </w:rPr>
            </w:pPr>
            <w:r>
              <w:rPr>
                <w:rFonts w:ascii="Times New Roman" w:hAnsi="Times New Roman" w:cs="Times New Roman"/>
                <w:shd w:val="clear" w:color="auto" w:fill="FFFFFF"/>
              </w:rPr>
              <w:t>1,5 роки</w:t>
            </w:r>
          </w:p>
        </w:tc>
      </w:tr>
      <w:tr w:rsidR="00D92554">
        <w:trPr>
          <w:trHeight w:val="583"/>
        </w:trPr>
        <w:tc>
          <w:tcPr>
            <w:tcW w:w="2608" w:type="dxa"/>
            <w:tcBorders>
              <w:top w:val="single" w:sz="4" w:space="0" w:color="000000"/>
              <w:left w:val="single" w:sz="4" w:space="0" w:color="000000"/>
              <w:bottom w:val="single" w:sz="4" w:space="0" w:color="000000"/>
            </w:tcBorders>
            <w:shd w:val="clear" w:color="auto" w:fill="FFFFFF"/>
          </w:tcPr>
          <w:tbl>
            <w:tblPr>
              <w:tblW w:w="9443" w:type="dxa"/>
              <w:tblLayout w:type="fixed"/>
              <w:tblCellMar>
                <w:left w:w="10" w:type="dxa"/>
                <w:right w:w="10" w:type="dxa"/>
              </w:tblCellMar>
              <w:tblLook w:val="00A0" w:firstRow="1" w:lastRow="0" w:firstColumn="1" w:lastColumn="0" w:noHBand="0" w:noVBand="0"/>
            </w:tblPr>
            <w:tblGrid>
              <w:gridCol w:w="2608"/>
              <w:gridCol w:w="6835"/>
            </w:tblGrid>
            <w:tr w:rsidR="00D92554">
              <w:trPr>
                <w:trHeight w:val="583"/>
              </w:trPr>
              <w:tc>
                <w:tcPr>
                  <w:tcW w:w="2608" w:type="dxa"/>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Форма(и) здобуття освіти</w:t>
                  </w:r>
                </w:p>
              </w:tc>
              <w:tc>
                <w:tcPr>
                  <w:tcW w:w="6834" w:type="dxa"/>
                  <w:tcBorders>
                    <w:top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rPr>
                  </w:pPr>
                  <w:r>
                    <w:rPr>
                      <w:rFonts w:ascii="Times New Roman" w:hAnsi="Times New Roman" w:cs="Times New Roman"/>
                      <w:color w:val="auto"/>
                    </w:rPr>
                    <w:t>Вказати форму здобуття освіти за даною ОП (</w:t>
                  </w:r>
                  <w:r>
                    <w:rPr>
                      <w:rFonts w:ascii="Times New Roman" w:hAnsi="Times New Roman" w:cs="Times New Roman"/>
                      <w:b/>
                      <w:color w:val="auto"/>
                    </w:rPr>
                    <w:t>денна, заочна, дистанційна, дуальна)</w:t>
                  </w:r>
                </w:p>
              </w:tc>
            </w:tr>
          </w:tbl>
          <w:p w:rsidR="00D92554" w:rsidRDefault="00D92554">
            <w:pPr>
              <w:ind w:left="57" w:right="57"/>
              <w:rPr>
                <w:rFonts w:ascii="Times New Roman" w:hAnsi="Times New Roman" w:cs="Times New Roman"/>
                <w:b/>
                <w:color w:val="auto"/>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iCs/>
              </w:rPr>
            </w:pPr>
            <w:r>
              <w:rPr>
                <w:rFonts w:ascii="Times New Roman" w:hAnsi="Times New Roman" w:cs="Times New Roman"/>
                <w:bCs/>
                <w:iCs/>
                <w:color w:val="auto"/>
              </w:rPr>
              <w:t>денна, заочна, дистанційна</w:t>
            </w:r>
          </w:p>
        </w:tc>
      </w:tr>
      <w:tr w:rsidR="00D92554">
        <w:trPr>
          <w:trHeight w:val="419"/>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Наявність акредитації</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tabs>
                <w:tab w:val="left" w:pos="360"/>
              </w:tabs>
              <w:ind w:left="57" w:right="57"/>
              <w:jc w:val="both"/>
              <w:rPr>
                <w:rFonts w:ascii="Times New Roman" w:hAnsi="Times New Roman" w:cs="Times New Roman"/>
              </w:rPr>
            </w:pPr>
            <w:r>
              <w:rPr>
                <w:rFonts w:ascii="Times New Roman" w:hAnsi="Times New Roman" w:cs="Times New Roman"/>
                <w:color w:val="auto"/>
              </w:rPr>
              <w:t>Національне агентство із забезпечення якості вищої освіти Сертифікат про акредитацію: № 2544</w:t>
            </w:r>
          </w:p>
          <w:p w:rsidR="00D92554" w:rsidRDefault="009E686A">
            <w:pPr>
              <w:tabs>
                <w:tab w:val="left" w:pos="360"/>
              </w:tabs>
              <w:ind w:left="57" w:right="57"/>
              <w:jc w:val="both"/>
              <w:rPr>
                <w:rFonts w:ascii="Times New Roman" w:hAnsi="Times New Roman" w:cs="Times New Roman"/>
              </w:rPr>
            </w:pPr>
            <w:r>
              <w:rPr>
                <w:rFonts w:ascii="Times New Roman" w:hAnsi="Times New Roman" w:cs="Times New Roman"/>
                <w:color w:val="auto"/>
              </w:rPr>
              <w:t>Термін дії сертифікату: до 01.07.2027 р.</w:t>
            </w:r>
          </w:p>
        </w:tc>
      </w:tr>
      <w:tr w:rsidR="00D92554">
        <w:trPr>
          <w:trHeight w:val="844"/>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Рівень/цикл</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ind w:left="57" w:right="57"/>
              <w:jc w:val="both"/>
              <w:rPr>
                <w:rFonts w:ascii="Times New Roman" w:hAnsi="Times New Roman" w:cs="Times New Roman"/>
              </w:rPr>
            </w:pPr>
            <w:r>
              <w:rPr>
                <w:rFonts w:ascii="Times New Roman" w:hAnsi="Times New Roman" w:cs="Times New Roman"/>
              </w:rPr>
              <w:t>Національна рамка кваліфікацій України: 7 рівень НРК.</w:t>
            </w:r>
          </w:p>
          <w:p w:rsidR="00D92554" w:rsidRDefault="009E686A">
            <w:pPr>
              <w:ind w:left="57" w:right="57"/>
              <w:jc w:val="both"/>
              <w:rPr>
                <w:rFonts w:ascii="Times New Roman" w:hAnsi="Times New Roman" w:cs="Times New Roman"/>
              </w:rPr>
            </w:pPr>
            <w:r>
              <w:rPr>
                <w:rFonts w:ascii="Times New Roman" w:hAnsi="Times New Roman" w:cs="Times New Roman"/>
              </w:rPr>
              <w:t>Європейська рамка кваліфікацій FQ-EHEA: другий цикл.</w:t>
            </w:r>
          </w:p>
          <w:p w:rsidR="00D92554" w:rsidRDefault="009E686A">
            <w:pPr>
              <w:ind w:left="57" w:right="57"/>
              <w:jc w:val="both"/>
              <w:rPr>
                <w:rFonts w:ascii="Times New Roman" w:hAnsi="Times New Roman" w:cs="Times New Roman"/>
              </w:rPr>
            </w:pPr>
            <w:r>
              <w:rPr>
                <w:rFonts w:ascii="Times New Roman" w:hAnsi="Times New Roman" w:cs="Times New Roman"/>
              </w:rPr>
              <w:t>Європейська рамка кваліфікації навчання протягом життя EQF-LLL: 7 рівень.</w:t>
            </w:r>
          </w:p>
        </w:tc>
      </w:tr>
      <w:tr w:rsidR="00D92554">
        <w:trPr>
          <w:trHeight w:val="664"/>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Передумови</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pStyle w:val="TableParagraph"/>
              <w:spacing w:line="255" w:lineRule="exact"/>
              <w:ind w:left="64"/>
              <w:rPr>
                <w:sz w:val="24"/>
                <w:szCs w:val="24"/>
                <w:lang w:val="uk-UA"/>
              </w:rPr>
            </w:pPr>
            <w:r>
              <w:rPr>
                <w:sz w:val="24"/>
                <w:szCs w:val="24"/>
                <w:lang w:val="uk-UA"/>
              </w:rPr>
              <w:t>Наявність першого (бакалаврського) рівня вищої освіти. Можливість навчатися за перехресним вступом. Умови вступу визначаються «Правилами прийому до Державного вищого навчального закладу «Ужгородський національний університет».</w:t>
            </w:r>
          </w:p>
        </w:tc>
      </w:tr>
      <w:tr w:rsidR="00D92554">
        <w:trPr>
          <w:trHeight w:val="278"/>
        </w:trPr>
        <w:tc>
          <w:tcPr>
            <w:tcW w:w="2608" w:type="dxa"/>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Мова(и) викладання</w:t>
            </w:r>
          </w:p>
        </w:tc>
        <w:tc>
          <w:tcPr>
            <w:tcW w:w="6834" w:type="dxa"/>
            <w:tcBorders>
              <w:top w:val="single" w:sz="4" w:space="0" w:color="000000"/>
              <w:left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rPr>
            </w:pPr>
            <w:r>
              <w:rPr>
                <w:rFonts w:ascii="Times New Roman" w:hAnsi="Times New Roman" w:cs="Times New Roman"/>
              </w:rPr>
              <w:t>Українська</w:t>
            </w:r>
          </w:p>
          <w:p w:rsidR="00D92554" w:rsidRDefault="00D92554">
            <w:pPr>
              <w:ind w:left="57" w:right="57"/>
              <w:rPr>
                <w:rFonts w:ascii="Times New Roman" w:hAnsi="Times New Roman" w:cs="Times New Roman"/>
              </w:rPr>
            </w:pPr>
          </w:p>
        </w:tc>
      </w:tr>
      <w:tr w:rsidR="00D92554">
        <w:trPr>
          <w:trHeight w:val="606"/>
        </w:trPr>
        <w:tc>
          <w:tcPr>
            <w:tcW w:w="2608" w:type="dxa"/>
            <w:tcBorders>
              <w:top w:val="single" w:sz="4" w:space="0" w:color="000000"/>
              <w:left w:val="single" w:sz="4" w:space="0" w:color="000000"/>
              <w:bottom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Термін дії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rPr>
            </w:pPr>
            <w:r>
              <w:rPr>
                <w:rFonts w:ascii="Times New Roman" w:hAnsi="Times New Roman" w:cs="Times New Roman"/>
              </w:rPr>
              <w:t>До чергового оновлення</w:t>
            </w:r>
          </w:p>
          <w:p w:rsidR="00D92554" w:rsidRDefault="00D92554">
            <w:pPr>
              <w:ind w:left="57" w:right="57"/>
              <w:rPr>
                <w:rFonts w:ascii="Times New Roman" w:hAnsi="Times New Roman" w:cs="Times New Roman"/>
              </w:rPr>
            </w:pPr>
          </w:p>
        </w:tc>
      </w:tr>
      <w:tr w:rsidR="00D92554">
        <w:trPr>
          <w:trHeight w:val="816"/>
        </w:trPr>
        <w:tc>
          <w:tcPr>
            <w:tcW w:w="2608" w:type="dxa"/>
            <w:tcBorders>
              <w:top w:val="single" w:sz="4" w:space="0" w:color="000000"/>
              <w:left w:val="single" w:sz="4" w:space="0" w:color="000000"/>
              <w:bottom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Інтернет-адреса постійного розміщення опису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6678AB">
            <w:pPr>
              <w:ind w:right="132"/>
              <w:rPr>
                <w:rFonts w:ascii="Times New Roman" w:hAnsi="Times New Roman"/>
              </w:rPr>
            </w:pPr>
            <w:hyperlink r:id="rId7">
              <w:r w:rsidR="009E686A">
                <w:rPr>
                  <w:rFonts w:ascii="Times New Roman" w:hAnsi="Times New Roman"/>
                </w:rPr>
                <w:t>https://www.uzhnu.edu.ua/uk/infocentre/16122</w:t>
              </w:r>
            </w:hyperlink>
          </w:p>
        </w:tc>
      </w:tr>
      <w:tr w:rsidR="00D92554">
        <w:trPr>
          <w:trHeight w:val="278"/>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cs="Times New Roman"/>
                <w:b/>
              </w:rPr>
            </w:pPr>
            <w:r>
              <w:rPr>
                <w:rFonts w:ascii="Times New Roman" w:hAnsi="Times New Roman" w:cs="Times New Roman"/>
                <w:b/>
              </w:rPr>
              <w:t>2 – Мета освітньої програми</w:t>
            </w:r>
          </w:p>
        </w:tc>
      </w:tr>
      <w:tr w:rsidR="00D92554" w:rsidTr="009E686A">
        <w:trPr>
          <w:trHeight w:val="415"/>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jc w:val="both"/>
              <w:rPr>
                <w:rFonts w:ascii="Times New Roman" w:hAnsi="Times New Roman" w:cs="Times New Roman"/>
                <w:color w:val="auto"/>
              </w:rPr>
            </w:pPr>
            <w:r>
              <w:rPr>
                <w:rFonts w:ascii="Times New Roman" w:hAnsi="Times New Roman" w:cs="Times New Roman"/>
                <w:color w:val="auto"/>
              </w:rPr>
              <w:t xml:space="preserve">Підготовка висококваліфікованого, конкурентоспроможного, інтегрованого у світовий науково-освітній простір фахівця зі ступенем магістра в галузі соціальних та поведінкових наук за спеціальністю «Психологія», здатного до самостійної наукової, організаційної та практичної діяльності в галузі теоретичної, прикладної та практичної </w:t>
            </w:r>
            <w:r>
              <w:rPr>
                <w:rFonts w:ascii="Times New Roman" w:hAnsi="Times New Roman" w:cs="Times New Roman"/>
                <w:color w:val="auto"/>
              </w:rPr>
              <w:lastRenderedPageBreak/>
              <w:t>психології, а також викладацької роботи у закладах вищої освіти.</w:t>
            </w:r>
          </w:p>
        </w:tc>
      </w:tr>
      <w:tr w:rsidR="00D92554">
        <w:trPr>
          <w:trHeight w:val="278"/>
        </w:trPr>
        <w:tc>
          <w:tcPr>
            <w:tcW w:w="9442" w:type="dxa"/>
            <w:gridSpan w:val="2"/>
            <w:tcBorders>
              <w:top w:val="single" w:sz="4" w:space="0" w:color="000000"/>
              <w:left w:val="single" w:sz="4" w:space="0" w:color="000000"/>
              <w:right w:val="single" w:sz="4" w:space="0" w:color="000000"/>
            </w:tcBorders>
            <w:shd w:val="clear" w:color="auto" w:fill="D9D9D9"/>
          </w:tcPr>
          <w:p w:rsidR="00D92554" w:rsidRDefault="009E686A">
            <w:pPr>
              <w:ind w:left="57" w:right="57"/>
              <w:jc w:val="center"/>
              <w:rPr>
                <w:rFonts w:ascii="Times New Roman" w:hAnsi="Times New Roman" w:cs="Times New Roman"/>
                <w:b/>
              </w:rPr>
            </w:pPr>
            <w:r>
              <w:rPr>
                <w:rFonts w:ascii="Times New Roman" w:hAnsi="Times New Roman" w:cs="Times New Roman"/>
                <w:b/>
              </w:rPr>
              <w:lastRenderedPageBreak/>
              <w:t>3 – Характеристика освітньої програми</w:t>
            </w:r>
          </w:p>
        </w:tc>
      </w:tr>
      <w:tr w:rsidR="00D92554">
        <w:trPr>
          <w:trHeight w:val="416"/>
        </w:trPr>
        <w:tc>
          <w:tcPr>
            <w:tcW w:w="2608" w:type="dxa"/>
            <w:tcBorders>
              <w:top w:val="single" w:sz="4" w:space="0" w:color="000000"/>
              <w:left w:val="single" w:sz="4" w:space="0" w:color="000000"/>
              <w:bottom w:val="single" w:sz="4" w:space="0" w:color="000000"/>
            </w:tcBorders>
            <w:shd w:val="clear" w:color="auto" w:fill="FFFFFF"/>
          </w:tcPr>
          <w:p w:rsidR="00D92554" w:rsidRDefault="009E686A">
            <w:pPr>
              <w:ind w:left="57" w:right="57"/>
              <w:rPr>
                <w:rFonts w:ascii="Times New Roman" w:hAnsi="Times New Roman" w:cs="Times New Roman"/>
                <w:b/>
                <w:color w:val="auto"/>
              </w:rPr>
            </w:pPr>
            <w:r>
              <w:rPr>
                <w:rFonts w:ascii="Times New Roman" w:hAnsi="Times New Roman" w:cs="Times New Roman"/>
                <w:b/>
                <w:color w:val="auto"/>
              </w:rPr>
              <w:t>Предметна область</w:t>
            </w:r>
          </w:p>
          <w:p w:rsidR="00D92554" w:rsidRDefault="009E686A">
            <w:pPr>
              <w:ind w:left="57" w:right="57"/>
              <w:rPr>
                <w:rFonts w:ascii="Times New Roman" w:hAnsi="Times New Roman" w:cs="Times New Roman"/>
                <w:color w:val="auto"/>
              </w:rPr>
            </w:pPr>
            <w:r>
              <w:rPr>
                <w:rFonts w:ascii="Times New Roman" w:hAnsi="Times New Roman" w:cs="Times New Roman"/>
                <w:b/>
                <w:color w:val="auto"/>
              </w:rPr>
              <w:t>(галузь знань, спеціальність, спеціалізація/предмет-на спеціальність (за наявності))</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spacing w:before="3" w:line="252" w:lineRule="auto"/>
              <w:ind w:left="57" w:right="137"/>
              <w:jc w:val="both"/>
              <w:rPr>
                <w:sz w:val="24"/>
                <w:szCs w:val="24"/>
                <w:lang w:val="uk-UA"/>
              </w:rPr>
            </w:pPr>
            <w:r>
              <w:rPr>
                <w:sz w:val="24"/>
                <w:szCs w:val="24"/>
                <w:lang w:val="uk-UA" w:eastAsia="ru-RU"/>
              </w:rPr>
              <w:t>С Соціальні науки, журналістика та інформація</w:t>
            </w:r>
          </w:p>
          <w:p w:rsidR="00D92554" w:rsidRDefault="009E686A">
            <w:pPr>
              <w:pStyle w:val="TableParagraph"/>
              <w:spacing w:before="3" w:line="252" w:lineRule="auto"/>
              <w:ind w:left="57" w:right="137"/>
              <w:jc w:val="both"/>
              <w:rPr>
                <w:sz w:val="24"/>
                <w:szCs w:val="24"/>
                <w:lang w:val="uk-UA"/>
              </w:rPr>
            </w:pPr>
            <w:r>
              <w:rPr>
                <w:sz w:val="24"/>
                <w:szCs w:val="24"/>
                <w:lang w:val="uk-UA"/>
              </w:rPr>
              <w:t>С4</w:t>
            </w:r>
            <w:r>
              <w:rPr>
                <w:spacing w:val="-1"/>
                <w:sz w:val="24"/>
                <w:szCs w:val="24"/>
                <w:lang w:val="uk-UA"/>
              </w:rPr>
              <w:t xml:space="preserve"> </w:t>
            </w:r>
            <w:r>
              <w:rPr>
                <w:sz w:val="24"/>
                <w:szCs w:val="24"/>
                <w:lang w:val="uk-UA"/>
              </w:rPr>
              <w:t>Психологія</w:t>
            </w:r>
          </w:p>
          <w:p w:rsidR="00D92554" w:rsidRDefault="009E686A">
            <w:pPr>
              <w:pStyle w:val="TableParagraph"/>
              <w:spacing w:before="3" w:line="252" w:lineRule="auto"/>
              <w:ind w:left="57" w:right="137"/>
              <w:jc w:val="both"/>
              <w:rPr>
                <w:sz w:val="24"/>
                <w:szCs w:val="24"/>
                <w:lang w:val="uk-UA"/>
              </w:rPr>
            </w:pPr>
            <w:r>
              <w:rPr>
                <w:sz w:val="24"/>
                <w:szCs w:val="24"/>
                <w:lang w:val="uk-UA"/>
              </w:rPr>
              <w:t>Об’єкти вивчення: психічні явища, закономірності їх виникнення функціонування та розвиток; поведінка, діяльність, учинки; взаємодія людей у малих і великих соціальних групах; психофізіологічні процеси та механізми, які лежать в основі різних форм психічної активності.</w:t>
            </w:r>
          </w:p>
          <w:p w:rsidR="00D92554" w:rsidRDefault="009E686A">
            <w:pPr>
              <w:pStyle w:val="TableParagraph"/>
              <w:spacing w:before="3" w:line="252" w:lineRule="auto"/>
              <w:ind w:left="57" w:right="137"/>
              <w:jc w:val="both"/>
              <w:rPr>
                <w:sz w:val="24"/>
                <w:szCs w:val="24"/>
                <w:lang w:val="uk-UA"/>
              </w:rPr>
            </w:pPr>
            <w:r>
              <w:rPr>
                <w:sz w:val="24"/>
                <w:szCs w:val="24"/>
                <w:lang w:val="uk-UA"/>
              </w:rPr>
              <w:t xml:space="preserve">Теоретичний зміст предметної області: поняття психіки, свідомого і несвідомого, поведінки, діяльності, вчинку, спілкування, </w:t>
            </w:r>
            <w:proofErr w:type="spellStart"/>
            <w:r>
              <w:rPr>
                <w:sz w:val="24"/>
                <w:szCs w:val="24"/>
                <w:lang w:val="uk-UA"/>
              </w:rPr>
              <w:t>особистості,індивідуальності</w:t>
            </w:r>
            <w:proofErr w:type="spellEnd"/>
            <w:r>
              <w:rPr>
                <w:sz w:val="24"/>
                <w:szCs w:val="24"/>
                <w:lang w:val="uk-UA"/>
              </w:rPr>
              <w:t xml:space="preserve">; концепції та теорії, що розкривають закономірності виникнення, розвитку та функціонування психіки; психологічні особливості життєвого шляху особистості, взаємодії людей у малих і великих соціальних групах; </w:t>
            </w:r>
            <w:proofErr w:type="spellStart"/>
            <w:r>
              <w:rPr>
                <w:sz w:val="24"/>
                <w:szCs w:val="24"/>
                <w:lang w:val="uk-UA"/>
              </w:rPr>
              <w:t>міжгрупової</w:t>
            </w:r>
            <w:proofErr w:type="spellEnd"/>
            <w:r>
              <w:rPr>
                <w:sz w:val="24"/>
                <w:szCs w:val="24"/>
                <w:lang w:val="uk-UA"/>
              </w:rPr>
              <w:t xml:space="preserve"> взаємодії тощо.</w:t>
            </w:r>
          </w:p>
          <w:p w:rsidR="00D92554" w:rsidRDefault="009E686A">
            <w:pPr>
              <w:pStyle w:val="TableParagraph"/>
              <w:spacing w:before="3" w:line="252" w:lineRule="auto"/>
              <w:ind w:left="57" w:right="137"/>
              <w:jc w:val="both"/>
              <w:rPr>
                <w:sz w:val="24"/>
                <w:szCs w:val="24"/>
                <w:lang w:val="uk-UA"/>
              </w:rPr>
            </w:pPr>
            <w:r>
              <w:rPr>
                <w:sz w:val="24"/>
                <w:szCs w:val="24"/>
                <w:lang w:val="uk-UA"/>
              </w:rPr>
              <w:t xml:space="preserve">Методи, методики та технології: методи теоретичного та емпіричного дослідження, </w:t>
            </w:r>
            <w:proofErr w:type="spellStart"/>
            <w:r>
              <w:rPr>
                <w:sz w:val="24"/>
                <w:szCs w:val="24"/>
                <w:lang w:val="uk-UA"/>
              </w:rPr>
              <w:t>валідні</w:t>
            </w:r>
            <w:proofErr w:type="spellEnd"/>
            <w:r>
              <w:rPr>
                <w:sz w:val="24"/>
                <w:szCs w:val="24"/>
                <w:lang w:val="uk-UA"/>
              </w:rPr>
              <w:t xml:space="preserve">, стандартизовані </w:t>
            </w:r>
            <w:proofErr w:type="spellStart"/>
            <w:r>
              <w:rPr>
                <w:sz w:val="24"/>
                <w:szCs w:val="24"/>
                <w:lang w:val="uk-UA"/>
              </w:rPr>
              <w:t>психодіагностичні</w:t>
            </w:r>
            <w:proofErr w:type="spellEnd"/>
            <w:r>
              <w:rPr>
                <w:sz w:val="24"/>
                <w:szCs w:val="24"/>
                <w:lang w:val="uk-UA"/>
              </w:rPr>
              <w:t xml:space="preserve"> методики, методи аналізу даних, технології психологічної допомоги (тренінгові, психотерапевтичні, просвітницькі, консультаційні, </w:t>
            </w:r>
            <w:proofErr w:type="spellStart"/>
            <w:r>
              <w:rPr>
                <w:sz w:val="24"/>
                <w:szCs w:val="24"/>
                <w:lang w:val="uk-UA"/>
              </w:rPr>
              <w:t>психодіагностичні</w:t>
            </w:r>
            <w:proofErr w:type="spellEnd"/>
            <w:r>
              <w:rPr>
                <w:sz w:val="24"/>
                <w:szCs w:val="24"/>
                <w:lang w:val="uk-UA"/>
              </w:rPr>
              <w:t xml:space="preserve"> та інші залежно від спеціалізації).</w:t>
            </w:r>
          </w:p>
          <w:p w:rsidR="00D92554" w:rsidRDefault="009E686A">
            <w:pPr>
              <w:pStyle w:val="TableParagraph"/>
              <w:spacing w:before="3" w:line="252" w:lineRule="auto"/>
              <w:ind w:left="57" w:right="137"/>
              <w:jc w:val="both"/>
              <w:rPr>
                <w:sz w:val="24"/>
                <w:szCs w:val="24"/>
                <w:lang w:val="uk-UA"/>
              </w:rPr>
            </w:pPr>
            <w:r>
              <w:rPr>
                <w:sz w:val="24"/>
                <w:szCs w:val="24"/>
                <w:lang w:val="uk-UA"/>
              </w:rPr>
              <w:t>Інструменти та обладнання: психологічні прилади, комп’ютерна техніка, мережеві системи пошуку та обробки інформації; бібліотечні ресурси та технології, зокрема й електронні; мультимедійне обладнання; програми статистичної обробки та візуалізації даних.</w:t>
            </w:r>
          </w:p>
        </w:tc>
      </w:tr>
      <w:tr w:rsidR="00D92554">
        <w:trPr>
          <w:trHeight w:val="557"/>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Орієнтація освітньої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jc w:val="both"/>
              <w:rPr>
                <w:rFonts w:ascii="Times New Roman" w:hAnsi="Times New Roman"/>
              </w:rPr>
            </w:pPr>
            <w:r>
              <w:rPr>
                <w:rFonts w:ascii="Times New Roman" w:hAnsi="Times New Roman" w:cs="Times New Roman"/>
                <w:color w:val="auto"/>
              </w:rPr>
              <w:t xml:space="preserve">Освітньо-професійна програма орієнтована на здобуття студентами професійних знань, умінь, навичок та інших </w:t>
            </w:r>
            <w:proofErr w:type="spellStart"/>
            <w:r>
              <w:rPr>
                <w:rFonts w:ascii="Times New Roman" w:hAnsi="Times New Roman" w:cs="Times New Roman"/>
                <w:color w:val="auto"/>
              </w:rPr>
              <w:t>компетентностей</w:t>
            </w:r>
            <w:proofErr w:type="spellEnd"/>
            <w:r>
              <w:rPr>
                <w:rFonts w:ascii="Times New Roman" w:hAnsi="Times New Roman" w:cs="Times New Roman"/>
                <w:color w:val="auto"/>
              </w:rPr>
              <w:t xml:space="preserve"> для успішного здійснення професійної діяльності.</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Основний фокус освітньої програми та спеціалізації</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ind w:right="137"/>
              <w:jc w:val="both"/>
              <w:rPr>
                <w:sz w:val="24"/>
                <w:szCs w:val="24"/>
                <w:lang w:val="uk-UA"/>
              </w:rPr>
            </w:pPr>
            <w:r>
              <w:rPr>
                <w:sz w:val="24"/>
                <w:szCs w:val="24"/>
                <w:lang w:val="uk-UA"/>
              </w:rPr>
              <w:t xml:space="preserve">Здобуття загальних і фахових </w:t>
            </w:r>
            <w:proofErr w:type="spellStart"/>
            <w:r>
              <w:rPr>
                <w:sz w:val="24"/>
                <w:szCs w:val="24"/>
                <w:lang w:val="uk-UA"/>
              </w:rPr>
              <w:t>компетентностей</w:t>
            </w:r>
            <w:proofErr w:type="spellEnd"/>
            <w:r>
              <w:rPr>
                <w:sz w:val="24"/>
                <w:szCs w:val="24"/>
                <w:lang w:val="uk-UA"/>
              </w:rPr>
              <w:t xml:space="preserve"> у галузі психології.</w:t>
            </w:r>
          </w:p>
          <w:p w:rsidR="00D92554" w:rsidRDefault="009E686A">
            <w:pPr>
              <w:pStyle w:val="TableParagraph"/>
              <w:ind w:right="137"/>
              <w:jc w:val="both"/>
              <w:rPr>
                <w:sz w:val="24"/>
                <w:szCs w:val="24"/>
                <w:lang w:val="uk-UA"/>
              </w:rPr>
            </w:pPr>
            <w:r>
              <w:rPr>
                <w:sz w:val="24"/>
                <w:szCs w:val="24"/>
                <w:lang w:val="uk-UA"/>
              </w:rPr>
              <w:t>Загальна освіта в галузі психології.</w:t>
            </w:r>
          </w:p>
          <w:p w:rsidR="00D92554" w:rsidRDefault="009E686A">
            <w:pPr>
              <w:pStyle w:val="TableParagraph"/>
              <w:ind w:right="137"/>
              <w:jc w:val="both"/>
              <w:rPr>
                <w:sz w:val="24"/>
                <w:szCs w:val="24"/>
                <w:lang w:val="uk-UA"/>
              </w:rPr>
            </w:pPr>
            <w:r>
              <w:rPr>
                <w:sz w:val="24"/>
                <w:szCs w:val="24"/>
                <w:lang w:val="uk-UA"/>
              </w:rPr>
              <w:t xml:space="preserve">Формувати та розвивати професійну компетентність для науково-дослідницької, прикладної, практичної та викладацької діяльності у галузі психології на підставі розуміння та глибокого осмислення теоретичних та методологічних проблем психологічної науки, закономірностей, чинників, механізмів психічного розвитку особистості, становлення особистості як суб'єкта життєдіяльності, соціально-психологічних процесів у великих та малих групах; закономірностей, механізмів самоактуалізації особистості та розгортання її суб'єктного потенціалі в освітньому середовищі вищої школи; осмислення і засвоєння сучасних інноваційних освітніх та психологічних технологій, формування </w:t>
            </w:r>
            <w:proofErr w:type="spellStart"/>
            <w:r>
              <w:rPr>
                <w:sz w:val="24"/>
                <w:szCs w:val="24"/>
                <w:lang w:val="uk-UA"/>
              </w:rPr>
              <w:t>професійно</w:t>
            </w:r>
            <w:proofErr w:type="spellEnd"/>
            <w:r>
              <w:rPr>
                <w:sz w:val="24"/>
                <w:szCs w:val="24"/>
                <w:lang w:val="uk-UA"/>
              </w:rPr>
              <w:t>-практичних умінь застосовувати психологічні знання у сфері прикладної і практичної психології.</w:t>
            </w:r>
          </w:p>
          <w:p w:rsidR="00D92554" w:rsidRDefault="009E686A">
            <w:pPr>
              <w:pStyle w:val="TableParagraph"/>
              <w:ind w:right="137"/>
              <w:jc w:val="both"/>
              <w:rPr>
                <w:sz w:val="24"/>
                <w:szCs w:val="24"/>
                <w:lang w:val="uk-UA"/>
              </w:rPr>
            </w:pPr>
            <w:r>
              <w:rPr>
                <w:sz w:val="24"/>
                <w:szCs w:val="24"/>
                <w:lang w:val="uk-UA"/>
              </w:rPr>
              <w:t xml:space="preserve">Набуття професійної компетентності для здійснення </w:t>
            </w:r>
            <w:r>
              <w:rPr>
                <w:sz w:val="24"/>
                <w:szCs w:val="24"/>
                <w:lang w:val="uk-UA"/>
              </w:rPr>
              <w:lastRenderedPageBreak/>
              <w:t>викладацької, дослідницької та практичної діяльності у галузі психології.</w:t>
            </w:r>
          </w:p>
          <w:p w:rsidR="00D92554" w:rsidRDefault="009E686A">
            <w:pPr>
              <w:pStyle w:val="TableParagraph"/>
              <w:ind w:right="137"/>
              <w:jc w:val="both"/>
              <w:rPr>
                <w:sz w:val="24"/>
                <w:szCs w:val="24"/>
                <w:lang w:val="uk-UA"/>
              </w:rPr>
            </w:pPr>
            <w:r>
              <w:rPr>
                <w:sz w:val="24"/>
                <w:szCs w:val="24"/>
                <w:lang w:val="uk-UA"/>
              </w:rPr>
              <w:t>Ключові слова: наука, наукова діяльність, вища освіта, методологія, інноваційні освітні технології, інтерактивні психологічні технології, викладацька діяльність, особистість, самоактуалізація особистості, професійна самореалізація, психічні явища, поведінка, діяльність, вчинки, психофізіологічні процеси та механізми, взаємодія людей у малих і великих соціальних групах.</w:t>
            </w:r>
          </w:p>
        </w:tc>
      </w:tr>
      <w:tr w:rsidR="00D92554">
        <w:trPr>
          <w:trHeight w:val="36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lastRenderedPageBreak/>
              <w:t>Особливості програми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spacing w:line="228" w:lineRule="auto"/>
              <w:ind w:left="66" w:right="137"/>
              <w:jc w:val="both"/>
              <w:rPr>
                <w:sz w:val="24"/>
                <w:szCs w:val="24"/>
                <w:lang w:val="uk-UA"/>
              </w:rPr>
            </w:pPr>
            <w:r>
              <w:rPr>
                <w:sz w:val="24"/>
                <w:szCs w:val="24"/>
                <w:lang w:val="uk-UA"/>
              </w:rPr>
              <w:t>Програма передбачає підготовку висококваліфікованих і конкурентоспроможних фахівців з психології в умовах розширення наукових досліджень у психологічній галузі, підвищення ролі інноваційного складника освітньої діяльності вишу та інтеграції до європейського і світового освітнього простору, здатних розв’язувати складні задачі у процесі навчання та професійної діяльності у галузі психології.</w:t>
            </w:r>
          </w:p>
          <w:p w:rsidR="00D92554" w:rsidRDefault="009E686A">
            <w:pPr>
              <w:pStyle w:val="TableParagraph"/>
              <w:spacing w:line="228" w:lineRule="auto"/>
              <w:ind w:left="66" w:right="137"/>
              <w:jc w:val="both"/>
              <w:rPr>
                <w:sz w:val="24"/>
                <w:szCs w:val="24"/>
                <w:lang w:val="uk-UA"/>
              </w:rPr>
            </w:pPr>
            <w:r>
              <w:rPr>
                <w:sz w:val="24"/>
                <w:szCs w:val="24"/>
                <w:lang w:val="uk-UA"/>
              </w:rPr>
              <w:t>Освітньо-професійна програма передбачає вивчення освітніх компонентів, спрямованих на розширення знань та вмінь у напрямах психології залежної поведінки особистості, кримінальної психології та психології суб'єктів юридичної діяльності.</w:t>
            </w:r>
          </w:p>
          <w:p w:rsidR="00D92554" w:rsidRDefault="009E686A">
            <w:pPr>
              <w:pStyle w:val="TableParagraph"/>
              <w:spacing w:line="228" w:lineRule="auto"/>
              <w:ind w:left="66" w:right="137"/>
              <w:jc w:val="both"/>
              <w:rPr>
                <w:sz w:val="24"/>
                <w:szCs w:val="24"/>
                <w:lang w:val="uk-UA"/>
              </w:rPr>
            </w:pPr>
            <w:r>
              <w:rPr>
                <w:sz w:val="24"/>
                <w:szCs w:val="24"/>
                <w:lang w:val="uk-UA"/>
              </w:rPr>
              <w:t>Залучення професіоналів-практиків, роботодавців до занять з освітніх компонентів освітньо-професійних програм підготовки фахівців-психологів.</w:t>
            </w:r>
          </w:p>
          <w:p w:rsidR="00D92554" w:rsidRDefault="009E686A">
            <w:pPr>
              <w:pStyle w:val="TableParagraph"/>
              <w:spacing w:line="228" w:lineRule="auto"/>
              <w:ind w:left="66" w:right="137"/>
              <w:jc w:val="both"/>
              <w:rPr>
                <w:sz w:val="24"/>
                <w:szCs w:val="24"/>
                <w:lang w:val="uk-UA"/>
              </w:rPr>
            </w:pPr>
            <w:r>
              <w:rPr>
                <w:sz w:val="24"/>
                <w:szCs w:val="24"/>
                <w:lang w:val="uk-UA"/>
              </w:rPr>
              <w:t xml:space="preserve">Підготовка фахівців здійснюється в активному дослідницькому середовищі і спрямована не лише на здобуття знань, а й на оволодіння практичними навичками, що реалізується за рахунок проходження практики не тільки у закладах освіти, державних установах, а також у </w:t>
            </w:r>
            <w:proofErr w:type="spellStart"/>
            <w:r>
              <w:rPr>
                <w:sz w:val="24"/>
                <w:szCs w:val="24"/>
                <w:lang w:val="uk-UA"/>
              </w:rPr>
              <w:t>психореабілітаційних</w:t>
            </w:r>
            <w:proofErr w:type="spellEnd"/>
            <w:r>
              <w:rPr>
                <w:sz w:val="24"/>
                <w:szCs w:val="24"/>
                <w:lang w:val="uk-UA"/>
              </w:rPr>
              <w:t xml:space="preserve"> центрах, правоохоронних органах.</w:t>
            </w:r>
          </w:p>
          <w:p w:rsidR="00D92554" w:rsidRDefault="009E686A">
            <w:pPr>
              <w:pStyle w:val="TableParagraph"/>
              <w:spacing w:line="228" w:lineRule="auto"/>
              <w:ind w:left="66" w:right="137"/>
              <w:jc w:val="both"/>
              <w:rPr>
                <w:sz w:val="24"/>
                <w:szCs w:val="24"/>
                <w:lang w:val="uk-UA"/>
              </w:rPr>
            </w:pPr>
            <w:r>
              <w:rPr>
                <w:sz w:val="24"/>
                <w:szCs w:val="24"/>
                <w:lang w:val="uk-UA"/>
              </w:rPr>
              <w:t>Використання індивідуального підходу до визначення місця проходження практики (кожен здобувач вищої освіти може самостійно знайти місце для проходження практики з урахуванням інтересу до вибору майбутньої сфери зайнятості). У процесі навчання здобувачі вищої освіти набувають навички до наступних видів діяльності:</w:t>
            </w:r>
          </w:p>
          <w:p w:rsidR="00D92554" w:rsidRDefault="009E686A">
            <w:pPr>
              <w:pStyle w:val="TableParagraph"/>
              <w:spacing w:line="228" w:lineRule="auto"/>
              <w:ind w:left="66" w:right="137"/>
              <w:jc w:val="both"/>
              <w:rPr>
                <w:sz w:val="24"/>
                <w:szCs w:val="24"/>
                <w:lang w:val="uk-UA"/>
              </w:rPr>
            </w:pPr>
            <w:r>
              <w:rPr>
                <w:sz w:val="24"/>
                <w:szCs w:val="24"/>
                <w:lang w:val="uk-UA"/>
              </w:rPr>
              <w:t>а) організація і виконання науково-психологічних досліджень певної проблеми;</w:t>
            </w:r>
          </w:p>
          <w:p w:rsidR="00D92554" w:rsidRDefault="009E686A">
            <w:pPr>
              <w:pStyle w:val="TableParagraph"/>
              <w:spacing w:line="228" w:lineRule="auto"/>
              <w:ind w:left="66" w:right="137"/>
              <w:jc w:val="both"/>
              <w:rPr>
                <w:sz w:val="24"/>
                <w:szCs w:val="24"/>
                <w:lang w:val="uk-UA"/>
              </w:rPr>
            </w:pPr>
            <w:r>
              <w:rPr>
                <w:sz w:val="24"/>
                <w:szCs w:val="24"/>
                <w:lang w:val="uk-UA"/>
              </w:rPr>
              <w:t>б) викладання психологічних дисциплін у вищих навчальних закладах;</w:t>
            </w:r>
          </w:p>
          <w:p w:rsidR="00D92554" w:rsidRDefault="009E686A">
            <w:pPr>
              <w:pStyle w:val="TableParagraph"/>
              <w:spacing w:line="228" w:lineRule="auto"/>
              <w:ind w:left="66" w:right="137"/>
              <w:jc w:val="both"/>
              <w:rPr>
                <w:sz w:val="24"/>
                <w:szCs w:val="24"/>
                <w:lang w:val="uk-UA"/>
              </w:rPr>
            </w:pPr>
            <w:r>
              <w:rPr>
                <w:sz w:val="24"/>
                <w:szCs w:val="24"/>
                <w:lang w:val="uk-UA"/>
              </w:rPr>
              <w:t>в) організація психологічної допомоги громадянам у кризових ситуаціях;</w:t>
            </w:r>
          </w:p>
          <w:p w:rsidR="00D92554" w:rsidRDefault="009E686A">
            <w:pPr>
              <w:pStyle w:val="TableParagraph"/>
              <w:spacing w:line="228" w:lineRule="auto"/>
              <w:ind w:left="66" w:right="137"/>
              <w:jc w:val="both"/>
              <w:rPr>
                <w:sz w:val="24"/>
                <w:szCs w:val="24"/>
                <w:lang w:val="uk-UA"/>
              </w:rPr>
            </w:pPr>
            <w:r>
              <w:rPr>
                <w:sz w:val="24"/>
                <w:szCs w:val="24"/>
                <w:lang w:val="uk-UA"/>
              </w:rPr>
              <w:t>г) застосування психологічних методів і технологій для збереження здоров'я, розвитку особистості;</w:t>
            </w:r>
          </w:p>
          <w:p w:rsidR="00D92554" w:rsidRDefault="009E686A">
            <w:pPr>
              <w:pStyle w:val="TableParagraph"/>
              <w:spacing w:line="228" w:lineRule="auto"/>
              <w:ind w:left="66" w:right="137"/>
              <w:jc w:val="both"/>
              <w:rPr>
                <w:sz w:val="24"/>
                <w:szCs w:val="24"/>
                <w:lang w:val="uk-UA"/>
              </w:rPr>
            </w:pPr>
            <w:r>
              <w:rPr>
                <w:sz w:val="24"/>
                <w:szCs w:val="24"/>
                <w:lang w:val="uk-UA"/>
              </w:rPr>
              <w:t>д) пропагандистська і просвітницька робота серед населення з актуальних психологічних проблем;</w:t>
            </w:r>
          </w:p>
          <w:p w:rsidR="00D92554" w:rsidRDefault="009E686A">
            <w:pPr>
              <w:pStyle w:val="TableParagraph"/>
              <w:spacing w:line="228" w:lineRule="auto"/>
              <w:ind w:left="66" w:right="137"/>
              <w:jc w:val="both"/>
              <w:rPr>
                <w:sz w:val="24"/>
                <w:szCs w:val="24"/>
                <w:lang w:val="uk-UA"/>
              </w:rPr>
            </w:pPr>
            <w:r>
              <w:rPr>
                <w:sz w:val="24"/>
                <w:szCs w:val="24"/>
                <w:lang w:val="uk-UA"/>
              </w:rPr>
              <w:t>е) проведення щорічних студентських конференцій присвячених проблемам психології, розвитку особистості та суспільства.</w:t>
            </w:r>
          </w:p>
          <w:p w:rsidR="00D92554" w:rsidRDefault="009E686A">
            <w:pPr>
              <w:pStyle w:val="TableParagraph"/>
              <w:spacing w:line="228" w:lineRule="auto"/>
              <w:ind w:left="66" w:right="137"/>
              <w:jc w:val="both"/>
              <w:rPr>
                <w:sz w:val="24"/>
                <w:szCs w:val="24"/>
                <w:lang w:val="uk-UA"/>
              </w:rPr>
            </w:pPr>
            <w:r>
              <w:rPr>
                <w:sz w:val="24"/>
                <w:szCs w:val="24"/>
                <w:lang w:val="uk-UA"/>
              </w:rPr>
              <w:t>Унікальність ОП полягає в зорієнтованості на підготовку висококваліфікованих фахівців-психологів для потреб освітніх установ, реабілітаційних центрів, правоохоронних органів та інших установ.</w:t>
            </w:r>
          </w:p>
        </w:tc>
      </w:tr>
      <w:tr w:rsidR="00D92554">
        <w:trPr>
          <w:trHeight w:val="484"/>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rPr>
            </w:pPr>
            <w:r>
              <w:rPr>
                <w:rFonts w:ascii="Times New Roman" w:hAnsi="Times New Roman" w:cs="Times New Roman"/>
                <w:b/>
              </w:rPr>
              <w:t xml:space="preserve">4 – </w:t>
            </w:r>
            <w:r>
              <w:rPr>
                <w:rFonts w:ascii="Times New Roman" w:hAnsi="Times New Roman" w:cs="Times New Roman"/>
                <w:b/>
                <w:shd w:val="clear" w:color="auto" w:fill="D9D9D9"/>
              </w:rPr>
              <w:t>Придатність випускників освітньої програми до працевлаштування</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bCs/>
              </w:rPr>
            </w:pPr>
            <w:r>
              <w:rPr>
                <w:rFonts w:ascii="Times New Roman" w:hAnsi="Times New Roman" w:cs="Times New Roman"/>
                <w:b/>
                <w:bCs/>
              </w:rPr>
              <w:lastRenderedPageBreak/>
              <w:t>Придатність до працевлаштування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ind w:left="57" w:right="57"/>
              <w:jc w:val="both"/>
              <w:rPr>
                <w:sz w:val="24"/>
                <w:szCs w:val="24"/>
                <w:lang w:val="uk-UA"/>
              </w:rPr>
            </w:pPr>
            <w:r>
              <w:rPr>
                <w:sz w:val="24"/>
                <w:szCs w:val="24"/>
                <w:lang w:val="uk-UA"/>
              </w:rPr>
              <w:t>Магістр зі спеціальності 053 «Психологія» може виконувати професійну роботу згідно із Державним класифікатором професій ДК 003:2010:</w:t>
            </w:r>
          </w:p>
          <w:p w:rsidR="00D92554" w:rsidRDefault="009E686A">
            <w:pPr>
              <w:pStyle w:val="TableParagraph"/>
              <w:ind w:left="57" w:right="57"/>
              <w:jc w:val="both"/>
              <w:rPr>
                <w:sz w:val="24"/>
                <w:szCs w:val="24"/>
                <w:lang w:val="uk-UA"/>
              </w:rPr>
            </w:pPr>
            <w:r>
              <w:rPr>
                <w:sz w:val="24"/>
                <w:szCs w:val="24"/>
                <w:lang w:val="uk-UA"/>
              </w:rPr>
              <w:t>2310 Викладачі університетів та вищих навчальних закладів</w:t>
            </w:r>
          </w:p>
          <w:p w:rsidR="00D92554" w:rsidRDefault="009E686A">
            <w:pPr>
              <w:pStyle w:val="TableParagraph"/>
              <w:ind w:left="57" w:right="57"/>
              <w:jc w:val="both"/>
              <w:rPr>
                <w:sz w:val="24"/>
                <w:szCs w:val="24"/>
                <w:lang w:val="uk-UA"/>
              </w:rPr>
            </w:pPr>
            <w:r>
              <w:rPr>
                <w:sz w:val="24"/>
                <w:szCs w:val="24"/>
                <w:lang w:val="uk-UA"/>
              </w:rPr>
              <w:t>2320 Викладачі середніх навчальних закладів</w:t>
            </w:r>
          </w:p>
          <w:p w:rsidR="00D92554" w:rsidRDefault="009E686A">
            <w:pPr>
              <w:pStyle w:val="TableParagraph"/>
              <w:ind w:left="57" w:right="57"/>
              <w:jc w:val="both"/>
              <w:rPr>
                <w:sz w:val="24"/>
                <w:szCs w:val="24"/>
                <w:lang w:val="uk-UA"/>
              </w:rPr>
            </w:pPr>
            <w:r>
              <w:rPr>
                <w:sz w:val="24"/>
                <w:szCs w:val="24"/>
                <w:lang w:val="uk-UA"/>
              </w:rPr>
              <w:t>2445 Професіонали в галузі психології</w:t>
            </w:r>
          </w:p>
          <w:p w:rsidR="00D92554" w:rsidRDefault="009E686A">
            <w:pPr>
              <w:pStyle w:val="TableParagraph"/>
              <w:ind w:left="57" w:right="57"/>
              <w:jc w:val="both"/>
              <w:rPr>
                <w:sz w:val="24"/>
                <w:szCs w:val="24"/>
                <w:lang w:val="uk-UA"/>
              </w:rPr>
            </w:pPr>
            <w:r>
              <w:rPr>
                <w:sz w:val="24"/>
                <w:szCs w:val="24"/>
                <w:lang w:val="uk-UA"/>
              </w:rPr>
              <w:t>2445.1 Наукові співробітники (психологія)</w:t>
            </w:r>
          </w:p>
          <w:p w:rsidR="00D92554" w:rsidRDefault="009E686A">
            <w:pPr>
              <w:pStyle w:val="TableParagraph"/>
              <w:ind w:left="57" w:right="57"/>
              <w:jc w:val="both"/>
              <w:rPr>
                <w:sz w:val="24"/>
                <w:szCs w:val="24"/>
                <w:lang w:val="uk-UA"/>
              </w:rPr>
            </w:pPr>
            <w:r>
              <w:rPr>
                <w:sz w:val="24"/>
                <w:szCs w:val="24"/>
                <w:lang w:val="uk-UA"/>
              </w:rPr>
              <w:t>Додаток А: Молодший науковий співробітник (психологія), Науковий співробітник (психологія), Науковий співробітник-консультант (психологія)</w:t>
            </w:r>
          </w:p>
          <w:p w:rsidR="00D92554" w:rsidRDefault="009E686A">
            <w:pPr>
              <w:pStyle w:val="TableParagraph"/>
              <w:ind w:left="57" w:right="57"/>
              <w:jc w:val="both"/>
              <w:rPr>
                <w:sz w:val="24"/>
                <w:szCs w:val="24"/>
                <w:lang w:val="uk-UA"/>
              </w:rPr>
            </w:pPr>
            <w:r>
              <w:rPr>
                <w:sz w:val="24"/>
                <w:szCs w:val="24"/>
                <w:lang w:val="uk-UA"/>
              </w:rPr>
              <w:t>2445.2 Психологи</w:t>
            </w:r>
          </w:p>
          <w:p w:rsidR="00D92554" w:rsidRDefault="009E686A">
            <w:pPr>
              <w:pStyle w:val="TableParagraph"/>
              <w:ind w:left="57" w:right="57"/>
              <w:jc w:val="both"/>
              <w:rPr>
                <w:sz w:val="24"/>
                <w:szCs w:val="24"/>
                <w:lang w:val="uk-UA"/>
              </w:rPr>
            </w:pPr>
            <w:r>
              <w:rPr>
                <w:sz w:val="24"/>
                <w:szCs w:val="24"/>
                <w:lang w:val="uk-UA"/>
              </w:rPr>
              <w:t>Додаток А: Практичний психолог, Психолог</w:t>
            </w:r>
          </w:p>
          <w:p w:rsidR="00D92554" w:rsidRDefault="009E686A">
            <w:pPr>
              <w:pStyle w:val="TableParagraph"/>
              <w:ind w:left="57" w:right="57"/>
              <w:jc w:val="both"/>
              <w:rPr>
                <w:sz w:val="24"/>
                <w:szCs w:val="24"/>
                <w:lang w:val="uk-UA"/>
              </w:rPr>
            </w:pPr>
            <w:r>
              <w:rPr>
                <w:sz w:val="24"/>
                <w:szCs w:val="24"/>
                <w:lang w:val="uk-UA"/>
              </w:rPr>
              <w:t>2340 Вчителі спеціалізованих навчальних закладів</w:t>
            </w:r>
          </w:p>
          <w:p w:rsidR="00D92554" w:rsidRDefault="009E686A">
            <w:pPr>
              <w:pStyle w:val="TableParagraph"/>
              <w:ind w:left="57" w:right="57"/>
              <w:jc w:val="both"/>
              <w:rPr>
                <w:sz w:val="24"/>
                <w:szCs w:val="24"/>
                <w:lang w:val="uk-UA"/>
              </w:rPr>
            </w:pPr>
            <w:r>
              <w:rPr>
                <w:sz w:val="24"/>
                <w:szCs w:val="24"/>
                <w:lang w:val="uk-UA"/>
              </w:rPr>
              <w:t>Додаток А: Консультант психолого-медико-педагогічної консультації</w:t>
            </w:r>
          </w:p>
          <w:p w:rsidR="00D92554" w:rsidRDefault="009E686A">
            <w:pPr>
              <w:pStyle w:val="TableParagraph"/>
              <w:ind w:left="57" w:right="57"/>
              <w:jc w:val="both"/>
              <w:rPr>
                <w:sz w:val="24"/>
                <w:szCs w:val="24"/>
                <w:lang w:val="uk-UA"/>
              </w:rPr>
            </w:pPr>
            <w:r>
              <w:rPr>
                <w:sz w:val="24"/>
                <w:szCs w:val="24"/>
                <w:lang w:val="uk-UA"/>
              </w:rPr>
              <w:t>1229.6 Керівники підрозділів у сфері культури, відпочинку та спорту</w:t>
            </w:r>
          </w:p>
          <w:p w:rsidR="00D92554" w:rsidRDefault="009E686A">
            <w:pPr>
              <w:pStyle w:val="TableParagraph"/>
              <w:ind w:left="57" w:right="57"/>
              <w:jc w:val="both"/>
              <w:rPr>
                <w:sz w:val="24"/>
                <w:szCs w:val="24"/>
                <w:lang w:val="uk-UA"/>
              </w:rPr>
            </w:pPr>
            <w:r>
              <w:rPr>
                <w:sz w:val="24"/>
                <w:szCs w:val="24"/>
                <w:lang w:val="uk-UA"/>
              </w:rPr>
              <w:t>Додаток А: Завідувач центральної психолого-медико-педагогічної консультації</w:t>
            </w:r>
          </w:p>
          <w:p w:rsidR="00D92554" w:rsidRDefault="009E686A">
            <w:pPr>
              <w:pStyle w:val="TableParagraph"/>
              <w:ind w:left="57" w:right="57"/>
              <w:jc w:val="both"/>
              <w:rPr>
                <w:sz w:val="24"/>
                <w:szCs w:val="24"/>
                <w:lang w:val="uk-UA"/>
              </w:rPr>
            </w:pPr>
            <w:r>
              <w:rPr>
                <w:sz w:val="24"/>
                <w:szCs w:val="24"/>
                <w:lang w:val="uk-UA"/>
              </w:rPr>
              <w:t xml:space="preserve">1229.7 Додаток А: Керівники інших основних підрозділів </w:t>
            </w:r>
            <w:proofErr w:type="spellStart"/>
            <w:r>
              <w:rPr>
                <w:sz w:val="24"/>
                <w:szCs w:val="24"/>
                <w:lang w:val="uk-UA"/>
              </w:rPr>
              <w:t>вінших</w:t>
            </w:r>
            <w:proofErr w:type="spellEnd"/>
            <w:r>
              <w:rPr>
                <w:sz w:val="24"/>
                <w:szCs w:val="24"/>
                <w:lang w:val="uk-UA"/>
              </w:rPr>
              <w:t xml:space="preserve"> сферах діяльності</w:t>
            </w:r>
          </w:p>
          <w:p w:rsidR="00D92554" w:rsidRDefault="009E686A">
            <w:pPr>
              <w:pStyle w:val="TableParagraph"/>
              <w:ind w:left="57" w:right="57"/>
              <w:jc w:val="both"/>
              <w:rPr>
                <w:sz w:val="24"/>
                <w:szCs w:val="24"/>
                <w:lang w:val="uk-UA"/>
              </w:rPr>
            </w:pPr>
            <w:r>
              <w:rPr>
                <w:sz w:val="24"/>
                <w:szCs w:val="24"/>
                <w:lang w:val="uk-UA"/>
              </w:rPr>
              <w:t>Завідувач психолого-медико-педагогічної консультації Начальник центру (психологічного забезпечення, соціально- трудової реабілітації дорослих, з надання соціальних послуг тощо)</w:t>
            </w:r>
          </w:p>
        </w:tc>
      </w:tr>
      <w:tr w:rsidR="00D92554">
        <w:trPr>
          <w:trHeight w:val="38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Подальше навчання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Default"/>
              <w:widowControl w:val="0"/>
              <w:ind w:left="57" w:right="57"/>
              <w:jc w:val="both"/>
              <w:rPr>
                <w:rFonts w:ascii="Times New Roman" w:hAnsi="Times New Roman"/>
              </w:rPr>
            </w:pPr>
            <w:r>
              <w:rPr>
                <w:rFonts w:ascii="Times New Roman" w:hAnsi="Times New Roman"/>
                <w:color w:val="auto"/>
              </w:rPr>
              <w:t>Можливість навчання за програмою третього (</w:t>
            </w:r>
            <w:proofErr w:type="spellStart"/>
            <w:r>
              <w:rPr>
                <w:rFonts w:ascii="Times New Roman" w:hAnsi="Times New Roman"/>
                <w:color w:val="auto"/>
              </w:rPr>
              <w:t>освітньо</w:t>
            </w:r>
            <w:proofErr w:type="spellEnd"/>
            <w:r>
              <w:rPr>
                <w:rFonts w:ascii="Times New Roman" w:hAnsi="Times New Roman"/>
                <w:color w:val="auto"/>
              </w:rPr>
              <w:t>-наукового) рівня вищої освіти. Набуття додаткових кваліфікацій у системі післядипломної освіти.</w:t>
            </w:r>
          </w:p>
        </w:tc>
      </w:tr>
      <w:tr w:rsidR="00D92554">
        <w:trPr>
          <w:trHeight w:val="412"/>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rPr>
            </w:pPr>
            <w:r>
              <w:rPr>
                <w:rFonts w:ascii="Times New Roman" w:hAnsi="Times New Roman" w:cs="Times New Roman"/>
                <w:b/>
              </w:rPr>
              <w:t>5</w:t>
            </w:r>
            <w:r>
              <w:rPr>
                <w:rFonts w:ascii="Times New Roman" w:hAnsi="Times New Roman" w:cs="Times New Roman"/>
              </w:rPr>
              <w:t xml:space="preserve"> – </w:t>
            </w:r>
            <w:r>
              <w:rPr>
                <w:rFonts w:ascii="Times New Roman" w:hAnsi="Times New Roman" w:cs="Times New Roman"/>
                <w:b/>
              </w:rPr>
              <w:t>Викладання та оцінювання</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Викладання та навчання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jc w:val="both"/>
              <w:rPr>
                <w:rFonts w:ascii="Times New Roman" w:hAnsi="Times New Roman"/>
              </w:rPr>
            </w:pPr>
            <w:r>
              <w:rPr>
                <w:rFonts w:ascii="Times New Roman" w:hAnsi="Times New Roman" w:cs="Times New Roman"/>
                <w:color w:val="auto"/>
              </w:rPr>
              <w:t>Студент-центроване</w:t>
            </w:r>
            <w:r>
              <w:rPr>
                <w:rFonts w:ascii="Times New Roman" w:hAnsi="Times New Roman" w:cs="Times New Roman"/>
                <w:color w:val="auto"/>
                <w:spacing w:val="40"/>
              </w:rPr>
              <w:t xml:space="preserve"> </w:t>
            </w:r>
            <w:r>
              <w:rPr>
                <w:rFonts w:ascii="Times New Roman" w:hAnsi="Times New Roman" w:cs="Times New Roman"/>
                <w:color w:val="auto"/>
              </w:rPr>
              <w:t>навчання,</w:t>
            </w:r>
            <w:r>
              <w:rPr>
                <w:rFonts w:ascii="Times New Roman" w:hAnsi="Times New Roman" w:cs="Times New Roman"/>
                <w:color w:val="auto"/>
                <w:spacing w:val="44"/>
              </w:rPr>
              <w:t xml:space="preserve"> </w:t>
            </w:r>
            <w:r>
              <w:rPr>
                <w:rFonts w:ascii="Times New Roman" w:hAnsi="Times New Roman" w:cs="Times New Roman"/>
                <w:color w:val="auto"/>
              </w:rPr>
              <w:t>самонавчання,</w:t>
            </w:r>
            <w:r>
              <w:rPr>
                <w:rFonts w:ascii="Times New Roman" w:hAnsi="Times New Roman" w:cs="Times New Roman"/>
                <w:color w:val="auto"/>
                <w:spacing w:val="44"/>
              </w:rPr>
              <w:t xml:space="preserve"> </w:t>
            </w:r>
            <w:r>
              <w:rPr>
                <w:rFonts w:ascii="Times New Roman" w:hAnsi="Times New Roman" w:cs="Times New Roman"/>
                <w:color w:val="auto"/>
              </w:rPr>
              <w:t>проблемно-</w:t>
            </w:r>
            <w:r>
              <w:rPr>
                <w:rFonts w:ascii="Times New Roman" w:hAnsi="Times New Roman" w:cs="Times New Roman"/>
                <w:color w:val="auto"/>
                <w:spacing w:val="-57"/>
              </w:rPr>
              <w:t xml:space="preserve"> </w:t>
            </w:r>
            <w:r>
              <w:rPr>
                <w:rFonts w:ascii="Times New Roman" w:hAnsi="Times New Roman" w:cs="Times New Roman"/>
                <w:color w:val="auto"/>
              </w:rPr>
              <w:t>орієнтоване</w:t>
            </w:r>
            <w:r>
              <w:rPr>
                <w:rFonts w:ascii="Times New Roman" w:hAnsi="Times New Roman" w:cs="Times New Roman"/>
                <w:color w:val="auto"/>
                <w:spacing w:val="-8"/>
              </w:rPr>
              <w:t xml:space="preserve"> </w:t>
            </w:r>
            <w:r>
              <w:rPr>
                <w:rFonts w:ascii="Times New Roman" w:hAnsi="Times New Roman" w:cs="Times New Roman"/>
                <w:color w:val="auto"/>
              </w:rPr>
              <w:t>навчання,</w:t>
            </w:r>
            <w:r>
              <w:rPr>
                <w:rFonts w:ascii="Times New Roman" w:hAnsi="Times New Roman" w:cs="Times New Roman"/>
                <w:color w:val="auto"/>
                <w:spacing w:val="-3"/>
              </w:rPr>
              <w:t xml:space="preserve"> </w:t>
            </w:r>
            <w:r>
              <w:rPr>
                <w:rFonts w:ascii="Times New Roman" w:hAnsi="Times New Roman" w:cs="Times New Roman"/>
                <w:color w:val="auto"/>
              </w:rPr>
              <w:t>індивідуально-творчий</w:t>
            </w:r>
            <w:r>
              <w:rPr>
                <w:rFonts w:ascii="Times New Roman" w:hAnsi="Times New Roman" w:cs="Times New Roman"/>
                <w:color w:val="auto"/>
                <w:spacing w:val="-2"/>
              </w:rPr>
              <w:t xml:space="preserve"> </w:t>
            </w:r>
            <w:r>
              <w:rPr>
                <w:rFonts w:ascii="Times New Roman" w:hAnsi="Times New Roman" w:cs="Times New Roman"/>
                <w:color w:val="auto"/>
              </w:rPr>
              <w:t>підхід.</w:t>
            </w:r>
          </w:p>
          <w:p w:rsidR="00D92554" w:rsidRDefault="009E686A">
            <w:pPr>
              <w:ind w:left="57"/>
              <w:jc w:val="both"/>
              <w:rPr>
                <w:rFonts w:ascii="Times New Roman" w:hAnsi="Times New Roman"/>
              </w:rPr>
            </w:pPr>
            <w:r>
              <w:rPr>
                <w:rFonts w:ascii="Times New Roman" w:hAnsi="Times New Roman" w:cs="Times New Roman"/>
                <w:color w:val="auto"/>
              </w:rPr>
              <w:t xml:space="preserve">Лекції, практичні заняття, виконання творчих індивідуальних робіт у формі есе, </w:t>
            </w:r>
            <w:proofErr w:type="spellStart"/>
            <w:r>
              <w:rPr>
                <w:rFonts w:ascii="Times New Roman" w:hAnsi="Times New Roman" w:cs="Times New Roman"/>
                <w:color w:val="auto"/>
              </w:rPr>
              <w:t>case-study</w:t>
            </w:r>
            <w:proofErr w:type="spellEnd"/>
            <w:r>
              <w:rPr>
                <w:rFonts w:ascii="Times New Roman" w:hAnsi="Times New Roman" w:cs="Times New Roman"/>
                <w:color w:val="auto"/>
              </w:rPr>
              <w:t>, академічні «круглі столи», виконання кваліфікаційної роботи.</w:t>
            </w:r>
          </w:p>
          <w:p w:rsidR="00D92554" w:rsidRDefault="009E686A">
            <w:pPr>
              <w:ind w:left="57"/>
              <w:jc w:val="both"/>
              <w:rPr>
                <w:rFonts w:ascii="Times New Roman" w:hAnsi="Times New Roman"/>
              </w:rPr>
            </w:pPr>
            <w:r>
              <w:rPr>
                <w:rFonts w:ascii="Times New Roman" w:hAnsi="Times New Roman" w:cs="Times New Roman"/>
                <w:color w:val="auto"/>
              </w:rPr>
              <w:t xml:space="preserve">Навчально-методичне забезпечення і консультування самостійної роботи здійснюється через університетську систему електронного навчання </w:t>
            </w:r>
            <w:proofErr w:type="spellStart"/>
            <w:r>
              <w:rPr>
                <w:rFonts w:ascii="Times New Roman" w:hAnsi="Times New Roman" w:cs="Times New Roman"/>
                <w:color w:val="auto"/>
              </w:rPr>
              <w:t>Moodle</w:t>
            </w:r>
            <w:proofErr w:type="spellEnd"/>
            <w:r>
              <w:rPr>
                <w:rFonts w:ascii="Times New Roman" w:hAnsi="Times New Roman" w:cs="Times New Roman"/>
                <w:color w:val="auto"/>
              </w:rPr>
              <w:t>.</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Оцінювання</w:t>
            </w:r>
          </w:p>
          <w:p w:rsidR="00D92554" w:rsidRDefault="00D92554">
            <w:pPr>
              <w:ind w:left="57" w:right="57"/>
              <w:rPr>
                <w:rFonts w:ascii="Times New Roman" w:hAnsi="Times New Roman" w:cs="Times New Roman"/>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spacing w:line="228" w:lineRule="auto"/>
              <w:ind w:left="66" w:right="137"/>
              <w:jc w:val="both"/>
              <w:rPr>
                <w:lang w:val="uk-UA"/>
              </w:rPr>
            </w:pPr>
            <w:r>
              <w:rPr>
                <w:sz w:val="24"/>
                <w:szCs w:val="24"/>
                <w:lang w:val="uk-UA"/>
              </w:rPr>
              <w:t xml:space="preserve">Накопичувальна </w:t>
            </w:r>
            <w:proofErr w:type="spellStart"/>
            <w:r>
              <w:rPr>
                <w:sz w:val="24"/>
                <w:szCs w:val="24"/>
                <w:lang w:val="uk-UA"/>
              </w:rPr>
              <w:t>бально</w:t>
            </w:r>
            <w:proofErr w:type="spellEnd"/>
            <w:r>
              <w:rPr>
                <w:sz w:val="24"/>
                <w:szCs w:val="24"/>
                <w:lang w:val="uk-UA"/>
              </w:rPr>
              <w:t xml:space="preserve">-рейтингова система, що передбачає оцінювання студентів за усі види аудиторної та </w:t>
            </w:r>
            <w:proofErr w:type="spellStart"/>
            <w:r>
              <w:rPr>
                <w:sz w:val="24"/>
                <w:szCs w:val="24"/>
                <w:lang w:val="uk-UA"/>
              </w:rPr>
              <w:t>позааудиторної</w:t>
            </w:r>
            <w:proofErr w:type="spellEnd"/>
            <w:r>
              <w:rPr>
                <w:sz w:val="24"/>
                <w:szCs w:val="24"/>
                <w:lang w:val="uk-UA"/>
              </w:rPr>
              <w:t xml:space="preserve"> навчальної діяльності, спрямовані на опанування навчального навантаження з освітньої програми: поточний, модульний, підсумковий контроль, атестаційний екзамен.</w:t>
            </w:r>
          </w:p>
          <w:p w:rsidR="00D92554" w:rsidRDefault="009E686A">
            <w:pPr>
              <w:pStyle w:val="TableParagraph"/>
              <w:spacing w:line="228" w:lineRule="auto"/>
              <w:ind w:left="66" w:right="137"/>
              <w:jc w:val="both"/>
              <w:rPr>
                <w:lang w:val="ru-RU"/>
              </w:rPr>
            </w:pPr>
            <w:r>
              <w:rPr>
                <w:sz w:val="24"/>
                <w:szCs w:val="24"/>
                <w:lang w:val="uk-UA"/>
              </w:rPr>
              <w:t>Усні та письмові екзамени, заліки, диференційований залік з практики, кваліфікаційна робота.</w:t>
            </w:r>
          </w:p>
          <w:p w:rsidR="00D92554" w:rsidRDefault="009E686A">
            <w:pPr>
              <w:pStyle w:val="TableParagraph"/>
              <w:spacing w:line="228" w:lineRule="auto"/>
              <w:ind w:left="66" w:right="137"/>
              <w:jc w:val="both"/>
              <w:rPr>
                <w:lang w:val="ru-RU"/>
              </w:rPr>
            </w:pPr>
            <w:r>
              <w:rPr>
                <w:sz w:val="24"/>
                <w:szCs w:val="24"/>
                <w:lang w:val="uk-UA"/>
              </w:rPr>
              <w:t>Оцінювання проводиться на основі нормативних положень затверджених в ДВНЗ «УжНУ»:</w:t>
            </w:r>
          </w:p>
          <w:p w:rsidR="00D92554" w:rsidRDefault="009E686A">
            <w:pPr>
              <w:pStyle w:val="TableParagraph"/>
              <w:spacing w:line="228" w:lineRule="auto"/>
              <w:ind w:left="66" w:right="137"/>
              <w:jc w:val="both"/>
              <w:rPr>
                <w:lang w:val="ru-RU"/>
              </w:rPr>
            </w:pPr>
            <w:r>
              <w:rPr>
                <w:sz w:val="24"/>
                <w:szCs w:val="24"/>
                <w:lang w:val="uk-UA"/>
              </w:rPr>
              <w:t>Положення про порядок та методику проведення семестрових (курсових) екзаменів і заліків в Ужгородському національному університеті</w:t>
            </w:r>
          </w:p>
          <w:p w:rsidR="00D92554" w:rsidRDefault="006678AB">
            <w:pPr>
              <w:pStyle w:val="TableParagraph"/>
              <w:spacing w:line="228" w:lineRule="auto"/>
              <w:ind w:left="66" w:right="137"/>
              <w:jc w:val="both"/>
              <w:rPr>
                <w:lang w:val="ru-RU"/>
              </w:rPr>
            </w:pPr>
            <w:hyperlink r:id="rId8">
              <w:r w:rsidR="009E686A">
                <w:rPr>
                  <w:sz w:val="24"/>
                  <w:szCs w:val="24"/>
                  <w:lang w:val="uk-UA"/>
                </w:rPr>
                <w:t>https://www.uzhnu.edu.ua/uk/infocentre/get/5952</w:t>
              </w:r>
            </w:hyperlink>
            <w:r w:rsidR="009E686A">
              <w:rPr>
                <w:sz w:val="24"/>
                <w:szCs w:val="24"/>
                <w:lang w:val="uk-UA"/>
              </w:rPr>
              <w:t>,</w:t>
            </w:r>
          </w:p>
          <w:p w:rsidR="00D92554" w:rsidRDefault="009E686A">
            <w:pPr>
              <w:pStyle w:val="TableParagraph"/>
              <w:spacing w:line="228" w:lineRule="auto"/>
              <w:ind w:left="66" w:right="137"/>
              <w:jc w:val="both"/>
              <w:rPr>
                <w:lang w:val="ru-RU"/>
              </w:rPr>
            </w:pPr>
            <w:r>
              <w:rPr>
                <w:sz w:val="24"/>
                <w:szCs w:val="24"/>
                <w:lang w:val="uk-UA"/>
              </w:rPr>
              <w:t xml:space="preserve">Положення про атестацію здобувачів вищої освіти та екзаменаційну комісію у Державному вищому навчальному </w:t>
            </w:r>
            <w:r>
              <w:rPr>
                <w:sz w:val="24"/>
                <w:szCs w:val="24"/>
                <w:lang w:val="uk-UA"/>
              </w:rPr>
              <w:lastRenderedPageBreak/>
              <w:t>закладі «Ужгородський національний університет»</w:t>
            </w:r>
          </w:p>
          <w:p w:rsidR="00D92554" w:rsidRDefault="009E686A">
            <w:pPr>
              <w:pStyle w:val="TableParagraph"/>
              <w:spacing w:line="228" w:lineRule="auto"/>
              <w:ind w:left="66" w:right="137"/>
              <w:jc w:val="both"/>
              <w:rPr>
                <w:lang w:val="ru-RU"/>
              </w:rPr>
            </w:pPr>
            <w:r>
              <w:rPr>
                <w:sz w:val="24"/>
                <w:szCs w:val="24"/>
                <w:lang w:val="uk-UA"/>
              </w:rPr>
              <w:t>https://www.uzhnu.edu.ua/uk/infocentre/get/11070 з дотриманням норм академічної доброчесності відповідно до</w:t>
            </w:r>
          </w:p>
          <w:p w:rsidR="00D92554" w:rsidRDefault="009E686A">
            <w:pPr>
              <w:pStyle w:val="TableParagraph"/>
              <w:spacing w:line="228" w:lineRule="auto"/>
              <w:ind w:left="66" w:right="137"/>
              <w:jc w:val="both"/>
              <w:rPr>
                <w:lang w:val="ru-RU"/>
              </w:rPr>
            </w:pPr>
            <w:r>
              <w:rPr>
                <w:sz w:val="24"/>
                <w:szCs w:val="24"/>
                <w:lang w:val="uk-UA"/>
              </w:rPr>
              <w:t>Положення про академічну доброчесність в Ужгородському національному університеті</w:t>
            </w:r>
          </w:p>
          <w:p w:rsidR="00D92554" w:rsidRDefault="006678AB">
            <w:pPr>
              <w:pStyle w:val="TableParagraph"/>
              <w:spacing w:line="228" w:lineRule="auto"/>
              <w:ind w:left="66" w:right="137"/>
              <w:jc w:val="both"/>
              <w:rPr>
                <w:lang w:val="ru-RU"/>
              </w:rPr>
            </w:pPr>
            <w:hyperlink r:id="rId9">
              <w:r w:rsidR="009E686A">
                <w:rPr>
                  <w:sz w:val="24"/>
                  <w:szCs w:val="24"/>
                  <w:lang w:val="uk-UA"/>
                </w:rPr>
                <w:t>https://www.uzhnu.edu.ua/uk/infocentre/get/12223</w:t>
              </w:r>
            </w:hyperlink>
            <w:r w:rsidR="009E686A">
              <w:rPr>
                <w:sz w:val="24"/>
                <w:szCs w:val="24"/>
                <w:lang w:val="uk-UA"/>
              </w:rPr>
              <w:t>.</w:t>
            </w:r>
          </w:p>
          <w:p w:rsidR="00D92554" w:rsidRDefault="009E686A">
            <w:pPr>
              <w:pStyle w:val="TableParagraph"/>
              <w:spacing w:line="228" w:lineRule="auto"/>
              <w:ind w:left="66" w:right="137"/>
              <w:jc w:val="both"/>
              <w:rPr>
                <w:lang w:val="ru-RU"/>
              </w:rPr>
            </w:pPr>
            <w:proofErr w:type="spellStart"/>
            <w:r>
              <w:rPr>
                <w:sz w:val="24"/>
                <w:szCs w:val="24"/>
                <w:lang w:val="uk-UA"/>
              </w:rPr>
              <w:t>Перезарахування</w:t>
            </w:r>
            <w:proofErr w:type="spellEnd"/>
            <w:r>
              <w:rPr>
                <w:sz w:val="24"/>
                <w:szCs w:val="24"/>
                <w:lang w:val="uk-UA"/>
              </w:rPr>
              <w:t xml:space="preserve"> кредитів відбувається на основі Положення про визнання (</w:t>
            </w:r>
            <w:proofErr w:type="spellStart"/>
            <w:r>
              <w:rPr>
                <w:sz w:val="24"/>
                <w:szCs w:val="24"/>
                <w:lang w:val="uk-UA"/>
              </w:rPr>
              <w:t>перезарахування</w:t>
            </w:r>
            <w:proofErr w:type="spellEnd"/>
            <w:r>
              <w:rPr>
                <w:sz w:val="24"/>
                <w:szCs w:val="24"/>
                <w:lang w:val="uk-UA"/>
              </w:rPr>
              <w:t>) кредитів ЄКТС для учасників програм академічної мобільності у Державному вищому навчальному закладі «Ужгородський національний університет»</w:t>
            </w:r>
          </w:p>
          <w:p w:rsidR="00D92554" w:rsidRDefault="006678AB">
            <w:pPr>
              <w:pStyle w:val="TableParagraph"/>
              <w:spacing w:line="228" w:lineRule="auto"/>
              <w:ind w:left="66" w:right="137"/>
              <w:jc w:val="both"/>
              <w:rPr>
                <w:lang w:val="ru-RU"/>
              </w:rPr>
            </w:pPr>
            <w:hyperlink r:id="rId10">
              <w:r w:rsidR="009E686A">
                <w:rPr>
                  <w:sz w:val="24"/>
                  <w:szCs w:val="24"/>
                  <w:lang w:val="uk-UA"/>
                </w:rPr>
                <w:t>https://www.uzhnu.edu.ua/uk/infocentre/get/20131</w:t>
              </w:r>
            </w:hyperlink>
            <w:r w:rsidR="009E686A">
              <w:rPr>
                <w:sz w:val="24"/>
                <w:szCs w:val="24"/>
                <w:lang w:val="uk-UA"/>
              </w:rPr>
              <w:t>.</w:t>
            </w:r>
          </w:p>
          <w:p w:rsidR="00D92554" w:rsidRDefault="009E686A">
            <w:pPr>
              <w:pStyle w:val="TableParagraph"/>
              <w:spacing w:line="228" w:lineRule="auto"/>
              <w:ind w:left="66" w:right="137"/>
              <w:jc w:val="both"/>
              <w:rPr>
                <w:lang w:val="ru-RU"/>
              </w:rPr>
            </w:pPr>
            <w:r>
              <w:rPr>
                <w:sz w:val="24"/>
                <w:szCs w:val="24"/>
                <w:lang w:val="uk-UA"/>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rsidR="00D92554" w:rsidRDefault="006678AB">
            <w:pPr>
              <w:pStyle w:val="TableParagraph"/>
              <w:spacing w:line="228" w:lineRule="auto"/>
              <w:ind w:left="66" w:right="137"/>
              <w:jc w:val="both"/>
              <w:rPr>
                <w:lang w:val="ru-RU"/>
              </w:rPr>
            </w:pPr>
            <w:hyperlink r:id="rId11">
              <w:r w:rsidR="009E686A">
                <w:rPr>
                  <w:sz w:val="24"/>
                  <w:szCs w:val="24"/>
                  <w:lang w:val="uk-UA"/>
                </w:rPr>
                <w:t>https://www.uzhnu.edu.ua/uk/infocentre/get/22966</w:t>
              </w:r>
            </w:hyperlink>
            <w:r w:rsidR="009E686A">
              <w:rPr>
                <w:sz w:val="24"/>
                <w:szCs w:val="24"/>
                <w:lang w:val="uk-UA"/>
              </w:rPr>
              <w:t>.</w:t>
            </w:r>
          </w:p>
          <w:p w:rsidR="00D92554" w:rsidRDefault="009E686A">
            <w:pPr>
              <w:pStyle w:val="TableParagraph"/>
              <w:spacing w:line="228" w:lineRule="auto"/>
              <w:ind w:left="66" w:right="137"/>
              <w:jc w:val="both"/>
              <w:rPr>
                <w:lang w:val="ru-RU"/>
              </w:rPr>
            </w:pPr>
            <w:r>
              <w:rPr>
                <w:sz w:val="24"/>
                <w:szCs w:val="24"/>
                <w:lang w:val="uk-UA"/>
              </w:rPr>
              <w:t xml:space="preserve">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Державному вищому навчальному закладі «Ужгородський національний університет» </w:t>
            </w:r>
            <w:hyperlink r:id="rId12">
              <w:r>
                <w:rPr>
                  <w:sz w:val="24"/>
                  <w:szCs w:val="24"/>
                  <w:lang w:val="uk-UA"/>
                </w:rPr>
                <w:t>https://www.uzhnu.edu.ua/uk/infocentre/get/22964</w:t>
              </w:r>
            </w:hyperlink>
            <w:r>
              <w:rPr>
                <w:sz w:val="24"/>
                <w:szCs w:val="24"/>
                <w:lang w:val="uk-UA"/>
              </w:rPr>
              <w:t xml:space="preserve"> 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hyperlink r:id="rId13">
              <w:r>
                <w:rPr>
                  <w:sz w:val="24"/>
                  <w:szCs w:val="24"/>
                  <w:lang w:val="uk-UA"/>
                </w:rPr>
                <w:t>https://www.uzhnu.edu.ua/uk/infocentre/get/22967</w:t>
              </w:r>
            </w:hyperlink>
          </w:p>
        </w:tc>
      </w:tr>
      <w:tr w:rsidR="00D92554">
        <w:trPr>
          <w:trHeight w:val="425"/>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0CECE"/>
          </w:tcPr>
          <w:p w:rsidR="00D92554" w:rsidRDefault="009E686A">
            <w:pPr>
              <w:ind w:left="57" w:right="57"/>
              <w:jc w:val="center"/>
              <w:rPr>
                <w:rFonts w:ascii="Times New Roman" w:hAnsi="Times New Roman" w:cs="Times New Roman"/>
              </w:rPr>
            </w:pPr>
            <w:r>
              <w:rPr>
                <w:rFonts w:ascii="Times New Roman" w:hAnsi="Times New Roman" w:cs="Times New Roman"/>
                <w:b/>
              </w:rPr>
              <w:lastRenderedPageBreak/>
              <w:t>6 – Програмні компетентності</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Інтегральна</w:t>
            </w:r>
          </w:p>
          <w:p w:rsidR="00D92554" w:rsidRDefault="009E686A">
            <w:pPr>
              <w:ind w:left="57" w:right="57"/>
              <w:rPr>
                <w:rFonts w:ascii="Times New Roman" w:hAnsi="Times New Roman"/>
                <w:b/>
              </w:rPr>
            </w:pPr>
            <w:r>
              <w:rPr>
                <w:rFonts w:ascii="Times New Roman" w:hAnsi="Times New Roman" w:cs="Times New Roman"/>
                <w:b/>
              </w:rPr>
              <w:t>компетентність (ІК)</w:t>
            </w:r>
          </w:p>
          <w:p w:rsidR="00D92554" w:rsidRDefault="00D92554">
            <w:pPr>
              <w:ind w:left="57" w:right="57"/>
              <w:rPr>
                <w:rFonts w:ascii="Times New Roman" w:hAnsi="Times New Roman" w:cs="Times New Roman"/>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Default"/>
              <w:widowControl w:val="0"/>
              <w:ind w:left="57" w:right="113"/>
              <w:jc w:val="both"/>
              <w:rPr>
                <w:rFonts w:ascii="Times New Roman" w:hAnsi="Times New Roman"/>
              </w:rPr>
            </w:pPr>
            <w:r>
              <w:rPr>
                <w:rFonts w:ascii="Times New Roman" w:hAnsi="Times New Roman"/>
                <w:color w:val="auto"/>
              </w:rPr>
              <w:t>Здатність вирішувати складні завдання і проблеми у процесі навчання та професійної діяльності у галузі психології, що передбачає проведення досліджень та/або здійснення інновацій і характеризується комплексністю та невизначеністю умов і вимог.</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Загальні компетентності (ЗК)</w:t>
            </w:r>
          </w:p>
          <w:p w:rsidR="00D92554" w:rsidRDefault="00D92554">
            <w:pPr>
              <w:ind w:left="57" w:right="57"/>
              <w:rPr>
                <w:rFonts w:ascii="Times New Roman" w:hAnsi="Times New Roman" w:cs="Times New Roman"/>
                <w:bCs/>
              </w:rPr>
            </w:pP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spacing w:line="243" w:lineRule="exact"/>
              <w:ind w:left="57" w:right="113"/>
              <w:jc w:val="both"/>
              <w:rPr>
                <w:sz w:val="24"/>
                <w:szCs w:val="24"/>
                <w:lang w:val="uk-UA"/>
              </w:rPr>
            </w:pPr>
            <w:r>
              <w:rPr>
                <w:sz w:val="24"/>
                <w:szCs w:val="24"/>
                <w:lang w:val="uk-UA"/>
              </w:rPr>
              <w:t>ЗК1. Здатність застосовувати знання у практичних ситуаціях.</w:t>
            </w:r>
          </w:p>
          <w:p w:rsidR="00D92554" w:rsidRDefault="009E686A">
            <w:pPr>
              <w:pStyle w:val="TableParagraph"/>
              <w:spacing w:line="243" w:lineRule="exact"/>
              <w:ind w:left="57" w:right="113"/>
              <w:jc w:val="both"/>
              <w:rPr>
                <w:sz w:val="24"/>
                <w:szCs w:val="24"/>
                <w:lang w:val="uk-UA"/>
              </w:rPr>
            </w:pPr>
            <w:r>
              <w:rPr>
                <w:sz w:val="24"/>
                <w:szCs w:val="24"/>
                <w:lang w:val="uk-UA"/>
              </w:rPr>
              <w:t>ЗК2. Здатність проведення досліджень на відповідному рівні.</w:t>
            </w:r>
          </w:p>
          <w:p w:rsidR="00D92554" w:rsidRDefault="009E686A">
            <w:pPr>
              <w:pStyle w:val="TableParagraph"/>
              <w:spacing w:line="243" w:lineRule="exact"/>
              <w:ind w:left="57" w:right="113"/>
              <w:jc w:val="both"/>
              <w:rPr>
                <w:sz w:val="24"/>
                <w:szCs w:val="24"/>
                <w:lang w:val="uk-UA"/>
              </w:rPr>
            </w:pPr>
            <w:r>
              <w:rPr>
                <w:sz w:val="24"/>
                <w:szCs w:val="24"/>
                <w:lang w:val="uk-UA"/>
              </w:rPr>
              <w:t>ЗК3. Здатність генерувати нові ідеї (креативність).</w:t>
            </w:r>
          </w:p>
          <w:p w:rsidR="00D92554" w:rsidRDefault="009E686A">
            <w:pPr>
              <w:pStyle w:val="TableParagraph"/>
              <w:spacing w:line="243" w:lineRule="exact"/>
              <w:ind w:left="57" w:right="113"/>
              <w:jc w:val="both"/>
              <w:rPr>
                <w:sz w:val="24"/>
                <w:szCs w:val="24"/>
                <w:lang w:val="uk-UA"/>
              </w:rPr>
            </w:pPr>
            <w:r>
              <w:rPr>
                <w:sz w:val="24"/>
                <w:szCs w:val="24"/>
                <w:lang w:val="uk-UA"/>
              </w:rPr>
              <w:t>ЗК4. Уміння виявляти, ставити та вирішувати проблеми.</w:t>
            </w:r>
          </w:p>
          <w:p w:rsidR="00D92554" w:rsidRDefault="009E686A">
            <w:pPr>
              <w:pStyle w:val="TableParagraph"/>
              <w:spacing w:line="243" w:lineRule="exact"/>
              <w:ind w:left="57" w:right="113"/>
              <w:jc w:val="both"/>
              <w:rPr>
                <w:sz w:val="24"/>
                <w:szCs w:val="24"/>
                <w:lang w:val="uk-UA"/>
              </w:rPr>
            </w:pPr>
            <w:r>
              <w:rPr>
                <w:sz w:val="24"/>
                <w:szCs w:val="24"/>
                <w:lang w:val="uk-UA"/>
              </w:rPr>
              <w:t>ЗК5. Цінування та повага різноманітності та мультикультурності.</w:t>
            </w:r>
          </w:p>
          <w:p w:rsidR="00D92554" w:rsidRDefault="009E686A">
            <w:pPr>
              <w:pStyle w:val="TableParagraph"/>
              <w:spacing w:line="243" w:lineRule="exact"/>
              <w:ind w:left="57" w:right="113"/>
              <w:jc w:val="both"/>
              <w:rPr>
                <w:sz w:val="24"/>
                <w:szCs w:val="24"/>
                <w:lang w:val="uk-UA"/>
              </w:rPr>
            </w:pPr>
            <w:r>
              <w:rPr>
                <w:sz w:val="24"/>
                <w:szCs w:val="24"/>
                <w:lang w:val="uk-UA"/>
              </w:rPr>
              <w:t>ЗК6. Здатність діяти на основі етичних міркувань (мотивів).</w:t>
            </w:r>
          </w:p>
          <w:p w:rsidR="00D92554" w:rsidRDefault="009E686A">
            <w:pPr>
              <w:pStyle w:val="TableParagraph"/>
              <w:spacing w:line="243" w:lineRule="exact"/>
              <w:ind w:left="57" w:right="113"/>
              <w:jc w:val="both"/>
              <w:rPr>
                <w:sz w:val="24"/>
                <w:szCs w:val="24"/>
                <w:lang w:val="uk-UA"/>
              </w:rPr>
            </w:pPr>
            <w:r>
              <w:rPr>
                <w:sz w:val="24"/>
                <w:szCs w:val="24"/>
                <w:lang w:val="uk-UA"/>
              </w:rPr>
              <w:t xml:space="preserve">ЗК7. Здатність діяти соціально </w:t>
            </w:r>
            <w:proofErr w:type="spellStart"/>
            <w:r>
              <w:rPr>
                <w:sz w:val="24"/>
                <w:szCs w:val="24"/>
                <w:lang w:val="uk-UA"/>
              </w:rPr>
              <w:t>відповідально</w:t>
            </w:r>
            <w:proofErr w:type="spellEnd"/>
            <w:r>
              <w:rPr>
                <w:sz w:val="24"/>
                <w:szCs w:val="24"/>
                <w:lang w:val="uk-UA"/>
              </w:rPr>
              <w:t xml:space="preserve"> та свідомо.</w:t>
            </w:r>
          </w:p>
          <w:p w:rsidR="00D92554" w:rsidRDefault="009E686A">
            <w:pPr>
              <w:pStyle w:val="TableParagraph"/>
              <w:spacing w:line="243" w:lineRule="exact"/>
              <w:ind w:left="57" w:right="113"/>
              <w:jc w:val="both"/>
              <w:rPr>
                <w:sz w:val="24"/>
                <w:szCs w:val="24"/>
                <w:lang w:val="uk-UA"/>
              </w:rPr>
            </w:pPr>
            <w:r>
              <w:rPr>
                <w:sz w:val="24"/>
                <w:szCs w:val="24"/>
                <w:lang w:val="uk-UA"/>
              </w:rPr>
              <w:t>ЗК8. Здатність розробляти та управляти проектами.</w:t>
            </w:r>
          </w:p>
          <w:p w:rsidR="00D92554" w:rsidRDefault="009E686A">
            <w:pPr>
              <w:pStyle w:val="TableParagraph"/>
              <w:spacing w:line="243" w:lineRule="exact"/>
              <w:ind w:left="57" w:right="113"/>
              <w:jc w:val="both"/>
              <w:rPr>
                <w:sz w:val="24"/>
                <w:szCs w:val="24"/>
                <w:lang w:val="uk-UA"/>
              </w:rPr>
            </w:pPr>
            <w:r>
              <w:rPr>
                <w:sz w:val="24"/>
                <w:szCs w:val="24"/>
                <w:lang w:val="uk-UA"/>
              </w:rPr>
              <w:t>ЗК9. Здатність мотивувати людей та рухатися до спільної мети.</w:t>
            </w:r>
          </w:p>
          <w:p w:rsidR="00D92554" w:rsidRDefault="009E686A">
            <w:pPr>
              <w:pStyle w:val="TableParagraph"/>
              <w:spacing w:line="243" w:lineRule="exact"/>
              <w:ind w:left="57" w:right="113"/>
              <w:jc w:val="both"/>
              <w:rPr>
                <w:sz w:val="24"/>
                <w:szCs w:val="24"/>
                <w:lang w:val="uk-UA"/>
              </w:rPr>
            </w:pPr>
            <w:r>
              <w:rPr>
                <w:sz w:val="24"/>
                <w:szCs w:val="24"/>
                <w:lang w:val="uk-UA"/>
              </w:rPr>
              <w:t>ЗК10. Здатність спілкуватися іноземною мовою.</w:t>
            </w:r>
          </w:p>
        </w:tc>
      </w:tr>
      <w:tr w:rsidR="00D92554">
        <w:trPr>
          <w:trHeight w:val="2963"/>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lastRenderedPageBreak/>
              <w:t>Фахові компетентності спеціальності (ФК)</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ind w:left="57" w:right="113"/>
              <w:jc w:val="both"/>
              <w:rPr>
                <w:sz w:val="24"/>
                <w:szCs w:val="24"/>
                <w:lang w:val="uk-UA"/>
              </w:rPr>
            </w:pPr>
            <w:r>
              <w:rPr>
                <w:sz w:val="24"/>
                <w:szCs w:val="24"/>
                <w:lang w:val="uk-UA"/>
              </w:rPr>
              <w:t>СК1. Здатність здійснювати теоретичний, методологічний та емпіричний аналіз актуальних проблем психологічної науки та / або практики.</w:t>
            </w:r>
          </w:p>
          <w:p w:rsidR="00D92554" w:rsidRDefault="009E686A">
            <w:pPr>
              <w:pStyle w:val="TableParagraph"/>
              <w:ind w:left="57" w:right="113"/>
              <w:jc w:val="both"/>
              <w:rPr>
                <w:sz w:val="24"/>
                <w:szCs w:val="24"/>
                <w:lang w:val="uk-UA"/>
              </w:rPr>
            </w:pPr>
            <w:r>
              <w:rPr>
                <w:sz w:val="24"/>
                <w:szCs w:val="24"/>
                <w:lang w:val="uk-UA"/>
              </w:rPr>
              <w:t>СК2. Здатність самостійно планувати, організовувати та здійснювати психологічне дослідження з елементами наукової новизни та / або практичної значущості.</w:t>
            </w:r>
          </w:p>
          <w:p w:rsidR="00D92554" w:rsidRDefault="009E686A">
            <w:pPr>
              <w:pStyle w:val="TableParagraph"/>
              <w:ind w:left="57" w:right="113"/>
              <w:jc w:val="both"/>
              <w:rPr>
                <w:sz w:val="24"/>
                <w:szCs w:val="24"/>
                <w:lang w:val="uk-UA"/>
              </w:rPr>
            </w:pPr>
            <w:r>
              <w:rPr>
                <w:sz w:val="24"/>
                <w:szCs w:val="24"/>
                <w:lang w:val="uk-UA"/>
              </w:rPr>
              <w:t xml:space="preserve">СК3. Здатність обирати і застосувати </w:t>
            </w:r>
            <w:proofErr w:type="spellStart"/>
            <w:r>
              <w:rPr>
                <w:sz w:val="24"/>
                <w:szCs w:val="24"/>
                <w:lang w:val="uk-UA"/>
              </w:rPr>
              <w:t>валідні</w:t>
            </w:r>
            <w:proofErr w:type="spellEnd"/>
            <w:r>
              <w:rPr>
                <w:sz w:val="24"/>
                <w:szCs w:val="24"/>
                <w:lang w:val="uk-UA"/>
              </w:rPr>
              <w:t xml:space="preserve"> та надійні методи наукового дослідження та/або доказові методики і техніки практичної діяльності.</w:t>
            </w:r>
          </w:p>
          <w:p w:rsidR="00D92554" w:rsidRDefault="009E686A">
            <w:pPr>
              <w:pStyle w:val="TableParagraph"/>
              <w:ind w:left="57" w:right="113"/>
              <w:jc w:val="both"/>
              <w:rPr>
                <w:sz w:val="24"/>
                <w:szCs w:val="24"/>
                <w:lang w:val="uk-UA"/>
              </w:rPr>
            </w:pPr>
            <w:r>
              <w:rPr>
                <w:sz w:val="24"/>
                <w:szCs w:val="24"/>
                <w:lang w:val="uk-UA"/>
              </w:rPr>
              <w:t xml:space="preserve">СК4. Здатність здійснювати практичну діяльність (тренінгову, психотерапевтичну, консультаційну, </w:t>
            </w:r>
            <w:proofErr w:type="spellStart"/>
            <w:r>
              <w:rPr>
                <w:sz w:val="24"/>
                <w:szCs w:val="24"/>
                <w:lang w:val="uk-UA"/>
              </w:rPr>
              <w:t>психодіагностичну</w:t>
            </w:r>
            <w:proofErr w:type="spellEnd"/>
            <w:r>
              <w:rPr>
                <w:sz w:val="24"/>
                <w:szCs w:val="24"/>
                <w:lang w:val="uk-UA"/>
              </w:rPr>
              <w:t xml:space="preserve"> та іншу залежно від спеціалізації) з використанням науково </w:t>
            </w:r>
            <w:proofErr w:type="spellStart"/>
            <w:r>
              <w:rPr>
                <w:sz w:val="24"/>
                <w:szCs w:val="24"/>
                <w:lang w:val="uk-UA"/>
              </w:rPr>
              <w:t>верифікованих</w:t>
            </w:r>
            <w:proofErr w:type="spellEnd"/>
            <w:r>
              <w:rPr>
                <w:sz w:val="24"/>
                <w:szCs w:val="24"/>
                <w:lang w:val="uk-UA"/>
              </w:rPr>
              <w:t xml:space="preserve"> методів та технік.</w:t>
            </w:r>
          </w:p>
          <w:p w:rsidR="00D92554" w:rsidRDefault="009E686A">
            <w:pPr>
              <w:pStyle w:val="TableParagraph"/>
              <w:ind w:left="57" w:right="113"/>
              <w:jc w:val="both"/>
              <w:rPr>
                <w:sz w:val="24"/>
                <w:szCs w:val="24"/>
                <w:lang w:val="uk-UA"/>
              </w:rPr>
            </w:pPr>
            <w:r>
              <w:rPr>
                <w:sz w:val="24"/>
                <w:szCs w:val="24"/>
                <w:lang w:val="uk-UA"/>
              </w:rPr>
              <w:t>СК5. Здатність організовувати та реалізовувати просвітницьку та освітню діяльність для різних категорій населення у сфері психології.</w:t>
            </w:r>
          </w:p>
          <w:p w:rsidR="00D92554" w:rsidRDefault="009E686A">
            <w:pPr>
              <w:pStyle w:val="TableParagraph"/>
              <w:ind w:left="57" w:right="113"/>
              <w:jc w:val="both"/>
              <w:rPr>
                <w:sz w:val="24"/>
                <w:szCs w:val="24"/>
                <w:lang w:val="uk-UA"/>
              </w:rPr>
            </w:pPr>
            <w:r>
              <w:rPr>
                <w:sz w:val="24"/>
                <w:szCs w:val="24"/>
                <w:lang w:val="uk-UA"/>
              </w:rPr>
              <w:t xml:space="preserve">СК6. Здатність ефективно взаємодіяти з колегами в </w:t>
            </w:r>
            <w:proofErr w:type="spellStart"/>
            <w:r>
              <w:rPr>
                <w:sz w:val="24"/>
                <w:szCs w:val="24"/>
                <w:lang w:val="uk-UA"/>
              </w:rPr>
              <w:t>моно</w:t>
            </w:r>
            <w:proofErr w:type="spellEnd"/>
            <w:r>
              <w:rPr>
                <w:sz w:val="24"/>
                <w:szCs w:val="24"/>
                <w:lang w:val="uk-UA"/>
              </w:rPr>
              <w:t xml:space="preserve">- та </w:t>
            </w:r>
            <w:proofErr w:type="spellStart"/>
            <w:r>
              <w:rPr>
                <w:sz w:val="24"/>
                <w:szCs w:val="24"/>
                <w:lang w:val="uk-UA"/>
              </w:rPr>
              <w:t>мультидисциплінарних</w:t>
            </w:r>
            <w:proofErr w:type="spellEnd"/>
            <w:r>
              <w:rPr>
                <w:sz w:val="24"/>
                <w:szCs w:val="24"/>
                <w:lang w:val="uk-UA"/>
              </w:rPr>
              <w:t xml:space="preserve"> командах.</w:t>
            </w:r>
          </w:p>
          <w:p w:rsidR="00D92554" w:rsidRDefault="009E686A">
            <w:pPr>
              <w:pStyle w:val="TableParagraph"/>
              <w:ind w:left="57" w:right="113"/>
              <w:jc w:val="both"/>
              <w:rPr>
                <w:sz w:val="24"/>
                <w:szCs w:val="24"/>
                <w:lang w:val="uk-UA"/>
              </w:rPr>
            </w:pPr>
            <w:r>
              <w:rPr>
                <w:sz w:val="24"/>
                <w:szCs w:val="24"/>
                <w:lang w:val="uk-UA"/>
              </w:rPr>
              <w:t>СК7. Здатність приймати фахові рішення у складних і непередбачуваних умовах, адаптуватися до нових ситуацій професійної діяльності.</w:t>
            </w:r>
          </w:p>
          <w:p w:rsidR="00D92554" w:rsidRDefault="009E686A">
            <w:pPr>
              <w:pStyle w:val="TableParagraph"/>
              <w:ind w:left="57" w:right="113"/>
              <w:jc w:val="both"/>
              <w:rPr>
                <w:sz w:val="24"/>
                <w:szCs w:val="24"/>
                <w:lang w:val="uk-UA"/>
              </w:rPr>
            </w:pPr>
            <w:r>
              <w:rPr>
                <w:sz w:val="24"/>
                <w:szCs w:val="24"/>
                <w:lang w:val="uk-UA"/>
              </w:rPr>
              <w:t>СК8. Здатність оцінювати межі власної фахової компетентності та підвищувати професійну кваліфікацію.</w:t>
            </w:r>
          </w:p>
          <w:p w:rsidR="00D92554" w:rsidRDefault="009E686A">
            <w:pPr>
              <w:pStyle w:val="TableParagraph"/>
              <w:ind w:left="57" w:right="113"/>
              <w:jc w:val="both"/>
              <w:rPr>
                <w:sz w:val="24"/>
                <w:szCs w:val="24"/>
                <w:lang w:val="uk-UA"/>
              </w:rPr>
            </w:pPr>
            <w:r>
              <w:rPr>
                <w:sz w:val="24"/>
                <w:szCs w:val="24"/>
                <w:lang w:val="uk-UA"/>
              </w:rPr>
              <w:t>СК9. Здатність дотримуватися у фаховій діяльності норм професійної етики та керуватися загальнолюдськими цінностями. Для освітньо-професійної програми.</w:t>
            </w:r>
          </w:p>
          <w:p w:rsidR="00D92554" w:rsidRDefault="009E686A">
            <w:pPr>
              <w:pStyle w:val="TableParagraph"/>
              <w:ind w:left="57" w:right="113"/>
              <w:jc w:val="both"/>
              <w:rPr>
                <w:sz w:val="24"/>
                <w:szCs w:val="24"/>
                <w:lang w:val="uk-UA"/>
              </w:rPr>
            </w:pPr>
            <w:r>
              <w:rPr>
                <w:sz w:val="24"/>
                <w:szCs w:val="24"/>
                <w:lang w:val="uk-UA"/>
              </w:rPr>
              <w:t>СК10. Здатність розробляти та впроваджувати інноваційні методи психологічної допомоги клієнтам у складних життєвих ситуаціях.</w:t>
            </w:r>
          </w:p>
          <w:p w:rsidR="00D92554" w:rsidRDefault="009E686A">
            <w:pPr>
              <w:pStyle w:val="TableParagraph"/>
              <w:ind w:left="57" w:right="113"/>
              <w:jc w:val="both"/>
              <w:rPr>
                <w:sz w:val="24"/>
                <w:szCs w:val="24"/>
                <w:lang w:val="uk-UA"/>
              </w:rPr>
            </w:pPr>
            <w:r>
              <w:rPr>
                <w:sz w:val="24"/>
                <w:szCs w:val="24"/>
                <w:lang w:val="uk-UA"/>
              </w:rPr>
              <w:t>СК11. Здатність виявляти причини виникнення злочинної поведінки та закономірностей організації спілкування у середовищі злочинців.</w:t>
            </w:r>
          </w:p>
          <w:p w:rsidR="00D92554" w:rsidRDefault="009E686A">
            <w:pPr>
              <w:pStyle w:val="TableParagraph"/>
              <w:ind w:left="57" w:right="113"/>
              <w:jc w:val="both"/>
              <w:rPr>
                <w:sz w:val="24"/>
                <w:szCs w:val="24"/>
                <w:lang w:val="uk-UA"/>
              </w:rPr>
            </w:pPr>
            <w:r>
              <w:rPr>
                <w:sz w:val="24"/>
                <w:szCs w:val="24"/>
                <w:lang w:val="uk-UA"/>
              </w:rPr>
              <w:t>СК12. Здатність до практичної реалізації знань про теоретико-методологічні аспекти педагогічної діяльності, закономірності та принципи її ефективної організації і форми проведення.</w:t>
            </w:r>
          </w:p>
          <w:p w:rsidR="00D92554" w:rsidRDefault="009E686A">
            <w:pPr>
              <w:pStyle w:val="TableParagraph"/>
              <w:ind w:left="57" w:right="113"/>
              <w:jc w:val="both"/>
              <w:rPr>
                <w:sz w:val="24"/>
                <w:szCs w:val="24"/>
                <w:lang w:val="uk-UA"/>
              </w:rPr>
            </w:pPr>
            <w:r>
              <w:rPr>
                <w:sz w:val="24"/>
                <w:szCs w:val="24"/>
                <w:lang w:val="uk-UA"/>
              </w:rPr>
              <w:t>СК13. Здатність планувати і здійснювати самостійну професійну діяльність в звичайних та екстремальних умовах різних галузей психологічної практики.</w:t>
            </w:r>
          </w:p>
          <w:p w:rsidR="00D92554" w:rsidRDefault="009E686A">
            <w:pPr>
              <w:pStyle w:val="TableParagraph"/>
              <w:ind w:left="57" w:right="113"/>
              <w:jc w:val="both"/>
              <w:rPr>
                <w:sz w:val="24"/>
                <w:szCs w:val="24"/>
                <w:lang w:val="uk-UA"/>
              </w:rPr>
            </w:pPr>
            <w:r>
              <w:rPr>
                <w:sz w:val="24"/>
                <w:szCs w:val="24"/>
                <w:lang w:val="uk-UA"/>
              </w:rPr>
              <w:t>СК14. Здатність використовувати інноваційні методи, техніки та технології у контексті розвитку особистісної та професійної компетентності.</w:t>
            </w:r>
          </w:p>
          <w:p w:rsidR="00D92554" w:rsidRDefault="009E686A">
            <w:pPr>
              <w:pStyle w:val="TableParagraph"/>
              <w:ind w:left="57" w:right="113"/>
              <w:jc w:val="both"/>
              <w:rPr>
                <w:sz w:val="24"/>
                <w:szCs w:val="24"/>
                <w:lang w:val="uk-UA"/>
              </w:rPr>
            </w:pPr>
            <w:r>
              <w:rPr>
                <w:sz w:val="24"/>
                <w:szCs w:val="24"/>
                <w:lang w:val="uk-UA"/>
              </w:rPr>
              <w:t>СК15. Здатність до педагогічної рефлексії в контексті виконання конкретних педагогічних завдань, психологічна готовність до педагогічної діяльності.</w:t>
            </w:r>
          </w:p>
        </w:tc>
      </w:tr>
      <w:tr w:rsidR="00D92554">
        <w:trPr>
          <w:trHeight w:val="42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b/>
              </w:rPr>
            </w:pPr>
            <w:r>
              <w:rPr>
                <w:rFonts w:ascii="Times New Roman" w:hAnsi="Times New Roman" w:cs="Times New Roman"/>
                <w:b/>
              </w:rPr>
              <w:t>7 – Програмні результати навчання</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jc w:val="both"/>
              <w:rPr>
                <w:rFonts w:ascii="Times New Roman" w:hAnsi="Times New Roman" w:cs="Times New Roman"/>
                <w:b/>
              </w:rPr>
            </w:pPr>
            <w:r>
              <w:rPr>
                <w:rFonts w:ascii="Times New Roman" w:hAnsi="Times New Roman" w:cs="Times New Roman"/>
                <w:b/>
              </w:rPr>
              <w:t>Програмні результати навчання (РН)</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spacing w:line="261" w:lineRule="exact"/>
              <w:ind w:left="57" w:right="57"/>
              <w:jc w:val="both"/>
              <w:rPr>
                <w:sz w:val="24"/>
                <w:szCs w:val="24"/>
                <w:lang w:val="uk-UA"/>
              </w:rPr>
            </w:pPr>
            <w:r>
              <w:rPr>
                <w:sz w:val="24"/>
                <w:szCs w:val="24"/>
                <w:lang w:val="uk-UA"/>
              </w:rPr>
              <w:t>В</w:t>
            </w:r>
            <w:r>
              <w:rPr>
                <w:spacing w:val="-10"/>
                <w:sz w:val="24"/>
                <w:szCs w:val="24"/>
                <w:lang w:val="uk-UA"/>
              </w:rPr>
              <w:t xml:space="preserve"> </w:t>
            </w:r>
            <w:r>
              <w:rPr>
                <w:sz w:val="24"/>
                <w:szCs w:val="24"/>
                <w:lang w:val="uk-UA"/>
              </w:rPr>
              <w:t>результаті</w:t>
            </w:r>
            <w:r>
              <w:rPr>
                <w:spacing w:val="-6"/>
                <w:sz w:val="24"/>
                <w:szCs w:val="24"/>
                <w:lang w:val="uk-UA"/>
              </w:rPr>
              <w:t xml:space="preserve"> </w:t>
            </w:r>
            <w:r>
              <w:rPr>
                <w:sz w:val="24"/>
                <w:szCs w:val="24"/>
                <w:lang w:val="uk-UA"/>
              </w:rPr>
              <w:t>опанування</w:t>
            </w:r>
            <w:r>
              <w:rPr>
                <w:spacing w:val="-2"/>
                <w:sz w:val="24"/>
                <w:szCs w:val="24"/>
                <w:lang w:val="uk-UA"/>
              </w:rPr>
              <w:t xml:space="preserve"> </w:t>
            </w:r>
            <w:r>
              <w:rPr>
                <w:sz w:val="24"/>
                <w:szCs w:val="24"/>
                <w:lang w:val="uk-UA"/>
              </w:rPr>
              <w:t>ОП</w:t>
            </w:r>
            <w:r>
              <w:rPr>
                <w:spacing w:val="-4"/>
                <w:sz w:val="24"/>
                <w:szCs w:val="24"/>
                <w:lang w:val="uk-UA"/>
              </w:rPr>
              <w:t xml:space="preserve"> </w:t>
            </w:r>
            <w:r>
              <w:rPr>
                <w:sz w:val="24"/>
                <w:szCs w:val="24"/>
                <w:lang w:val="uk-UA"/>
              </w:rPr>
              <w:t>психолог</w:t>
            </w:r>
            <w:r>
              <w:rPr>
                <w:spacing w:val="-8"/>
                <w:sz w:val="24"/>
                <w:szCs w:val="24"/>
                <w:lang w:val="uk-UA"/>
              </w:rPr>
              <w:t xml:space="preserve"> </w:t>
            </w:r>
            <w:r>
              <w:rPr>
                <w:sz w:val="24"/>
                <w:szCs w:val="24"/>
                <w:lang w:val="uk-UA"/>
              </w:rPr>
              <w:t>повинен:</w:t>
            </w:r>
          </w:p>
          <w:p w:rsidR="00D92554" w:rsidRDefault="009E686A">
            <w:pPr>
              <w:pStyle w:val="TableParagraph"/>
              <w:spacing w:line="261" w:lineRule="exact"/>
              <w:ind w:left="57" w:right="57"/>
              <w:jc w:val="both"/>
              <w:rPr>
                <w:sz w:val="24"/>
                <w:szCs w:val="24"/>
                <w:lang w:val="uk-UA"/>
              </w:rPr>
            </w:pPr>
            <w:r>
              <w:rPr>
                <w:sz w:val="24"/>
                <w:szCs w:val="24"/>
                <w:lang w:val="uk-UA"/>
              </w:rPr>
              <w:t xml:space="preserve">ПР1. Здійснювати пошук, опрацювання та аналіз </w:t>
            </w:r>
            <w:proofErr w:type="spellStart"/>
            <w:r>
              <w:rPr>
                <w:sz w:val="24"/>
                <w:szCs w:val="24"/>
                <w:lang w:val="uk-UA"/>
              </w:rPr>
              <w:t>професійно</w:t>
            </w:r>
            <w:proofErr w:type="spellEnd"/>
            <w:r>
              <w:rPr>
                <w:sz w:val="24"/>
                <w:szCs w:val="24"/>
                <w:lang w:val="uk-UA"/>
              </w:rPr>
              <w:t xml:space="preserve"> важливих знань із різних джерел із використанням сучасних інформаційно-комунікаційних технологій.</w:t>
            </w:r>
          </w:p>
          <w:p w:rsidR="00D92554" w:rsidRDefault="009E686A">
            <w:pPr>
              <w:pStyle w:val="TableParagraph"/>
              <w:spacing w:line="261" w:lineRule="exact"/>
              <w:ind w:left="57" w:right="57"/>
              <w:jc w:val="both"/>
              <w:rPr>
                <w:sz w:val="24"/>
                <w:szCs w:val="24"/>
                <w:lang w:val="uk-UA"/>
              </w:rPr>
            </w:pPr>
            <w:r>
              <w:rPr>
                <w:sz w:val="24"/>
                <w:szCs w:val="24"/>
                <w:lang w:val="uk-UA"/>
              </w:rPr>
              <w:t xml:space="preserve">ПР2. Вміти організовувати та проводити психологічне дослідження із застосуванням </w:t>
            </w:r>
            <w:proofErr w:type="spellStart"/>
            <w:r>
              <w:rPr>
                <w:sz w:val="24"/>
                <w:szCs w:val="24"/>
                <w:lang w:val="uk-UA"/>
              </w:rPr>
              <w:t>валідних</w:t>
            </w:r>
            <w:proofErr w:type="spellEnd"/>
            <w:r>
              <w:rPr>
                <w:sz w:val="24"/>
                <w:szCs w:val="24"/>
                <w:lang w:val="uk-UA"/>
              </w:rPr>
              <w:t xml:space="preserve"> та надійних методів.</w:t>
            </w:r>
          </w:p>
          <w:p w:rsidR="00D92554" w:rsidRDefault="009E686A">
            <w:pPr>
              <w:pStyle w:val="TableParagraph"/>
              <w:spacing w:line="261" w:lineRule="exact"/>
              <w:ind w:left="57" w:right="57"/>
              <w:jc w:val="both"/>
              <w:rPr>
                <w:sz w:val="24"/>
                <w:szCs w:val="24"/>
                <w:lang w:val="uk-UA"/>
              </w:rPr>
            </w:pPr>
            <w:r>
              <w:rPr>
                <w:sz w:val="24"/>
                <w:szCs w:val="24"/>
                <w:lang w:val="uk-UA"/>
              </w:rPr>
              <w:t xml:space="preserve">ПР3. Узагальнювати емпіричні дані та формулювати теоретичні </w:t>
            </w:r>
            <w:r>
              <w:rPr>
                <w:sz w:val="24"/>
                <w:szCs w:val="24"/>
                <w:lang w:val="uk-UA"/>
              </w:rPr>
              <w:lastRenderedPageBreak/>
              <w:t>висновки.</w:t>
            </w:r>
          </w:p>
          <w:p w:rsidR="00D92554" w:rsidRDefault="009E686A">
            <w:pPr>
              <w:pStyle w:val="TableParagraph"/>
              <w:spacing w:line="261" w:lineRule="exact"/>
              <w:ind w:left="57" w:right="57"/>
              <w:jc w:val="both"/>
              <w:rPr>
                <w:sz w:val="24"/>
                <w:szCs w:val="24"/>
                <w:lang w:val="uk-UA"/>
              </w:rPr>
            </w:pPr>
            <w:r>
              <w:rPr>
                <w:sz w:val="24"/>
                <w:szCs w:val="24"/>
                <w:lang w:val="uk-UA"/>
              </w:rPr>
              <w:t>ПР4. Робити психологічний прогноз щодо розвитку особистості, груп, організацій.</w:t>
            </w:r>
          </w:p>
          <w:p w:rsidR="00D92554" w:rsidRDefault="009E686A">
            <w:pPr>
              <w:pStyle w:val="TableParagraph"/>
              <w:spacing w:line="261" w:lineRule="exact"/>
              <w:ind w:left="57" w:right="57"/>
              <w:jc w:val="both"/>
              <w:rPr>
                <w:sz w:val="24"/>
                <w:szCs w:val="24"/>
                <w:lang w:val="uk-UA"/>
              </w:rPr>
            </w:pPr>
            <w:r>
              <w:rPr>
                <w:sz w:val="24"/>
                <w:szCs w:val="24"/>
                <w:lang w:val="uk-UA"/>
              </w:rPr>
              <w:t>ПР5. Розробляти програми психологічних інтервенцій (тренінг, психотерапія, консультування тощо), провадити їх в індивідуальній та груповій роботі, оцінювати якість.</w:t>
            </w:r>
          </w:p>
          <w:p w:rsidR="00D92554" w:rsidRDefault="009E686A">
            <w:pPr>
              <w:pStyle w:val="TableParagraph"/>
              <w:spacing w:line="261" w:lineRule="exact"/>
              <w:ind w:left="57" w:right="57"/>
              <w:jc w:val="both"/>
              <w:rPr>
                <w:sz w:val="24"/>
                <w:szCs w:val="24"/>
                <w:lang w:val="uk-UA"/>
              </w:rPr>
            </w:pPr>
            <w:r>
              <w:rPr>
                <w:sz w:val="24"/>
                <w:szCs w:val="24"/>
                <w:lang w:val="uk-UA"/>
              </w:rPr>
              <w:t>ПР6. Розробляти просвітницькі матеріали та освітні програми, впроваджувати їх, отримувати зворотній зв'язок, оцінювати якість.</w:t>
            </w:r>
          </w:p>
          <w:p w:rsidR="00D92554" w:rsidRDefault="009E686A">
            <w:pPr>
              <w:pStyle w:val="TableParagraph"/>
              <w:spacing w:line="261" w:lineRule="exact"/>
              <w:ind w:left="57" w:right="57"/>
              <w:jc w:val="both"/>
              <w:rPr>
                <w:sz w:val="24"/>
                <w:szCs w:val="24"/>
                <w:lang w:val="uk-UA"/>
              </w:rPr>
            </w:pPr>
            <w:r>
              <w:rPr>
                <w:sz w:val="24"/>
                <w:szCs w:val="24"/>
                <w:lang w:val="uk-UA"/>
              </w:rPr>
              <w:t>ПР7. Доступно і аргументовано представляти результати досліджень у писемній та усній формах, брати участь у фахових дискусіях.</w:t>
            </w:r>
          </w:p>
          <w:p w:rsidR="00D92554" w:rsidRDefault="009E686A">
            <w:pPr>
              <w:pStyle w:val="TableParagraph"/>
              <w:spacing w:line="261" w:lineRule="exact"/>
              <w:ind w:left="57" w:right="57"/>
              <w:jc w:val="both"/>
              <w:rPr>
                <w:sz w:val="24"/>
                <w:szCs w:val="24"/>
                <w:lang w:val="uk-UA"/>
              </w:rPr>
            </w:pPr>
            <w:r>
              <w:rPr>
                <w:sz w:val="24"/>
                <w:szCs w:val="24"/>
                <w:lang w:val="uk-UA"/>
              </w:rPr>
              <w:t>ПР8. Оцінювати ступінь складності завдань діяльності та приймати рішення про звернення за допомогою або підвищення кваліфікації.</w:t>
            </w:r>
          </w:p>
          <w:p w:rsidR="00D92554" w:rsidRDefault="009E686A">
            <w:pPr>
              <w:pStyle w:val="TableParagraph"/>
              <w:spacing w:line="261" w:lineRule="exact"/>
              <w:ind w:left="57" w:right="57"/>
              <w:jc w:val="both"/>
              <w:rPr>
                <w:sz w:val="24"/>
                <w:szCs w:val="24"/>
                <w:lang w:val="uk-UA"/>
              </w:rPr>
            </w:pPr>
            <w:r>
              <w:rPr>
                <w:sz w:val="24"/>
                <w:szCs w:val="24"/>
                <w:lang w:val="uk-UA"/>
              </w:rPr>
              <w:t>ПР9. Вирішувати етичні дилеми з опорою на норми закону, етичні принципи та загальнолюдські цінності.</w:t>
            </w:r>
          </w:p>
          <w:p w:rsidR="00D92554" w:rsidRDefault="009E686A">
            <w:pPr>
              <w:pStyle w:val="TableParagraph"/>
              <w:spacing w:line="261" w:lineRule="exact"/>
              <w:ind w:left="57" w:right="57"/>
              <w:jc w:val="both"/>
              <w:rPr>
                <w:b/>
                <w:bCs/>
                <w:i/>
                <w:iCs/>
                <w:sz w:val="24"/>
                <w:szCs w:val="24"/>
                <w:lang w:val="uk-UA"/>
              </w:rPr>
            </w:pPr>
            <w:r>
              <w:rPr>
                <w:b/>
                <w:bCs/>
                <w:i/>
                <w:iCs/>
                <w:sz w:val="24"/>
                <w:szCs w:val="24"/>
                <w:lang w:val="uk-UA"/>
              </w:rPr>
              <w:t>Для освітньо-професійної програми.</w:t>
            </w:r>
          </w:p>
          <w:p w:rsidR="00D92554" w:rsidRDefault="009E686A">
            <w:pPr>
              <w:pStyle w:val="TableParagraph"/>
              <w:spacing w:line="261" w:lineRule="exact"/>
              <w:ind w:left="57" w:right="57"/>
              <w:jc w:val="both"/>
              <w:rPr>
                <w:sz w:val="24"/>
                <w:szCs w:val="24"/>
                <w:lang w:val="uk-UA"/>
              </w:rPr>
            </w:pPr>
            <w:r>
              <w:rPr>
                <w:sz w:val="24"/>
                <w:szCs w:val="24"/>
                <w:lang w:val="uk-UA"/>
              </w:rPr>
              <w:t>ПР10. Здійснювати аналітичний пошук відповідної до сформульованої проблеми наукової інформації та оцінювати її за критеріями адекватності.</w:t>
            </w:r>
          </w:p>
          <w:p w:rsidR="00D92554" w:rsidRDefault="009E686A">
            <w:pPr>
              <w:pStyle w:val="TableParagraph"/>
              <w:spacing w:line="261" w:lineRule="exact"/>
              <w:ind w:left="57" w:right="57"/>
              <w:jc w:val="both"/>
              <w:rPr>
                <w:sz w:val="24"/>
                <w:szCs w:val="24"/>
                <w:lang w:val="uk-UA"/>
              </w:rPr>
            </w:pPr>
            <w:r>
              <w:rPr>
                <w:sz w:val="24"/>
                <w:szCs w:val="24"/>
                <w:lang w:val="uk-UA"/>
              </w:rPr>
              <w:t>ПР11. Здійснювати адаптацію та модифікацію існуючих наукових підходів і методів до конкретних ситуацій професійної діяльності.</w:t>
            </w:r>
          </w:p>
          <w:p w:rsidR="00D92554" w:rsidRDefault="009E686A">
            <w:pPr>
              <w:pStyle w:val="TableParagraph"/>
              <w:spacing w:line="261" w:lineRule="exact"/>
              <w:ind w:left="57" w:right="57"/>
              <w:jc w:val="both"/>
              <w:rPr>
                <w:sz w:val="24"/>
                <w:szCs w:val="24"/>
                <w:lang w:val="uk-UA"/>
              </w:rPr>
            </w:pPr>
            <w:r>
              <w:rPr>
                <w:sz w:val="24"/>
                <w:szCs w:val="24"/>
                <w:lang w:val="uk-UA"/>
              </w:rPr>
              <w:t>ПР12. Знати сучасні психологічні технології, орієнтовані на особистісний ріст співробітників правничих організацій та охорону їх психічного здоров’я.</w:t>
            </w:r>
          </w:p>
          <w:p w:rsidR="00D92554" w:rsidRDefault="009E686A">
            <w:pPr>
              <w:pStyle w:val="TableParagraph"/>
              <w:spacing w:line="261" w:lineRule="exact"/>
              <w:ind w:left="57" w:right="57"/>
              <w:jc w:val="both"/>
              <w:rPr>
                <w:sz w:val="24"/>
                <w:szCs w:val="24"/>
                <w:lang w:val="uk-UA"/>
              </w:rPr>
            </w:pPr>
            <w:r>
              <w:rPr>
                <w:sz w:val="24"/>
                <w:szCs w:val="24"/>
                <w:lang w:val="uk-UA"/>
              </w:rPr>
              <w:t>ПР13. Володіти прийомами психологічної інтервенції яка спрямована на поліпшення психічного стану, підвищення потенціалу внутрішньої активності особистості, стійкості до стресу.</w:t>
            </w:r>
          </w:p>
          <w:p w:rsidR="00D92554" w:rsidRDefault="009E686A">
            <w:pPr>
              <w:pStyle w:val="TableParagraph"/>
              <w:spacing w:line="261" w:lineRule="exact"/>
              <w:ind w:left="57" w:right="57"/>
              <w:jc w:val="both"/>
              <w:rPr>
                <w:sz w:val="24"/>
                <w:szCs w:val="24"/>
                <w:lang w:val="uk-UA"/>
              </w:rPr>
            </w:pPr>
            <w:r>
              <w:rPr>
                <w:sz w:val="24"/>
                <w:szCs w:val="24"/>
                <w:lang w:val="uk-UA"/>
              </w:rPr>
              <w:t>ПР14. Ефективно організовувати й здійснювати процеси діагностики, експертизи та корекції психологічних властивостей і станів, різних видів діяльності індивідів і груп у сфері правовідносин на основі інноваційних розробок.</w:t>
            </w:r>
          </w:p>
          <w:p w:rsidR="00D92554" w:rsidRDefault="009E686A">
            <w:pPr>
              <w:pStyle w:val="TableParagraph"/>
              <w:spacing w:line="261" w:lineRule="exact"/>
              <w:ind w:left="57" w:right="57"/>
              <w:jc w:val="both"/>
              <w:rPr>
                <w:sz w:val="24"/>
                <w:szCs w:val="24"/>
                <w:lang w:val="uk-UA"/>
              </w:rPr>
            </w:pPr>
            <w:r>
              <w:rPr>
                <w:sz w:val="24"/>
                <w:szCs w:val="24"/>
                <w:lang w:val="uk-UA"/>
              </w:rPr>
              <w:t>ПР15. Регулювати власні емоційні стани, планувати й управляти часом, здійснювати профілактику професійного вигорання, ставити перспективні цілі для саморозвитку.</w:t>
            </w:r>
          </w:p>
        </w:tc>
      </w:tr>
      <w:tr w:rsidR="00D92554">
        <w:trPr>
          <w:trHeight w:val="46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cs="Times New Roman"/>
                <w:b/>
              </w:rPr>
            </w:pPr>
            <w:r>
              <w:rPr>
                <w:rFonts w:ascii="Times New Roman" w:hAnsi="Times New Roman" w:cs="Times New Roman"/>
              </w:rPr>
              <w:lastRenderedPageBreak/>
              <w:t xml:space="preserve"> </w:t>
            </w:r>
            <w:r>
              <w:rPr>
                <w:rFonts w:ascii="Times New Roman" w:hAnsi="Times New Roman" w:cs="Times New Roman"/>
                <w:b/>
              </w:rPr>
              <w:t xml:space="preserve">8 </w:t>
            </w:r>
            <w:r>
              <w:rPr>
                <w:rFonts w:ascii="Times New Roman" w:hAnsi="Times New Roman" w:cs="Times New Roman"/>
              </w:rPr>
              <w:t xml:space="preserve">– </w:t>
            </w:r>
            <w:r>
              <w:rPr>
                <w:rFonts w:ascii="Times New Roman" w:hAnsi="Times New Roman" w:cs="Times New Roman"/>
                <w:b/>
              </w:rPr>
              <w:t>Ресурсне забезпечення реалізації програми</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Кадрове 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jc w:val="both"/>
              <w:rPr>
                <w:rFonts w:ascii="Times New Roman" w:hAnsi="Times New Roman"/>
              </w:rPr>
            </w:pPr>
            <w:r>
              <w:rPr>
                <w:rFonts w:ascii="Times New Roman" w:hAnsi="Times New Roman" w:cs="Times New Roman"/>
                <w:color w:val="auto"/>
              </w:rPr>
              <w:t>Склад проектної групи освітньої програми, професорсько-викладацький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 Професорсько-викладацький склад постійно проходить стажування керуючись «Положенням про підвищення кваліфікації та стажування педагогічних та науково-педагогічних працівників ДВНЗ «Ужгородський національний університет».</w:t>
            </w:r>
          </w:p>
          <w:p w:rsidR="00D92554" w:rsidRDefault="006678AB">
            <w:pPr>
              <w:jc w:val="both"/>
              <w:rPr>
                <w:rFonts w:ascii="Times New Roman" w:hAnsi="Times New Roman"/>
              </w:rPr>
            </w:pPr>
            <w:hyperlink r:id="rId14">
              <w:r w:rsidR="009E686A">
                <w:rPr>
                  <w:rFonts w:ascii="Times New Roman" w:hAnsi="Times New Roman" w:cs="Times New Roman"/>
                  <w:color w:val="auto"/>
                </w:rPr>
                <w:t>https://www.uzhnu.edu.ua/uk/infocentre/get/5950</w:t>
              </w:r>
            </w:hyperlink>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Матеріально-технічне</w:t>
            </w:r>
          </w:p>
          <w:p w:rsidR="00D92554" w:rsidRDefault="009E686A">
            <w:pPr>
              <w:ind w:left="57" w:right="57"/>
              <w:rPr>
                <w:rFonts w:ascii="Times New Roman" w:hAnsi="Times New Roman" w:cs="Times New Roman"/>
                <w:b/>
              </w:rPr>
            </w:pPr>
            <w:r>
              <w:rPr>
                <w:rFonts w:ascii="Times New Roman" w:hAnsi="Times New Roman" w:cs="Times New Roman"/>
                <w:b/>
              </w:rPr>
              <w:t>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ind w:left="66" w:right="137"/>
              <w:jc w:val="both"/>
              <w:rPr>
                <w:sz w:val="24"/>
                <w:szCs w:val="24"/>
                <w:lang w:val="uk-UA"/>
              </w:rPr>
            </w:pPr>
            <w:r>
              <w:rPr>
                <w:sz w:val="24"/>
                <w:szCs w:val="24"/>
                <w:lang w:val="uk-UA"/>
              </w:rPr>
              <w:t>Забезпеченість навчальними приміщеннями, комп’ютерними робочими місцями, мультимедійним обладнанням відповідає потребам.</w:t>
            </w:r>
          </w:p>
          <w:p w:rsidR="00D92554" w:rsidRDefault="009E686A">
            <w:pPr>
              <w:pStyle w:val="TableParagraph"/>
              <w:ind w:left="66" w:right="137"/>
              <w:jc w:val="both"/>
              <w:rPr>
                <w:sz w:val="24"/>
                <w:szCs w:val="24"/>
                <w:lang w:val="uk-UA"/>
              </w:rPr>
            </w:pPr>
            <w:r>
              <w:rPr>
                <w:sz w:val="24"/>
                <w:szCs w:val="24"/>
                <w:lang w:val="uk-UA"/>
              </w:rPr>
              <w:t>Наявна вся необхідна соціально-побутова інфраструктура, кількість місць в гуртожитках відповідає вимогам.</w:t>
            </w:r>
          </w:p>
          <w:p w:rsidR="00D92554" w:rsidRDefault="009E686A">
            <w:pPr>
              <w:pStyle w:val="TableParagraph"/>
              <w:ind w:left="66" w:right="137"/>
              <w:jc w:val="both"/>
              <w:rPr>
                <w:sz w:val="24"/>
                <w:szCs w:val="24"/>
                <w:lang w:val="uk-UA"/>
              </w:rPr>
            </w:pPr>
            <w:r>
              <w:rPr>
                <w:sz w:val="24"/>
                <w:szCs w:val="24"/>
                <w:lang w:val="uk-UA"/>
              </w:rPr>
              <w:t xml:space="preserve">Для проведення практичних і лабораторних робіт, </w:t>
            </w:r>
            <w:r>
              <w:rPr>
                <w:sz w:val="24"/>
                <w:szCs w:val="24"/>
                <w:lang w:val="uk-UA"/>
              </w:rPr>
              <w:lastRenderedPageBreak/>
              <w:t>інформаційного пошуку та обробки результатів наявні спеціалізовані комп’ютерні класи факультету з необхідним програмним забезпеченням та необмеженим відкритим доступом до Інтернет-мережі.</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lastRenderedPageBreak/>
              <w:t>Інформаційне та навчально-методичне забезпечення</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pStyle w:val="TableParagraph"/>
              <w:ind w:left="170" w:right="113"/>
              <w:jc w:val="both"/>
              <w:rPr>
                <w:lang w:val="ru-RU"/>
              </w:rPr>
            </w:pPr>
            <w:r>
              <w:rPr>
                <w:sz w:val="24"/>
                <w:szCs w:val="24"/>
                <w:lang w:val="uk-UA"/>
              </w:rPr>
              <w:t xml:space="preserve">- офіційний веб-сайт </w:t>
            </w:r>
            <w:hyperlink r:id="rId15">
              <w:r>
                <w:rPr>
                  <w:sz w:val="24"/>
                  <w:szCs w:val="24"/>
                  <w:lang w:val="uk-UA"/>
                </w:rPr>
                <w:t>http://www.uzhnu.edu.ua</w:t>
              </w:r>
            </w:hyperlink>
            <w:r>
              <w:rPr>
                <w:sz w:val="24"/>
                <w:szCs w:val="24"/>
                <w:lang w:val="uk-UA"/>
              </w:rPr>
              <w:t xml:space="preserve"> містить інформацію про освітні програми, навчальну, наукову і виховну діяльність, структурні підрозділи, правила </w:t>
            </w:r>
            <w:proofErr w:type="spellStart"/>
            <w:r>
              <w:rPr>
                <w:sz w:val="24"/>
                <w:szCs w:val="24"/>
                <w:lang w:val="uk-UA"/>
              </w:rPr>
              <w:t>прийому,контакти</w:t>
            </w:r>
            <w:proofErr w:type="spellEnd"/>
            <w:r>
              <w:rPr>
                <w:sz w:val="24"/>
                <w:szCs w:val="24"/>
                <w:lang w:val="uk-UA"/>
              </w:rPr>
              <w:t>;</w:t>
            </w:r>
          </w:p>
          <w:p w:rsidR="00D92554" w:rsidRDefault="009E686A">
            <w:pPr>
              <w:pStyle w:val="TableParagraph"/>
              <w:ind w:left="170" w:right="113"/>
              <w:jc w:val="both"/>
              <w:rPr>
                <w:lang w:val="ru-RU"/>
              </w:rPr>
            </w:pPr>
            <w:r>
              <w:rPr>
                <w:sz w:val="24"/>
                <w:szCs w:val="24"/>
                <w:lang w:val="uk-UA"/>
              </w:rPr>
              <w:t>- необмежений доступ до мережі Інтернет;</w:t>
            </w:r>
          </w:p>
          <w:p w:rsidR="00D92554" w:rsidRDefault="009E686A">
            <w:pPr>
              <w:pStyle w:val="TableParagraph"/>
              <w:ind w:left="170" w:right="113"/>
              <w:jc w:val="both"/>
              <w:rPr>
                <w:lang w:val="ru-RU"/>
              </w:rPr>
            </w:pPr>
            <w:r>
              <w:rPr>
                <w:sz w:val="24"/>
                <w:szCs w:val="24"/>
                <w:lang w:val="uk-UA"/>
              </w:rPr>
              <w:t>- наукова бібліотека, читальні зали;</w:t>
            </w:r>
          </w:p>
          <w:p w:rsidR="00D92554" w:rsidRDefault="009E686A">
            <w:pPr>
              <w:pStyle w:val="TableParagraph"/>
              <w:ind w:left="170" w:right="113"/>
              <w:jc w:val="both"/>
              <w:rPr>
                <w:lang w:val="ru-RU"/>
              </w:rPr>
            </w:pPr>
            <w:r>
              <w:rPr>
                <w:sz w:val="24"/>
                <w:szCs w:val="24"/>
                <w:lang w:val="uk-UA"/>
              </w:rPr>
              <w:t xml:space="preserve">- віртуальне навчальне середовище </w:t>
            </w:r>
            <w:proofErr w:type="spellStart"/>
            <w:r>
              <w:rPr>
                <w:sz w:val="24"/>
                <w:szCs w:val="24"/>
                <w:lang w:val="uk-UA"/>
              </w:rPr>
              <w:t>Moodle</w:t>
            </w:r>
            <w:proofErr w:type="spellEnd"/>
            <w:r>
              <w:rPr>
                <w:sz w:val="24"/>
                <w:szCs w:val="24"/>
                <w:lang w:val="uk-UA"/>
              </w:rPr>
              <w:t>;</w:t>
            </w:r>
          </w:p>
          <w:p w:rsidR="00D92554" w:rsidRDefault="009E686A">
            <w:pPr>
              <w:pStyle w:val="TableParagraph"/>
              <w:ind w:left="170" w:right="113"/>
              <w:jc w:val="both"/>
              <w:rPr>
                <w:lang w:val="ru-RU"/>
              </w:rPr>
            </w:pPr>
            <w:r>
              <w:rPr>
                <w:sz w:val="24"/>
                <w:szCs w:val="24"/>
                <w:lang w:val="uk-UA"/>
              </w:rPr>
              <w:t>- навчальні і робочі плани;</w:t>
            </w:r>
          </w:p>
          <w:p w:rsidR="00D92554" w:rsidRDefault="009E686A">
            <w:pPr>
              <w:pStyle w:val="TableParagraph"/>
              <w:ind w:left="170" w:right="113"/>
              <w:jc w:val="both"/>
              <w:rPr>
                <w:lang w:val="ru-RU"/>
              </w:rPr>
            </w:pPr>
            <w:r>
              <w:rPr>
                <w:sz w:val="24"/>
                <w:szCs w:val="24"/>
                <w:lang w:val="uk-UA"/>
              </w:rPr>
              <w:t>- графіки навчального процесу;</w:t>
            </w:r>
          </w:p>
          <w:p w:rsidR="00D92554" w:rsidRDefault="009E686A">
            <w:pPr>
              <w:pStyle w:val="TableParagraph"/>
              <w:ind w:left="170" w:right="113"/>
              <w:jc w:val="both"/>
              <w:rPr>
                <w:lang w:val="ru-RU"/>
              </w:rPr>
            </w:pPr>
            <w:r>
              <w:rPr>
                <w:sz w:val="24"/>
                <w:szCs w:val="24"/>
                <w:lang w:val="uk-UA"/>
              </w:rPr>
              <w:t>- навчально-методичні комплекси дисциплін;</w:t>
            </w:r>
          </w:p>
          <w:p w:rsidR="00D92554" w:rsidRDefault="009E686A">
            <w:pPr>
              <w:pStyle w:val="TableParagraph"/>
              <w:ind w:left="170" w:right="113"/>
              <w:jc w:val="both"/>
              <w:rPr>
                <w:lang w:val="ru-RU"/>
              </w:rPr>
            </w:pPr>
            <w:r>
              <w:rPr>
                <w:sz w:val="24"/>
                <w:szCs w:val="24"/>
                <w:lang w:val="uk-UA"/>
              </w:rPr>
              <w:t>- дидактичні матеріали для самостійної та індивідуальної роботи студентів з дисциплін, програми практик;</w:t>
            </w:r>
          </w:p>
          <w:p w:rsidR="00D92554" w:rsidRDefault="009E686A">
            <w:pPr>
              <w:pStyle w:val="TableParagraph"/>
              <w:ind w:left="170" w:right="113"/>
              <w:jc w:val="both"/>
              <w:rPr>
                <w:lang w:val="ru-RU"/>
              </w:rPr>
            </w:pPr>
            <w:r>
              <w:rPr>
                <w:sz w:val="24"/>
                <w:szCs w:val="24"/>
                <w:lang w:val="uk-UA"/>
              </w:rPr>
              <w:t>- методичні вказівки щодо виконання, дипломних робіт (проектів).</w:t>
            </w:r>
          </w:p>
        </w:tc>
      </w:tr>
      <w:tr w:rsidR="00D92554">
        <w:trPr>
          <w:trHeight w:val="301"/>
        </w:trPr>
        <w:tc>
          <w:tcPr>
            <w:tcW w:w="9442" w:type="dxa"/>
            <w:gridSpan w:val="2"/>
            <w:tcBorders>
              <w:top w:val="single" w:sz="4" w:space="0" w:color="000000"/>
              <w:left w:val="single" w:sz="4" w:space="0" w:color="000000"/>
              <w:bottom w:val="single" w:sz="4" w:space="0" w:color="000000"/>
              <w:right w:val="single" w:sz="4" w:space="0" w:color="000000"/>
            </w:tcBorders>
            <w:shd w:val="clear" w:color="auto" w:fill="D9D9D9"/>
          </w:tcPr>
          <w:p w:rsidR="00D92554" w:rsidRDefault="009E686A">
            <w:pPr>
              <w:ind w:left="57" w:right="57"/>
              <w:jc w:val="center"/>
              <w:rPr>
                <w:rFonts w:ascii="Times New Roman" w:hAnsi="Times New Roman" w:cs="Times New Roman"/>
                <w:b/>
              </w:rPr>
            </w:pPr>
            <w:r>
              <w:rPr>
                <w:rStyle w:val="fontstyle01"/>
                <w:rFonts w:ascii="Times New Roman" w:hAnsi="Times New Roman" w:cs="Times New Roman"/>
                <w:b/>
                <w:color w:val="auto"/>
              </w:rPr>
              <w:t>9</w:t>
            </w:r>
            <w:r>
              <w:rPr>
                <w:rStyle w:val="fontstyle01"/>
                <w:rFonts w:ascii="Times New Roman" w:hAnsi="Times New Roman" w:cs="Times New Roman"/>
              </w:rPr>
              <w:t xml:space="preserve"> </w:t>
            </w:r>
            <w:r>
              <w:rPr>
                <w:rStyle w:val="fontstyle21"/>
                <w:rFonts w:ascii="Times New Roman" w:hAnsi="Times New Roman" w:cs="Times New Roman"/>
                <w:b/>
                <w:sz w:val="24"/>
              </w:rPr>
              <w:t>– Академічна мобільність</w:t>
            </w:r>
          </w:p>
        </w:tc>
      </w:tr>
      <w:tr w:rsidR="00D92554">
        <w:trPr>
          <w:trHeight w:val="732"/>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rPr>
            </w:pPr>
            <w:r>
              <w:rPr>
                <w:rFonts w:ascii="Times New Roman" w:hAnsi="Times New Roman" w:cs="Times New Roman"/>
                <w:b/>
                <w:bCs/>
              </w:rPr>
              <w:t>Національна кредитна мобільність</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jc w:val="both"/>
              <w:rPr>
                <w:rFonts w:ascii="Times New Roman" w:hAnsi="Times New Roman"/>
              </w:rPr>
            </w:pPr>
            <w:r>
              <w:rPr>
                <w:rFonts w:ascii="Times New Roman" w:hAnsi="Times New Roman"/>
              </w:rPr>
              <w:t xml:space="preserve">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 керуючись Положенням про академічну мобільність студентів у ДВНЗ «Ужгородський національний університет» </w:t>
            </w:r>
            <w:hyperlink r:id="rId16">
              <w:r>
                <w:rPr>
                  <w:rFonts w:ascii="Times New Roman" w:hAnsi="Times New Roman"/>
                </w:rPr>
                <w:t>https://www.uzhnu.edu.ua/uk/infocentre/get/21269</w:t>
              </w:r>
            </w:hyperlink>
          </w:p>
        </w:tc>
      </w:tr>
      <w:tr w:rsidR="00D92554">
        <w:trPr>
          <w:trHeight w:val="274"/>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rPr>
            </w:pPr>
            <w:r>
              <w:rPr>
                <w:rFonts w:ascii="Times New Roman" w:hAnsi="Times New Roman" w:cs="Times New Roman"/>
                <w:b/>
                <w:bCs/>
              </w:rPr>
              <w:t>Міжнародна кредитна мобільність</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jc w:val="both"/>
              <w:rPr>
                <w:rFonts w:ascii="Times New Roman" w:hAnsi="Times New Roman"/>
              </w:rPr>
            </w:pPr>
            <w:r>
              <w:rPr>
                <w:rFonts w:ascii="Times New Roman" w:hAnsi="Times New Roman" w:cs="Times New Roman"/>
                <w:color w:val="auto"/>
              </w:rPr>
              <w:t xml:space="preserve">Програма передбачає укладення договорів із зарубіжними університетами про подвійне </w:t>
            </w:r>
            <w:proofErr w:type="spellStart"/>
            <w:r>
              <w:rPr>
                <w:rFonts w:ascii="Times New Roman" w:hAnsi="Times New Roman" w:cs="Times New Roman"/>
                <w:color w:val="auto"/>
              </w:rPr>
              <w:t>дипломування</w:t>
            </w:r>
            <w:proofErr w:type="spellEnd"/>
            <w:r>
              <w:rPr>
                <w:rFonts w:ascii="Times New Roman" w:hAnsi="Times New Roman" w:cs="Times New Roman"/>
                <w:color w:val="auto"/>
              </w:rPr>
              <w:t>, проходження практики, міжнародне стажування.</w:t>
            </w:r>
          </w:p>
        </w:tc>
      </w:tr>
      <w:tr w:rsidR="00D92554">
        <w:trPr>
          <w:trHeight w:val="274"/>
        </w:trPr>
        <w:tc>
          <w:tcPr>
            <w:tcW w:w="2608"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ind w:left="57" w:right="57"/>
              <w:rPr>
                <w:rFonts w:ascii="Times New Roman" w:hAnsi="Times New Roman" w:cs="Times New Roman"/>
                <w:b/>
                <w:bCs/>
              </w:rPr>
            </w:pPr>
            <w:r>
              <w:rPr>
                <w:rFonts w:ascii="Times New Roman" w:hAnsi="Times New Roman" w:cs="Times New Roman"/>
                <w:b/>
                <w:bCs/>
              </w:rPr>
              <w:t>Навчання іноземних здобувачів вищої освіти</w:t>
            </w:r>
          </w:p>
        </w:tc>
        <w:tc>
          <w:tcPr>
            <w:tcW w:w="6834"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9E686A">
            <w:pPr>
              <w:jc w:val="both"/>
              <w:rPr>
                <w:rFonts w:ascii="Times New Roman" w:hAnsi="Times New Roman"/>
              </w:rPr>
            </w:pPr>
            <w:r>
              <w:rPr>
                <w:rFonts w:ascii="Times New Roman" w:hAnsi="Times New Roman" w:cs="Times New Roman"/>
                <w:color w:val="auto"/>
              </w:rPr>
              <w:t>Програма може бути адаптованою для навчання іноземних здобувачів освіти.</w:t>
            </w:r>
          </w:p>
          <w:p w:rsidR="00D92554" w:rsidRDefault="009E686A">
            <w:pPr>
              <w:jc w:val="both"/>
              <w:rPr>
                <w:rFonts w:ascii="Times New Roman" w:hAnsi="Times New Roman"/>
              </w:rPr>
            </w:pPr>
            <w:r>
              <w:rPr>
                <w:rFonts w:ascii="Times New Roman" w:hAnsi="Times New Roman" w:cs="Times New Roman"/>
                <w:color w:val="auto"/>
              </w:rPr>
              <w:t>Особливості вступу та навчання визначаються Положенням про навчання іноземних громадян у ДВНЗ «Ужгородський національний університет»</w:t>
            </w:r>
          </w:p>
          <w:p w:rsidR="00D92554" w:rsidRDefault="006678AB">
            <w:pPr>
              <w:jc w:val="both"/>
              <w:rPr>
                <w:rFonts w:ascii="Times New Roman" w:hAnsi="Times New Roman"/>
              </w:rPr>
            </w:pPr>
            <w:hyperlink r:id="rId17">
              <w:r w:rsidR="009E686A">
                <w:rPr>
                  <w:rFonts w:ascii="Times New Roman" w:hAnsi="Times New Roman" w:cs="Times New Roman"/>
                  <w:color w:val="auto"/>
                </w:rPr>
                <w:t>https://www.uzhnu.edu.ua/uk/infocentre/get/9378</w:t>
              </w:r>
            </w:hyperlink>
          </w:p>
        </w:tc>
      </w:tr>
    </w:tbl>
    <w:p w:rsidR="00D92554" w:rsidRDefault="009E686A">
      <w:pPr>
        <w:rPr>
          <w:rFonts w:ascii="Times New Roman" w:hAnsi="Times New Roman" w:cs="Times New Roman"/>
          <w:b/>
          <w:bCs/>
        </w:rPr>
      </w:pPr>
      <w:r>
        <w:br w:type="page"/>
      </w:r>
    </w:p>
    <w:p w:rsidR="00D92554" w:rsidRDefault="009E686A">
      <w:pPr>
        <w:jc w:val="center"/>
        <w:rPr>
          <w:rFonts w:ascii="Times New Roman" w:hAnsi="Times New Roman" w:cs="Times New Roman"/>
        </w:rPr>
      </w:pPr>
      <w:r>
        <w:rPr>
          <w:rFonts w:ascii="Times New Roman" w:hAnsi="Times New Roman" w:cs="Times New Roman"/>
          <w:b/>
          <w:bCs/>
        </w:rPr>
        <w:lastRenderedPageBreak/>
        <w:t>2. Перелік компонентів освітньої програми та їх логічна послідовність</w:t>
      </w:r>
    </w:p>
    <w:p w:rsidR="00D92554" w:rsidRDefault="009E686A">
      <w:pPr>
        <w:pStyle w:val="af8"/>
        <w:ind w:left="0"/>
        <w:jc w:val="center"/>
        <w:rPr>
          <w:rFonts w:ascii="Times New Roman" w:hAnsi="Times New Roman"/>
          <w:b/>
          <w:bCs/>
          <w:color w:val="000000"/>
          <w:sz w:val="24"/>
          <w:szCs w:val="24"/>
          <w:lang w:val="uk-UA" w:eastAsia="uk-UA"/>
        </w:rPr>
      </w:pPr>
      <w:r>
        <w:rPr>
          <w:rFonts w:ascii="Times New Roman" w:hAnsi="Times New Roman"/>
          <w:b/>
          <w:bCs/>
          <w:color w:val="000000"/>
          <w:sz w:val="24"/>
          <w:szCs w:val="24"/>
          <w:lang w:val="uk-UA" w:eastAsia="uk-UA"/>
        </w:rPr>
        <w:t>2.1. Компоненти ОП</w:t>
      </w:r>
    </w:p>
    <w:tbl>
      <w:tblPr>
        <w:tblW w:w="9731" w:type="dxa"/>
        <w:tblInd w:w="-8" w:type="dxa"/>
        <w:tblLayout w:type="fixed"/>
        <w:tblCellMar>
          <w:left w:w="5" w:type="dxa"/>
          <w:right w:w="0" w:type="dxa"/>
        </w:tblCellMar>
        <w:tblLook w:val="00A0" w:firstRow="1" w:lastRow="0" w:firstColumn="1" w:lastColumn="0" w:noHBand="0" w:noVBand="0"/>
      </w:tblPr>
      <w:tblGrid>
        <w:gridCol w:w="913"/>
        <w:gridCol w:w="5261"/>
        <w:gridCol w:w="1176"/>
        <w:gridCol w:w="2143"/>
        <w:gridCol w:w="18"/>
        <w:gridCol w:w="220"/>
      </w:tblGrid>
      <w:tr w:rsidR="00D92554">
        <w:trPr>
          <w:trHeight w:val="854"/>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Код н/д</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Компоненти освітньої програми (навчальні дисципліни, курсові роботи, практики, кваліфікаційна робота, атестаційний іспит/екзамен)</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Кількість</w:t>
            </w:r>
          </w:p>
          <w:p w:rsidR="00D92554" w:rsidRDefault="009E686A">
            <w:pPr>
              <w:pStyle w:val="af3"/>
              <w:widowControl w:val="0"/>
              <w:ind w:left="57" w:right="57"/>
              <w:jc w:val="center"/>
              <w:rPr>
                <w:sz w:val="24"/>
                <w:szCs w:val="24"/>
              </w:rPr>
            </w:pPr>
            <w:r>
              <w:rPr>
                <w:color w:val="000000"/>
                <w:sz w:val="24"/>
                <w:szCs w:val="24"/>
              </w:rPr>
              <w:t>кредитів</w:t>
            </w:r>
          </w:p>
        </w:tc>
        <w:tc>
          <w:tcPr>
            <w:tcW w:w="2143" w:type="dxa"/>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Форма</w:t>
            </w:r>
          </w:p>
          <w:p w:rsidR="00D92554" w:rsidRDefault="009E686A">
            <w:pPr>
              <w:pStyle w:val="af3"/>
              <w:widowControl w:val="0"/>
              <w:ind w:left="57" w:right="57"/>
              <w:jc w:val="center"/>
              <w:rPr>
                <w:sz w:val="24"/>
                <w:szCs w:val="24"/>
              </w:rPr>
            </w:pPr>
            <w:r>
              <w:rPr>
                <w:color w:val="000000"/>
                <w:sz w:val="24"/>
                <w:szCs w:val="24"/>
              </w:rPr>
              <w:t>підсумкового</w:t>
            </w:r>
          </w:p>
          <w:p w:rsidR="00D92554" w:rsidRDefault="009E686A">
            <w:pPr>
              <w:pStyle w:val="af3"/>
              <w:widowControl w:val="0"/>
              <w:ind w:left="57" w:right="57"/>
              <w:jc w:val="center"/>
              <w:rPr>
                <w:sz w:val="24"/>
                <w:szCs w:val="24"/>
              </w:rPr>
            </w:pPr>
            <w:r>
              <w:rPr>
                <w:color w:val="000000"/>
                <w:sz w:val="24"/>
                <w:szCs w:val="24"/>
              </w:rPr>
              <w:t>контролю</w:t>
            </w:r>
          </w:p>
        </w:tc>
        <w:tc>
          <w:tcPr>
            <w:tcW w:w="238" w:type="dxa"/>
            <w:gridSpan w:val="2"/>
            <w:tcMar>
              <w:left w:w="108" w:type="dxa"/>
              <w:right w:w="108" w:type="dxa"/>
            </w:tcMar>
          </w:tcPr>
          <w:p w:rsidR="00D92554" w:rsidRDefault="00D92554"/>
        </w:tc>
      </w:tr>
      <w:tr w:rsidR="00D92554">
        <w:trPr>
          <w:trHeight w:val="298"/>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1</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2</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color w:val="000000"/>
                <w:sz w:val="24"/>
                <w:szCs w:val="24"/>
              </w:rPr>
              <w:t>4</w:t>
            </w:r>
          </w:p>
        </w:tc>
        <w:tc>
          <w:tcPr>
            <w:tcW w:w="238" w:type="dxa"/>
            <w:gridSpan w:val="2"/>
            <w:tcMar>
              <w:left w:w="108" w:type="dxa"/>
              <w:right w:w="108" w:type="dxa"/>
            </w:tcMar>
          </w:tcPr>
          <w:p w:rsidR="00D92554" w:rsidRDefault="00D92554"/>
        </w:tc>
      </w:tr>
      <w:tr w:rsidR="00D92554">
        <w:trPr>
          <w:trHeight w:val="298"/>
        </w:trPr>
        <w:tc>
          <w:tcPr>
            <w:tcW w:w="9493" w:type="dxa"/>
            <w:gridSpan w:val="4"/>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b/>
                <w:color w:val="000000"/>
                <w:sz w:val="24"/>
                <w:szCs w:val="24"/>
              </w:rPr>
            </w:pPr>
            <w:r>
              <w:rPr>
                <w:b/>
                <w:color w:val="000000"/>
                <w:sz w:val="24"/>
                <w:szCs w:val="24"/>
              </w:rPr>
              <w:t>1. Обов’язкові компоненти ОП (ОК)</w:t>
            </w:r>
          </w:p>
        </w:tc>
        <w:tc>
          <w:tcPr>
            <w:tcW w:w="238" w:type="dxa"/>
            <w:gridSpan w:val="2"/>
            <w:tcMar>
              <w:left w:w="108" w:type="dxa"/>
              <w:right w:w="108" w:type="dxa"/>
            </w:tcMar>
          </w:tcPr>
          <w:p w:rsidR="00D92554" w:rsidRDefault="00D92554"/>
        </w:tc>
      </w:tr>
      <w:tr w:rsidR="00D92554">
        <w:trPr>
          <w:trHeight w:val="288"/>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ОК 1</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Іноземна мова за професійним спрямуванням</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залік</w:t>
            </w:r>
          </w:p>
        </w:tc>
        <w:tc>
          <w:tcPr>
            <w:tcW w:w="220" w:type="dxa"/>
          </w:tcPr>
          <w:p w:rsidR="00D92554" w:rsidRDefault="00D92554"/>
        </w:tc>
      </w:tr>
      <w:tr w:rsidR="00D92554">
        <w:trPr>
          <w:trHeight w:val="298"/>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ОК 2</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Інноваційні тренінгові технології</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залік</w:t>
            </w:r>
          </w:p>
        </w:tc>
        <w:tc>
          <w:tcPr>
            <w:tcW w:w="220" w:type="dxa"/>
          </w:tcPr>
          <w:p w:rsidR="00D92554" w:rsidRDefault="00D92554"/>
        </w:tc>
      </w:tr>
      <w:tr w:rsidR="00D92554">
        <w:trPr>
          <w:trHeight w:val="302"/>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ОК 3</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Психологія злочинного світу</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екзамен</w:t>
            </w:r>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ОК 4</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 xml:space="preserve">Методика викладання психологічних дисциплін у ЗВО та </w:t>
            </w:r>
            <w:proofErr w:type="spellStart"/>
            <w:r>
              <w:rPr>
                <w:sz w:val="24"/>
                <w:szCs w:val="24"/>
              </w:rPr>
              <w:t>педмайстерність</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екзамен</w:t>
            </w:r>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ОК 5</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Психологічне</w:t>
            </w:r>
            <w:proofErr w:type="spellEnd"/>
            <w:r>
              <w:rPr>
                <w:sz w:val="24"/>
                <w:szCs w:val="24"/>
                <w:lang w:val="ru-RU"/>
              </w:rPr>
              <w:t xml:space="preserve"> </w:t>
            </w:r>
            <w:proofErr w:type="spellStart"/>
            <w:r>
              <w:rPr>
                <w:sz w:val="24"/>
                <w:szCs w:val="24"/>
                <w:lang w:val="ru-RU"/>
              </w:rPr>
              <w:t>забезпечення</w:t>
            </w:r>
            <w:proofErr w:type="spellEnd"/>
            <w:r>
              <w:rPr>
                <w:sz w:val="24"/>
                <w:szCs w:val="24"/>
                <w:lang w:val="ru-RU"/>
              </w:rPr>
              <w:t xml:space="preserve"> </w:t>
            </w:r>
            <w:proofErr w:type="spellStart"/>
            <w:r>
              <w:rPr>
                <w:sz w:val="24"/>
                <w:szCs w:val="24"/>
                <w:lang w:val="ru-RU"/>
              </w:rPr>
              <w:t>професійної</w:t>
            </w:r>
            <w:proofErr w:type="spellEnd"/>
            <w:r>
              <w:rPr>
                <w:sz w:val="24"/>
                <w:szCs w:val="24"/>
                <w:lang w:val="ru-RU"/>
              </w:rPr>
              <w:t xml:space="preserve"> </w:t>
            </w:r>
            <w:proofErr w:type="spellStart"/>
            <w:r>
              <w:rPr>
                <w:sz w:val="24"/>
                <w:szCs w:val="24"/>
                <w:lang w:val="ru-RU"/>
              </w:rPr>
              <w:t>діяльності</w:t>
            </w:r>
            <w:proofErr w:type="spellEnd"/>
            <w:r>
              <w:rPr>
                <w:sz w:val="24"/>
                <w:szCs w:val="24"/>
                <w:lang w:val="ru-RU"/>
              </w:rPr>
              <w:t xml:space="preserve"> в </w:t>
            </w:r>
            <w:proofErr w:type="spellStart"/>
            <w:r>
              <w:rPr>
                <w:sz w:val="24"/>
                <w:szCs w:val="24"/>
                <w:lang w:val="ru-RU"/>
              </w:rPr>
              <w:t>звичайних</w:t>
            </w:r>
            <w:proofErr w:type="spellEnd"/>
            <w:r>
              <w:rPr>
                <w:sz w:val="24"/>
                <w:szCs w:val="24"/>
                <w:lang w:val="ru-RU"/>
              </w:rPr>
              <w:t xml:space="preserve"> та </w:t>
            </w:r>
            <w:proofErr w:type="spellStart"/>
            <w:r>
              <w:rPr>
                <w:sz w:val="24"/>
                <w:szCs w:val="24"/>
                <w:lang w:val="ru-RU"/>
              </w:rPr>
              <w:t>екстремальних</w:t>
            </w:r>
            <w:proofErr w:type="spellEnd"/>
            <w:r>
              <w:rPr>
                <w:sz w:val="24"/>
                <w:szCs w:val="24"/>
                <w:lang w:val="ru-RU"/>
              </w:rPr>
              <w:t xml:space="preserve"> </w:t>
            </w:r>
            <w:proofErr w:type="spellStart"/>
            <w:r>
              <w:rPr>
                <w:sz w:val="24"/>
                <w:szCs w:val="24"/>
                <w:lang w:val="ru-RU"/>
              </w:rPr>
              <w:t>умовах</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екзамен</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6</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Психологія</w:t>
            </w:r>
            <w:proofErr w:type="spellEnd"/>
            <w:r>
              <w:rPr>
                <w:sz w:val="24"/>
                <w:szCs w:val="24"/>
                <w:lang w:val="ru-RU"/>
              </w:rPr>
              <w:t xml:space="preserve"> </w:t>
            </w:r>
            <w:proofErr w:type="spellStart"/>
            <w:r>
              <w:rPr>
                <w:sz w:val="24"/>
                <w:szCs w:val="24"/>
                <w:lang w:val="ru-RU"/>
              </w:rPr>
              <w:t>організації</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екзамен</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7</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Психологія</w:t>
            </w:r>
            <w:proofErr w:type="spellEnd"/>
            <w:r>
              <w:rPr>
                <w:sz w:val="24"/>
                <w:szCs w:val="24"/>
                <w:lang w:val="ru-RU"/>
              </w:rPr>
              <w:t xml:space="preserve"> та </w:t>
            </w:r>
            <w:proofErr w:type="spellStart"/>
            <w:r>
              <w:rPr>
                <w:sz w:val="24"/>
                <w:szCs w:val="24"/>
                <w:lang w:val="ru-RU"/>
              </w:rPr>
              <w:t>педагогіка</w:t>
            </w:r>
            <w:proofErr w:type="spellEnd"/>
            <w:r>
              <w:rPr>
                <w:sz w:val="24"/>
                <w:szCs w:val="24"/>
                <w:lang w:val="ru-RU"/>
              </w:rPr>
              <w:t xml:space="preserve"> </w:t>
            </w:r>
            <w:proofErr w:type="spellStart"/>
            <w:r>
              <w:rPr>
                <w:sz w:val="24"/>
                <w:szCs w:val="24"/>
                <w:lang w:val="ru-RU"/>
              </w:rPr>
              <w:t>вищої</w:t>
            </w:r>
            <w:proofErr w:type="spellEnd"/>
            <w:r>
              <w:rPr>
                <w:sz w:val="24"/>
                <w:szCs w:val="24"/>
                <w:lang w:val="ru-RU"/>
              </w:rPr>
              <w:t xml:space="preserve"> </w:t>
            </w:r>
            <w:proofErr w:type="spellStart"/>
            <w:r>
              <w:rPr>
                <w:sz w:val="24"/>
                <w:szCs w:val="24"/>
                <w:lang w:val="ru-RU"/>
              </w:rPr>
              <w:t>школи</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7</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екзамен</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8</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r>
              <w:rPr>
                <w:sz w:val="24"/>
                <w:szCs w:val="24"/>
                <w:lang w:val="ru-RU"/>
              </w:rPr>
              <w:t xml:space="preserve">Методика та </w:t>
            </w:r>
            <w:proofErr w:type="spellStart"/>
            <w:r>
              <w:rPr>
                <w:sz w:val="24"/>
                <w:szCs w:val="24"/>
                <w:lang w:val="ru-RU"/>
              </w:rPr>
              <w:t>організація</w:t>
            </w:r>
            <w:proofErr w:type="spellEnd"/>
            <w:r>
              <w:rPr>
                <w:sz w:val="24"/>
                <w:szCs w:val="24"/>
                <w:lang w:val="ru-RU"/>
              </w:rPr>
              <w:t xml:space="preserve"> </w:t>
            </w:r>
            <w:proofErr w:type="spellStart"/>
            <w:r>
              <w:rPr>
                <w:sz w:val="24"/>
                <w:szCs w:val="24"/>
                <w:lang w:val="ru-RU"/>
              </w:rPr>
              <w:t>наукових</w:t>
            </w:r>
            <w:proofErr w:type="spellEnd"/>
            <w:r>
              <w:rPr>
                <w:sz w:val="24"/>
                <w:szCs w:val="24"/>
                <w:lang w:val="ru-RU"/>
              </w:rPr>
              <w:t xml:space="preserve"> </w:t>
            </w:r>
            <w:proofErr w:type="spellStart"/>
            <w:proofErr w:type="gramStart"/>
            <w:r>
              <w:rPr>
                <w:sz w:val="24"/>
                <w:szCs w:val="24"/>
                <w:lang w:val="ru-RU"/>
              </w:rPr>
              <w:t>досл</w:t>
            </w:r>
            <w:proofErr w:type="gramEnd"/>
            <w:r>
              <w:rPr>
                <w:sz w:val="24"/>
                <w:szCs w:val="24"/>
                <w:lang w:val="ru-RU"/>
              </w:rPr>
              <w:t>іджень</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екзамен</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9</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gramStart"/>
            <w:r>
              <w:rPr>
                <w:sz w:val="24"/>
                <w:szCs w:val="24"/>
                <w:lang w:val="ru-RU"/>
              </w:rPr>
              <w:t>Теоретико-</w:t>
            </w:r>
            <w:proofErr w:type="spellStart"/>
            <w:r>
              <w:rPr>
                <w:sz w:val="24"/>
                <w:szCs w:val="24"/>
                <w:lang w:val="ru-RU"/>
              </w:rPr>
              <w:t>методолог</w:t>
            </w:r>
            <w:proofErr w:type="gramEnd"/>
            <w:r>
              <w:rPr>
                <w:sz w:val="24"/>
                <w:szCs w:val="24"/>
                <w:lang w:val="ru-RU"/>
              </w:rPr>
              <w:t>ічні</w:t>
            </w:r>
            <w:proofErr w:type="spellEnd"/>
            <w:r>
              <w:rPr>
                <w:sz w:val="24"/>
                <w:szCs w:val="24"/>
                <w:lang w:val="ru-RU"/>
              </w:rPr>
              <w:t xml:space="preserve"> </w:t>
            </w:r>
            <w:proofErr w:type="spellStart"/>
            <w:r>
              <w:rPr>
                <w:sz w:val="24"/>
                <w:szCs w:val="24"/>
                <w:lang w:val="ru-RU"/>
              </w:rPr>
              <w:t>проблеми</w:t>
            </w:r>
            <w:proofErr w:type="spellEnd"/>
            <w:r>
              <w:rPr>
                <w:sz w:val="24"/>
                <w:szCs w:val="24"/>
                <w:lang w:val="ru-RU"/>
              </w:rPr>
              <w:t xml:space="preserve"> </w:t>
            </w:r>
            <w:proofErr w:type="spellStart"/>
            <w:r>
              <w:rPr>
                <w:sz w:val="24"/>
                <w:szCs w:val="24"/>
                <w:lang w:val="ru-RU"/>
              </w:rPr>
              <w:t>психології</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залі</w:t>
            </w:r>
            <w:proofErr w:type="gramStart"/>
            <w:r>
              <w:rPr>
                <w:sz w:val="24"/>
                <w:szCs w:val="24"/>
                <w:lang w:val="ru-RU"/>
              </w:rPr>
              <w:t>к</w:t>
            </w:r>
            <w:proofErr w:type="spellEnd"/>
            <w:proofErr w:type="gram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10</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Виконання</w:t>
            </w:r>
            <w:proofErr w:type="spellEnd"/>
            <w:r>
              <w:rPr>
                <w:sz w:val="24"/>
                <w:szCs w:val="24"/>
                <w:lang w:val="ru-RU"/>
              </w:rPr>
              <w:t xml:space="preserve"> </w:t>
            </w:r>
            <w:proofErr w:type="spellStart"/>
            <w:r>
              <w:rPr>
                <w:sz w:val="24"/>
                <w:szCs w:val="24"/>
                <w:lang w:val="ru-RU"/>
              </w:rPr>
              <w:t>кваліфікаційної</w:t>
            </w:r>
            <w:proofErr w:type="spellEnd"/>
            <w:r>
              <w:rPr>
                <w:sz w:val="24"/>
                <w:szCs w:val="24"/>
                <w:lang w:val="ru-RU"/>
              </w:rPr>
              <w:t xml:space="preserve"> </w:t>
            </w:r>
            <w:proofErr w:type="spellStart"/>
            <w:r>
              <w:rPr>
                <w:sz w:val="24"/>
                <w:szCs w:val="24"/>
                <w:lang w:val="ru-RU"/>
              </w:rPr>
              <w:t>роботи</w:t>
            </w:r>
            <w:proofErr w:type="spellEnd"/>
            <w:r>
              <w:rPr>
                <w:sz w:val="24"/>
                <w:szCs w:val="24"/>
                <w:lang w:val="ru-RU"/>
              </w:rPr>
              <w:t xml:space="preserve"> </w:t>
            </w:r>
            <w:proofErr w:type="spellStart"/>
            <w:r>
              <w:rPr>
                <w:sz w:val="24"/>
                <w:szCs w:val="24"/>
                <w:lang w:val="ru-RU"/>
              </w:rPr>
              <w:t>магістра</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15</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захист</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11</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Медична</w:t>
            </w:r>
            <w:proofErr w:type="spellEnd"/>
            <w:r>
              <w:rPr>
                <w:sz w:val="24"/>
                <w:szCs w:val="24"/>
                <w:lang w:val="ru-RU"/>
              </w:rPr>
              <w:t xml:space="preserve"> </w:t>
            </w:r>
            <w:proofErr w:type="spellStart"/>
            <w:r>
              <w:rPr>
                <w:sz w:val="24"/>
                <w:szCs w:val="24"/>
                <w:lang w:val="ru-RU"/>
              </w:rPr>
              <w:t>психологія</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залі</w:t>
            </w:r>
            <w:proofErr w:type="gramStart"/>
            <w:r>
              <w:rPr>
                <w:sz w:val="24"/>
                <w:szCs w:val="24"/>
                <w:lang w:val="ru-RU"/>
              </w:rPr>
              <w:t>к</w:t>
            </w:r>
            <w:proofErr w:type="spellEnd"/>
            <w:proofErr w:type="gram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12</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Психологія</w:t>
            </w:r>
            <w:proofErr w:type="spellEnd"/>
            <w:r>
              <w:rPr>
                <w:sz w:val="24"/>
                <w:szCs w:val="24"/>
                <w:lang w:val="ru-RU"/>
              </w:rPr>
              <w:t xml:space="preserve"> </w:t>
            </w:r>
            <w:proofErr w:type="spellStart"/>
            <w:r>
              <w:rPr>
                <w:sz w:val="24"/>
                <w:szCs w:val="24"/>
                <w:lang w:val="ru-RU"/>
              </w:rPr>
              <w:t>адиктивної</w:t>
            </w:r>
            <w:proofErr w:type="spellEnd"/>
            <w:r>
              <w:rPr>
                <w:sz w:val="24"/>
                <w:szCs w:val="24"/>
                <w:lang w:val="ru-RU"/>
              </w:rPr>
              <w:t xml:space="preserve"> </w:t>
            </w:r>
            <w:proofErr w:type="spellStart"/>
            <w:r>
              <w:rPr>
                <w:sz w:val="24"/>
                <w:szCs w:val="24"/>
                <w:lang w:val="ru-RU"/>
              </w:rPr>
              <w:t>поведінки</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залі</w:t>
            </w:r>
            <w:proofErr w:type="gramStart"/>
            <w:r>
              <w:rPr>
                <w:sz w:val="24"/>
                <w:szCs w:val="24"/>
                <w:lang w:val="ru-RU"/>
              </w:rPr>
              <w:t>к</w:t>
            </w:r>
            <w:proofErr w:type="spellEnd"/>
            <w:proofErr w:type="gram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13</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Психологія</w:t>
            </w:r>
            <w:proofErr w:type="spellEnd"/>
            <w:r>
              <w:rPr>
                <w:sz w:val="24"/>
                <w:szCs w:val="24"/>
                <w:lang w:val="ru-RU"/>
              </w:rPr>
              <w:t xml:space="preserve"> </w:t>
            </w:r>
            <w:proofErr w:type="spellStart"/>
            <w:r>
              <w:rPr>
                <w:sz w:val="24"/>
                <w:szCs w:val="24"/>
                <w:lang w:val="ru-RU"/>
              </w:rPr>
              <w:t>діяльності</w:t>
            </w:r>
            <w:proofErr w:type="spellEnd"/>
            <w:r>
              <w:rPr>
                <w:sz w:val="24"/>
                <w:szCs w:val="24"/>
                <w:lang w:val="ru-RU"/>
              </w:rPr>
              <w:t xml:space="preserve"> в </w:t>
            </w:r>
            <w:proofErr w:type="spellStart"/>
            <w:r>
              <w:rPr>
                <w:sz w:val="24"/>
                <w:szCs w:val="24"/>
                <w:lang w:val="ru-RU"/>
              </w:rPr>
              <w:t>особливих</w:t>
            </w:r>
            <w:proofErr w:type="spellEnd"/>
            <w:r>
              <w:rPr>
                <w:sz w:val="24"/>
                <w:szCs w:val="24"/>
                <w:lang w:val="ru-RU"/>
              </w:rPr>
              <w:t xml:space="preserve"> </w:t>
            </w:r>
            <w:proofErr w:type="spellStart"/>
            <w:r>
              <w:rPr>
                <w:sz w:val="24"/>
                <w:szCs w:val="24"/>
                <w:lang w:val="ru-RU"/>
              </w:rPr>
              <w:t>умовах</w:t>
            </w:r>
            <w:proofErr w:type="spellEnd"/>
            <w:r>
              <w:rPr>
                <w:sz w:val="24"/>
                <w:szCs w:val="24"/>
                <w:lang w:val="ru-RU"/>
              </w:rPr>
              <w:t xml:space="preserve"> (</w:t>
            </w:r>
            <w:proofErr w:type="spellStart"/>
            <w:r>
              <w:rPr>
                <w:sz w:val="24"/>
                <w:szCs w:val="24"/>
                <w:lang w:val="ru-RU"/>
              </w:rPr>
              <w:t>Військова</w:t>
            </w:r>
            <w:proofErr w:type="spellEnd"/>
            <w:r>
              <w:rPr>
                <w:sz w:val="24"/>
                <w:szCs w:val="24"/>
                <w:lang w:val="ru-RU"/>
              </w:rPr>
              <w:t xml:space="preserve"> </w:t>
            </w:r>
            <w:proofErr w:type="spellStart"/>
            <w:r>
              <w:rPr>
                <w:sz w:val="24"/>
                <w:szCs w:val="24"/>
                <w:lang w:val="ru-RU"/>
              </w:rPr>
              <w:t>психологія</w:t>
            </w:r>
            <w:proofErr w:type="spellEnd"/>
            <w:r>
              <w:rPr>
                <w:sz w:val="24"/>
                <w:szCs w:val="24"/>
                <w:lang w:val="ru-RU"/>
              </w:rPr>
              <w:t>)</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4</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залі</w:t>
            </w:r>
            <w:proofErr w:type="gramStart"/>
            <w:r>
              <w:rPr>
                <w:sz w:val="24"/>
                <w:szCs w:val="24"/>
                <w:lang w:val="ru-RU"/>
              </w:rPr>
              <w:t>к</w:t>
            </w:r>
            <w:proofErr w:type="spellEnd"/>
            <w:proofErr w:type="gram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14</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Педагогічна</w:t>
            </w:r>
            <w:proofErr w:type="spellEnd"/>
            <w:r>
              <w:rPr>
                <w:sz w:val="24"/>
                <w:szCs w:val="24"/>
                <w:lang w:val="ru-RU"/>
              </w:rPr>
              <w:t xml:space="preserve"> практика</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3</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диф</w:t>
            </w:r>
            <w:proofErr w:type="gramStart"/>
            <w:r>
              <w:rPr>
                <w:sz w:val="24"/>
                <w:szCs w:val="24"/>
                <w:lang w:val="ru-RU"/>
              </w:rPr>
              <w:t>.з</w:t>
            </w:r>
            <w:proofErr w:type="gramEnd"/>
            <w:r>
              <w:rPr>
                <w:sz w:val="24"/>
                <w:szCs w:val="24"/>
                <w:lang w:val="ru-RU"/>
              </w:rPr>
              <w:t>алік</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15</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Переддипломна</w:t>
            </w:r>
            <w:proofErr w:type="spellEnd"/>
            <w:r>
              <w:rPr>
                <w:sz w:val="24"/>
                <w:szCs w:val="24"/>
                <w:lang w:val="ru-RU"/>
              </w:rPr>
              <w:t xml:space="preserve"> практика</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12</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диф</w:t>
            </w:r>
            <w:proofErr w:type="gramStart"/>
            <w:r>
              <w:rPr>
                <w:sz w:val="24"/>
                <w:szCs w:val="24"/>
                <w:lang w:val="ru-RU"/>
              </w:rPr>
              <w:t>.з</w:t>
            </w:r>
            <w:proofErr w:type="gramEnd"/>
            <w:r>
              <w:rPr>
                <w:sz w:val="24"/>
                <w:szCs w:val="24"/>
                <w:lang w:val="ru-RU"/>
              </w:rPr>
              <w:t>алік</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16</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Кваліфікаційний</w:t>
            </w:r>
            <w:proofErr w:type="spellEnd"/>
            <w:r>
              <w:rPr>
                <w:sz w:val="24"/>
                <w:szCs w:val="24"/>
                <w:lang w:val="ru-RU"/>
              </w:rPr>
              <w:t xml:space="preserve"> </w:t>
            </w:r>
            <w:proofErr w:type="spellStart"/>
            <w:r>
              <w:rPr>
                <w:sz w:val="24"/>
                <w:szCs w:val="24"/>
                <w:lang w:val="ru-RU"/>
              </w:rPr>
              <w:t>іспит</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1,5</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екзамен</w:t>
            </w:r>
            <w:proofErr w:type="spellEnd"/>
          </w:p>
        </w:tc>
        <w:tc>
          <w:tcPr>
            <w:tcW w:w="220" w:type="dxa"/>
          </w:tcPr>
          <w:p w:rsidR="00D92554" w:rsidRDefault="00D92554"/>
        </w:tc>
      </w:tr>
      <w:tr w:rsidR="00D92554">
        <w:trPr>
          <w:trHeight w:val="293"/>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gramStart"/>
            <w:r>
              <w:rPr>
                <w:sz w:val="24"/>
                <w:szCs w:val="24"/>
                <w:lang w:val="ru-RU"/>
              </w:rPr>
              <w:t>ОК</w:t>
            </w:r>
            <w:proofErr w:type="gramEnd"/>
            <w:r>
              <w:rPr>
                <w:sz w:val="24"/>
                <w:szCs w:val="24"/>
                <w:lang w:val="ru-RU"/>
              </w:rPr>
              <w:t xml:space="preserve"> 17</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lang w:val="ru-RU"/>
              </w:rPr>
            </w:pPr>
            <w:proofErr w:type="spellStart"/>
            <w:r>
              <w:rPr>
                <w:sz w:val="24"/>
                <w:szCs w:val="24"/>
                <w:lang w:val="ru-RU"/>
              </w:rPr>
              <w:t>Захист</w:t>
            </w:r>
            <w:proofErr w:type="spellEnd"/>
            <w:r>
              <w:rPr>
                <w:sz w:val="24"/>
                <w:szCs w:val="24"/>
                <w:lang w:val="ru-RU"/>
              </w:rPr>
              <w:t xml:space="preserve"> </w:t>
            </w:r>
            <w:proofErr w:type="spellStart"/>
            <w:r>
              <w:rPr>
                <w:sz w:val="24"/>
                <w:szCs w:val="24"/>
                <w:lang w:val="ru-RU"/>
              </w:rPr>
              <w:t>кваліфікаційної</w:t>
            </w:r>
            <w:proofErr w:type="spellEnd"/>
            <w:r>
              <w:rPr>
                <w:sz w:val="24"/>
                <w:szCs w:val="24"/>
                <w:lang w:val="ru-RU"/>
              </w:rPr>
              <w:t xml:space="preserve"> </w:t>
            </w:r>
            <w:proofErr w:type="spellStart"/>
            <w:r>
              <w:rPr>
                <w:sz w:val="24"/>
                <w:szCs w:val="24"/>
                <w:lang w:val="ru-RU"/>
              </w:rPr>
              <w:t>роботи</w:t>
            </w:r>
            <w:proofErr w:type="spellEnd"/>
            <w:r>
              <w:rPr>
                <w:sz w:val="24"/>
                <w:szCs w:val="24"/>
                <w:lang w:val="ru-RU"/>
              </w:rPr>
              <w:t xml:space="preserve"> </w:t>
            </w:r>
            <w:proofErr w:type="spellStart"/>
            <w:r>
              <w:rPr>
                <w:sz w:val="24"/>
                <w:szCs w:val="24"/>
                <w:lang w:val="ru-RU"/>
              </w:rPr>
              <w:t>магістра</w:t>
            </w:r>
            <w:proofErr w:type="spellEnd"/>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lang w:val="ru-RU"/>
              </w:rPr>
            </w:pPr>
            <w:r>
              <w:rPr>
                <w:sz w:val="24"/>
                <w:szCs w:val="24"/>
                <w:lang w:val="ru-RU"/>
              </w:rPr>
              <w:t>1,5</w:t>
            </w:r>
          </w:p>
        </w:tc>
        <w:tc>
          <w:tcPr>
            <w:tcW w:w="2161" w:type="dxa"/>
            <w:gridSpan w:val="2"/>
            <w:tcBorders>
              <w:top w:val="single" w:sz="4" w:space="0" w:color="000000"/>
              <w:left w:val="single" w:sz="4" w:space="0" w:color="000000"/>
              <w:right w:val="single" w:sz="4" w:space="0" w:color="000000"/>
            </w:tcBorders>
            <w:shd w:val="clear" w:color="auto" w:fill="FFFFFF"/>
          </w:tcPr>
          <w:p w:rsidR="00D92554" w:rsidRDefault="009E686A">
            <w:pPr>
              <w:pStyle w:val="af3"/>
              <w:widowControl w:val="0"/>
              <w:ind w:left="57" w:right="57"/>
              <w:jc w:val="center"/>
              <w:rPr>
                <w:sz w:val="24"/>
                <w:szCs w:val="24"/>
                <w:lang w:val="ru-RU"/>
              </w:rPr>
            </w:pPr>
            <w:proofErr w:type="spellStart"/>
            <w:r>
              <w:rPr>
                <w:sz w:val="24"/>
                <w:szCs w:val="24"/>
                <w:lang w:val="ru-RU"/>
              </w:rPr>
              <w:t>захист</w:t>
            </w:r>
            <w:proofErr w:type="spellEnd"/>
          </w:p>
        </w:tc>
        <w:tc>
          <w:tcPr>
            <w:tcW w:w="220" w:type="dxa"/>
          </w:tcPr>
          <w:p w:rsidR="00D92554" w:rsidRDefault="00D92554"/>
        </w:tc>
      </w:tr>
      <w:tr w:rsidR="00D92554">
        <w:trPr>
          <w:trHeight w:val="298"/>
        </w:trPr>
        <w:tc>
          <w:tcPr>
            <w:tcW w:w="6174" w:type="dxa"/>
            <w:gridSpan w:val="2"/>
            <w:tcBorders>
              <w:top w:val="single" w:sz="4" w:space="0" w:color="000000"/>
              <w:left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 xml:space="preserve">Загальний обсяг </w:t>
            </w:r>
            <w:proofErr w:type="spellStart"/>
            <w:r>
              <w:rPr>
                <w:rFonts w:ascii="Times New Roman" w:hAnsi="Times New Roman" w:cs="Times New Roman"/>
                <w:b/>
              </w:rPr>
              <w:t>обов</w:t>
            </w:r>
            <w:proofErr w:type="spellEnd"/>
            <w:r>
              <w:rPr>
                <w:rFonts w:ascii="Times New Roman" w:hAnsi="Times New Roman" w:cs="Times New Roman"/>
                <w:b/>
                <w:lang w:val="ru-RU"/>
              </w:rPr>
              <w:t>’</w:t>
            </w:r>
            <w:proofErr w:type="spellStart"/>
            <w:r>
              <w:rPr>
                <w:rFonts w:ascii="Times New Roman" w:hAnsi="Times New Roman" w:cs="Times New Roman"/>
                <w:b/>
              </w:rPr>
              <w:t>язкових</w:t>
            </w:r>
            <w:proofErr w:type="spellEnd"/>
            <w:r>
              <w:rPr>
                <w:rFonts w:ascii="Times New Roman" w:hAnsi="Times New Roman" w:cs="Times New Roman"/>
                <w:b/>
              </w:rPr>
              <w:t xml:space="preserve"> освітніх компонентів</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b/>
                <w:color w:val="000000"/>
                <w:sz w:val="24"/>
                <w:szCs w:val="24"/>
              </w:rPr>
            </w:pPr>
            <w:r>
              <w:rPr>
                <w:b/>
                <w:color w:val="000000"/>
                <w:sz w:val="24"/>
                <w:szCs w:val="24"/>
              </w:rPr>
              <w:t>79</w:t>
            </w:r>
          </w:p>
        </w:tc>
        <w:tc>
          <w:tcPr>
            <w:tcW w:w="2143" w:type="dxa"/>
            <w:tcBorders>
              <w:top w:val="single" w:sz="4" w:space="0" w:color="000000"/>
              <w:left w:val="single" w:sz="4" w:space="0" w:color="000000"/>
              <w:right w:val="single" w:sz="4" w:space="0" w:color="000000"/>
            </w:tcBorders>
            <w:shd w:val="clear" w:color="auto" w:fill="FFFFFF"/>
          </w:tcPr>
          <w:p w:rsidR="00D92554" w:rsidRDefault="00D92554">
            <w:pPr>
              <w:ind w:left="57" w:right="57"/>
              <w:jc w:val="center"/>
              <w:rPr>
                <w:rFonts w:ascii="Times New Roman" w:hAnsi="Times New Roman" w:cs="Times New Roman"/>
              </w:rPr>
            </w:pPr>
          </w:p>
        </w:tc>
        <w:tc>
          <w:tcPr>
            <w:tcW w:w="238" w:type="dxa"/>
            <w:gridSpan w:val="2"/>
            <w:tcMar>
              <w:left w:w="108" w:type="dxa"/>
              <w:right w:w="108" w:type="dxa"/>
            </w:tcMar>
          </w:tcPr>
          <w:p w:rsidR="00D92554" w:rsidRDefault="00D92554"/>
        </w:tc>
      </w:tr>
      <w:tr w:rsidR="00D92554">
        <w:trPr>
          <w:trHeight w:val="298"/>
        </w:trPr>
        <w:tc>
          <w:tcPr>
            <w:tcW w:w="9493" w:type="dxa"/>
            <w:gridSpan w:val="4"/>
            <w:tcBorders>
              <w:top w:val="single" w:sz="4" w:space="0" w:color="000000"/>
              <w:left w:val="single" w:sz="4" w:space="0" w:color="000000"/>
              <w:right w:val="single" w:sz="4" w:space="0" w:color="000000"/>
            </w:tcBorders>
            <w:shd w:val="clear" w:color="auto" w:fill="FFFFFF"/>
          </w:tcPr>
          <w:p w:rsidR="00D92554" w:rsidRDefault="009E686A">
            <w:pPr>
              <w:ind w:left="57" w:right="57"/>
              <w:jc w:val="center"/>
              <w:rPr>
                <w:rFonts w:ascii="Times New Roman" w:hAnsi="Times New Roman" w:cs="Times New Roman"/>
                <w:b/>
              </w:rPr>
            </w:pPr>
            <w:r>
              <w:rPr>
                <w:rFonts w:ascii="Times New Roman" w:hAnsi="Times New Roman" w:cs="Times New Roman"/>
                <w:b/>
              </w:rPr>
              <w:t>Вибіркові компоненти ОП (ВК)</w:t>
            </w:r>
          </w:p>
        </w:tc>
        <w:tc>
          <w:tcPr>
            <w:tcW w:w="238" w:type="dxa"/>
            <w:gridSpan w:val="2"/>
            <w:tcMar>
              <w:left w:w="108" w:type="dxa"/>
              <w:right w:w="108" w:type="dxa"/>
            </w:tcMar>
          </w:tcPr>
          <w:p w:rsidR="00D92554" w:rsidRDefault="00D92554"/>
        </w:tc>
      </w:tr>
      <w:tr w:rsidR="00D92554">
        <w:trPr>
          <w:trHeight w:val="298"/>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ВК 1</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 xml:space="preserve">Вибіркова дисципліна із </w:t>
            </w:r>
            <w:proofErr w:type="spellStart"/>
            <w:r>
              <w:rPr>
                <w:sz w:val="24"/>
                <w:szCs w:val="24"/>
              </w:rPr>
              <w:t>загальноуніверситетського</w:t>
            </w:r>
            <w:proofErr w:type="spellEnd"/>
            <w:r>
              <w:rPr>
                <w:sz w:val="24"/>
                <w:szCs w:val="24"/>
              </w:rPr>
              <w:t xml:space="preserve"> каталогу</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3</w:t>
            </w:r>
          </w:p>
        </w:tc>
        <w:tc>
          <w:tcPr>
            <w:tcW w:w="2143" w:type="dxa"/>
            <w:tcBorders>
              <w:top w:val="single" w:sz="4" w:space="0" w:color="000000"/>
              <w:left w:val="single" w:sz="4" w:space="0" w:color="000000"/>
              <w:right w:val="single" w:sz="4" w:space="0" w:color="000000"/>
            </w:tcBorders>
            <w:shd w:val="clear" w:color="auto" w:fill="FFFFFF"/>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8" w:type="dxa"/>
            <w:gridSpan w:val="2"/>
            <w:tcMar>
              <w:left w:w="108" w:type="dxa"/>
              <w:right w:w="108" w:type="dxa"/>
            </w:tcMar>
          </w:tcPr>
          <w:p w:rsidR="00D92554" w:rsidRDefault="00D92554"/>
        </w:tc>
      </w:tr>
      <w:tr w:rsidR="00D92554">
        <w:trPr>
          <w:trHeight w:val="298"/>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ВК 2</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Вибіркова дисципліна із кафедрального каталогу</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4</w:t>
            </w:r>
          </w:p>
        </w:tc>
        <w:tc>
          <w:tcPr>
            <w:tcW w:w="2143" w:type="dxa"/>
            <w:tcBorders>
              <w:top w:val="single" w:sz="4" w:space="0" w:color="000000"/>
              <w:left w:val="single" w:sz="4" w:space="0" w:color="000000"/>
              <w:right w:val="single" w:sz="4" w:space="0" w:color="000000"/>
            </w:tcBorders>
            <w:shd w:val="clear" w:color="auto" w:fill="FFFFFF"/>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8" w:type="dxa"/>
            <w:gridSpan w:val="2"/>
            <w:tcMar>
              <w:left w:w="108" w:type="dxa"/>
              <w:right w:w="108" w:type="dxa"/>
            </w:tcMar>
          </w:tcPr>
          <w:p w:rsidR="00D92554" w:rsidRDefault="00D92554"/>
        </w:tc>
      </w:tr>
      <w:tr w:rsidR="00D92554">
        <w:trPr>
          <w:trHeight w:val="302"/>
        </w:trPr>
        <w:tc>
          <w:tcPr>
            <w:tcW w:w="913"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ВК 3</w:t>
            </w:r>
          </w:p>
        </w:tc>
        <w:tc>
          <w:tcPr>
            <w:tcW w:w="5261" w:type="dxa"/>
            <w:tcBorders>
              <w:top w:val="single" w:sz="4" w:space="0" w:color="000000"/>
              <w:left w:val="single" w:sz="4" w:space="0" w:color="000000"/>
            </w:tcBorders>
            <w:shd w:val="clear" w:color="auto" w:fill="FFFFFF"/>
          </w:tcPr>
          <w:p w:rsidR="00D92554" w:rsidRDefault="009E686A">
            <w:pPr>
              <w:pStyle w:val="af3"/>
              <w:widowControl w:val="0"/>
              <w:ind w:left="57" w:right="57"/>
              <w:jc w:val="left"/>
              <w:rPr>
                <w:sz w:val="24"/>
                <w:szCs w:val="24"/>
              </w:rPr>
            </w:pPr>
            <w:r>
              <w:rPr>
                <w:sz w:val="24"/>
                <w:szCs w:val="24"/>
              </w:rPr>
              <w:t>Вибіркова дисципліна із кафедрального каталогу</w:t>
            </w:r>
          </w:p>
        </w:tc>
        <w:tc>
          <w:tcPr>
            <w:tcW w:w="1176" w:type="dxa"/>
            <w:tcBorders>
              <w:top w:val="single" w:sz="4" w:space="0" w:color="000000"/>
              <w:left w:val="single" w:sz="4" w:space="0" w:color="000000"/>
            </w:tcBorders>
            <w:shd w:val="clear" w:color="auto" w:fill="FFFFFF"/>
          </w:tcPr>
          <w:p w:rsidR="00D92554" w:rsidRDefault="009E686A">
            <w:pPr>
              <w:pStyle w:val="af3"/>
              <w:widowControl w:val="0"/>
              <w:ind w:left="57" w:right="57"/>
              <w:jc w:val="center"/>
              <w:rPr>
                <w:sz w:val="24"/>
                <w:szCs w:val="24"/>
              </w:rPr>
            </w:pPr>
            <w:r>
              <w:rPr>
                <w:sz w:val="24"/>
                <w:szCs w:val="24"/>
              </w:rPr>
              <w:t>4</w:t>
            </w:r>
          </w:p>
        </w:tc>
        <w:tc>
          <w:tcPr>
            <w:tcW w:w="2143" w:type="dxa"/>
            <w:tcBorders>
              <w:top w:val="single" w:sz="4" w:space="0" w:color="000000"/>
              <w:left w:val="single" w:sz="4" w:space="0" w:color="000000"/>
              <w:right w:val="single" w:sz="4" w:space="0" w:color="000000"/>
            </w:tcBorders>
            <w:shd w:val="clear" w:color="auto" w:fill="FFFFFF"/>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залік</w:t>
            </w:r>
          </w:p>
        </w:tc>
        <w:tc>
          <w:tcPr>
            <w:tcW w:w="238" w:type="dxa"/>
            <w:gridSpan w:val="2"/>
            <w:tcMar>
              <w:left w:w="108" w:type="dxa"/>
              <w:right w:w="108" w:type="dxa"/>
            </w:tcMar>
          </w:tcPr>
          <w:p w:rsidR="00D92554" w:rsidRDefault="00D92554"/>
        </w:tc>
      </w:tr>
      <w:tr w:rsidR="00D92554">
        <w:trPr>
          <w:trHeight w:val="293"/>
        </w:trPr>
        <w:tc>
          <w:tcPr>
            <w:tcW w:w="6174" w:type="dxa"/>
            <w:gridSpan w:val="2"/>
            <w:tcBorders>
              <w:top w:val="single" w:sz="4" w:space="0" w:color="000000"/>
              <w:left w:val="single" w:sz="4" w:space="0" w:color="000000"/>
              <w:bottom w:val="single" w:sz="4" w:space="0" w:color="000000"/>
            </w:tcBorders>
            <w:shd w:val="clear" w:color="auto" w:fill="FFFFFF"/>
          </w:tcPr>
          <w:p w:rsidR="00D92554" w:rsidRDefault="009E686A">
            <w:pPr>
              <w:ind w:left="57" w:right="57"/>
              <w:rPr>
                <w:rFonts w:ascii="Times New Roman" w:hAnsi="Times New Roman" w:cs="Times New Roman"/>
                <w:b/>
              </w:rPr>
            </w:pPr>
            <w:r>
              <w:rPr>
                <w:rFonts w:ascii="Times New Roman" w:hAnsi="Times New Roman" w:cs="Times New Roman"/>
                <w:b/>
              </w:rPr>
              <w:t>Загальний обсяг вибіркових освітніх компонентів</w:t>
            </w:r>
          </w:p>
        </w:tc>
        <w:tc>
          <w:tcPr>
            <w:tcW w:w="1176" w:type="dxa"/>
            <w:tcBorders>
              <w:top w:val="single" w:sz="4" w:space="0" w:color="000000"/>
              <w:left w:val="single" w:sz="4" w:space="0" w:color="000000"/>
              <w:bottom w:val="single" w:sz="4" w:space="0" w:color="000000"/>
            </w:tcBorders>
            <w:shd w:val="clear" w:color="auto" w:fill="FFFFFF"/>
          </w:tcPr>
          <w:p w:rsidR="00D92554" w:rsidRDefault="009E686A">
            <w:pPr>
              <w:pStyle w:val="af3"/>
              <w:widowControl w:val="0"/>
              <w:ind w:left="57" w:right="57"/>
              <w:jc w:val="center"/>
              <w:rPr>
                <w:b/>
                <w:color w:val="000000"/>
                <w:sz w:val="24"/>
                <w:szCs w:val="24"/>
              </w:rPr>
            </w:pPr>
            <w:r>
              <w:rPr>
                <w:b/>
                <w:color w:val="000000"/>
                <w:sz w:val="24"/>
                <w:szCs w:val="24"/>
              </w:rPr>
              <w:t>11</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D92554">
            <w:pPr>
              <w:pStyle w:val="af3"/>
              <w:widowControl w:val="0"/>
              <w:ind w:left="57" w:right="57"/>
              <w:jc w:val="center"/>
              <w:rPr>
                <w:color w:val="000000"/>
                <w:sz w:val="24"/>
                <w:szCs w:val="24"/>
              </w:rPr>
            </w:pPr>
          </w:p>
        </w:tc>
        <w:tc>
          <w:tcPr>
            <w:tcW w:w="238" w:type="dxa"/>
            <w:gridSpan w:val="2"/>
            <w:tcMar>
              <w:left w:w="108" w:type="dxa"/>
              <w:right w:w="108" w:type="dxa"/>
            </w:tcMar>
          </w:tcPr>
          <w:p w:rsidR="00D92554" w:rsidRDefault="00D92554"/>
        </w:tc>
      </w:tr>
      <w:tr w:rsidR="00D92554">
        <w:trPr>
          <w:trHeight w:val="293"/>
        </w:trPr>
        <w:tc>
          <w:tcPr>
            <w:tcW w:w="6174" w:type="dxa"/>
            <w:gridSpan w:val="2"/>
            <w:tcBorders>
              <w:top w:val="single" w:sz="4" w:space="0" w:color="000000"/>
              <w:left w:val="single" w:sz="4" w:space="0" w:color="000000"/>
              <w:bottom w:val="single" w:sz="4" w:space="0" w:color="000000"/>
            </w:tcBorders>
            <w:shd w:val="clear" w:color="auto" w:fill="FFFFFF"/>
          </w:tcPr>
          <w:p w:rsidR="00D92554" w:rsidRDefault="009E686A">
            <w:pPr>
              <w:ind w:left="57" w:right="57"/>
              <w:jc w:val="right"/>
              <w:rPr>
                <w:rFonts w:ascii="Times New Roman" w:hAnsi="Times New Roman" w:cs="Times New Roman"/>
                <w:b/>
              </w:rPr>
            </w:pPr>
            <w:r>
              <w:rPr>
                <w:rFonts w:ascii="Times New Roman" w:hAnsi="Times New Roman" w:cs="Times New Roman"/>
                <w:b/>
              </w:rPr>
              <w:t>ЗАГАЛЬНИЙ ОБСЯГ ОСВІТНЬОЇ ПРОГРАМИ</w:t>
            </w:r>
          </w:p>
        </w:tc>
        <w:tc>
          <w:tcPr>
            <w:tcW w:w="1176" w:type="dxa"/>
            <w:tcBorders>
              <w:top w:val="single" w:sz="4" w:space="0" w:color="000000"/>
              <w:left w:val="single" w:sz="4" w:space="0" w:color="000000"/>
              <w:bottom w:val="single" w:sz="4" w:space="0" w:color="000000"/>
            </w:tcBorders>
            <w:shd w:val="clear" w:color="auto" w:fill="FFFFFF"/>
          </w:tcPr>
          <w:p w:rsidR="00D92554" w:rsidRDefault="009E686A">
            <w:pPr>
              <w:pStyle w:val="af3"/>
              <w:widowControl w:val="0"/>
              <w:ind w:left="57" w:right="57"/>
              <w:jc w:val="center"/>
              <w:rPr>
                <w:b/>
                <w:color w:val="000000"/>
                <w:sz w:val="24"/>
                <w:szCs w:val="24"/>
              </w:rPr>
            </w:pPr>
            <w:r>
              <w:rPr>
                <w:b/>
                <w:color w:val="000000"/>
                <w:sz w:val="24"/>
                <w:szCs w:val="24"/>
              </w:rPr>
              <w:t>90</w:t>
            </w:r>
          </w:p>
        </w:tc>
        <w:tc>
          <w:tcPr>
            <w:tcW w:w="2143" w:type="dxa"/>
            <w:tcBorders>
              <w:top w:val="single" w:sz="4" w:space="0" w:color="000000"/>
              <w:left w:val="single" w:sz="4" w:space="0" w:color="000000"/>
              <w:bottom w:val="single" w:sz="4" w:space="0" w:color="000000"/>
              <w:right w:val="single" w:sz="4" w:space="0" w:color="000000"/>
            </w:tcBorders>
            <w:shd w:val="clear" w:color="auto" w:fill="FFFFFF"/>
          </w:tcPr>
          <w:p w:rsidR="00D92554" w:rsidRDefault="00D92554">
            <w:pPr>
              <w:pStyle w:val="af3"/>
              <w:widowControl w:val="0"/>
              <w:ind w:left="57" w:right="57"/>
              <w:jc w:val="center"/>
              <w:rPr>
                <w:color w:val="000000"/>
                <w:sz w:val="24"/>
                <w:szCs w:val="24"/>
              </w:rPr>
            </w:pPr>
          </w:p>
        </w:tc>
        <w:tc>
          <w:tcPr>
            <w:tcW w:w="238" w:type="dxa"/>
            <w:gridSpan w:val="2"/>
            <w:tcMar>
              <w:left w:w="108" w:type="dxa"/>
              <w:right w:w="108" w:type="dxa"/>
            </w:tcMar>
          </w:tcPr>
          <w:p w:rsidR="00D92554" w:rsidRDefault="00D92554"/>
        </w:tc>
      </w:tr>
    </w:tbl>
    <w:p w:rsidR="00D92554" w:rsidRDefault="00D92554">
      <w:pPr>
        <w:tabs>
          <w:tab w:val="left" w:pos="810"/>
        </w:tabs>
        <w:rPr>
          <w:rFonts w:ascii="Times New Roman" w:hAnsi="Times New Roman" w:cs="Times New Roman"/>
          <w:lang w:eastAsia="ru-RU"/>
        </w:rPr>
      </w:pPr>
    </w:p>
    <w:p w:rsidR="00D92554" w:rsidRDefault="009E686A">
      <w:pPr>
        <w:tabs>
          <w:tab w:val="left" w:pos="810"/>
        </w:tabs>
        <w:rPr>
          <w:rFonts w:ascii="Times New Roman" w:hAnsi="Times New Roman" w:cs="Times New Roman"/>
          <w:lang w:eastAsia="ru-RU"/>
        </w:rPr>
        <w:sectPr w:rsidR="00D92554">
          <w:pgSz w:w="11906" w:h="16838"/>
          <w:pgMar w:top="1134" w:right="1134" w:bottom="1134" w:left="1134" w:header="0" w:footer="0" w:gutter="0"/>
          <w:cols w:space="720"/>
          <w:formProt w:val="0"/>
          <w:docGrid w:linePitch="360"/>
        </w:sectPr>
      </w:pPr>
      <w:r>
        <w:rPr>
          <w:rFonts w:ascii="Times New Roman" w:hAnsi="Times New Roman" w:cs="Times New Roman"/>
          <w:lang w:eastAsia="ru-RU"/>
        </w:rPr>
        <w:tab/>
      </w:r>
    </w:p>
    <w:p w:rsidR="00D92554" w:rsidRDefault="009E686A">
      <w:pPr>
        <w:pStyle w:val="2"/>
        <w:spacing w:before="280" w:after="280"/>
        <w:ind w:left="-993"/>
        <w:jc w:val="center"/>
        <w:rPr>
          <w:sz w:val="28"/>
          <w:lang w:val="uk-UA"/>
        </w:rPr>
      </w:pPr>
      <w:r>
        <w:rPr>
          <w:sz w:val="28"/>
          <w:szCs w:val="28"/>
          <w:lang w:val="uk-UA"/>
        </w:rPr>
        <w:lastRenderedPageBreak/>
        <w:t xml:space="preserve">2.2. </w:t>
      </w:r>
      <w:r>
        <w:rPr>
          <w:sz w:val="28"/>
          <w:lang w:val="uk-UA"/>
        </w:rPr>
        <w:t xml:space="preserve">Структурно-логічна схема </w:t>
      </w:r>
    </w:p>
    <w:p w:rsidR="00D92554" w:rsidRDefault="00D92554">
      <w:pPr>
        <w:pStyle w:val="2"/>
        <w:spacing w:before="280" w:after="280"/>
        <w:ind w:left="-993"/>
        <w:jc w:val="center"/>
        <w:rPr>
          <w:sz w:val="28"/>
          <w:lang w:val="uk-UA"/>
        </w:rPr>
      </w:pPr>
    </w:p>
    <w:p w:rsidR="00D92554" w:rsidRDefault="009E686A">
      <w:pPr>
        <w:pStyle w:val="2"/>
        <w:spacing w:before="280" w:after="280"/>
        <w:ind w:left="-993"/>
        <w:jc w:val="center"/>
        <w:rPr>
          <w:sz w:val="28"/>
          <w:lang w:val="uk-UA"/>
        </w:rPr>
      </w:pPr>
      <w:r>
        <w:rPr>
          <w:noProof/>
        </w:rPr>
        <w:drawing>
          <wp:inline distT="0" distB="0" distL="0" distR="0">
            <wp:extent cx="7364095" cy="50361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4"/>
                    <pic:cNvPicPr>
                      <a:picLocks noChangeAspect="1" noChangeArrowheads="1"/>
                    </pic:cNvPicPr>
                  </pic:nvPicPr>
                  <pic:blipFill>
                    <a:blip r:embed="rId18"/>
                    <a:stretch>
                      <a:fillRect/>
                    </a:stretch>
                  </pic:blipFill>
                  <pic:spPr bwMode="auto">
                    <a:xfrm>
                      <a:off x="0" y="0"/>
                      <a:ext cx="7364095" cy="5036185"/>
                    </a:xfrm>
                    <a:prstGeom prst="rect">
                      <a:avLst/>
                    </a:prstGeom>
                  </pic:spPr>
                </pic:pic>
              </a:graphicData>
            </a:graphic>
          </wp:inline>
        </w:drawing>
      </w: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D92554">
      <w:pPr>
        <w:pStyle w:val="af8"/>
        <w:ind w:left="1428" w:hanging="1428"/>
        <w:jc w:val="center"/>
        <w:rPr>
          <w:rFonts w:ascii="Times New Roman" w:hAnsi="Times New Roman"/>
          <w:b/>
          <w:sz w:val="24"/>
          <w:szCs w:val="24"/>
          <w:lang w:val="uk-UA"/>
        </w:rPr>
      </w:pPr>
    </w:p>
    <w:p w:rsidR="00D92554" w:rsidRDefault="009E686A">
      <w:pPr>
        <w:pStyle w:val="af8"/>
        <w:ind w:left="1428" w:hanging="1428"/>
        <w:jc w:val="center"/>
        <w:rPr>
          <w:rFonts w:ascii="Times New Roman" w:hAnsi="Times New Roman"/>
          <w:b/>
          <w:sz w:val="24"/>
          <w:szCs w:val="24"/>
          <w:lang w:val="uk-UA"/>
        </w:rPr>
      </w:pPr>
      <w:r>
        <w:rPr>
          <w:rFonts w:ascii="Times New Roman" w:hAnsi="Times New Roman"/>
          <w:b/>
          <w:sz w:val="24"/>
          <w:szCs w:val="24"/>
          <w:lang w:val="uk-UA"/>
        </w:rPr>
        <w:lastRenderedPageBreak/>
        <w:t>Форма атестації здобувачів вищої освіти</w:t>
      </w:r>
    </w:p>
    <w:tbl>
      <w:tblPr>
        <w:tblStyle w:val="aff5"/>
        <w:tblW w:w="9179" w:type="dxa"/>
        <w:tblInd w:w="675" w:type="dxa"/>
        <w:tblLayout w:type="fixed"/>
        <w:tblLook w:val="04A0" w:firstRow="1" w:lastRow="0" w:firstColumn="1" w:lastColumn="0" w:noHBand="0" w:noVBand="1"/>
      </w:tblPr>
      <w:tblGrid>
        <w:gridCol w:w="2125"/>
        <w:gridCol w:w="7054"/>
      </w:tblGrid>
      <w:tr w:rsidR="00D92554">
        <w:tc>
          <w:tcPr>
            <w:tcW w:w="2125"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color w:val="auto"/>
                <w:sz w:val="24"/>
                <w:szCs w:val="24"/>
              </w:rPr>
              <w:t>Форми атестації здобувачів вищої освіти</w:t>
            </w:r>
          </w:p>
        </w:tc>
        <w:tc>
          <w:tcPr>
            <w:tcW w:w="7053"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color w:val="auto"/>
                <w:sz w:val="24"/>
                <w:szCs w:val="24"/>
              </w:rPr>
              <w:t>Атестація здійснюється у формі публічного захисту (демонстрації) кваліфікаційної роботи та атестаційного екзамену За умови успішного проходження атестації університет видає документ встановленого зразка про присудження освітнього ступеня магістр з присвоєнням кваліфікації: магістр психології.</w:t>
            </w:r>
          </w:p>
        </w:tc>
      </w:tr>
      <w:tr w:rsidR="00D92554">
        <w:tc>
          <w:tcPr>
            <w:tcW w:w="2125"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color w:val="auto"/>
                <w:sz w:val="24"/>
                <w:szCs w:val="24"/>
              </w:rPr>
              <w:t>Вимоги до кваліфікаційної роботи</w:t>
            </w:r>
          </w:p>
        </w:tc>
        <w:tc>
          <w:tcPr>
            <w:tcW w:w="7053"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color w:val="auto"/>
                <w:sz w:val="24"/>
                <w:szCs w:val="24"/>
              </w:rPr>
              <w:t xml:space="preserve">Кваліфікаційна робота передбачає самостійне розв’язання складної задачі або комплексної проблеми у сфері психології, що супроводжується проведенням досліджень та/або застосуванням інноваційних підходів та характеризується невизначеністю умов і вимог. У кваліфікаційній роботі не може бути академічного плагіату, фабрикації та фальсифікації. Кваліфікаційна робота має бути розміщена на сайті закладу вищої освіти або його структурного підрозділу, або у </w:t>
            </w:r>
            <w:proofErr w:type="spellStart"/>
            <w:r>
              <w:rPr>
                <w:rFonts w:ascii="Times New Roman" w:hAnsi="Times New Roman"/>
                <w:b w:val="0"/>
                <w:color w:val="auto"/>
                <w:sz w:val="24"/>
                <w:szCs w:val="24"/>
              </w:rPr>
              <w:t>репозитарії</w:t>
            </w:r>
            <w:proofErr w:type="spellEnd"/>
            <w:r>
              <w:rPr>
                <w:rFonts w:ascii="Times New Roman" w:hAnsi="Times New Roman"/>
                <w:b w:val="0"/>
                <w:color w:val="auto"/>
                <w:sz w:val="24"/>
                <w:szCs w:val="24"/>
              </w:rPr>
              <w:t xml:space="preserve"> закладу вищої освіти.</w:t>
            </w:r>
          </w:p>
        </w:tc>
      </w:tr>
      <w:tr w:rsidR="00D92554">
        <w:tc>
          <w:tcPr>
            <w:tcW w:w="2125"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bCs w:val="0"/>
                <w:color w:val="auto"/>
                <w:sz w:val="24"/>
                <w:szCs w:val="24"/>
              </w:rPr>
              <w:t>Вимоги до атестаційного екзамену</w:t>
            </w:r>
          </w:p>
        </w:tc>
        <w:tc>
          <w:tcPr>
            <w:tcW w:w="7053" w:type="dxa"/>
          </w:tcPr>
          <w:p w:rsidR="00D92554" w:rsidRDefault="009E686A">
            <w:pPr>
              <w:pStyle w:val="1"/>
              <w:spacing w:before="0" w:line="276" w:lineRule="auto"/>
              <w:jc w:val="both"/>
              <w:textAlignment w:val="baseline"/>
              <w:outlineLvl w:val="0"/>
              <w:rPr>
                <w:rFonts w:ascii="Times New Roman" w:hAnsi="Times New Roman"/>
                <w:b w:val="0"/>
                <w:bCs w:val="0"/>
                <w:color w:val="auto"/>
                <w:sz w:val="24"/>
                <w:szCs w:val="24"/>
              </w:rPr>
            </w:pPr>
            <w:r>
              <w:rPr>
                <w:rFonts w:ascii="Times New Roman" w:hAnsi="Times New Roman"/>
                <w:b w:val="0"/>
                <w:color w:val="auto"/>
                <w:sz w:val="24"/>
                <w:szCs w:val="24"/>
              </w:rPr>
              <w:t xml:space="preserve">Атестаційний екзамен за спеціальністю повинен перевіряти досягнення результатів навчання, визначених Стандартом вищої освіти за спеціальністю 053 «Психологія» галузі знань 05 «Соціальні та поведінкові науки» для другого (магістерського) рівня вищої освіти, затвердженим наказом Міністерства освіти і науки України від 24.04.2019 р. № 564 та цією освітньою програмою. Оцінювання рівня якості підготовки магістрів під час атестації у формі атестаційного екзамену зі спеціальності здійснюють члени екзаменаційної </w:t>
            </w:r>
            <w:proofErr w:type="spellStart"/>
            <w:r>
              <w:rPr>
                <w:rFonts w:ascii="Times New Roman" w:hAnsi="Times New Roman"/>
                <w:b w:val="0"/>
                <w:color w:val="auto"/>
                <w:sz w:val="24"/>
                <w:szCs w:val="24"/>
              </w:rPr>
              <w:t>комісіїна</w:t>
            </w:r>
            <w:proofErr w:type="spellEnd"/>
            <w:r>
              <w:rPr>
                <w:rFonts w:ascii="Times New Roman" w:hAnsi="Times New Roman"/>
                <w:b w:val="0"/>
                <w:color w:val="auto"/>
                <w:sz w:val="24"/>
                <w:szCs w:val="24"/>
              </w:rPr>
              <w:t xml:space="preserve"> основі встановлених правил, принципів, критеріїв, системи і шкали оцінювання.</w:t>
            </w:r>
          </w:p>
        </w:tc>
      </w:tr>
    </w:tbl>
    <w:p w:rsidR="00D92554" w:rsidRDefault="00D92554">
      <w:pPr>
        <w:pStyle w:val="1"/>
        <w:shd w:val="clear" w:color="auto" w:fill="FFFFFF"/>
        <w:spacing w:before="0"/>
        <w:ind w:firstLine="142"/>
        <w:jc w:val="both"/>
        <w:textAlignment w:val="baseline"/>
        <w:rPr>
          <w:rFonts w:ascii="Times New Roman" w:hAnsi="Times New Roman"/>
          <w:b w:val="0"/>
          <w:bCs w:val="0"/>
          <w:color w:val="auto"/>
          <w:sz w:val="24"/>
          <w:szCs w:val="24"/>
        </w:rPr>
        <w:sectPr w:rsidR="00D92554">
          <w:pgSz w:w="11906" w:h="16838"/>
          <w:pgMar w:top="1134" w:right="1134" w:bottom="1134" w:left="1134" w:header="0" w:footer="0" w:gutter="0"/>
          <w:cols w:space="720"/>
          <w:formProt w:val="0"/>
          <w:docGrid w:linePitch="360"/>
        </w:sectPr>
      </w:pPr>
    </w:p>
    <w:p w:rsidR="00D92554" w:rsidRDefault="009E686A">
      <w:pPr>
        <w:pStyle w:val="1"/>
        <w:numPr>
          <w:ilvl w:val="0"/>
          <w:numId w:val="1"/>
        </w:numPr>
        <w:jc w:val="center"/>
        <w:rPr>
          <w:rFonts w:ascii="Times New Roman" w:hAnsi="Times New Roman"/>
          <w:color w:val="auto"/>
        </w:rPr>
      </w:pPr>
      <w:r>
        <w:rPr>
          <w:rFonts w:ascii="Times New Roman" w:hAnsi="Times New Roman"/>
          <w:color w:val="auto"/>
        </w:rPr>
        <w:lastRenderedPageBreak/>
        <w:t xml:space="preserve">Матриця відповідності програмних </w:t>
      </w:r>
      <w:proofErr w:type="spellStart"/>
      <w:r>
        <w:rPr>
          <w:rFonts w:ascii="Times New Roman" w:hAnsi="Times New Roman"/>
          <w:color w:val="auto"/>
        </w:rPr>
        <w:t>компетентностей</w:t>
      </w:r>
      <w:proofErr w:type="spellEnd"/>
      <w:r>
        <w:rPr>
          <w:rFonts w:ascii="Times New Roman" w:hAnsi="Times New Roman"/>
          <w:color w:val="auto"/>
        </w:rPr>
        <w:t xml:space="preserve"> компонентам освітньої програми</w:t>
      </w:r>
    </w:p>
    <w:p w:rsidR="00D92554" w:rsidRDefault="00D92554">
      <w:pPr>
        <w:rPr>
          <w:rFonts w:ascii="Times New Roman" w:hAnsi="Times New Roman" w:cs="Times New Roman"/>
          <w:sz w:val="16"/>
          <w:szCs w:val="16"/>
        </w:rPr>
      </w:pPr>
    </w:p>
    <w:tbl>
      <w:tblPr>
        <w:tblW w:w="12256" w:type="dxa"/>
        <w:jc w:val="center"/>
        <w:tblLayout w:type="fixed"/>
        <w:tblCellMar>
          <w:left w:w="115" w:type="dxa"/>
          <w:right w:w="115" w:type="dxa"/>
        </w:tblCellMar>
        <w:tblLook w:val="0000" w:firstRow="0" w:lastRow="0" w:firstColumn="0" w:lastColumn="0" w:noHBand="0" w:noVBand="0"/>
      </w:tblPr>
      <w:tblGrid>
        <w:gridCol w:w="851"/>
        <w:gridCol w:w="441"/>
        <w:gridCol w:w="439"/>
        <w:gridCol w:w="441"/>
        <w:gridCol w:w="438"/>
        <w:gridCol w:w="437"/>
        <w:gridCol w:w="439"/>
        <w:gridCol w:w="437"/>
        <w:gridCol w:w="440"/>
        <w:gridCol w:w="438"/>
        <w:gridCol w:w="440"/>
        <w:gridCol w:w="440"/>
        <w:gridCol w:w="436"/>
        <w:gridCol w:w="439"/>
        <w:gridCol w:w="440"/>
        <w:gridCol w:w="436"/>
        <w:gridCol w:w="440"/>
        <w:gridCol w:w="440"/>
        <w:gridCol w:w="438"/>
        <w:gridCol w:w="437"/>
        <w:gridCol w:w="440"/>
        <w:gridCol w:w="439"/>
        <w:gridCol w:w="438"/>
        <w:gridCol w:w="437"/>
        <w:gridCol w:w="439"/>
        <w:gridCol w:w="441"/>
        <w:gridCol w:w="435"/>
      </w:tblGrid>
      <w:tr w:rsidR="00D92554">
        <w:trPr>
          <w:cantSplit/>
          <w:trHeight w:val="724"/>
          <w:jc w:val="center"/>
        </w:trPr>
        <w:tc>
          <w:tcPr>
            <w:tcW w:w="850" w:type="dxa"/>
            <w:tcBorders>
              <w:top w:val="single" w:sz="4" w:space="0" w:color="000000"/>
              <w:left w:val="single" w:sz="4" w:space="0" w:color="000000"/>
              <w:bottom w:val="single" w:sz="4" w:space="0" w:color="000000"/>
              <w:right w:val="single" w:sz="4" w:space="0" w:color="000000"/>
            </w:tcBorders>
            <w:vAlign w:val="center"/>
          </w:tcPr>
          <w:p w:rsidR="00D92554" w:rsidRDefault="00D92554">
            <w:pPr>
              <w:ind w:left="57" w:right="57"/>
              <w:rPr>
                <w:rFonts w:ascii="Times New Roman" w:hAnsi="Times New Roman" w:cs="Times New Roman"/>
                <w:b/>
                <w:color w:val="auto"/>
                <w:sz w:val="20"/>
                <w:szCs w:val="20"/>
              </w:rPr>
            </w:pP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ІК</w:t>
            </w:r>
          </w:p>
        </w:tc>
        <w:tc>
          <w:tcPr>
            <w:tcW w:w="439"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ЗК1</w:t>
            </w:r>
          </w:p>
        </w:tc>
        <w:tc>
          <w:tcPr>
            <w:tcW w:w="441"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ЗК2</w:t>
            </w:r>
          </w:p>
        </w:tc>
        <w:tc>
          <w:tcPr>
            <w:tcW w:w="438"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ЗК3</w:t>
            </w:r>
          </w:p>
        </w:tc>
        <w:tc>
          <w:tcPr>
            <w:tcW w:w="437"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lang w:val="ru-RU"/>
              </w:rPr>
            </w:pPr>
            <w:r>
              <w:rPr>
                <w:rFonts w:ascii="Times New Roman" w:hAnsi="Times New Roman" w:cs="Times New Roman"/>
                <w:b/>
                <w:color w:val="auto"/>
                <w:sz w:val="20"/>
                <w:szCs w:val="20"/>
                <w:lang w:val="ru-RU"/>
              </w:rPr>
              <w:t>ЗК</w:t>
            </w:r>
            <w:proofErr w:type="gramStart"/>
            <w:r>
              <w:rPr>
                <w:rFonts w:ascii="Times New Roman" w:hAnsi="Times New Roman" w:cs="Times New Roman"/>
                <w:b/>
                <w:color w:val="auto"/>
                <w:sz w:val="20"/>
                <w:szCs w:val="20"/>
                <w:lang w:val="ru-RU"/>
              </w:rPr>
              <w:t>4</w:t>
            </w:r>
            <w:proofErr w:type="gramEnd"/>
          </w:p>
        </w:tc>
        <w:tc>
          <w:tcPr>
            <w:tcW w:w="439"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ЗК5</w:t>
            </w:r>
          </w:p>
        </w:tc>
        <w:tc>
          <w:tcPr>
            <w:tcW w:w="437"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ЗК6</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ЗК7</w:t>
            </w:r>
          </w:p>
        </w:tc>
        <w:tc>
          <w:tcPr>
            <w:tcW w:w="438"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ЗК8</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ЗК9</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ЗК10</w:t>
            </w:r>
          </w:p>
        </w:tc>
        <w:tc>
          <w:tcPr>
            <w:tcW w:w="436"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СК1</w:t>
            </w:r>
          </w:p>
        </w:tc>
        <w:tc>
          <w:tcPr>
            <w:tcW w:w="439"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СК2</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СК3</w:t>
            </w:r>
          </w:p>
        </w:tc>
        <w:tc>
          <w:tcPr>
            <w:tcW w:w="436"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СК4</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СК5</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СК6</w:t>
            </w:r>
          </w:p>
        </w:tc>
        <w:tc>
          <w:tcPr>
            <w:tcW w:w="438"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СК7</w:t>
            </w:r>
          </w:p>
        </w:tc>
        <w:tc>
          <w:tcPr>
            <w:tcW w:w="437"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СК8</w:t>
            </w:r>
          </w:p>
        </w:tc>
        <w:tc>
          <w:tcPr>
            <w:tcW w:w="440"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lang w:val="ru-RU"/>
              </w:rPr>
            </w:pPr>
            <w:r>
              <w:rPr>
                <w:rFonts w:ascii="Times New Roman" w:hAnsi="Times New Roman" w:cs="Times New Roman"/>
                <w:b/>
                <w:color w:val="auto"/>
                <w:sz w:val="20"/>
                <w:szCs w:val="20"/>
                <w:lang w:val="ru-RU"/>
              </w:rPr>
              <w:t>СК</w:t>
            </w:r>
            <w:proofErr w:type="gramStart"/>
            <w:r>
              <w:rPr>
                <w:rFonts w:ascii="Times New Roman" w:hAnsi="Times New Roman" w:cs="Times New Roman"/>
                <w:b/>
                <w:color w:val="auto"/>
                <w:sz w:val="20"/>
                <w:szCs w:val="20"/>
                <w:lang w:val="ru-RU"/>
              </w:rPr>
              <w:t>9</w:t>
            </w:r>
            <w:proofErr w:type="gramEnd"/>
          </w:p>
        </w:tc>
        <w:tc>
          <w:tcPr>
            <w:tcW w:w="439"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СК10</w:t>
            </w:r>
          </w:p>
        </w:tc>
        <w:tc>
          <w:tcPr>
            <w:tcW w:w="438"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СК11</w:t>
            </w:r>
          </w:p>
        </w:tc>
        <w:tc>
          <w:tcPr>
            <w:tcW w:w="437" w:type="dxa"/>
            <w:tcBorders>
              <w:top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СК12</w:t>
            </w:r>
          </w:p>
        </w:tc>
        <w:tc>
          <w:tcPr>
            <w:tcW w:w="439" w:type="dxa"/>
            <w:tcBorders>
              <w:top w:val="single" w:sz="4" w:space="0" w:color="000000"/>
              <w:bottom w:val="single" w:sz="4" w:space="0" w:color="000000"/>
              <w:right w:val="single" w:sz="4" w:space="0" w:color="000000"/>
            </w:tcBorders>
            <w:textDirection w:val="btLr"/>
          </w:tcPr>
          <w:p w:rsidR="00D92554" w:rsidRDefault="009E686A">
            <w:pPr>
              <w:pStyle w:val="afe"/>
              <w:spacing w:beforeAutospacing="1"/>
              <w:ind w:left="57" w:right="57"/>
              <w:rPr>
                <w:rFonts w:ascii="Times New Roman" w:hAnsi="Times New Roman" w:cs="Times New Roman"/>
                <w:b/>
                <w:color w:val="auto"/>
                <w:sz w:val="20"/>
                <w:szCs w:val="20"/>
                <w:lang w:val="ru-RU"/>
              </w:rPr>
            </w:pPr>
            <w:r>
              <w:rPr>
                <w:rFonts w:ascii="Times New Roman" w:hAnsi="Times New Roman" w:cs="Times New Roman"/>
                <w:b/>
                <w:color w:val="auto"/>
                <w:sz w:val="20"/>
                <w:szCs w:val="20"/>
                <w:lang w:val="ru-RU"/>
              </w:rPr>
              <w:t>СК13</w:t>
            </w:r>
          </w:p>
        </w:tc>
        <w:tc>
          <w:tcPr>
            <w:tcW w:w="441" w:type="dxa"/>
            <w:tcBorders>
              <w:top w:val="single" w:sz="4" w:space="0" w:color="000000"/>
              <w:left w:val="single" w:sz="4" w:space="0" w:color="000000"/>
              <w:bottom w:val="single" w:sz="4" w:space="0" w:color="000000"/>
              <w:right w:val="single" w:sz="4" w:space="0" w:color="000000"/>
            </w:tcBorders>
            <w:textDirection w:val="btLr"/>
          </w:tcPr>
          <w:p w:rsidR="00D92554" w:rsidRDefault="009E686A">
            <w:pPr>
              <w:pStyle w:val="afe"/>
              <w:spacing w:beforeAutospacing="1"/>
              <w:ind w:left="57" w:right="57"/>
              <w:rPr>
                <w:rFonts w:ascii="Times New Roman" w:hAnsi="Times New Roman" w:cs="Times New Roman"/>
                <w:b/>
                <w:color w:val="auto"/>
                <w:sz w:val="20"/>
                <w:szCs w:val="20"/>
                <w:lang w:val="ru-RU"/>
              </w:rPr>
            </w:pPr>
            <w:r>
              <w:rPr>
                <w:rFonts w:ascii="Times New Roman" w:hAnsi="Times New Roman" w:cs="Times New Roman"/>
                <w:b/>
                <w:color w:val="auto"/>
                <w:sz w:val="20"/>
                <w:szCs w:val="20"/>
                <w:lang w:val="ru-RU"/>
              </w:rPr>
              <w:t>СК14</w:t>
            </w:r>
          </w:p>
        </w:tc>
        <w:tc>
          <w:tcPr>
            <w:tcW w:w="435" w:type="dxa"/>
            <w:tcBorders>
              <w:top w:val="single" w:sz="4" w:space="0" w:color="000000"/>
              <w:left w:val="single" w:sz="4" w:space="0" w:color="000000"/>
              <w:bottom w:val="single" w:sz="4" w:space="0" w:color="000000"/>
              <w:right w:val="single" w:sz="4" w:space="0" w:color="000000"/>
            </w:tcBorders>
            <w:textDirection w:val="btLr"/>
            <w:vAlign w:val="center"/>
          </w:tcPr>
          <w:p w:rsidR="00D92554" w:rsidRDefault="009E686A">
            <w:pPr>
              <w:pStyle w:val="afe"/>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СК15</w:t>
            </w: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ОК2</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ОК3</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ОК4</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ОК5</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left w:val="single" w:sz="4" w:space="0" w:color="000000"/>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ОК6</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ОК7</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ОК8</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ОК9</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ОК10</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ОК11</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ОК12</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ОК13</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ОК14</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ОК15</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176"/>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ОК16</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r w:rsidR="00D92554">
        <w:trPr>
          <w:trHeight w:val="239"/>
          <w:jc w:val="center"/>
        </w:trPr>
        <w:tc>
          <w:tcPr>
            <w:tcW w:w="850"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ОК17</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1"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6"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7"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40"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9" w:type="dxa"/>
            <w:tcBorders>
              <w:bottom w:val="single" w:sz="4" w:space="0" w:color="000000"/>
              <w:right w:val="single" w:sz="4" w:space="0" w:color="000000"/>
            </w:tcBorders>
            <w:vAlign w:val="center"/>
          </w:tcPr>
          <w:p w:rsidR="00D92554" w:rsidRDefault="009E686A">
            <w:pPr>
              <w:spacing w:beforeAutospacing="1"/>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w:t>
            </w:r>
          </w:p>
        </w:tc>
        <w:tc>
          <w:tcPr>
            <w:tcW w:w="438"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7"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9" w:type="dxa"/>
            <w:tcBorders>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41" w:type="dxa"/>
            <w:tcBorders>
              <w:left w:val="single" w:sz="4" w:space="0" w:color="000000"/>
              <w:bottom w:val="single" w:sz="4" w:space="0" w:color="000000"/>
              <w:right w:val="single" w:sz="4" w:space="0" w:color="000000"/>
            </w:tcBorders>
            <w:vAlign w:val="center"/>
          </w:tcPr>
          <w:p w:rsidR="00D92554" w:rsidRDefault="00D92554">
            <w:pPr>
              <w:spacing w:beforeAutospacing="1"/>
              <w:ind w:left="57" w:right="57"/>
              <w:jc w:val="center"/>
              <w:rPr>
                <w:rFonts w:ascii="Times New Roman" w:hAnsi="Times New Roman" w:cs="Times New Roman"/>
                <w:b/>
                <w:color w:val="auto"/>
                <w:sz w:val="20"/>
                <w:szCs w:val="20"/>
              </w:rPr>
            </w:pPr>
          </w:p>
        </w:tc>
        <w:tc>
          <w:tcPr>
            <w:tcW w:w="435" w:type="dxa"/>
            <w:tcBorders>
              <w:left w:val="single" w:sz="4" w:space="0" w:color="000000"/>
              <w:bottom w:val="single" w:sz="4" w:space="0" w:color="000000"/>
              <w:right w:val="single" w:sz="4" w:space="0" w:color="000000"/>
            </w:tcBorders>
          </w:tcPr>
          <w:p w:rsidR="00D92554" w:rsidRDefault="00D92554">
            <w:pPr>
              <w:spacing w:beforeAutospacing="1"/>
              <w:ind w:left="57" w:right="57"/>
              <w:jc w:val="center"/>
              <w:rPr>
                <w:rFonts w:ascii="Times New Roman" w:hAnsi="Times New Roman" w:cs="Times New Roman"/>
                <w:b/>
                <w:color w:val="auto"/>
                <w:sz w:val="20"/>
                <w:szCs w:val="20"/>
              </w:rPr>
            </w:pPr>
          </w:p>
        </w:tc>
      </w:tr>
    </w:tbl>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D92554">
      <w:pPr>
        <w:rPr>
          <w:rFonts w:ascii="Times New Roman" w:hAnsi="Times New Roman" w:cs="Times New Roman"/>
        </w:rPr>
      </w:pPr>
    </w:p>
    <w:p w:rsidR="00D92554" w:rsidRDefault="009E686A">
      <w:pPr>
        <w:widowControl/>
        <w:rPr>
          <w:rFonts w:ascii="Times New Roman" w:eastAsia="Times New Roman" w:hAnsi="Times New Roman" w:cs="Times New Roman"/>
          <w:b/>
          <w:bCs/>
          <w:color w:val="auto"/>
          <w:sz w:val="28"/>
          <w:szCs w:val="28"/>
        </w:rPr>
      </w:pPr>
      <w:r>
        <w:br w:type="page"/>
      </w:r>
    </w:p>
    <w:p w:rsidR="00D92554" w:rsidRDefault="009E686A">
      <w:pPr>
        <w:pStyle w:val="1"/>
        <w:jc w:val="center"/>
        <w:rPr>
          <w:rFonts w:ascii="Times New Roman" w:hAnsi="Times New Roman"/>
          <w:color w:val="auto"/>
        </w:rPr>
      </w:pPr>
      <w:r>
        <w:rPr>
          <w:rFonts w:ascii="Times New Roman" w:hAnsi="Times New Roman"/>
          <w:color w:val="auto"/>
        </w:rPr>
        <w:lastRenderedPageBreak/>
        <w:t>5. Матриця забезпечення програмних результатів навчання (ПРН), або (РН) відповідними компонентами освітньої програми</w:t>
      </w:r>
    </w:p>
    <w:p w:rsidR="00D92554" w:rsidRDefault="00D92554">
      <w:pPr>
        <w:rPr>
          <w:rFonts w:ascii="Times New Roman" w:hAnsi="Times New Roman" w:cs="Times New Roman"/>
        </w:rPr>
      </w:pPr>
    </w:p>
    <w:p w:rsidR="00D92554" w:rsidRDefault="00D92554">
      <w:pPr>
        <w:rPr>
          <w:rFonts w:ascii="Times New Roman" w:hAnsi="Times New Roman" w:cs="Times New Roman"/>
          <w:color w:val="FF0000"/>
          <w:sz w:val="20"/>
          <w:szCs w:val="20"/>
        </w:rPr>
      </w:pPr>
    </w:p>
    <w:tbl>
      <w:tblPr>
        <w:tblW w:w="7702" w:type="dxa"/>
        <w:jc w:val="center"/>
        <w:tblLayout w:type="fixed"/>
        <w:tblCellMar>
          <w:left w:w="115" w:type="dxa"/>
          <w:right w:w="115" w:type="dxa"/>
        </w:tblCellMar>
        <w:tblLook w:val="0000" w:firstRow="0" w:lastRow="0" w:firstColumn="0" w:lastColumn="0" w:noHBand="0" w:noVBand="0"/>
      </w:tblPr>
      <w:tblGrid>
        <w:gridCol w:w="989"/>
        <w:gridCol w:w="448"/>
        <w:gridCol w:w="449"/>
        <w:gridCol w:w="448"/>
        <w:gridCol w:w="446"/>
        <w:gridCol w:w="449"/>
        <w:gridCol w:w="449"/>
        <w:gridCol w:w="446"/>
        <w:gridCol w:w="446"/>
        <w:gridCol w:w="450"/>
        <w:gridCol w:w="446"/>
        <w:gridCol w:w="449"/>
        <w:gridCol w:w="446"/>
        <w:gridCol w:w="448"/>
        <w:gridCol w:w="447"/>
        <w:gridCol w:w="446"/>
      </w:tblGrid>
      <w:tr w:rsidR="00D92554">
        <w:trPr>
          <w:cantSplit/>
          <w:trHeight w:val="827"/>
          <w:jc w:val="center"/>
        </w:trPr>
        <w:tc>
          <w:tcPr>
            <w:tcW w:w="988" w:type="dxa"/>
            <w:tcBorders>
              <w:top w:val="single" w:sz="4" w:space="0" w:color="000000"/>
              <w:left w:val="single" w:sz="4" w:space="0" w:color="000000"/>
              <w:bottom w:val="single" w:sz="4" w:space="0" w:color="000000"/>
              <w:right w:val="single" w:sz="4" w:space="0" w:color="000000"/>
            </w:tcBorders>
            <w:vAlign w:val="bottom"/>
          </w:tcPr>
          <w:p w:rsidR="00D92554" w:rsidRDefault="00D92554">
            <w:pPr>
              <w:ind w:left="57" w:right="57"/>
              <w:jc w:val="center"/>
              <w:rPr>
                <w:rFonts w:ascii="Times New Roman" w:hAnsi="Times New Roman" w:cs="Times New Roman"/>
                <w:color w:val="auto"/>
                <w:lang w:val="ru-RU"/>
              </w:rPr>
            </w:pPr>
          </w:p>
        </w:tc>
        <w:tc>
          <w:tcPr>
            <w:tcW w:w="447"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w:t>
            </w:r>
          </w:p>
        </w:tc>
        <w:tc>
          <w:tcPr>
            <w:tcW w:w="449"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ПР2</w:t>
            </w:r>
          </w:p>
        </w:tc>
        <w:tc>
          <w:tcPr>
            <w:tcW w:w="448"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ПР3</w:t>
            </w:r>
          </w:p>
        </w:tc>
        <w:tc>
          <w:tcPr>
            <w:tcW w:w="446"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ПР4</w:t>
            </w:r>
          </w:p>
        </w:tc>
        <w:tc>
          <w:tcPr>
            <w:tcW w:w="449"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ПР5</w:t>
            </w:r>
          </w:p>
        </w:tc>
        <w:tc>
          <w:tcPr>
            <w:tcW w:w="449"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ПР6</w:t>
            </w:r>
          </w:p>
        </w:tc>
        <w:tc>
          <w:tcPr>
            <w:tcW w:w="446"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ПР7</w:t>
            </w:r>
          </w:p>
        </w:tc>
        <w:tc>
          <w:tcPr>
            <w:tcW w:w="446"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ПР8</w:t>
            </w:r>
          </w:p>
        </w:tc>
        <w:tc>
          <w:tcPr>
            <w:tcW w:w="450"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ПР9</w:t>
            </w:r>
          </w:p>
        </w:tc>
        <w:tc>
          <w:tcPr>
            <w:tcW w:w="446"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ПР10</w:t>
            </w:r>
          </w:p>
        </w:tc>
        <w:tc>
          <w:tcPr>
            <w:tcW w:w="449"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ПР11</w:t>
            </w:r>
          </w:p>
        </w:tc>
        <w:tc>
          <w:tcPr>
            <w:tcW w:w="446"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ПР12</w:t>
            </w:r>
          </w:p>
        </w:tc>
        <w:tc>
          <w:tcPr>
            <w:tcW w:w="448"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ПР13</w:t>
            </w:r>
          </w:p>
        </w:tc>
        <w:tc>
          <w:tcPr>
            <w:tcW w:w="447" w:type="dxa"/>
            <w:tcBorders>
              <w:top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ПР14</w:t>
            </w:r>
          </w:p>
        </w:tc>
        <w:tc>
          <w:tcPr>
            <w:tcW w:w="446" w:type="dxa"/>
            <w:tcBorders>
              <w:top w:val="single" w:sz="4" w:space="0" w:color="000000"/>
              <w:left w:val="single" w:sz="4" w:space="0" w:color="000000"/>
              <w:bottom w:val="single" w:sz="4" w:space="0" w:color="000000"/>
              <w:right w:val="single" w:sz="4" w:space="0" w:color="000000"/>
            </w:tcBorders>
            <w:textDirection w:val="btLr"/>
          </w:tcPr>
          <w:p w:rsidR="00D92554" w:rsidRDefault="009E686A">
            <w:pPr>
              <w:pStyle w:val="afe"/>
              <w:ind w:left="57" w:right="57"/>
              <w:rPr>
                <w:rFonts w:ascii="Times New Roman" w:hAnsi="Times New Roman" w:cs="Times New Roman"/>
                <w:b/>
                <w:color w:val="auto"/>
              </w:rPr>
            </w:pPr>
            <w:r>
              <w:rPr>
                <w:rFonts w:ascii="Times New Roman" w:hAnsi="Times New Roman" w:cs="Times New Roman"/>
                <w:b/>
                <w:color w:val="auto"/>
              </w:rPr>
              <w:t>ПР15</w:t>
            </w: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top w:val="single" w:sz="4" w:space="0" w:color="000000"/>
              <w:left w:val="single" w:sz="4" w:space="0" w:color="000000"/>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ОК2</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top w:val="single" w:sz="4" w:space="0" w:color="000000"/>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ОК3</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ОК4</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ОК5</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ОК6</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ОК7</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ОК8</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ОК9</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ОК10</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ОК11</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ОК12</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ОК13</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ОК14</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ОК15</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ОК16</w:t>
            </w: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r w:rsidR="00D92554">
        <w:trPr>
          <w:trHeight w:val="243"/>
          <w:jc w:val="center"/>
        </w:trPr>
        <w:tc>
          <w:tcPr>
            <w:tcW w:w="988" w:type="dxa"/>
            <w:tcBorders>
              <w:left w:val="single" w:sz="4" w:space="0" w:color="000000"/>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b/>
                <w:color w:val="auto"/>
                <w:sz w:val="20"/>
                <w:szCs w:val="20"/>
              </w:rPr>
            </w:pPr>
            <w:r>
              <w:rPr>
                <w:rFonts w:ascii="Times New Roman" w:hAnsi="Times New Roman" w:cs="Times New Roman"/>
                <w:b/>
                <w:color w:val="auto"/>
                <w:sz w:val="20"/>
                <w:szCs w:val="20"/>
              </w:rPr>
              <w:t>ОК17</w:t>
            </w:r>
          </w:p>
        </w:tc>
        <w:tc>
          <w:tcPr>
            <w:tcW w:w="447"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8"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50"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9" w:type="dxa"/>
            <w:tcBorders>
              <w:bottom w:val="single" w:sz="4" w:space="0" w:color="000000"/>
              <w:right w:val="single" w:sz="4" w:space="0" w:color="000000"/>
            </w:tcBorders>
            <w:vAlign w:val="center"/>
          </w:tcPr>
          <w:p w:rsidR="00D92554" w:rsidRDefault="009E686A">
            <w:pPr>
              <w:ind w:left="57" w:right="57"/>
              <w:jc w:val="center"/>
              <w:rPr>
                <w:rFonts w:ascii="Times New Roman" w:hAnsi="Times New Roman" w:cs="Times New Roman"/>
                <w:color w:val="auto"/>
              </w:rPr>
            </w:pPr>
            <w:r>
              <w:rPr>
                <w:rFonts w:ascii="Times New Roman" w:hAnsi="Times New Roman" w:cs="Times New Roman"/>
                <w:color w:val="auto"/>
              </w:rPr>
              <w:t>+</w:t>
            </w:r>
          </w:p>
        </w:tc>
        <w:tc>
          <w:tcPr>
            <w:tcW w:w="446"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8"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7" w:type="dxa"/>
            <w:tcBorders>
              <w:bottom w:val="single" w:sz="4" w:space="0" w:color="000000"/>
              <w:right w:val="single" w:sz="4" w:space="0" w:color="000000"/>
            </w:tcBorders>
            <w:vAlign w:val="center"/>
          </w:tcPr>
          <w:p w:rsidR="00D92554" w:rsidRDefault="00D92554">
            <w:pPr>
              <w:ind w:left="57" w:right="57"/>
              <w:jc w:val="center"/>
              <w:rPr>
                <w:rFonts w:ascii="Times New Roman" w:hAnsi="Times New Roman" w:cs="Times New Roman"/>
                <w:color w:val="auto"/>
              </w:rPr>
            </w:pPr>
          </w:p>
        </w:tc>
        <w:tc>
          <w:tcPr>
            <w:tcW w:w="446" w:type="dxa"/>
            <w:tcBorders>
              <w:bottom w:val="single" w:sz="4" w:space="0" w:color="000000"/>
              <w:right w:val="single" w:sz="4" w:space="0" w:color="000000"/>
            </w:tcBorders>
          </w:tcPr>
          <w:p w:rsidR="00D92554" w:rsidRDefault="00D92554">
            <w:pPr>
              <w:ind w:left="57" w:right="57"/>
              <w:jc w:val="center"/>
              <w:rPr>
                <w:rFonts w:ascii="Times New Roman" w:hAnsi="Times New Roman" w:cs="Times New Roman"/>
                <w:color w:val="auto"/>
              </w:rPr>
            </w:pPr>
          </w:p>
        </w:tc>
      </w:tr>
    </w:tbl>
    <w:p w:rsidR="00D92554" w:rsidRDefault="00D92554">
      <w:pPr>
        <w:sectPr w:rsidR="00D92554">
          <w:pgSz w:w="16838" w:h="11906" w:orient="landscape"/>
          <w:pgMar w:top="1134" w:right="1134" w:bottom="1134" w:left="1134" w:header="0" w:footer="0" w:gutter="0"/>
          <w:cols w:space="720"/>
          <w:formProt w:val="0"/>
          <w:docGrid w:linePitch="360"/>
        </w:sectPr>
      </w:pPr>
    </w:p>
    <w:p w:rsidR="00D92554" w:rsidRDefault="00D92554">
      <w:pPr>
        <w:rPr>
          <w:rFonts w:ascii="Times New Roman" w:hAnsi="Times New Roman" w:cs="Times New Roman"/>
          <w:b/>
          <w:bCs/>
          <w:sz w:val="26"/>
          <w:szCs w:val="26"/>
        </w:rPr>
      </w:pPr>
    </w:p>
    <w:sectPr w:rsidR="00D92554">
      <w:pgSz w:w="11906" w:h="16838"/>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NewRoman">
    <w:charset w:val="CC"/>
    <w:family w:val="roman"/>
    <w:pitch w:val="variable"/>
  </w:font>
  <w:font w:name="Times-Roman">
    <w:altName w:val="Times New Roman"/>
    <w:charset w:val="CC"/>
    <w:family w:val="roman"/>
    <w:pitch w:val="variable"/>
  </w:font>
  <w:font w:name="Georgia">
    <w:panose1 w:val="02040502050405020303"/>
    <w:charset w:val="CC"/>
    <w:family w:val="roman"/>
    <w:pitch w:val="variable"/>
    <w:sig w:usb0="00000287" w:usb1="00000000" w:usb2="00000000" w:usb3="00000000" w:csb0="000000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073A"/>
    <w:multiLevelType w:val="multilevel"/>
    <w:tmpl w:val="E22C64EC"/>
    <w:lvl w:ilvl="0">
      <w:start w:val="1"/>
      <w:numFmt w:val="decimal"/>
      <w:lvlText w:val="%1."/>
      <w:lvlJc w:val="left"/>
      <w:pPr>
        <w:tabs>
          <w:tab w:val="num" w:pos="0"/>
        </w:tabs>
        <w:ind w:left="720" w:hanging="360"/>
      </w:pPr>
      <w:rPr>
        <w:rFonts w:eastAsia="Times New Roman" w:cs="Times New Roman"/>
        <w:b/>
        <w:sz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124D39FE"/>
    <w:multiLevelType w:val="multilevel"/>
    <w:tmpl w:val="00261EB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5D52405"/>
    <w:multiLevelType w:val="multilevel"/>
    <w:tmpl w:val="18F23F02"/>
    <w:lvl w:ilvl="0">
      <w:start w:val="4"/>
      <w:numFmt w:val="decimal"/>
      <w:lvlText w:val="%1."/>
      <w:lvlJc w:val="left"/>
      <w:pPr>
        <w:tabs>
          <w:tab w:val="num" w:pos="0"/>
        </w:tabs>
        <w:ind w:left="502" w:hanging="360"/>
      </w:pPr>
      <w:rPr>
        <w:rFonts w:cs="Times New Roman"/>
      </w:rPr>
    </w:lvl>
    <w:lvl w:ilvl="1">
      <w:start w:val="1"/>
      <w:numFmt w:val="lowerLetter"/>
      <w:lvlText w:val="%2."/>
      <w:lvlJc w:val="left"/>
      <w:pPr>
        <w:tabs>
          <w:tab w:val="num" w:pos="0"/>
        </w:tabs>
        <w:ind w:left="1222" w:hanging="360"/>
      </w:pPr>
      <w:rPr>
        <w:rFonts w:cs="Times New Roman"/>
      </w:rPr>
    </w:lvl>
    <w:lvl w:ilvl="2">
      <w:start w:val="1"/>
      <w:numFmt w:val="lowerRoman"/>
      <w:lvlText w:val="%3."/>
      <w:lvlJc w:val="right"/>
      <w:pPr>
        <w:tabs>
          <w:tab w:val="num" w:pos="0"/>
        </w:tabs>
        <w:ind w:left="1942" w:hanging="180"/>
      </w:pPr>
      <w:rPr>
        <w:rFonts w:cs="Times New Roman"/>
      </w:rPr>
    </w:lvl>
    <w:lvl w:ilvl="3">
      <w:start w:val="1"/>
      <w:numFmt w:val="decimal"/>
      <w:lvlText w:val="%4."/>
      <w:lvlJc w:val="left"/>
      <w:pPr>
        <w:tabs>
          <w:tab w:val="num" w:pos="0"/>
        </w:tabs>
        <w:ind w:left="2662" w:hanging="360"/>
      </w:pPr>
      <w:rPr>
        <w:rFonts w:cs="Times New Roman"/>
      </w:rPr>
    </w:lvl>
    <w:lvl w:ilvl="4">
      <w:start w:val="1"/>
      <w:numFmt w:val="lowerLetter"/>
      <w:lvlText w:val="%5."/>
      <w:lvlJc w:val="left"/>
      <w:pPr>
        <w:tabs>
          <w:tab w:val="num" w:pos="0"/>
        </w:tabs>
        <w:ind w:left="3382" w:hanging="360"/>
      </w:pPr>
      <w:rPr>
        <w:rFonts w:cs="Times New Roman"/>
      </w:rPr>
    </w:lvl>
    <w:lvl w:ilvl="5">
      <w:start w:val="1"/>
      <w:numFmt w:val="lowerRoman"/>
      <w:lvlText w:val="%6."/>
      <w:lvlJc w:val="right"/>
      <w:pPr>
        <w:tabs>
          <w:tab w:val="num" w:pos="0"/>
        </w:tabs>
        <w:ind w:left="4102" w:hanging="180"/>
      </w:pPr>
      <w:rPr>
        <w:rFonts w:cs="Times New Roman"/>
      </w:rPr>
    </w:lvl>
    <w:lvl w:ilvl="6">
      <w:start w:val="1"/>
      <w:numFmt w:val="decimal"/>
      <w:lvlText w:val="%7."/>
      <w:lvlJc w:val="left"/>
      <w:pPr>
        <w:tabs>
          <w:tab w:val="num" w:pos="0"/>
        </w:tabs>
        <w:ind w:left="4822" w:hanging="360"/>
      </w:pPr>
      <w:rPr>
        <w:rFonts w:cs="Times New Roman"/>
      </w:rPr>
    </w:lvl>
    <w:lvl w:ilvl="7">
      <w:start w:val="1"/>
      <w:numFmt w:val="lowerLetter"/>
      <w:lvlText w:val="%8."/>
      <w:lvlJc w:val="left"/>
      <w:pPr>
        <w:tabs>
          <w:tab w:val="num" w:pos="0"/>
        </w:tabs>
        <w:ind w:left="5542" w:hanging="360"/>
      </w:pPr>
      <w:rPr>
        <w:rFonts w:cs="Times New Roman"/>
      </w:rPr>
    </w:lvl>
    <w:lvl w:ilvl="8">
      <w:start w:val="1"/>
      <w:numFmt w:val="lowerRoman"/>
      <w:lvlText w:val="%9."/>
      <w:lvlJc w:val="right"/>
      <w:pPr>
        <w:tabs>
          <w:tab w:val="num" w:pos="0"/>
        </w:tabs>
        <w:ind w:left="6262" w:hanging="180"/>
      </w:pPr>
      <w:rPr>
        <w:rFonts w:cs="Times New Roman"/>
      </w:rPr>
    </w:lvl>
  </w:abstractNum>
  <w:abstractNum w:abstractNumId="3">
    <w:nsid w:val="3C9556E5"/>
    <w:multiLevelType w:val="multilevel"/>
    <w:tmpl w:val="C9A8E7E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hyphenationZone w:val="425"/>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554"/>
    <w:rsid w:val="0029080A"/>
    <w:rsid w:val="006678AB"/>
    <w:rsid w:val="009E686A"/>
    <w:rsid w:val="00D9255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Autospacing="1"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qFormat/>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qFormat/>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0"/>
    <w:uiPriority w:val="99"/>
    <w:qFormat/>
    <w:locked/>
    <w:rsid w:val="00CB00F0"/>
    <w:rPr>
      <w:rFonts w:ascii="Times New Roman" w:hAnsi="Times New Roman" w:cs="Times New Roman"/>
      <w:b/>
      <w:sz w:val="24"/>
      <w:szCs w:val="24"/>
      <w:lang w:val="uk-UA" w:eastAsia="uk-UA"/>
    </w:rPr>
  </w:style>
  <w:style w:type="character" w:customStyle="1" w:styleId="50">
    <w:name w:val="Заголовок 5 Знак"/>
    <w:uiPriority w:val="99"/>
    <w:qFormat/>
    <w:locked/>
    <w:rsid w:val="00CB00F0"/>
    <w:rPr>
      <w:rFonts w:ascii="Times New Roman" w:hAnsi="Times New Roman" w:cs="Times New Roman"/>
      <w:b/>
      <w:lang w:val="uk-UA" w:eastAsia="uk-UA"/>
    </w:rPr>
  </w:style>
  <w:style w:type="character" w:customStyle="1" w:styleId="60">
    <w:name w:val="Заголовок 6 Знак"/>
    <w:link w:val="6"/>
    <w:uiPriority w:val="99"/>
    <w:qFormat/>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qFormat/>
    <w:locked/>
    <w:rsid w:val="00CB00F0"/>
    <w:rPr>
      <w:rFonts w:ascii="Times New Roman" w:hAnsi="Times New Roman" w:cs="Times New Roman"/>
      <w:sz w:val="24"/>
      <w:szCs w:val="24"/>
      <w:lang w:eastAsia="ru-RU"/>
    </w:rPr>
  </w:style>
  <w:style w:type="character" w:customStyle="1" w:styleId="a3">
    <w:name w:val="Гіперпосилання"/>
    <w:basedOn w:val="a0"/>
    <w:uiPriority w:val="99"/>
    <w:unhideWhenUsed/>
    <w:locked/>
    <w:rsid w:val="00EF379E"/>
    <w:rPr>
      <w:color w:val="0000FF" w:themeColor="hyperlink"/>
      <w:u w:val="single"/>
    </w:rPr>
  </w:style>
  <w:style w:type="character" w:customStyle="1" w:styleId="a4">
    <w:name w:val="Основний текст Знак"/>
    <w:uiPriority w:val="99"/>
    <w:qFormat/>
    <w:locked/>
    <w:rsid w:val="00CB00F0"/>
    <w:rPr>
      <w:rFonts w:ascii="Times New Roman" w:hAnsi="Times New Roman" w:cs="Times New Roman"/>
      <w:sz w:val="28"/>
      <w:szCs w:val="28"/>
      <w:lang w:val="uk-UA" w:eastAsia="ru-RU"/>
    </w:rPr>
  </w:style>
  <w:style w:type="character" w:customStyle="1" w:styleId="rvts0">
    <w:name w:val="rvts0"/>
    <w:uiPriority w:val="99"/>
    <w:qFormat/>
    <w:rsid w:val="00CB00F0"/>
  </w:style>
  <w:style w:type="character" w:customStyle="1" w:styleId="a5">
    <w:name w:val="Нижній колонтитул Знак"/>
    <w:uiPriority w:val="99"/>
    <w:qFormat/>
    <w:locked/>
    <w:rsid w:val="00CB00F0"/>
    <w:rPr>
      <w:rFonts w:ascii="Times New Roman" w:eastAsia="SimSun" w:hAnsi="Times New Roman" w:cs="Times New Roman"/>
      <w:sz w:val="24"/>
      <w:szCs w:val="24"/>
      <w:lang w:eastAsia="zh-CN"/>
    </w:rPr>
  </w:style>
  <w:style w:type="character" w:customStyle="1" w:styleId="a6">
    <w:name w:val="Верхній колонтитул Знак"/>
    <w:uiPriority w:val="99"/>
    <w:qFormat/>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qFormat/>
    <w:rsid w:val="00CB00F0"/>
    <w:rPr>
      <w:rFonts w:cs="Times New Roman"/>
    </w:rPr>
  </w:style>
  <w:style w:type="character" w:customStyle="1" w:styleId="rvts23">
    <w:name w:val="rvts23"/>
    <w:uiPriority w:val="99"/>
    <w:qFormat/>
    <w:rsid w:val="00CB00F0"/>
    <w:rPr>
      <w:rFonts w:cs="Times New Roman"/>
    </w:rPr>
  </w:style>
  <w:style w:type="character" w:customStyle="1" w:styleId="rvts9">
    <w:name w:val="rvts9"/>
    <w:uiPriority w:val="99"/>
    <w:qFormat/>
    <w:rsid w:val="00CB00F0"/>
    <w:rPr>
      <w:rFonts w:cs="Times New Roman"/>
    </w:rPr>
  </w:style>
  <w:style w:type="character" w:styleId="HTML">
    <w:name w:val="HTML Cite"/>
    <w:uiPriority w:val="99"/>
    <w:semiHidden/>
    <w:qFormat/>
    <w:rsid w:val="00CB00F0"/>
    <w:rPr>
      <w:rFonts w:cs="Times New Roman"/>
      <w:i/>
    </w:rPr>
  </w:style>
  <w:style w:type="character" w:customStyle="1" w:styleId="a7">
    <w:name w:val="Текст у виносці Знак"/>
    <w:uiPriority w:val="99"/>
    <w:qFormat/>
    <w:locked/>
    <w:rsid w:val="00CB00F0"/>
    <w:rPr>
      <w:rFonts w:ascii="Tahoma" w:hAnsi="Tahoma" w:cs="Tahoma"/>
      <w:color w:val="000000"/>
      <w:sz w:val="16"/>
      <w:szCs w:val="16"/>
      <w:lang w:val="uk-UA" w:eastAsia="uk-UA"/>
    </w:rPr>
  </w:style>
  <w:style w:type="character" w:customStyle="1" w:styleId="a8">
    <w:name w:val="Назва Знак"/>
    <w:uiPriority w:val="99"/>
    <w:qFormat/>
    <w:locked/>
    <w:rsid w:val="00CB00F0"/>
    <w:rPr>
      <w:rFonts w:ascii="Calibri" w:hAnsi="Calibri"/>
      <w:b/>
      <w:sz w:val="28"/>
      <w:lang w:eastAsia="ru-RU"/>
    </w:rPr>
  </w:style>
  <w:style w:type="character" w:customStyle="1" w:styleId="TitleChar1">
    <w:name w:val="Title Char1"/>
    <w:uiPriority w:val="99"/>
    <w:qFormat/>
    <w:rPr>
      <w:rFonts w:ascii="Cambria" w:hAnsi="Cambria" w:cs="Times New Roman"/>
      <w:b/>
      <w:bCs/>
      <w:color w:val="000000"/>
      <w:kern w:val="2"/>
      <w:sz w:val="32"/>
      <w:szCs w:val="32"/>
      <w:lang w:val="uk-UA" w:eastAsia="uk-UA"/>
    </w:rPr>
  </w:style>
  <w:style w:type="character" w:customStyle="1" w:styleId="11">
    <w:name w:val="Заголовок Знак1"/>
    <w:uiPriority w:val="99"/>
    <w:qFormat/>
    <w:rsid w:val="00CB00F0"/>
    <w:rPr>
      <w:rFonts w:ascii="Calibri Light" w:hAnsi="Calibri Light" w:cs="Times New Roman"/>
      <w:spacing w:val="-10"/>
      <w:kern w:val="2"/>
      <w:sz w:val="56"/>
      <w:szCs w:val="56"/>
      <w:lang w:val="uk-UA" w:eastAsia="uk-UA"/>
    </w:rPr>
  </w:style>
  <w:style w:type="character" w:customStyle="1" w:styleId="12">
    <w:name w:val="Название Знак1"/>
    <w:uiPriority w:val="99"/>
    <w:qFormat/>
    <w:rsid w:val="00CB00F0"/>
    <w:rPr>
      <w:rFonts w:ascii="Calibri Light" w:hAnsi="Calibri Light" w:cs="Times New Roman"/>
      <w:color w:val="auto"/>
      <w:spacing w:val="5"/>
      <w:kern w:val="2"/>
      <w:sz w:val="52"/>
      <w:szCs w:val="52"/>
      <w:lang w:eastAsia="uk-UA"/>
    </w:rPr>
  </w:style>
  <w:style w:type="character" w:customStyle="1" w:styleId="21">
    <w:name w:val="Основной текст (2) + Полужирный1"/>
    <w:uiPriority w:val="99"/>
    <w:qFormat/>
    <w:rsid w:val="00CB00F0"/>
    <w:rPr>
      <w:b/>
      <w:i/>
      <w:sz w:val="28"/>
    </w:rPr>
  </w:style>
  <w:style w:type="character" w:customStyle="1" w:styleId="fontstyle01">
    <w:name w:val="fontstyle01"/>
    <w:uiPriority w:val="99"/>
    <w:qFormat/>
    <w:rsid w:val="00CB00F0"/>
    <w:rPr>
      <w:rFonts w:ascii="TimesNewRoman" w:hAnsi="TimesNewRoman"/>
      <w:color w:val="000000"/>
      <w:sz w:val="24"/>
    </w:rPr>
  </w:style>
  <w:style w:type="character" w:customStyle="1" w:styleId="fontstyle21">
    <w:name w:val="fontstyle21"/>
    <w:uiPriority w:val="99"/>
    <w:qFormat/>
    <w:rsid w:val="00CB00F0"/>
    <w:rPr>
      <w:rFonts w:ascii="Times-Roman" w:hAnsi="Times-Roman"/>
      <w:color w:val="000000"/>
      <w:sz w:val="28"/>
    </w:rPr>
  </w:style>
  <w:style w:type="character" w:customStyle="1" w:styleId="fontstyle11">
    <w:name w:val="fontstyle11"/>
    <w:uiPriority w:val="99"/>
    <w:qFormat/>
    <w:rsid w:val="00CB00F0"/>
    <w:rPr>
      <w:rFonts w:ascii="Times-Roman" w:hAnsi="Times-Roman"/>
      <w:color w:val="000000"/>
      <w:sz w:val="24"/>
    </w:rPr>
  </w:style>
  <w:style w:type="character" w:customStyle="1" w:styleId="13">
    <w:name w:val="Основной текст Знак1"/>
    <w:uiPriority w:val="99"/>
    <w:semiHidden/>
    <w:qFormat/>
    <w:rsid w:val="00CB00F0"/>
    <w:rPr>
      <w:rFonts w:eastAsia="Times New Roman" w:cs="Times New Roman"/>
      <w:sz w:val="20"/>
      <w:szCs w:val="20"/>
      <w:lang w:eastAsia="ru-RU"/>
    </w:rPr>
  </w:style>
  <w:style w:type="character" w:customStyle="1" w:styleId="a9">
    <w:name w:val="Основний текст з відступом Знак"/>
    <w:uiPriority w:val="99"/>
    <w:semiHidden/>
    <w:qFormat/>
    <w:locked/>
    <w:rsid w:val="00CB00F0"/>
    <w:rPr>
      <w:rFonts w:ascii="Calibri" w:hAnsi="Calibri"/>
      <w:b/>
      <w:i/>
      <w:lang w:eastAsia="ru-RU"/>
    </w:rPr>
  </w:style>
  <w:style w:type="character" w:customStyle="1" w:styleId="BodyTextIndentChar1">
    <w:name w:val="Body Text Indent Char1"/>
    <w:uiPriority w:val="99"/>
    <w:semiHidden/>
    <w:qFormat/>
    <w:rPr>
      <w:rFonts w:ascii="Courier New" w:hAnsi="Courier New" w:cs="Courier New"/>
      <w:color w:val="000000"/>
      <w:sz w:val="24"/>
      <w:szCs w:val="24"/>
      <w:lang w:val="uk-UA" w:eastAsia="uk-UA"/>
    </w:rPr>
  </w:style>
  <w:style w:type="character" w:customStyle="1" w:styleId="14">
    <w:name w:val="Основной текст с отступом Знак1"/>
    <w:link w:val="aa"/>
    <w:uiPriority w:val="99"/>
    <w:semiHidden/>
    <w:qFormat/>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qFormat/>
    <w:locked/>
    <w:rsid w:val="00CB00F0"/>
    <w:rPr>
      <w:rFonts w:ascii="Calibri" w:hAnsi="Calibri"/>
      <w:b/>
      <w:lang w:eastAsia="ru-RU"/>
    </w:rPr>
  </w:style>
  <w:style w:type="character" w:customStyle="1" w:styleId="BodyText2Char1">
    <w:name w:val="Body Text 2 Char1"/>
    <w:uiPriority w:val="99"/>
    <w:semiHidden/>
    <w:qFormat/>
    <w:rPr>
      <w:rFonts w:ascii="Courier New" w:hAnsi="Courier New" w:cs="Courier New"/>
      <w:color w:val="000000"/>
      <w:sz w:val="24"/>
      <w:szCs w:val="24"/>
      <w:lang w:val="uk-UA" w:eastAsia="uk-UA"/>
    </w:rPr>
  </w:style>
  <w:style w:type="character" w:customStyle="1" w:styleId="210">
    <w:name w:val="Основной текст 2 Знак1"/>
    <w:uiPriority w:val="99"/>
    <w:semiHidden/>
    <w:qFormat/>
    <w:rsid w:val="00CB00F0"/>
    <w:rPr>
      <w:rFonts w:ascii="Courier New" w:hAnsi="Courier New" w:cs="Courier New"/>
      <w:color w:val="000000"/>
      <w:sz w:val="24"/>
      <w:szCs w:val="24"/>
      <w:lang w:val="uk-UA" w:eastAsia="uk-UA"/>
    </w:rPr>
  </w:style>
  <w:style w:type="character" w:customStyle="1" w:styleId="23">
    <w:name w:val="Основной текст (2)_"/>
    <w:link w:val="22"/>
    <w:uiPriority w:val="99"/>
    <w:qFormat/>
    <w:locked/>
    <w:rsid w:val="00CB00F0"/>
    <w:rPr>
      <w:shd w:val="clear" w:color="auto" w:fill="FFFFFF"/>
    </w:rPr>
  </w:style>
  <w:style w:type="character" w:customStyle="1" w:styleId="24">
    <w:name w:val="Основной текст (2) + Полужирный"/>
    <w:uiPriority w:val="99"/>
    <w:qFormat/>
    <w:rsid w:val="00CB00F0"/>
    <w:rPr>
      <w:b/>
      <w:sz w:val="28"/>
    </w:rPr>
  </w:style>
  <w:style w:type="character" w:customStyle="1" w:styleId="25">
    <w:name w:val="Основной текст (2) + Курсив"/>
    <w:link w:val="211"/>
    <w:uiPriority w:val="99"/>
    <w:qFormat/>
    <w:rsid w:val="00CB00F0"/>
    <w:rPr>
      <w:i/>
      <w:sz w:val="28"/>
    </w:rPr>
  </w:style>
  <w:style w:type="character" w:customStyle="1" w:styleId="31">
    <w:name w:val="Знак Знак3"/>
    <w:uiPriority w:val="99"/>
    <w:qFormat/>
    <w:locked/>
    <w:rsid w:val="00CB00F0"/>
    <w:rPr>
      <w:rFonts w:ascii="Calibri" w:hAnsi="Calibri"/>
      <w:b/>
      <w:sz w:val="28"/>
      <w:lang w:val="uk-UA" w:eastAsia="ru-RU"/>
    </w:rPr>
  </w:style>
  <w:style w:type="character" w:customStyle="1" w:styleId="41">
    <w:name w:val="Заголовок №4_"/>
    <w:link w:val="41"/>
    <w:uiPriority w:val="99"/>
    <w:qFormat/>
    <w:locked/>
    <w:rsid w:val="00CB00F0"/>
    <w:rPr>
      <w:b/>
      <w:sz w:val="27"/>
      <w:shd w:val="clear" w:color="auto" w:fill="FFFFFF"/>
    </w:rPr>
  </w:style>
  <w:style w:type="character" w:customStyle="1" w:styleId="aa">
    <w:name w:val="Колонтитул_"/>
    <w:link w:val="14"/>
    <w:uiPriority w:val="99"/>
    <w:qFormat/>
    <w:locked/>
    <w:rsid w:val="00CB00F0"/>
    <w:rPr>
      <w:shd w:val="clear" w:color="auto" w:fill="FFFFFF"/>
    </w:rPr>
  </w:style>
  <w:style w:type="character" w:customStyle="1" w:styleId="ab">
    <w:name w:val="Колонтитул"/>
    <w:uiPriority w:val="99"/>
    <w:qFormat/>
    <w:rsid w:val="00CB00F0"/>
    <w:rPr>
      <w:rFonts w:cs="Times New Roman"/>
      <w:shd w:val="clear" w:color="auto" w:fill="FFFFFF"/>
    </w:rPr>
  </w:style>
  <w:style w:type="character" w:customStyle="1" w:styleId="ac">
    <w:name w:val="Основной текст + Курсив"/>
    <w:uiPriority w:val="99"/>
    <w:qFormat/>
    <w:rsid w:val="00CB00F0"/>
    <w:rPr>
      <w:i/>
      <w:sz w:val="22"/>
    </w:rPr>
  </w:style>
  <w:style w:type="character" w:customStyle="1" w:styleId="11pt">
    <w:name w:val="Основной текст + 11 pt"/>
    <w:uiPriority w:val="99"/>
    <w:qFormat/>
    <w:rsid w:val="00CB00F0"/>
    <w:rPr>
      <w:b/>
      <w:sz w:val="22"/>
    </w:rPr>
  </w:style>
  <w:style w:type="character" w:customStyle="1" w:styleId="110">
    <w:name w:val="Основной текст + 11"/>
    <w:uiPriority w:val="99"/>
    <w:qFormat/>
    <w:rsid w:val="00CB00F0"/>
    <w:rPr>
      <w:sz w:val="23"/>
    </w:rPr>
  </w:style>
  <w:style w:type="character" w:customStyle="1" w:styleId="112">
    <w:name w:val="Основной текст + 112"/>
    <w:uiPriority w:val="99"/>
    <w:qFormat/>
    <w:rsid w:val="00CB00F0"/>
    <w:rPr>
      <w:i/>
      <w:sz w:val="23"/>
    </w:rPr>
  </w:style>
  <w:style w:type="character" w:customStyle="1" w:styleId="26">
    <w:name w:val="Основний текст2"/>
    <w:uiPriority w:val="99"/>
    <w:qFormat/>
    <w:rsid w:val="00CB00F0"/>
    <w:rPr>
      <w:rFonts w:ascii="Times New Roman" w:hAnsi="Times New Roman"/>
      <w:color w:val="000000"/>
      <w:spacing w:val="0"/>
      <w:w w:val="100"/>
      <w:sz w:val="27"/>
      <w:u w:val="none"/>
      <w:lang w:val="uk-UA"/>
    </w:rPr>
  </w:style>
  <w:style w:type="character" w:customStyle="1" w:styleId="ad">
    <w:name w:val="Основний текст + Напівжирний"/>
    <w:uiPriority w:val="99"/>
    <w:qFormat/>
    <w:rsid w:val="00CB00F0"/>
    <w:rPr>
      <w:rFonts w:ascii="Times New Roman" w:hAnsi="Times New Roman"/>
      <w:b/>
      <w:color w:val="000000"/>
      <w:spacing w:val="0"/>
      <w:w w:val="100"/>
      <w:sz w:val="27"/>
      <w:u w:val="none"/>
      <w:lang w:val="uk-UA"/>
    </w:rPr>
  </w:style>
  <w:style w:type="character" w:customStyle="1" w:styleId="ae">
    <w:name w:val="Основний текст + Курсив"/>
    <w:uiPriority w:val="99"/>
    <w:qFormat/>
    <w:rsid w:val="00CB00F0"/>
    <w:rPr>
      <w:rFonts w:ascii="Times New Roman" w:hAnsi="Times New Roman"/>
      <w:i/>
      <w:color w:val="000000"/>
      <w:spacing w:val="0"/>
      <w:w w:val="100"/>
      <w:sz w:val="27"/>
      <w:u w:val="none"/>
      <w:lang w:val="uk-UA"/>
    </w:rPr>
  </w:style>
  <w:style w:type="character" w:customStyle="1" w:styleId="6Exact">
    <w:name w:val="Основний текст (6) Exact"/>
    <w:uiPriority w:val="99"/>
    <w:qFormat/>
    <w:rsid w:val="00CB00F0"/>
    <w:rPr>
      <w:rFonts w:ascii="Times New Roman" w:hAnsi="Times New Roman"/>
      <w:spacing w:val="10"/>
      <w:sz w:val="21"/>
      <w:u w:val="none"/>
    </w:rPr>
  </w:style>
  <w:style w:type="character" w:customStyle="1" w:styleId="af">
    <w:name w:val="Основний текст_"/>
    <w:uiPriority w:val="99"/>
    <w:qFormat/>
    <w:locked/>
    <w:rsid w:val="00CB00F0"/>
    <w:rPr>
      <w:sz w:val="27"/>
      <w:shd w:val="clear" w:color="auto" w:fill="FFFFFF"/>
    </w:rPr>
  </w:style>
  <w:style w:type="character" w:customStyle="1" w:styleId="af0">
    <w:name w:val="Підзаголовок Знак"/>
    <w:uiPriority w:val="99"/>
    <w:qFormat/>
    <w:locked/>
    <w:rsid w:val="00CB00F0"/>
    <w:rPr>
      <w:rFonts w:ascii="Georgia" w:hAnsi="Georgia" w:cs="Times New Roman"/>
      <w:i/>
      <w:color w:val="666666"/>
      <w:sz w:val="48"/>
      <w:szCs w:val="48"/>
      <w:lang w:val="uk-UA" w:eastAsia="uk-UA"/>
    </w:rPr>
  </w:style>
  <w:style w:type="character" w:customStyle="1" w:styleId="markedcontent">
    <w:name w:val="markedcontent"/>
    <w:uiPriority w:val="99"/>
    <w:qFormat/>
    <w:rsid w:val="00CB00F0"/>
    <w:rPr>
      <w:rFonts w:cs="Times New Roman"/>
    </w:rPr>
  </w:style>
  <w:style w:type="character" w:customStyle="1" w:styleId="af1">
    <w:name w:val="Відвідане гіперпосилання"/>
    <w:uiPriority w:val="99"/>
    <w:semiHidden/>
    <w:rsid w:val="004C684B"/>
    <w:rPr>
      <w:rFonts w:cs="Times New Roman"/>
      <w:color w:val="auto"/>
      <w:u w:val="single"/>
    </w:rPr>
  </w:style>
  <w:style w:type="character" w:customStyle="1" w:styleId="15">
    <w:name w:val="Незакрита згадка1"/>
    <w:basedOn w:val="a0"/>
    <w:uiPriority w:val="99"/>
    <w:semiHidden/>
    <w:unhideWhenUsed/>
    <w:qFormat/>
    <w:rsid w:val="009A36C3"/>
    <w:rPr>
      <w:color w:val="605E5C"/>
      <w:shd w:val="clear" w:color="auto" w:fill="E1DFDD"/>
    </w:rPr>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rsid w:val="00CB00F0"/>
    <w:pPr>
      <w:widowControl/>
      <w:overflowPunct w:val="0"/>
      <w:jc w:val="both"/>
      <w:textAlignment w:val="baseline"/>
    </w:pPr>
    <w:rPr>
      <w:rFonts w:ascii="Times New Roman" w:eastAsia="Times New Roman" w:hAnsi="Times New Roman" w:cs="Times New Roman"/>
      <w:color w:val="auto"/>
      <w:sz w:val="28"/>
      <w:szCs w:val="28"/>
      <w:lang w:eastAsia="ru-RU"/>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Default">
    <w:name w:val="Default"/>
    <w:uiPriority w:val="99"/>
    <w:qFormat/>
    <w:rsid w:val="00CB00F0"/>
    <w:rPr>
      <w:rFonts w:ascii="Courier New" w:hAnsi="Courier New"/>
      <w:color w:val="000000"/>
      <w:sz w:val="24"/>
      <w:szCs w:val="24"/>
      <w:lang w:val="uk-UA" w:eastAsia="en-US"/>
    </w:rPr>
  </w:style>
  <w:style w:type="paragraph" w:styleId="af7">
    <w:name w:val="Normal (Web)"/>
    <w:basedOn w:val="a"/>
    <w:uiPriority w:val="99"/>
    <w:qFormat/>
    <w:rsid w:val="00CB00F0"/>
    <w:pPr>
      <w:widowControl/>
      <w:spacing w:beforeAutospacing="1" w:afterAutospacing="1"/>
    </w:pPr>
    <w:rPr>
      <w:rFonts w:ascii="Times New Roman" w:eastAsia="Times New Roman" w:hAnsi="Times New Roman" w:cs="Times New Roman"/>
      <w:color w:val="auto"/>
    </w:rPr>
  </w:style>
  <w:style w:type="paragraph" w:styleId="af8">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paragraph" w:customStyle="1" w:styleId="af9">
    <w:name w:val="Верхній і нижній колонтитули"/>
    <w:basedOn w:val="a"/>
    <w:qFormat/>
  </w:style>
  <w:style w:type="paragraph" w:styleId="afa">
    <w:name w:val="footer"/>
    <w:basedOn w:val="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paragraph" w:styleId="afb">
    <w:name w:val="header"/>
    <w:basedOn w:val="a"/>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paragraph" w:customStyle="1" w:styleId="rvps6">
    <w:name w:val="rvps6"/>
    <w:basedOn w:val="a"/>
    <w:uiPriority w:val="99"/>
    <w:qFormat/>
    <w:rsid w:val="00CB00F0"/>
    <w:pPr>
      <w:widowControl/>
      <w:spacing w:beforeAutospacing="1" w:afterAutospacing="1"/>
    </w:pPr>
    <w:rPr>
      <w:rFonts w:ascii="Times New Roman" w:eastAsia="SimSun" w:hAnsi="Times New Roman" w:cs="Times New Roman"/>
      <w:color w:val="auto"/>
    </w:rPr>
  </w:style>
  <w:style w:type="paragraph" w:customStyle="1" w:styleId="TableParagraph">
    <w:name w:val="Table Paragraph"/>
    <w:basedOn w:val="a"/>
    <w:uiPriority w:val="99"/>
    <w:qFormat/>
    <w:rsid w:val="00CB00F0"/>
    <w:pPr>
      <w:ind w:left="100"/>
    </w:pPr>
    <w:rPr>
      <w:rFonts w:ascii="Times New Roman" w:eastAsia="Times New Roman" w:hAnsi="Times New Roman" w:cs="Times New Roman"/>
      <w:color w:val="auto"/>
      <w:sz w:val="22"/>
      <w:szCs w:val="22"/>
      <w:lang w:val="en-US" w:eastAsia="en-US"/>
    </w:rPr>
  </w:style>
  <w:style w:type="paragraph" w:styleId="afc">
    <w:name w:val="Balloon Text"/>
    <w:basedOn w:val="a"/>
    <w:uiPriority w:val="99"/>
    <w:semiHidden/>
    <w:qFormat/>
    <w:rsid w:val="00CB00F0"/>
    <w:rPr>
      <w:rFonts w:ascii="Tahoma" w:hAnsi="Tahoma" w:cs="Tahoma"/>
      <w:sz w:val="16"/>
      <w:szCs w:val="16"/>
    </w:rPr>
  </w:style>
  <w:style w:type="paragraph" w:styleId="afd">
    <w:name w:val="Title"/>
    <w:basedOn w:val="a"/>
    <w:uiPriority w:val="99"/>
    <w:qFormat/>
    <w:rsid w:val="00CB00F0"/>
    <w:pPr>
      <w:widowControl/>
      <w:jc w:val="center"/>
    </w:pPr>
    <w:rPr>
      <w:rFonts w:ascii="Calibri" w:eastAsia="Times New Roman" w:hAnsi="Calibri" w:cs="Times New Roman"/>
      <w:b/>
      <w:color w:val="auto"/>
      <w:sz w:val="28"/>
      <w:szCs w:val="20"/>
      <w:lang w:val="ru-RU" w:eastAsia="ru-RU"/>
    </w:rPr>
  </w:style>
  <w:style w:type="paragraph" w:styleId="afe">
    <w:name w:val="No Spacing"/>
    <w:uiPriority w:val="99"/>
    <w:qFormat/>
    <w:rsid w:val="00CB00F0"/>
    <w:pPr>
      <w:widowControl w:val="0"/>
    </w:pPr>
    <w:rPr>
      <w:rFonts w:ascii="Courier New" w:hAnsi="Courier New" w:cs="Courier New"/>
      <w:color w:val="000000"/>
      <w:sz w:val="24"/>
      <w:szCs w:val="24"/>
      <w:lang w:val="uk-UA" w:eastAsia="uk-UA"/>
    </w:rPr>
  </w:style>
  <w:style w:type="paragraph" w:styleId="aff">
    <w:name w:val="Body Text Indent"/>
    <w:basedOn w:val="a"/>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paragraph" w:styleId="27">
    <w:name w:val="Body Text 2"/>
    <w:basedOn w:val="a"/>
    <w:uiPriority w:val="99"/>
    <w:semiHidden/>
    <w:qFormat/>
    <w:rsid w:val="00CB00F0"/>
    <w:pPr>
      <w:widowControl/>
      <w:jc w:val="center"/>
    </w:pPr>
    <w:rPr>
      <w:rFonts w:ascii="Calibri" w:eastAsia="Times New Roman" w:hAnsi="Calibri" w:cs="Times New Roman"/>
      <w:b/>
      <w:color w:val="auto"/>
      <w:sz w:val="20"/>
      <w:szCs w:val="20"/>
      <w:lang w:val="ru-RU" w:eastAsia="ru-RU"/>
    </w:rPr>
  </w:style>
  <w:style w:type="paragraph" w:customStyle="1" w:styleId="16">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8">
    <w:name w:val="Абзац списку2"/>
    <w:basedOn w:val="a"/>
    <w:uiPriority w:val="99"/>
    <w:qFormat/>
    <w:rsid w:val="00CB00F0"/>
    <w:pPr>
      <w:widowControl/>
      <w:ind w:left="708"/>
    </w:pPr>
    <w:rPr>
      <w:rFonts w:ascii="Times New Roman" w:eastAsia="Times New Roman" w:hAnsi="Times New Roman" w:cs="Times New Roman"/>
      <w:color w:val="auto"/>
      <w:lang w:val="ru-RU" w:eastAsia="ru-RU"/>
    </w:rPr>
  </w:style>
  <w:style w:type="paragraph" w:customStyle="1" w:styleId="211">
    <w:name w:val="Основной текст (2)1"/>
    <w:basedOn w:val="a"/>
    <w:link w:val="25"/>
    <w:uiPriority w:val="99"/>
    <w:qFormat/>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paragraph" w:customStyle="1" w:styleId="42">
    <w:name w:val="Заголовок №4"/>
    <w:basedOn w:val="a"/>
    <w:uiPriority w:val="99"/>
    <w:qFormat/>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7">
    <w:name w:val="Колонтитул1"/>
    <w:basedOn w:val="a"/>
    <w:uiPriority w:val="99"/>
    <w:qFormat/>
    <w:rsid w:val="00CB00F0"/>
    <w:pPr>
      <w:shd w:val="clear" w:color="auto" w:fill="FFFFFF"/>
      <w:spacing w:line="240" w:lineRule="atLeast"/>
    </w:pPr>
    <w:rPr>
      <w:rFonts w:ascii="Calibri" w:hAnsi="Calibri" w:cs="Times New Roman"/>
      <w:color w:val="auto"/>
      <w:sz w:val="20"/>
      <w:szCs w:val="20"/>
      <w:lang w:val="ru-RU" w:eastAsia="ru-RU"/>
    </w:rPr>
  </w:style>
  <w:style w:type="paragraph" w:customStyle="1" w:styleId="18">
    <w:name w:val="Абзац списку1"/>
    <w:basedOn w:val="a"/>
    <w:uiPriority w:val="99"/>
    <w:qFormat/>
    <w:rsid w:val="00CB00F0"/>
    <w:pPr>
      <w:ind w:left="720"/>
    </w:pPr>
    <w:rPr>
      <w:rFonts w:cs="Times New Roman"/>
      <w:color w:val="auto"/>
      <w:sz w:val="22"/>
      <w:szCs w:val="28"/>
      <w:lang w:val="en-US"/>
    </w:rPr>
  </w:style>
  <w:style w:type="paragraph" w:customStyle="1" w:styleId="51">
    <w:name w:val="Основний текст5"/>
    <w:basedOn w:val="a"/>
    <w:uiPriority w:val="99"/>
    <w:qFormat/>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f0">
    <w:name w:val="Subtitle"/>
    <w:basedOn w:val="a"/>
    <w:next w:val="a"/>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paragraph" w:customStyle="1" w:styleId="29">
    <w:name w:val="Абзац списка2"/>
    <w:basedOn w:val="a"/>
    <w:uiPriority w:val="99"/>
    <w:qFormat/>
    <w:rsid w:val="00CB00F0"/>
    <w:pPr>
      <w:widowControl/>
      <w:ind w:left="720"/>
    </w:pPr>
    <w:rPr>
      <w:rFonts w:cs="Times New Roman"/>
      <w:color w:val="auto"/>
      <w:sz w:val="20"/>
      <w:szCs w:val="20"/>
      <w:lang w:val="ru-RU" w:eastAsia="ru-RU"/>
    </w:rPr>
  </w:style>
  <w:style w:type="paragraph" w:customStyle="1" w:styleId="aff1">
    <w:name w:val="Знак Знак Знак Знак Знак"/>
    <w:basedOn w:val="a"/>
    <w:uiPriority w:val="99"/>
    <w:qFormat/>
    <w:rsid w:val="00B626A9"/>
    <w:pPr>
      <w:widowControl/>
    </w:pPr>
    <w:rPr>
      <w:rFonts w:ascii="Verdana" w:eastAsia="Times New Roman" w:hAnsi="Verdana" w:cs="Verdana"/>
      <w:sz w:val="20"/>
      <w:szCs w:val="20"/>
      <w:lang w:val="en-US" w:eastAsia="en-US"/>
    </w:rPr>
  </w:style>
  <w:style w:type="paragraph" w:customStyle="1" w:styleId="aff2">
    <w:name w:val="Вміст рамки"/>
    <w:basedOn w:val="a"/>
    <w:qFormat/>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table" w:styleId="aff5">
    <w:name w:val="Table Grid"/>
    <w:basedOn w:val="a1"/>
    <w:uiPriority w:val="99"/>
    <w:rsid w:val="00CB00F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CB00F0"/>
    <w:pPr>
      <w:jc w:val="both"/>
    </w:pPr>
    <w:rPr>
      <w:sz w:val="28"/>
      <w:szCs w:val="28"/>
      <w:lang w:val="uk-UA" w:eastAsia="uk-UA"/>
    </w:rPr>
    <w:tblPr>
      <w:tblCellMar>
        <w:top w:w="0" w:type="dxa"/>
        <w:left w:w="0" w:type="dxa"/>
        <w:bottom w:w="0" w:type="dxa"/>
        <w:right w:w="0" w:type="dxa"/>
      </w:tblCellMar>
    </w:tblPr>
  </w:style>
  <w:style w:type="character" w:styleId="aff6">
    <w:name w:val="Hyperlink"/>
    <w:basedOn w:val="a0"/>
    <w:uiPriority w:val="99"/>
    <w:semiHidden/>
    <w:unhideWhenUsed/>
    <w:locked/>
    <w:rsid w:val="006678A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pPr>
        <w:suppressAutoHyphens/>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CB00F0"/>
    <w:pPr>
      <w:widowControl w:val="0"/>
    </w:pPr>
    <w:rPr>
      <w:rFonts w:ascii="Courier New" w:hAnsi="Courier New" w:cs="Courier New"/>
      <w:color w:val="000000"/>
      <w:sz w:val="24"/>
      <w:szCs w:val="24"/>
      <w:lang w:val="uk-UA" w:eastAsia="uk-UA"/>
    </w:rPr>
  </w:style>
  <w:style w:type="paragraph" w:styleId="1">
    <w:name w:val="heading 1"/>
    <w:basedOn w:val="a"/>
    <w:next w:val="a"/>
    <w:link w:val="10"/>
    <w:uiPriority w:val="99"/>
    <w:qFormat/>
    <w:rsid w:val="00CB00F0"/>
    <w:pPr>
      <w:keepNext/>
      <w:keepLines/>
      <w:spacing w:before="480"/>
      <w:outlineLvl w:val="0"/>
    </w:pPr>
    <w:rPr>
      <w:rFonts w:ascii="Calibri Light" w:eastAsia="Times New Roman" w:hAnsi="Calibri Light" w:cs="Times New Roman"/>
      <w:b/>
      <w:bCs/>
      <w:color w:val="2F5496"/>
      <w:sz w:val="28"/>
      <w:szCs w:val="28"/>
    </w:rPr>
  </w:style>
  <w:style w:type="paragraph" w:styleId="2">
    <w:name w:val="heading 2"/>
    <w:basedOn w:val="a"/>
    <w:link w:val="20"/>
    <w:uiPriority w:val="99"/>
    <w:qFormat/>
    <w:rsid w:val="00CB00F0"/>
    <w:pPr>
      <w:widowControl/>
      <w:spacing w:beforeAutospacing="1" w:afterAutospacing="1"/>
      <w:outlineLvl w:val="1"/>
    </w:pPr>
    <w:rPr>
      <w:rFonts w:ascii="Times New Roman" w:eastAsia="Times New Roman" w:hAnsi="Times New Roman" w:cs="Times New Roman"/>
      <w:b/>
      <w:bCs/>
      <w:color w:val="auto"/>
      <w:sz w:val="36"/>
      <w:szCs w:val="36"/>
      <w:lang w:val="ru-RU" w:eastAsia="ru-RU"/>
    </w:rPr>
  </w:style>
  <w:style w:type="paragraph" w:styleId="3">
    <w:name w:val="heading 3"/>
    <w:basedOn w:val="a"/>
    <w:next w:val="a"/>
    <w:link w:val="30"/>
    <w:uiPriority w:val="99"/>
    <w:qFormat/>
    <w:rsid w:val="00CB00F0"/>
    <w:pPr>
      <w:keepNext/>
      <w:widowControl/>
      <w:jc w:val="center"/>
      <w:outlineLvl w:val="2"/>
    </w:pPr>
    <w:rPr>
      <w:rFonts w:cs="Times New Roman"/>
      <w:b/>
      <w:bCs/>
      <w:i/>
      <w:iCs/>
      <w:color w:val="auto"/>
      <w:lang w:eastAsia="ru-RU"/>
    </w:rPr>
  </w:style>
  <w:style w:type="paragraph" w:styleId="4">
    <w:name w:val="heading 4"/>
    <w:basedOn w:val="a"/>
    <w:next w:val="a"/>
    <w:uiPriority w:val="99"/>
    <w:qFormat/>
    <w:rsid w:val="00CB00F0"/>
    <w:pPr>
      <w:keepNext/>
      <w:keepLines/>
      <w:widowControl/>
      <w:spacing w:before="240" w:after="40"/>
      <w:ind w:firstLine="851"/>
      <w:jc w:val="both"/>
      <w:outlineLvl w:val="3"/>
    </w:pPr>
    <w:rPr>
      <w:rFonts w:ascii="Times New Roman" w:eastAsia="Times New Roman" w:hAnsi="Times New Roman" w:cs="Times New Roman"/>
      <w:b/>
      <w:color w:val="auto"/>
    </w:rPr>
  </w:style>
  <w:style w:type="paragraph" w:styleId="5">
    <w:name w:val="heading 5"/>
    <w:basedOn w:val="a"/>
    <w:next w:val="a"/>
    <w:uiPriority w:val="99"/>
    <w:qFormat/>
    <w:rsid w:val="00CB00F0"/>
    <w:pPr>
      <w:keepNext/>
      <w:keepLines/>
      <w:widowControl/>
      <w:spacing w:before="220" w:after="40"/>
      <w:ind w:firstLine="851"/>
      <w:jc w:val="both"/>
      <w:outlineLvl w:val="4"/>
    </w:pPr>
    <w:rPr>
      <w:rFonts w:ascii="Times New Roman" w:eastAsia="Times New Roman" w:hAnsi="Times New Roman" w:cs="Times New Roman"/>
      <w:b/>
      <w:color w:val="auto"/>
      <w:sz w:val="22"/>
      <w:szCs w:val="22"/>
    </w:rPr>
  </w:style>
  <w:style w:type="paragraph" w:styleId="6">
    <w:name w:val="heading 6"/>
    <w:basedOn w:val="a"/>
    <w:next w:val="a"/>
    <w:link w:val="60"/>
    <w:uiPriority w:val="99"/>
    <w:qFormat/>
    <w:rsid w:val="00CB00F0"/>
    <w:pPr>
      <w:keepNext/>
      <w:keepLines/>
      <w:widowControl/>
      <w:spacing w:before="200" w:after="40"/>
      <w:ind w:firstLine="851"/>
      <w:jc w:val="both"/>
      <w:outlineLvl w:val="5"/>
    </w:pPr>
    <w:rPr>
      <w:rFonts w:ascii="Times New Roman" w:eastAsia="Times New Roman" w:hAnsi="Times New Roman" w:cs="Times New Roman"/>
      <w:b/>
      <w:color w:val="auto"/>
      <w:sz w:val="20"/>
      <w:szCs w:val="20"/>
    </w:rPr>
  </w:style>
  <w:style w:type="paragraph" w:styleId="7">
    <w:name w:val="heading 7"/>
    <w:basedOn w:val="a"/>
    <w:next w:val="a"/>
    <w:link w:val="70"/>
    <w:uiPriority w:val="99"/>
    <w:qFormat/>
    <w:rsid w:val="00CB00F0"/>
    <w:pPr>
      <w:keepNext/>
      <w:widowControl/>
      <w:jc w:val="both"/>
      <w:outlineLvl w:val="6"/>
    </w:pPr>
    <w:rPr>
      <w:rFonts w:cs="Times New Roman"/>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qFormat/>
    <w:locked/>
    <w:rsid w:val="00CB00F0"/>
    <w:rPr>
      <w:rFonts w:ascii="Calibri Light" w:hAnsi="Calibri Light" w:cs="Times New Roman"/>
      <w:b/>
      <w:bCs/>
      <w:color w:val="2F5496"/>
      <w:sz w:val="28"/>
      <w:szCs w:val="28"/>
      <w:lang w:val="uk-UA" w:eastAsia="uk-UA"/>
    </w:rPr>
  </w:style>
  <w:style w:type="character" w:customStyle="1" w:styleId="20">
    <w:name w:val="Заголовок 2 Знак"/>
    <w:link w:val="2"/>
    <w:uiPriority w:val="99"/>
    <w:qFormat/>
    <w:locked/>
    <w:rsid w:val="00CB00F0"/>
    <w:rPr>
      <w:rFonts w:ascii="Times New Roman" w:hAnsi="Times New Roman" w:cs="Times New Roman"/>
      <w:b/>
      <w:bCs/>
      <w:sz w:val="36"/>
      <w:szCs w:val="36"/>
      <w:lang w:eastAsia="ru-RU"/>
    </w:rPr>
  </w:style>
  <w:style w:type="character" w:customStyle="1" w:styleId="30">
    <w:name w:val="Заголовок 3 Знак"/>
    <w:link w:val="3"/>
    <w:uiPriority w:val="99"/>
    <w:qFormat/>
    <w:locked/>
    <w:rsid w:val="00CB00F0"/>
    <w:rPr>
      <w:rFonts w:ascii="Times New Roman" w:hAnsi="Times New Roman" w:cs="Times New Roman"/>
      <w:b/>
      <w:bCs/>
      <w:i/>
      <w:iCs/>
      <w:sz w:val="24"/>
      <w:szCs w:val="24"/>
      <w:lang w:val="uk-UA" w:eastAsia="ru-RU"/>
    </w:rPr>
  </w:style>
  <w:style w:type="character" w:customStyle="1" w:styleId="40">
    <w:name w:val="Заголовок 4 Знак"/>
    <w:link w:val="40"/>
    <w:uiPriority w:val="99"/>
    <w:qFormat/>
    <w:locked/>
    <w:rsid w:val="00CB00F0"/>
    <w:rPr>
      <w:rFonts w:ascii="Times New Roman" w:hAnsi="Times New Roman" w:cs="Times New Roman"/>
      <w:b/>
      <w:sz w:val="24"/>
      <w:szCs w:val="24"/>
      <w:lang w:val="uk-UA" w:eastAsia="uk-UA"/>
    </w:rPr>
  </w:style>
  <w:style w:type="character" w:customStyle="1" w:styleId="50">
    <w:name w:val="Заголовок 5 Знак"/>
    <w:uiPriority w:val="99"/>
    <w:qFormat/>
    <w:locked/>
    <w:rsid w:val="00CB00F0"/>
    <w:rPr>
      <w:rFonts w:ascii="Times New Roman" w:hAnsi="Times New Roman" w:cs="Times New Roman"/>
      <w:b/>
      <w:lang w:val="uk-UA" w:eastAsia="uk-UA"/>
    </w:rPr>
  </w:style>
  <w:style w:type="character" w:customStyle="1" w:styleId="60">
    <w:name w:val="Заголовок 6 Знак"/>
    <w:link w:val="6"/>
    <w:uiPriority w:val="99"/>
    <w:qFormat/>
    <w:locked/>
    <w:rsid w:val="00CB00F0"/>
    <w:rPr>
      <w:rFonts w:ascii="Times New Roman" w:hAnsi="Times New Roman" w:cs="Times New Roman"/>
      <w:b/>
      <w:sz w:val="20"/>
      <w:szCs w:val="20"/>
      <w:lang w:val="uk-UA" w:eastAsia="uk-UA"/>
    </w:rPr>
  </w:style>
  <w:style w:type="character" w:customStyle="1" w:styleId="70">
    <w:name w:val="Заголовок 7 Знак"/>
    <w:link w:val="7"/>
    <w:uiPriority w:val="99"/>
    <w:qFormat/>
    <w:locked/>
    <w:rsid w:val="00CB00F0"/>
    <w:rPr>
      <w:rFonts w:ascii="Times New Roman" w:hAnsi="Times New Roman" w:cs="Times New Roman"/>
      <w:sz w:val="24"/>
      <w:szCs w:val="24"/>
      <w:lang w:eastAsia="ru-RU"/>
    </w:rPr>
  </w:style>
  <w:style w:type="character" w:customStyle="1" w:styleId="a3">
    <w:name w:val="Гіперпосилання"/>
    <w:basedOn w:val="a0"/>
    <w:uiPriority w:val="99"/>
    <w:unhideWhenUsed/>
    <w:locked/>
    <w:rsid w:val="00EF379E"/>
    <w:rPr>
      <w:color w:val="0000FF" w:themeColor="hyperlink"/>
      <w:u w:val="single"/>
    </w:rPr>
  </w:style>
  <w:style w:type="character" w:customStyle="1" w:styleId="a4">
    <w:name w:val="Основний текст Знак"/>
    <w:uiPriority w:val="99"/>
    <w:qFormat/>
    <w:locked/>
    <w:rsid w:val="00CB00F0"/>
    <w:rPr>
      <w:rFonts w:ascii="Times New Roman" w:hAnsi="Times New Roman" w:cs="Times New Roman"/>
      <w:sz w:val="28"/>
      <w:szCs w:val="28"/>
      <w:lang w:val="uk-UA" w:eastAsia="ru-RU"/>
    </w:rPr>
  </w:style>
  <w:style w:type="character" w:customStyle="1" w:styleId="rvts0">
    <w:name w:val="rvts0"/>
    <w:uiPriority w:val="99"/>
    <w:qFormat/>
    <w:rsid w:val="00CB00F0"/>
  </w:style>
  <w:style w:type="character" w:customStyle="1" w:styleId="a5">
    <w:name w:val="Нижній колонтитул Знак"/>
    <w:uiPriority w:val="99"/>
    <w:qFormat/>
    <w:locked/>
    <w:rsid w:val="00CB00F0"/>
    <w:rPr>
      <w:rFonts w:ascii="Times New Roman" w:eastAsia="SimSun" w:hAnsi="Times New Roman" w:cs="Times New Roman"/>
      <w:sz w:val="24"/>
      <w:szCs w:val="24"/>
      <w:lang w:eastAsia="zh-CN"/>
    </w:rPr>
  </w:style>
  <w:style w:type="character" w:customStyle="1" w:styleId="a6">
    <w:name w:val="Верхній колонтитул Знак"/>
    <w:uiPriority w:val="99"/>
    <w:qFormat/>
    <w:locked/>
    <w:rsid w:val="00CB00F0"/>
    <w:rPr>
      <w:rFonts w:ascii="Times New Roman" w:eastAsia="SimSun" w:hAnsi="Times New Roman" w:cs="Times New Roman"/>
      <w:sz w:val="20"/>
      <w:szCs w:val="20"/>
      <w:lang w:val="uk-UA" w:eastAsia="zh-CN"/>
    </w:rPr>
  </w:style>
  <w:style w:type="character" w:customStyle="1" w:styleId="apple-converted-space">
    <w:name w:val="apple-converted-space"/>
    <w:uiPriority w:val="99"/>
    <w:qFormat/>
    <w:rsid w:val="00CB00F0"/>
    <w:rPr>
      <w:rFonts w:cs="Times New Roman"/>
    </w:rPr>
  </w:style>
  <w:style w:type="character" w:customStyle="1" w:styleId="rvts23">
    <w:name w:val="rvts23"/>
    <w:uiPriority w:val="99"/>
    <w:qFormat/>
    <w:rsid w:val="00CB00F0"/>
    <w:rPr>
      <w:rFonts w:cs="Times New Roman"/>
    </w:rPr>
  </w:style>
  <w:style w:type="character" w:customStyle="1" w:styleId="rvts9">
    <w:name w:val="rvts9"/>
    <w:uiPriority w:val="99"/>
    <w:qFormat/>
    <w:rsid w:val="00CB00F0"/>
    <w:rPr>
      <w:rFonts w:cs="Times New Roman"/>
    </w:rPr>
  </w:style>
  <w:style w:type="character" w:styleId="HTML">
    <w:name w:val="HTML Cite"/>
    <w:uiPriority w:val="99"/>
    <w:semiHidden/>
    <w:qFormat/>
    <w:rsid w:val="00CB00F0"/>
    <w:rPr>
      <w:rFonts w:cs="Times New Roman"/>
      <w:i/>
    </w:rPr>
  </w:style>
  <w:style w:type="character" w:customStyle="1" w:styleId="a7">
    <w:name w:val="Текст у виносці Знак"/>
    <w:uiPriority w:val="99"/>
    <w:qFormat/>
    <w:locked/>
    <w:rsid w:val="00CB00F0"/>
    <w:rPr>
      <w:rFonts w:ascii="Tahoma" w:hAnsi="Tahoma" w:cs="Tahoma"/>
      <w:color w:val="000000"/>
      <w:sz w:val="16"/>
      <w:szCs w:val="16"/>
      <w:lang w:val="uk-UA" w:eastAsia="uk-UA"/>
    </w:rPr>
  </w:style>
  <w:style w:type="character" w:customStyle="1" w:styleId="a8">
    <w:name w:val="Назва Знак"/>
    <w:uiPriority w:val="99"/>
    <w:qFormat/>
    <w:locked/>
    <w:rsid w:val="00CB00F0"/>
    <w:rPr>
      <w:rFonts w:ascii="Calibri" w:hAnsi="Calibri"/>
      <w:b/>
      <w:sz w:val="28"/>
      <w:lang w:eastAsia="ru-RU"/>
    </w:rPr>
  </w:style>
  <w:style w:type="character" w:customStyle="1" w:styleId="TitleChar1">
    <w:name w:val="Title Char1"/>
    <w:uiPriority w:val="99"/>
    <w:qFormat/>
    <w:rPr>
      <w:rFonts w:ascii="Cambria" w:hAnsi="Cambria" w:cs="Times New Roman"/>
      <w:b/>
      <w:bCs/>
      <w:color w:val="000000"/>
      <w:kern w:val="2"/>
      <w:sz w:val="32"/>
      <w:szCs w:val="32"/>
      <w:lang w:val="uk-UA" w:eastAsia="uk-UA"/>
    </w:rPr>
  </w:style>
  <w:style w:type="character" w:customStyle="1" w:styleId="11">
    <w:name w:val="Заголовок Знак1"/>
    <w:uiPriority w:val="99"/>
    <w:qFormat/>
    <w:rsid w:val="00CB00F0"/>
    <w:rPr>
      <w:rFonts w:ascii="Calibri Light" w:hAnsi="Calibri Light" w:cs="Times New Roman"/>
      <w:spacing w:val="-10"/>
      <w:kern w:val="2"/>
      <w:sz w:val="56"/>
      <w:szCs w:val="56"/>
      <w:lang w:val="uk-UA" w:eastAsia="uk-UA"/>
    </w:rPr>
  </w:style>
  <w:style w:type="character" w:customStyle="1" w:styleId="12">
    <w:name w:val="Название Знак1"/>
    <w:uiPriority w:val="99"/>
    <w:qFormat/>
    <w:rsid w:val="00CB00F0"/>
    <w:rPr>
      <w:rFonts w:ascii="Calibri Light" w:hAnsi="Calibri Light" w:cs="Times New Roman"/>
      <w:color w:val="auto"/>
      <w:spacing w:val="5"/>
      <w:kern w:val="2"/>
      <w:sz w:val="52"/>
      <w:szCs w:val="52"/>
      <w:lang w:eastAsia="uk-UA"/>
    </w:rPr>
  </w:style>
  <w:style w:type="character" w:customStyle="1" w:styleId="21">
    <w:name w:val="Основной текст (2) + Полужирный1"/>
    <w:uiPriority w:val="99"/>
    <w:qFormat/>
    <w:rsid w:val="00CB00F0"/>
    <w:rPr>
      <w:b/>
      <w:i/>
      <w:sz w:val="28"/>
    </w:rPr>
  </w:style>
  <w:style w:type="character" w:customStyle="1" w:styleId="fontstyle01">
    <w:name w:val="fontstyle01"/>
    <w:uiPriority w:val="99"/>
    <w:qFormat/>
    <w:rsid w:val="00CB00F0"/>
    <w:rPr>
      <w:rFonts w:ascii="TimesNewRoman" w:hAnsi="TimesNewRoman"/>
      <w:color w:val="000000"/>
      <w:sz w:val="24"/>
    </w:rPr>
  </w:style>
  <w:style w:type="character" w:customStyle="1" w:styleId="fontstyle21">
    <w:name w:val="fontstyle21"/>
    <w:uiPriority w:val="99"/>
    <w:qFormat/>
    <w:rsid w:val="00CB00F0"/>
    <w:rPr>
      <w:rFonts w:ascii="Times-Roman" w:hAnsi="Times-Roman"/>
      <w:color w:val="000000"/>
      <w:sz w:val="28"/>
    </w:rPr>
  </w:style>
  <w:style w:type="character" w:customStyle="1" w:styleId="fontstyle11">
    <w:name w:val="fontstyle11"/>
    <w:uiPriority w:val="99"/>
    <w:qFormat/>
    <w:rsid w:val="00CB00F0"/>
    <w:rPr>
      <w:rFonts w:ascii="Times-Roman" w:hAnsi="Times-Roman"/>
      <w:color w:val="000000"/>
      <w:sz w:val="24"/>
    </w:rPr>
  </w:style>
  <w:style w:type="character" w:customStyle="1" w:styleId="13">
    <w:name w:val="Основной текст Знак1"/>
    <w:uiPriority w:val="99"/>
    <w:semiHidden/>
    <w:qFormat/>
    <w:rsid w:val="00CB00F0"/>
    <w:rPr>
      <w:rFonts w:eastAsia="Times New Roman" w:cs="Times New Roman"/>
      <w:sz w:val="20"/>
      <w:szCs w:val="20"/>
      <w:lang w:eastAsia="ru-RU"/>
    </w:rPr>
  </w:style>
  <w:style w:type="character" w:customStyle="1" w:styleId="a9">
    <w:name w:val="Основний текст з відступом Знак"/>
    <w:uiPriority w:val="99"/>
    <w:semiHidden/>
    <w:qFormat/>
    <w:locked/>
    <w:rsid w:val="00CB00F0"/>
    <w:rPr>
      <w:rFonts w:ascii="Calibri" w:hAnsi="Calibri"/>
      <w:b/>
      <w:i/>
      <w:lang w:eastAsia="ru-RU"/>
    </w:rPr>
  </w:style>
  <w:style w:type="character" w:customStyle="1" w:styleId="BodyTextIndentChar1">
    <w:name w:val="Body Text Indent Char1"/>
    <w:uiPriority w:val="99"/>
    <w:semiHidden/>
    <w:qFormat/>
    <w:rPr>
      <w:rFonts w:ascii="Courier New" w:hAnsi="Courier New" w:cs="Courier New"/>
      <w:color w:val="000000"/>
      <w:sz w:val="24"/>
      <w:szCs w:val="24"/>
      <w:lang w:val="uk-UA" w:eastAsia="uk-UA"/>
    </w:rPr>
  </w:style>
  <w:style w:type="character" w:customStyle="1" w:styleId="14">
    <w:name w:val="Основной текст с отступом Знак1"/>
    <w:link w:val="aa"/>
    <w:uiPriority w:val="99"/>
    <w:semiHidden/>
    <w:qFormat/>
    <w:rsid w:val="00CB00F0"/>
    <w:rPr>
      <w:rFonts w:ascii="Courier New" w:hAnsi="Courier New" w:cs="Courier New"/>
      <w:color w:val="000000"/>
      <w:sz w:val="24"/>
      <w:szCs w:val="24"/>
      <w:lang w:val="uk-UA" w:eastAsia="uk-UA"/>
    </w:rPr>
  </w:style>
  <w:style w:type="character" w:customStyle="1" w:styleId="22">
    <w:name w:val="Основний текст 2 Знак"/>
    <w:link w:val="23"/>
    <w:uiPriority w:val="99"/>
    <w:semiHidden/>
    <w:qFormat/>
    <w:locked/>
    <w:rsid w:val="00CB00F0"/>
    <w:rPr>
      <w:rFonts w:ascii="Calibri" w:hAnsi="Calibri"/>
      <w:b/>
      <w:lang w:eastAsia="ru-RU"/>
    </w:rPr>
  </w:style>
  <w:style w:type="character" w:customStyle="1" w:styleId="BodyText2Char1">
    <w:name w:val="Body Text 2 Char1"/>
    <w:uiPriority w:val="99"/>
    <w:semiHidden/>
    <w:qFormat/>
    <w:rPr>
      <w:rFonts w:ascii="Courier New" w:hAnsi="Courier New" w:cs="Courier New"/>
      <w:color w:val="000000"/>
      <w:sz w:val="24"/>
      <w:szCs w:val="24"/>
      <w:lang w:val="uk-UA" w:eastAsia="uk-UA"/>
    </w:rPr>
  </w:style>
  <w:style w:type="character" w:customStyle="1" w:styleId="210">
    <w:name w:val="Основной текст 2 Знак1"/>
    <w:uiPriority w:val="99"/>
    <w:semiHidden/>
    <w:qFormat/>
    <w:rsid w:val="00CB00F0"/>
    <w:rPr>
      <w:rFonts w:ascii="Courier New" w:hAnsi="Courier New" w:cs="Courier New"/>
      <w:color w:val="000000"/>
      <w:sz w:val="24"/>
      <w:szCs w:val="24"/>
      <w:lang w:val="uk-UA" w:eastAsia="uk-UA"/>
    </w:rPr>
  </w:style>
  <w:style w:type="character" w:customStyle="1" w:styleId="23">
    <w:name w:val="Основной текст (2)_"/>
    <w:link w:val="22"/>
    <w:uiPriority w:val="99"/>
    <w:qFormat/>
    <w:locked/>
    <w:rsid w:val="00CB00F0"/>
    <w:rPr>
      <w:shd w:val="clear" w:color="auto" w:fill="FFFFFF"/>
    </w:rPr>
  </w:style>
  <w:style w:type="character" w:customStyle="1" w:styleId="24">
    <w:name w:val="Основной текст (2) + Полужирный"/>
    <w:uiPriority w:val="99"/>
    <w:qFormat/>
    <w:rsid w:val="00CB00F0"/>
    <w:rPr>
      <w:b/>
      <w:sz w:val="28"/>
    </w:rPr>
  </w:style>
  <w:style w:type="character" w:customStyle="1" w:styleId="25">
    <w:name w:val="Основной текст (2) + Курсив"/>
    <w:link w:val="211"/>
    <w:uiPriority w:val="99"/>
    <w:qFormat/>
    <w:rsid w:val="00CB00F0"/>
    <w:rPr>
      <w:i/>
      <w:sz w:val="28"/>
    </w:rPr>
  </w:style>
  <w:style w:type="character" w:customStyle="1" w:styleId="31">
    <w:name w:val="Знак Знак3"/>
    <w:uiPriority w:val="99"/>
    <w:qFormat/>
    <w:locked/>
    <w:rsid w:val="00CB00F0"/>
    <w:rPr>
      <w:rFonts w:ascii="Calibri" w:hAnsi="Calibri"/>
      <w:b/>
      <w:sz w:val="28"/>
      <w:lang w:val="uk-UA" w:eastAsia="ru-RU"/>
    </w:rPr>
  </w:style>
  <w:style w:type="character" w:customStyle="1" w:styleId="41">
    <w:name w:val="Заголовок №4_"/>
    <w:link w:val="41"/>
    <w:uiPriority w:val="99"/>
    <w:qFormat/>
    <w:locked/>
    <w:rsid w:val="00CB00F0"/>
    <w:rPr>
      <w:b/>
      <w:sz w:val="27"/>
      <w:shd w:val="clear" w:color="auto" w:fill="FFFFFF"/>
    </w:rPr>
  </w:style>
  <w:style w:type="character" w:customStyle="1" w:styleId="aa">
    <w:name w:val="Колонтитул_"/>
    <w:link w:val="14"/>
    <w:uiPriority w:val="99"/>
    <w:qFormat/>
    <w:locked/>
    <w:rsid w:val="00CB00F0"/>
    <w:rPr>
      <w:shd w:val="clear" w:color="auto" w:fill="FFFFFF"/>
    </w:rPr>
  </w:style>
  <w:style w:type="character" w:customStyle="1" w:styleId="ab">
    <w:name w:val="Колонтитул"/>
    <w:uiPriority w:val="99"/>
    <w:qFormat/>
    <w:rsid w:val="00CB00F0"/>
    <w:rPr>
      <w:rFonts w:cs="Times New Roman"/>
      <w:shd w:val="clear" w:color="auto" w:fill="FFFFFF"/>
    </w:rPr>
  </w:style>
  <w:style w:type="character" w:customStyle="1" w:styleId="ac">
    <w:name w:val="Основной текст + Курсив"/>
    <w:uiPriority w:val="99"/>
    <w:qFormat/>
    <w:rsid w:val="00CB00F0"/>
    <w:rPr>
      <w:i/>
      <w:sz w:val="22"/>
    </w:rPr>
  </w:style>
  <w:style w:type="character" w:customStyle="1" w:styleId="11pt">
    <w:name w:val="Основной текст + 11 pt"/>
    <w:uiPriority w:val="99"/>
    <w:qFormat/>
    <w:rsid w:val="00CB00F0"/>
    <w:rPr>
      <w:b/>
      <w:sz w:val="22"/>
    </w:rPr>
  </w:style>
  <w:style w:type="character" w:customStyle="1" w:styleId="110">
    <w:name w:val="Основной текст + 11"/>
    <w:uiPriority w:val="99"/>
    <w:qFormat/>
    <w:rsid w:val="00CB00F0"/>
    <w:rPr>
      <w:sz w:val="23"/>
    </w:rPr>
  </w:style>
  <w:style w:type="character" w:customStyle="1" w:styleId="112">
    <w:name w:val="Основной текст + 112"/>
    <w:uiPriority w:val="99"/>
    <w:qFormat/>
    <w:rsid w:val="00CB00F0"/>
    <w:rPr>
      <w:i/>
      <w:sz w:val="23"/>
    </w:rPr>
  </w:style>
  <w:style w:type="character" w:customStyle="1" w:styleId="26">
    <w:name w:val="Основний текст2"/>
    <w:uiPriority w:val="99"/>
    <w:qFormat/>
    <w:rsid w:val="00CB00F0"/>
    <w:rPr>
      <w:rFonts w:ascii="Times New Roman" w:hAnsi="Times New Roman"/>
      <w:color w:val="000000"/>
      <w:spacing w:val="0"/>
      <w:w w:val="100"/>
      <w:sz w:val="27"/>
      <w:u w:val="none"/>
      <w:lang w:val="uk-UA"/>
    </w:rPr>
  </w:style>
  <w:style w:type="character" w:customStyle="1" w:styleId="ad">
    <w:name w:val="Основний текст + Напівжирний"/>
    <w:uiPriority w:val="99"/>
    <w:qFormat/>
    <w:rsid w:val="00CB00F0"/>
    <w:rPr>
      <w:rFonts w:ascii="Times New Roman" w:hAnsi="Times New Roman"/>
      <w:b/>
      <w:color w:val="000000"/>
      <w:spacing w:val="0"/>
      <w:w w:val="100"/>
      <w:sz w:val="27"/>
      <w:u w:val="none"/>
      <w:lang w:val="uk-UA"/>
    </w:rPr>
  </w:style>
  <w:style w:type="character" w:customStyle="1" w:styleId="ae">
    <w:name w:val="Основний текст + Курсив"/>
    <w:uiPriority w:val="99"/>
    <w:qFormat/>
    <w:rsid w:val="00CB00F0"/>
    <w:rPr>
      <w:rFonts w:ascii="Times New Roman" w:hAnsi="Times New Roman"/>
      <w:i/>
      <w:color w:val="000000"/>
      <w:spacing w:val="0"/>
      <w:w w:val="100"/>
      <w:sz w:val="27"/>
      <w:u w:val="none"/>
      <w:lang w:val="uk-UA"/>
    </w:rPr>
  </w:style>
  <w:style w:type="character" w:customStyle="1" w:styleId="6Exact">
    <w:name w:val="Основний текст (6) Exact"/>
    <w:uiPriority w:val="99"/>
    <w:qFormat/>
    <w:rsid w:val="00CB00F0"/>
    <w:rPr>
      <w:rFonts w:ascii="Times New Roman" w:hAnsi="Times New Roman"/>
      <w:spacing w:val="10"/>
      <w:sz w:val="21"/>
      <w:u w:val="none"/>
    </w:rPr>
  </w:style>
  <w:style w:type="character" w:customStyle="1" w:styleId="af">
    <w:name w:val="Основний текст_"/>
    <w:uiPriority w:val="99"/>
    <w:qFormat/>
    <w:locked/>
    <w:rsid w:val="00CB00F0"/>
    <w:rPr>
      <w:sz w:val="27"/>
      <w:shd w:val="clear" w:color="auto" w:fill="FFFFFF"/>
    </w:rPr>
  </w:style>
  <w:style w:type="character" w:customStyle="1" w:styleId="af0">
    <w:name w:val="Підзаголовок Знак"/>
    <w:uiPriority w:val="99"/>
    <w:qFormat/>
    <w:locked/>
    <w:rsid w:val="00CB00F0"/>
    <w:rPr>
      <w:rFonts w:ascii="Georgia" w:hAnsi="Georgia" w:cs="Times New Roman"/>
      <w:i/>
      <w:color w:val="666666"/>
      <w:sz w:val="48"/>
      <w:szCs w:val="48"/>
      <w:lang w:val="uk-UA" w:eastAsia="uk-UA"/>
    </w:rPr>
  </w:style>
  <w:style w:type="character" w:customStyle="1" w:styleId="markedcontent">
    <w:name w:val="markedcontent"/>
    <w:uiPriority w:val="99"/>
    <w:qFormat/>
    <w:rsid w:val="00CB00F0"/>
    <w:rPr>
      <w:rFonts w:cs="Times New Roman"/>
    </w:rPr>
  </w:style>
  <w:style w:type="character" w:customStyle="1" w:styleId="af1">
    <w:name w:val="Відвідане гіперпосилання"/>
    <w:uiPriority w:val="99"/>
    <w:semiHidden/>
    <w:rsid w:val="004C684B"/>
    <w:rPr>
      <w:rFonts w:cs="Times New Roman"/>
      <w:color w:val="auto"/>
      <w:u w:val="single"/>
    </w:rPr>
  </w:style>
  <w:style w:type="character" w:customStyle="1" w:styleId="15">
    <w:name w:val="Незакрита згадка1"/>
    <w:basedOn w:val="a0"/>
    <w:uiPriority w:val="99"/>
    <w:semiHidden/>
    <w:unhideWhenUsed/>
    <w:qFormat/>
    <w:rsid w:val="009A36C3"/>
    <w:rPr>
      <w:color w:val="605E5C"/>
      <w:shd w:val="clear" w:color="auto" w:fill="E1DFDD"/>
    </w:rPr>
  </w:style>
  <w:style w:type="paragraph" w:customStyle="1" w:styleId="af2">
    <w:name w:val="Заголовок"/>
    <w:basedOn w:val="a"/>
    <w:next w:val="af3"/>
    <w:qFormat/>
    <w:pPr>
      <w:keepNext/>
      <w:spacing w:before="240" w:after="120"/>
    </w:pPr>
    <w:rPr>
      <w:rFonts w:ascii="Liberation Sans" w:eastAsia="Microsoft YaHei" w:hAnsi="Liberation Sans" w:cs="Arial"/>
      <w:sz w:val="28"/>
      <w:szCs w:val="28"/>
    </w:rPr>
  </w:style>
  <w:style w:type="paragraph" w:styleId="af3">
    <w:name w:val="Body Text"/>
    <w:basedOn w:val="a"/>
    <w:uiPriority w:val="99"/>
    <w:rsid w:val="00CB00F0"/>
    <w:pPr>
      <w:widowControl/>
      <w:overflowPunct w:val="0"/>
      <w:jc w:val="both"/>
      <w:textAlignment w:val="baseline"/>
    </w:pPr>
    <w:rPr>
      <w:rFonts w:ascii="Times New Roman" w:eastAsia="Times New Roman" w:hAnsi="Times New Roman" w:cs="Times New Roman"/>
      <w:color w:val="auto"/>
      <w:sz w:val="28"/>
      <w:szCs w:val="28"/>
      <w:lang w:eastAsia="ru-RU"/>
    </w:rPr>
  </w:style>
  <w:style w:type="paragraph" w:styleId="af4">
    <w:name w:val="List"/>
    <w:basedOn w:val="af3"/>
    <w:rPr>
      <w:rFonts w:cs="Arial"/>
    </w:rPr>
  </w:style>
  <w:style w:type="paragraph" w:styleId="af5">
    <w:name w:val="caption"/>
    <w:basedOn w:val="a"/>
    <w:qFormat/>
    <w:pPr>
      <w:suppressLineNumbers/>
      <w:spacing w:before="120" w:after="120"/>
    </w:pPr>
    <w:rPr>
      <w:rFonts w:cs="Arial"/>
      <w:i/>
      <w:iCs/>
    </w:rPr>
  </w:style>
  <w:style w:type="paragraph" w:customStyle="1" w:styleId="af6">
    <w:name w:val="Покажчик"/>
    <w:basedOn w:val="a"/>
    <w:qFormat/>
    <w:pPr>
      <w:suppressLineNumbers/>
    </w:pPr>
    <w:rPr>
      <w:rFonts w:cs="Arial"/>
    </w:rPr>
  </w:style>
  <w:style w:type="paragraph" w:customStyle="1" w:styleId="Default">
    <w:name w:val="Default"/>
    <w:uiPriority w:val="99"/>
    <w:qFormat/>
    <w:rsid w:val="00CB00F0"/>
    <w:rPr>
      <w:rFonts w:ascii="Courier New" w:hAnsi="Courier New"/>
      <w:color w:val="000000"/>
      <w:sz w:val="24"/>
      <w:szCs w:val="24"/>
      <w:lang w:val="uk-UA" w:eastAsia="en-US"/>
    </w:rPr>
  </w:style>
  <w:style w:type="paragraph" w:styleId="af7">
    <w:name w:val="Normal (Web)"/>
    <w:basedOn w:val="a"/>
    <w:uiPriority w:val="99"/>
    <w:qFormat/>
    <w:rsid w:val="00CB00F0"/>
    <w:pPr>
      <w:widowControl/>
      <w:spacing w:beforeAutospacing="1" w:afterAutospacing="1"/>
    </w:pPr>
    <w:rPr>
      <w:rFonts w:ascii="Times New Roman" w:eastAsia="Times New Roman" w:hAnsi="Times New Roman" w:cs="Times New Roman"/>
      <w:color w:val="auto"/>
    </w:rPr>
  </w:style>
  <w:style w:type="paragraph" w:styleId="af8">
    <w:name w:val="List Paragraph"/>
    <w:basedOn w:val="a"/>
    <w:uiPriority w:val="99"/>
    <w:qFormat/>
    <w:rsid w:val="00CB00F0"/>
    <w:pPr>
      <w:widowControl/>
      <w:spacing w:after="200" w:line="276" w:lineRule="auto"/>
      <w:ind w:left="720"/>
    </w:pPr>
    <w:rPr>
      <w:rFonts w:ascii="Calibri" w:eastAsia="Times New Roman" w:hAnsi="Calibri" w:cs="Times New Roman"/>
      <w:color w:val="auto"/>
      <w:sz w:val="22"/>
      <w:szCs w:val="22"/>
      <w:lang w:val="ru-RU" w:eastAsia="en-US"/>
    </w:rPr>
  </w:style>
  <w:style w:type="paragraph" w:customStyle="1" w:styleId="af9">
    <w:name w:val="Верхній і нижній колонтитули"/>
    <w:basedOn w:val="a"/>
    <w:qFormat/>
  </w:style>
  <w:style w:type="paragraph" w:styleId="afa">
    <w:name w:val="footer"/>
    <w:basedOn w:val="a"/>
    <w:uiPriority w:val="99"/>
    <w:rsid w:val="00CB00F0"/>
    <w:pPr>
      <w:widowControl/>
      <w:tabs>
        <w:tab w:val="center" w:pos="4153"/>
        <w:tab w:val="right" w:pos="8306"/>
      </w:tabs>
      <w:ind w:firstLine="567"/>
    </w:pPr>
    <w:rPr>
      <w:rFonts w:ascii="Times New Roman" w:eastAsia="SimSun" w:hAnsi="Times New Roman" w:cs="Times New Roman"/>
      <w:color w:val="auto"/>
      <w:lang w:val="ru-RU" w:eastAsia="zh-CN"/>
    </w:rPr>
  </w:style>
  <w:style w:type="paragraph" w:styleId="afb">
    <w:name w:val="header"/>
    <w:basedOn w:val="a"/>
    <w:uiPriority w:val="99"/>
    <w:rsid w:val="00CB00F0"/>
    <w:pPr>
      <w:widowControl/>
      <w:tabs>
        <w:tab w:val="center" w:pos="4153"/>
        <w:tab w:val="right" w:pos="8306"/>
      </w:tabs>
    </w:pPr>
    <w:rPr>
      <w:rFonts w:ascii="Times New Roman" w:eastAsia="SimSun" w:hAnsi="Times New Roman" w:cs="Times New Roman"/>
      <w:color w:val="auto"/>
      <w:sz w:val="20"/>
      <w:szCs w:val="20"/>
      <w:lang w:eastAsia="zh-CN"/>
    </w:rPr>
  </w:style>
  <w:style w:type="paragraph" w:customStyle="1" w:styleId="rvps6">
    <w:name w:val="rvps6"/>
    <w:basedOn w:val="a"/>
    <w:uiPriority w:val="99"/>
    <w:qFormat/>
    <w:rsid w:val="00CB00F0"/>
    <w:pPr>
      <w:widowControl/>
      <w:spacing w:beforeAutospacing="1" w:afterAutospacing="1"/>
    </w:pPr>
    <w:rPr>
      <w:rFonts w:ascii="Times New Roman" w:eastAsia="SimSun" w:hAnsi="Times New Roman" w:cs="Times New Roman"/>
      <w:color w:val="auto"/>
    </w:rPr>
  </w:style>
  <w:style w:type="paragraph" w:customStyle="1" w:styleId="TableParagraph">
    <w:name w:val="Table Paragraph"/>
    <w:basedOn w:val="a"/>
    <w:uiPriority w:val="99"/>
    <w:qFormat/>
    <w:rsid w:val="00CB00F0"/>
    <w:pPr>
      <w:ind w:left="100"/>
    </w:pPr>
    <w:rPr>
      <w:rFonts w:ascii="Times New Roman" w:eastAsia="Times New Roman" w:hAnsi="Times New Roman" w:cs="Times New Roman"/>
      <w:color w:val="auto"/>
      <w:sz w:val="22"/>
      <w:szCs w:val="22"/>
      <w:lang w:val="en-US" w:eastAsia="en-US"/>
    </w:rPr>
  </w:style>
  <w:style w:type="paragraph" w:styleId="afc">
    <w:name w:val="Balloon Text"/>
    <w:basedOn w:val="a"/>
    <w:uiPriority w:val="99"/>
    <w:semiHidden/>
    <w:qFormat/>
    <w:rsid w:val="00CB00F0"/>
    <w:rPr>
      <w:rFonts w:ascii="Tahoma" w:hAnsi="Tahoma" w:cs="Tahoma"/>
      <w:sz w:val="16"/>
      <w:szCs w:val="16"/>
    </w:rPr>
  </w:style>
  <w:style w:type="paragraph" w:styleId="afd">
    <w:name w:val="Title"/>
    <w:basedOn w:val="a"/>
    <w:uiPriority w:val="99"/>
    <w:qFormat/>
    <w:rsid w:val="00CB00F0"/>
    <w:pPr>
      <w:widowControl/>
      <w:jc w:val="center"/>
    </w:pPr>
    <w:rPr>
      <w:rFonts w:ascii="Calibri" w:eastAsia="Times New Roman" w:hAnsi="Calibri" w:cs="Times New Roman"/>
      <w:b/>
      <w:color w:val="auto"/>
      <w:sz w:val="28"/>
      <w:szCs w:val="20"/>
      <w:lang w:val="ru-RU" w:eastAsia="ru-RU"/>
    </w:rPr>
  </w:style>
  <w:style w:type="paragraph" w:styleId="afe">
    <w:name w:val="No Spacing"/>
    <w:uiPriority w:val="99"/>
    <w:qFormat/>
    <w:rsid w:val="00CB00F0"/>
    <w:pPr>
      <w:widowControl w:val="0"/>
    </w:pPr>
    <w:rPr>
      <w:rFonts w:ascii="Courier New" w:hAnsi="Courier New" w:cs="Courier New"/>
      <w:color w:val="000000"/>
      <w:sz w:val="24"/>
      <w:szCs w:val="24"/>
      <w:lang w:val="uk-UA" w:eastAsia="uk-UA"/>
    </w:rPr>
  </w:style>
  <w:style w:type="paragraph" w:styleId="aff">
    <w:name w:val="Body Text Indent"/>
    <w:basedOn w:val="a"/>
    <w:uiPriority w:val="99"/>
    <w:semiHidden/>
    <w:rsid w:val="00CB00F0"/>
    <w:pPr>
      <w:widowControl/>
      <w:ind w:left="75" w:firstLine="360"/>
      <w:jc w:val="both"/>
    </w:pPr>
    <w:rPr>
      <w:rFonts w:ascii="Calibri" w:eastAsia="Times New Roman" w:hAnsi="Calibri" w:cs="Times New Roman"/>
      <w:b/>
      <w:i/>
      <w:color w:val="auto"/>
      <w:sz w:val="20"/>
      <w:szCs w:val="20"/>
      <w:lang w:val="ru-RU" w:eastAsia="ru-RU"/>
    </w:rPr>
  </w:style>
  <w:style w:type="paragraph" w:styleId="27">
    <w:name w:val="Body Text 2"/>
    <w:basedOn w:val="a"/>
    <w:uiPriority w:val="99"/>
    <w:semiHidden/>
    <w:qFormat/>
    <w:rsid w:val="00CB00F0"/>
    <w:pPr>
      <w:widowControl/>
      <w:jc w:val="center"/>
    </w:pPr>
    <w:rPr>
      <w:rFonts w:ascii="Calibri" w:eastAsia="Times New Roman" w:hAnsi="Calibri" w:cs="Times New Roman"/>
      <w:b/>
      <w:color w:val="auto"/>
      <w:sz w:val="20"/>
      <w:szCs w:val="20"/>
      <w:lang w:val="ru-RU" w:eastAsia="ru-RU"/>
    </w:rPr>
  </w:style>
  <w:style w:type="paragraph" w:customStyle="1" w:styleId="16">
    <w:name w:val="Абзац списка1"/>
    <w:basedOn w:val="a"/>
    <w:uiPriority w:val="99"/>
    <w:qFormat/>
    <w:rsid w:val="00CB00F0"/>
    <w:pPr>
      <w:widowControl/>
      <w:ind w:left="720"/>
    </w:pPr>
    <w:rPr>
      <w:rFonts w:cs="Times New Roman"/>
      <w:color w:val="auto"/>
      <w:sz w:val="20"/>
      <w:szCs w:val="20"/>
      <w:lang w:val="ru-RU" w:eastAsia="ru-RU"/>
    </w:rPr>
  </w:style>
  <w:style w:type="paragraph" w:customStyle="1" w:styleId="28">
    <w:name w:val="Абзац списку2"/>
    <w:basedOn w:val="a"/>
    <w:uiPriority w:val="99"/>
    <w:qFormat/>
    <w:rsid w:val="00CB00F0"/>
    <w:pPr>
      <w:widowControl/>
      <w:ind w:left="708"/>
    </w:pPr>
    <w:rPr>
      <w:rFonts w:ascii="Times New Roman" w:eastAsia="Times New Roman" w:hAnsi="Times New Roman" w:cs="Times New Roman"/>
      <w:color w:val="auto"/>
      <w:lang w:val="ru-RU" w:eastAsia="ru-RU"/>
    </w:rPr>
  </w:style>
  <w:style w:type="paragraph" w:customStyle="1" w:styleId="211">
    <w:name w:val="Основной текст (2)1"/>
    <w:basedOn w:val="a"/>
    <w:link w:val="25"/>
    <w:uiPriority w:val="99"/>
    <w:qFormat/>
    <w:rsid w:val="00CB00F0"/>
    <w:pPr>
      <w:shd w:val="clear" w:color="auto" w:fill="FFFFFF"/>
      <w:spacing w:before="300" w:after="2340" w:line="322" w:lineRule="exact"/>
      <w:jc w:val="center"/>
    </w:pPr>
    <w:rPr>
      <w:rFonts w:ascii="Calibri" w:hAnsi="Calibri" w:cs="Times New Roman"/>
      <w:color w:val="auto"/>
      <w:sz w:val="20"/>
      <w:szCs w:val="20"/>
      <w:lang w:val="ru-RU" w:eastAsia="ru-RU"/>
    </w:rPr>
  </w:style>
  <w:style w:type="paragraph" w:customStyle="1" w:styleId="42">
    <w:name w:val="Заголовок №4"/>
    <w:basedOn w:val="a"/>
    <w:uiPriority w:val="99"/>
    <w:qFormat/>
    <w:rsid w:val="00CB00F0"/>
    <w:pPr>
      <w:shd w:val="clear" w:color="auto" w:fill="FFFFFF"/>
      <w:spacing w:line="240" w:lineRule="atLeast"/>
      <w:ind w:hanging="1560"/>
      <w:jc w:val="center"/>
      <w:outlineLvl w:val="3"/>
    </w:pPr>
    <w:rPr>
      <w:rFonts w:ascii="Calibri" w:hAnsi="Calibri" w:cs="Times New Roman"/>
      <w:b/>
      <w:color w:val="auto"/>
      <w:sz w:val="27"/>
      <w:szCs w:val="20"/>
      <w:lang w:val="ru-RU" w:eastAsia="ru-RU"/>
    </w:rPr>
  </w:style>
  <w:style w:type="paragraph" w:customStyle="1" w:styleId="17">
    <w:name w:val="Колонтитул1"/>
    <w:basedOn w:val="a"/>
    <w:uiPriority w:val="99"/>
    <w:qFormat/>
    <w:rsid w:val="00CB00F0"/>
    <w:pPr>
      <w:shd w:val="clear" w:color="auto" w:fill="FFFFFF"/>
      <w:spacing w:line="240" w:lineRule="atLeast"/>
    </w:pPr>
    <w:rPr>
      <w:rFonts w:ascii="Calibri" w:hAnsi="Calibri" w:cs="Times New Roman"/>
      <w:color w:val="auto"/>
      <w:sz w:val="20"/>
      <w:szCs w:val="20"/>
      <w:lang w:val="ru-RU" w:eastAsia="ru-RU"/>
    </w:rPr>
  </w:style>
  <w:style w:type="paragraph" w:customStyle="1" w:styleId="18">
    <w:name w:val="Абзац списку1"/>
    <w:basedOn w:val="a"/>
    <w:uiPriority w:val="99"/>
    <w:qFormat/>
    <w:rsid w:val="00CB00F0"/>
    <w:pPr>
      <w:ind w:left="720"/>
    </w:pPr>
    <w:rPr>
      <w:rFonts w:cs="Times New Roman"/>
      <w:color w:val="auto"/>
      <w:sz w:val="22"/>
      <w:szCs w:val="28"/>
      <w:lang w:val="en-US"/>
    </w:rPr>
  </w:style>
  <w:style w:type="paragraph" w:customStyle="1" w:styleId="51">
    <w:name w:val="Основний текст5"/>
    <w:basedOn w:val="a"/>
    <w:uiPriority w:val="99"/>
    <w:qFormat/>
    <w:rsid w:val="00CB00F0"/>
    <w:pPr>
      <w:shd w:val="clear" w:color="auto" w:fill="FFFFFF"/>
      <w:spacing w:after="2520" w:line="317" w:lineRule="exact"/>
    </w:pPr>
    <w:rPr>
      <w:rFonts w:ascii="Calibri" w:hAnsi="Calibri" w:cs="Times New Roman"/>
      <w:color w:val="auto"/>
      <w:sz w:val="27"/>
      <w:szCs w:val="20"/>
      <w:lang w:val="ru-RU" w:eastAsia="ru-RU"/>
    </w:rPr>
  </w:style>
  <w:style w:type="paragraph" w:styleId="aff0">
    <w:name w:val="Subtitle"/>
    <w:basedOn w:val="a"/>
    <w:next w:val="a"/>
    <w:uiPriority w:val="99"/>
    <w:qFormat/>
    <w:rsid w:val="00CB00F0"/>
    <w:pPr>
      <w:keepNext/>
      <w:keepLines/>
      <w:widowControl/>
      <w:spacing w:before="360" w:after="80"/>
      <w:ind w:firstLine="851"/>
      <w:jc w:val="both"/>
    </w:pPr>
    <w:rPr>
      <w:rFonts w:ascii="Georgia" w:hAnsi="Georgia" w:cs="Times New Roman"/>
      <w:i/>
      <w:color w:val="666666"/>
      <w:sz w:val="48"/>
      <w:szCs w:val="48"/>
    </w:rPr>
  </w:style>
  <w:style w:type="paragraph" w:customStyle="1" w:styleId="29">
    <w:name w:val="Абзац списка2"/>
    <w:basedOn w:val="a"/>
    <w:uiPriority w:val="99"/>
    <w:qFormat/>
    <w:rsid w:val="00CB00F0"/>
    <w:pPr>
      <w:widowControl/>
      <w:ind w:left="720"/>
    </w:pPr>
    <w:rPr>
      <w:rFonts w:cs="Times New Roman"/>
      <w:color w:val="auto"/>
      <w:sz w:val="20"/>
      <w:szCs w:val="20"/>
      <w:lang w:val="ru-RU" w:eastAsia="ru-RU"/>
    </w:rPr>
  </w:style>
  <w:style w:type="paragraph" w:customStyle="1" w:styleId="aff1">
    <w:name w:val="Знак Знак Знак Знак Знак"/>
    <w:basedOn w:val="a"/>
    <w:uiPriority w:val="99"/>
    <w:qFormat/>
    <w:rsid w:val="00B626A9"/>
    <w:pPr>
      <w:widowControl/>
    </w:pPr>
    <w:rPr>
      <w:rFonts w:ascii="Verdana" w:eastAsia="Times New Roman" w:hAnsi="Verdana" w:cs="Verdana"/>
      <w:sz w:val="20"/>
      <w:szCs w:val="20"/>
      <w:lang w:val="en-US" w:eastAsia="en-US"/>
    </w:rPr>
  </w:style>
  <w:style w:type="paragraph" w:customStyle="1" w:styleId="aff2">
    <w:name w:val="Вміст рамки"/>
    <w:basedOn w:val="a"/>
    <w:qFormat/>
  </w:style>
  <w:style w:type="paragraph" w:customStyle="1" w:styleId="aff3">
    <w:name w:val="Вміст таблиці"/>
    <w:basedOn w:val="a"/>
    <w:qFormat/>
    <w:pPr>
      <w:suppressLineNumbers/>
    </w:pPr>
  </w:style>
  <w:style w:type="paragraph" w:customStyle="1" w:styleId="aff4">
    <w:name w:val="Заголовок таблиці"/>
    <w:basedOn w:val="aff3"/>
    <w:qFormat/>
    <w:pPr>
      <w:jc w:val="center"/>
    </w:pPr>
    <w:rPr>
      <w:b/>
      <w:bCs/>
    </w:rPr>
  </w:style>
  <w:style w:type="table" w:styleId="aff5">
    <w:name w:val="Table Grid"/>
    <w:basedOn w:val="a1"/>
    <w:uiPriority w:val="99"/>
    <w:rsid w:val="00CB00F0"/>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99"/>
    <w:rsid w:val="00CB00F0"/>
    <w:pPr>
      <w:jc w:val="both"/>
    </w:pPr>
    <w:rPr>
      <w:sz w:val="28"/>
      <w:szCs w:val="28"/>
      <w:lang w:val="uk-UA" w:eastAsia="uk-UA"/>
    </w:rPr>
    <w:tblPr>
      <w:tblCellMar>
        <w:top w:w="0" w:type="dxa"/>
        <w:left w:w="0" w:type="dxa"/>
        <w:bottom w:w="0" w:type="dxa"/>
        <w:right w:w="0" w:type="dxa"/>
      </w:tblCellMar>
    </w:tblPr>
  </w:style>
  <w:style w:type="character" w:styleId="aff6">
    <w:name w:val="Hyperlink"/>
    <w:basedOn w:val="a0"/>
    <w:uiPriority w:val="99"/>
    <w:semiHidden/>
    <w:unhideWhenUsed/>
    <w:locked/>
    <w:rsid w:val="006678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577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5952" TargetMode="External"/><Relationship Id="rId13" Type="http://schemas.openxmlformats.org/officeDocument/2006/relationships/hyperlink" Target="https://www.uzhnu.edu.ua/uk/infocentre/get/22967" TargetMode="External"/><Relationship Id="rId1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hyperlink" Target="https://www.uzhnu.edu.ua/uk/infocentre/16122" TargetMode="External"/><Relationship Id="rId12" Type="http://schemas.openxmlformats.org/officeDocument/2006/relationships/hyperlink" Target="https://www.uzhnu.edu.ua/uk/infocentre/get/22964" TargetMode="External"/><Relationship Id="rId17" Type="http://schemas.openxmlformats.org/officeDocument/2006/relationships/hyperlink" Target="https://www.uzhnu.edu.ua/uk/infocentre/get/9378" TargetMode="External"/><Relationship Id="rId2" Type="http://schemas.openxmlformats.org/officeDocument/2006/relationships/styles" Target="styles.xml"/><Relationship Id="rId16" Type="http://schemas.openxmlformats.org/officeDocument/2006/relationships/hyperlink" Target="https://www.uzhnu.edu.ua/uk/infocentre/get/21269"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kaf-psychology@uzhnu.edu.ua" TargetMode="External"/><Relationship Id="rId11" Type="http://schemas.openxmlformats.org/officeDocument/2006/relationships/hyperlink" Target="https://www.uzhnu.edu.ua/uk/infocentre/get/22966" TargetMode="External"/><Relationship Id="rId5" Type="http://schemas.openxmlformats.org/officeDocument/2006/relationships/webSettings" Target="webSettings.xml"/><Relationship Id="rId15" Type="http://schemas.openxmlformats.org/officeDocument/2006/relationships/hyperlink" Target="http://www.uzhnu.edu.ua/" TargetMode="External"/><Relationship Id="rId10" Type="http://schemas.openxmlformats.org/officeDocument/2006/relationships/hyperlink" Target="https://www.uzhnu.edu.ua/uk/infocentre/get/2013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zhnu.edu.ua/uk/infocentre/get/12223" TargetMode="External"/><Relationship Id="rId14" Type="http://schemas.openxmlformats.org/officeDocument/2006/relationships/hyperlink" Target="https://www.uzhnu.edu.ua/uk/infocentre/get/59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17</Pages>
  <Words>4133</Words>
  <Characters>23560</Characters>
  <Application>Microsoft Office Word</Application>
  <DocSecurity>0</DocSecurity>
  <Lines>196</Lines>
  <Paragraphs>55</Paragraphs>
  <ScaleCrop>false</ScaleCrop>
  <Company>SPecialiST RePack</Company>
  <LinksUpToDate>false</LinksUpToDate>
  <CharactersWithSpaces>27638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dc:description/>
  <cp:lastModifiedBy>dfsn1</cp:lastModifiedBy>
  <cp:revision>31</cp:revision>
  <cp:lastPrinted>2024-01-15T10:19:00Z</cp:lastPrinted>
  <dcterms:created xsi:type="dcterms:W3CDTF">2025-05-07T06:43:00Z</dcterms:created>
  <dcterms:modified xsi:type="dcterms:W3CDTF">2025-06-02T08:20:00Z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