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3D08" w14:textId="77777777" w:rsidR="00EC54FA" w:rsidRDefault="00EC54FA" w:rsidP="00EC54FA">
      <w:pPr>
        <w:spacing w:after="0" w:line="240" w:lineRule="auto"/>
        <w:ind w:left="7788"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ПРОЄКТ </w:t>
      </w:r>
    </w:p>
    <w:p w14:paraId="2CDC4DE0" w14:textId="303C4B87" w:rsidR="00217E86" w:rsidRPr="00637992" w:rsidRDefault="00217E86" w:rsidP="004D1B4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37992">
        <w:rPr>
          <w:rFonts w:ascii="Times New Roman" w:hAnsi="Times New Roman"/>
          <w:b/>
          <w:sz w:val="28"/>
        </w:rPr>
        <w:t>МІНІСТЕРСТВО ОСВІТИ І НАУКИ УКРАЇНИ</w:t>
      </w:r>
    </w:p>
    <w:p w14:paraId="2FE780AE" w14:textId="77777777" w:rsidR="00217E86" w:rsidRPr="00637992" w:rsidRDefault="00217E86" w:rsidP="004D1B46">
      <w:pPr>
        <w:spacing w:after="0" w:line="240" w:lineRule="auto"/>
        <w:ind w:left="2400" w:right="940" w:hanging="446"/>
        <w:rPr>
          <w:rFonts w:ascii="Times New Roman" w:hAnsi="Times New Roman"/>
          <w:b/>
          <w:sz w:val="28"/>
        </w:rPr>
      </w:pPr>
      <w:r w:rsidRPr="00637992">
        <w:rPr>
          <w:rFonts w:ascii="Times New Roman" w:hAnsi="Times New Roman"/>
          <w:b/>
          <w:sz w:val="28"/>
        </w:rPr>
        <w:t>ДЕРЖАВНИЙ ВИЩИЙ НАВЧАЛЬНИЙ ЗАКЛАД «Ужгородський національний університет»</w:t>
      </w:r>
    </w:p>
    <w:p w14:paraId="5F405A8B" w14:textId="77777777" w:rsidR="00217E86" w:rsidRDefault="00217E86" w:rsidP="00520AAB">
      <w:pPr>
        <w:spacing w:after="0" w:line="240" w:lineRule="auto"/>
        <w:rPr>
          <w:rFonts w:ascii="Times New Roman" w:hAnsi="Times New Roman"/>
        </w:rPr>
      </w:pPr>
    </w:p>
    <w:p w14:paraId="4ABDC52B" w14:textId="78B9A32C" w:rsidR="00217E86" w:rsidRDefault="00217E86" w:rsidP="00217E86">
      <w:pPr>
        <w:spacing w:line="240" w:lineRule="auto"/>
        <w:rPr>
          <w:rFonts w:ascii="Times New Roman" w:hAnsi="Times New Roman"/>
        </w:rPr>
      </w:pPr>
    </w:p>
    <w:p w14:paraId="04B5B710" w14:textId="77777777" w:rsidR="00C75F68" w:rsidRDefault="00C75F68" w:rsidP="00217E86">
      <w:pPr>
        <w:spacing w:line="240" w:lineRule="auto"/>
        <w:rPr>
          <w:rFonts w:ascii="Times New Roman" w:hAnsi="Times New Roman"/>
        </w:rPr>
      </w:pPr>
    </w:p>
    <w:p w14:paraId="6D41E826" w14:textId="77777777" w:rsidR="00217E86" w:rsidRDefault="00217E86" w:rsidP="00217E8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14:paraId="1473D85E" w14:textId="2CD4EBCE" w:rsidR="00217E86" w:rsidRDefault="00217E86" w:rsidP="00217E8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 w:rsidR="00C25386">
        <w:rPr>
          <w:b/>
          <w:bCs/>
          <w:sz w:val="28"/>
          <w:szCs w:val="28"/>
        </w:rPr>
        <w:t xml:space="preserve">ї </w:t>
      </w:r>
      <w:r>
        <w:rPr>
          <w:b/>
          <w:bCs/>
          <w:sz w:val="28"/>
          <w:szCs w:val="28"/>
        </w:rPr>
        <w:t xml:space="preserve">ради </w:t>
      </w:r>
    </w:p>
    <w:p w14:paraId="3B404A9E" w14:textId="77777777" w:rsidR="00217E86" w:rsidRPr="003670CF" w:rsidRDefault="00217E86" w:rsidP="00217E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14:paraId="2C7B5947" w14:textId="77777777" w:rsidR="00217E86" w:rsidRPr="001369B0" w:rsidRDefault="00217E86" w:rsidP="00217E86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14:paraId="131CD662" w14:textId="2A034BA9" w:rsidR="00217E86" w:rsidRPr="001369B0" w:rsidRDefault="00217E86" w:rsidP="00217E86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___________20___</w:t>
      </w:r>
      <w:r w:rsidR="0025454F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р. №______</w:t>
      </w:r>
      <w:r w:rsidR="00915E62">
        <w:rPr>
          <w:b/>
          <w:bCs/>
          <w:sz w:val="28"/>
          <w:szCs w:val="28"/>
        </w:rPr>
        <w:t>__</w:t>
      </w:r>
    </w:p>
    <w:p w14:paraId="54591C0E" w14:textId="77777777" w:rsidR="00217E86" w:rsidRPr="001369B0" w:rsidRDefault="00217E86" w:rsidP="00217E86">
      <w:pPr>
        <w:pStyle w:val="Default"/>
        <w:rPr>
          <w:color w:val="auto"/>
        </w:rPr>
      </w:pPr>
    </w:p>
    <w:p w14:paraId="79963699" w14:textId="77777777" w:rsidR="00217E86" w:rsidRDefault="00217E86" w:rsidP="00217E86">
      <w:pPr>
        <w:spacing w:line="240" w:lineRule="auto"/>
        <w:rPr>
          <w:rFonts w:ascii="Times New Roman" w:hAnsi="Times New Roman"/>
        </w:rPr>
      </w:pPr>
    </w:p>
    <w:p w14:paraId="510A73C4" w14:textId="10392E02" w:rsidR="00217E86" w:rsidRDefault="00217E86" w:rsidP="00217E86">
      <w:pPr>
        <w:spacing w:line="240" w:lineRule="auto"/>
        <w:rPr>
          <w:rFonts w:ascii="Times New Roman" w:hAnsi="Times New Roman"/>
        </w:rPr>
      </w:pPr>
    </w:p>
    <w:p w14:paraId="7CA6C46F" w14:textId="77777777" w:rsidR="009D10FB" w:rsidRDefault="009D10FB" w:rsidP="00217E86">
      <w:pPr>
        <w:spacing w:line="240" w:lineRule="auto"/>
        <w:rPr>
          <w:rFonts w:ascii="Times New Roman" w:hAnsi="Times New Roman"/>
        </w:rPr>
      </w:pPr>
    </w:p>
    <w:p w14:paraId="190806A3" w14:textId="77777777" w:rsidR="00217E86" w:rsidRDefault="00217E86" w:rsidP="00217E86">
      <w:pPr>
        <w:spacing w:line="240" w:lineRule="auto"/>
        <w:ind w:left="14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733EE9"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14:paraId="63F36C49" w14:textId="532E8EB7" w:rsidR="00217E86" w:rsidRDefault="00217E86" w:rsidP="00217E8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F39">
        <w:rPr>
          <w:rFonts w:ascii="Times New Roman" w:hAnsi="Times New Roman"/>
          <w:b/>
          <w:sz w:val="28"/>
          <w:szCs w:val="28"/>
        </w:rPr>
        <w:t>«</w:t>
      </w:r>
      <w:r w:rsidR="00754024">
        <w:rPr>
          <w:rFonts w:ascii="Times New Roman" w:hAnsi="Times New Roman"/>
          <w:b/>
          <w:sz w:val="28"/>
          <w:szCs w:val="28"/>
        </w:rPr>
        <w:t>Геодезія та землеустрій</w:t>
      </w:r>
      <w:r w:rsidRPr="00997F39">
        <w:rPr>
          <w:rFonts w:ascii="Times New Roman" w:hAnsi="Times New Roman"/>
          <w:b/>
          <w:sz w:val="28"/>
          <w:szCs w:val="28"/>
        </w:rPr>
        <w:t>»</w:t>
      </w:r>
    </w:p>
    <w:p w14:paraId="0C8E1AE4" w14:textId="2AF0ED69" w:rsidR="00217E86" w:rsidRPr="001F18E8" w:rsidRDefault="00754024" w:rsidP="00217E8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другого (магістерського</w:t>
      </w:r>
      <w:r w:rsidR="00217E86" w:rsidRPr="00997F39">
        <w:rPr>
          <w:rFonts w:ascii="Times New Roman" w:hAnsi="Times New Roman"/>
          <w:b/>
          <w:sz w:val="28"/>
          <w:szCs w:val="28"/>
        </w:rPr>
        <w:t>) рівня вищої освіти</w:t>
      </w:r>
    </w:p>
    <w:p w14:paraId="42AA65A9" w14:textId="76AC87BE" w:rsidR="00217E86" w:rsidRPr="00997F39" w:rsidRDefault="00352C4D" w:rsidP="00217E8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спеціальністю </w:t>
      </w:r>
      <w:r>
        <w:rPr>
          <w:rFonts w:ascii="Times New Roman" w:hAnsi="Times New Roman"/>
          <w:b/>
          <w:sz w:val="28"/>
          <w:szCs w:val="28"/>
          <w:lang w:val="en-US"/>
        </w:rPr>
        <w:t>G</w:t>
      </w:r>
      <w:r w:rsidRPr="00352C4D">
        <w:rPr>
          <w:rFonts w:ascii="Times New Roman" w:hAnsi="Times New Roman"/>
          <w:b/>
          <w:sz w:val="28"/>
          <w:szCs w:val="28"/>
          <w:lang w:val="ru-RU"/>
        </w:rPr>
        <w:t>18</w:t>
      </w:r>
      <w:r w:rsidR="00754024">
        <w:rPr>
          <w:rFonts w:ascii="Times New Roman" w:hAnsi="Times New Roman"/>
          <w:b/>
          <w:sz w:val="28"/>
          <w:szCs w:val="28"/>
        </w:rPr>
        <w:t xml:space="preserve"> Геодезія та землеустрій</w:t>
      </w:r>
    </w:p>
    <w:p w14:paraId="1E0ACD27" w14:textId="7681EF73" w:rsidR="00217E86" w:rsidRPr="00997F39" w:rsidRDefault="00217E86" w:rsidP="00217E8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7F39">
        <w:rPr>
          <w:rFonts w:ascii="Times New Roman" w:hAnsi="Times New Roman"/>
          <w:b/>
          <w:sz w:val="28"/>
          <w:szCs w:val="28"/>
        </w:rPr>
        <w:t>г</w:t>
      </w:r>
      <w:r w:rsidR="00352C4D">
        <w:rPr>
          <w:rFonts w:ascii="Times New Roman" w:hAnsi="Times New Roman"/>
          <w:b/>
          <w:sz w:val="28"/>
          <w:szCs w:val="28"/>
        </w:rPr>
        <w:t xml:space="preserve">алузі знань </w:t>
      </w:r>
      <w:r w:rsidR="00352C4D">
        <w:rPr>
          <w:rFonts w:ascii="Times New Roman" w:hAnsi="Times New Roman"/>
          <w:b/>
          <w:sz w:val="28"/>
          <w:szCs w:val="28"/>
          <w:lang w:val="en-US"/>
        </w:rPr>
        <w:t>G</w:t>
      </w:r>
      <w:r w:rsidR="00754024">
        <w:rPr>
          <w:rFonts w:ascii="Times New Roman" w:hAnsi="Times New Roman"/>
          <w:b/>
          <w:sz w:val="28"/>
          <w:szCs w:val="28"/>
        </w:rPr>
        <w:t xml:space="preserve"> </w:t>
      </w:r>
      <w:r w:rsidR="00D51BC9">
        <w:rPr>
          <w:rFonts w:ascii="Times New Roman" w:hAnsi="Times New Roman"/>
          <w:b/>
          <w:sz w:val="28"/>
          <w:szCs w:val="28"/>
        </w:rPr>
        <w:t>Інженерія, виробництво та будівництво</w:t>
      </w:r>
    </w:p>
    <w:p w14:paraId="1F6D12F5" w14:textId="31BD7423" w:rsidR="00217E86" w:rsidRDefault="00217E86" w:rsidP="00217E86">
      <w:pPr>
        <w:tabs>
          <w:tab w:val="left" w:pos="3120"/>
        </w:tabs>
        <w:spacing w:line="240" w:lineRule="auto"/>
        <w:jc w:val="center"/>
        <w:rPr>
          <w:rFonts w:ascii="Times New Roman" w:hAnsi="Times New Roman"/>
        </w:rPr>
      </w:pPr>
      <w:r w:rsidRPr="00997F39">
        <w:rPr>
          <w:rFonts w:ascii="Times New Roman" w:hAnsi="Times New Roman"/>
          <w:b/>
          <w:sz w:val="28"/>
          <w:szCs w:val="28"/>
        </w:rPr>
        <w:t xml:space="preserve">кваліфікація: </w:t>
      </w:r>
      <w:r w:rsidR="00754024">
        <w:rPr>
          <w:rFonts w:ascii="Times New Roman" w:hAnsi="Times New Roman"/>
          <w:b/>
          <w:sz w:val="28"/>
          <w:szCs w:val="28"/>
        </w:rPr>
        <w:t>магістр з геодезії та землеустрою</w:t>
      </w:r>
    </w:p>
    <w:p w14:paraId="79B953E6" w14:textId="66B3B7BF" w:rsidR="00217E86" w:rsidRDefault="00217E86" w:rsidP="00217E86">
      <w:pPr>
        <w:spacing w:line="240" w:lineRule="auto"/>
        <w:rPr>
          <w:rFonts w:ascii="Times New Roman" w:hAnsi="Times New Roman"/>
        </w:rPr>
      </w:pPr>
    </w:p>
    <w:p w14:paraId="55D48E32" w14:textId="0F0D549C" w:rsidR="00217E86" w:rsidRDefault="00217E86" w:rsidP="00217E86">
      <w:pPr>
        <w:spacing w:line="240" w:lineRule="auto"/>
        <w:rPr>
          <w:rFonts w:ascii="Times New Roman" w:hAnsi="Times New Roman"/>
        </w:rPr>
      </w:pPr>
    </w:p>
    <w:p w14:paraId="19C5BB88" w14:textId="24CAE1FE" w:rsidR="00EC10A1" w:rsidRDefault="00EC10A1" w:rsidP="00217E86">
      <w:pPr>
        <w:spacing w:line="240" w:lineRule="auto"/>
        <w:rPr>
          <w:rFonts w:ascii="Times New Roman" w:hAnsi="Times New Roman"/>
        </w:rPr>
      </w:pPr>
    </w:p>
    <w:p w14:paraId="164C96EE" w14:textId="77777777" w:rsidR="009D10FB" w:rsidRDefault="009D10FB" w:rsidP="00217E86">
      <w:pPr>
        <w:spacing w:line="240" w:lineRule="auto"/>
        <w:rPr>
          <w:rFonts w:ascii="Times New Roman" w:hAnsi="Times New Roman"/>
        </w:rPr>
      </w:pPr>
    </w:p>
    <w:p w14:paraId="566006E1" w14:textId="350F77BB" w:rsidR="00217E86" w:rsidRPr="00203464" w:rsidRDefault="00217E86" w:rsidP="000A6834">
      <w:pPr>
        <w:spacing w:after="0" w:line="240" w:lineRule="auto"/>
        <w:ind w:left="708"/>
        <w:jc w:val="right"/>
        <w:rPr>
          <w:rFonts w:ascii="Times New Roman" w:hAnsi="Times New Roman"/>
          <w:b/>
          <w:sz w:val="28"/>
          <w:szCs w:val="28"/>
        </w:rPr>
      </w:pPr>
      <w:r w:rsidRPr="00203464">
        <w:rPr>
          <w:rFonts w:ascii="Times New Roman" w:hAnsi="Times New Roman"/>
          <w:b/>
          <w:sz w:val="28"/>
          <w:szCs w:val="28"/>
        </w:rPr>
        <w:t>УВЕДЕНО В ДІЮ</w:t>
      </w:r>
    </w:p>
    <w:p w14:paraId="3CF4C319" w14:textId="2D710BF0" w:rsidR="00217E86" w:rsidRPr="00203464" w:rsidRDefault="00217E86" w:rsidP="000A6834">
      <w:pPr>
        <w:spacing w:after="0" w:line="240" w:lineRule="auto"/>
        <w:ind w:left="708"/>
        <w:jc w:val="right"/>
        <w:rPr>
          <w:rFonts w:ascii="Times New Roman" w:hAnsi="Times New Roman"/>
          <w:b/>
          <w:sz w:val="28"/>
          <w:szCs w:val="28"/>
        </w:rPr>
      </w:pPr>
      <w:r w:rsidRPr="00203464">
        <w:rPr>
          <w:rFonts w:ascii="Times New Roman" w:hAnsi="Times New Roman"/>
          <w:b/>
          <w:sz w:val="28"/>
          <w:szCs w:val="28"/>
        </w:rPr>
        <w:t>Наказ ректора ДВНЗ</w:t>
      </w:r>
    </w:p>
    <w:p w14:paraId="7DAEE957" w14:textId="77777777" w:rsidR="001C1897" w:rsidRDefault="00217E86" w:rsidP="000A6834">
      <w:pPr>
        <w:spacing w:after="0" w:line="240" w:lineRule="auto"/>
        <w:ind w:left="6378" w:hanging="2838"/>
        <w:jc w:val="right"/>
        <w:rPr>
          <w:rFonts w:ascii="Times New Roman" w:hAnsi="Times New Roman"/>
          <w:b/>
          <w:sz w:val="28"/>
          <w:szCs w:val="28"/>
        </w:rPr>
      </w:pPr>
      <w:r w:rsidRPr="00203464">
        <w:rPr>
          <w:rFonts w:ascii="Times New Roman" w:hAnsi="Times New Roman"/>
          <w:b/>
          <w:sz w:val="28"/>
          <w:szCs w:val="28"/>
        </w:rPr>
        <w:t>«Ужгородський національний</w:t>
      </w:r>
      <w:r w:rsidR="001C1897">
        <w:rPr>
          <w:rFonts w:ascii="Times New Roman" w:hAnsi="Times New Roman"/>
          <w:b/>
          <w:sz w:val="28"/>
          <w:szCs w:val="28"/>
        </w:rPr>
        <w:t xml:space="preserve"> </w:t>
      </w:r>
    </w:p>
    <w:p w14:paraId="14ED7C5D" w14:textId="7DB0AB77" w:rsidR="00217E86" w:rsidRDefault="00217E86" w:rsidP="000A6834">
      <w:pPr>
        <w:spacing w:after="0" w:line="240" w:lineRule="auto"/>
        <w:ind w:left="6378" w:hanging="283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Pr="00203464">
        <w:rPr>
          <w:rFonts w:ascii="Times New Roman" w:hAnsi="Times New Roman"/>
          <w:b/>
          <w:sz w:val="28"/>
          <w:szCs w:val="28"/>
        </w:rPr>
        <w:t>ніверситет</w:t>
      </w:r>
    </w:p>
    <w:p w14:paraId="75C8ACEF" w14:textId="11AAD9FD" w:rsidR="00217E86" w:rsidRPr="00203464" w:rsidRDefault="00217E86" w:rsidP="001C1897">
      <w:pPr>
        <w:ind w:left="6378" w:hanging="283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__________20____р. №__________</w:t>
      </w:r>
    </w:p>
    <w:p w14:paraId="2E9F5306" w14:textId="77777777" w:rsidR="00217E86" w:rsidRDefault="00217E86" w:rsidP="00217E86">
      <w:pPr>
        <w:spacing w:line="200" w:lineRule="exact"/>
        <w:rPr>
          <w:rFonts w:ascii="Times New Roman" w:hAnsi="Times New Roman"/>
        </w:rPr>
      </w:pPr>
    </w:p>
    <w:p w14:paraId="3140CCF2" w14:textId="77777777" w:rsidR="00217E86" w:rsidRDefault="00217E86" w:rsidP="00217E86">
      <w:pPr>
        <w:spacing w:line="200" w:lineRule="exact"/>
        <w:rPr>
          <w:rFonts w:ascii="Times New Roman" w:hAnsi="Times New Roman"/>
        </w:rPr>
      </w:pPr>
    </w:p>
    <w:p w14:paraId="6CADEE31" w14:textId="7C1821D8" w:rsidR="00217E86" w:rsidRDefault="00217E86" w:rsidP="00217E86">
      <w:pPr>
        <w:spacing w:line="200" w:lineRule="exact"/>
        <w:rPr>
          <w:rFonts w:ascii="Times New Roman" w:hAnsi="Times New Roman"/>
        </w:rPr>
      </w:pPr>
    </w:p>
    <w:p w14:paraId="409867F8" w14:textId="64B73E43" w:rsidR="001C1897" w:rsidRDefault="001C1897" w:rsidP="00217E86">
      <w:pPr>
        <w:spacing w:line="239" w:lineRule="auto"/>
        <w:jc w:val="center"/>
        <w:rPr>
          <w:rFonts w:ascii="Times New Roman" w:hAnsi="Times New Roman"/>
          <w:b/>
          <w:sz w:val="28"/>
        </w:rPr>
      </w:pPr>
    </w:p>
    <w:p w14:paraId="456DB20B" w14:textId="3797DF92" w:rsidR="00217E86" w:rsidRDefault="00217E86" w:rsidP="00217E86">
      <w:pPr>
        <w:spacing w:line="239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Ужгород – </w:t>
      </w:r>
      <w:r w:rsidR="00352C4D">
        <w:rPr>
          <w:rFonts w:ascii="Times New Roman" w:hAnsi="Times New Roman"/>
          <w:b/>
          <w:sz w:val="28"/>
        </w:rPr>
        <w:t>2025</w:t>
      </w:r>
    </w:p>
    <w:p w14:paraId="1099FBC5" w14:textId="77777777" w:rsidR="00217E86" w:rsidRPr="000A418A" w:rsidRDefault="00217E86" w:rsidP="00A14BD6">
      <w:pPr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14:paraId="7E5C6B30" w14:textId="77777777" w:rsidR="00217E86" w:rsidRPr="000A418A" w:rsidRDefault="00217E86" w:rsidP="00A14BD6">
      <w:pPr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</w:rPr>
        <w:t>освітньо-професійної програми</w:t>
      </w:r>
    </w:p>
    <w:p w14:paraId="3A88FA3D" w14:textId="6CD9F126" w:rsidR="00217E86" w:rsidRPr="000A418A" w:rsidRDefault="00217E86" w:rsidP="00A14BD6">
      <w:pPr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77C59">
        <w:rPr>
          <w:rFonts w:ascii="Times New Roman" w:hAnsi="Times New Roman"/>
          <w:b/>
          <w:sz w:val="28"/>
          <w:szCs w:val="28"/>
        </w:rPr>
        <w:t>Геодезія та землеустрій</w:t>
      </w:r>
      <w:r w:rsidRPr="000A418A">
        <w:rPr>
          <w:rFonts w:ascii="Times New Roman" w:hAnsi="Times New Roman"/>
          <w:b/>
          <w:sz w:val="28"/>
          <w:szCs w:val="28"/>
        </w:rPr>
        <w:t>»</w:t>
      </w:r>
    </w:p>
    <w:p w14:paraId="33F4BBEB" w14:textId="77777777" w:rsidR="00217E86" w:rsidRPr="000A418A" w:rsidRDefault="00217E86" w:rsidP="00217E86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4EDA0455" w14:textId="77777777" w:rsidR="00217E86" w:rsidRPr="000A418A" w:rsidRDefault="00217E86" w:rsidP="00217E86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1CE5022E" w14:textId="77777777" w:rsidR="00217E86" w:rsidRPr="000A418A" w:rsidRDefault="00217E86" w:rsidP="00217E86">
      <w:pPr>
        <w:adjustRightInd w:val="0"/>
        <w:rPr>
          <w:rFonts w:ascii="Times New Roman" w:hAnsi="Times New Roman"/>
          <w:b/>
          <w:sz w:val="28"/>
          <w:szCs w:val="28"/>
        </w:rPr>
      </w:pPr>
    </w:p>
    <w:p w14:paraId="1A80A7CF" w14:textId="3B39A346" w:rsidR="00217E86" w:rsidRPr="00217E86" w:rsidRDefault="00217E86" w:rsidP="00E77C59">
      <w:pPr>
        <w:numPr>
          <w:ilvl w:val="0"/>
          <w:numId w:val="14"/>
        </w:numPr>
        <w:adjustRightInd w:val="0"/>
        <w:spacing w:before="100" w:beforeAutospacing="1" w:after="100" w:afterAutospacing="1" w:line="240" w:lineRule="auto"/>
        <w:ind w:left="426" w:hanging="720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Ректор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</w:t>
      </w:r>
      <w:r w:rsidR="00E77C59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</w:t>
      </w:r>
      <w:r w:rsidR="00B549FB"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Володимир СМОЛАНКА</w:t>
      </w:r>
    </w:p>
    <w:p w14:paraId="54B27A14" w14:textId="4130019D" w:rsidR="00217E86" w:rsidRPr="000A418A" w:rsidRDefault="00217E86" w:rsidP="00E77C59">
      <w:pPr>
        <w:adjustRightInd w:val="0"/>
        <w:spacing w:before="100" w:beforeAutospacing="1" w:after="100" w:afterAutospacing="1"/>
        <w:ind w:left="426" w:hanging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</w:t>
      </w:r>
      <w:r w:rsidR="000A683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52C4D">
        <w:rPr>
          <w:rFonts w:ascii="Times New Roman" w:hAnsi="Times New Roman"/>
          <w:b/>
          <w:sz w:val="28"/>
          <w:szCs w:val="28"/>
          <w:lang w:eastAsia="ru-RU"/>
        </w:rPr>
        <w:t>2025</w:t>
      </w:r>
      <w:r w:rsidR="000A6834"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5E022ED9" w14:textId="77777777" w:rsidR="00217E86" w:rsidRPr="000A418A" w:rsidRDefault="00217E86" w:rsidP="00E77C59">
      <w:pPr>
        <w:adjustRightInd w:val="0"/>
        <w:ind w:left="426" w:hanging="720"/>
        <w:rPr>
          <w:rFonts w:ascii="Times New Roman" w:hAnsi="Times New Roman"/>
          <w:b/>
          <w:sz w:val="28"/>
          <w:szCs w:val="28"/>
        </w:rPr>
      </w:pPr>
    </w:p>
    <w:p w14:paraId="14CC3604" w14:textId="77777777" w:rsidR="00217E86" w:rsidRPr="000A418A" w:rsidRDefault="00217E86" w:rsidP="00E77C59">
      <w:pPr>
        <w:adjustRightInd w:val="0"/>
        <w:ind w:left="426" w:hanging="720"/>
        <w:rPr>
          <w:rFonts w:ascii="Times New Roman" w:hAnsi="Times New Roman"/>
          <w:b/>
          <w:sz w:val="28"/>
          <w:szCs w:val="28"/>
        </w:rPr>
      </w:pPr>
    </w:p>
    <w:p w14:paraId="4E0DD544" w14:textId="135785CF" w:rsidR="00217E86" w:rsidRPr="00217E86" w:rsidRDefault="00217E86" w:rsidP="00E77C59">
      <w:pPr>
        <w:numPr>
          <w:ilvl w:val="0"/>
          <w:numId w:val="14"/>
        </w:numPr>
        <w:adjustRightInd w:val="0"/>
        <w:spacing w:before="100" w:beforeAutospacing="1" w:after="100" w:afterAutospacing="1" w:line="240" w:lineRule="auto"/>
        <w:ind w:left="426" w:hanging="720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Гарант освітньо-професійної про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грами         </w:t>
      </w:r>
      <w:r w:rsidR="00E77C5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        </w:t>
      </w:r>
      <w:r w:rsidR="00B549F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   </w:t>
      </w:r>
      <w:r w:rsidR="00E77C5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Наталія КАБЛАК</w:t>
      </w:r>
    </w:p>
    <w:p w14:paraId="03BB6D58" w14:textId="3D355EFC" w:rsidR="00217E86" w:rsidRPr="000A418A" w:rsidRDefault="00217E86" w:rsidP="00E77C59">
      <w:pPr>
        <w:adjustRightInd w:val="0"/>
        <w:spacing w:before="100" w:beforeAutospacing="1" w:after="100" w:afterAutospacing="1"/>
        <w:ind w:left="426" w:hanging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</w:t>
      </w:r>
      <w:r w:rsidR="000A683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52C4D">
        <w:rPr>
          <w:rFonts w:ascii="Times New Roman" w:hAnsi="Times New Roman"/>
          <w:b/>
          <w:sz w:val="28"/>
          <w:szCs w:val="28"/>
          <w:lang w:eastAsia="ru-RU"/>
        </w:rPr>
        <w:t>2025</w:t>
      </w:r>
      <w:r w:rsidR="000A6834"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485E8210" w14:textId="77777777" w:rsidR="00217E86" w:rsidRPr="000A418A" w:rsidRDefault="00217E86" w:rsidP="00E77C59">
      <w:pPr>
        <w:adjustRightInd w:val="0"/>
        <w:spacing w:before="100" w:beforeAutospacing="1" w:after="100" w:afterAutospacing="1"/>
        <w:ind w:left="426" w:hanging="720"/>
        <w:rPr>
          <w:rFonts w:ascii="Times New Roman" w:hAnsi="Times New Roman"/>
          <w:b/>
          <w:sz w:val="28"/>
          <w:szCs w:val="28"/>
          <w:lang w:eastAsia="ru-RU"/>
        </w:rPr>
      </w:pPr>
    </w:p>
    <w:p w14:paraId="1ED9B253" w14:textId="64C29C67" w:rsidR="00A166DB" w:rsidRDefault="00217E86" w:rsidP="00E77C59">
      <w:pPr>
        <w:numPr>
          <w:ilvl w:val="0"/>
          <w:numId w:val="14"/>
        </w:numPr>
        <w:adjustRightInd w:val="0"/>
        <w:spacing w:before="100" w:beforeAutospacing="1" w:after="100" w:afterAutospacing="1" w:line="240" w:lineRule="auto"/>
        <w:ind w:left="426" w:hanging="720"/>
        <w:rPr>
          <w:rFonts w:ascii="Times New Roman" w:hAnsi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Декан структурного підрозділу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E77C59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</w:t>
      </w:r>
      <w:r w:rsidR="00B549FB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="00E77C59">
        <w:rPr>
          <w:rFonts w:ascii="Times New Roman" w:hAnsi="Times New Roman"/>
          <w:b/>
          <w:sz w:val="28"/>
          <w:szCs w:val="28"/>
          <w:lang w:eastAsia="ru-RU"/>
        </w:rPr>
        <w:t>Іван КАЛИНИЧ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</w:p>
    <w:p w14:paraId="6CB08962" w14:textId="17E59575" w:rsidR="00217E86" w:rsidRPr="00286A2F" w:rsidRDefault="000C78E0" w:rsidP="00E77C59">
      <w:pPr>
        <w:adjustRightInd w:val="0"/>
        <w:spacing w:before="100" w:beforeAutospacing="1" w:after="100" w:afterAutospacing="1" w:line="240" w:lineRule="auto"/>
        <w:ind w:left="426" w:hanging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_______________</w:t>
      </w:r>
      <w:r w:rsidR="000A683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52C4D">
        <w:rPr>
          <w:rFonts w:ascii="Times New Roman" w:hAnsi="Times New Roman"/>
          <w:b/>
          <w:sz w:val="28"/>
          <w:szCs w:val="28"/>
          <w:lang w:eastAsia="ru-RU"/>
        </w:rPr>
        <w:t>2025</w:t>
      </w:r>
      <w:r w:rsidR="00217E86"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4B93722E" w14:textId="77777777" w:rsidR="00217E86" w:rsidRPr="000A418A" w:rsidRDefault="00217E86" w:rsidP="00E77C59">
      <w:pPr>
        <w:adjustRightInd w:val="0"/>
        <w:spacing w:before="100" w:beforeAutospacing="1" w:after="100" w:afterAutospacing="1"/>
        <w:ind w:left="426" w:hanging="720"/>
        <w:rPr>
          <w:rFonts w:ascii="Times New Roman" w:hAnsi="Times New Roman"/>
          <w:b/>
          <w:sz w:val="28"/>
          <w:szCs w:val="28"/>
          <w:lang w:eastAsia="ru-RU"/>
        </w:rPr>
      </w:pPr>
    </w:p>
    <w:p w14:paraId="72903908" w14:textId="4575D2F5" w:rsidR="00217E86" w:rsidRPr="000A418A" w:rsidRDefault="00217E86" w:rsidP="00E77C59">
      <w:pPr>
        <w:numPr>
          <w:ilvl w:val="0"/>
          <w:numId w:val="14"/>
        </w:numPr>
        <w:adjustRightInd w:val="0"/>
        <w:spacing w:before="100" w:beforeAutospacing="1" w:after="100" w:afterAutospacing="1" w:line="240" w:lineRule="auto"/>
        <w:ind w:left="426" w:hanging="720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Керівник робочої групи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E77C59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B549FB"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 w:rsidR="00E77C5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Наталія КАБЛАК</w:t>
      </w:r>
    </w:p>
    <w:p w14:paraId="21E8DE72" w14:textId="6146A2EE" w:rsidR="00217E86" w:rsidRPr="000A418A" w:rsidRDefault="00217E86" w:rsidP="00E77C59">
      <w:pPr>
        <w:adjustRightInd w:val="0"/>
        <w:spacing w:before="100" w:beforeAutospacing="1" w:after="100" w:afterAutospacing="1"/>
        <w:ind w:left="426" w:hanging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</w:t>
      </w:r>
      <w:r w:rsidR="000C78E0">
        <w:rPr>
          <w:rFonts w:ascii="Times New Roman" w:hAnsi="Times New Roman"/>
          <w:b/>
          <w:sz w:val="28"/>
          <w:szCs w:val="28"/>
          <w:lang w:eastAsia="ru-RU"/>
        </w:rPr>
        <w:t>_</w:t>
      </w:r>
      <w:r w:rsidR="000A683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52C4D">
        <w:rPr>
          <w:rFonts w:ascii="Times New Roman" w:hAnsi="Times New Roman"/>
          <w:b/>
          <w:sz w:val="28"/>
          <w:szCs w:val="28"/>
          <w:lang w:eastAsia="ru-RU"/>
        </w:rPr>
        <w:t>2025</w:t>
      </w:r>
      <w:r w:rsidR="000A6834"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7DAA7CAC" w14:textId="77777777" w:rsidR="00217E86" w:rsidRPr="000A418A" w:rsidRDefault="00217E86" w:rsidP="00E77C59">
      <w:pPr>
        <w:adjustRightInd w:val="0"/>
        <w:spacing w:before="100" w:beforeAutospacing="1" w:after="100" w:afterAutospacing="1"/>
        <w:ind w:left="426" w:hanging="720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14:paraId="107DDAB5" w14:textId="51BCCF96" w:rsidR="00217E86" w:rsidRPr="000A418A" w:rsidRDefault="00217E86" w:rsidP="00E77C59">
      <w:pPr>
        <w:numPr>
          <w:ilvl w:val="0"/>
          <w:numId w:val="14"/>
        </w:numPr>
        <w:adjustRightInd w:val="0"/>
        <w:spacing w:before="100" w:beforeAutospacing="1" w:after="100" w:afterAutospacing="1" w:line="240" w:lineRule="auto"/>
        <w:ind w:left="426" w:hanging="720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="00A166D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77C59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="00B549FB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eastAsia="ru-RU"/>
        </w:rPr>
        <w:t>Анатолій ШТИМАК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</w:t>
      </w:r>
    </w:p>
    <w:p w14:paraId="3C652DC7" w14:textId="14091A04" w:rsidR="00217E86" w:rsidRDefault="00217E86" w:rsidP="00E77C59">
      <w:pPr>
        <w:autoSpaceDE w:val="0"/>
        <w:autoSpaceDN w:val="0"/>
        <w:adjustRightInd w:val="0"/>
        <w:spacing w:after="0" w:line="360" w:lineRule="auto"/>
        <w:ind w:left="426" w:hanging="720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>________________</w:t>
      </w:r>
      <w:r w:rsidR="000A683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52C4D">
        <w:rPr>
          <w:rFonts w:ascii="Times New Roman" w:hAnsi="Times New Roman"/>
          <w:b/>
          <w:sz w:val="28"/>
          <w:szCs w:val="28"/>
          <w:lang w:eastAsia="ru-RU"/>
        </w:rPr>
        <w:t>2025</w:t>
      </w:r>
      <w:r w:rsidR="000A6834"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19BE3285" w14:textId="59936F72" w:rsidR="00217E86" w:rsidRDefault="00217E86" w:rsidP="00217E86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2758F6" w14:textId="688C8219" w:rsidR="00217E86" w:rsidRDefault="00217E86" w:rsidP="00217E86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67E3C7" w14:textId="399A3C4F" w:rsidR="00217E86" w:rsidRDefault="00217E86" w:rsidP="00217E86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18296F" w14:textId="23606B4D" w:rsidR="00217E86" w:rsidRDefault="00217E86" w:rsidP="00A166D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2BC16EDF" w14:textId="0D4F75C1" w:rsidR="00AE3604" w:rsidRPr="00493A87" w:rsidRDefault="00AE3604" w:rsidP="00AE3604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8"/>
        </w:rPr>
      </w:pPr>
      <w:r w:rsidRPr="00493A87">
        <w:rPr>
          <w:rFonts w:ascii="Times New Roman" w:hAnsi="Times New Roman"/>
          <w:b/>
          <w:bCs/>
          <w:sz w:val="24"/>
          <w:szCs w:val="28"/>
        </w:rPr>
        <w:lastRenderedPageBreak/>
        <w:t>ПЕРЕДМОВА</w:t>
      </w:r>
    </w:p>
    <w:p w14:paraId="36C73B9A" w14:textId="77777777" w:rsidR="00AE3604" w:rsidRPr="00493A87" w:rsidRDefault="00AE3604" w:rsidP="00AE360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8"/>
        </w:rPr>
      </w:pPr>
    </w:p>
    <w:p w14:paraId="603EC9B5" w14:textId="07D0C0AC" w:rsidR="00444AC9" w:rsidRPr="005454E1" w:rsidRDefault="00444AC9" w:rsidP="00444AC9">
      <w:pPr>
        <w:pStyle w:val="rvps2"/>
        <w:shd w:val="clear" w:color="auto" w:fill="FFFFFF"/>
        <w:spacing w:before="0" w:after="0" w:line="240" w:lineRule="auto"/>
        <w:ind w:firstLine="709"/>
        <w:jc w:val="both"/>
        <w:rPr>
          <w:rFonts w:cs="Times New Roman"/>
          <w:szCs w:val="28"/>
        </w:rPr>
      </w:pPr>
      <w:r w:rsidRPr="005454E1">
        <w:rPr>
          <w:rFonts w:cs="Times New Roman"/>
          <w:szCs w:val="28"/>
        </w:rPr>
        <w:t>Освітньо-професійна</w:t>
      </w:r>
      <w:r w:rsidRPr="005454E1">
        <w:rPr>
          <w:rFonts w:cs="Times New Roman"/>
          <w:spacing w:val="1"/>
          <w:szCs w:val="28"/>
        </w:rPr>
        <w:t xml:space="preserve"> </w:t>
      </w:r>
      <w:r w:rsidRPr="005454E1">
        <w:rPr>
          <w:rFonts w:cs="Times New Roman"/>
          <w:szCs w:val="28"/>
        </w:rPr>
        <w:t>програма (ОПП)</w:t>
      </w:r>
      <w:r w:rsidRPr="005454E1">
        <w:rPr>
          <w:rFonts w:cs="Times New Roman"/>
          <w:spacing w:val="1"/>
          <w:szCs w:val="28"/>
        </w:rPr>
        <w:t xml:space="preserve"> </w:t>
      </w:r>
      <w:r w:rsidRPr="005454E1">
        <w:rPr>
          <w:rFonts w:cs="Times New Roman"/>
          <w:szCs w:val="28"/>
        </w:rPr>
        <w:t>«Геодезія</w:t>
      </w:r>
      <w:r w:rsidRPr="005454E1">
        <w:rPr>
          <w:rFonts w:cs="Times New Roman"/>
          <w:spacing w:val="1"/>
          <w:szCs w:val="28"/>
        </w:rPr>
        <w:t xml:space="preserve"> </w:t>
      </w:r>
      <w:r w:rsidRPr="005454E1">
        <w:rPr>
          <w:rFonts w:cs="Times New Roman"/>
          <w:szCs w:val="28"/>
        </w:rPr>
        <w:t>та</w:t>
      </w:r>
      <w:r w:rsidRPr="005454E1">
        <w:rPr>
          <w:rFonts w:cs="Times New Roman"/>
          <w:spacing w:val="1"/>
          <w:szCs w:val="28"/>
        </w:rPr>
        <w:t xml:space="preserve"> </w:t>
      </w:r>
      <w:r w:rsidRPr="005454E1">
        <w:rPr>
          <w:rFonts w:cs="Times New Roman"/>
          <w:szCs w:val="28"/>
        </w:rPr>
        <w:t>землеустрій»</w:t>
      </w:r>
      <w:r w:rsidRPr="005454E1">
        <w:rPr>
          <w:rFonts w:cs="Times New Roman"/>
          <w:spacing w:val="1"/>
          <w:szCs w:val="28"/>
        </w:rPr>
        <w:t xml:space="preserve"> для </w:t>
      </w:r>
      <w:r w:rsidRPr="005454E1">
        <w:rPr>
          <w:rFonts w:cs="Times New Roman"/>
          <w:szCs w:val="28"/>
        </w:rPr>
        <w:t>підготовки</w:t>
      </w:r>
      <w:r w:rsidRPr="005454E1">
        <w:rPr>
          <w:rFonts w:cs="Times New Roman"/>
          <w:spacing w:val="1"/>
          <w:szCs w:val="28"/>
        </w:rPr>
        <w:t xml:space="preserve"> </w:t>
      </w:r>
      <w:r w:rsidRPr="005454E1">
        <w:rPr>
          <w:rFonts w:cs="Times New Roman"/>
          <w:szCs w:val="28"/>
        </w:rPr>
        <w:t>здобувачів</w:t>
      </w:r>
      <w:r w:rsidRPr="005454E1">
        <w:rPr>
          <w:rFonts w:cs="Times New Roman"/>
          <w:spacing w:val="1"/>
          <w:szCs w:val="28"/>
        </w:rPr>
        <w:t xml:space="preserve"> </w:t>
      </w:r>
      <w:r w:rsidRPr="005454E1">
        <w:rPr>
          <w:rFonts w:cs="Times New Roman"/>
          <w:szCs w:val="28"/>
        </w:rPr>
        <w:t xml:space="preserve">другого (магістерського) рівня вищої освіти за спеціальністю </w:t>
      </w:r>
      <w:r w:rsidR="00D51BC9" w:rsidRPr="005454E1">
        <w:rPr>
          <w:rFonts w:cs="Times New Roman"/>
          <w:szCs w:val="28"/>
        </w:rPr>
        <w:t>G18</w:t>
      </w:r>
      <w:r w:rsidRPr="005454E1">
        <w:rPr>
          <w:rFonts w:cs="Times New Roman"/>
          <w:szCs w:val="28"/>
        </w:rPr>
        <w:t xml:space="preserve"> Геодезія та землеустрій містить необхідний обсяг кредитів ЄКТС, для здобуття відповідного ступеня вищої освіти. Освітньо-професійна</w:t>
      </w:r>
      <w:r w:rsidRPr="005454E1">
        <w:rPr>
          <w:rFonts w:cs="Times New Roman"/>
          <w:spacing w:val="1"/>
          <w:szCs w:val="28"/>
        </w:rPr>
        <w:t xml:space="preserve"> </w:t>
      </w:r>
      <w:r w:rsidRPr="005454E1">
        <w:rPr>
          <w:rFonts w:cs="Times New Roman"/>
          <w:szCs w:val="28"/>
        </w:rPr>
        <w:t>програма (ОПП)</w:t>
      </w:r>
      <w:r w:rsidRPr="005454E1">
        <w:rPr>
          <w:rFonts w:cs="Times New Roman"/>
          <w:spacing w:val="1"/>
          <w:szCs w:val="28"/>
        </w:rPr>
        <w:t xml:space="preserve"> </w:t>
      </w:r>
      <w:r w:rsidRPr="005454E1">
        <w:rPr>
          <w:rFonts w:cs="Times New Roman"/>
          <w:szCs w:val="28"/>
        </w:rPr>
        <w:t>«Геодезія</w:t>
      </w:r>
      <w:r w:rsidRPr="005454E1">
        <w:rPr>
          <w:rFonts w:cs="Times New Roman"/>
          <w:spacing w:val="1"/>
          <w:szCs w:val="28"/>
        </w:rPr>
        <w:t xml:space="preserve"> </w:t>
      </w:r>
      <w:r w:rsidRPr="005454E1">
        <w:rPr>
          <w:rFonts w:cs="Times New Roman"/>
          <w:szCs w:val="28"/>
        </w:rPr>
        <w:t>та</w:t>
      </w:r>
      <w:r w:rsidRPr="005454E1">
        <w:rPr>
          <w:rFonts w:cs="Times New Roman"/>
          <w:spacing w:val="1"/>
          <w:szCs w:val="28"/>
        </w:rPr>
        <w:t xml:space="preserve"> </w:t>
      </w:r>
      <w:r w:rsidRPr="005454E1">
        <w:rPr>
          <w:rFonts w:cs="Times New Roman"/>
          <w:szCs w:val="28"/>
        </w:rPr>
        <w:t xml:space="preserve">землеустрій» за спеціальністю </w:t>
      </w:r>
      <w:r w:rsidR="00D51BC9" w:rsidRPr="005454E1">
        <w:rPr>
          <w:rFonts w:cs="Times New Roman"/>
          <w:szCs w:val="28"/>
        </w:rPr>
        <w:t>G18</w:t>
      </w:r>
      <w:r w:rsidRPr="005454E1">
        <w:rPr>
          <w:rFonts w:cs="Times New Roman"/>
          <w:szCs w:val="28"/>
        </w:rPr>
        <w:t xml:space="preserve"> Геодезія та землеустрій розроблена</w:t>
      </w:r>
      <w:r w:rsidRPr="005454E1">
        <w:rPr>
          <w:rFonts w:cs="Times New Roman"/>
          <w:spacing w:val="-1"/>
          <w:szCs w:val="28"/>
        </w:rPr>
        <w:t xml:space="preserve"> </w:t>
      </w:r>
      <w:r w:rsidRPr="005454E1">
        <w:rPr>
          <w:rFonts w:cs="Times New Roman"/>
          <w:szCs w:val="28"/>
        </w:rPr>
        <w:t>згідно з</w:t>
      </w:r>
      <w:r w:rsidRPr="005454E1">
        <w:rPr>
          <w:rFonts w:cs="Times New Roman"/>
          <w:spacing w:val="-1"/>
          <w:szCs w:val="28"/>
        </w:rPr>
        <w:t xml:space="preserve"> </w:t>
      </w:r>
      <w:r w:rsidRPr="005454E1">
        <w:rPr>
          <w:rFonts w:cs="Times New Roman"/>
          <w:szCs w:val="28"/>
        </w:rPr>
        <w:t>вимогами Закону</w:t>
      </w:r>
      <w:r w:rsidRPr="005454E1">
        <w:rPr>
          <w:rFonts w:cs="Times New Roman"/>
          <w:spacing w:val="-5"/>
          <w:szCs w:val="28"/>
        </w:rPr>
        <w:t xml:space="preserve"> </w:t>
      </w:r>
      <w:r w:rsidRPr="005454E1">
        <w:rPr>
          <w:rFonts w:cs="Times New Roman"/>
          <w:szCs w:val="28"/>
        </w:rPr>
        <w:t>України</w:t>
      </w:r>
      <w:r w:rsidRPr="005454E1">
        <w:rPr>
          <w:rFonts w:cs="Times New Roman"/>
          <w:spacing w:val="4"/>
          <w:szCs w:val="28"/>
        </w:rPr>
        <w:t xml:space="preserve"> </w:t>
      </w:r>
      <w:r w:rsidRPr="005454E1">
        <w:rPr>
          <w:rFonts w:cs="Times New Roman"/>
          <w:szCs w:val="28"/>
        </w:rPr>
        <w:t>«Про</w:t>
      </w:r>
      <w:r w:rsidRPr="005454E1">
        <w:rPr>
          <w:rFonts w:cs="Times New Roman"/>
          <w:spacing w:val="-1"/>
          <w:szCs w:val="28"/>
        </w:rPr>
        <w:t xml:space="preserve"> </w:t>
      </w:r>
      <w:r w:rsidRPr="005454E1">
        <w:rPr>
          <w:rFonts w:cs="Times New Roman"/>
          <w:szCs w:val="28"/>
        </w:rPr>
        <w:t>вищу</w:t>
      </w:r>
      <w:r w:rsidRPr="005454E1">
        <w:rPr>
          <w:rFonts w:cs="Times New Roman"/>
          <w:spacing w:val="-6"/>
          <w:szCs w:val="28"/>
        </w:rPr>
        <w:t xml:space="preserve"> </w:t>
      </w:r>
      <w:r w:rsidRPr="005454E1">
        <w:rPr>
          <w:rFonts w:cs="Times New Roman"/>
          <w:szCs w:val="28"/>
        </w:rPr>
        <w:t xml:space="preserve">освіту» та Стандарту вищої освіти України: другий (магістерський) рівень, галузь знань </w:t>
      </w:r>
      <w:r w:rsidR="00D51BC9" w:rsidRPr="005454E1">
        <w:rPr>
          <w:rFonts w:cs="Times New Roman"/>
          <w:szCs w:val="28"/>
        </w:rPr>
        <w:t>G</w:t>
      </w:r>
      <w:r w:rsidRPr="005454E1">
        <w:rPr>
          <w:rFonts w:cs="Times New Roman"/>
          <w:szCs w:val="28"/>
        </w:rPr>
        <w:t xml:space="preserve"> – </w:t>
      </w:r>
      <w:r w:rsidR="00D51BC9" w:rsidRPr="005454E1">
        <w:rPr>
          <w:rFonts w:cs="Times New Roman"/>
          <w:szCs w:val="28"/>
          <w:shd w:val="clear" w:color="auto" w:fill="FFFFFF"/>
        </w:rPr>
        <w:t>Інженерія, виробництво та будівництво</w:t>
      </w:r>
      <w:r w:rsidRPr="005454E1">
        <w:rPr>
          <w:rFonts w:cs="Times New Roman"/>
          <w:szCs w:val="28"/>
          <w:shd w:val="clear" w:color="auto" w:fill="FFFFFF"/>
        </w:rPr>
        <w:t xml:space="preserve">, </w:t>
      </w:r>
      <w:r w:rsidRPr="005454E1">
        <w:rPr>
          <w:rFonts w:cs="Times New Roman"/>
          <w:szCs w:val="28"/>
        </w:rPr>
        <w:t xml:space="preserve">спеціальність – </w:t>
      </w:r>
      <w:r w:rsidR="00D51BC9" w:rsidRPr="005454E1">
        <w:rPr>
          <w:rFonts w:cs="Times New Roman"/>
          <w:szCs w:val="28"/>
        </w:rPr>
        <w:t>G18</w:t>
      </w:r>
      <w:r w:rsidRPr="005454E1">
        <w:rPr>
          <w:rFonts w:cs="Times New Roman"/>
          <w:szCs w:val="28"/>
        </w:rPr>
        <w:t xml:space="preserve"> Геодезія та землеустрій,  затверджено і введено в дію наказом Міністерства освіти і науки України від </w:t>
      </w:r>
      <w:r w:rsidRPr="005454E1">
        <w:rPr>
          <w:rFonts w:eastAsiaTheme="minorHAnsi" w:cs="Times New Roman"/>
          <w:szCs w:val="28"/>
        </w:rPr>
        <w:t>10 липня 2023 р. № 835</w:t>
      </w:r>
      <w:r w:rsidRPr="005454E1">
        <w:rPr>
          <w:rFonts w:cs="Times New Roman"/>
          <w:szCs w:val="28"/>
        </w:rPr>
        <w:t>.</w:t>
      </w:r>
    </w:p>
    <w:p w14:paraId="681AD6F1" w14:textId="2E8C1F16" w:rsidR="00277126" w:rsidRPr="00493A87" w:rsidRDefault="00277126" w:rsidP="00607079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454E1">
        <w:rPr>
          <w:rFonts w:ascii="Times New Roman" w:hAnsi="Times New Roman" w:cs="Times New Roman"/>
          <w:sz w:val="24"/>
          <w:szCs w:val="28"/>
        </w:rPr>
        <w:t xml:space="preserve">Програма відповідає </w:t>
      </w:r>
      <w:r w:rsidR="00444AC9" w:rsidRPr="005454E1">
        <w:rPr>
          <w:rFonts w:ascii="Times New Roman" w:hAnsi="Times New Roman" w:cs="Times New Roman"/>
          <w:sz w:val="24"/>
          <w:szCs w:val="28"/>
        </w:rPr>
        <w:t>другому (магістерському)</w:t>
      </w:r>
      <w:r w:rsidRPr="005454E1">
        <w:rPr>
          <w:rFonts w:ascii="Times New Roman" w:hAnsi="Times New Roman" w:cs="Times New Roman"/>
          <w:sz w:val="24"/>
          <w:szCs w:val="28"/>
        </w:rPr>
        <w:t xml:space="preserve"> осв</w:t>
      </w:r>
      <w:r w:rsidR="00091655" w:rsidRPr="005454E1">
        <w:rPr>
          <w:rFonts w:ascii="Times New Roman" w:hAnsi="Times New Roman" w:cs="Times New Roman"/>
          <w:sz w:val="24"/>
          <w:szCs w:val="28"/>
        </w:rPr>
        <w:t xml:space="preserve">ітньому рівню вищої освіти та </w:t>
      </w:r>
      <w:r w:rsidRPr="005454E1">
        <w:rPr>
          <w:rFonts w:ascii="Times New Roman" w:hAnsi="Times New Roman" w:cs="Times New Roman"/>
          <w:sz w:val="24"/>
          <w:szCs w:val="28"/>
        </w:rPr>
        <w:t>сь</w:t>
      </w:r>
      <w:r w:rsidR="00091655" w:rsidRPr="005454E1">
        <w:rPr>
          <w:rFonts w:ascii="Times New Roman" w:hAnsi="Times New Roman" w:cs="Times New Roman"/>
          <w:sz w:val="24"/>
          <w:szCs w:val="28"/>
        </w:rPr>
        <w:t>о</w:t>
      </w:r>
      <w:r w:rsidRPr="005454E1">
        <w:rPr>
          <w:rFonts w:ascii="Times New Roman" w:hAnsi="Times New Roman" w:cs="Times New Roman"/>
          <w:sz w:val="24"/>
          <w:szCs w:val="28"/>
        </w:rPr>
        <w:t>мому кваліфікаційному рівню за Національною рамкою кваліфікації.</w:t>
      </w:r>
    </w:p>
    <w:p w14:paraId="68B4D3E2" w14:textId="77777777" w:rsidR="00277126" w:rsidRPr="00493A87" w:rsidRDefault="00277126" w:rsidP="00607079">
      <w:pPr>
        <w:pStyle w:val="a4"/>
        <w:ind w:firstLine="851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7C317A5C" w14:textId="7ABCF9DF" w:rsidR="00CA7772" w:rsidRPr="00493A87" w:rsidRDefault="00BB10C4" w:rsidP="00CA7772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8"/>
        </w:rPr>
      </w:pPr>
      <w:r w:rsidRPr="00493A87">
        <w:rPr>
          <w:rFonts w:ascii="Times New Roman" w:hAnsi="Times New Roman"/>
          <w:b/>
          <w:bCs/>
          <w:sz w:val="24"/>
          <w:szCs w:val="28"/>
        </w:rPr>
        <w:t>Розроблено робочою групою у складі:</w:t>
      </w:r>
      <w:r w:rsidRPr="00493A87">
        <w:rPr>
          <w:rFonts w:ascii="Times New Roman" w:hAnsi="Times New Roman"/>
          <w:b/>
          <w:bCs/>
          <w:sz w:val="24"/>
          <w:szCs w:val="28"/>
        </w:rPr>
        <w:cr/>
      </w:r>
      <w:r w:rsidR="00640D83" w:rsidRPr="00493A87"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14:paraId="113025E4" w14:textId="659706B8" w:rsidR="00B6569A" w:rsidRPr="00493A87" w:rsidRDefault="007B38F4" w:rsidP="0097448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8"/>
        </w:rPr>
      </w:pPr>
      <w:r w:rsidRPr="00493A87">
        <w:rPr>
          <w:rFonts w:ascii="Times New Roman" w:hAnsi="Times New Roman"/>
          <w:sz w:val="24"/>
          <w:szCs w:val="28"/>
        </w:rPr>
        <w:t>Каблак Н.І.,  д. т. </w:t>
      </w:r>
      <w:r w:rsidR="00B6569A" w:rsidRPr="00493A87">
        <w:rPr>
          <w:rFonts w:ascii="Times New Roman" w:hAnsi="Times New Roman"/>
          <w:sz w:val="24"/>
          <w:szCs w:val="28"/>
        </w:rPr>
        <w:t>н., проф</w:t>
      </w:r>
      <w:r w:rsidR="00E63186" w:rsidRPr="00493A87">
        <w:rPr>
          <w:rFonts w:ascii="Times New Roman" w:hAnsi="Times New Roman"/>
          <w:sz w:val="24"/>
          <w:szCs w:val="28"/>
        </w:rPr>
        <w:t>.</w:t>
      </w:r>
      <w:r w:rsidR="00621D00" w:rsidRPr="00493A87">
        <w:rPr>
          <w:rFonts w:ascii="Times New Roman" w:hAnsi="Times New Roman"/>
          <w:sz w:val="24"/>
          <w:szCs w:val="28"/>
        </w:rPr>
        <w:t xml:space="preserve"> </w:t>
      </w:r>
      <w:r w:rsidR="00B6569A" w:rsidRPr="00493A87">
        <w:rPr>
          <w:rFonts w:ascii="Times New Roman" w:hAnsi="Times New Roman"/>
          <w:sz w:val="24"/>
          <w:szCs w:val="28"/>
        </w:rPr>
        <w:t>кафедри геодезії, землеустрою та геоінформатики  ДВНЗ «Ужгородський національний університет» - керівник групи</w:t>
      </w:r>
      <w:r w:rsidR="00621D00" w:rsidRPr="00493A87">
        <w:rPr>
          <w:rFonts w:ascii="Times New Roman" w:hAnsi="Times New Roman"/>
          <w:sz w:val="24"/>
          <w:szCs w:val="28"/>
        </w:rPr>
        <w:t>, гарант ОП</w:t>
      </w:r>
      <w:r w:rsidR="00B6569A" w:rsidRPr="00493A87">
        <w:rPr>
          <w:rFonts w:ascii="Times New Roman" w:hAnsi="Times New Roman"/>
          <w:sz w:val="24"/>
          <w:szCs w:val="28"/>
        </w:rPr>
        <w:t xml:space="preserve"> </w:t>
      </w:r>
      <w:r w:rsidR="00621D00" w:rsidRPr="00493A87">
        <w:rPr>
          <w:rFonts w:ascii="Times New Roman" w:hAnsi="Times New Roman"/>
          <w:sz w:val="24"/>
          <w:szCs w:val="28"/>
        </w:rPr>
        <w:t>;</w:t>
      </w:r>
    </w:p>
    <w:p w14:paraId="7F2A6913" w14:textId="053E3E7B" w:rsidR="00C766CC" w:rsidRPr="00493A87" w:rsidRDefault="007B38F4" w:rsidP="0097448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8"/>
        </w:rPr>
      </w:pPr>
      <w:r w:rsidRPr="00493A87">
        <w:rPr>
          <w:rFonts w:ascii="Times New Roman" w:hAnsi="Times New Roman"/>
          <w:bCs/>
          <w:sz w:val="24"/>
          <w:szCs w:val="28"/>
        </w:rPr>
        <w:t>Пересоляк В.Ю., к. н. з держ. </w:t>
      </w:r>
      <w:r w:rsidR="00277126" w:rsidRPr="00493A87">
        <w:rPr>
          <w:rFonts w:ascii="Times New Roman" w:hAnsi="Times New Roman"/>
          <w:bCs/>
          <w:sz w:val="24"/>
          <w:szCs w:val="28"/>
        </w:rPr>
        <w:t xml:space="preserve">управління, </w:t>
      </w:r>
      <w:r w:rsidR="00621D00" w:rsidRPr="00493A87">
        <w:rPr>
          <w:rFonts w:ascii="Times New Roman" w:hAnsi="Times New Roman"/>
          <w:sz w:val="24"/>
          <w:szCs w:val="28"/>
        </w:rPr>
        <w:t xml:space="preserve">доц. </w:t>
      </w:r>
      <w:r w:rsidR="00277126" w:rsidRPr="00493A87">
        <w:rPr>
          <w:rFonts w:ascii="Times New Roman" w:hAnsi="Times New Roman"/>
          <w:sz w:val="24"/>
          <w:szCs w:val="28"/>
        </w:rPr>
        <w:t>кафедри</w:t>
      </w:r>
      <w:r w:rsidR="00B6569A" w:rsidRPr="00493A87">
        <w:rPr>
          <w:rFonts w:ascii="Times New Roman" w:hAnsi="Times New Roman"/>
          <w:sz w:val="24"/>
          <w:szCs w:val="28"/>
        </w:rPr>
        <w:t xml:space="preserve"> геодезії, землеустрою та геоінформатики </w:t>
      </w:r>
      <w:r w:rsidR="00277126" w:rsidRPr="00493A87">
        <w:rPr>
          <w:rFonts w:ascii="Times New Roman" w:hAnsi="Times New Roman"/>
          <w:sz w:val="24"/>
          <w:szCs w:val="28"/>
        </w:rPr>
        <w:t xml:space="preserve"> ДВНЗ «Ужгородс</w:t>
      </w:r>
      <w:r w:rsidR="009B54BE" w:rsidRPr="00493A87">
        <w:rPr>
          <w:rFonts w:ascii="Times New Roman" w:hAnsi="Times New Roman"/>
          <w:sz w:val="24"/>
          <w:szCs w:val="28"/>
        </w:rPr>
        <w:t>ький національний університет»;</w:t>
      </w:r>
    </w:p>
    <w:p w14:paraId="190E0886" w14:textId="7891D19B" w:rsidR="00B6569A" w:rsidRPr="00493A87" w:rsidRDefault="00C766CC" w:rsidP="0097448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8"/>
        </w:rPr>
      </w:pPr>
      <w:r w:rsidRPr="00493A87">
        <w:rPr>
          <w:rFonts w:ascii="Times New Roman" w:hAnsi="Times New Roman"/>
          <w:sz w:val="24"/>
          <w:szCs w:val="28"/>
        </w:rPr>
        <w:t>Калинич І.</w:t>
      </w:r>
      <w:r w:rsidR="00621D00" w:rsidRPr="00493A87">
        <w:rPr>
          <w:rFonts w:ascii="Times New Roman" w:hAnsi="Times New Roman"/>
          <w:sz w:val="24"/>
          <w:szCs w:val="28"/>
        </w:rPr>
        <w:t>В.</w:t>
      </w:r>
      <w:r w:rsidR="007B38F4" w:rsidRPr="00493A87">
        <w:rPr>
          <w:rFonts w:ascii="Times New Roman" w:hAnsi="Times New Roman"/>
          <w:sz w:val="24"/>
          <w:szCs w:val="28"/>
        </w:rPr>
        <w:t>, к. т. </w:t>
      </w:r>
      <w:r w:rsidR="00621D00" w:rsidRPr="00493A87">
        <w:rPr>
          <w:rFonts w:ascii="Times New Roman" w:hAnsi="Times New Roman"/>
          <w:sz w:val="24"/>
          <w:szCs w:val="28"/>
        </w:rPr>
        <w:t xml:space="preserve">н., доц. </w:t>
      </w:r>
      <w:r w:rsidRPr="00493A87">
        <w:rPr>
          <w:rFonts w:ascii="Times New Roman" w:hAnsi="Times New Roman"/>
          <w:sz w:val="24"/>
          <w:szCs w:val="28"/>
        </w:rPr>
        <w:t xml:space="preserve">кафедри </w:t>
      </w:r>
      <w:r w:rsidR="00B6569A" w:rsidRPr="00493A87">
        <w:rPr>
          <w:rFonts w:ascii="Times New Roman" w:hAnsi="Times New Roman"/>
          <w:sz w:val="24"/>
          <w:szCs w:val="28"/>
        </w:rPr>
        <w:t xml:space="preserve">геодезії, землеустрою та геоінформатики </w:t>
      </w:r>
      <w:r w:rsidRPr="00493A87">
        <w:rPr>
          <w:rFonts w:ascii="Times New Roman" w:hAnsi="Times New Roman"/>
          <w:sz w:val="24"/>
          <w:szCs w:val="28"/>
        </w:rPr>
        <w:t xml:space="preserve"> ДВНЗ «Ужгородський національний університет»</w:t>
      </w:r>
      <w:r w:rsidR="00621D00" w:rsidRPr="00493A87">
        <w:rPr>
          <w:rFonts w:ascii="Times New Roman" w:hAnsi="Times New Roman"/>
          <w:sz w:val="24"/>
          <w:szCs w:val="28"/>
        </w:rPr>
        <w:t xml:space="preserve"> </w:t>
      </w:r>
      <w:r w:rsidR="00621D00" w:rsidRPr="00493A87">
        <w:rPr>
          <w:rFonts w:ascii="Times New Roman" w:hAnsi="Times New Roman"/>
          <w:bCs/>
          <w:sz w:val="24"/>
          <w:szCs w:val="28"/>
        </w:rPr>
        <w:t>;</w:t>
      </w:r>
    </w:p>
    <w:p w14:paraId="4A69B1A7" w14:textId="00A7E595" w:rsidR="00B6569A" w:rsidRPr="00493A87" w:rsidRDefault="00277126" w:rsidP="0097448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8"/>
        </w:rPr>
      </w:pPr>
      <w:r w:rsidRPr="00493A87">
        <w:rPr>
          <w:rFonts w:ascii="Times New Roman" w:hAnsi="Times New Roman"/>
          <w:bCs/>
          <w:sz w:val="24"/>
          <w:szCs w:val="28"/>
        </w:rPr>
        <w:t>Дробнич В.Г.</w:t>
      </w:r>
      <w:r w:rsidR="007B38F4" w:rsidRPr="00493A87">
        <w:rPr>
          <w:rFonts w:ascii="Times New Roman" w:hAnsi="Times New Roman"/>
          <w:sz w:val="24"/>
          <w:szCs w:val="28"/>
        </w:rPr>
        <w:t>,</w:t>
      </w:r>
      <w:r w:rsidRPr="00493A87">
        <w:rPr>
          <w:rFonts w:ascii="Times New Roman" w:hAnsi="Times New Roman"/>
          <w:bCs/>
          <w:sz w:val="24"/>
          <w:szCs w:val="28"/>
        </w:rPr>
        <w:t xml:space="preserve"> д. ф.</w:t>
      </w:r>
      <w:r w:rsidR="00BB7EC5" w:rsidRPr="00493A87">
        <w:rPr>
          <w:rFonts w:ascii="Times New Roman" w:hAnsi="Times New Roman"/>
          <w:bCs/>
          <w:sz w:val="24"/>
          <w:szCs w:val="28"/>
        </w:rPr>
        <w:t xml:space="preserve"> </w:t>
      </w:r>
      <w:r w:rsidRPr="00493A87">
        <w:rPr>
          <w:rFonts w:ascii="Times New Roman" w:hAnsi="Times New Roman"/>
          <w:bCs/>
          <w:sz w:val="24"/>
          <w:szCs w:val="28"/>
        </w:rPr>
        <w:t xml:space="preserve">- м. н., проф. </w:t>
      </w:r>
      <w:r w:rsidRPr="00493A87">
        <w:rPr>
          <w:rFonts w:ascii="Times New Roman" w:hAnsi="Times New Roman"/>
          <w:sz w:val="24"/>
          <w:szCs w:val="28"/>
        </w:rPr>
        <w:t>кафедри</w:t>
      </w:r>
      <w:r w:rsidR="00B6569A" w:rsidRPr="00493A87">
        <w:rPr>
          <w:rFonts w:ascii="Times New Roman" w:hAnsi="Times New Roman"/>
          <w:sz w:val="24"/>
          <w:szCs w:val="28"/>
        </w:rPr>
        <w:t xml:space="preserve"> геодезії, землеустрою та геоінформатики</w:t>
      </w:r>
      <w:r w:rsidRPr="00493A87">
        <w:rPr>
          <w:rFonts w:ascii="Times New Roman" w:hAnsi="Times New Roman"/>
          <w:sz w:val="24"/>
          <w:szCs w:val="28"/>
        </w:rPr>
        <w:t xml:space="preserve"> ДВНЗ «Ужгородський національний університет»</w:t>
      </w:r>
      <w:r w:rsidR="00621D00" w:rsidRPr="00493A87">
        <w:rPr>
          <w:rFonts w:ascii="Times New Roman" w:hAnsi="Times New Roman"/>
          <w:sz w:val="24"/>
          <w:szCs w:val="28"/>
        </w:rPr>
        <w:t xml:space="preserve"> </w:t>
      </w:r>
      <w:r w:rsidRPr="00493A87">
        <w:rPr>
          <w:rFonts w:ascii="Times New Roman" w:hAnsi="Times New Roman"/>
          <w:bCs/>
          <w:sz w:val="24"/>
          <w:szCs w:val="28"/>
        </w:rPr>
        <w:t>;</w:t>
      </w:r>
    </w:p>
    <w:p w14:paraId="49912CCD" w14:textId="77777777" w:rsidR="00493A87" w:rsidRPr="00493A87" w:rsidRDefault="00277126" w:rsidP="0097448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8"/>
        </w:rPr>
      </w:pPr>
      <w:r w:rsidRPr="00493A87">
        <w:rPr>
          <w:rFonts w:ascii="Times New Roman" w:hAnsi="Times New Roman"/>
          <w:bCs/>
          <w:sz w:val="24"/>
          <w:szCs w:val="28"/>
        </w:rPr>
        <w:t>Радиш І.П.</w:t>
      </w:r>
      <w:r w:rsidR="007B38F4" w:rsidRPr="00493A87">
        <w:rPr>
          <w:rFonts w:ascii="Times New Roman" w:hAnsi="Times New Roman"/>
          <w:sz w:val="24"/>
          <w:szCs w:val="28"/>
        </w:rPr>
        <w:t>,</w:t>
      </w:r>
      <w:r w:rsidR="007B38F4" w:rsidRPr="00493A87">
        <w:rPr>
          <w:rFonts w:ascii="Times New Roman" w:hAnsi="Times New Roman"/>
          <w:bCs/>
          <w:sz w:val="24"/>
          <w:szCs w:val="28"/>
        </w:rPr>
        <w:t xml:space="preserve"> к.т.</w:t>
      </w:r>
      <w:r w:rsidRPr="00493A87">
        <w:rPr>
          <w:rFonts w:ascii="Times New Roman" w:hAnsi="Times New Roman"/>
          <w:bCs/>
          <w:sz w:val="24"/>
          <w:szCs w:val="28"/>
        </w:rPr>
        <w:t xml:space="preserve">н., </w:t>
      </w:r>
      <w:r w:rsidR="007B38F4" w:rsidRPr="00493A87">
        <w:rPr>
          <w:rFonts w:ascii="Times New Roman" w:hAnsi="Times New Roman"/>
          <w:bCs/>
          <w:sz w:val="24"/>
          <w:szCs w:val="28"/>
        </w:rPr>
        <w:t> </w:t>
      </w:r>
      <w:r w:rsidR="00621D00" w:rsidRPr="00493A87">
        <w:rPr>
          <w:rFonts w:ascii="Times New Roman" w:hAnsi="Times New Roman"/>
          <w:sz w:val="24"/>
          <w:szCs w:val="28"/>
        </w:rPr>
        <w:t xml:space="preserve">доц. </w:t>
      </w:r>
      <w:r w:rsidRPr="00493A87">
        <w:rPr>
          <w:rFonts w:ascii="Times New Roman" w:hAnsi="Times New Roman"/>
          <w:sz w:val="24"/>
          <w:szCs w:val="28"/>
        </w:rPr>
        <w:t xml:space="preserve">кафедри </w:t>
      </w:r>
      <w:r w:rsidR="00B6569A" w:rsidRPr="00493A87">
        <w:rPr>
          <w:rFonts w:ascii="Times New Roman" w:hAnsi="Times New Roman"/>
          <w:sz w:val="24"/>
          <w:szCs w:val="28"/>
        </w:rPr>
        <w:t xml:space="preserve">геодезії, землеустрою та геоінформатики </w:t>
      </w:r>
      <w:r w:rsidRPr="00493A87">
        <w:rPr>
          <w:rFonts w:ascii="Times New Roman" w:hAnsi="Times New Roman"/>
          <w:sz w:val="24"/>
          <w:szCs w:val="28"/>
        </w:rPr>
        <w:t xml:space="preserve"> ДВНЗ «Ужгородський національний університет»</w:t>
      </w:r>
      <w:r w:rsidR="00621D00" w:rsidRPr="00493A87">
        <w:rPr>
          <w:rFonts w:ascii="Times New Roman" w:hAnsi="Times New Roman"/>
          <w:sz w:val="24"/>
          <w:szCs w:val="28"/>
        </w:rPr>
        <w:t xml:space="preserve"> </w:t>
      </w:r>
      <w:r w:rsidRPr="00493A87">
        <w:rPr>
          <w:rFonts w:ascii="Times New Roman" w:hAnsi="Times New Roman"/>
          <w:sz w:val="24"/>
          <w:szCs w:val="28"/>
        </w:rPr>
        <w:t>;</w:t>
      </w:r>
    </w:p>
    <w:p w14:paraId="2168FE11" w14:textId="77777777" w:rsidR="00493A87" w:rsidRDefault="00493A87" w:rsidP="0097448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8"/>
        </w:rPr>
      </w:pPr>
      <w:r w:rsidRPr="00493A87">
        <w:rPr>
          <w:rFonts w:ascii="Times New Roman" w:hAnsi="Times New Roman"/>
          <w:sz w:val="24"/>
          <w:szCs w:val="28"/>
        </w:rPr>
        <w:t>Романко</w:t>
      </w:r>
      <w:r>
        <w:rPr>
          <w:rFonts w:ascii="Times New Roman" w:hAnsi="Times New Roman"/>
          <w:sz w:val="24"/>
          <w:szCs w:val="28"/>
        </w:rPr>
        <w:t> </w:t>
      </w:r>
      <w:r w:rsidRPr="00493A87">
        <w:rPr>
          <w:rFonts w:ascii="Times New Roman" w:hAnsi="Times New Roman"/>
          <w:sz w:val="24"/>
          <w:szCs w:val="28"/>
        </w:rPr>
        <w:t>В.О.,</w:t>
      </w:r>
      <w:r>
        <w:rPr>
          <w:rFonts w:ascii="Times New Roman" w:hAnsi="Times New Roman"/>
          <w:sz w:val="24"/>
          <w:szCs w:val="28"/>
        </w:rPr>
        <w:t> </w:t>
      </w:r>
      <w:r w:rsidRPr="00493A87">
        <w:rPr>
          <w:rFonts w:ascii="Times New Roman" w:hAnsi="Times New Roman"/>
          <w:sz w:val="24"/>
          <w:szCs w:val="28"/>
        </w:rPr>
        <w:t>к.с</w:t>
      </w:r>
      <w:r>
        <w:rPr>
          <w:rFonts w:ascii="Times New Roman" w:hAnsi="Times New Roman"/>
          <w:sz w:val="24"/>
          <w:szCs w:val="28"/>
        </w:rPr>
        <w:t> </w:t>
      </w:r>
      <w:r w:rsidRPr="00493A87">
        <w:rPr>
          <w:rFonts w:ascii="Times New Roman" w:hAnsi="Times New Roman"/>
          <w:sz w:val="24"/>
          <w:szCs w:val="28"/>
        </w:rPr>
        <w:t>-</w:t>
      </w:r>
      <w:r>
        <w:rPr>
          <w:rFonts w:ascii="Times New Roman" w:hAnsi="Times New Roman"/>
          <w:sz w:val="24"/>
          <w:szCs w:val="28"/>
        </w:rPr>
        <w:t> </w:t>
      </w:r>
      <w:r w:rsidRPr="00493A87">
        <w:rPr>
          <w:rFonts w:ascii="Times New Roman" w:hAnsi="Times New Roman"/>
          <w:sz w:val="24"/>
          <w:szCs w:val="28"/>
        </w:rPr>
        <w:t>г.н., доц. кафедри геодезії,</w:t>
      </w:r>
      <w:r>
        <w:rPr>
          <w:rFonts w:ascii="Times New Roman" w:hAnsi="Times New Roman"/>
          <w:sz w:val="24"/>
          <w:szCs w:val="28"/>
        </w:rPr>
        <w:t> </w:t>
      </w:r>
      <w:r w:rsidRPr="00493A87">
        <w:rPr>
          <w:rFonts w:ascii="Times New Roman" w:hAnsi="Times New Roman"/>
          <w:sz w:val="24"/>
          <w:szCs w:val="28"/>
        </w:rPr>
        <w:t>землеустрою</w:t>
      </w:r>
      <w:r>
        <w:rPr>
          <w:rFonts w:ascii="Times New Roman" w:hAnsi="Times New Roman"/>
          <w:sz w:val="24"/>
          <w:szCs w:val="28"/>
        </w:rPr>
        <w:t> та </w:t>
      </w:r>
      <w:r w:rsidRPr="00493A87">
        <w:rPr>
          <w:rFonts w:ascii="Times New Roman" w:hAnsi="Times New Roman"/>
          <w:sz w:val="24"/>
          <w:szCs w:val="28"/>
        </w:rPr>
        <w:t>геоінформатики </w:t>
      </w:r>
    </w:p>
    <w:p w14:paraId="4FA9D786" w14:textId="579C4752" w:rsidR="00493A87" w:rsidRPr="00493A87" w:rsidRDefault="00493A87" w:rsidP="00974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93A87">
        <w:rPr>
          <w:rFonts w:ascii="Times New Roman" w:hAnsi="Times New Roman"/>
          <w:sz w:val="24"/>
          <w:szCs w:val="28"/>
        </w:rPr>
        <w:t>ДВНЗ «Ужгородський</w:t>
      </w:r>
      <w:r w:rsidRPr="00493A87">
        <w:rPr>
          <w:rFonts w:ascii="Times New Roman" w:hAnsi="Times New Roman"/>
          <w:spacing w:val="-8"/>
          <w:sz w:val="24"/>
          <w:szCs w:val="28"/>
        </w:rPr>
        <w:t xml:space="preserve"> </w:t>
      </w:r>
      <w:r w:rsidRPr="00493A87">
        <w:rPr>
          <w:rFonts w:ascii="Times New Roman" w:hAnsi="Times New Roman"/>
          <w:sz w:val="24"/>
          <w:szCs w:val="28"/>
        </w:rPr>
        <w:t>національний</w:t>
      </w:r>
      <w:r w:rsidRPr="00493A87">
        <w:rPr>
          <w:rFonts w:ascii="Times New Roman" w:hAnsi="Times New Roman"/>
          <w:spacing w:val="-4"/>
          <w:sz w:val="24"/>
          <w:szCs w:val="28"/>
        </w:rPr>
        <w:t xml:space="preserve"> </w:t>
      </w:r>
      <w:r w:rsidRPr="00493A87">
        <w:rPr>
          <w:rFonts w:ascii="Times New Roman" w:hAnsi="Times New Roman"/>
          <w:sz w:val="24"/>
          <w:szCs w:val="28"/>
        </w:rPr>
        <w:t>університет» ;</w:t>
      </w:r>
    </w:p>
    <w:p w14:paraId="2ECB3070" w14:textId="19139C35" w:rsidR="00790E12" w:rsidRPr="00493A87" w:rsidRDefault="00B6569A" w:rsidP="0097448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firstLine="65"/>
        <w:jc w:val="both"/>
        <w:rPr>
          <w:rFonts w:ascii="Times New Roman" w:hAnsi="Times New Roman"/>
          <w:sz w:val="24"/>
          <w:szCs w:val="28"/>
        </w:rPr>
      </w:pPr>
      <w:r w:rsidRPr="00493A87">
        <w:rPr>
          <w:rFonts w:ascii="Times New Roman" w:hAnsi="Times New Roman"/>
          <w:sz w:val="24"/>
          <w:szCs w:val="28"/>
        </w:rPr>
        <w:t>Проданець І.І.</w:t>
      </w:r>
      <w:r w:rsidR="00BB7EC5" w:rsidRPr="00493A87">
        <w:rPr>
          <w:rFonts w:ascii="Times New Roman" w:hAnsi="Times New Roman"/>
          <w:sz w:val="24"/>
          <w:szCs w:val="28"/>
        </w:rPr>
        <w:t xml:space="preserve"> </w:t>
      </w:r>
      <w:r w:rsidRPr="00493A87">
        <w:rPr>
          <w:rFonts w:ascii="Times New Roman" w:hAnsi="Times New Roman"/>
          <w:sz w:val="24"/>
          <w:szCs w:val="28"/>
        </w:rPr>
        <w:t>- директор Закарпатської РФ ДП «УкрДАГП»</w:t>
      </w:r>
      <w:r w:rsidR="00E63186" w:rsidRPr="00493A87">
        <w:rPr>
          <w:rFonts w:ascii="Times New Roman" w:hAnsi="Times New Roman"/>
          <w:sz w:val="24"/>
          <w:szCs w:val="28"/>
        </w:rPr>
        <w:t xml:space="preserve"> ;</w:t>
      </w:r>
    </w:p>
    <w:p w14:paraId="440E0ABC" w14:textId="32D56BAF" w:rsidR="00790E12" w:rsidRPr="00493A87" w:rsidRDefault="00790E12" w:rsidP="0097448E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8"/>
        </w:rPr>
      </w:pPr>
      <w:r w:rsidRPr="00493A87">
        <w:rPr>
          <w:rFonts w:ascii="Times New Roman" w:hAnsi="Times New Roman"/>
          <w:sz w:val="24"/>
          <w:szCs w:val="28"/>
        </w:rPr>
        <w:t>Шевчук Л.В.</w:t>
      </w:r>
      <w:r w:rsidR="00BB7EC5" w:rsidRPr="00493A87">
        <w:rPr>
          <w:rFonts w:ascii="Times New Roman" w:hAnsi="Times New Roman"/>
          <w:sz w:val="24"/>
          <w:szCs w:val="28"/>
        </w:rPr>
        <w:t xml:space="preserve"> </w:t>
      </w:r>
      <w:r w:rsidRPr="00493A87">
        <w:rPr>
          <w:rFonts w:ascii="Times New Roman" w:hAnsi="Times New Roman"/>
          <w:sz w:val="24"/>
          <w:szCs w:val="28"/>
        </w:rPr>
        <w:t>- голова Закарпатської обласної організа</w:t>
      </w:r>
      <w:r w:rsidR="00BB7EC5" w:rsidRPr="00493A87">
        <w:rPr>
          <w:rFonts w:ascii="Times New Roman" w:hAnsi="Times New Roman"/>
          <w:sz w:val="24"/>
          <w:szCs w:val="28"/>
        </w:rPr>
        <w:t>ції  ГО «</w:t>
      </w:r>
      <w:r w:rsidR="00E63186" w:rsidRPr="00493A87">
        <w:rPr>
          <w:rFonts w:ascii="Times New Roman" w:hAnsi="Times New Roman"/>
          <w:sz w:val="24"/>
          <w:szCs w:val="28"/>
        </w:rPr>
        <w:t>Асоціація фахівців зем</w:t>
      </w:r>
      <w:r w:rsidR="00BB7EC5" w:rsidRPr="00493A87">
        <w:rPr>
          <w:rFonts w:ascii="Times New Roman" w:hAnsi="Times New Roman"/>
          <w:sz w:val="24"/>
          <w:szCs w:val="28"/>
        </w:rPr>
        <w:t>леустрою України»</w:t>
      </w:r>
      <w:r w:rsidRPr="00493A87">
        <w:rPr>
          <w:rFonts w:ascii="Times New Roman" w:hAnsi="Times New Roman"/>
          <w:sz w:val="24"/>
          <w:szCs w:val="28"/>
        </w:rPr>
        <w:t>, ди</w:t>
      </w:r>
      <w:r w:rsidR="00BB7EC5" w:rsidRPr="00493A87">
        <w:rPr>
          <w:rFonts w:ascii="Times New Roman" w:hAnsi="Times New Roman"/>
          <w:sz w:val="24"/>
          <w:szCs w:val="28"/>
        </w:rPr>
        <w:t xml:space="preserve">ректор приватного підприємства «ТІСА» </w:t>
      </w:r>
      <w:r w:rsidR="00E154E0" w:rsidRPr="00493A87">
        <w:rPr>
          <w:rFonts w:ascii="Times New Roman" w:hAnsi="Times New Roman"/>
          <w:sz w:val="24"/>
          <w:szCs w:val="28"/>
        </w:rPr>
        <w:t>.</w:t>
      </w:r>
    </w:p>
    <w:p w14:paraId="3E225691" w14:textId="04E75463" w:rsidR="00493A87" w:rsidRDefault="00493A87" w:rsidP="00493A87">
      <w:pPr>
        <w:pStyle w:val="aa"/>
        <w:spacing w:before="140"/>
        <w:ind w:left="916"/>
        <w:rPr>
          <w:color w:val="000000"/>
          <w:szCs w:val="28"/>
          <w:lang w:eastAsia="ru-RU"/>
        </w:rPr>
      </w:pPr>
    </w:p>
    <w:p w14:paraId="399D080C" w14:textId="77777777" w:rsidR="00493A87" w:rsidRPr="00493A87" w:rsidRDefault="00493A87" w:rsidP="00493A87">
      <w:pPr>
        <w:pStyle w:val="aa"/>
        <w:spacing w:before="140"/>
        <w:ind w:left="916"/>
        <w:rPr>
          <w:color w:val="000000"/>
          <w:szCs w:val="28"/>
          <w:lang w:eastAsia="ru-RU"/>
        </w:rPr>
      </w:pPr>
    </w:p>
    <w:p w14:paraId="148B145B" w14:textId="06E08B58" w:rsidR="00493A87" w:rsidRPr="00493A87" w:rsidRDefault="00493A87" w:rsidP="00493A87">
      <w:pPr>
        <w:pStyle w:val="aa"/>
        <w:spacing w:before="140"/>
        <w:ind w:firstLine="708"/>
        <w:rPr>
          <w:color w:val="000000"/>
          <w:szCs w:val="28"/>
          <w:lang w:eastAsia="ru-RU"/>
        </w:rPr>
      </w:pPr>
      <w:r w:rsidRPr="00493A87">
        <w:rPr>
          <w:color w:val="000000"/>
          <w:szCs w:val="28"/>
          <w:lang w:eastAsia="ru-RU"/>
        </w:rPr>
        <w:t xml:space="preserve">Гарант освітньої програми ______________  </w:t>
      </w:r>
      <w:r>
        <w:rPr>
          <w:szCs w:val="28"/>
        </w:rPr>
        <w:t>Наталія КАБЛАК</w:t>
      </w:r>
    </w:p>
    <w:p w14:paraId="369893CB" w14:textId="77777777" w:rsidR="00493A87" w:rsidRPr="00493A87" w:rsidRDefault="00493A87" w:rsidP="00493A87">
      <w:pPr>
        <w:rPr>
          <w:rFonts w:ascii="Times New Roman" w:hAnsi="Times New Roman"/>
          <w:sz w:val="24"/>
          <w:szCs w:val="28"/>
        </w:rPr>
      </w:pPr>
    </w:p>
    <w:p w14:paraId="50F41D4F" w14:textId="77777777" w:rsidR="00493A87" w:rsidRDefault="00493A87" w:rsidP="00493A87">
      <w:pPr>
        <w:spacing w:after="186"/>
        <w:ind w:firstLine="709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</w:p>
    <w:p w14:paraId="1232CD49" w14:textId="39922609" w:rsidR="00493A87" w:rsidRDefault="00493A87" w:rsidP="00493A87">
      <w:pPr>
        <w:spacing w:after="186"/>
        <w:ind w:firstLine="709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93A87">
        <w:rPr>
          <w:rFonts w:ascii="Times New Roman" w:hAnsi="Times New Roman"/>
          <w:b/>
          <w:color w:val="000000"/>
          <w:sz w:val="24"/>
          <w:szCs w:val="24"/>
          <w:lang w:eastAsia="ru-RU"/>
        </w:rPr>
        <w:t>Рецензії - відгуки зовнішніх стейкхолдерів:</w:t>
      </w:r>
    </w:p>
    <w:p w14:paraId="41FA1607" w14:textId="7FE5362D" w:rsidR="00493A87" w:rsidRPr="00493A87" w:rsidRDefault="00493A87" w:rsidP="00493A87">
      <w:pPr>
        <w:pStyle w:val="a3"/>
        <w:widowControl w:val="0"/>
        <w:numPr>
          <w:ilvl w:val="0"/>
          <w:numId w:val="17"/>
        </w:numPr>
        <w:autoSpaceDE w:val="0"/>
        <w:autoSpaceDN w:val="0"/>
        <w:spacing w:before="137" w:after="186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3A87">
        <w:rPr>
          <w:rFonts w:ascii="Times New Roman" w:hAnsi="Times New Roman"/>
          <w:color w:val="000000"/>
          <w:sz w:val="24"/>
          <w:szCs w:val="24"/>
          <w:lang w:eastAsia="ru-RU"/>
        </w:rPr>
        <w:t>Бокша С.І.</w:t>
      </w:r>
      <w:r w:rsidRPr="00493A87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 xml:space="preserve"> –</w:t>
      </w:r>
      <w:r w:rsidRPr="00493A8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начальник Головного управління Держгеокадастру у Закарпатській області</w:t>
      </w:r>
      <w:r w:rsidRPr="00493A87">
        <w:rPr>
          <w:rFonts w:ascii="Times New Roman" w:hAnsi="Times New Roman"/>
          <w:sz w:val="24"/>
          <w:szCs w:val="24"/>
        </w:rPr>
        <w:t>;</w:t>
      </w:r>
    </w:p>
    <w:p w14:paraId="322BE056" w14:textId="77777777" w:rsidR="00493A87" w:rsidRPr="00493A87" w:rsidRDefault="00493A87" w:rsidP="00493A87">
      <w:pPr>
        <w:pStyle w:val="a3"/>
        <w:widowControl w:val="0"/>
        <w:numPr>
          <w:ilvl w:val="0"/>
          <w:numId w:val="17"/>
        </w:numPr>
        <w:autoSpaceDE w:val="0"/>
        <w:autoSpaceDN w:val="0"/>
        <w:spacing w:before="137" w:after="186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3A87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 xml:space="preserve">Чорний Д.В. – директор ТОВ «ІНСТИТУТ ЗЕМЛЕУСТРОЮ </w:t>
      </w:r>
      <w:r w:rsidRPr="00493A87">
        <w:rPr>
          <w:rFonts w:ascii="Times New Roman" w:hAnsi="Times New Roman"/>
          <w:sz w:val="24"/>
          <w:szCs w:val="24"/>
        </w:rPr>
        <w:t>;</w:t>
      </w:r>
    </w:p>
    <w:p w14:paraId="584A1C41" w14:textId="77777777" w:rsidR="00493A87" w:rsidRPr="00493A87" w:rsidRDefault="00493A87" w:rsidP="00493A87">
      <w:pPr>
        <w:pStyle w:val="a3"/>
        <w:widowControl w:val="0"/>
        <w:numPr>
          <w:ilvl w:val="0"/>
          <w:numId w:val="17"/>
        </w:numPr>
        <w:autoSpaceDE w:val="0"/>
        <w:autoSpaceDN w:val="0"/>
        <w:spacing w:before="137" w:after="186" w:line="240" w:lineRule="auto"/>
        <w:contextualSpacing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3A87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 xml:space="preserve">Кирлик Б.Ю. – голова Великоберезнянської ТГ Ужгородського району </w:t>
      </w:r>
      <w:r w:rsidRPr="00493A87">
        <w:rPr>
          <w:rFonts w:ascii="Times New Roman" w:hAnsi="Times New Roman"/>
          <w:color w:val="000000"/>
          <w:sz w:val="24"/>
          <w:szCs w:val="24"/>
          <w:lang w:eastAsia="ru-RU"/>
        </w:rPr>
        <w:t>Закарпатській області</w:t>
      </w:r>
    </w:p>
    <w:p w14:paraId="69BEA42A" w14:textId="22CF2B3E" w:rsidR="00277126" w:rsidRDefault="00277126" w:rsidP="00493A87">
      <w:pPr>
        <w:rPr>
          <w:rFonts w:ascii="Times New Roman" w:hAnsi="Times New Roman"/>
          <w:sz w:val="28"/>
          <w:szCs w:val="28"/>
        </w:rPr>
      </w:pPr>
    </w:p>
    <w:p w14:paraId="00BAA818" w14:textId="77777777" w:rsidR="00493A87" w:rsidRDefault="00493A87" w:rsidP="00493A87">
      <w:pPr>
        <w:rPr>
          <w:rFonts w:ascii="Times New Roman" w:hAnsi="Times New Roman"/>
          <w:sz w:val="28"/>
          <w:szCs w:val="28"/>
        </w:rPr>
      </w:pPr>
    </w:p>
    <w:p w14:paraId="4A60811C" w14:textId="77777777" w:rsidR="00493A87" w:rsidRDefault="00493A87" w:rsidP="00493A87">
      <w:pPr>
        <w:rPr>
          <w:rFonts w:ascii="Times New Roman" w:hAnsi="Times New Roman"/>
          <w:sz w:val="28"/>
          <w:szCs w:val="28"/>
        </w:rPr>
      </w:pPr>
    </w:p>
    <w:tbl>
      <w:tblPr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7"/>
        <w:gridCol w:w="6665"/>
      </w:tblGrid>
      <w:tr w:rsidR="00277126" w:rsidRPr="00EC310F" w14:paraId="6B317B26" w14:textId="77777777" w:rsidTr="00BB7EC5">
        <w:trPr>
          <w:jc w:val="center"/>
        </w:trPr>
        <w:tc>
          <w:tcPr>
            <w:tcW w:w="10232" w:type="dxa"/>
            <w:gridSpan w:val="2"/>
            <w:shd w:val="clear" w:color="auto" w:fill="E0E0E0"/>
          </w:tcPr>
          <w:p w14:paraId="51ACBF3D" w14:textId="2C66770D" w:rsidR="00277126" w:rsidRPr="00AE3604" w:rsidRDefault="00277126" w:rsidP="00AE3604">
            <w:pPr>
              <w:autoSpaceDE w:val="0"/>
              <w:autoSpaceDN w:val="0"/>
              <w:adjustRightInd w:val="0"/>
              <w:spacing w:after="0" w:line="240" w:lineRule="auto"/>
              <w:ind w:left="64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="00AE3604" w:rsidRPr="00AE36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Профіль освітньої програми зі спеціальності </w:t>
            </w:r>
            <w:r w:rsidR="00D51BC9">
              <w:rPr>
                <w:rFonts w:ascii="Times New Roman" w:hAnsi="Times New Roman"/>
                <w:b/>
                <w:bCs/>
                <w:sz w:val="28"/>
                <w:szCs w:val="28"/>
              </w:rPr>
              <w:t>G18</w:t>
            </w:r>
            <w:r w:rsidR="00357502" w:rsidRPr="00F07B9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AE3604" w:rsidRPr="00F07B91">
              <w:rPr>
                <w:rFonts w:ascii="Times New Roman" w:hAnsi="Times New Roman"/>
                <w:b/>
                <w:bCs/>
                <w:sz w:val="28"/>
                <w:szCs w:val="28"/>
                <w:lang w:bidi="uk-UA"/>
              </w:rPr>
              <w:t>Геодезія та землеустрій</w:t>
            </w:r>
          </w:p>
        </w:tc>
      </w:tr>
      <w:tr w:rsidR="00277126" w:rsidRPr="00EC310F" w14:paraId="293511CB" w14:textId="77777777" w:rsidTr="00BB7EC5">
        <w:trPr>
          <w:jc w:val="center"/>
        </w:trPr>
        <w:tc>
          <w:tcPr>
            <w:tcW w:w="10232" w:type="dxa"/>
            <w:gridSpan w:val="2"/>
            <w:shd w:val="clear" w:color="auto" w:fill="E0E0E0"/>
          </w:tcPr>
          <w:p w14:paraId="644E4189" w14:textId="083CFE83" w:rsidR="00277126" w:rsidRPr="00F05E8C" w:rsidRDefault="00F07B91" w:rsidP="00F05E8C">
            <w:pPr>
              <w:ind w:left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F05E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77126" w:rsidRPr="00F05E8C">
              <w:rPr>
                <w:rFonts w:ascii="Times New Roman" w:hAnsi="Times New Roman"/>
                <w:b/>
                <w:bCs/>
                <w:sz w:val="24"/>
                <w:szCs w:val="24"/>
              </w:rPr>
              <w:t>– Загальна інформація</w:t>
            </w:r>
          </w:p>
        </w:tc>
      </w:tr>
      <w:tr w:rsidR="00277126" w:rsidRPr="00E85EB0" w14:paraId="6CF78D5E" w14:textId="77777777" w:rsidTr="00BB7EC5">
        <w:trPr>
          <w:jc w:val="center"/>
        </w:trPr>
        <w:tc>
          <w:tcPr>
            <w:tcW w:w="3567" w:type="dxa"/>
          </w:tcPr>
          <w:p w14:paraId="73F8573C" w14:textId="77777777" w:rsidR="00277126" w:rsidRPr="00E85EB0" w:rsidRDefault="00277126" w:rsidP="00277126">
            <w:pPr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6665" w:type="dxa"/>
          </w:tcPr>
          <w:p w14:paraId="1937855F" w14:textId="77777777" w:rsidR="00277126" w:rsidRPr="009B54BE" w:rsidRDefault="00277126" w:rsidP="00277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4BE">
              <w:rPr>
                <w:rFonts w:ascii="Times New Roman" w:hAnsi="Times New Roman"/>
                <w:sz w:val="24"/>
                <w:szCs w:val="24"/>
              </w:rPr>
              <w:t>Державний вищий навчальний заклад «Ужгородський національний університет»</w:t>
            </w:r>
          </w:p>
          <w:p w14:paraId="020448A2" w14:textId="77777777" w:rsidR="00277126" w:rsidRPr="009B54BE" w:rsidRDefault="00277126" w:rsidP="00277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4BE">
              <w:rPr>
                <w:rFonts w:ascii="Times New Roman" w:hAnsi="Times New Roman"/>
                <w:sz w:val="24"/>
                <w:szCs w:val="24"/>
              </w:rPr>
              <w:t>Гео</w:t>
            </w:r>
            <w:r w:rsidR="009B54BE">
              <w:rPr>
                <w:rFonts w:ascii="Times New Roman" w:hAnsi="Times New Roman"/>
                <w:sz w:val="24"/>
                <w:szCs w:val="24"/>
              </w:rPr>
              <w:t>г</w:t>
            </w:r>
            <w:r w:rsidRPr="009B54BE">
              <w:rPr>
                <w:rFonts w:ascii="Times New Roman" w:hAnsi="Times New Roman"/>
                <w:sz w:val="24"/>
                <w:szCs w:val="24"/>
              </w:rPr>
              <w:t>рафічн</w:t>
            </w:r>
            <w:r w:rsidR="009B54BE">
              <w:rPr>
                <w:rFonts w:ascii="Times New Roman" w:hAnsi="Times New Roman"/>
                <w:sz w:val="24"/>
                <w:szCs w:val="24"/>
              </w:rPr>
              <w:t>и</w:t>
            </w:r>
            <w:r w:rsidRPr="009B54BE">
              <w:rPr>
                <w:rFonts w:ascii="Times New Roman" w:hAnsi="Times New Roman"/>
                <w:sz w:val="24"/>
                <w:szCs w:val="24"/>
              </w:rPr>
              <w:t>й факультет</w:t>
            </w:r>
          </w:p>
          <w:p w14:paraId="79632E63" w14:textId="77777777" w:rsidR="00277126" w:rsidRPr="009B54BE" w:rsidRDefault="00277126" w:rsidP="00277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4BE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 w:rsidR="00E154E0" w:rsidRPr="00424589">
              <w:rPr>
                <w:rFonts w:ascii="Times New Roman" w:hAnsi="Times New Roman"/>
                <w:sz w:val="24"/>
                <w:szCs w:val="24"/>
              </w:rPr>
              <w:t>геодезії, землеустрою та геоінформатики</w:t>
            </w:r>
          </w:p>
        </w:tc>
      </w:tr>
      <w:tr w:rsidR="00277126" w:rsidRPr="00E85EB0" w14:paraId="5B2E7010" w14:textId="77777777" w:rsidTr="00BB7EC5">
        <w:trPr>
          <w:jc w:val="center"/>
        </w:trPr>
        <w:tc>
          <w:tcPr>
            <w:tcW w:w="3567" w:type="dxa"/>
          </w:tcPr>
          <w:p w14:paraId="6FF73439" w14:textId="77777777" w:rsidR="00277126" w:rsidRPr="00E85EB0" w:rsidRDefault="00277126" w:rsidP="0054568B">
            <w:pPr>
              <w:tabs>
                <w:tab w:val="num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Повна назва кваліфікації мовою оригіналу</w:t>
            </w:r>
          </w:p>
        </w:tc>
        <w:tc>
          <w:tcPr>
            <w:tcW w:w="6665" w:type="dxa"/>
          </w:tcPr>
          <w:p w14:paraId="458BCF25" w14:textId="77777777" w:rsidR="00277126" w:rsidRDefault="00277126" w:rsidP="00942F89">
            <w:pPr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Маг</w:t>
            </w:r>
            <w:r w:rsidR="00D3676D">
              <w:rPr>
                <w:rFonts w:ascii="Times New Roman" w:hAnsi="Times New Roman"/>
                <w:sz w:val="24"/>
                <w:szCs w:val="24"/>
              </w:rPr>
              <w:t>істр з геодезії та землеустрою</w:t>
            </w:r>
          </w:p>
          <w:p w14:paraId="799B7041" w14:textId="7BE61A4C" w:rsidR="003E658C" w:rsidRPr="00E85EB0" w:rsidRDefault="003E658C" w:rsidP="00942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126" w:rsidRPr="00E85EB0" w14:paraId="045B78A9" w14:textId="77777777" w:rsidTr="00BB7EC5">
        <w:trPr>
          <w:jc w:val="center"/>
        </w:trPr>
        <w:tc>
          <w:tcPr>
            <w:tcW w:w="3567" w:type="dxa"/>
          </w:tcPr>
          <w:p w14:paraId="1F8DF8CC" w14:textId="77777777" w:rsidR="00277126" w:rsidRPr="00E85EB0" w:rsidRDefault="00277126" w:rsidP="0054568B">
            <w:pPr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665" w:type="dxa"/>
          </w:tcPr>
          <w:p w14:paraId="248E5B90" w14:textId="77777777" w:rsidR="00277126" w:rsidRPr="00E85EB0" w:rsidRDefault="00277126" w:rsidP="0054568B">
            <w:pPr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Геодезія та землеустрій </w:t>
            </w:r>
          </w:p>
        </w:tc>
      </w:tr>
      <w:tr w:rsidR="007257D6" w:rsidRPr="00E85EB0" w14:paraId="0B066B15" w14:textId="77777777" w:rsidTr="00BB7EC5">
        <w:trPr>
          <w:jc w:val="center"/>
        </w:trPr>
        <w:tc>
          <w:tcPr>
            <w:tcW w:w="3567" w:type="dxa"/>
          </w:tcPr>
          <w:p w14:paraId="18AD890C" w14:textId="77777777" w:rsidR="007257D6" w:rsidRPr="007257D6" w:rsidRDefault="007257D6" w:rsidP="00725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en-US"/>
              </w:rPr>
            </w:pPr>
            <w:r w:rsidRPr="007257D6"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en-US"/>
              </w:rPr>
              <w:t>Кваліфікація в</w:t>
            </w:r>
          </w:p>
          <w:p w14:paraId="59BF65F8" w14:textId="546F626E" w:rsidR="007257D6" w:rsidRPr="007257D6" w:rsidRDefault="007257D6" w:rsidP="007257D6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257D6"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en-US"/>
              </w:rPr>
              <w:t>дипломі</w:t>
            </w:r>
          </w:p>
        </w:tc>
        <w:tc>
          <w:tcPr>
            <w:tcW w:w="6665" w:type="dxa"/>
          </w:tcPr>
          <w:p w14:paraId="23C9EA3D" w14:textId="77777777" w:rsidR="007257D6" w:rsidRPr="007257D6" w:rsidRDefault="007257D6" w:rsidP="00725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257D6">
              <w:rPr>
                <w:rFonts w:ascii="Times New Roman" w:eastAsiaTheme="minorHAnsi" w:hAnsi="Times New Roman"/>
                <w:sz w:val="24"/>
                <w:szCs w:val="28"/>
              </w:rPr>
              <w:t>Ступінь вищої освіти – магістр</w:t>
            </w:r>
          </w:p>
          <w:p w14:paraId="142BF30A" w14:textId="2D6F738F" w:rsidR="007257D6" w:rsidRPr="007257D6" w:rsidRDefault="007257D6" w:rsidP="00725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7257D6">
              <w:rPr>
                <w:rFonts w:ascii="Times New Roman" w:eastAsiaTheme="minorHAnsi" w:hAnsi="Times New Roman"/>
                <w:sz w:val="24"/>
                <w:szCs w:val="28"/>
              </w:rPr>
              <w:t xml:space="preserve">Галузь знань – </w:t>
            </w:r>
            <w:r w:rsidR="00D51BC9">
              <w:rPr>
                <w:rFonts w:ascii="Times New Roman" w:eastAsiaTheme="minorHAnsi" w:hAnsi="Times New Roman"/>
                <w:sz w:val="24"/>
                <w:szCs w:val="28"/>
              </w:rPr>
              <w:t>G</w:t>
            </w:r>
            <w:r w:rsidRPr="007257D6">
              <w:rPr>
                <w:rFonts w:ascii="Times New Roman" w:eastAsiaTheme="minorHAnsi" w:hAnsi="Times New Roman"/>
                <w:sz w:val="24"/>
                <w:szCs w:val="28"/>
              </w:rPr>
              <w:t xml:space="preserve"> </w:t>
            </w:r>
            <w:r w:rsidR="00D51BC9">
              <w:rPr>
                <w:rFonts w:ascii="Times New Roman" w:eastAsiaTheme="minorHAnsi" w:hAnsi="Times New Roman"/>
                <w:sz w:val="24"/>
                <w:szCs w:val="28"/>
              </w:rPr>
              <w:t>Інженерія, виробництво та будівництво</w:t>
            </w:r>
          </w:p>
          <w:p w14:paraId="1EB7C4D2" w14:textId="69A9588E" w:rsidR="007257D6" w:rsidRPr="007257D6" w:rsidRDefault="007257D6" w:rsidP="007257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BC9">
              <w:rPr>
                <w:rFonts w:ascii="Times New Roman" w:eastAsiaTheme="minorHAnsi" w:hAnsi="Times New Roman"/>
                <w:sz w:val="24"/>
                <w:szCs w:val="28"/>
              </w:rPr>
              <w:t xml:space="preserve">Спеціальність – </w:t>
            </w:r>
            <w:r w:rsidR="00D51BC9">
              <w:rPr>
                <w:rFonts w:ascii="Times New Roman" w:eastAsiaTheme="minorHAnsi" w:hAnsi="Times New Roman"/>
                <w:sz w:val="24"/>
                <w:szCs w:val="28"/>
                <w:lang w:val="en-US"/>
              </w:rPr>
              <w:t>G</w:t>
            </w:r>
            <w:r w:rsidR="00D51BC9" w:rsidRPr="00D51BC9">
              <w:rPr>
                <w:rFonts w:ascii="Times New Roman" w:eastAsiaTheme="minorHAnsi" w:hAnsi="Times New Roman"/>
                <w:sz w:val="24"/>
                <w:szCs w:val="28"/>
              </w:rPr>
              <w:t>18</w:t>
            </w:r>
            <w:r w:rsidRPr="00D51BC9">
              <w:rPr>
                <w:rFonts w:ascii="Times New Roman" w:eastAsiaTheme="minorHAnsi" w:hAnsi="Times New Roman"/>
                <w:sz w:val="24"/>
                <w:szCs w:val="28"/>
              </w:rPr>
              <w:t xml:space="preserve"> Геодезія та землеустрій</w:t>
            </w:r>
          </w:p>
        </w:tc>
      </w:tr>
      <w:tr w:rsidR="00277126" w:rsidRPr="00E85EB0" w14:paraId="1AFF5933" w14:textId="77777777" w:rsidTr="00BB7EC5">
        <w:trPr>
          <w:jc w:val="center"/>
        </w:trPr>
        <w:tc>
          <w:tcPr>
            <w:tcW w:w="3567" w:type="dxa"/>
          </w:tcPr>
          <w:p w14:paraId="44309A99" w14:textId="61B2C62A" w:rsidR="00277126" w:rsidRPr="00E85EB0" w:rsidRDefault="00277126" w:rsidP="0054568B">
            <w:pPr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Тип диплому та обсяг освітньої програми</w:t>
            </w:r>
            <w:r w:rsidR="005454E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в кредитах ЄКТС</w:t>
            </w:r>
          </w:p>
        </w:tc>
        <w:tc>
          <w:tcPr>
            <w:tcW w:w="6665" w:type="dxa"/>
          </w:tcPr>
          <w:p w14:paraId="17A7CA0F" w14:textId="43C3DF13" w:rsidR="00277126" w:rsidRPr="00E85EB0" w:rsidRDefault="00277126" w:rsidP="00545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Диплом магіст</w:t>
            </w:r>
            <w:r w:rsidR="00640D83">
              <w:rPr>
                <w:rFonts w:ascii="Times New Roman" w:hAnsi="Times New Roman"/>
                <w:sz w:val="24"/>
                <w:szCs w:val="24"/>
              </w:rPr>
              <w:t>ра, одиничний, 90 кредитів ЄКТС.</w:t>
            </w:r>
          </w:p>
        </w:tc>
      </w:tr>
      <w:tr w:rsidR="00277126" w:rsidRPr="00E85EB0" w14:paraId="2BE3F338" w14:textId="77777777" w:rsidTr="00BB7EC5">
        <w:trPr>
          <w:jc w:val="center"/>
        </w:trPr>
        <w:tc>
          <w:tcPr>
            <w:tcW w:w="3567" w:type="dxa"/>
          </w:tcPr>
          <w:p w14:paraId="510DB266" w14:textId="77777777" w:rsidR="00277126" w:rsidRPr="00E85EB0" w:rsidRDefault="00277126" w:rsidP="0054568B">
            <w:pPr>
              <w:tabs>
                <w:tab w:val="num" w:pos="8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Наявність акредитації</w:t>
            </w:r>
          </w:p>
        </w:tc>
        <w:tc>
          <w:tcPr>
            <w:tcW w:w="6665" w:type="dxa"/>
          </w:tcPr>
          <w:p w14:paraId="34A6AFC5" w14:textId="77777777" w:rsidR="00F05E8C" w:rsidRPr="00F05E8C" w:rsidRDefault="00F05E8C" w:rsidP="00F05E8C">
            <w:pPr>
              <w:pStyle w:val="TableParagraph"/>
              <w:ind w:right="53"/>
              <w:rPr>
                <w:sz w:val="24"/>
              </w:rPr>
            </w:pPr>
            <w:r w:rsidRPr="00F05E8C">
              <w:rPr>
                <w:sz w:val="24"/>
              </w:rPr>
              <w:t>Національне агентство із забезпеченням якості вищої освіти.</w:t>
            </w:r>
          </w:p>
          <w:p w14:paraId="79B1DA8F" w14:textId="2EA83F80" w:rsidR="00F05E8C" w:rsidRPr="00F05E8C" w:rsidRDefault="00F05E8C" w:rsidP="00F05E8C">
            <w:pPr>
              <w:pStyle w:val="TableParagraph"/>
              <w:spacing w:line="270" w:lineRule="atLeast"/>
              <w:ind w:right="53"/>
              <w:rPr>
                <w:sz w:val="24"/>
              </w:rPr>
            </w:pPr>
            <w:r w:rsidRPr="00F05E8C">
              <w:rPr>
                <w:sz w:val="24"/>
              </w:rPr>
              <w:t xml:space="preserve">Сертифікат про акредитацію освітньої програми № </w:t>
            </w:r>
            <w:r>
              <w:rPr>
                <w:sz w:val="24"/>
              </w:rPr>
              <w:t>3694 від 19.12.2022</w:t>
            </w:r>
            <w:r w:rsidRPr="00F05E8C">
              <w:rPr>
                <w:sz w:val="24"/>
              </w:rPr>
              <w:t>.</w:t>
            </w:r>
          </w:p>
          <w:p w14:paraId="2ED7E7CA" w14:textId="371A9045" w:rsidR="00740821" w:rsidRPr="00FE42B9" w:rsidRDefault="00F05E8C" w:rsidP="00F05E8C">
            <w:pPr>
              <w:pStyle w:val="a4"/>
            </w:pPr>
            <w:r w:rsidRPr="00F05E8C">
              <w:rPr>
                <w:rFonts w:ascii="Times New Roman" w:hAnsi="Times New Roman" w:cs="Times New Roman"/>
                <w:sz w:val="24"/>
              </w:rPr>
              <w:t>Строк дії до 01.07.2028</w:t>
            </w:r>
          </w:p>
        </w:tc>
      </w:tr>
      <w:tr w:rsidR="005454E1" w:rsidRPr="00E85EB0" w14:paraId="580401DD" w14:textId="77777777" w:rsidTr="00BB7EC5">
        <w:trPr>
          <w:jc w:val="center"/>
        </w:trPr>
        <w:tc>
          <w:tcPr>
            <w:tcW w:w="3567" w:type="dxa"/>
          </w:tcPr>
          <w:p w14:paraId="7EFA0020" w14:textId="42EF76AA" w:rsidR="005454E1" w:rsidRPr="00E85EB0" w:rsidRDefault="005454E1" w:rsidP="0054568B">
            <w:pPr>
              <w:tabs>
                <w:tab w:val="num" w:pos="851"/>
              </w:tabs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Розрахунковий строк виконання освітньої програми</w:t>
            </w:r>
          </w:p>
        </w:tc>
        <w:tc>
          <w:tcPr>
            <w:tcW w:w="6665" w:type="dxa"/>
          </w:tcPr>
          <w:p w14:paraId="57E3C4DC" w14:textId="6BE5584B" w:rsidR="005454E1" w:rsidRPr="00F05E8C" w:rsidRDefault="00EC54FA" w:rsidP="00F05E8C"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1,5 роки за всіма формами здобуття освіти</w:t>
            </w:r>
          </w:p>
        </w:tc>
      </w:tr>
      <w:tr w:rsidR="005454E1" w:rsidRPr="00E85EB0" w14:paraId="0614E77A" w14:textId="77777777" w:rsidTr="00BB7EC5">
        <w:trPr>
          <w:jc w:val="center"/>
        </w:trPr>
        <w:tc>
          <w:tcPr>
            <w:tcW w:w="3567" w:type="dxa"/>
          </w:tcPr>
          <w:p w14:paraId="6AFA65DD" w14:textId="1FD5973D" w:rsidR="005454E1" w:rsidRPr="00E85EB0" w:rsidRDefault="005454E1" w:rsidP="0054568B">
            <w:pPr>
              <w:tabs>
                <w:tab w:val="num" w:pos="851"/>
              </w:tabs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Форма(и) здобуття освіти</w:t>
            </w:r>
          </w:p>
        </w:tc>
        <w:tc>
          <w:tcPr>
            <w:tcW w:w="6665" w:type="dxa"/>
          </w:tcPr>
          <w:p w14:paraId="2322B8B6" w14:textId="4DA4CA7B" w:rsidR="005454E1" w:rsidRPr="00F05E8C" w:rsidRDefault="005454E1" w:rsidP="00F05E8C"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Денна, заочна, дуальна</w:t>
            </w:r>
          </w:p>
        </w:tc>
      </w:tr>
      <w:tr w:rsidR="00277126" w:rsidRPr="00E85EB0" w14:paraId="7E14C876" w14:textId="77777777" w:rsidTr="00BB7EC5">
        <w:trPr>
          <w:trHeight w:val="657"/>
          <w:jc w:val="center"/>
        </w:trPr>
        <w:tc>
          <w:tcPr>
            <w:tcW w:w="3567" w:type="dxa"/>
          </w:tcPr>
          <w:p w14:paraId="62F68615" w14:textId="77777777" w:rsidR="00277126" w:rsidRPr="00E85EB0" w:rsidRDefault="00277126" w:rsidP="0054568B">
            <w:pPr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Цикл/рівень</w:t>
            </w:r>
          </w:p>
        </w:tc>
        <w:tc>
          <w:tcPr>
            <w:tcW w:w="6665" w:type="dxa"/>
          </w:tcPr>
          <w:p w14:paraId="2682AC32" w14:textId="2880BA7E" w:rsidR="00277126" w:rsidRPr="00FE42B9" w:rsidRDefault="00091655" w:rsidP="00790E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НРК України – 7</w:t>
            </w:r>
            <w:r w:rsidR="00790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B59" w:rsidRPr="00FE42B9">
              <w:rPr>
                <w:rFonts w:ascii="Times New Roman" w:hAnsi="Times New Roman" w:cs="Times New Roman"/>
                <w:sz w:val="24"/>
                <w:szCs w:val="24"/>
              </w:rPr>
              <w:t>рівень, FQ-EHEA – другий цикл, QF-LLL – 7 рівень</w:t>
            </w:r>
            <w:r w:rsidR="00640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7126" w:rsidRPr="00E85EB0" w14:paraId="0C831B90" w14:textId="77777777" w:rsidTr="00BB7EC5">
        <w:trPr>
          <w:jc w:val="center"/>
        </w:trPr>
        <w:tc>
          <w:tcPr>
            <w:tcW w:w="3567" w:type="dxa"/>
          </w:tcPr>
          <w:p w14:paraId="7E5B4FF3" w14:textId="77777777" w:rsidR="00277126" w:rsidRPr="00E85EB0" w:rsidRDefault="00277126" w:rsidP="0054568B">
            <w:pPr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Передумови</w:t>
            </w:r>
          </w:p>
        </w:tc>
        <w:tc>
          <w:tcPr>
            <w:tcW w:w="6665" w:type="dxa"/>
          </w:tcPr>
          <w:p w14:paraId="10170B80" w14:textId="77777777" w:rsidR="00BC59BF" w:rsidRPr="00BC59BF" w:rsidRDefault="00277126" w:rsidP="00640D83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Наявність диплому бакалавра</w:t>
            </w:r>
            <w:r w:rsidR="00BC59BF" w:rsidRPr="00BC5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20E878" w14:textId="77777777" w:rsidR="00BC59BF" w:rsidRPr="00E85EB0" w:rsidRDefault="00BC59BF" w:rsidP="00640D83">
            <w:pPr>
              <w:pStyle w:val="a4"/>
              <w:jc w:val="both"/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Умови вступу визначаються «Правилами прийому</w:t>
            </w:r>
            <w:r w:rsidR="00FE42B9" w:rsidRPr="00FE42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до Ужгородського національного університету»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7126" w:rsidRPr="00E85EB0" w14:paraId="27C4B1B3" w14:textId="77777777" w:rsidTr="00BB7EC5">
        <w:trPr>
          <w:jc w:val="center"/>
        </w:trPr>
        <w:tc>
          <w:tcPr>
            <w:tcW w:w="3567" w:type="dxa"/>
          </w:tcPr>
          <w:p w14:paraId="1CC5203B" w14:textId="77777777" w:rsidR="00277126" w:rsidRPr="00E85EB0" w:rsidRDefault="00277126" w:rsidP="0054568B">
            <w:pPr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Мова(и) викладання</w:t>
            </w:r>
          </w:p>
        </w:tc>
        <w:tc>
          <w:tcPr>
            <w:tcW w:w="6665" w:type="dxa"/>
          </w:tcPr>
          <w:p w14:paraId="517244C2" w14:textId="77777777" w:rsidR="00277126" w:rsidRPr="00E85EB0" w:rsidRDefault="00277126" w:rsidP="0054568B">
            <w:pPr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Українська </w:t>
            </w:r>
          </w:p>
        </w:tc>
      </w:tr>
      <w:tr w:rsidR="00873FAA" w:rsidRPr="00E85EB0" w14:paraId="262F543A" w14:textId="77777777" w:rsidTr="00BB7EC5">
        <w:trPr>
          <w:jc w:val="center"/>
        </w:trPr>
        <w:tc>
          <w:tcPr>
            <w:tcW w:w="3567" w:type="dxa"/>
          </w:tcPr>
          <w:p w14:paraId="3FE1F718" w14:textId="77777777" w:rsidR="00873FAA" w:rsidRPr="00E85EB0" w:rsidRDefault="00873FAA" w:rsidP="00873FA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Термін дії освітньої програми </w:t>
            </w:r>
          </w:p>
        </w:tc>
        <w:tc>
          <w:tcPr>
            <w:tcW w:w="6665" w:type="dxa"/>
          </w:tcPr>
          <w:p w14:paraId="5AD1301B" w14:textId="5DFFA650" w:rsidR="00873FAA" w:rsidRPr="003C6637" w:rsidRDefault="003C6637" w:rsidP="000F6A00">
            <w:pPr>
              <w:rPr>
                <w:rFonts w:ascii="Times New Roman" w:hAnsi="Times New Roman"/>
                <w:sz w:val="24"/>
                <w:szCs w:val="24"/>
              </w:rPr>
            </w:pPr>
            <w:r w:rsidRPr="003C6637">
              <w:rPr>
                <w:rFonts w:ascii="Times New Roman" w:eastAsia="Times New Roman" w:hAnsi="Times New Roman"/>
                <w:sz w:val="24"/>
                <w:lang w:eastAsia="uk-UA"/>
              </w:rPr>
              <w:t xml:space="preserve">Відповідно до </w:t>
            </w:r>
            <w:r w:rsidR="000F6A00">
              <w:rPr>
                <w:rFonts w:ascii="Times New Roman" w:eastAsia="Times New Roman" w:hAnsi="Times New Roman"/>
                <w:sz w:val="24"/>
                <w:lang w:eastAsia="uk-UA"/>
              </w:rPr>
              <w:t>чергового перегляду</w:t>
            </w:r>
          </w:p>
        </w:tc>
      </w:tr>
      <w:tr w:rsidR="00873FAA" w:rsidRPr="00E85EB0" w14:paraId="312BA3FE" w14:textId="77777777" w:rsidTr="00BB7EC5">
        <w:trPr>
          <w:jc w:val="center"/>
        </w:trPr>
        <w:tc>
          <w:tcPr>
            <w:tcW w:w="3567" w:type="dxa"/>
          </w:tcPr>
          <w:p w14:paraId="00BEF570" w14:textId="77777777" w:rsidR="00873FAA" w:rsidRPr="00E85EB0" w:rsidRDefault="00873FAA" w:rsidP="0054568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65" w:type="dxa"/>
          </w:tcPr>
          <w:p w14:paraId="38DA7E4A" w14:textId="660804C2" w:rsidR="00873FAA" w:rsidRPr="00E85EB0" w:rsidRDefault="00EC54FA" w:rsidP="0054568B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E63186" w:rsidRPr="000B4CB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https://www.uzhnu.edu.ua/uk/infocentre/36849</w:t>
              </w:r>
            </w:hyperlink>
            <w:r w:rsidR="00E63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7126" w:rsidRPr="00E85EB0" w14:paraId="7908FCAC" w14:textId="77777777" w:rsidTr="00BB7EC5">
        <w:trPr>
          <w:trHeight w:val="371"/>
          <w:jc w:val="center"/>
        </w:trPr>
        <w:tc>
          <w:tcPr>
            <w:tcW w:w="10232" w:type="dxa"/>
            <w:gridSpan w:val="2"/>
            <w:shd w:val="clear" w:color="auto" w:fill="E0E0E0"/>
          </w:tcPr>
          <w:p w14:paraId="723F14AC" w14:textId="77777777" w:rsidR="00277126" w:rsidRPr="00E85EB0" w:rsidRDefault="00E85EB0" w:rsidP="0054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–</w:t>
            </w:r>
            <w:r w:rsidR="00277126" w:rsidRPr="00E85EB0">
              <w:rPr>
                <w:rFonts w:ascii="Times New Roman" w:hAnsi="Times New Roman"/>
                <w:b/>
                <w:sz w:val="24"/>
                <w:szCs w:val="24"/>
              </w:rPr>
              <w:t xml:space="preserve"> Мета освітньої програми</w:t>
            </w:r>
          </w:p>
        </w:tc>
      </w:tr>
      <w:tr w:rsidR="00873FAA" w:rsidRPr="00E85EB0" w14:paraId="66B28795" w14:textId="77777777" w:rsidTr="00BB7EC5">
        <w:trPr>
          <w:jc w:val="center"/>
        </w:trPr>
        <w:tc>
          <w:tcPr>
            <w:tcW w:w="10232" w:type="dxa"/>
            <w:gridSpan w:val="2"/>
          </w:tcPr>
          <w:p w14:paraId="68D24BCB" w14:textId="3048035E" w:rsidR="00873FAA" w:rsidRPr="00E85EB0" w:rsidRDefault="00873FAA" w:rsidP="00153F4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Надати теоретичні знання та практичні уміння і навички, достатні для успішного виконання професійн</w:t>
            </w:r>
            <w:r w:rsidR="00357502">
              <w:rPr>
                <w:rFonts w:ascii="Times New Roman" w:hAnsi="Times New Roman"/>
                <w:sz w:val="24"/>
                <w:szCs w:val="24"/>
              </w:rPr>
              <w:t xml:space="preserve">их обов’язків за спеціальністю </w:t>
            </w:r>
            <w:r w:rsidR="00D51BC9">
              <w:rPr>
                <w:rFonts w:ascii="Times New Roman" w:hAnsi="Times New Roman"/>
                <w:sz w:val="24"/>
                <w:szCs w:val="24"/>
              </w:rPr>
              <w:t>G18</w:t>
            </w:r>
            <w:r w:rsidR="001F56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502">
              <w:rPr>
                <w:rFonts w:ascii="Times New Roman" w:hAnsi="Times New Roman"/>
                <w:sz w:val="24"/>
                <w:szCs w:val="24"/>
              </w:rPr>
              <w:t>Геодезія та землеустрій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 xml:space="preserve"> орієнтовані на управління земельними ресурсами, формування </w:t>
            </w:r>
            <w:r w:rsidR="00F07B91">
              <w:rPr>
                <w:rFonts w:ascii="Times New Roman" w:hAnsi="Times New Roman"/>
                <w:sz w:val="24"/>
                <w:szCs w:val="24"/>
              </w:rPr>
              <w:t>інфраструктури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 xml:space="preserve"> просторових даних для прогнозування і прийняття рішень щодо природного і антропогенного середовищ, системи прав власності та </w:t>
            </w:r>
            <w:r w:rsidRPr="00E85EB0">
              <w:rPr>
                <w:rFonts w:ascii="Times New Roman" w:hAnsi="Times New Roman"/>
                <w:sz w:val="24"/>
                <w:szCs w:val="24"/>
              </w:rPr>
              <w:lastRenderedPageBreak/>
              <w:t>забезпечення їх гарантій, оцінки землі і нерухомості та підготувати до успішного засвоєння складніших програм для наукових дослідників.</w:t>
            </w:r>
          </w:p>
        </w:tc>
      </w:tr>
      <w:tr w:rsidR="00277126" w:rsidRPr="00E85EB0" w14:paraId="58CBF046" w14:textId="77777777" w:rsidTr="00BB7EC5">
        <w:trPr>
          <w:trHeight w:val="423"/>
          <w:jc w:val="center"/>
        </w:trPr>
        <w:tc>
          <w:tcPr>
            <w:tcW w:w="10232" w:type="dxa"/>
            <w:gridSpan w:val="2"/>
            <w:shd w:val="clear" w:color="auto" w:fill="E0E0E0"/>
          </w:tcPr>
          <w:p w14:paraId="6A083AFD" w14:textId="77777777" w:rsidR="00277126" w:rsidRPr="00E85EB0" w:rsidRDefault="00277126" w:rsidP="00153F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 – Характеристика освітньої програми</w:t>
            </w:r>
          </w:p>
        </w:tc>
      </w:tr>
      <w:tr w:rsidR="00873FAA" w:rsidRPr="00E85EB0" w14:paraId="6427E112" w14:textId="77777777" w:rsidTr="00BB7EC5">
        <w:trPr>
          <w:jc w:val="center"/>
        </w:trPr>
        <w:tc>
          <w:tcPr>
            <w:tcW w:w="3567" w:type="dxa"/>
          </w:tcPr>
          <w:p w14:paraId="22CD8AA5" w14:textId="77777777" w:rsidR="00873FAA" w:rsidRPr="00E85EB0" w:rsidRDefault="00873FAA" w:rsidP="006C5AB5">
            <w:pPr>
              <w:tabs>
                <w:tab w:val="num" w:pos="851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Предметна область (галузь знань, спеціальність)</w:t>
            </w:r>
          </w:p>
        </w:tc>
        <w:tc>
          <w:tcPr>
            <w:tcW w:w="6665" w:type="dxa"/>
          </w:tcPr>
          <w:p w14:paraId="03F18108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FB2C1B">
              <w:rPr>
                <w:rFonts w:ascii="Times New Roman" w:eastAsiaTheme="minorHAnsi" w:hAnsi="Times New Roman"/>
                <w:b/>
                <w:bCs/>
                <w:sz w:val="24"/>
                <w:szCs w:val="28"/>
              </w:rPr>
              <w:t>Об’єкти вивчення та/або діяльності</w:t>
            </w:r>
            <w:r w:rsidRPr="00FB2C1B">
              <w:rPr>
                <w:rFonts w:ascii="Times New Roman" w:eastAsiaTheme="minorHAnsi" w:hAnsi="Times New Roman"/>
                <w:sz w:val="24"/>
                <w:szCs w:val="28"/>
              </w:rPr>
              <w:t>: теорії, методики,</w:t>
            </w:r>
          </w:p>
          <w:p w14:paraId="62EFCD1F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технології створення та розвитку інфраструктури</w:t>
            </w:r>
          </w:p>
          <w:p w14:paraId="249D0777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геопросторових даних; топографо-геодезичної,</w:t>
            </w:r>
          </w:p>
          <w:p w14:paraId="3734149B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картографічної та кадастрової діяльності; землеустрою,</w:t>
            </w:r>
          </w:p>
          <w:p w14:paraId="640756DF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моніторингу та оцінки земель.</w:t>
            </w:r>
          </w:p>
          <w:p w14:paraId="089C9DAE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ru-RU"/>
              </w:rPr>
              <w:t xml:space="preserve">Цілі навчання: </w:t>
            </w: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набуття здатності розв’язувати складні</w:t>
            </w:r>
          </w:p>
          <w:p w14:paraId="7B59C891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комплексні прикладні завдання, зокрема дослідницького</w:t>
            </w:r>
          </w:p>
          <w:p w14:paraId="3E7050E5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та/або інноваційного характеру у сфері геодезії та</w:t>
            </w:r>
          </w:p>
          <w:p w14:paraId="75DC4285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землеустрою.</w:t>
            </w:r>
          </w:p>
          <w:p w14:paraId="1DF0E6A6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ru-RU"/>
              </w:rPr>
              <w:t xml:space="preserve">Теоретичний зміст предметної області: </w:t>
            </w: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принципи,</w:t>
            </w:r>
          </w:p>
          <w:p w14:paraId="3DCD2B5F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концепції, теорії створення та розвитку інфраструктури</w:t>
            </w:r>
          </w:p>
          <w:p w14:paraId="0305B6C7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геопросторових даних; топографо-геодезичної,</w:t>
            </w:r>
          </w:p>
          <w:p w14:paraId="0D41ACEA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картографічної та кадастрової діяльності; землеустрою,</w:t>
            </w:r>
          </w:p>
          <w:p w14:paraId="2B933E77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моніторингу та оцінки земель у міждисциплінарних</w:t>
            </w:r>
          </w:p>
          <w:p w14:paraId="4AD02134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контекстах.</w:t>
            </w:r>
          </w:p>
          <w:p w14:paraId="2D96AB82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ru-RU"/>
              </w:rPr>
              <w:t xml:space="preserve">Методи, методики та технології: </w:t>
            </w: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аналітичні та</w:t>
            </w:r>
          </w:p>
          <w:p w14:paraId="083E73B2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експериментальні методи та методики дослідження</w:t>
            </w:r>
          </w:p>
          <w:p w14:paraId="5EE9227E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предметної області, цифрові та геоінформційні технології.</w:t>
            </w:r>
          </w:p>
          <w:p w14:paraId="30DD29C5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ru-RU"/>
              </w:rPr>
              <w:t xml:space="preserve">Інструменти та обладнання: </w:t>
            </w: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прилади, обладнання,</w:t>
            </w:r>
          </w:p>
          <w:p w14:paraId="2F9836EB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устаткування, засоби програмно-технічного,</w:t>
            </w:r>
          </w:p>
          <w:p w14:paraId="0DED5022" w14:textId="7D7FB2BA" w:rsidR="00873FAA" w:rsidRPr="00E85EB0" w:rsidRDefault="00FB2C1B" w:rsidP="00153F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інформаційного забезпечення інструменти.</w:t>
            </w:r>
          </w:p>
        </w:tc>
      </w:tr>
      <w:tr w:rsidR="00146E29" w:rsidRPr="00E85EB0" w14:paraId="521B890B" w14:textId="77777777" w:rsidTr="00BB7EC5">
        <w:trPr>
          <w:jc w:val="center"/>
        </w:trPr>
        <w:tc>
          <w:tcPr>
            <w:tcW w:w="3567" w:type="dxa"/>
          </w:tcPr>
          <w:p w14:paraId="0F829C17" w14:textId="77777777" w:rsidR="00146E29" w:rsidRPr="00146E29" w:rsidRDefault="00146E29" w:rsidP="00146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en-US"/>
              </w:rPr>
            </w:pPr>
            <w:r w:rsidRPr="00146E29"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en-US"/>
              </w:rPr>
              <w:t>Академічні права</w:t>
            </w:r>
          </w:p>
          <w:p w14:paraId="1B457FF6" w14:textId="20AAE6D0" w:rsidR="00146E29" w:rsidRPr="00146E29" w:rsidRDefault="00146E29" w:rsidP="00146E29">
            <w:pPr>
              <w:tabs>
                <w:tab w:val="num" w:pos="851"/>
              </w:tabs>
              <w:spacing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46E29"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en-US"/>
              </w:rPr>
              <w:t>випускників</w:t>
            </w:r>
          </w:p>
        </w:tc>
        <w:tc>
          <w:tcPr>
            <w:tcW w:w="6665" w:type="dxa"/>
          </w:tcPr>
          <w:p w14:paraId="7137D112" w14:textId="7A9991F1" w:rsidR="00146E29" w:rsidRPr="00146E29" w:rsidRDefault="00146E29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146E29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Здобуття освіти за третім (освітньо-науковим) рівнем вищої освіти.</w:t>
            </w:r>
          </w:p>
          <w:p w14:paraId="544ABC02" w14:textId="7080C73B" w:rsidR="00146E29" w:rsidRPr="00146E29" w:rsidRDefault="00146E29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ru-RU"/>
              </w:rPr>
            </w:pPr>
            <w:r w:rsidRPr="00146E29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Набуття додаткових кваліфікацій в системі освіти дорослих.</w:t>
            </w:r>
          </w:p>
        </w:tc>
      </w:tr>
      <w:tr w:rsidR="00873FAA" w:rsidRPr="00E85EB0" w14:paraId="02CBF69C" w14:textId="77777777" w:rsidTr="00BB7EC5">
        <w:trPr>
          <w:jc w:val="center"/>
        </w:trPr>
        <w:tc>
          <w:tcPr>
            <w:tcW w:w="3567" w:type="dxa"/>
          </w:tcPr>
          <w:p w14:paraId="68F25CA2" w14:textId="77777777" w:rsidR="00873FAA" w:rsidRPr="00E85EB0" w:rsidRDefault="00873FAA" w:rsidP="006C5AB5">
            <w:pPr>
              <w:tabs>
                <w:tab w:val="num" w:pos="851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665" w:type="dxa"/>
          </w:tcPr>
          <w:p w14:paraId="34D89EAD" w14:textId="44806BB5" w:rsidR="00E14EE4" w:rsidRPr="000250DD" w:rsidRDefault="006C5AB5" w:rsidP="00545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DD">
              <w:rPr>
                <w:rFonts w:ascii="Times New Roman" w:hAnsi="Times New Roman"/>
                <w:sz w:val="24"/>
                <w:szCs w:val="24"/>
              </w:rPr>
              <w:t>Освітньо-професійна</w:t>
            </w:r>
            <w:r w:rsidR="000250DD" w:rsidRPr="00025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6A00">
              <w:rPr>
                <w:rFonts w:ascii="Times New Roman" w:hAnsi="Times New Roman"/>
                <w:sz w:val="24"/>
                <w:szCs w:val="24"/>
              </w:rPr>
              <w:t xml:space="preserve">програма </w:t>
            </w:r>
            <w:r w:rsidR="000250DD" w:rsidRPr="000250DD">
              <w:rPr>
                <w:rFonts w:ascii="Times New Roman" w:hAnsi="Times New Roman"/>
                <w:sz w:val="24"/>
                <w:szCs w:val="24"/>
              </w:rPr>
              <w:t>для магістра. Орієнтує на актуальні спеціалізації, в рамках яких можлива подальша професійна та</w:t>
            </w:r>
            <w:r w:rsidR="00424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0DD" w:rsidRPr="000250DD">
              <w:rPr>
                <w:rFonts w:ascii="Times New Roman" w:hAnsi="Times New Roman"/>
                <w:sz w:val="24"/>
                <w:szCs w:val="24"/>
              </w:rPr>
              <w:t>наукова кар’єра: "Землеустрій та кадастр", «Охорона земель», «Геоінформаційні системи в землеустрої», «Оцінка землі та нерухомого майна», «Геодезично-картографічні технології землеустрою», «Геоінформаційний моніторинг земельних ресурсів», «Картографічне моделювання проблем землекористування» тощо.</w:t>
            </w:r>
          </w:p>
          <w:p w14:paraId="754C14EE" w14:textId="77777777" w:rsidR="00873FAA" w:rsidRPr="006C5AB5" w:rsidRDefault="00424589" w:rsidP="00545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C5AB5" w:rsidRPr="000250DD">
              <w:rPr>
                <w:rFonts w:ascii="Times New Roman" w:hAnsi="Times New Roman"/>
                <w:sz w:val="24"/>
                <w:szCs w:val="24"/>
              </w:rPr>
              <w:t>аукова, прикладна.</w:t>
            </w:r>
          </w:p>
        </w:tc>
      </w:tr>
      <w:tr w:rsidR="006C5AB5" w:rsidRPr="00E85EB0" w14:paraId="55708319" w14:textId="77777777" w:rsidTr="00BB7EC5">
        <w:trPr>
          <w:jc w:val="center"/>
        </w:trPr>
        <w:tc>
          <w:tcPr>
            <w:tcW w:w="3567" w:type="dxa"/>
          </w:tcPr>
          <w:p w14:paraId="65C073CB" w14:textId="77777777" w:rsidR="006C5AB5" w:rsidRPr="000250DD" w:rsidRDefault="006C5AB5" w:rsidP="006C5AB5">
            <w:pPr>
              <w:tabs>
                <w:tab w:val="num" w:pos="851"/>
              </w:tabs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250DD">
              <w:rPr>
                <w:rFonts w:ascii="Times New Roman" w:hAnsi="Times New Roman"/>
                <w:b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6665" w:type="dxa"/>
          </w:tcPr>
          <w:p w14:paraId="23272AA3" w14:textId="543A5B14" w:rsidR="006C5AB5" w:rsidRPr="000250DD" w:rsidRDefault="00357502" w:rsidP="0002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Спеціальна освіта в галузі </w:t>
            </w:r>
            <w:r w:rsidR="00D51BC9">
              <w:rPr>
                <w:rFonts w:ascii="Times New Roman" w:hAnsi="Times New Roman"/>
                <w:sz w:val="24"/>
                <w:szCs w:val="24"/>
              </w:rPr>
              <w:t>G Інженерія, виробництво та будівництво</w:t>
            </w:r>
            <w:r w:rsidR="000250DD" w:rsidRPr="000250DD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="000250DD" w:rsidRPr="000250DD">
              <w:rPr>
                <w:rFonts w:ascii="Times New Roman" w:hAnsi="Times New Roman"/>
                <w:sz w:val="24"/>
                <w:szCs w:val="24"/>
              </w:rPr>
              <w:t xml:space="preserve"> спеціальності </w:t>
            </w:r>
            <w:r w:rsidR="00D51BC9">
              <w:rPr>
                <w:rFonts w:ascii="Times New Roman" w:hAnsi="Times New Roman"/>
                <w:sz w:val="24"/>
                <w:szCs w:val="24"/>
              </w:rPr>
              <w:t>G18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50DD" w:rsidRPr="000250DD">
              <w:rPr>
                <w:rFonts w:ascii="Times New Roman" w:hAnsi="Times New Roman"/>
                <w:sz w:val="24"/>
                <w:szCs w:val="24"/>
              </w:rPr>
              <w:t>Геодезія та землеустрій</w:t>
            </w:r>
          </w:p>
          <w:p w14:paraId="309B6B4F" w14:textId="77777777" w:rsidR="000250DD" w:rsidRPr="000250DD" w:rsidRDefault="000250DD" w:rsidP="000250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DD">
              <w:rPr>
                <w:rFonts w:ascii="Times New Roman" w:hAnsi="Times New Roman"/>
                <w:sz w:val="24"/>
                <w:szCs w:val="24"/>
              </w:rPr>
              <w:t>Клю</w:t>
            </w:r>
            <w:r w:rsidR="007E28FB">
              <w:rPr>
                <w:rFonts w:ascii="Times New Roman" w:hAnsi="Times New Roman"/>
                <w:sz w:val="24"/>
                <w:szCs w:val="24"/>
              </w:rPr>
              <w:t>ч</w:t>
            </w:r>
            <w:r w:rsidRPr="000250DD">
              <w:rPr>
                <w:rFonts w:ascii="Times New Roman" w:hAnsi="Times New Roman"/>
                <w:sz w:val="24"/>
                <w:szCs w:val="24"/>
              </w:rPr>
              <w:t>ові слова: геодезія,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28FB">
              <w:rPr>
                <w:rFonts w:ascii="Times New Roman" w:hAnsi="Times New Roman"/>
                <w:sz w:val="24"/>
                <w:szCs w:val="24"/>
              </w:rPr>
              <w:t>землеустрій</w:t>
            </w:r>
            <w:r w:rsidRPr="000250D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28FB">
              <w:rPr>
                <w:rFonts w:ascii="Times New Roman" w:hAnsi="Times New Roman"/>
                <w:sz w:val="24"/>
                <w:szCs w:val="24"/>
              </w:rPr>
              <w:t>кадастр</w:t>
            </w:r>
            <w:r w:rsidRPr="000250D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0DD">
              <w:rPr>
                <w:rFonts w:ascii="Times New Roman" w:hAnsi="Times New Roman"/>
                <w:sz w:val="24"/>
                <w:szCs w:val="24"/>
              </w:rPr>
              <w:t>мон</w:t>
            </w:r>
            <w:r w:rsidR="008D3103">
              <w:rPr>
                <w:rFonts w:ascii="Times New Roman" w:hAnsi="Times New Roman"/>
                <w:sz w:val="24"/>
                <w:szCs w:val="24"/>
              </w:rPr>
              <w:t>і</w:t>
            </w:r>
            <w:r w:rsidR="007E28FB">
              <w:rPr>
                <w:rFonts w:ascii="Times New Roman" w:hAnsi="Times New Roman"/>
                <w:sz w:val="24"/>
                <w:szCs w:val="24"/>
              </w:rPr>
              <w:t>торинг</w:t>
            </w:r>
            <w:r w:rsidRPr="000250D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ГІС,</w:t>
            </w:r>
            <w:r w:rsidR="008D3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="00424589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тографія, топографія.</w:t>
            </w:r>
          </w:p>
        </w:tc>
      </w:tr>
      <w:tr w:rsidR="006C5AB5" w:rsidRPr="00E85EB0" w14:paraId="14C5D7A4" w14:textId="77777777" w:rsidTr="00BB7EC5">
        <w:trPr>
          <w:jc w:val="center"/>
        </w:trPr>
        <w:tc>
          <w:tcPr>
            <w:tcW w:w="3567" w:type="dxa"/>
          </w:tcPr>
          <w:p w14:paraId="58624846" w14:textId="77777777" w:rsidR="006C5AB5" w:rsidRPr="008D3103" w:rsidRDefault="008D3103" w:rsidP="006C5AB5">
            <w:pPr>
              <w:tabs>
                <w:tab w:val="num" w:pos="851"/>
              </w:tabs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46E29">
              <w:rPr>
                <w:rFonts w:ascii="Times New Roman" w:hAnsi="Times New Roman"/>
                <w:b/>
                <w:sz w:val="24"/>
              </w:rPr>
              <w:t>Особливості програми</w:t>
            </w:r>
          </w:p>
        </w:tc>
        <w:tc>
          <w:tcPr>
            <w:tcW w:w="6665" w:type="dxa"/>
          </w:tcPr>
          <w:p w14:paraId="4D7B7860" w14:textId="406D8EAC" w:rsidR="006C5AB5" w:rsidRPr="006C5AB5" w:rsidRDefault="00D855CB" w:rsidP="00F71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Освітня програма </w:t>
            </w:r>
            <w:r w:rsidR="00153F41">
              <w:rPr>
                <w:rFonts w:ascii="Times New Roman" w:hAnsi="Times New Roman"/>
                <w:sz w:val="24"/>
                <w:szCs w:val="24"/>
              </w:rPr>
              <w:t>синхронізована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ОП </w:t>
            </w:r>
            <w:r w:rsidR="00F71E6E">
              <w:rPr>
                <w:rFonts w:ascii="Times New Roman" w:hAnsi="Times New Roman"/>
                <w:sz w:val="24"/>
                <w:szCs w:val="24"/>
              </w:rPr>
              <w:t>відпов</w:t>
            </w:r>
            <w:r w:rsidR="00424589">
              <w:rPr>
                <w:rFonts w:ascii="Times New Roman" w:hAnsi="Times New Roman"/>
                <w:sz w:val="24"/>
                <w:szCs w:val="24"/>
              </w:rPr>
              <w:t>і</w:t>
            </w:r>
            <w:r w:rsidR="00F71E6E">
              <w:rPr>
                <w:rFonts w:ascii="Times New Roman" w:hAnsi="Times New Roman"/>
                <w:sz w:val="24"/>
                <w:szCs w:val="24"/>
              </w:rPr>
              <w:t xml:space="preserve">дно до </w:t>
            </w:r>
            <w:r w:rsidR="00F71E6E" w:rsidRPr="0036202F">
              <w:rPr>
                <w:rFonts w:ascii="Times New Roman" w:hAnsi="Times New Roman"/>
                <w:sz w:val="24"/>
                <w:szCs w:val="24"/>
              </w:rPr>
              <w:t>У</w:t>
            </w:r>
            <w:r w:rsidR="00F71E6E">
              <w:rPr>
                <w:rFonts w:ascii="Times New Roman" w:hAnsi="Times New Roman"/>
                <w:sz w:val="24"/>
                <w:szCs w:val="24"/>
              </w:rPr>
              <w:t>годи</w:t>
            </w:r>
            <w:r w:rsidR="004245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1E6E" w:rsidRPr="0036202F">
              <w:rPr>
                <w:rFonts w:ascii="Times New Roman" w:hAnsi="Times New Roman"/>
                <w:sz w:val="24"/>
                <w:szCs w:val="24"/>
              </w:rPr>
              <w:t>щодо підготовки магістерських і бакалаврських програм за спеціальністю «Геодезія та землеустрій» між Вищою інженерно-економічною школою у м. Жешів (Польща) та Ужгородським національним університетом</w:t>
            </w:r>
            <w:r w:rsidR="00F71E6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77126" w:rsidRPr="00EC310F" w14:paraId="33AE9315" w14:textId="77777777" w:rsidTr="00BB7EC5">
        <w:tblPrEx>
          <w:jc w:val="left"/>
        </w:tblPrEx>
        <w:tc>
          <w:tcPr>
            <w:tcW w:w="10232" w:type="dxa"/>
            <w:gridSpan w:val="2"/>
            <w:shd w:val="clear" w:color="auto" w:fill="E0E0E0"/>
          </w:tcPr>
          <w:p w14:paraId="04EE5D1D" w14:textId="77777777" w:rsidR="00BC59BF" w:rsidRDefault="00277126" w:rsidP="00BC5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bCs/>
                <w:sz w:val="24"/>
                <w:szCs w:val="24"/>
              </w:rPr>
              <w:t>4 – Придатність випускників до працевлаштування</w:t>
            </w:r>
          </w:p>
          <w:p w14:paraId="4776CD4B" w14:textId="77777777" w:rsidR="00277126" w:rsidRPr="00E85EB0" w:rsidRDefault="00277126" w:rsidP="00BC5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 подальшого навчання</w:t>
            </w:r>
          </w:p>
        </w:tc>
      </w:tr>
      <w:tr w:rsidR="00277126" w:rsidRPr="00EC310F" w14:paraId="07449E52" w14:textId="77777777" w:rsidTr="00153F41">
        <w:tblPrEx>
          <w:jc w:val="left"/>
        </w:tblPrEx>
        <w:tc>
          <w:tcPr>
            <w:tcW w:w="3567" w:type="dxa"/>
          </w:tcPr>
          <w:p w14:paraId="4B4D687E" w14:textId="77777777" w:rsidR="00277126" w:rsidRPr="00E85EB0" w:rsidRDefault="00277126" w:rsidP="00545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665" w:type="dxa"/>
          </w:tcPr>
          <w:p w14:paraId="7F1955E8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Працевлаштування на посади відповідно до Національного</w:t>
            </w:r>
          </w:p>
          <w:p w14:paraId="4589A23C" w14:textId="026389C1" w:rsidR="00277126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lastRenderedPageBreak/>
              <w:t>класифікатора Укр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аїни: Класифікатор професій (ДК </w:t>
            </w: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003:2010), які потре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бують наявності вищої освіти зі </w:t>
            </w: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спеціальності </w:t>
            </w:r>
            <w:r w:rsidR="00D51BC9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G18</w:t>
            </w: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 Геодезія та землеустрій.</w:t>
            </w:r>
          </w:p>
          <w:p w14:paraId="434BB797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Робочі місця у державних землевпорядних, геодезичних</w:t>
            </w:r>
          </w:p>
          <w:p w14:paraId="4ACEF3F9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будівельних установах, органах місцевого самоврядування,</w:t>
            </w:r>
          </w:p>
          <w:p w14:paraId="00726251" w14:textId="77777777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приватних організаціях в сфері геодезії, землеустрою,</w:t>
            </w:r>
          </w:p>
          <w:p w14:paraId="47BBB612" w14:textId="47C18B36" w:rsidR="00FB2C1B" w:rsidRPr="00FB2C1B" w:rsidRDefault="00FB2C1B" w:rsidP="00153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будівництва і архітектур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и; закладах освіти відповідного </w:t>
            </w:r>
            <w:r w:rsidRPr="00FB2C1B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профілю, наукових установах, дослідницьких центрах.</w:t>
            </w:r>
          </w:p>
        </w:tc>
      </w:tr>
      <w:tr w:rsidR="00277126" w:rsidRPr="00EC310F" w14:paraId="0694E6DA" w14:textId="77777777" w:rsidTr="00153F41">
        <w:tblPrEx>
          <w:jc w:val="left"/>
        </w:tblPrEx>
        <w:tc>
          <w:tcPr>
            <w:tcW w:w="3567" w:type="dxa"/>
          </w:tcPr>
          <w:p w14:paraId="6E7A51BB" w14:textId="77777777" w:rsidR="00277126" w:rsidRPr="00E85EB0" w:rsidRDefault="00277126" w:rsidP="00545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Подальше навчання</w:t>
            </w:r>
          </w:p>
        </w:tc>
        <w:tc>
          <w:tcPr>
            <w:tcW w:w="6665" w:type="dxa"/>
          </w:tcPr>
          <w:p w14:paraId="659E57A3" w14:textId="77777777" w:rsidR="00277126" w:rsidRPr="00E85EB0" w:rsidRDefault="00277126" w:rsidP="00CD4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Підвищення кваліфікації у провідних університетах, науково-дослідних закладах в Україні та за кордоном. Використання дослідницьких грантів та стипендій (у тому числі й за</w:t>
            </w:r>
            <w:r w:rsidR="00EE4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кордоном) у програмах, що містять додаткові освітні компоненти. </w:t>
            </w:r>
            <w:r w:rsidR="00CD4122" w:rsidRPr="00E85EB0">
              <w:rPr>
                <w:rFonts w:ascii="Times New Roman" w:hAnsi="Times New Roman"/>
                <w:sz w:val="24"/>
                <w:szCs w:val="24"/>
              </w:rPr>
              <w:t>Програма орієнтована на продовження освіти й отримання наукових ступенів: третього (освітньо-наукового) рівня вищої освіти, якому відповідає дев'ятий кваліфікаційний рівень Національної рамки кваліфікацій, з присудженням ступеня вищої освіти – доктор філософії; набуття кваліфікацій за іншими спеціальностями в системі післядипломної освіти</w:t>
            </w:r>
          </w:p>
        </w:tc>
      </w:tr>
      <w:tr w:rsidR="00277126" w:rsidRPr="00EC310F" w14:paraId="6BAAD8DE" w14:textId="77777777" w:rsidTr="00BB7EC5">
        <w:tblPrEx>
          <w:jc w:val="left"/>
        </w:tblPrEx>
        <w:tc>
          <w:tcPr>
            <w:tcW w:w="10232" w:type="dxa"/>
            <w:gridSpan w:val="2"/>
            <w:shd w:val="clear" w:color="auto" w:fill="E0E0E0"/>
          </w:tcPr>
          <w:p w14:paraId="1968FC7C" w14:textId="77777777" w:rsidR="00277126" w:rsidRPr="00E85EB0" w:rsidRDefault="00277126" w:rsidP="00545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bCs/>
                <w:sz w:val="24"/>
                <w:szCs w:val="24"/>
              </w:rPr>
              <w:t>5 – Викладання та оцінювання</w:t>
            </w:r>
          </w:p>
        </w:tc>
      </w:tr>
      <w:tr w:rsidR="00277126" w:rsidRPr="00EC310F" w14:paraId="1080324B" w14:textId="77777777" w:rsidTr="00153F41">
        <w:tblPrEx>
          <w:jc w:val="left"/>
        </w:tblPrEx>
        <w:tc>
          <w:tcPr>
            <w:tcW w:w="3567" w:type="dxa"/>
          </w:tcPr>
          <w:p w14:paraId="144EA2DB" w14:textId="77777777" w:rsidR="00277126" w:rsidRPr="00E85EB0" w:rsidRDefault="00277126" w:rsidP="0054568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Викладання та </w:t>
            </w:r>
          </w:p>
          <w:p w14:paraId="27CA55BF" w14:textId="77777777" w:rsidR="00277126" w:rsidRPr="00E85EB0" w:rsidRDefault="00277126" w:rsidP="0054568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навчання</w:t>
            </w:r>
          </w:p>
        </w:tc>
        <w:tc>
          <w:tcPr>
            <w:tcW w:w="6665" w:type="dxa"/>
          </w:tcPr>
          <w:p w14:paraId="18483DFB" w14:textId="77777777" w:rsidR="00277126" w:rsidRPr="00E85EB0" w:rsidRDefault="00277126" w:rsidP="00CD41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Проблемно-орієнтоване навчання (лекції, практичні заняття, самостійне опрацювання матеріалу, індивідуальні завдання) з набуттям компетентностей, достатніх для розв’язання комплексних проблем та продукування нових ідей у професійній галузі. </w:t>
            </w:r>
          </w:p>
          <w:p w14:paraId="267E8580" w14:textId="77777777" w:rsidR="00277126" w:rsidRPr="00E85EB0" w:rsidRDefault="00277126" w:rsidP="00CD41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Проведення самостійного наукового дослідження з використанням ресурсної бази університету та партнерів.</w:t>
            </w:r>
          </w:p>
          <w:p w14:paraId="5ED445A2" w14:textId="77777777" w:rsidR="00277126" w:rsidRPr="00E85EB0" w:rsidRDefault="00277126" w:rsidP="00CD41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Підготовка магістерської (дипломної) роботи. </w:t>
            </w:r>
          </w:p>
        </w:tc>
      </w:tr>
      <w:tr w:rsidR="00277126" w:rsidRPr="00EC310F" w14:paraId="2AC5FDAE" w14:textId="77777777" w:rsidTr="00153F41">
        <w:tblPrEx>
          <w:jc w:val="left"/>
        </w:tblPrEx>
        <w:tc>
          <w:tcPr>
            <w:tcW w:w="3567" w:type="dxa"/>
          </w:tcPr>
          <w:p w14:paraId="211623F1" w14:textId="77777777" w:rsidR="00277126" w:rsidRPr="00E85EB0" w:rsidRDefault="00277126" w:rsidP="0054568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Оцінювання</w:t>
            </w:r>
          </w:p>
        </w:tc>
        <w:tc>
          <w:tcPr>
            <w:tcW w:w="6665" w:type="dxa"/>
          </w:tcPr>
          <w:p w14:paraId="696D8CF8" w14:textId="77777777" w:rsidR="00277126" w:rsidRPr="00E85EB0" w:rsidRDefault="001B2073" w:rsidP="001B207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Cs/>
                <w:sz w:val="24"/>
                <w:szCs w:val="24"/>
              </w:rPr>
              <w:t xml:space="preserve">Письмові та усні екзамени, диференційовані заліки, захист звітів з лабораторних, розрахунково-графічних та курсових робіт (проектів), поточний контроль. </w:t>
            </w:r>
            <w:r w:rsidR="00277126" w:rsidRPr="00E85EB0">
              <w:rPr>
                <w:rFonts w:ascii="Times New Roman" w:hAnsi="Times New Roman"/>
                <w:bCs/>
                <w:sz w:val="24"/>
                <w:szCs w:val="24"/>
              </w:rPr>
              <w:t xml:space="preserve">Публікація результатів досліджень у наукових виданнях. Публічний захист </w:t>
            </w:r>
            <w:r w:rsidR="00277126" w:rsidRPr="00E85EB0">
              <w:rPr>
                <w:rFonts w:ascii="Times New Roman" w:hAnsi="Times New Roman"/>
                <w:sz w:val="24"/>
                <w:szCs w:val="24"/>
              </w:rPr>
              <w:t>магістерської (дипломної) роботи</w:t>
            </w:r>
            <w:r w:rsidR="00277126" w:rsidRPr="00E85EB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77126" w:rsidRPr="00EC310F" w14:paraId="4308091F" w14:textId="77777777" w:rsidTr="00BB7EC5">
        <w:tblPrEx>
          <w:jc w:val="left"/>
        </w:tblPrEx>
        <w:tc>
          <w:tcPr>
            <w:tcW w:w="10232" w:type="dxa"/>
            <w:gridSpan w:val="2"/>
            <w:shd w:val="clear" w:color="auto" w:fill="E0E0E0"/>
          </w:tcPr>
          <w:p w14:paraId="08A1D228" w14:textId="77777777" w:rsidR="00277126" w:rsidRPr="00E85EB0" w:rsidRDefault="00277126" w:rsidP="00545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bCs/>
                <w:sz w:val="24"/>
                <w:szCs w:val="24"/>
              </w:rPr>
              <w:t>6 – Програмні компетентності</w:t>
            </w:r>
          </w:p>
        </w:tc>
      </w:tr>
      <w:tr w:rsidR="00277126" w:rsidRPr="00EC310F" w14:paraId="71078B1F" w14:textId="77777777" w:rsidTr="00153F41">
        <w:tblPrEx>
          <w:jc w:val="left"/>
        </w:tblPrEx>
        <w:tc>
          <w:tcPr>
            <w:tcW w:w="3567" w:type="dxa"/>
          </w:tcPr>
          <w:p w14:paraId="2652B3C5" w14:textId="77777777" w:rsidR="00277126" w:rsidRPr="00E85EB0" w:rsidRDefault="00277126" w:rsidP="0054568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highlight w:val="red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665" w:type="dxa"/>
          </w:tcPr>
          <w:p w14:paraId="4DC7474F" w14:textId="36527C4D" w:rsidR="00277126" w:rsidRPr="005454E1" w:rsidRDefault="005454E1" w:rsidP="00BB7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5454E1">
              <w:rPr>
                <w:rFonts w:ascii="Times New Roman" w:eastAsiaTheme="minorHAnsi" w:hAnsi="Times New Roman"/>
                <w:b/>
                <w:sz w:val="24"/>
                <w:szCs w:val="28"/>
              </w:rPr>
              <w:t xml:space="preserve">ІК01. </w:t>
            </w:r>
            <w:r w:rsidR="00BB7EC5" w:rsidRPr="005454E1">
              <w:rPr>
                <w:rFonts w:ascii="Times New Roman" w:eastAsiaTheme="minorHAnsi" w:hAnsi="Times New Roman"/>
                <w:sz w:val="24"/>
                <w:szCs w:val="28"/>
              </w:rPr>
              <w:t>Здатність розв’язувати задачі прикладного, дослідницького</w:t>
            </w:r>
            <w:r w:rsidR="00BB7EC5">
              <w:rPr>
                <w:rFonts w:ascii="Times New Roman" w:eastAsiaTheme="minorHAnsi" w:hAnsi="Times New Roman"/>
                <w:sz w:val="24"/>
                <w:szCs w:val="28"/>
              </w:rPr>
              <w:t xml:space="preserve"> </w:t>
            </w:r>
            <w:r w:rsidR="00BB7EC5" w:rsidRPr="005454E1">
              <w:rPr>
                <w:rFonts w:ascii="Times New Roman" w:eastAsiaTheme="minorHAnsi" w:hAnsi="Times New Roman"/>
                <w:sz w:val="24"/>
                <w:szCs w:val="28"/>
              </w:rPr>
              <w:t>та/або інноваційного характеру в сфері геодезії та землеустрою.</w:t>
            </w:r>
          </w:p>
        </w:tc>
      </w:tr>
      <w:tr w:rsidR="00C53ECA" w:rsidRPr="00EC310F" w14:paraId="7DEB5526" w14:textId="77777777" w:rsidTr="00153F41">
        <w:tblPrEx>
          <w:jc w:val="left"/>
        </w:tblPrEx>
        <w:tc>
          <w:tcPr>
            <w:tcW w:w="3567" w:type="dxa"/>
          </w:tcPr>
          <w:p w14:paraId="497113E8" w14:textId="77777777" w:rsidR="00C53ECA" w:rsidRPr="00E85EB0" w:rsidRDefault="00C53ECA" w:rsidP="00C53ECA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highlight w:val="red"/>
              </w:rPr>
            </w:pPr>
            <w:r w:rsidRPr="00E85EB0">
              <w:rPr>
                <w:rFonts w:ascii="Times New Roman" w:hAnsi="Times New Roman"/>
                <w:b/>
                <w:iCs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6665" w:type="dxa"/>
          </w:tcPr>
          <w:p w14:paraId="121577A3" w14:textId="2629720F" w:rsidR="00903DC8" w:rsidRPr="00E85EB0" w:rsidRDefault="00C53ECA" w:rsidP="00F52C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Загальні компетентності магістра геодезії та землеустрою – здатності до реалізації навчальних та соціальних завдань</w:t>
            </w:r>
            <w:r w:rsidR="00D570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5E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1EC29245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 xml:space="preserve">ЗК01. </w:t>
            </w: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Здатність виявляти, ставити та вирішувати проблеми.</w:t>
            </w:r>
          </w:p>
          <w:p w14:paraId="29721837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ЗК02</w:t>
            </w: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 Здатність спілкуватися іноземною мовою.</w:t>
            </w:r>
          </w:p>
          <w:p w14:paraId="59A09440" w14:textId="77777777" w:rsidR="00C53ECA" w:rsidRPr="00D570EA" w:rsidRDefault="00D570EA" w:rsidP="00D570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ЗК03</w:t>
            </w: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 Здатність розробляти проєкти та управляти ними.</w:t>
            </w:r>
          </w:p>
          <w:p w14:paraId="5B22E96D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 xml:space="preserve">ЗК04. </w:t>
            </w: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Здатність генерувати нові ідеї (креативність).</w:t>
            </w:r>
          </w:p>
          <w:p w14:paraId="6561DB1A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ЗК05</w:t>
            </w: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 Здатність до адаптації та дії в новій ситуації.</w:t>
            </w:r>
          </w:p>
          <w:p w14:paraId="0BB6C68A" w14:textId="761F72D9" w:rsidR="00D570EA" w:rsidRPr="00D570EA" w:rsidRDefault="00D570EA" w:rsidP="00D570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 xml:space="preserve">ЗК06. </w:t>
            </w: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Прагнення до збереження навколишнього середовища.</w:t>
            </w:r>
          </w:p>
        </w:tc>
      </w:tr>
      <w:tr w:rsidR="00C53ECA" w:rsidRPr="00EC310F" w14:paraId="2049538D" w14:textId="77777777" w:rsidTr="00153F41">
        <w:tblPrEx>
          <w:jc w:val="left"/>
        </w:tblPrEx>
        <w:tc>
          <w:tcPr>
            <w:tcW w:w="3567" w:type="dxa"/>
          </w:tcPr>
          <w:p w14:paraId="482E9BC6" w14:textId="7F866D6D" w:rsidR="00C53ECA" w:rsidRPr="00E85EB0" w:rsidRDefault="005454E1" w:rsidP="003C5F8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454E1">
              <w:rPr>
                <w:rFonts w:ascii="Times New Roman" w:hAnsi="Times New Roman"/>
                <w:b/>
                <w:iCs/>
                <w:sz w:val="24"/>
                <w:szCs w:val="24"/>
              </w:rPr>
              <w:t>Спеціальні (фахові) компетентності (ФК), визначені закладом вищої освіти</w:t>
            </w:r>
          </w:p>
        </w:tc>
        <w:tc>
          <w:tcPr>
            <w:tcW w:w="6665" w:type="dxa"/>
          </w:tcPr>
          <w:p w14:paraId="3F1AD645" w14:textId="3E29E312" w:rsidR="003C5F81" w:rsidRPr="00D570EA" w:rsidRDefault="003C5F81" w:rsidP="00D570EA">
            <w:pPr>
              <w:spacing w:after="0" w:line="240" w:lineRule="auto"/>
              <w:ind w:left="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0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Професійні компетентності магістра геодезії та землеустрою – здатності до реалізації професійних обов’язк</w:t>
            </w:r>
            <w:r w:rsidR="006072DF" w:rsidRPr="00D570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ів за видами професійних робіт:</w:t>
            </w:r>
          </w:p>
          <w:p w14:paraId="57CA7201" w14:textId="77099013" w:rsidR="00D570EA" w:rsidRPr="00D570EA" w:rsidRDefault="005454E1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ФК</w:t>
            </w:r>
            <w:r w:rsidR="00D570EA" w:rsidRPr="00D570E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01</w:t>
            </w:r>
            <w:r w:rsidR="00D570EA"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 Здатність планувати і виконувати теоретичні та/або</w:t>
            </w:r>
          </w:p>
          <w:p w14:paraId="0C847FDC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прикладні дослідження, створювати нові знання і технології у</w:t>
            </w:r>
          </w:p>
          <w:p w14:paraId="5229D930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сфері геодезії та землеустрою.</w:t>
            </w:r>
          </w:p>
          <w:p w14:paraId="2A7DDE1B" w14:textId="3AA2D21C" w:rsidR="00D570EA" w:rsidRPr="00D570EA" w:rsidRDefault="005454E1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Ф</w:t>
            </w:r>
            <w:r w:rsidR="00D570EA" w:rsidRPr="00D570E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К02</w:t>
            </w:r>
            <w:r w:rsidR="00D570EA"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 Здатність критично осмислювати сучасні проблеми і</w:t>
            </w:r>
          </w:p>
          <w:p w14:paraId="39BE7937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перспективні напрями розвитку геодезії та землеустрою та</w:t>
            </w:r>
          </w:p>
          <w:p w14:paraId="5B3D10CA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lastRenderedPageBreak/>
              <w:t>суміжних галузей знань.</w:t>
            </w:r>
          </w:p>
          <w:p w14:paraId="50B9FF1B" w14:textId="4B9F08B4" w:rsidR="00D570EA" w:rsidRPr="00D570EA" w:rsidRDefault="005454E1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Ф</w:t>
            </w:r>
            <w:r w:rsidR="00D570EA" w:rsidRPr="00D570E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К03</w:t>
            </w:r>
            <w:r w:rsidR="00D570EA"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 Здатність ефективно застосовувати теорії, принципи та</w:t>
            </w:r>
          </w:p>
          <w:p w14:paraId="0A7C93F7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технології математики, природничих, технічних, соціальних,</w:t>
            </w:r>
          </w:p>
          <w:p w14:paraId="3FE0DAB3" w14:textId="04A0229C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економічних наук при розв’язанні комплексних задач геодезії та</w:t>
            </w:r>
            <w:r w:rsidR="00153F41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землеустрою.</w:t>
            </w:r>
          </w:p>
          <w:p w14:paraId="3032E576" w14:textId="253FE680" w:rsidR="00D570EA" w:rsidRPr="00D570EA" w:rsidRDefault="005454E1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Ф</w:t>
            </w:r>
            <w:r w:rsidR="00D570EA" w:rsidRPr="00D570E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К04</w:t>
            </w:r>
            <w:r w:rsidR="00D570EA"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 Здатність здійснювати пошук необхідної інформації,</w:t>
            </w:r>
          </w:p>
          <w:p w14:paraId="2B99B0F1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обирати і застосовувати сучасні методи обробки, аналізу,</w:t>
            </w:r>
          </w:p>
          <w:p w14:paraId="4225D58F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оцінювання та оприлюднення даних, зокрема геопросторових,</w:t>
            </w:r>
          </w:p>
          <w:p w14:paraId="407E97C8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та метаданих при розв’язанні комплексних задач геодезії та</w:t>
            </w:r>
          </w:p>
          <w:p w14:paraId="53919C69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землеустрою.</w:t>
            </w:r>
          </w:p>
          <w:p w14:paraId="142A504C" w14:textId="37A8DB9A" w:rsidR="00D570EA" w:rsidRPr="00D570EA" w:rsidRDefault="005454E1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Ф</w:t>
            </w:r>
            <w:r w:rsidR="00D570EA" w:rsidRPr="00D570E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 xml:space="preserve">К05. </w:t>
            </w:r>
            <w:r w:rsidR="00D570EA"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Здатність обґрунтовувати і оцінювати методи обстежень,</w:t>
            </w:r>
          </w:p>
          <w:p w14:paraId="36573985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вишукувань, випробувань, діагностики, моніторингу об’єктів</w:t>
            </w:r>
          </w:p>
          <w:p w14:paraId="4B4668D9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геодезії та землеустрою.</w:t>
            </w:r>
          </w:p>
          <w:p w14:paraId="67313C40" w14:textId="7238DC77" w:rsidR="00D570EA" w:rsidRPr="00D570EA" w:rsidRDefault="005454E1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Ф</w:t>
            </w:r>
            <w:r w:rsidR="00D570EA" w:rsidRPr="00D570E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 xml:space="preserve">К06. </w:t>
            </w:r>
            <w:r w:rsidR="00D570EA"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Здатність розробляти і реалізовувати проєкти у сфері</w:t>
            </w:r>
          </w:p>
          <w:p w14:paraId="66E140E9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геодезії та землеустрою, а також дотичних до неї</w:t>
            </w:r>
          </w:p>
          <w:p w14:paraId="6A84066E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міждисциплінарних напрямів із урахуванням технічних,</w:t>
            </w:r>
          </w:p>
          <w:p w14:paraId="65F7975B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економічних, соціальних, правових та екологічних аспектів.</w:t>
            </w:r>
          </w:p>
          <w:p w14:paraId="66765F63" w14:textId="412C2717" w:rsidR="00D570EA" w:rsidRPr="00D570EA" w:rsidRDefault="005454E1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Ф</w:t>
            </w:r>
            <w:r w:rsidR="00D570EA" w:rsidRPr="00D570E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К07</w:t>
            </w:r>
            <w:r w:rsidR="00D570EA"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 Здатність організовувати діяльність та ефективно</w:t>
            </w:r>
          </w:p>
          <w:p w14:paraId="6636574B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керувати складними та/або непередбачуваними робочими</w:t>
            </w:r>
          </w:p>
          <w:p w14:paraId="4DBFBB87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процесами у сфері геодезії та землеустрою.</w:t>
            </w:r>
          </w:p>
          <w:p w14:paraId="4F89F75E" w14:textId="24F9F37C" w:rsidR="00D570EA" w:rsidRPr="00D570EA" w:rsidRDefault="005454E1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Ф</w:t>
            </w:r>
            <w:r w:rsidR="00D570EA" w:rsidRPr="00D570E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К08</w:t>
            </w:r>
            <w:r w:rsidR="00D570EA"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 Здатність захищати інтелектуальну власність,</w:t>
            </w:r>
          </w:p>
          <w:p w14:paraId="0DBE5F95" w14:textId="1EF13F79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комерціалізувати результати науково-дослідної, винахідницької</w:t>
            </w:r>
            <w:r w:rsidR="00153F41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та проектної діяльності.</w:t>
            </w:r>
          </w:p>
          <w:p w14:paraId="5B658D4D" w14:textId="5E7AC5C4" w:rsidR="00D570EA" w:rsidRPr="00D570EA" w:rsidRDefault="005454E1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Ф</w:t>
            </w:r>
            <w:r w:rsidR="00D570EA" w:rsidRPr="00D570E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ru-RU"/>
              </w:rPr>
              <w:t>К09</w:t>
            </w:r>
            <w:r w:rsidR="00D570EA"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 Здатність розробляти і застосовувати нові стратегічні</w:t>
            </w:r>
          </w:p>
          <w:p w14:paraId="4FA8F845" w14:textId="40DE9FDC" w:rsidR="00D570EA" w:rsidRPr="000F6A00" w:rsidRDefault="00D570EA" w:rsidP="000F6A00">
            <w:pPr>
              <w:spacing w:after="0" w:line="240" w:lineRule="auto"/>
              <w:ind w:left="46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підходи до вирішення проблем у сфері геодезії та землеустрою.</w:t>
            </w:r>
          </w:p>
        </w:tc>
      </w:tr>
      <w:tr w:rsidR="00C53ECA" w:rsidRPr="00EC310F" w14:paraId="65CB47CD" w14:textId="77777777" w:rsidTr="00BB7EC5">
        <w:tblPrEx>
          <w:jc w:val="left"/>
        </w:tblPrEx>
        <w:tc>
          <w:tcPr>
            <w:tcW w:w="10232" w:type="dxa"/>
            <w:gridSpan w:val="2"/>
            <w:shd w:val="clear" w:color="auto" w:fill="E0E0E0"/>
          </w:tcPr>
          <w:p w14:paraId="38170298" w14:textId="77777777" w:rsidR="00C53ECA" w:rsidRPr="00E85EB0" w:rsidRDefault="00C53ECA" w:rsidP="00545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7 – Програмні результати навчання</w:t>
            </w:r>
          </w:p>
        </w:tc>
      </w:tr>
      <w:tr w:rsidR="00BC59BF" w:rsidRPr="00EC310F" w14:paraId="3A297104" w14:textId="77777777" w:rsidTr="00153F41">
        <w:tblPrEx>
          <w:jc w:val="left"/>
        </w:tblPrEx>
        <w:tc>
          <w:tcPr>
            <w:tcW w:w="3567" w:type="dxa"/>
          </w:tcPr>
          <w:p w14:paraId="428E615C" w14:textId="370D28F0" w:rsidR="00BC59BF" w:rsidRPr="00E85EB0" w:rsidRDefault="00BC59BF" w:rsidP="00D570EA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C59BF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 xml:space="preserve">За загальними та </w:t>
            </w:r>
            <w:r w:rsidR="00D570EA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>спеціальними</w:t>
            </w:r>
            <w:r w:rsidRPr="00BC59BF">
              <w:rPr>
                <w:rFonts w:ascii="Times New Roman" w:hAnsi="Times New Roman"/>
                <w:b/>
                <w:iCs/>
                <w:sz w:val="24"/>
                <w:szCs w:val="24"/>
                <w:lang w:val="ru-RU"/>
              </w:rPr>
              <w:t xml:space="preserve"> компетентностями</w:t>
            </w:r>
          </w:p>
        </w:tc>
        <w:tc>
          <w:tcPr>
            <w:tcW w:w="6665" w:type="dxa"/>
          </w:tcPr>
          <w:p w14:paraId="018F784E" w14:textId="31A5A950" w:rsidR="00BC59BF" w:rsidRPr="00444AC9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444AC9">
              <w:rPr>
                <w:rFonts w:ascii="Times New Roman" w:eastAsiaTheme="minorHAnsi" w:hAnsi="Times New Roman"/>
                <w:b/>
                <w:bCs/>
                <w:sz w:val="24"/>
                <w:szCs w:val="28"/>
              </w:rPr>
              <w:t xml:space="preserve">РН01. </w:t>
            </w:r>
            <w:r w:rsidRPr="00444AC9">
              <w:rPr>
                <w:rFonts w:ascii="Times New Roman" w:eastAsiaTheme="minorHAnsi" w:hAnsi="Times New Roman"/>
                <w:sz w:val="24"/>
                <w:szCs w:val="28"/>
              </w:rPr>
              <w:t>Мати спеціалізовані концептуальні знання, що включають сучасні наукові здобутки у сфері геодезії та землеустрою, достатні для проведення досліджень і здійснення інновацій.</w:t>
            </w:r>
          </w:p>
          <w:p w14:paraId="773A9D18" w14:textId="4F452BEB" w:rsidR="00D570EA" w:rsidRPr="00444AC9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444AC9">
              <w:rPr>
                <w:rFonts w:ascii="Times New Roman" w:eastAsiaTheme="minorHAnsi" w:hAnsi="Times New Roman"/>
                <w:b/>
                <w:bCs/>
                <w:sz w:val="24"/>
                <w:szCs w:val="28"/>
              </w:rPr>
              <w:t>РН02</w:t>
            </w:r>
            <w:r w:rsidRPr="00444AC9">
              <w:rPr>
                <w:rFonts w:ascii="Times New Roman" w:eastAsiaTheme="minorHAnsi" w:hAnsi="Times New Roman"/>
                <w:sz w:val="24"/>
                <w:szCs w:val="28"/>
              </w:rPr>
              <w:t>. Вільно спілкуватися усно і письмово державною та іноземною мовами з питань професійної діяльності, досліджень та інновацій у сфері геодезії та землеустрою.</w:t>
            </w:r>
          </w:p>
          <w:p w14:paraId="411F3584" w14:textId="6A5B72CF" w:rsidR="00D570EA" w:rsidRPr="00444AC9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444AC9">
              <w:rPr>
                <w:rFonts w:ascii="Times New Roman" w:eastAsiaTheme="minorHAnsi" w:hAnsi="Times New Roman"/>
                <w:b/>
                <w:bCs/>
                <w:sz w:val="24"/>
                <w:szCs w:val="28"/>
              </w:rPr>
              <w:t>РН03</w:t>
            </w:r>
            <w:r w:rsidRPr="00444AC9">
              <w:rPr>
                <w:rFonts w:ascii="Times New Roman" w:eastAsiaTheme="minorHAnsi" w:hAnsi="Times New Roman"/>
                <w:sz w:val="24"/>
                <w:szCs w:val="28"/>
              </w:rPr>
              <w:t>. Приймати ефективні рішення щодо розв’язання завдань прикладного, дослідницького та/або інноваційного характеру у сфері геодезії та землеустрою, аналізувати альтернативи, будувати прогнози, оцінювати ризики, зокрема в умовах неповної та/або суперечливої інформації та неоднозначних вимог.</w:t>
            </w:r>
          </w:p>
          <w:p w14:paraId="6AF0AF55" w14:textId="275981B3" w:rsidR="00D570EA" w:rsidRPr="00444AC9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</w:rPr>
            </w:pPr>
            <w:r w:rsidRPr="00444AC9">
              <w:rPr>
                <w:rFonts w:ascii="Times New Roman" w:eastAsiaTheme="minorHAnsi" w:hAnsi="Times New Roman"/>
                <w:b/>
                <w:bCs/>
                <w:sz w:val="24"/>
                <w:szCs w:val="28"/>
              </w:rPr>
              <w:t>РН04</w:t>
            </w:r>
            <w:r w:rsidRPr="00444AC9">
              <w:rPr>
                <w:rFonts w:ascii="Times New Roman" w:eastAsiaTheme="minorHAnsi" w:hAnsi="Times New Roman"/>
                <w:sz w:val="24"/>
                <w:szCs w:val="28"/>
              </w:rPr>
              <w:t>. Будувати і досліджувати концептуальні, математичні і комп’ютерні моделі об’єктів і процесів, застосовувати їх для створення інновацій у сфері геодезії та землеустрою.</w:t>
            </w:r>
          </w:p>
          <w:p w14:paraId="25330BFE" w14:textId="17699FDF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D570EA"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ru-RU"/>
              </w:rPr>
              <w:t>РН05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. Створювати та розвивати інфра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структури геопросторових даних,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опрацювувати та оприлюднювати геопросторові 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дані та метадані, що стосуються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геодезії та землеустрою.</w:t>
            </w:r>
          </w:p>
          <w:p w14:paraId="1EED0F5B" w14:textId="56080C03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D570EA"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ru-RU"/>
              </w:rPr>
              <w:t>РН06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. Співпрацювати із замовниками та виконавцями робіт та послуг, готовити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тендерні пропозиції в сфері геодезії та землеустрою, укладати відповідні договори.</w:t>
            </w:r>
          </w:p>
          <w:p w14:paraId="69EB0359" w14:textId="67D6C419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D570EA"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ru-RU"/>
              </w:rPr>
              <w:lastRenderedPageBreak/>
              <w:t>РН07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. Обґрунтовувати вибір обладнання, технол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огій і процесів щодо управління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виробництвом і проведення досліджень у сфері гео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дезії та землеустрою і суміжних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галузях.</w:t>
            </w:r>
          </w:p>
          <w:p w14:paraId="59DF3600" w14:textId="5B66D184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D570EA"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ru-RU"/>
              </w:rPr>
              <w:t>РН08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. Розробляти і керувати проєктами з урахуван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ням технологічних умов та вимог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щодо управління виробництвом у сфері геодез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ії та землеустрою та з дотичних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міждисциплінарних напрямів, з урахуванням економічних, соціальних, екологічних</w:t>
            </w:r>
          </w:p>
          <w:p w14:paraId="7CC59DEB" w14:textId="1159A9D4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і правових аспектів; готувати технічні завдання, з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аявки на фінансування проєктів,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здійснювати планування робіт, планувати ресурси і керувати ними.</w:t>
            </w:r>
          </w:p>
          <w:p w14:paraId="09C278E0" w14:textId="1488F715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D570EA"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ru-RU"/>
              </w:rPr>
              <w:t xml:space="preserve">РН09.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Розробляти і впроваджувати заходи з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 оперативного та перспективного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управління, прогнозування і планування геодезичного, картографіч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ного та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землевпорядного виробництва з урахуван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ням наявних ресурсів та часових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обмежень.</w:t>
            </w:r>
          </w:p>
          <w:p w14:paraId="1C28D6B5" w14:textId="124B1FDB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D570EA"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ru-RU"/>
              </w:rPr>
              <w:t>РН10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.Захищати інтелектуальну власність, комер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ціалізувати результати науково-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дослідної, винахідницької та проектної діяльності.</w:t>
            </w:r>
          </w:p>
          <w:p w14:paraId="50B35629" w14:textId="0E1DB1CE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D570EA"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ru-RU"/>
              </w:rPr>
              <w:t>РН11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. Виконувати комплексний аналіз і оцінюв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ання стану об’єктів геодезії та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землеустрою і оцінювати наслідки від запровадження практичних заходів.</w:t>
            </w:r>
          </w:p>
          <w:p w14:paraId="0AFD4E32" w14:textId="77777777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D570EA"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ru-RU"/>
              </w:rPr>
              <w:t xml:space="preserve">РН12.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Зрозуміло і недвозначно доносити власні знання, висновки та аргументацію</w:t>
            </w:r>
          </w:p>
          <w:p w14:paraId="46DA6902" w14:textId="619D09F0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у сфері геодезії та землеустрою до фахівців і нефахівців, зокрема до о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сіб, які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навчаються.</w:t>
            </w:r>
          </w:p>
          <w:p w14:paraId="6B422440" w14:textId="4636CBD8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D570EA"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ru-RU"/>
              </w:rPr>
              <w:t>РН13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. Виконувати обстеження, випробування, д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іагностику, моніторинг об’єктів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геодезії та землеустрою, розробляти заходи з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 охорони земель та оцінювати їх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наслідки.</w:t>
            </w:r>
          </w:p>
          <w:p w14:paraId="0DACD30E" w14:textId="7A762E20" w:rsidR="00D570EA" w:rsidRPr="00D570EA" w:rsidRDefault="00D570EA" w:rsidP="00D570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</w:pPr>
            <w:r w:rsidRPr="00D570EA">
              <w:rPr>
                <w:rFonts w:ascii="Times New Roman" w:eastAsiaTheme="minorHAnsi" w:hAnsi="Times New Roman"/>
                <w:b/>
                <w:bCs/>
                <w:sz w:val="24"/>
                <w:szCs w:val="28"/>
                <w:lang w:val="ru-RU"/>
              </w:rPr>
              <w:t xml:space="preserve">РН14.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Критично осмислювати сучасні проблеми і перспективні напрями розвит</w:t>
            </w:r>
            <w:r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 xml:space="preserve">ку </w:t>
            </w:r>
            <w:r w:rsidRPr="00D570EA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геодезії та землеустрою, дот</w:t>
            </w:r>
            <w:r w:rsidR="000F6A00">
              <w:rPr>
                <w:rFonts w:ascii="Times New Roman" w:eastAsiaTheme="minorHAnsi" w:hAnsi="Times New Roman"/>
                <w:sz w:val="24"/>
                <w:szCs w:val="28"/>
                <w:lang w:val="ru-RU"/>
              </w:rPr>
              <w:t>ичні міждисциплінарні проблеми.</w:t>
            </w:r>
          </w:p>
        </w:tc>
      </w:tr>
      <w:tr w:rsidR="00C53ECA" w:rsidRPr="00EC310F" w14:paraId="7DC788A6" w14:textId="77777777" w:rsidTr="00BB7EC5">
        <w:tblPrEx>
          <w:jc w:val="left"/>
        </w:tblPrEx>
        <w:tc>
          <w:tcPr>
            <w:tcW w:w="10232" w:type="dxa"/>
            <w:gridSpan w:val="2"/>
            <w:shd w:val="clear" w:color="auto" w:fill="E0E0E0"/>
          </w:tcPr>
          <w:p w14:paraId="62E17161" w14:textId="77777777" w:rsidR="00C53ECA" w:rsidRPr="00E85EB0" w:rsidRDefault="00C53ECA" w:rsidP="00545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C53ECA" w:rsidRPr="00EC310F" w14:paraId="55627FB5" w14:textId="77777777" w:rsidTr="00153F41">
        <w:tblPrEx>
          <w:jc w:val="left"/>
        </w:tblPrEx>
        <w:tc>
          <w:tcPr>
            <w:tcW w:w="3567" w:type="dxa"/>
          </w:tcPr>
          <w:p w14:paraId="6AD25684" w14:textId="77777777" w:rsidR="00C53ECA" w:rsidRPr="00E85EB0" w:rsidRDefault="008A771D" w:rsidP="00545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6665" w:type="dxa"/>
          </w:tcPr>
          <w:p w14:paraId="224DFCDE" w14:textId="1A4BBC3B" w:rsidR="001B2073" w:rsidRPr="00E85EB0" w:rsidRDefault="000F6A00" w:rsidP="008A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 робочої</w:t>
            </w:r>
            <w:r w:rsidR="001B2073" w:rsidRPr="00E85EB0">
              <w:rPr>
                <w:rFonts w:ascii="Times New Roman" w:hAnsi="Times New Roman"/>
                <w:sz w:val="24"/>
                <w:szCs w:val="24"/>
              </w:rPr>
              <w:t xml:space="preserve">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рівні вищої освіти.</w:t>
            </w:r>
          </w:p>
          <w:p w14:paraId="24EA8E51" w14:textId="432C29A6" w:rsidR="00C53ECA" w:rsidRPr="00E85EB0" w:rsidRDefault="006F27A8" w:rsidP="00AC2D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До проведення лекцій з навчальних дисциплін залучені науково-педагогічні працівники, які є визнаними професіоналами з досвідом дослідницької, управлінської, інноваційної</w:t>
            </w:r>
            <w:r w:rsidR="00AC2D90">
              <w:rPr>
                <w:rFonts w:ascii="Times New Roman" w:hAnsi="Times New Roman"/>
                <w:sz w:val="24"/>
                <w:szCs w:val="24"/>
              </w:rPr>
              <w:t xml:space="preserve"> та виробн</w:t>
            </w:r>
            <w:r w:rsidR="00BE085F">
              <w:rPr>
                <w:rFonts w:ascii="Times New Roman" w:hAnsi="Times New Roman"/>
                <w:sz w:val="24"/>
                <w:szCs w:val="24"/>
              </w:rPr>
              <w:t>ичої діяльності в сфері геодезі</w:t>
            </w:r>
            <w:r w:rsidR="00AC2D90">
              <w:rPr>
                <w:rFonts w:ascii="Times New Roman" w:hAnsi="Times New Roman"/>
                <w:sz w:val="24"/>
                <w:szCs w:val="24"/>
              </w:rPr>
              <w:t>ї та землеустрою.</w:t>
            </w:r>
          </w:p>
        </w:tc>
      </w:tr>
      <w:tr w:rsidR="008A771D" w:rsidRPr="00EC310F" w14:paraId="59BCE43F" w14:textId="77777777" w:rsidTr="00153F41">
        <w:tblPrEx>
          <w:jc w:val="left"/>
        </w:tblPrEx>
        <w:tc>
          <w:tcPr>
            <w:tcW w:w="3567" w:type="dxa"/>
          </w:tcPr>
          <w:p w14:paraId="3ECA2B21" w14:textId="77777777" w:rsidR="008A771D" w:rsidRPr="00E85EB0" w:rsidRDefault="008A771D" w:rsidP="00545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665" w:type="dxa"/>
          </w:tcPr>
          <w:p w14:paraId="6CE56BCD" w14:textId="21419FC7" w:rsidR="001B2073" w:rsidRPr="00E85EB0" w:rsidRDefault="001B2073" w:rsidP="001B2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Забезпеченість навчальними приміщеннями, комп’ютерними робочими місцями, GPS-приймачами, електрон</w:t>
            </w:r>
            <w:r w:rsidR="00BE085F">
              <w:rPr>
                <w:rFonts w:ascii="Times New Roman" w:hAnsi="Times New Roman"/>
                <w:sz w:val="24"/>
                <w:szCs w:val="24"/>
              </w:rPr>
              <w:t>н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ими геодезичними приладами, електрон</w:t>
            </w:r>
            <w:r w:rsidR="00BE085F">
              <w:rPr>
                <w:rFonts w:ascii="Times New Roman" w:hAnsi="Times New Roman"/>
                <w:sz w:val="24"/>
                <w:szCs w:val="24"/>
              </w:rPr>
              <w:t>н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ими  тахеометрами  та  світловіддалемірами, станці</w:t>
            </w:r>
            <w:r w:rsidR="006E599C">
              <w:rPr>
                <w:rFonts w:ascii="Times New Roman" w:hAnsi="Times New Roman"/>
                <w:sz w:val="24"/>
                <w:szCs w:val="24"/>
              </w:rPr>
              <w:t>єю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 xml:space="preserve"> GNSS спостережень Ужгородського національного  університету, спеціалізован</w:t>
            </w:r>
            <w:r w:rsidR="006E599C">
              <w:rPr>
                <w:rFonts w:ascii="Times New Roman" w:hAnsi="Times New Roman"/>
                <w:sz w:val="24"/>
                <w:szCs w:val="24"/>
              </w:rPr>
              <w:t>им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 xml:space="preserve"> програмн</w:t>
            </w:r>
            <w:r w:rsidR="006E599C">
              <w:rPr>
                <w:rFonts w:ascii="Times New Roman" w:hAnsi="Times New Roman"/>
                <w:sz w:val="24"/>
                <w:szCs w:val="24"/>
              </w:rPr>
              <w:t>им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 xml:space="preserve"> забезпечення</w:t>
            </w:r>
            <w:r w:rsidR="006E599C">
              <w:rPr>
                <w:rFonts w:ascii="Times New Roman" w:hAnsi="Times New Roman"/>
                <w:sz w:val="24"/>
                <w:szCs w:val="24"/>
              </w:rPr>
              <w:t>м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 xml:space="preserve"> Аrс</w:t>
            </w:r>
            <w:r w:rsidR="00153F41" w:rsidRPr="00E85EB0">
              <w:rPr>
                <w:rFonts w:ascii="Times New Roman" w:hAnsi="Times New Roman"/>
                <w:sz w:val="24"/>
                <w:szCs w:val="24"/>
              </w:rPr>
              <w:t>GIS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, QGIS, Digitals.</w:t>
            </w:r>
          </w:p>
          <w:p w14:paraId="38657702" w14:textId="77777777" w:rsidR="001B2073" w:rsidRPr="00E85EB0" w:rsidRDefault="001B2073" w:rsidP="001B2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Для проведення практичних і лабораторних робіт, інформаційного пошуку та обробки результатів наявні спеціалізовані комп’ютерні лабораторії факультету з </w:t>
            </w:r>
            <w:r w:rsidRPr="00E85EB0">
              <w:rPr>
                <w:rFonts w:ascii="Times New Roman" w:hAnsi="Times New Roman"/>
                <w:sz w:val="24"/>
                <w:szCs w:val="24"/>
              </w:rPr>
              <w:lastRenderedPageBreak/>
              <w:t>необхідним програмним забезпеченням та необмеженим відкритим доступом до Інтернет-мережі.</w:t>
            </w:r>
          </w:p>
          <w:p w14:paraId="279351FB" w14:textId="77777777" w:rsidR="006F27A8" w:rsidRPr="00E85EB0" w:rsidRDefault="001B2073" w:rsidP="001B2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Наявна вся необхідна соціально-побутова інфраструктура, кількість місць в гуртожитках відповідає вимогам</w:t>
            </w:r>
            <w:r w:rsidR="006E59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0E58" w:rsidRPr="00EC310F" w14:paraId="2B620E7B" w14:textId="77777777" w:rsidTr="00153F41">
        <w:tblPrEx>
          <w:jc w:val="left"/>
        </w:tblPrEx>
        <w:tc>
          <w:tcPr>
            <w:tcW w:w="3567" w:type="dxa"/>
          </w:tcPr>
          <w:p w14:paraId="3E8D2B77" w14:textId="77777777" w:rsidR="00DE0E58" w:rsidRPr="00E85EB0" w:rsidRDefault="00845CEE" w:rsidP="00545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665" w:type="dxa"/>
          </w:tcPr>
          <w:p w14:paraId="48C94142" w14:textId="77777777" w:rsidR="001B2073" w:rsidRPr="00E85EB0" w:rsidRDefault="001B2073" w:rsidP="001B2073">
            <w:pPr>
              <w:numPr>
                <w:ilvl w:val="0"/>
                <w:numId w:val="11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офіційний веб-сайт http://www.</w:t>
            </w:r>
            <w:r w:rsidRPr="00E85EB0">
              <w:rPr>
                <w:rFonts w:ascii="Times New Roman" w:hAnsi="Times New Roman"/>
                <w:sz w:val="24"/>
                <w:szCs w:val="24"/>
                <w:lang w:val="ru-RU"/>
              </w:rPr>
              <w:t>uzhn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u.edu.ua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6BD95053" w14:textId="77777777" w:rsidR="001B2073" w:rsidRPr="00E85EB0" w:rsidRDefault="001B2073" w:rsidP="001B2073">
            <w:pPr>
              <w:numPr>
                <w:ilvl w:val="0"/>
                <w:numId w:val="11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необмежений доступ до мережі Інтернет; </w:t>
            </w:r>
          </w:p>
          <w:p w14:paraId="0AEB67B5" w14:textId="77777777" w:rsidR="001B2073" w:rsidRPr="00E85EB0" w:rsidRDefault="001B2073" w:rsidP="001B2073">
            <w:pPr>
              <w:numPr>
                <w:ilvl w:val="0"/>
                <w:numId w:val="11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наукова бібліотека, читальні зали; </w:t>
            </w:r>
          </w:p>
          <w:p w14:paraId="03F63F6F" w14:textId="166053C8" w:rsidR="001B2073" w:rsidRPr="00E85EB0" w:rsidRDefault="007473DA" w:rsidP="001B2073">
            <w:pPr>
              <w:numPr>
                <w:ilvl w:val="0"/>
                <w:numId w:val="11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навчальні електронні курси на платформі LMS Moodle та e</w:t>
            </w:r>
            <w:r w:rsidR="00BE085F" w:rsidRPr="00BE085F">
              <w:rPr>
                <w:rFonts w:ascii="Times New Roman" w:hAnsi="Times New Roman"/>
                <w:sz w:val="24"/>
                <w:szCs w:val="24"/>
              </w:rPr>
              <w:t>-</w:t>
            </w:r>
            <w:r w:rsidRPr="00E85EB0">
              <w:rPr>
                <w:rFonts w:ascii="Times New Roman" w:hAnsi="Times New Roman"/>
                <w:sz w:val="24"/>
                <w:szCs w:val="24"/>
              </w:rPr>
              <w:t>learn;</w:t>
            </w:r>
          </w:p>
          <w:p w14:paraId="18EC2D0A" w14:textId="77777777" w:rsidR="001B2073" w:rsidRPr="00E85EB0" w:rsidRDefault="001B2073" w:rsidP="001B2073">
            <w:pPr>
              <w:numPr>
                <w:ilvl w:val="0"/>
                <w:numId w:val="11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навчальні і робочі плани; </w:t>
            </w:r>
          </w:p>
          <w:p w14:paraId="37889673" w14:textId="77777777" w:rsidR="001B2073" w:rsidRPr="00E85EB0" w:rsidRDefault="001B2073" w:rsidP="001B2073">
            <w:pPr>
              <w:numPr>
                <w:ilvl w:val="0"/>
                <w:numId w:val="11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графіки навчального процесу;</w:t>
            </w:r>
          </w:p>
          <w:p w14:paraId="0E008E00" w14:textId="77777777" w:rsidR="001B2073" w:rsidRPr="00E85EB0" w:rsidRDefault="001B2073" w:rsidP="001B2073">
            <w:pPr>
              <w:numPr>
                <w:ilvl w:val="0"/>
                <w:numId w:val="11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 xml:space="preserve">навчально-методичні комплекси дисциплін; </w:t>
            </w:r>
          </w:p>
          <w:p w14:paraId="46544FC5" w14:textId="77777777" w:rsidR="001B2073" w:rsidRPr="00E85EB0" w:rsidRDefault="001B2073" w:rsidP="001B2073">
            <w:pPr>
              <w:numPr>
                <w:ilvl w:val="0"/>
                <w:numId w:val="11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дидактичні матеріали для самостійної та індивідуальної роботи студентів з дисциплін, програми практик;</w:t>
            </w:r>
          </w:p>
          <w:p w14:paraId="2B851421" w14:textId="77777777" w:rsidR="00DE0E58" w:rsidRPr="00E85EB0" w:rsidRDefault="001B2073" w:rsidP="007473DA">
            <w:pPr>
              <w:numPr>
                <w:ilvl w:val="0"/>
                <w:numId w:val="11"/>
              </w:numPr>
              <w:spacing w:after="0" w:line="240" w:lineRule="auto"/>
              <w:ind w:left="4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методичні вказівки щодо виконання курсових робіт (проектів), дипломних робіт (проектів)</w:t>
            </w:r>
            <w:r w:rsidR="007473DA" w:rsidRPr="00E85E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3ECA" w:rsidRPr="00EC310F" w14:paraId="7DBB0C4B" w14:textId="77777777" w:rsidTr="00BB7EC5">
        <w:tblPrEx>
          <w:jc w:val="left"/>
        </w:tblPrEx>
        <w:tc>
          <w:tcPr>
            <w:tcW w:w="10232" w:type="dxa"/>
            <w:gridSpan w:val="2"/>
            <w:shd w:val="clear" w:color="auto" w:fill="E0E0E0"/>
          </w:tcPr>
          <w:p w14:paraId="6BD24C03" w14:textId="77777777" w:rsidR="00C53ECA" w:rsidRPr="00E85EB0" w:rsidRDefault="00C53ECA" w:rsidP="00B60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 – </w:t>
            </w:r>
            <w:r w:rsidR="00B6065A" w:rsidRPr="00E85EB0">
              <w:rPr>
                <w:rFonts w:ascii="Times New Roman" w:hAnsi="Times New Roman"/>
                <w:b/>
                <w:bCs/>
                <w:sz w:val="24"/>
                <w:szCs w:val="24"/>
              </w:rPr>
              <w:t>Академічна мобільність</w:t>
            </w:r>
          </w:p>
        </w:tc>
      </w:tr>
      <w:tr w:rsidR="00B6065A" w:rsidRPr="00EC310F" w14:paraId="77F4E1B6" w14:textId="77777777" w:rsidTr="00153F41">
        <w:tblPrEx>
          <w:jc w:val="left"/>
        </w:tblPrEx>
        <w:tc>
          <w:tcPr>
            <w:tcW w:w="3567" w:type="dxa"/>
          </w:tcPr>
          <w:p w14:paraId="0BD3872B" w14:textId="77777777" w:rsidR="00B6065A" w:rsidRPr="00E85EB0" w:rsidRDefault="00B6065A" w:rsidP="00545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7C04">
              <w:rPr>
                <w:rFonts w:ascii="Times New Roman" w:hAnsi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665" w:type="dxa"/>
          </w:tcPr>
          <w:p w14:paraId="4CF54214" w14:textId="22D025F8" w:rsidR="00607079" w:rsidRPr="00E85EB0" w:rsidRDefault="008A7C04" w:rsidP="00144F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CB4">
              <w:rPr>
                <w:rFonts w:ascii="Times New Roman" w:hAnsi="Times New Roman"/>
                <w:sz w:val="24"/>
                <w:szCs w:val="24"/>
              </w:rPr>
              <w:t>Академічна мобільність студентів здійснюється на основі двостор</w:t>
            </w:r>
            <w:r w:rsidR="00153F41">
              <w:rPr>
                <w:rFonts w:ascii="Times New Roman" w:hAnsi="Times New Roman"/>
                <w:sz w:val="24"/>
                <w:szCs w:val="24"/>
              </w:rPr>
              <w:t>онніх угод, укладених між ДВНЗ «</w:t>
            </w:r>
            <w:r w:rsidRPr="000A2CB4">
              <w:rPr>
                <w:rFonts w:ascii="Times New Roman" w:hAnsi="Times New Roman"/>
                <w:sz w:val="24"/>
                <w:szCs w:val="24"/>
              </w:rPr>
              <w:t>Ужгородс</w:t>
            </w:r>
            <w:r w:rsidR="00153F41">
              <w:rPr>
                <w:rFonts w:ascii="Times New Roman" w:hAnsi="Times New Roman"/>
                <w:sz w:val="24"/>
                <w:szCs w:val="24"/>
              </w:rPr>
              <w:t>ьким національним університетом»</w:t>
            </w:r>
            <w:r w:rsidRPr="000A2CB4">
              <w:rPr>
                <w:rFonts w:ascii="Times New Roman" w:hAnsi="Times New Roman"/>
                <w:sz w:val="24"/>
                <w:szCs w:val="24"/>
              </w:rPr>
              <w:t xml:space="preserve"> та закладами вищої освіти України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23EF" w:rsidRPr="00EC310F" w14:paraId="1401CE89" w14:textId="77777777" w:rsidTr="00153F41">
        <w:tblPrEx>
          <w:jc w:val="left"/>
        </w:tblPrEx>
        <w:tc>
          <w:tcPr>
            <w:tcW w:w="3567" w:type="dxa"/>
          </w:tcPr>
          <w:p w14:paraId="08840B44" w14:textId="77777777" w:rsidR="00D623EF" w:rsidRPr="00924615" w:rsidRDefault="00D623EF" w:rsidP="00545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623EF">
              <w:rPr>
                <w:rFonts w:ascii="Times New Roman" w:hAnsi="Times New Roman"/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665" w:type="dxa"/>
          </w:tcPr>
          <w:p w14:paraId="4CB0E4D4" w14:textId="4BC59363" w:rsidR="008A7C04" w:rsidRPr="008A7C04" w:rsidRDefault="00780CEA" w:rsidP="003620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A7C04" w:rsidRPr="008A7C04">
              <w:rPr>
                <w:rFonts w:ascii="Times New Roman" w:hAnsi="Times New Roman" w:cs="Times New Roman"/>
                <w:sz w:val="24"/>
                <w:szCs w:val="24"/>
              </w:rPr>
              <w:t>Відповідно до Положення про академічн</w:t>
            </w:r>
            <w:r w:rsidR="00153F41">
              <w:rPr>
                <w:rFonts w:ascii="Times New Roman" w:hAnsi="Times New Roman" w:cs="Times New Roman"/>
                <w:sz w:val="24"/>
                <w:szCs w:val="24"/>
              </w:rPr>
              <w:t>у мобільність студентів у ДВНЗ «УжНУ»</w:t>
            </w:r>
            <w:r w:rsidR="008A7C04" w:rsidRPr="008A7C04">
              <w:rPr>
                <w:rFonts w:ascii="Times New Roman" w:hAnsi="Times New Roman" w:cs="Times New Roman"/>
                <w:sz w:val="24"/>
                <w:szCs w:val="24"/>
              </w:rPr>
              <w:t xml:space="preserve"> встановлено загальний порядок організації академічної мобільності студентів</w:t>
            </w:r>
            <w:r w:rsidR="006E599C">
              <w:rPr>
                <w:rFonts w:ascii="Times New Roman" w:hAnsi="Times New Roman" w:cs="Times New Roman"/>
                <w:sz w:val="24"/>
                <w:szCs w:val="24"/>
              </w:rPr>
              <w:t>, який з</w:t>
            </w:r>
            <w:r w:rsidR="008A7C04" w:rsidRPr="008A7C04">
              <w:rPr>
                <w:rFonts w:ascii="Times New Roman" w:hAnsi="Times New Roman" w:cs="Times New Roman"/>
                <w:sz w:val="24"/>
                <w:szCs w:val="24"/>
              </w:rPr>
              <w:t>дійснюється згідно програми міжнародної академічної мобільності</w:t>
            </w:r>
            <w:r w:rsidR="00FE42B9" w:rsidRPr="00C76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C04" w:rsidRPr="008A7C04">
              <w:rPr>
                <w:rFonts w:ascii="Times New Roman" w:hAnsi="Times New Roman" w:cs="Times New Roman"/>
                <w:sz w:val="24"/>
                <w:szCs w:val="24"/>
              </w:rPr>
              <w:t>”Еразмус + ”</w:t>
            </w:r>
            <w:r w:rsidR="008A7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476A8A" w14:textId="77777777" w:rsidR="00D623EF" w:rsidRPr="0036202F" w:rsidRDefault="00732729" w:rsidP="00D62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623EF" w:rsidRPr="0036202F">
              <w:rPr>
                <w:rFonts w:ascii="Times New Roman" w:hAnsi="Times New Roman"/>
                <w:sz w:val="24"/>
                <w:szCs w:val="24"/>
              </w:rPr>
              <w:t>Угода щодо підготовки магістерських і бакалаврських програм за спеціальністю «Геодезія та землеустрій» між Вищою інженерно-економічною школою у м. Жеш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623EF" w:rsidRPr="0036202F">
              <w:rPr>
                <w:rFonts w:ascii="Times New Roman" w:hAnsi="Times New Roman"/>
                <w:sz w:val="24"/>
                <w:szCs w:val="24"/>
              </w:rPr>
              <w:t>в (Польща) та Ужгородським національним університетом.</w:t>
            </w:r>
          </w:p>
          <w:p w14:paraId="03CEFB97" w14:textId="77777777" w:rsidR="00D623EF" w:rsidRPr="00E85EB0" w:rsidRDefault="00732729" w:rsidP="00D62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6EB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Угода п</w:t>
            </w:r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ро подвійне навчання між Латвійським аграрним університетом м. Елгава (Латвія) та Ужгородським національним університетом.</w:t>
            </w:r>
          </w:p>
          <w:p w14:paraId="36967FF6" w14:textId="77777777" w:rsidR="00D623EF" w:rsidRPr="00E85EB0" w:rsidRDefault="00732729" w:rsidP="00D62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Угода п</w:t>
            </w:r>
            <w:r w:rsidR="00D623EF" w:rsidRPr="00E85EB0">
              <w:rPr>
                <w:rFonts w:ascii="Times New Roman" w:hAnsi="Times New Roman"/>
                <w:sz w:val="24"/>
                <w:szCs w:val="24"/>
                <w:lang w:val="ru-RU"/>
              </w:rPr>
              <w:t>ро науково-дослідну роботу між Науково-дослідним інститутом топографії, картографії та кадастру м.Здіби (Чехія) та Ужгородським національним університетом.</w:t>
            </w:r>
          </w:p>
          <w:p w14:paraId="46B7CB5F" w14:textId="77777777" w:rsidR="00D623EF" w:rsidRPr="00E85EB0" w:rsidRDefault="00732729" w:rsidP="00D623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D623EF" w:rsidRPr="00E85EB0">
              <w:rPr>
                <w:rFonts w:ascii="Times New Roman" w:hAnsi="Times New Roman"/>
                <w:sz w:val="24"/>
                <w:szCs w:val="24"/>
              </w:rPr>
              <w:t>Науково-дослідна робота, гранти між Мішкольським університетом (Угорщина), Вігорлацькою обсерваторією на Колоніцком Плато у м. Сніна (Словакія) та Ужгородським національним університетом.</w:t>
            </w:r>
          </w:p>
        </w:tc>
      </w:tr>
      <w:tr w:rsidR="008C30B3" w:rsidRPr="00EC310F" w14:paraId="0DF233E9" w14:textId="77777777" w:rsidTr="00153F41">
        <w:tblPrEx>
          <w:jc w:val="left"/>
        </w:tblPrEx>
        <w:tc>
          <w:tcPr>
            <w:tcW w:w="3567" w:type="dxa"/>
          </w:tcPr>
          <w:p w14:paraId="245D1B23" w14:textId="77777777" w:rsidR="008C30B3" w:rsidRPr="00E85EB0" w:rsidRDefault="008C30B3" w:rsidP="00545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5EB0">
              <w:rPr>
                <w:rFonts w:ascii="Times New Roman" w:hAnsi="Times New Roman"/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665" w:type="dxa"/>
          </w:tcPr>
          <w:p w14:paraId="22E6DE7D" w14:textId="77777777" w:rsidR="008C30B3" w:rsidRPr="00E85EB0" w:rsidRDefault="007473DA" w:rsidP="005456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EB0">
              <w:rPr>
                <w:rFonts w:ascii="Times New Roman" w:hAnsi="Times New Roman"/>
                <w:sz w:val="24"/>
                <w:szCs w:val="24"/>
              </w:rPr>
              <w:t>Можливе навчання іноземних громадян. Навчання іноземних студентів проводиться на загальних умовах або за індивідуальним графіком.</w:t>
            </w:r>
          </w:p>
        </w:tc>
      </w:tr>
    </w:tbl>
    <w:p w14:paraId="1FBE2499" w14:textId="6477B9DA" w:rsidR="00FB2C1B" w:rsidRDefault="00FB2C1B" w:rsidP="00732729">
      <w:pPr>
        <w:rPr>
          <w:rFonts w:ascii="Times New Roman" w:hAnsi="Times New Roman"/>
          <w:sz w:val="24"/>
          <w:szCs w:val="24"/>
        </w:rPr>
      </w:pPr>
    </w:p>
    <w:p w14:paraId="47AE6822" w14:textId="77777777" w:rsidR="00FB2C1B" w:rsidRPr="00FB2C1B" w:rsidRDefault="00FB2C1B" w:rsidP="00FB2C1B">
      <w:pPr>
        <w:rPr>
          <w:rFonts w:ascii="Times New Roman" w:hAnsi="Times New Roman"/>
          <w:sz w:val="24"/>
          <w:szCs w:val="24"/>
        </w:rPr>
      </w:pPr>
    </w:p>
    <w:p w14:paraId="00491134" w14:textId="6904DDB1" w:rsidR="000F6A00" w:rsidRDefault="000F6A00" w:rsidP="00732729">
      <w:pPr>
        <w:rPr>
          <w:rFonts w:ascii="Times New Roman" w:hAnsi="Times New Roman"/>
          <w:sz w:val="24"/>
          <w:szCs w:val="24"/>
        </w:rPr>
      </w:pPr>
    </w:p>
    <w:p w14:paraId="6152EFAD" w14:textId="0C240810" w:rsidR="00FB2C1B" w:rsidRDefault="00D36505" w:rsidP="00FB2C1B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D36505">
        <w:rPr>
          <w:rFonts w:ascii="Times New Roman" w:hAnsi="Times New Roman"/>
          <w:b/>
          <w:sz w:val="28"/>
          <w:szCs w:val="28"/>
          <w:lang w:val="ru-RU"/>
        </w:rPr>
        <w:lastRenderedPageBreak/>
        <w:t>2</w:t>
      </w:r>
      <w:r w:rsidR="00FB2C1B">
        <w:rPr>
          <w:rFonts w:ascii="Times New Roman" w:hAnsi="Times New Roman"/>
          <w:b/>
          <w:sz w:val="28"/>
          <w:szCs w:val="28"/>
        </w:rPr>
        <w:t>. Форми атестації здобувачів вищої освіти</w:t>
      </w:r>
    </w:p>
    <w:p w14:paraId="3CAF7D5C" w14:textId="77777777" w:rsidR="00D36505" w:rsidRDefault="00D36505" w:rsidP="00FB2C1B">
      <w:pPr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6583"/>
      </w:tblGrid>
      <w:tr w:rsidR="00FB2C1B" w14:paraId="46006260" w14:textId="77777777" w:rsidTr="0012672C">
        <w:trPr>
          <w:trHeight w:val="904"/>
        </w:trPr>
        <w:tc>
          <w:tcPr>
            <w:tcW w:w="2547" w:type="dxa"/>
          </w:tcPr>
          <w:p w14:paraId="45C1A48D" w14:textId="77777777" w:rsidR="00FB2C1B" w:rsidRPr="0077700E" w:rsidRDefault="00FB2C1B" w:rsidP="00621D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4"/>
                <w:lang w:val="ru-RU"/>
              </w:rPr>
            </w:pPr>
            <w:r w:rsidRPr="0077700E">
              <w:rPr>
                <w:rFonts w:ascii="Times New Roman" w:eastAsiaTheme="minorHAnsi" w:hAnsi="Times New Roman"/>
                <w:b/>
                <w:bCs/>
                <w:sz w:val="28"/>
                <w:szCs w:val="24"/>
                <w:lang w:val="ru-RU"/>
              </w:rPr>
              <w:t>Форми атестації</w:t>
            </w:r>
          </w:p>
          <w:p w14:paraId="30D293DC" w14:textId="77777777" w:rsidR="00FB2C1B" w:rsidRPr="0077700E" w:rsidRDefault="00FB2C1B" w:rsidP="00621D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4"/>
                <w:lang w:val="ru-RU"/>
              </w:rPr>
            </w:pPr>
            <w:r w:rsidRPr="0077700E">
              <w:rPr>
                <w:rFonts w:ascii="Times New Roman" w:eastAsiaTheme="minorHAnsi" w:hAnsi="Times New Roman"/>
                <w:b/>
                <w:bCs/>
                <w:sz w:val="28"/>
                <w:szCs w:val="24"/>
                <w:lang w:val="ru-RU"/>
              </w:rPr>
              <w:t>здобувачів вищої</w:t>
            </w:r>
          </w:p>
          <w:p w14:paraId="197F2236" w14:textId="77777777" w:rsidR="00FB2C1B" w:rsidRPr="0077700E" w:rsidRDefault="00FB2C1B" w:rsidP="00621D0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7700E">
              <w:rPr>
                <w:rFonts w:ascii="Times New Roman" w:eastAsiaTheme="minorHAnsi" w:hAnsi="Times New Roman" w:cs="Times New Roman"/>
                <w:b/>
                <w:bCs/>
                <w:sz w:val="28"/>
                <w:szCs w:val="24"/>
                <w:lang w:val="ru-RU"/>
              </w:rPr>
              <w:t>освіти</w:t>
            </w:r>
          </w:p>
        </w:tc>
        <w:tc>
          <w:tcPr>
            <w:tcW w:w="6583" w:type="dxa"/>
          </w:tcPr>
          <w:p w14:paraId="3D502970" w14:textId="77777777" w:rsidR="00FB2C1B" w:rsidRPr="0077700E" w:rsidRDefault="00FB2C1B" w:rsidP="00621D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77700E">
              <w:rPr>
                <w:rFonts w:ascii="Times New Roman" w:eastAsiaTheme="minorHAnsi" w:hAnsi="Times New Roman"/>
                <w:sz w:val="28"/>
                <w:szCs w:val="24"/>
              </w:rPr>
              <w:t>Атестація здобувачів вищої освіти здійснюється у формі захисту кваліфікаційної роботи магістра.</w:t>
            </w:r>
          </w:p>
          <w:p w14:paraId="475293E4" w14:textId="77777777" w:rsidR="00FB2C1B" w:rsidRPr="0077700E" w:rsidRDefault="00FB2C1B" w:rsidP="00621D0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7700E">
              <w:rPr>
                <w:rFonts w:ascii="Times New Roman" w:hAnsi="Times New Roman" w:cs="Times New Roman"/>
                <w:sz w:val="28"/>
                <w:szCs w:val="24"/>
              </w:rPr>
              <w:t>Атестація здійснюється відкрито і публічно.</w:t>
            </w:r>
          </w:p>
        </w:tc>
      </w:tr>
      <w:tr w:rsidR="00FB2C1B" w14:paraId="161B04F9" w14:textId="77777777" w:rsidTr="0012672C">
        <w:trPr>
          <w:trHeight w:val="254"/>
        </w:trPr>
        <w:tc>
          <w:tcPr>
            <w:tcW w:w="2547" w:type="dxa"/>
          </w:tcPr>
          <w:p w14:paraId="17CAE0D5" w14:textId="77777777" w:rsidR="00FB2C1B" w:rsidRPr="0077700E" w:rsidRDefault="00FB2C1B" w:rsidP="00621D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4"/>
                <w:lang w:val="en-US"/>
              </w:rPr>
            </w:pPr>
            <w:r w:rsidRPr="0077700E">
              <w:rPr>
                <w:rFonts w:ascii="Times New Roman" w:eastAsiaTheme="minorHAnsi" w:hAnsi="Times New Roman"/>
                <w:b/>
                <w:bCs/>
                <w:sz w:val="28"/>
                <w:szCs w:val="24"/>
                <w:lang w:val="en-US"/>
              </w:rPr>
              <w:t>Вимоги до</w:t>
            </w:r>
          </w:p>
          <w:p w14:paraId="5D200AB1" w14:textId="77777777" w:rsidR="00FB2C1B" w:rsidRPr="0077700E" w:rsidRDefault="00FB2C1B" w:rsidP="00621D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4"/>
                <w:lang w:val="en-US"/>
              </w:rPr>
            </w:pPr>
            <w:r w:rsidRPr="0077700E">
              <w:rPr>
                <w:rFonts w:ascii="Times New Roman" w:eastAsiaTheme="minorHAnsi" w:hAnsi="Times New Roman"/>
                <w:b/>
                <w:bCs/>
                <w:sz w:val="28"/>
                <w:szCs w:val="24"/>
                <w:lang w:val="en-US"/>
              </w:rPr>
              <w:t>кваліфікаційної</w:t>
            </w:r>
          </w:p>
          <w:p w14:paraId="314714CC" w14:textId="77777777" w:rsidR="00FB2C1B" w:rsidRPr="0077700E" w:rsidRDefault="00FB2C1B" w:rsidP="00621D0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7700E">
              <w:rPr>
                <w:rFonts w:ascii="Times New Roman" w:eastAsiaTheme="minorHAnsi" w:hAnsi="Times New Roman" w:cs="Times New Roman"/>
                <w:b/>
                <w:bCs/>
                <w:sz w:val="28"/>
                <w:szCs w:val="24"/>
                <w:lang w:val="en-US"/>
              </w:rPr>
              <w:t>роботи</w:t>
            </w:r>
          </w:p>
        </w:tc>
        <w:tc>
          <w:tcPr>
            <w:tcW w:w="6583" w:type="dxa"/>
          </w:tcPr>
          <w:p w14:paraId="0EF5B08D" w14:textId="77777777" w:rsidR="00FB2C1B" w:rsidRPr="0077700E" w:rsidRDefault="00FB2C1B" w:rsidP="00621D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77700E">
              <w:rPr>
                <w:rFonts w:ascii="Times New Roman" w:eastAsiaTheme="minorHAnsi" w:hAnsi="Times New Roman"/>
                <w:sz w:val="28"/>
                <w:szCs w:val="24"/>
              </w:rPr>
              <w:t>Кваліфікаційна робота передбачає самостійне розв’язання складної комплек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 xml:space="preserve">сної задачі у сфері геодезії та </w:t>
            </w:r>
            <w:r w:rsidRPr="0077700E">
              <w:rPr>
                <w:rFonts w:ascii="Times New Roman" w:eastAsiaTheme="minorHAnsi" w:hAnsi="Times New Roman"/>
                <w:sz w:val="28"/>
                <w:szCs w:val="24"/>
              </w:rPr>
              <w:t>землеустрою, що передбачає проведення досліджень та/або здійснення інновацій.</w:t>
            </w:r>
          </w:p>
          <w:p w14:paraId="0282CDEB" w14:textId="77777777" w:rsidR="00FB2C1B" w:rsidRPr="0077700E" w:rsidRDefault="00FB2C1B" w:rsidP="00621D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4"/>
                <w:lang w:val="ru-RU"/>
              </w:rPr>
            </w:pPr>
            <w:r w:rsidRPr="0077700E">
              <w:rPr>
                <w:rFonts w:ascii="Times New Roman" w:eastAsiaTheme="minorHAnsi" w:hAnsi="Times New Roman"/>
                <w:sz w:val="28"/>
                <w:szCs w:val="24"/>
                <w:lang w:val="ru-RU"/>
              </w:rPr>
              <w:t>Кваліфікаційна робота не повинна містити академічного плагіату, фабрикації та фальсифікації.</w:t>
            </w:r>
          </w:p>
          <w:p w14:paraId="6F2268CA" w14:textId="77777777" w:rsidR="00FB2C1B" w:rsidRPr="0077700E" w:rsidRDefault="00FB2C1B" w:rsidP="00621D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4"/>
                <w:lang w:val="ru-RU"/>
              </w:rPr>
            </w:pPr>
            <w:r w:rsidRPr="0077700E">
              <w:rPr>
                <w:rFonts w:ascii="Times New Roman" w:eastAsiaTheme="minorHAnsi" w:hAnsi="Times New Roman"/>
                <w:sz w:val="28"/>
                <w:szCs w:val="24"/>
                <w:lang w:val="ru-RU"/>
              </w:rPr>
              <w:t>Кваліфікаційна робота має бути оприлюднена на офіційному сайті закладу вищої освіти або його підрозділу, або у репозитарії закладу вищої освіти.</w:t>
            </w:r>
          </w:p>
        </w:tc>
      </w:tr>
      <w:tr w:rsidR="00FB2C1B" w14:paraId="1A317F2E" w14:textId="77777777" w:rsidTr="0012672C">
        <w:trPr>
          <w:trHeight w:val="70"/>
        </w:trPr>
        <w:tc>
          <w:tcPr>
            <w:tcW w:w="2547" w:type="dxa"/>
          </w:tcPr>
          <w:p w14:paraId="259A8B1E" w14:textId="3627D51B" w:rsidR="00FB2C1B" w:rsidRPr="0077700E" w:rsidRDefault="00FB2C1B" w:rsidP="00621D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4"/>
                <w:lang w:val="en-US"/>
              </w:rPr>
            </w:pPr>
            <w:r w:rsidRPr="0077700E">
              <w:rPr>
                <w:rFonts w:ascii="Times New Roman" w:eastAsiaTheme="minorHAnsi" w:hAnsi="Times New Roman"/>
                <w:b/>
                <w:bCs/>
                <w:sz w:val="28"/>
                <w:szCs w:val="24"/>
                <w:lang w:val="en-US"/>
              </w:rPr>
              <w:t>Вимоги</w:t>
            </w:r>
            <w:r w:rsidR="00704A1B">
              <w:rPr>
                <w:rFonts w:ascii="Times New Roman" w:eastAsiaTheme="minorHAnsi" w:hAnsi="Times New Roman"/>
                <w:b/>
                <w:bCs/>
                <w:sz w:val="28"/>
                <w:szCs w:val="24"/>
              </w:rPr>
              <w:t> </w:t>
            </w:r>
            <w:r w:rsidRPr="0077700E">
              <w:rPr>
                <w:rFonts w:ascii="Times New Roman" w:eastAsiaTheme="minorHAnsi" w:hAnsi="Times New Roman"/>
                <w:b/>
                <w:bCs/>
                <w:sz w:val="28"/>
                <w:szCs w:val="24"/>
                <w:lang w:val="en-US"/>
              </w:rPr>
              <w:t>до публічного</w:t>
            </w:r>
          </w:p>
          <w:p w14:paraId="34D7BC64" w14:textId="77777777" w:rsidR="00FB2C1B" w:rsidRPr="0077700E" w:rsidRDefault="00FB2C1B" w:rsidP="00621D0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7700E">
              <w:rPr>
                <w:rFonts w:ascii="Times New Roman" w:eastAsiaTheme="minorHAnsi" w:hAnsi="Times New Roman" w:cs="Times New Roman"/>
                <w:b/>
                <w:bCs/>
                <w:sz w:val="28"/>
                <w:szCs w:val="24"/>
                <w:lang w:val="en-US"/>
              </w:rPr>
              <w:t>захисту</w:t>
            </w:r>
          </w:p>
        </w:tc>
        <w:tc>
          <w:tcPr>
            <w:tcW w:w="6583" w:type="dxa"/>
          </w:tcPr>
          <w:p w14:paraId="53630E89" w14:textId="77777777" w:rsidR="00FB2C1B" w:rsidRPr="0077700E" w:rsidRDefault="00FB2C1B" w:rsidP="00621D0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77700E">
              <w:rPr>
                <w:rFonts w:ascii="Times New Roman" w:eastAsiaTheme="minorHAnsi" w:hAnsi="Times New Roman"/>
                <w:sz w:val="28"/>
                <w:szCs w:val="24"/>
              </w:rPr>
              <w:t>Публічний захист кваліфікаційної роботи відбувається на засіданні атестаційної екзаменаційної комісії при наявності завершеної кваліфікаційної роботи, результатів перевірки на унікальність, відгуків наукового керівника і рецензента.</w:t>
            </w:r>
          </w:p>
        </w:tc>
      </w:tr>
    </w:tbl>
    <w:p w14:paraId="389FB0EB" w14:textId="77777777" w:rsidR="00FB2C1B" w:rsidRDefault="00FB2C1B" w:rsidP="00FB2C1B">
      <w:pPr>
        <w:tabs>
          <w:tab w:val="left" w:pos="3135"/>
        </w:tabs>
        <w:rPr>
          <w:rFonts w:ascii="Times New Roman" w:hAnsi="Times New Roman"/>
          <w:sz w:val="24"/>
          <w:szCs w:val="24"/>
        </w:rPr>
      </w:pPr>
    </w:p>
    <w:p w14:paraId="7AE39DB0" w14:textId="3931A3D7" w:rsidR="00E85EB0" w:rsidRDefault="00E85EB0" w:rsidP="00704A1B">
      <w:pPr>
        <w:jc w:val="center"/>
        <w:rPr>
          <w:rFonts w:ascii="Times New Roman" w:hAnsi="Times New Roman"/>
          <w:b/>
          <w:sz w:val="28"/>
          <w:szCs w:val="28"/>
        </w:rPr>
      </w:pPr>
      <w:r w:rsidRPr="00FB2C1B">
        <w:rPr>
          <w:rFonts w:ascii="Times New Roman" w:hAnsi="Times New Roman"/>
          <w:sz w:val="24"/>
          <w:szCs w:val="24"/>
        </w:rPr>
        <w:br w:type="page"/>
      </w:r>
      <w:r w:rsidR="00D36505" w:rsidRPr="00D36505">
        <w:rPr>
          <w:rFonts w:ascii="Times New Roman" w:hAnsi="Times New Roman"/>
          <w:b/>
          <w:sz w:val="28"/>
          <w:szCs w:val="28"/>
          <w:lang w:val="ru-RU"/>
        </w:rPr>
        <w:lastRenderedPageBreak/>
        <w:t>3</w:t>
      </w:r>
      <w:r w:rsidRPr="009E1456">
        <w:rPr>
          <w:rFonts w:ascii="Times New Roman" w:hAnsi="Times New Roman"/>
          <w:b/>
          <w:sz w:val="28"/>
          <w:szCs w:val="28"/>
        </w:rPr>
        <w:t>. Перелік компонентів освітньо-професійної програми та їх логічна послідовність</w:t>
      </w:r>
    </w:p>
    <w:p w14:paraId="6CBBAFFA" w14:textId="4CD2E8A9" w:rsidR="00E85EB0" w:rsidRPr="000931EA" w:rsidRDefault="0012672C" w:rsidP="009E1456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0931EA">
        <w:rPr>
          <w:rFonts w:ascii="Times New Roman" w:hAnsi="Times New Roman"/>
          <w:b/>
          <w:sz w:val="24"/>
          <w:szCs w:val="24"/>
        </w:rPr>
        <w:t>.1. Перелік компонентів ОПП</w:t>
      </w:r>
    </w:p>
    <w:tbl>
      <w:tblPr>
        <w:tblpPr w:leftFromText="180" w:rightFromText="180" w:vertAnchor="text" w:tblpY="1"/>
        <w:tblOverlap w:val="never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2"/>
        <w:gridCol w:w="5511"/>
        <w:gridCol w:w="1108"/>
        <w:gridCol w:w="1892"/>
      </w:tblGrid>
      <w:tr w:rsidR="00E85EB0" w:rsidRPr="008D241F" w14:paraId="45592843" w14:textId="77777777" w:rsidTr="009E1456">
        <w:trPr>
          <w:trHeight w:val="704"/>
        </w:trPr>
        <w:tc>
          <w:tcPr>
            <w:tcW w:w="992" w:type="dxa"/>
          </w:tcPr>
          <w:p w14:paraId="775AFBC8" w14:textId="77777777" w:rsidR="00E85EB0" w:rsidRPr="008D241F" w:rsidRDefault="00E85EB0" w:rsidP="005456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1F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5511" w:type="dxa"/>
          </w:tcPr>
          <w:p w14:paraId="787A327F" w14:textId="77777777" w:rsidR="00E85EB0" w:rsidRPr="008D241F" w:rsidRDefault="00E85EB0" w:rsidP="0054568B">
            <w:pPr>
              <w:widowControl w:val="0"/>
              <w:autoSpaceDE w:val="0"/>
              <w:autoSpaceDN w:val="0"/>
              <w:spacing w:after="0" w:line="240" w:lineRule="auto"/>
              <w:ind w:left="172" w:right="206" w:firstLine="62"/>
              <w:jc w:val="center"/>
              <w:rPr>
                <w:rFonts w:ascii="Times New Roman" w:eastAsia="Times New Roman" w:hAnsi="Times New Roman"/>
                <w:sz w:val="24"/>
                <w:lang w:bidi="uk-UA"/>
              </w:rPr>
            </w:pPr>
            <w:r w:rsidRPr="008D241F">
              <w:rPr>
                <w:rFonts w:ascii="Times New Roman" w:eastAsia="Times New Roman" w:hAnsi="Times New Roman"/>
                <w:sz w:val="24"/>
                <w:lang w:bidi="uk-UA"/>
              </w:rPr>
              <w:t>Компоненти освітньо-професійної програми (навчальні дисципліни, курсові</w:t>
            </w:r>
            <w:r w:rsidR="00FE42B9" w:rsidRPr="00FE42B9">
              <w:rPr>
                <w:rFonts w:ascii="Times New Roman" w:eastAsia="Times New Roman" w:hAnsi="Times New Roman"/>
                <w:sz w:val="24"/>
                <w:lang w:val="ru-RU" w:bidi="uk-UA"/>
              </w:rPr>
              <w:t xml:space="preserve"> </w:t>
            </w:r>
            <w:r w:rsidRPr="008D241F">
              <w:rPr>
                <w:rFonts w:ascii="Times New Roman" w:eastAsia="Times New Roman" w:hAnsi="Times New Roman"/>
                <w:sz w:val="24"/>
                <w:lang w:bidi="uk-UA"/>
              </w:rPr>
              <w:t>проекти</w:t>
            </w:r>
          </w:p>
          <w:p w14:paraId="02F0224F" w14:textId="77777777" w:rsidR="00E85EB0" w:rsidRPr="008D241F" w:rsidRDefault="00E85EB0" w:rsidP="0054568B">
            <w:pPr>
              <w:spacing w:line="240" w:lineRule="auto"/>
              <w:ind w:left="17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1F">
              <w:rPr>
                <w:rFonts w:ascii="Times New Roman" w:eastAsia="Times New Roman" w:hAnsi="Times New Roman"/>
                <w:sz w:val="24"/>
                <w:lang w:bidi="uk-UA"/>
              </w:rPr>
              <w:t>(роботи), практики, кваліфікаційна робота)</w:t>
            </w:r>
          </w:p>
        </w:tc>
        <w:tc>
          <w:tcPr>
            <w:tcW w:w="1108" w:type="dxa"/>
          </w:tcPr>
          <w:p w14:paraId="5160E107" w14:textId="77777777" w:rsidR="00E85EB0" w:rsidRPr="008D241F" w:rsidRDefault="00E85EB0" w:rsidP="005456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1F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1892" w:type="dxa"/>
          </w:tcPr>
          <w:p w14:paraId="0CA5A975" w14:textId="77777777" w:rsidR="00E85EB0" w:rsidRPr="008D241F" w:rsidRDefault="00E85EB0" w:rsidP="0054568B">
            <w:pPr>
              <w:widowControl w:val="0"/>
              <w:autoSpaceDE w:val="0"/>
              <w:autoSpaceDN w:val="0"/>
              <w:spacing w:after="0" w:line="240" w:lineRule="auto"/>
              <w:ind w:left="196" w:right="190" w:firstLine="1"/>
              <w:jc w:val="center"/>
              <w:rPr>
                <w:rFonts w:ascii="Times New Roman" w:eastAsia="Times New Roman" w:hAnsi="Times New Roman"/>
                <w:sz w:val="24"/>
                <w:lang w:bidi="uk-UA"/>
              </w:rPr>
            </w:pPr>
            <w:r w:rsidRPr="008D241F">
              <w:rPr>
                <w:rFonts w:ascii="Times New Roman" w:eastAsia="Times New Roman" w:hAnsi="Times New Roman"/>
                <w:sz w:val="24"/>
                <w:lang w:bidi="uk-UA"/>
              </w:rPr>
              <w:t>Форма підсумкового</w:t>
            </w:r>
          </w:p>
          <w:p w14:paraId="4A62A4CD" w14:textId="77777777" w:rsidR="00E85EB0" w:rsidRPr="008D241F" w:rsidRDefault="00E85EB0" w:rsidP="005456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1F">
              <w:rPr>
                <w:rFonts w:ascii="Times New Roman" w:eastAsia="Times New Roman" w:hAnsi="Times New Roman"/>
                <w:sz w:val="24"/>
                <w:lang w:bidi="uk-UA"/>
              </w:rPr>
              <w:t>контролю</w:t>
            </w:r>
          </w:p>
        </w:tc>
      </w:tr>
      <w:tr w:rsidR="00E85EB0" w:rsidRPr="008D241F" w14:paraId="3DCFB861" w14:textId="77777777" w:rsidTr="009E1456">
        <w:trPr>
          <w:trHeight w:val="70"/>
        </w:trPr>
        <w:tc>
          <w:tcPr>
            <w:tcW w:w="992" w:type="dxa"/>
          </w:tcPr>
          <w:p w14:paraId="086A5960" w14:textId="77777777" w:rsidR="00E85EB0" w:rsidRPr="008D241F" w:rsidRDefault="00E85EB0" w:rsidP="005456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241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11" w:type="dxa"/>
          </w:tcPr>
          <w:p w14:paraId="72F372D7" w14:textId="77777777" w:rsidR="00E85EB0" w:rsidRPr="008D241F" w:rsidRDefault="00E85EB0" w:rsidP="0054568B">
            <w:pPr>
              <w:widowControl w:val="0"/>
              <w:autoSpaceDE w:val="0"/>
              <w:autoSpaceDN w:val="0"/>
              <w:spacing w:after="0" w:line="240" w:lineRule="auto"/>
              <w:ind w:left="172" w:right="206" w:firstLine="62"/>
              <w:jc w:val="center"/>
              <w:rPr>
                <w:rFonts w:ascii="Times New Roman" w:eastAsia="Times New Roman" w:hAnsi="Times New Roman"/>
                <w:sz w:val="24"/>
                <w:lang w:val="en-US" w:bidi="uk-UA"/>
              </w:rPr>
            </w:pPr>
            <w:r w:rsidRPr="008D241F">
              <w:rPr>
                <w:rFonts w:ascii="Times New Roman" w:eastAsia="Times New Roman" w:hAnsi="Times New Roman"/>
                <w:sz w:val="24"/>
                <w:lang w:val="en-US" w:bidi="uk-UA"/>
              </w:rPr>
              <w:t>2</w:t>
            </w:r>
          </w:p>
        </w:tc>
        <w:tc>
          <w:tcPr>
            <w:tcW w:w="1108" w:type="dxa"/>
          </w:tcPr>
          <w:p w14:paraId="0089A070" w14:textId="77777777" w:rsidR="00E85EB0" w:rsidRPr="008D241F" w:rsidRDefault="00E85EB0" w:rsidP="005456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241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92" w:type="dxa"/>
          </w:tcPr>
          <w:p w14:paraId="3ADCA5C1" w14:textId="77777777" w:rsidR="00E85EB0" w:rsidRPr="008D241F" w:rsidRDefault="00E85EB0" w:rsidP="0054568B">
            <w:pPr>
              <w:widowControl w:val="0"/>
              <w:autoSpaceDE w:val="0"/>
              <w:autoSpaceDN w:val="0"/>
              <w:spacing w:after="0" w:line="240" w:lineRule="auto"/>
              <w:ind w:left="196" w:right="190" w:firstLine="1"/>
              <w:jc w:val="center"/>
              <w:rPr>
                <w:rFonts w:ascii="Times New Roman" w:eastAsia="Times New Roman" w:hAnsi="Times New Roman"/>
                <w:sz w:val="24"/>
                <w:lang w:val="en-US" w:bidi="uk-UA"/>
              </w:rPr>
            </w:pPr>
            <w:r w:rsidRPr="008D241F">
              <w:rPr>
                <w:rFonts w:ascii="Times New Roman" w:eastAsia="Times New Roman" w:hAnsi="Times New Roman"/>
                <w:sz w:val="24"/>
                <w:lang w:val="en-US" w:bidi="uk-UA"/>
              </w:rPr>
              <w:t>4</w:t>
            </w:r>
          </w:p>
        </w:tc>
      </w:tr>
      <w:tr w:rsidR="00E85EB0" w:rsidRPr="008D241F" w14:paraId="5890C2EF" w14:textId="77777777" w:rsidTr="0054568B">
        <w:tc>
          <w:tcPr>
            <w:tcW w:w="9503" w:type="dxa"/>
            <w:gridSpan w:val="4"/>
          </w:tcPr>
          <w:p w14:paraId="3405AB7E" w14:textId="4C5CE707" w:rsidR="00E85EB0" w:rsidRPr="00E629D0" w:rsidRDefault="00856CE4" w:rsidP="0054568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ЯЗКОВІ КОМПОНЕНТИ</w:t>
            </w:r>
            <w:r w:rsidR="009E14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</w:t>
            </w:r>
          </w:p>
        </w:tc>
      </w:tr>
      <w:tr w:rsidR="00723DF0" w:rsidRPr="008D241F" w14:paraId="517D0DEB" w14:textId="77777777" w:rsidTr="00BE085F">
        <w:tc>
          <w:tcPr>
            <w:tcW w:w="992" w:type="dxa"/>
            <w:shd w:val="clear" w:color="auto" w:fill="auto"/>
          </w:tcPr>
          <w:p w14:paraId="44933393" w14:textId="3A82D191" w:rsidR="00723DF0" w:rsidRPr="00BE085F" w:rsidRDefault="00481BC9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5511" w:type="dxa"/>
            <w:shd w:val="clear" w:color="auto" w:fill="auto"/>
            <w:vAlign w:val="bottom"/>
          </w:tcPr>
          <w:p w14:paraId="5E2E65B1" w14:textId="2CB1342C" w:rsidR="00723DF0" w:rsidRPr="00BE085F" w:rsidRDefault="0042682A" w:rsidP="00723D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DF0" w:rsidRPr="00BE085F">
              <w:rPr>
                <w:rFonts w:ascii="Times New Roman" w:hAnsi="Times New Roman" w:cs="Times New Roman"/>
                <w:sz w:val="24"/>
                <w:szCs w:val="24"/>
              </w:rPr>
              <w:t xml:space="preserve">Охорона праці в галузі та цивільний захист </w:t>
            </w:r>
          </w:p>
        </w:tc>
        <w:tc>
          <w:tcPr>
            <w:tcW w:w="1108" w:type="dxa"/>
          </w:tcPr>
          <w:p w14:paraId="35002898" w14:textId="54F7BD4E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14:paraId="62221B45" w14:textId="5D7BD60A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23DF0" w:rsidRPr="008D241F" w14:paraId="66191481" w14:textId="77777777" w:rsidTr="00BE085F">
        <w:tc>
          <w:tcPr>
            <w:tcW w:w="992" w:type="dxa"/>
            <w:shd w:val="clear" w:color="auto" w:fill="auto"/>
          </w:tcPr>
          <w:p w14:paraId="41D119DA" w14:textId="36DC7EA7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5511" w:type="dxa"/>
            <w:shd w:val="clear" w:color="auto" w:fill="auto"/>
            <w:vAlign w:val="bottom"/>
          </w:tcPr>
          <w:p w14:paraId="0DD99983" w14:textId="0DAC792C" w:rsidR="00723DF0" w:rsidRDefault="0042682A" w:rsidP="00723D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DF0" w:rsidRPr="00BE085F">
              <w:rPr>
                <w:rFonts w:ascii="Times New Roman" w:hAnsi="Times New Roman" w:cs="Times New Roman"/>
                <w:sz w:val="24"/>
                <w:szCs w:val="24"/>
              </w:rPr>
              <w:t>Іноземна мова за професійним спрямуванням</w:t>
            </w:r>
          </w:p>
        </w:tc>
        <w:tc>
          <w:tcPr>
            <w:tcW w:w="1108" w:type="dxa"/>
          </w:tcPr>
          <w:p w14:paraId="6FE2FDD8" w14:textId="7167E783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14:paraId="72313DB4" w14:textId="2D4DB18F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23DF0" w:rsidRPr="008D241F" w14:paraId="54661E4A" w14:textId="77777777" w:rsidTr="00BE085F">
        <w:tc>
          <w:tcPr>
            <w:tcW w:w="992" w:type="dxa"/>
            <w:shd w:val="clear" w:color="auto" w:fill="auto"/>
          </w:tcPr>
          <w:p w14:paraId="458BC0C5" w14:textId="6E4F7D35" w:rsidR="00723DF0" w:rsidRPr="00BE085F" w:rsidRDefault="00481BC9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5511" w:type="dxa"/>
            <w:shd w:val="clear" w:color="auto" w:fill="auto"/>
            <w:vAlign w:val="bottom"/>
          </w:tcPr>
          <w:p w14:paraId="1D6F1B96" w14:textId="3E5DEC8A" w:rsidR="00723DF0" w:rsidRPr="00BE085F" w:rsidRDefault="00C63E03" w:rsidP="00C63E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DF0" w:rsidRPr="00BE085F">
              <w:rPr>
                <w:rFonts w:ascii="Times New Roman" w:hAnsi="Times New Roman" w:cs="Times New Roman"/>
                <w:sz w:val="24"/>
                <w:szCs w:val="24"/>
              </w:rPr>
              <w:t>Галузеві кадастри</w:t>
            </w:r>
          </w:p>
        </w:tc>
        <w:tc>
          <w:tcPr>
            <w:tcW w:w="1108" w:type="dxa"/>
          </w:tcPr>
          <w:p w14:paraId="4A82110C" w14:textId="50C068A2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14:paraId="7AD4E51A" w14:textId="007AF5BB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723DF0" w:rsidRPr="008D241F" w14:paraId="62B454A9" w14:textId="77777777" w:rsidTr="00BE085F">
        <w:trPr>
          <w:trHeight w:val="291"/>
        </w:trPr>
        <w:tc>
          <w:tcPr>
            <w:tcW w:w="992" w:type="dxa"/>
            <w:shd w:val="clear" w:color="auto" w:fill="auto"/>
          </w:tcPr>
          <w:p w14:paraId="6CA4E2DC" w14:textId="76E24123" w:rsidR="00723DF0" w:rsidRPr="00BE085F" w:rsidRDefault="00481BC9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5511" w:type="dxa"/>
            <w:shd w:val="clear" w:color="auto" w:fill="auto"/>
            <w:vAlign w:val="bottom"/>
          </w:tcPr>
          <w:p w14:paraId="0C9FF3EE" w14:textId="4290631F" w:rsidR="00723DF0" w:rsidRPr="00BE085F" w:rsidRDefault="00723DF0" w:rsidP="00723DF0">
            <w:pPr>
              <w:pStyle w:val="a4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Робоче проектування в землеустрої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(кп)</w:t>
            </w:r>
          </w:p>
        </w:tc>
        <w:tc>
          <w:tcPr>
            <w:tcW w:w="1108" w:type="dxa"/>
          </w:tcPr>
          <w:p w14:paraId="6F5DBB6A" w14:textId="38377581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92" w:type="dxa"/>
          </w:tcPr>
          <w:p w14:paraId="79EBB60F" w14:textId="7C3C9846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723DF0" w:rsidRPr="008D241F" w14:paraId="03AEA908" w14:textId="77777777" w:rsidTr="00BE085F">
        <w:trPr>
          <w:trHeight w:val="291"/>
        </w:trPr>
        <w:tc>
          <w:tcPr>
            <w:tcW w:w="992" w:type="dxa"/>
            <w:shd w:val="clear" w:color="auto" w:fill="auto"/>
          </w:tcPr>
          <w:p w14:paraId="50E70291" w14:textId="6F9BCD85" w:rsidR="00723DF0" w:rsidRPr="00BE085F" w:rsidRDefault="00481BC9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5511" w:type="dxa"/>
            <w:shd w:val="clear" w:color="auto" w:fill="auto"/>
            <w:vAlign w:val="bottom"/>
          </w:tcPr>
          <w:p w14:paraId="495A4A65" w14:textId="56EF88BF" w:rsidR="00723DF0" w:rsidRPr="00BE085F" w:rsidRDefault="00C63E03" w:rsidP="00C63E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DF0" w:rsidRPr="00BE085F">
              <w:rPr>
                <w:rFonts w:ascii="Times New Roman" w:hAnsi="Times New Roman" w:cs="Times New Roman"/>
                <w:sz w:val="24"/>
                <w:szCs w:val="24"/>
              </w:rPr>
              <w:t xml:space="preserve">Сучасні високоточні інженерно - геодезичні </w:t>
            </w:r>
            <w:r w:rsidR="00723DF0">
              <w:rPr>
                <w:rFonts w:ascii="Times New Roman" w:hAnsi="Times New Roman" w:cs="Times New Roman"/>
                <w:sz w:val="24"/>
                <w:szCs w:val="24"/>
              </w:rPr>
              <w:t xml:space="preserve">  вимірювання</w:t>
            </w:r>
          </w:p>
        </w:tc>
        <w:tc>
          <w:tcPr>
            <w:tcW w:w="1108" w:type="dxa"/>
          </w:tcPr>
          <w:p w14:paraId="27E4D6BD" w14:textId="7C586B8C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14:paraId="6722D843" w14:textId="77777777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  <w:p w14:paraId="110EE688" w14:textId="77777777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DF0" w:rsidRPr="008D241F" w14:paraId="5853A713" w14:textId="77777777" w:rsidTr="00BE085F">
        <w:tc>
          <w:tcPr>
            <w:tcW w:w="992" w:type="dxa"/>
            <w:shd w:val="clear" w:color="auto" w:fill="auto"/>
          </w:tcPr>
          <w:p w14:paraId="3B20B0EF" w14:textId="346AAF6D" w:rsidR="00723DF0" w:rsidRPr="00BE085F" w:rsidRDefault="00723DF0" w:rsidP="00723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85F"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5511" w:type="dxa"/>
            <w:shd w:val="clear" w:color="auto" w:fill="auto"/>
            <w:vAlign w:val="bottom"/>
          </w:tcPr>
          <w:p w14:paraId="70309CFC" w14:textId="7BD8A822" w:rsidR="00723DF0" w:rsidRPr="00BE085F" w:rsidRDefault="00723DF0" w:rsidP="00723DF0">
            <w:pPr>
              <w:rPr>
                <w:rFonts w:ascii="Times New Roman" w:hAnsi="Times New Roman"/>
                <w:sz w:val="24"/>
                <w:szCs w:val="24"/>
              </w:rPr>
            </w:pPr>
            <w:r w:rsidRPr="00BE085F">
              <w:rPr>
                <w:rFonts w:ascii="Times New Roman" w:hAnsi="Times New Roman"/>
                <w:sz w:val="24"/>
                <w:szCs w:val="24"/>
              </w:rPr>
              <w:t xml:space="preserve"> ГІС в кадастрових системах та муніципальні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E085F">
              <w:rPr>
                <w:rFonts w:ascii="Times New Roman" w:hAnsi="Times New Roman"/>
                <w:sz w:val="24"/>
                <w:szCs w:val="24"/>
              </w:rPr>
              <w:t>інформаційні системи</w:t>
            </w:r>
          </w:p>
        </w:tc>
        <w:tc>
          <w:tcPr>
            <w:tcW w:w="1108" w:type="dxa"/>
          </w:tcPr>
          <w:p w14:paraId="1403596C" w14:textId="41B721C1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14:paraId="5F8A5109" w14:textId="2996B744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723DF0" w:rsidRPr="008D241F" w14:paraId="488CED19" w14:textId="77777777" w:rsidTr="00BE085F">
        <w:tc>
          <w:tcPr>
            <w:tcW w:w="992" w:type="dxa"/>
            <w:shd w:val="clear" w:color="auto" w:fill="auto"/>
          </w:tcPr>
          <w:p w14:paraId="1C3D77D2" w14:textId="13C2FED2" w:rsidR="00723DF0" w:rsidRPr="00BE085F" w:rsidRDefault="00481BC9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5511" w:type="dxa"/>
            <w:shd w:val="clear" w:color="auto" w:fill="auto"/>
            <w:vAlign w:val="bottom"/>
          </w:tcPr>
          <w:p w14:paraId="7D2A66B0" w14:textId="2A0D9C3D" w:rsidR="00723DF0" w:rsidRPr="00BE085F" w:rsidRDefault="00723DF0" w:rsidP="00723DF0">
            <w:pPr>
              <w:pStyle w:val="a4"/>
              <w:ind w:left="5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bCs/>
                <w:sz w:val="24"/>
                <w:szCs w:val="24"/>
              </w:rPr>
              <w:t>ГНСС – спостереження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геодезії</w:t>
            </w:r>
            <w:r w:rsidRPr="00BE0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землеустрою </w:t>
            </w:r>
          </w:p>
        </w:tc>
        <w:tc>
          <w:tcPr>
            <w:tcW w:w="1108" w:type="dxa"/>
          </w:tcPr>
          <w:p w14:paraId="5EB25F01" w14:textId="77777777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92" w:type="dxa"/>
          </w:tcPr>
          <w:p w14:paraId="7BF386F2" w14:textId="25B0B7DE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723DF0" w:rsidRPr="008D241F" w14:paraId="4546A00C" w14:textId="77777777" w:rsidTr="00BE085F">
        <w:tc>
          <w:tcPr>
            <w:tcW w:w="992" w:type="dxa"/>
            <w:shd w:val="clear" w:color="auto" w:fill="auto"/>
          </w:tcPr>
          <w:p w14:paraId="6170A33C" w14:textId="12B88F08" w:rsidR="00723DF0" w:rsidRPr="00BE085F" w:rsidRDefault="00481BC9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5511" w:type="dxa"/>
            <w:shd w:val="clear" w:color="auto" w:fill="auto"/>
            <w:vAlign w:val="bottom"/>
          </w:tcPr>
          <w:p w14:paraId="393315C1" w14:textId="411EA61C" w:rsidR="00723DF0" w:rsidRPr="00BE085F" w:rsidRDefault="00C63E03" w:rsidP="00723DF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DF0" w:rsidRPr="00BE085F">
              <w:rPr>
                <w:rFonts w:ascii="Times New Roman" w:hAnsi="Times New Roman" w:cs="Times New Roman"/>
                <w:sz w:val="24"/>
                <w:szCs w:val="24"/>
              </w:rPr>
              <w:t>Право інтелектуальної власності</w:t>
            </w:r>
          </w:p>
        </w:tc>
        <w:tc>
          <w:tcPr>
            <w:tcW w:w="1108" w:type="dxa"/>
          </w:tcPr>
          <w:p w14:paraId="77D66899" w14:textId="17130F5A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14:paraId="7777AD77" w14:textId="5140B9A6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DF68DA" w:rsidRPr="008D241F" w14:paraId="53497C2C" w14:textId="77777777" w:rsidTr="00BE085F">
        <w:tc>
          <w:tcPr>
            <w:tcW w:w="992" w:type="dxa"/>
            <w:shd w:val="clear" w:color="auto" w:fill="auto"/>
          </w:tcPr>
          <w:p w14:paraId="38704B9D" w14:textId="755A5625" w:rsidR="00DF68DA" w:rsidRPr="005236D4" w:rsidRDefault="00DF68DA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D4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5511" w:type="dxa"/>
            <w:shd w:val="clear" w:color="auto" w:fill="auto"/>
            <w:vAlign w:val="bottom"/>
          </w:tcPr>
          <w:p w14:paraId="47119A68" w14:textId="38B4A501" w:rsidR="00DF68DA" w:rsidRPr="005236D4" w:rsidRDefault="00DF68DA" w:rsidP="00723D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6D4">
              <w:rPr>
                <w:rFonts w:ascii="Times New Roman" w:hAnsi="Times New Roman" w:cs="Times New Roman"/>
                <w:sz w:val="24"/>
                <w:szCs w:val="24"/>
              </w:rPr>
              <w:t>Моніторинг й аналіз сучасних природних та техногенних процесів</w:t>
            </w:r>
          </w:p>
        </w:tc>
        <w:tc>
          <w:tcPr>
            <w:tcW w:w="1108" w:type="dxa"/>
          </w:tcPr>
          <w:p w14:paraId="095D4F7E" w14:textId="42E190DD" w:rsidR="00DF68DA" w:rsidRPr="005236D4" w:rsidRDefault="00DF68DA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14:paraId="5BBF41BB" w14:textId="6D980130" w:rsidR="00DF68DA" w:rsidRPr="005236D4" w:rsidRDefault="00DF68DA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D4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F68DA" w:rsidRPr="008D241F" w14:paraId="63396D8D" w14:textId="77777777" w:rsidTr="00BE085F">
        <w:tc>
          <w:tcPr>
            <w:tcW w:w="992" w:type="dxa"/>
            <w:shd w:val="clear" w:color="auto" w:fill="auto"/>
          </w:tcPr>
          <w:p w14:paraId="4167C90F" w14:textId="3D04A45D" w:rsidR="00DF68DA" w:rsidRPr="005236D4" w:rsidRDefault="00DF68DA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D4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5511" w:type="dxa"/>
            <w:shd w:val="clear" w:color="auto" w:fill="auto"/>
            <w:vAlign w:val="bottom"/>
          </w:tcPr>
          <w:p w14:paraId="45991659" w14:textId="37B0F7CF" w:rsidR="00DF68DA" w:rsidRPr="005236D4" w:rsidRDefault="00DF68DA" w:rsidP="00723D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6D4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 в наукових дослідженнях</w:t>
            </w:r>
          </w:p>
        </w:tc>
        <w:tc>
          <w:tcPr>
            <w:tcW w:w="1108" w:type="dxa"/>
          </w:tcPr>
          <w:p w14:paraId="1CFB1C44" w14:textId="1B1F958C" w:rsidR="00DF68DA" w:rsidRPr="005236D4" w:rsidRDefault="00DF68DA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14:paraId="68781E90" w14:textId="739139E0" w:rsidR="00DF68DA" w:rsidRPr="005236D4" w:rsidRDefault="00DF68DA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D4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DF68DA" w:rsidRPr="008D241F" w14:paraId="111058E3" w14:textId="77777777" w:rsidTr="00BE085F">
        <w:tc>
          <w:tcPr>
            <w:tcW w:w="992" w:type="dxa"/>
            <w:shd w:val="clear" w:color="auto" w:fill="auto"/>
          </w:tcPr>
          <w:p w14:paraId="4C281A65" w14:textId="2334E141" w:rsidR="00DF68DA" w:rsidRPr="005236D4" w:rsidRDefault="00DF68DA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D4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  <w:tc>
          <w:tcPr>
            <w:tcW w:w="5511" w:type="dxa"/>
            <w:shd w:val="clear" w:color="auto" w:fill="auto"/>
            <w:vAlign w:val="bottom"/>
          </w:tcPr>
          <w:p w14:paraId="3989646A" w14:textId="30124CF9" w:rsidR="00DF68DA" w:rsidRPr="005236D4" w:rsidRDefault="00DF68DA" w:rsidP="00723D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36D4">
              <w:rPr>
                <w:rFonts w:ascii="Times New Roman" w:hAnsi="Times New Roman" w:cs="Times New Roman"/>
                <w:sz w:val="24"/>
                <w:szCs w:val="24"/>
              </w:rPr>
              <w:t>Оцінка впливу на довкілля планової діяльності</w:t>
            </w:r>
          </w:p>
        </w:tc>
        <w:tc>
          <w:tcPr>
            <w:tcW w:w="1108" w:type="dxa"/>
          </w:tcPr>
          <w:p w14:paraId="66DE1A89" w14:textId="491FBE81" w:rsidR="00DF68DA" w:rsidRPr="005236D4" w:rsidRDefault="00DF68DA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14:paraId="71ACE66A" w14:textId="6B046AC5" w:rsidR="00DF68DA" w:rsidRPr="005236D4" w:rsidRDefault="00DF68DA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6D4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23DF0" w:rsidRPr="008D241F" w14:paraId="06753EAA" w14:textId="77777777" w:rsidTr="00BE085F">
        <w:tc>
          <w:tcPr>
            <w:tcW w:w="992" w:type="dxa"/>
            <w:shd w:val="clear" w:color="auto" w:fill="auto"/>
          </w:tcPr>
          <w:p w14:paraId="69F56655" w14:textId="4A63B81D" w:rsidR="00723DF0" w:rsidRPr="00BE085F" w:rsidRDefault="00DF68DA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12</w:t>
            </w:r>
          </w:p>
        </w:tc>
        <w:tc>
          <w:tcPr>
            <w:tcW w:w="5511" w:type="dxa"/>
            <w:shd w:val="clear" w:color="auto" w:fill="auto"/>
            <w:vAlign w:val="bottom"/>
          </w:tcPr>
          <w:p w14:paraId="0663CC6F" w14:textId="46C93807" w:rsidR="00723DF0" w:rsidRPr="00BE085F" w:rsidRDefault="00723DF0" w:rsidP="00723DF0">
            <w:pPr>
              <w:pStyle w:val="a4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/>
                <w:sz w:val="24"/>
                <w:szCs w:val="24"/>
              </w:rPr>
              <w:t>Геодезичний моніторинг інженерних споруд</w:t>
            </w:r>
          </w:p>
        </w:tc>
        <w:tc>
          <w:tcPr>
            <w:tcW w:w="1108" w:type="dxa"/>
          </w:tcPr>
          <w:p w14:paraId="3DA673F9" w14:textId="1D674F25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14:paraId="35BBF365" w14:textId="1F540BB2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723DF0" w:rsidRPr="008D241F" w14:paraId="17F20DB7" w14:textId="77777777" w:rsidTr="00BE085F">
        <w:tc>
          <w:tcPr>
            <w:tcW w:w="992" w:type="dxa"/>
            <w:shd w:val="clear" w:color="auto" w:fill="auto"/>
          </w:tcPr>
          <w:p w14:paraId="6B4077B5" w14:textId="13F82B19" w:rsidR="00723DF0" w:rsidRPr="00BE085F" w:rsidRDefault="00DF68DA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13</w:t>
            </w:r>
          </w:p>
        </w:tc>
        <w:tc>
          <w:tcPr>
            <w:tcW w:w="5511" w:type="dxa"/>
            <w:shd w:val="clear" w:color="auto" w:fill="auto"/>
            <w:vAlign w:val="bottom"/>
          </w:tcPr>
          <w:p w14:paraId="233D5D82" w14:textId="5C9F6234" w:rsidR="00723DF0" w:rsidRPr="00BE085F" w:rsidRDefault="00723DF0" w:rsidP="00723DF0">
            <w:pPr>
              <w:pStyle w:val="a4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</w:t>
            </w:r>
            <w:r w:rsidRPr="00033206">
              <w:rPr>
                <w:rFonts w:ascii="Times New Roman" w:hAnsi="Times New Roman" w:cs="Times New Roman"/>
                <w:sz w:val="24"/>
                <w:szCs w:val="24"/>
              </w:rPr>
              <w:t>кваліфікаційної роботи магістра</w:t>
            </w:r>
          </w:p>
        </w:tc>
        <w:tc>
          <w:tcPr>
            <w:tcW w:w="1108" w:type="dxa"/>
          </w:tcPr>
          <w:p w14:paraId="04390D49" w14:textId="1F032050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2" w:type="dxa"/>
          </w:tcPr>
          <w:p w14:paraId="1BBF60D2" w14:textId="32FDFE94" w:rsidR="00723DF0" w:rsidRPr="00BE085F" w:rsidRDefault="00C63E03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BB3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</w:p>
        </w:tc>
      </w:tr>
      <w:tr w:rsidR="00723DF0" w:rsidRPr="008D241F" w14:paraId="01FC5CFF" w14:textId="77777777" w:rsidTr="00F07B91">
        <w:trPr>
          <w:trHeight w:val="327"/>
        </w:trPr>
        <w:tc>
          <w:tcPr>
            <w:tcW w:w="992" w:type="dxa"/>
            <w:shd w:val="clear" w:color="auto" w:fill="auto"/>
          </w:tcPr>
          <w:p w14:paraId="5AF1B27C" w14:textId="53FA3022" w:rsidR="00723DF0" w:rsidRPr="00BE085F" w:rsidRDefault="00DF68DA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14</w:t>
            </w:r>
          </w:p>
        </w:tc>
        <w:tc>
          <w:tcPr>
            <w:tcW w:w="5511" w:type="dxa"/>
            <w:shd w:val="clear" w:color="auto" w:fill="auto"/>
            <w:vAlign w:val="bottom"/>
          </w:tcPr>
          <w:p w14:paraId="055917C4" w14:textId="77777777" w:rsidR="00723DF0" w:rsidRPr="00BE085F" w:rsidRDefault="00723DF0" w:rsidP="00723DF0">
            <w:pPr>
              <w:pStyle w:val="a4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108" w:type="dxa"/>
          </w:tcPr>
          <w:p w14:paraId="45F17014" w14:textId="77777777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2" w:type="dxa"/>
          </w:tcPr>
          <w:p w14:paraId="5A6579BE" w14:textId="77777777" w:rsidR="00723DF0" w:rsidRPr="00BE085F" w:rsidRDefault="00723DF0" w:rsidP="00723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85F">
              <w:rPr>
                <w:rFonts w:ascii="Times New Roman" w:hAnsi="Times New Roman"/>
                <w:sz w:val="24"/>
                <w:szCs w:val="24"/>
              </w:rPr>
              <w:t>Диф.залік</w:t>
            </w:r>
          </w:p>
        </w:tc>
      </w:tr>
      <w:tr w:rsidR="00723DF0" w:rsidRPr="008D241F" w14:paraId="6CFD78A6" w14:textId="77777777" w:rsidTr="00BE085F">
        <w:tc>
          <w:tcPr>
            <w:tcW w:w="992" w:type="dxa"/>
            <w:shd w:val="clear" w:color="auto" w:fill="auto"/>
          </w:tcPr>
          <w:p w14:paraId="4988567D" w14:textId="0D7CE03D" w:rsidR="00723DF0" w:rsidRPr="00BE085F" w:rsidRDefault="00DF68DA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15</w:t>
            </w:r>
          </w:p>
        </w:tc>
        <w:tc>
          <w:tcPr>
            <w:tcW w:w="5511" w:type="dxa"/>
            <w:shd w:val="clear" w:color="auto" w:fill="auto"/>
            <w:vAlign w:val="bottom"/>
          </w:tcPr>
          <w:p w14:paraId="0E6AC791" w14:textId="77777777" w:rsidR="00723DF0" w:rsidRPr="00BE085F" w:rsidRDefault="00723DF0" w:rsidP="00723DF0">
            <w:pPr>
              <w:pStyle w:val="a4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108" w:type="dxa"/>
          </w:tcPr>
          <w:p w14:paraId="3176BB1A" w14:textId="47E69568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892" w:type="dxa"/>
          </w:tcPr>
          <w:p w14:paraId="32F49B7A" w14:textId="77777777" w:rsidR="00723DF0" w:rsidRPr="00BE085F" w:rsidRDefault="00723DF0" w:rsidP="00723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85F">
              <w:rPr>
                <w:rFonts w:ascii="Times New Roman" w:hAnsi="Times New Roman"/>
                <w:sz w:val="24"/>
                <w:szCs w:val="24"/>
              </w:rPr>
              <w:t>Диф.залік</w:t>
            </w:r>
          </w:p>
        </w:tc>
      </w:tr>
      <w:tr w:rsidR="00723DF0" w:rsidRPr="008D241F" w14:paraId="04809717" w14:textId="77777777" w:rsidTr="00BE085F">
        <w:tc>
          <w:tcPr>
            <w:tcW w:w="992" w:type="dxa"/>
            <w:shd w:val="clear" w:color="auto" w:fill="auto"/>
          </w:tcPr>
          <w:p w14:paraId="530A76A2" w14:textId="5033632D" w:rsidR="00723DF0" w:rsidRPr="00BE085F" w:rsidRDefault="00DF68DA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16</w:t>
            </w:r>
          </w:p>
        </w:tc>
        <w:tc>
          <w:tcPr>
            <w:tcW w:w="5511" w:type="dxa"/>
            <w:shd w:val="clear" w:color="auto" w:fill="auto"/>
            <w:vAlign w:val="bottom"/>
          </w:tcPr>
          <w:p w14:paraId="53760848" w14:textId="5E04A9DD" w:rsidR="00723DF0" w:rsidRPr="00BE085F" w:rsidRDefault="00723DF0" w:rsidP="00723DF0">
            <w:pPr>
              <w:pStyle w:val="a4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Захист </w:t>
            </w:r>
            <w:r w:rsidRPr="00033206">
              <w:rPr>
                <w:rFonts w:ascii="Times New Roman" w:hAnsi="Times New Roman" w:cs="Times New Roman"/>
                <w:sz w:val="24"/>
                <w:szCs w:val="24"/>
              </w:rPr>
              <w:t>кваліфікаційної роботи магістра</w:t>
            </w:r>
          </w:p>
        </w:tc>
        <w:tc>
          <w:tcPr>
            <w:tcW w:w="1108" w:type="dxa"/>
          </w:tcPr>
          <w:p w14:paraId="72288D6B" w14:textId="4D051D80" w:rsidR="00723DF0" w:rsidRPr="00BE085F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8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892" w:type="dxa"/>
          </w:tcPr>
          <w:p w14:paraId="18C624DB" w14:textId="19A9162F" w:rsidR="00723DF0" w:rsidRPr="00BE085F" w:rsidRDefault="00C63E03" w:rsidP="00723D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Атестація</w:t>
            </w:r>
          </w:p>
        </w:tc>
      </w:tr>
      <w:tr w:rsidR="00723DF0" w:rsidRPr="006D5F21" w14:paraId="2300D2F4" w14:textId="77777777" w:rsidTr="00C468EB">
        <w:trPr>
          <w:trHeight w:val="220"/>
        </w:trPr>
        <w:tc>
          <w:tcPr>
            <w:tcW w:w="6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D799E4" w14:textId="4D7E58F3" w:rsidR="00723DF0" w:rsidRPr="00BE085F" w:rsidRDefault="00723DF0" w:rsidP="00723DF0">
            <w:pPr>
              <w:pStyle w:val="a4"/>
              <w:ind w:lef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BE085F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обов</w:t>
            </w:r>
            <w:r w:rsidRPr="00BE0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 w:rsidRPr="00BE085F">
              <w:rPr>
                <w:rFonts w:ascii="Times New Roman" w:hAnsi="Times New Roman" w:cs="Times New Roman"/>
                <w:b/>
                <w:sz w:val="24"/>
                <w:szCs w:val="24"/>
              </w:rPr>
              <w:t>язкових компонентів</w:t>
            </w:r>
          </w:p>
        </w:tc>
        <w:tc>
          <w:tcPr>
            <w:tcW w:w="30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3792A0" w14:textId="230EFEF2" w:rsidR="00723DF0" w:rsidRPr="00BE085F" w:rsidRDefault="00DF68DA" w:rsidP="00723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</w:tr>
      <w:tr w:rsidR="00723DF0" w:rsidRPr="008957F0" w14:paraId="113C60E2" w14:textId="77777777" w:rsidTr="008957F0"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9169" w14:textId="610D0189" w:rsidR="00723DF0" w:rsidRPr="00E629D0" w:rsidRDefault="00723DF0" w:rsidP="00723DF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ВИБІРКОВІ</w:t>
            </w:r>
            <w:r w:rsidRPr="00960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КОМПОНЕНТИ ОП</w:t>
            </w:r>
            <w:r w:rsidR="00CD33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</w:tr>
      <w:tr w:rsidR="00481BC9" w:rsidRPr="008957F0" w14:paraId="7B42FEB5" w14:textId="77777777" w:rsidTr="007D0C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7BC4" w14:textId="6D8FF04D" w:rsidR="00481BC9" w:rsidRPr="008957F0" w:rsidRDefault="00481BC9" w:rsidP="00481BC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1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F1264" w14:textId="77777777" w:rsidR="00481BC9" w:rsidRDefault="00481BC9" w:rsidP="00481BC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 xml:space="preserve">Вибіркова дисципліна із </w:t>
            </w:r>
          </w:p>
          <w:p w14:paraId="2161FADA" w14:textId="05C15502" w:rsidR="00481BC9" w:rsidRPr="008957F0" w:rsidRDefault="00481BC9" w:rsidP="00481BC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>загальноуніверситетського каталогу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3F35" w14:textId="06C22BEE" w:rsidR="00481BC9" w:rsidRPr="008957F0" w:rsidRDefault="00481BC9" w:rsidP="00481BC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AF11" w14:textId="6827C4D2" w:rsidR="00481BC9" w:rsidRPr="008957F0" w:rsidRDefault="00481BC9" w:rsidP="00481BC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9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81BC9" w:rsidRPr="006D5F21" w14:paraId="286FA33D" w14:textId="77777777" w:rsidTr="007D0C5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4F8A" w14:textId="1859293B" w:rsidR="00481BC9" w:rsidRPr="00394C51" w:rsidRDefault="00481BC9" w:rsidP="00481BC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2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C4FF3" w14:textId="06BDA16D" w:rsidR="00481BC9" w:rsidRPr="0017556B" w:rsidRDefault="00481BC9" w:rsidP="00481BC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0FEA" w14:textId="33E6992E" w:rsidR="00481BC9" w:rsidRPr="00394C51" w:rsidRDefault="00481BC9" w:rsidP="00481BC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80C4" w14:textId="308F5799" w:rsidR="00481BC9" w:rsidRPr="00394C51" w:rsidRDefault="00481BC9" w:rsidP="00481BC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2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81BC9" w:rsidRPr="006D5F21" w14:paraId="5038B472" w14:textId="77777777" w:rsidTr="007D0C5D">
        <w:tc>
          <w:tcPr>
            <w:tcW w:w="992" w:type="dxa"/>
            <w:shd w:val="clear" w:color="auto" w:fill="auto"/>
          </w:tcPr>
          <w:p w14:paraId="463233FC" w14:textId="381516F8" w:rsidR="00481BC9" w:rsidRPr="00394C51" w:rsidRDefault="00481BC9" w:rsidP="00481BC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 3</w:t>
            </w:r>
          </w:p>
        </w:tc>
        <w:tc>
          <w:tcPr>
            <w:tcW w:w="5511" w:type="dxa"/>
            <w:shd w:val="clear" w:color="auto" w:fill="auto"/>
            <w:vAlign w:val="bottom"/>
          </w:tcPr>
          <w:p w14:paraId="0F011C99" w14:textId="716CFCFD" w:rsidR="00481BC9" w:rsidRPr="008957F0" w:rsidRDefault="00481BC9" w:rsidP="00481BC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957F0">
              <w:rPr>
                <w:rFonts w:ascii="Times New Roman" w:hAnsi="Times New Roman" w:cs="Times New Roman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108" w:type="dxa"/>
            <w:shd w:val="clear" w:color="auto" w:fill="auto"/>
          </w:tcPr>
          <w:p w14:paraId="38B2C916" w14:textId="3C6CA953" w:rsidR="00481BC9" w:rsidRPr="00394C51" w:rsidRDefault="00481BC9" w:rsidP="00481BC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14:paraId="3DD930FA" w14:textId="353832B8" w:rsidR="00481BC9" w:rsidRPr="00394C51" w:rsidRDefault="00481BC9" w:rsidP="00481BC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2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81BC9" w:rsidRPr="006D5F21" w14:paraId="707DA966" w14:textId="77777777" w:rsidTr="007D0C5D">
        <w:tc>
          <w:tcPr>
            <w:tcW w:w="6503" w:type="dxa"/>
            <w:gridSpan w:val="2"/>
          </w:tcPr>
          <w:p w14:paraId="1838B5D1" w14:textId="77777777" w:rsidR="00481BC9" w:rsidRPr="00394C51" w:rsidRDefault="00481BC9" w:rsidP="00481BC9">
            <w:pPr>
              <w:pStyle w:val="a4"/>
              <w:spacing w:line="276" w:lineRule="auto"/>
              <w:ind w:lef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C51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вибіркових компонентів</w:t>
            </w:r>
          </w:p>
        </w:tc>
        <w:tc>
          <w:tcPr>
            <w:tcW w:w="3000" w:type="dxa"/>
            <w:gridSpan w:val="2"/>
          </w:tcPr>
          <w:p w14:paraId="52A3C9B3" w14:textId="5FF0D6D2" w:rsidR="00481BC9" w:rsidRPr="00394C51" w:rsidRDefault="00DF68DA" w:rsidP="00481BC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81BC9" w:rsidRPr="006D5F21" w14:paraId="48E49DE5" w14:textId="77777777" w:rsidTr="007D0C5D">
        <w:tc>
          <w:tcPr>
            <w:tcW w:w="6503" w:type="dxa"/>
            <w:gridSpan w:val="2"/>
          </w:tcPr>
          <w:p w14:paraId="1FD891F0" w14:textId="3EB61982" w:rsidR="00481BC9" w:rsidRPr="00394C51" w:rsidRDefault="00481BC9" w:rsidP="00481BC9">
            <w:pPr>
              <w:pStyle w:val="a4"/>
              <w:spacing w:line="276" w:lineRule="auto"/>
              <w:ind w:left="1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ОП</w:t>
            </w:r>
            <w:r w:rsidR="00813C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000" w:type="dxa"/>
            <w:gridSpan w:val="2"/>
          </w:tcPr>
          <w:p w14:paraId="52635C9C" w14:textId="77777777" w:rsidR="00481BC9" w:rsidRPr="00394C51" w:rsidRDefault="00481BC9" w:rsidP="00481BC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C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</w:t>
            </w:r>
          </w:p>
        </w:tc>
      </w:tr>
    </w:tbl>
    <w:p w14:paraId="4E590A8D" w14:textId="77777777" w:rsidR="004133E4" w:rsidRDefault="004133E4" w:rsidP="007C35B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5067DB" w14:textId="130043EB" w:rsidR="004133E4" w:rsidRDefault="004133E4" w:rsidP="007C35B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C3A4A78" w14:textId="334784A2" w:rsidR="009E1456" w:rsidRDefault="009E1456" w:rsidP="007C35B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431F4C" w14:textId="3B5DE88A" w:rsidR="009E1456" w:rsidRDefault="009E1456" w:rsidP="009E1456">
      <w:pPr>
        <w:rPr>
          <w:rFonts w:ascii="Times New Roman" w:hAnsi="Times New Roman"/>
          <w:b/>
          <w:sz w:val="24"/>
          <w:szCs w:val="24"/>
        </w:rPr>
      </w:pPr>
    </w:p>
    <w:p w14:paraId="1CAEBBE5" w14:textId="4762A627" w:rsidR="009E1456" w:rsidRDefault="009E1456" w:rsidP="009E1456">
      <w:pPr>
        <w:rPr>
          <w:rFonts w:ascii="Times New Roman" w:hAnsi="Times New Roman"/>
          <w:b/>
          <w:sz w:val="24"/>
          <w:szCs w:val="24"/>
        </w:rPr>
      </w:pPr>
    </w:p>
    <w:p w14:paraId="2E8CFA77" w14:textId="717167F7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26AE6C89" w14:textId="0C869CB6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2336BCE6" w14:textId="05F981AD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4FF06D37" w14:textId="559AA6A1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28F74B8D" w14:textId="321A2AA1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30E22420" w14:textId="6E90BDF5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41D45425" w14:textId="09ACD7E7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46E35ED5" w14:textId="1BB9E7C6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45FD5AF7" w14:textId="23978CE0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08042A5F" w14:textId="22DA2C72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26E7D227" w14:textId="2675F99C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16F5AE8A" w14:textId="6A35A7F1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2778B127" w14:textId="5C30EE85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5C3B5DD9" w14:textId="6C8C3F7F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5B6CDA07" w14:textId="79F53826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4F780270" w14:textId="4A026D9C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5A33DB3A" w14:textId="126E2CF2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27BEF078" w14:textId="631BFA0B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435458A7" w14:textId="15D9E4A6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63256FF2" w14:textId="77777777" w:rsidR="00357502" w:rsidRDefault="00357502" w:rsidP="009E1456">
      <w:pPr>
        <w:rPr>
          <w:rFonts w:ascii="Times New Roman" w:hAnsi="Times New Roman"/>
          <w:b/>
          <w:sz w:val="24"/>
          <w:szCs w:val="24"/>
        </w:rPr>
      </w:pPr>
    </w:p>
    <w:p w14:paraId="78A8A825" w14:textId="6FA6DEBE" w:rsidR="0077700E" w:rsidRPr="005236D4" w:rsidRDefault="005236D4" w:rsidP="005236D4">
      <w:pPr>
        <w:tabs>
          <w:tab w:val="left" w:pos="3784"/>
        </w:tabs>
        <w:rPr>
          <w:rFonts w:ascii="Times New Roman" w:hAnsi="Times New Roman"/>
          <w:sz w:val="28"/>
          <w:szCs w:val="28"/>
        </w:rPr>
      </w:pPr>
      <w:r w:rsidRPr="005236D4">
        <w:rPr>
          <w:rFonts w:ascii="Times New Roman" w:hAnsi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52FE3C8F" wp14:editId="4D1D5790">
            <wp:extent cx="6390640" cy="9756171"/>
            <wp:effectExtent l="0" t="0" r="0" b="0"/>
            <wp:docPr id="1" name="Рисунок 1" descr="C:\Users\Admin\Downloads\СЛС ОП 193 бак 2 варіант-Сторінка-2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СЛС ОП 193 бак 2 варіант-Сторінка-2.drawi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75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0E62E" w14:textId="08FEE289" w:rsidR="00A54A52" w:rsidRPr="00AE3FD7" w:rsidRDefault="00D36505" w:rsidP="005C11B3">
      <w:pPr>
        <w:spacing w:after="0" w:line="360" w:lineRule="auto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352C4D">
        <w:rPr>
          <w:rFonts w:ascii="Times New Roman" w:hAnsi="Times New Roman"/>
          <w:b/>
          <w:sz w:val="28"/>
          <w:szCs w:val="28"/>
          <w:lang w:val="ru-RU"/>
        </w:rPr>
        <w:lastRenderedPageBreak/>
        <w:t>4</w:t>
      </w:r>
      <w:r w:rsidR="00254FD9" w:rsidRPr="00AE3FD7">
        <w:rPr>
          <w:rFonts w:ascii="Times New Roman" w:hAnsi="Times New Roman"/>
          <w:b/>
          <w:sz w:val="28"/>
          <w:szCs w:val="28"/>
        </w:rPr>
        <w:t xml:space="preserve">. </w:t>
      </w:r>
      <w:r w:rsidR="00A54A52" w:rsidRPr="00AE3FD7">
        <w:rPr>
          <w:rFonts w:ascii="Times New Roman" w:hAnsi="Times New Roman"/>
          <w:b/>
          <w:w w:val="110"/>
          <w:sz w:val="28"/>
          <w:szCs w:val="28"/>
        </w:rPr>
        <w:t>Матриця</w:t>
      </w:r>
      <w:r w:rsidR="00A54A52" w:rsidRPr="00AE3FD7">
        <w:rPr>
          <w:rFonts w:ascii="Times New Roman" w:hAnsi="Times New Roman"/>
          <w:b/>
          <w:spacing w:val="17"/>
          <w:w w:val="110"/>
          <w:sz w:val="28"/>
          <w:szCs w:val="28"/>
        </w:rPr>
        <w:t xml:space="preserve"> </w:t>
      </w:r>
      <w:r w:rsidR="00A54A52" w:rsidRPr="00AE3FD7">
        <w:rPr>
          <w:rFonts w:ascii="Times New Roman" w:hAnsi="Times New Roman"/>
          <w:b/>
          <w:w w:val="110"/>
          <w:sz w:val="28"/>
          <w:szCs w:val="28"/>
        </w:rPr>
        <w:t>відповідності визначених Стандартом</w:t>
      </w:r>
    </w:p>
    <w:p w14:paraId="023B3F97" w14:textId="0CFEF194" w:rsidR="00A54A52" w:rsidRPr="00AE3FD7" w:rsidRDefault="00A54A52" w:rsidP="005C11B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AE3FD7">
        <w:rPr>
          <w:rFonts w:ascii="Times New Roman" w:eastAsiaTheme="minorEastAsia" w:hAnsi="Times New Roman"/>
          <w:b/>
          <w:sz w:val="28"/>
          <w:szCs w:val="28"/>
          <w:lang w:eastAsia="uk-UA"/>
        </w:rPr>
        <w:t>компетентностей дескрипторам НРК</w:t>
      </w:r>
    </w:p>
    <w:p w14:paraId="1DC20FF1" w14:textId="4661AE84" w:rsidR="009E44D6" w:rsidRPr="0077700E" w:rsidRDefault="009E44D6" w:rsidP="00254FD9">
      <w:pPr>
        <w:pStyle w:val="a4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A5E2D" w14:textId="77777777" w:rsidR="009E44D6" w:rsidRDefault="009E44D6" w:rsidP="004C4CBA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080" w:type="dxa"/>
        <w:jc w:val="center"/>
        <w:tblBorders>
          <w:top w:val="single" w:sz="6" w:space="0" w:color="D0D6E4"/>
          <w:left w:val="single" w:sz="6" w:space="0" w:color="D0D6E4"/>
          <w:bottom w:val="single" w:sz="6" w:space="0" w:color="D0D6E4"/>
          <w:right w:val="single" w:sz="6" w:space="0" w:color="D0D6E4"/>
          <w:insideH w:val="single" w:sz="6" w:space="0" w:color="D0D6E4"/>
          <w:insideV w:val="single" w:sz="6" w:space="0" w:color="D0D6E4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</w:tblGrid>
      <w:tr w:rsidR="00255DCB" w:rsidRPr="00D855CB" w14:paraId="7E085B6D" w14:textId="6FD0E4C9" w:rsidTr="00255DCB">
        <w:trPr>
          <w:trHeight w:val="868"/>
          <w:jc w:val="center"/>
        </w:trPr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22BC515" w14:textId="77777777" w:rsidR="00010F96" w:rsidRPr="0012672C" w:rsidRDefault="00010F96" w:rsidP="009E44D6">
            <w:pPr>
              <w:spacing w:before="2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14:paraId="34347D36" w14:textId="10148AE3" w:rsidR="00010F96" w:rsidRPr="005C6E70" w:rsidRDefault="00010F96" w:rsidP="005C6E70">
            <w:pPr>
              <w:spacing w:before="1"/>
              <w:ind w:left="239" w:right="20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  <w:t>К/К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5CB45E80" w14:textId="77777777" w:rsidR="00010F96" w:rsidRPr="0012672C" w:rsidRDefault="00010F96" w:rsidP="00146E29">
            <w:pPr>
              <w:spacing w:before="41"/>
              <w:ind w:left="2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12672C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0E9A4532" w14:textId="77777777" w:rsidR="00010F96" w:rsidRPr="0012672C" w:rsidRDefault="00010F96" w:rsidP="00146E29">
            <w:pPr>
              <w:spacing w:before="41"/>
              <w:ind w:left="2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12672C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4F5D49D5" w14:textId="77777777" w:rsidR="00010F96" w:rsidRPr="0012672C" w:rsidRDefault="00010F96" w:rsidP="00146E29">
            <w:pPr>
              <w:spacing w:before="41"/>
              <w:ind w:left="2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12672C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48E652D6" w14:textId="77777777" w:rsidR="00010F96" w:rsidRPr="0012672C" w:rsidRDefault="00010F96" w:rsidP="00146E29">
            <w:pPr>
              <w:spacing w:before="42"/>
              <w:ind w:left="2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12672C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4704A925" w14:textId="77777777" w:rsidR="00010F96" w:rsidRPr="0012672C" w:rsidRDefault="00010F96" w:rsidP="00146E29">
            <w:pPr>
              <w:spacing w:before="42"/>
              <w:ind w:left="2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12672C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18D9BC46" w14:textId="77777777" w:rsidR="00010F96" w:rsidRPr="0012672C" w:rsidRDefault="00010F96" w:rsidP="00146E29">
            <w:pPr>
              <w:spacing w:before="42"/>
              <w:ind w:left="2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12672C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74187602" w14:textId="77777777" w:rsidR="00010F96" w:rsidRPr="0012672C" w:rsidRDefault="00010F96" w:rsidP="00146E29">
            <w:pPr>
              <w:spacing w:before="42"/>
              <w:ind w:left="2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12672C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69742DD9" w14:textId="77777777" w:rsidR="00010F96" w:rsidRPr="0012672C" w:rsidRDefault="00010F96" w:rsidP="00146E29">
            <w:pPr>
              <w:spacing w:before="42"/>
              <w:ind w:left="2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12672C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290FD93E" w14:textId="77777777" w:rsidR="00010F96" w:rsidRPr="0012672C" w:rsidRDefault="00010F96" w:rsidP="00146E29">
            <w:pPr>
              <w:spacing w:before="42"/>
              <w:ind w:left="2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12672C">
              <w:rPr>
                <w:rFonts w:ascii="Times New Roman" w:eastAsia="Times New Roman" w:hAnsi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600DD937" w14:textId="77777777" w:rsidR="00010F96" w:rsidRPr="0012672C" w:rsidRDefault="00010F96" w:rsidP="00146E29">
            <w:pPr>
              <w:spacing w:before="42"/>
              <w:ind w:lef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12672C">
              <w:rPr>
                <w:rFonts w:ascii="Times New Roman" w:eastAsia="Times New Roman" w:hAnsi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0E530DF1" w14:textId="77777777" w:rsidR="00010F96" w:rsidRPr="0012672C" w:rsidRDefault="00010F96" w:rsidP="00146E29">
            <w:pPr>
              <w:spacing w:before="43"/>
              <w:ind w:lef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ОК</w:t>
            </w:r>
            <w:r w:rsidRPr="0012672C">
              <w:rPr>
                <w:rFonts w:ascii="Times New Roman" w:eastAsia="Times New Roman" w:hAnsi="Times New Roman"/>
                <w:spacing w:val="-5"/>
                <w:w w:val="95"/>
                <w:sz w:val="24"/>
                <w:szCs w:val="24"/>
              </w:rPr>
              <w:t xml:space="preserve"> </w:t>
            </w:r>
            <w:r w:rsidRPr="0012672C"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234A8CCD" w14:textId="74717265" w:rsidR="00010F96" w:rsidRPr="0012672C" w:rsidRDefault="00010F96" w:rsidP="00146E29">
            <w:pPr>
              <w:spacing w:before="43"/>
              <w:ind w:lef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72C"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ОК 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72E72CAF" w14:textId="6E0C4B83" w:rsidR="00010F96" w:rsidRPr="0012672C" w:rsidRDefault="00010F96" w:rsidP="00146E29">
            <w:pPr>
              <w:spacing w:before="43"/>
              <w:ind w:left="113"/>
              <w:jc w:val="center"/>
              <w:rPr>
                <w:rFonts w:ascii="Times New Roman" w:eastAsia="Times New Roman" w:hAnsi="Times New Roman"/>
                <w:w w:val="9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</w:rPr>
              <w:t>ОК 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3C3E8335" w14:textId="0544597F" w:rsidR="00010F96" w:rsidRPr="00010F96" w:rsidRDefault="00010F96" w:rsidP="00146E29">
            <w:pPr>
              <w:spacing w:before="43"/>
              <w:ind w:left="113"/>
              <w:jc w:val="center"/>
              <w:rPr>
                <w:rFonts w:ascii="Times New Roman" w:eastAsia="Times New Roman" w:hAnsi="Times New Roman"/>
                <w:w w:val="9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val="uk-UA"/>
              </w:rPr>
              <w:t>ОК 14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00A3D9DD" w14:textId="1C2BE53C" w:rsidR="00010F96" w:rsidRPr="00010F96" w:rsidRDefault="00010F96" w:rsidP="00146E29">
            <w:pPr>
              <w:spacing w:before="43"/>
              <w:ind w:left="113"/>
              <w:jc w:val="center"/>
              <w:rPr>
                <w:rFonts w:ascii="Times New Roman" w:eastAsia="Times New Roman" w:hAnsi="Times New Roman"/>
                <w:w w:val="9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val="uk-UA"/>
              </w:rPr>
              <w:t>ОК 15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3BE5EBA8" w14:textId="5A9048DA" w:rsidR="00010F96" w:rsidRPr="00010F96" w:rsidRDefault="00010F96" w:rsidP="00146E29">
            <w:pPr>
              <w:spacing w:before="43"/>
              <w:ind w:left="113"/>
              <w:jc w:val="center"/>
              <w:rPr>
                <w:rFonts w:ascii="Times New Roman" w:eastAsia="Times New Roman" w:hAnsi="Times New Roman"/>
                <w:w w:val="9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w w:val="90"/>
                <w:sz w:val="24"/>
                <w:szCs w:val="24"/>
                <w:lang w:val="uk-UA"/>
              </w:rPr>
              <w:t>ОК 16</w:t>
            </w:r>
          </w:p>
        </w:tc>
      </w:tr>
      <w:tr w:rsidR="00255DCB" w:rsidRPr="00D855CB" w14:paraId="72A95982" w14:textId="7E8E5096" w:rsidTr="00255DCB">
        <w:trPr>
          <w:trHeight w:val="381"/>
          <w:jc w:val="center"/>
        </w:trPr>
        <w:tc>
          <w:tcPr>
            <w:tcW w:w="6379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6F51FE" w14:textId="248C2D46" w:rsidR="00010F96" w:rsidRPr="0012672C" w:rsidRDefault="00010F96" w:rsidP="00D855CB">
            <w:pPr>
              <w:spacing w:before="43"/>
              <w:ind w:left="113"/>
              <w:rPr>
                <w:rFonts w:ascii="Times New Roman" w:eastAsia="Times New Roman" w:hAnsi="Times New Roman"/>
                <w:b/>
                <w:w w:val="90"/>
                <w:sz w:val="28"/>
                <w:szCs w:val="28"/>
                <w:lang w:val="uk-UA"/>
              </w:rPr>
            </w:pPr>
            <w:r w:rsidRPr="000513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Загальні компетентності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ECC6EB" w14:textId="77777777" w:rsidR="00010F96" w:rsidRPr="000513AC" w:rsidRDefault="00010F96" w:rsidP="00D855CB">
            <w:pPr>
              <w:spacing w:before="43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69ABAC4" w14:textId="77777777" w:rsidR="00010F96" w:rsidRPr="000513AC" w:rsidRDefault="00010F96" w:rsidP="00D855CB">
            <w:pPr>
              <w:spacing w:before="43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576069C" w14:textId="77777777" w:rsidR="00010F96" w:rsidRPr="000513AC" w:rsidRDefault="00010F96" w:rsidP="00D855CB">
            <w:pPr>
              <w:spacing w:before="43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B6926A" w14:textId="28E99E98" w:rsidR="00010F96" w:rsidRPr="000513AC" w:rsidRDefault="00010F96" w:rsidP="00D855CB">
            <w:pPr>
              <w:spacing w:before="43"/>
              <w:ind w:lef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5DCB" w:rsidRPr="00D855CB" w14:paraId="06FEDA83" w14:textId="5B1BB32A" w:rsidTr="00255DCB">
        <w:trPr>
          <w:trHeight w:val="278"/>
          <w:jc w:val="center"/>
        </w:trPr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1A86554" w14:textId="77777777" w:rsidR="00010F96" w:rsidRPr="0012672C" w:rsidRDefault="00010F96" w:rsidP="009E44D6">
            <w:pPr>
              <w:spacing w:before="42"/>
              <w:ind w:left="226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ЗК01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443FD63" w14:textId="77777777" w:rsidR="00010F96" w:rsidRPr="0012672C" w:rsidRDefault="00010F96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5CAFCE" w14:textId="2F759FD0" w:rsidR="00010F96" w:rsidRPr="0012672C" w:rsidRDefault="00010F96" w:rsidP="00D855CB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D160CE" w14:textId="77777777" w:rsidR="00010F96" w:rsidRPr="0012672C" w:rsidRDefault="00010F9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7B990D" w14:textId="77777777" w:rsidR="00010F96" w:rsidRPr="0012672C" w:rsidRDefault="00010F9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AB55DF" w14:textId="77777777" w:rsidR="00010F96" w:rsidRPr="0012672C" w:rsidRDefault="00010F96" w:rsidP="00D855CB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00A3728" w14:textId="77777777" w:rsidR="00010F96" w:rsidRPr="0012672C" w:rsidRDefault="00010F96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2F2EFFE" w14:textId="77777777" w:rsidR="00010F96" w:rsidRPr="0012672C" w:rsidRDefault="00010F9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EDC3DB" w14:textId="77777777" w:rsidR="00010F96" w:rsidRPr="0012672C" w:rsidRDefault="00010F96" w:rsidP="00D855CB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7F8791" w14:textId="43221B71" w:rsidR="00010F96" w:rsidRPr="00E60F88" w:rsidRDefault="00E60F88" w:rsidP="00D855CB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80ABCE" w14:textId="77777777" w:rsidR="00010F96" w:rsidRPr="0012672C" w:rsidRDefault="00010F9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4BC76A" w14:textId="0E83A53B" w:rsidR="00010F96" w:rsidRPr="00E60F88" w:rsidRDefault="00E60F88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42E1595" w14:textId="77777777" w:rsidR="00010F96" w:rsidRPr="0012672C" w:rsidRDefault="00010F9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5B51540" w14:textId="77777777" w:rsidR="00010F96" w:rsidRPr="0012672C" w:rsidRDefault="00010F9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33B2FE" w14:textId="77777777" w:rsidR="00010F96" w:rsidRPr="0012672C" w:rsidRDefault="00010F9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DF9EB74" w14:textId="77777777" w:rsidR="00010F96" w:rsidRPr="0012672C" w:rsidRDefault="00010F9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B5371C" w14:textId="3BE86866" w:rsidR="00010F96" w:rsidRPr="0012672C" w:rsidRDefault="00010F96" w:rsidP="00D855CB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F88" w:rsidRPr="00D855CB" w14:paraId="3898D551" w14:textId="531019BE" w:rsidTr="00255DCB">
        <w:trPr>
          <w:trHeight w:val="278"/>
          <w:jc w:val="center"/>
        </w:trPr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117DD9" w14:textId="77777777" w:rsidR="00E60F88" w:rsidRPr="0012672C" w:rsidRDefault="00E60F88" w:rsidP="00E60F88">
            <w:pPr>
              <w:spacing w:before="42"/>
              <w:ind w:left="226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ЗК02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15D8C2" w14:textId="0BD998D4" w:rsidR="00E60F88" w:rsidRPr="0012672C" w:rsidRDefault="00E60F88" w:rsidP="00E60F88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2945BF" w14:textId="77777777" w:rsidR="00E60F88" w:rsidRPr="0012672C" w:rsidRDefault="00E60F88" w:rsidP="00E60F88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657DDC" w14:textId="34484C37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79A5A15" w14:textId="3FB1320B" w:rsidR="00E60F88" w:rsidRPr="0012672C" w:rsidRDefault="00E60F88" w:rsidP="00E60F88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77EA688" w14:textId="7D218552" w:rsidR="00E60F88" w:rsidRPr="0012672C" w:rsidRDefault="00E60F88" w:rsidP="00E60F88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0C76D25" w14:textId="77777777" w:rsidR="00E60F88" w:rsidRPr="0012672C" w:rsidRDefault="00E60F88" w:rsidP="00E60F88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DB3180F" w14:textId="01F11EAA" w:rsidR="00E60F88" w:rsidRPr="0012672C" w:rsidRDefault="00E60F88" w:rsidP="00E60F88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AEB56A" w14:textId="77777777" w:rsidR="00E60F88" w:rsidRPr="0012672C" w:rsidRDefault="00E60F88" w:rsidP="00E60F88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B7285AA" w14:textId="1D2B9C16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37EA2A6" w14:textId="10F021AE" w:rsidR="00E60F88" w:rsidRPr="00E60F88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32969F" w14:textId="0C576CA8" w:rsidR="00E60F88" w:rsidRPr="00E60F88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C8FCD9" w14:textId="3915973A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A8401D" w14:textId="77777777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5812E69" w14:textId="77777777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6595CB" w14:textId="77777777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BB86F6F" w14:textId="57CAB3EE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F88" w:rsidRPr="00D855CB" w14:paraId="671DDC57" w14:textId="5D97ADE5" w:rsidTr="00255DCB">
        <w:trPr>
          <w:trHeight w:val="278"/>
          <w:jc w:val="center"/>
        </w:trPr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A3C5F03" w14:textId="77777777" w:rsidR="00E60F88" w:rsidRPr="0012672C" w:rsidRDefault="00E60F88" w:rsidP="00E60F88">
            <w:pPr>
              <w:spacing w:before="42"/>
              <w:ind w:left="226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ЗК03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15E715" w14:textId="0592AB16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84EE72C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0754F5" w14:textId="357E17B9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25309E8" w14:textId="777E0746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AFC705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072FE6F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697A637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2D0672C" w14:textId="34D39EC1" w:rsidR="00E60F88" w:rsidRPr="0012672C" w:rsidRDefault="00E60F88" w:rsidP="00E60F88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12C418" w14:textId="6F5F7366" w:rsidR="00E60F88" w:rsidRPr="00E60F88" w:rsidRDefault="00E60F88" w:rsidP="00E60F88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F9C700" w14:textId="6BF729C0" w:rsidR="00E60F88" w:rsidRPr="00E60F88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54359F" w14:textId="04098F9C" w:rsidR="00E60F88" w:rsidRPr="00C63E03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89A00D0" w14:textId="7DD6F3AA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708C608" w14:textId="77777777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491C5AD" w14:textId="173A2CA7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15BAE07" w14:textId="2DCFB4CC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EF7095A" w14:textId="5230488A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F88" w:rsidRPr="00D855CB" w14:paraId="45110DD0" w14:textId="062E8F66" w:rsidTr="00255DCB">
        <w:trPr>
          <w:trHeight w:val="278"/>
          <w:jc w:val="center"/>
        </w:trPr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F9AD8F5" w14:textId="77777777" w:rsidR="00E60F88" w:rsidRPr="0012672C" w:rsidRDefault="00E60F88" w:rsidP="00E60F88">
            <w:pPr>
              <w:spacing w:before="42"/>
              <w:ind w:left="226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ЗК04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28229A9" w14:textId="6AE23745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851F93" w14:textId="77777777" w:rsidR="00E60F88" w:rsidRPr="0012672C" w:rsidRDefault="00E60F88" w:rsidP="00E60F88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190286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82AA65" w14:textId="38E9FAD9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CFA4C0" w14:textId="0A048A96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1F06592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E75436B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3A82E40" w14:textId="239A209F" w:rsidR="00E60F88" w:rsidRPr="0012672C" w:rsidRDefault="00E60F88" w:rsidP="00E60F88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6030094" w14:textId="3A4EB01A" w:rsidR="00E60F88" w:rsidRPr="0012672C" w:rsidRDefault="00E60F88" w:rsidP="00E60F88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C39F181" w14:textId="77C6AC49" w:rsidR="00E60F88" w:rsidRPr="00E60F88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F29D22" w14:textId="3FB9B220" w:rsidR="00E60F88" w:rsidRPr="00C63E03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782EED5" w14:textId="0F22A8FD" w:rsidR="00E60F88" w:rsidRPr="00C63E03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5F6015" w14:textId="77777777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574C26" w14:textId="1457BD72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C5CCB39" w14:textId="050B6EE6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3FFD64" w14:textId="552FF87E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F88" w:rsidRPr="00D855CB" w14:paraId="1725C983" w14:textId="08E8CE28" w:rsidTr="00255DCB">
        <w:trPr>
          <w:trHeight w:val="278"/>
          <w:jc w:val="center"/>
        </w:trPr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4BB363" w14:textId="77777777" w:rsidR="00E60F88" w:rsidRPr="0012672C" w:rsidRDefault="00E60F88" w:rsidP="00E60F88">
            <w:pPr>
              <w:spacing w:before="42"/>
              <w:ind w:left="226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ЗК05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2DBA1B" w14:textId="66BA15C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4948D1" w14:textId="77777777" w:rsidR="00E60F88" w:rsidRPr="0012672C" w:rsidRDefault="00E60F88" w:rsidP="00E60F88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47B5DCF" w14:textId="54A0AAE7" w:rsidR="00E60F88" w:rsidRPr="0012672C" w:rsidRDefault="00E60F88" w:rsidP="00E60F88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CA868C" w14:textId="03491866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98731C" w14:textId="6B455044" w:rsidR="00E60F88" w:rsidRPr="00C63E03" w:rsidRDefault="00E60F88" w:rsidP="00E60F88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84F99A" w14:textId="2BA08BFF" w:rsidR="00E60F88" w:rsidRPr="00C63E03" w:rsidRDefault="00E60F88" w:rsidP="00E60F88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684950" w14:textId="1A3215A2" w:rsidR="00E60F88" w:rsidRPr="00C63E03" w:rsidRDefault="00E60F88" w:rsidP="00E60F88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DD136AA" w14:textId="5EBCE95E" w:rsidR="00E60F88" w:rsidRPr="0012672C" w:rsidRDefault="00E60F88" w:rsidP="00E60F88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E2ADEDD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DB4AC95" w14:textId="1BCC5A5E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4DCA55" w14:textId="036F4529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5828E5" w14:textId="51F342A7" w:rsidR="00E60F88" w:rsidRPr="00C63E03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E848DFE" w14:textId="77777777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52F4CE" w14:textId="77777777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7464863" w14:textId="22AA0EAD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398C6D" w14:textId="7EED0E30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F88" w:rsidRPr="00D855CB" w14:paraId="68FB4B00" w14:textId="48CD1EC5" w:rsidTr="00255DCB">
        <w:trPr>
          <w:trHeight w:val="278"/>
          <w:jc w:val="center"/>
        </w:trPr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B064DC" w14:textId="77777777" w:rsidR="00E60F88" w:rsidRPr="0012672C" w:rsidRDefault="00E60F88" w:rsidP="00E60F88">
            <w:pPr>
              <w:spacing w:before="42"/>
              <w:ind w:left="226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ЗК06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19FD39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146179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EC6322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0A3D2B7" w14:textId="2639B20F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D77544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BABA26" w14:textId="49279193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8414CD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1EE3E0" w14:textId="0F9EFA90" w:rsidR="00E60F88" w:rsidRPr="00C63E03" w:rsidRDefault="00E60F88" w:rsidP="00E60F88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B18D554" w14:textId="144F1156" w:rsidR="00E60F88" w:rsidRPr="00E60F88" w:rsidRDefault="00E60F88" w:rsidP="00E60F88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2BCBFE5" w14:textId="51F3A333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E1A9FDD" w14:textId="3858D64D" w:rsidR="00E60F88" w:rsidRPr="00C63E03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E73BBDF" w14:textId="7C50D004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775EAD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A74CA9" w14:textId="7101C143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05E36B" w14:textId="6B600CF1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02237FF" w14:textId="0E53EF09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F88" w:rsidRPr="00D855CB" w14:paraId="308A4AB8" w14:textId="3BCAEF9A" w:rsidTr="00255DCB">
        <w:trPr>
          <w:trHeight w:val="278"/>
          <w:jc w:val="center"/>
        </w:trPr>
        <w:tc>
          <w:tcPr>
            <w:tcW w:w="6379" w:type="dxa"/>
            <w:gridSpan w:val="1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8F3EAFA" w14:textId="55CD827E" w:rsidR="00E60F88" w:rsidRPr="0012672C" w:rsidRDefault="00E60F88" w:rsidP="00E60F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3A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 (фахові) компетентності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83394D" w14:textId="77777777" w:rsidR="00E60F88" w:rsidRPr="000513AC" w:rsidRDefault="00E60F88" w:rsidP="00E60F8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187D73" w14:textId="77777777" w:rsidR="00E60F88" w:rsidRPr="000513AC" w:rsidRDefault="00E60F88" w:rsidP="00E60F8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39C817C" w14:textId="77777777" w:rsidR="00E60F88" w:rsidRPr="000513AC" w:rsidRDefault="00E60F88" w:rsidP="00E60F8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56C91A" w14:textId="0DF24DBA" w:rsidR="00E60F88" w:rsidRPr="000513AC" w:rsidRDefault="00E60F88" w:rsidP="00E60F8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0F88" w:rsidRPr="00D855CB" w14:paraId="19A152D4" w14:textId="636DD0B8" w:rsidTr="00255DCB">
        <w:trPr>
          <w:trHeight w:val="278"/>
          <w:jc w:val="center"/>
        </w:trPr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E18838" w14:textId="29259F56" w:rsidR="00E60F88" w:rsidRPr="0012672C" w:rsidRDefault="00E60F88" w:rsidP="00E60F88">
            <w:pPr>
              <w:spacing w:before="42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15"/>
                <w:sz w:val="24"/>
                <w:szCs w:val="24"/>
                <w:lang w:val="uk-UA"/>
              </w:rPr>
              <w:t>Ф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К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  <w:lang w:val="uk-UA"/>
              </w:rPr>
              <w:t>0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E33CD72" w14:textId="2E9857AC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5D670F" w14:textId="77777777" w:rsidR="00E60F88" w:rsidRPr="0012672C" w:rsidRDefault="00E60F88" w:rsidP="00E60F88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E47595A" w14:textId="77777777" w:rsidR="00E60F88" w:rsidRPr="0012672C" w:rsidRDefault="00E60F88" w:rsidP="00E60F88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23BC6A8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41099F" w14:textId="5D252E3F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C1B1CDD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2F06C1" w14:textId="0E74B256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222E3FE" w14:textId="77777777" w:rsidR="00E60F88" w:rsidRPr="0012672C" w:rsidRDefault="00E60F88" w:rsidP="00E60F88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9164DC" w14:textId="09B386B8" w:rsidR="00E60F88" w:rsidRPr="00E60F88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D720BE" w14:textId="6636946E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30FE42E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3B1734F" w14:textId="0BE25944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4B8B06" w14:textId="43F26301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CEFCDDE" w14:textId="77777777" w:rsidR="00E60F88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4F0BB6" w14:textId="77777777" w:rsidR="00E60F88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ED20CD" w14:textId="44CCE957" w:rsidR="00E60F88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E60F88" w:rsidRPr="00D855CB" w14:paraId="2124E1E2" w14:textId="521018E9" w:rsidTr="00255DCB">
        <w:trPr>
          <w:trHeight w:val="278"/>
          <w:jc w:val="center"/>
        </w:trPr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F3512D" w14:textId="24DB0495" w:rsidR="00E60F88" w:rsidRPr="0012672C" w:rsidRDefault="00E60F88" w:rsidP="00E60F88">
            <w:pPr>
              <w:spacing w:before="42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15"/>
                <w:sz w:val="24"/>
                <w:szCs w:val="24"/>
                <w:lang w:val="uk-UA"/>
              </w:rPr>
              <w:t>Ф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К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  <w:lang w:val="uk-UA"/>
              </w:rPr>
              <w:t>0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7E1418" w14:textId="56222DF1" w:rsidR="00E60F88" w:rsidRPr="00C63E03" w:rsidRDefault="00E60F88" w:rsidP="00E60F88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D5DA5F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275FE0" w14:textId="32C9405A" w:rsidR="00E60F88" w:rsidRPr="00C63E03" w:rsidRDefault="00E60F88" w:rsidP="00E60F88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4960DC2" w14:textId="0E70BB5A" w:rsidR="00E60F88" w:rsidRPr="00C63E03" w:rsidRDefault="00E60F88" w:rsidP="00E60F88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B9AAF35" w14:textId="76DAD87A" w:rsidR="00E60F88" w:rsidRPr="0012672C" w:rsidRDefault="00E60F88" w:rsidP="00E60F88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8405508" w14:textId="1FFDBD12" w:rsidR="00E60F88" w:rsidRPr="0012672C" w:rsidRDefault="00E60F88" w:rsidP="00E60F88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0AC009" w14:textId="2DEA467D" w:rsidR="00E60F88" w:rsidRPr="00C63E03" w:rsidRDefault="00E60F88" w:rsidP="00E60F88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27618F2" w14:textId="60FF0EEC" w:rsidR="00E60F88" w:rsidRPr="00C63E03" w:rsidRDefault="00E60F88" w:rsidP="00E60F88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7A7E989" w14:textId="292D9649" w:rsidR="00E60F88" w:rsidRPr="0012672C" w:rsidRDefault="00E60F88" w:rsidP="00E60F88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B6FCB8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A09F16A" w14:textId="56E92A95" w:rsidR="00E60F88" w:rsidRPr="00E60F88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7F4FCB" w14:textId="04208F7E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2173008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E4D6E7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064D978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E988493" w14:textId="02812B40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F88" w:rsidRPr="00D855CB" w14:paraId="19297FD0" w14:textId="4C22E4C0" w:rsidTr="00255DCB">
        <w:trPr>
          <w:trHeight w:val="278"/>
          <w:jc w:val="center"/>
        </w:trPr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EFA6B5A" w14:textId="76D6A341" w:rsidR="00E60F88" w:rsidRPr="0012672C" w:rsidRDefault="00E60F88" w:rsidP="00E60F88">
            <w:pPr>
              <w:spacing w:before="42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15"/>
                <w:sz w:val="24"/>
                <w:szCs w:val="24"/>
                <w:lang w:val="uk-UA"/>
              </w:rPr>
              <w:t>Ф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К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  <w:lang w:val="uk-UA"/>
              </w:rPr>
              <w:t>0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7F523C8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26A5917" w14:textId="77777777" w:rsidR="00E60F88" w:rsidRPr="0012672C" w:rsidRDefault="00E60F88" w:rsidP="00E60F88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E8B25B" w14:textId="6DB68DC4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E0F0F39" w14:textId="15D02445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2C7C017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4213002" w14:textId="0E088960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83BAE18" w14:textId="4C3B0186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492A1D0" w14:textId="33EC5ECF" w:rsidR="00E60F88" w:rsidRPr="00C63E03" w:rsidRDefault="00E60F88" w:rsidP="00E60F88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569342" w14:textId="131AF552" w:rsidR="00E60F88" w:rsidRPr="00E60F88" w:rsidRDefault="00E60F88" w:rsidP="00E60F88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5C3DFD" w14:textId="4A13822D" w:rsidR="00E60F88" w:rsidRPr="00E60F88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C30C25" w14:textId="6469815C" w:rsidR="00E60F88" w:rsidRPr="0036533C" w:rsidRDefault="0036533C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B5BD3C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CAFA381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4446FA5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B4B6A4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AE826C" w14:textId="27F7924F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F88" w:rsidRPr="00D855CB" w14:paraId="04C58B6C" w14:textId="4ECE5FEC" w:rsidTr="00255DCB">
        <w:trPr>
          <w:trHeight w:val="278"/>
          <w:jc w:val="center"/>
        </w:trPr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19204F" w14:textId="1E78EB8E" w:rsidR="00E60F88" w:rsidRPr="0012672C" w:rsidRDefault="00E60F88" w:rsidP="00E60F88">
            <w:pPr>
              <w:spacing w:before="42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15"/>
                <w:sz w:val="24"/>
                <w:szCs w:val="24"/>
                <w:lang w:val="uk-UA"/>
              </w:rPr>
              <w:t>Ф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К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  <w:lang w:val="uk-UA"/>
              </w:rPr>
              <w:t>0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F9570F" w14:textId="78494F56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8DA48E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2EEA7B7" w14:textId="202D96EF" w:rsidR="00E60F88" w:rsidRPr="0012672C" w:rsidRDefault="00E60F88" w:rsidP="00E60F88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A4DFEF" w14:textId="6D0C23DC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2FC677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DD999F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5B5329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D922309" w14:textId="0DFDF455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56F3A0" w14:textId="54EB31BB" w:rsidR="00E60F88" w:rsidRPr="00E60F88" w:rsidRDefault="00E60F88" w:rsidP="00E60F88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4CD156C" w14:textId="6975CF56" w:rsidR="00E60F88" w:rsidRPr="00E60F88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BB90F9" w14:textId="3E94A3B4" w:rsidR="00E60F88" w:rsidRPr="00C63E03" w:rsidRDefault="0036533C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8B577E7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BB4DB5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C86399" w14:textId="702D82ED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11B62E9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E42AFC8" w14:textId="32CF9888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F88" w:rsidRPr="00D855CB" w14:paraId="1616802A" w14:textId="3F5E7DB3" w:rsidTr="00255DCB">
        <w:trPr>
          <w:trHeight w:val="278"/>
          <w:jc w:val="center"/>
        </w:trPr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982720C" w14:textId="2F05364A" w:rsidR="00E60F88" w:rsidRPr="0012672C" w:rsidRDefault="00E60F88" w:rsidP="00E60F88">
            <w:pPr>
              <w:spacing w:before="42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15"/>
                <w:sz w:val="24"/>
                <w:szCs w:val="24"/>
                <w:lang w:val="uk-UA"/>
              </w:rPr>
              <w:t>Ф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К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  <w:lang w:val="uk-UA"/>
              </w:rPr>
              <w:t>0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5DF899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16CEF1" w14:textId="77777777" w:rsidR="00E60F88" w:rsidRPr="0012672C" w:rsidRDefault="00E60F88" w:rsidP="00E60F88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20DA05B" w14:textId="77777777" w:rsidR="00E60F88" w:rsidRPr="0012672C" w:rsidRDefault="00E60F88" w:rsidP="00E60F88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CDB4BA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9B0C1A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42C14B1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A229C92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DD77D0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74A3A2E" w14:textId="5DDFAA26" w:rsidR="00E60F88" w:rsidRPr="00E60F88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5A6EBD3" w14:textId="060F87AE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FB1D3D3" w14:textId="735651D6" w:rsidR="00E60F88" w:rsidRPr="00C63E03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17F4C9" w14:textId="373E7D36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21B6EB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3EA77F" w14:textId="1D04BA1B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82602D" w14:textId="596468F6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09010A" w14:textId="72AE65C0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0F88" w:rsidRPr="00D855CB" w14:paraId="42E013F9" w14:textId="1F799B46" w:rsidTr="00255DCB">
        <w:trPr>
          <w:trHeight w:val="278"/>
          <w:jc w:val="center"/>
        </w:trPr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83F871F" w14:textId="00B03261" w:rsidR="00E60F88" w:rsidRPr="0012672C" w:rsidRDefault="00E60F88" w:rsidP="00E60F88">
            <w:pPr>
              <w:spacing w:before="42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15"/>
                <w:sz w:val="24"/>
                <w:szCs w:val="24"/>
                <w:lang w:val="uk-UA"/>
              </w:rPr>
              <w:t>Ф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К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  <w:lang w:val="uk-UA"/>
              </w:rPr>
              <w:t>0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82FB57C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9522E64" w14:textId="77777777" w:rsidR="00E60F88" w:rsidRPr="0012672C" w:rsidRDefault="00E60F88" w:rsidP="00E60F88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0CA6BBA" w14:textId="0F698693" w:rsidR="00E60F88" w:rsidRPr="00C63E03" w:rsidRDefault="00E60F88" w:rsidP="00E60F88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093774A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4543EFA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F00F42F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2A4701D" w14:textId="4482066A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96DD57C" w14:textId="62931F24" w:rsidR="00E60F88" w:rsidRPr="0012672C" w:rsidRDefault="00E60F88" w:rsidP="00E60F88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A3E4CB" w14:textId="2DB64501" w:rsidR="00E60F88" w:rsidRPr="0012672C" w:rsidRDefault="00E60F88" w:rsidP="00E60F88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8D050D" w14:textId="67A01206" w:rsidR="00E60F88" w:rsidRPr="00C63E03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07C49A" w14:textId="2839E7EF" w:rsidR="00E60F88" w:rsidRPr="0036533C" w:rsidRDefault="0036533C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0E0B9A" w14:textId="1CD4E086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8AF59D6" w14:textId="7C1B8652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FF609C" w14:textId="77777777" w:rsidR="00E60F88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873790" w14:textId="77777777" w:rsidR="00E60F88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746A094" w14:textId="46FCF9A4" w:rsidR="00E60F88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E60F88" w:rsidRPr="00D855CB" w14:paraId="4A4CD733" w14:textId="0B8B0092" w:rsidTr="00255DCB">
        <w:trPr>
          <w:trHeight w:val="278"/>
          <w:jc w:val="center"/>
        </w:trPr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96B0935" w14:textId="4F24B9B0" w:rsidR="00E60F88" w:rsidRPr="0012672C" w:rsidRDefault="00E60F88" w:rsidP="00E60F88">
            <w:pPr>
              <w:spacing w:before="42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15"/>
                <w:sz w:val="24"/>
                <w:szCs w:val="24"/>
                <w:lang w:val="uk-UA"/>
              </w:rPr>
              <w:t>Ф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К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  <w:lang w:val="uk-UA"/>
              </w:rPr>
              <w:t>0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4CF041" w14:textId="2ED8E015" w:rsidR="00E60F88" w:rsidRPr="0012672C" w:rsidRDefault="00E60F88" w:rsidP="00E60F88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4A9915B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83A1C30" w14:textId="5E5C7E4E" w:rsidR="00E60F88" w:rsidRPr="00C63E03" w:rsidRDefault="00E60F88" w:rsidP="00E60F88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85825E5" w14:textId="7A3A6F9D" w:rsidR="00E60F88" w:rsidRPr="0012672C" w:rsidRDefault="00E60F88" w:rsidP="00E60F88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B28E78" w14:textId="766C164D" w:rsidR="00E60F88" w:rsidRPr="00C63E03" w:rsidRDefault="00E60F88" w:rsidP="00E60F88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51067FC" w14:textId="788ADA99" w:rsidR="00E60F88" w:rsidRPr="00C63E03" w:rsidRDefault="00E60F88" w:rsidP="00E60F88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7218F1" w14:textId="78D7E271" w:rsidR="00E60F88" w:rsidRPr="0012672C" w:rsidRDefault="00E60F88" w:rsidP="00E60F88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133D30E" w14:textId="77777777" w:rsidR="00E60F88" w:rsidRPr="0012672C" w:rsidRDefault="00E60F88" w:rsidP="00E60F88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C34A383" w14:textId="3C9DE149" w:rsidR="00E60F88" w:rsidRPr="0012672C" w:rsidRDefault="00E60F88" w:rsidP="00E60F88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71DA38" w14:textId="7D5EE5AC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CD531C" w14:textId="068144D2" w:rsidR="00E60F88" w:rsidRPr="0036533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FA3EEC" w14:textId="7201DA2C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2E383DD" w14:textId="4C1BC2C5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AEB290" w14:textId="77777777" w:rsidR="00E60F88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8027EE" w14:textId="77777777" w:rsidR="00E60F88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EA19A5B" w14:textId="600BD1E9" w:rsidR="00E60F88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E60F88" w:rsidRPr="00D855CB" w14:paraId="3594F035" w14:textId="48AB938A" w:rsidTr="00255DCB">
        <w:trPr>
          <w:trHeight w:val="278"/>
          <w:jc w:val="center"/>
        </w:trPr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0E895ED" w14:textId="0DA4A66E" w:rsidR="00E60F88" w:rsidRPr="0012672C" w:rsidRDefault="00E60F88" w:rsidP="00E60F88">
            <w:pPr>
              <w:spacing w:before="42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15"/>
                <w:sz w:val="24"/>
                <w:szCs w:val="24"/>
                <w:lang w:val="uk-UA"/>
              </w:rPr>
              <w:t>Ф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К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  <w:lang w:val="uk-UA"/>
              </w:rPr>
              <w:t>0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CC42C4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82A56B6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B4D4CB9" w14:textId="77777777" w:rsidR="00E60F88" w:rsidRPr="0012672C" w:rsidRDefault="00E60F88" w:rsidP="00E60F88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852F6B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3791062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6766AD3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ECF7B7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E82A3B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DA8F1EC" w14:textId="5F1AE829" w:rsidR="00E60F88" w:rsidRPr="00E60F88" w:rsidRDefault="00E60F88" w:rsidP="00E60F88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55D86E" w14:textId="3C17CA22" w:rsidR="00E60F88" w:rsidRPr="00C63E03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5CCACE" w14:textId="7AB2E568" w:rsidR="00E60F88" w:rsidRPr="00C63E03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7DD0851" w14:textId="7DCB48C0" w:rsidR="00E60F88" w:rsidRPr="00C63E03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58998D" w14:textId="4080C963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E89E7B9" w14:textId="27BAAA77" w:rsidR="00E60F88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4BCFA06" w14:textId="3F2A665B" w:rsidR="00E60F88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47DFFC" w14:textId="58A583B4" w:rsidR="00E60F88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</w:tr>
      <w:tr w:rsidR="00E60F88" w:rsidRPr="00D855CB" w14:paraId="41B98A59" w14:textId="5568B1FE" w:rsidTr="00255DCB">
        <w:trPr>
          <w:trHeight w:val="278"/>
          <w:jc w:val="center"/>
        </w:trPr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DCFE07F" w14:textId="3F221240" w:rsidR="00E60F88" w:rsidRPr="0012672C" w:rsidRDefault="00E60F88" w:rsidP="00E60F88">
            <w:pPr>
              <w:spacing w:before="42"/>
              <w:ind w:left="243" w:right="20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15"/>
                <w:sz w:val="24"/>
                <w:szCs w:val="24"/>
                <w:lang w:val="uk-UA"/>
              </w:rPr>
              <w:t>Ф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К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  <w:lang w:val="uk-UA"/>
              </w:rPr>
              <w:t>0</w:t>
            </w:r>
            <w:r w:rsidRPr="0012672C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E4274E" w14:textId="040E0EDB" w:rsidR="00E60F88" w:rsidRPr="0012672C" w:rsidRDefault="00E60F88" w:rsidP="00E60F88">
            <w:pPr>
              <w:spacing w:before="42"/>
              <w:ind w:right="7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C49388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5CAB16" w14:textId="1EB0962D" w:rsidR="00E60F88" w:rsidRPr="00C63E03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31C4D4D" w14:textId="05C8A2FD" w:rsidR="00E60F88" w:rsidRPr="00C63E03" w:rsidRDefault="00E60F88" w:rsidP="00E60F88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CE426F" w14:textId="77777777" w:rsidR="00E60F88" w:rsidRPr="0012672C" w:rsidRDefault="00E60F88" w:rsidP="00E60F88">
            <w:pPr>
              <w:spacing w:before="42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D796C3" w14:textId="77777777" w:rsidR="00E60F88" w:rsidRPr="0012672C" w:rsidRDefault="00E60F88" w:rsidP="00E60F88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7BF62AD" w14:textId="36BBB728" w:rsidR="00E60F88" w:rsidRPr="0012672C" w:rsidRDefault="00E60F88" w:rsidP="00E60F88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39444A" w14:textId="64A2058C" w:rsidR="00E60F88" w:rsidRPr="0012672C" w:rsidRDefault="00E60F88" w:rsidP="00E60F88">
            <w:pPr>
              <w:spacing w:before="42"/>
              <w:ind w:right="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FDA2A0" w14:textId="2649545F" w:rsidR="00E60F88" w:rsidRPr="00C63E03" w:rsidRDefault="00E60F88" w:rsidP="00E60F88">
            <w:pPr>
              <w:spacing w:before="42"/>
              <w:ind w:left="3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454A27F" w14:textId="459AF47C" w:rsidR="00E60F88" w:rsidRPr="0012672C" w:rsidRDefault="00E60F88" w:rsidP="00E60F88">
            <w:pPr>
              <w:spacing w:before="42"/>
              <w:ind w:lef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DEAE230" w14:textId="6758FED7" w:rsidR="00E60F88" w:rsidRPr="00C63E03" w:rsidRDefault="0036533C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F4359C" w14:textId="60BA77A4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3A7168C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B59180" w14:textId="6C8CB3F4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083E43" w14:textId="77777777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C814965" w14:textId="40D0A2F4" w:rsidR="00E60F88" w:rsidRPr="0012672C" w:rsidRDefault="00E60F88" w:rsidP="00E60F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1C4500F" w14:textId="6499C833" w:rsidR="005C6E70" w:rsidRDefault="008969C7" w:rsidP="005C11B3">
      <w:pPr>
        <w:rPr>
          <w:rFonts w:ascii="Times New Roman" w:eastAsiaTheme="minorEastAsia" w:hAnsi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/>
          <w:sz w:val="24"/>
          <w:szCs w:val="24"/>
          <w:lang w:eastAsia="uk-UA"/>
        </w:rPr>
        <w:br w:type="page"/>
      </w:r>
    </w:p>
    <w:p w14:paraId="293B57E4" w14:textId="7D943310" w:rsidR="005C6E70" w:rsidRPr="00AE3FD7" w:rsidRDefault="00D36505" w:rsidP="005C11B3">
      <w:pPr>
        <w:spacing w:after="0" w:line="360" w:lineRule="auto"/>
        <w:ind w:left="360"/>
        <w:jc w:val="center"/>
        <w:rPr>
          <w:rFonts w:ascii="Times New Roman" w:hAnsi="Times New Roman"/>
          <w:b/>
          <w:spacing w:val="12"/>
          <w:w w:val="110"/>
          <w:sz w:val="28"/>
          <w:szCs w:val="28"/>
        </w:rPr>
      </w:pPr>
      <w:r>
        <w:rPr>
          <w:rFonts w:ascii="Times New Roman" w:hAnsi="Times New Roman"/>
          <w:b/>
          <w:w w:val="110"/>
          <w:sz w:val="28"/>
          <w:szCs w:val="28"/>
          <w:lang w:val="ru-RU"/>
        </w:rPr>
        <w:lastRenderedPageBreak/>
        <w:t>5</w:t>
      </w:r>
      <w:r w:rsidR="00AE3FD7" w:rsidRPr="00AE3FD7">
        <w:rPr>
          <w:rFonts w:ascii="Times New Roman" w:hAnsi="Times New Roman"/>
          <w:b/>
          <w:w w:val="110"/>
          <w:sz w:val="28"/>
          <w:szCs w:val="28"/>
          <w:lang w:val="ru-RU"/>
        </w:rPr>
        <w:t xml:space="preserve">. </w:t>
      </w:r>
      <w:r w:rsidR="005C6E70" w:rsidRPr="00AE3FD7">
        <w:rPr>
          <w:rFonts w:ascii="Times New Roman" w:hAnsi="Times New Roman"/>
          <w:b/>
          <w:w w:val="110"/>
          <w:sz w:val="28"/>
          <w:szCs w:val="28"/>
        </w:rPr>
        <w:t>Матриця</w:t>
      </w:r>
      <w:r w:rsidR="005C6E70" w:rsidRPr="00AE3FD7">
        <w:rPr>
          <w:rFonts w:ascii="Times New Roman" w:hAnsi="Times New Roman"/>
          <w:b/>
          <w:spacing w:val="17"/>
          <w:w w:val="110"/>
          <w:sz w:val="28"/>
          <w:szCs w:val="28"/>
        </w:rPr>
        <w:t xml:space="preserve"> відповідності </w:t>
      </w:r>
      <w:r w:rsidR="005C6E70" w:rsidRPr="00AE3FD7">
        <w:rPr>
          <w:rFonts w:ascii="Times New Roman" w:hAnsi="Times New Roman"/>
          <w:b/>
          <w:w w:val="110"/>
          <w:sz w:val="28"/>
          <w:szCs w:val="28"/>
        </w:rPr>
        <w:t>визначених</w:t>
      </w:r>
      <w:r w:rsidR="005C6E70" w:rsidRPr="00AE3FD7">
        <w:rPr>
          <w:rFonts w:ascii="Times New Roman" w:hAnsi="Times New Roman"/>
          <w:b/>
          <w:spacing w:val="16"/>
          <w:w w:val="110"/>
          <w:sz w:val="28"/>
          <w:szCs w:val="28"/>
        </w:rPr>
        <w:t xml:space="preserve"> </w:t>
      </w:r>
      <w:r w:rsidR="005C6E70" w:rsidRPr="00AE3FD7">
        <w:rPr>
          <w:rFonts w:ascii="Times New Roman" w:hAnsi="Times New Roman"/>
          <w:b/>
          <w:w w:val="110"/>
          <w:sz w:val="28"/>
          <w:szCs w:val="28"/>
        </w:rPr>
        <w:t>Стандарту</w:t>
      </w:r>
    </w:p>
    <w:p w14:paraId="6759FD67" w14:textId="07462663" w:rsidR="005C6E70" w:rsidRPr="00AE3FD7" w:rsidRDefault="005C6E70" w:rsidP="005C11B3">
      <w:pPr>
        <w:pStyle w:val="a3"/>
        <w:spacing w:after="0" w:line="360" w:lineRule="auto"/>
        <w:jc w:val="center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AE3FD7">
        <w:rPr>
          <w:rFonts w:ascii="Times New Roman" w:hAnsi="Times New Roman"/>
          <w:b/>
          <w:w w:val="110"/>
          <w:sz w:val="28"/>
          <w:szCs w:val="28"/>
        </w:rPr>
        <w:t>результатів</w:t>
      </w:r>
      <w:r w:rsidRPr="00AE3FD7">
        <w:rPr>
          <w:rFonts w:ascii="Times New Roman" w:hAnsi="Times New Roman"/>
          <w:b/>
          <w:spacing w:val="18"/>
          <w:w w:val="110"/>
          <w:sz w:val="28"/>
          <w:szCs w:val="28"/>
        </w:rPr>
        <w:t xml:space="preserve"> </w:t>
      </w:r>
      <w:r w:rsidRPr="00AE3FD7">
        <w:rPr>
          <w:rFonts w:ascii="Times New Roman" w:hAnsi="Times New Roman"/>
          <w:b/>
          <w:w w:val="110"/>
          <w:sz w:val="28"/>
          <w:szCs w:val="28"/>
        </w:rPr>
        <w:t>навчання</w:t>
      </w:r>
      <w:r w:rsidRPr="00AE3FD7">
        <w:rPr>
          <w:rFonts w:ascii="Times New Roman" w:hAnsi="Times New Roman"/>
          <w:b/>
          <w:spacing w:val="16"/>
          <w:w w:val="110"/>
          <w:sz w:val="28"/>
          <w:szCs w:val="28"/>
        </w:rPr>
        <w:t xml:space="preserve"> </w:t>
      </w:r>
      <w:r w:rsidRPr="00AE3FD7">
        <w:rPr>
          <w:rFonts w:ascii="Times New Roman" w:hAnsi="Times New Roman"/>
          <w:b/>
          <w:w w:val="110"/>
          <w:sz w:val="28"/>
          <w:szCs w:val="28"/>
        </w:rPr>
        <w:t>та компетентностей</w:t>
      </w:r>
    </w:p>
    <w:p w14:paraId="025B57E0" w14:textId="77777777" w:rsidR="005C6E70" w:rsidRDefault="005C6E70" w:rsidP="005C6E70">
      <w:pPr>
        <w:rPr>
          <w:rFonts w:ascii="Times New Roman" w:eastAsiaTheme="minorEastAsia" w:hAnsi="Times New Roman"/>
          <w:sz w:val="24"/>
          <w:szCs w:val="24"/>
          <w:lang w:eastAsia="uk-UA"/>
        </w:rPr>
      </w:pPr>
    </w:p>
    <w:tbl>
      <w:tblPr>
        <w:tblStyle w:val="TableNormal"/>
        <w:tblW w:w="8509" w:type="dxa"/>
        <w:jc w:val="center"/>
        <w:tblBorders>
          <w:top w:val="single" w:sz="6" w:space="0" w:color="DADCDD"/>
          <w:left w:val="single" w:sz="6" w:space="0" w:color="DADCDD"/>
          <w:bottom w:val="single" w:sz="6" w:space="0" w:color="DADCDD"/>
          <w:right w:val="single" w:sz="6" w:space="0" w:color="DADCDD"/>
          <w:insideH w:val="single" w:sz="6" w:space="0" w:color="DADCDD"/>
          <w:insideV w:val="single" w:sz="6" w:space="0" w:color="DADCDD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89"/>
        <w:gridCol w:w="462"/>
        <w:gridCol w:w="425"/>
        <w:gridCol w:w="425"/>
        <w:gridCol w:w="426"/>
      </w:tblGrid>
      <w:tr w:rsidR="00010F96" w:rsidRPr="00010F96" w14:paraId="713302D9" w14:textId="6BE3A99E" w:rsidTr="00010F96">
        <w:trPr>
          <w:trHeight w:val="843"/>
          <w:jc w:val="center"/>
        </w:trPr>
        <w:tc>
          <w:tcPr>
            <w:tcW w:w="17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CFC3E28" w14:textId="77777777" w:rsidR="00010F96" w:rsidRPr="00010F96" w:rsidRDefault="00010F96" w:rsidP="00621D00">
            <w:pPr>
              <w:pStyle w:val="TableParagraph"/>
              <w:ind w:left="172" w:right="136"/>
              <w:jc w:val="center"/>
              <w:rPr>
                <w:b/>
                <w:w w:val="110"/>
                <w:lang w:val="uk-UA"/>
              </w:rPr>
            </w:pPr>
            <w:r w:rsidRPr="00010F96">
              <w:rPr>
                <w:b/>
                <w:w w:val="110"/>
                <w:lang w:val="uk-UA"/>
              </w:rPr>
              <w:t>Програмні</w:t>
            </w:r>
          </w:p>
          <w:p w14:paraId="4848A963" w14:textId="60DFB2CD" w:rsidR="00010F96" w:rsidRPr="00010F96" w:rsidRDefault="00010F96" w:rsidP="00621D00">
            <w:pPr>
              <w:pStyle w:val="TableParagraph"/>
              <w:ind w:left="172" w:right="136"/>
              <w:jc w:val="center"/>
              <w:rPr>
                <w:b/>
                <w:w w:val="110"/>
                <w:lang w:val="uk-UA"/>
              </w:rPr>
            </w:pPr>
            <w:r w:rsidRPr="00010F96">
              <w:rPr>
                <w:b/>
                <w:w w:val="110"/>
                <w:lang w:val="uk-UA"/>
              </w:rPr>
              <w:t>результати</w:t>
            </w:r>
          </w:p>
          <w:p w14:paraId="0ADB61D0" w14:textId="72485287" w:rsidR="00010F96" w:rsidRPr="00010F96" w:rsidRDefault="00010F96" w:rsidP="00621D00">
            <w:pPr>
              <w:pStyle w:val="TableParagraph"/>
              <w:ind w:left="172" w:right="136"/>
              <w:jc w:val="center"/>
              <w:rPr>
                <w:lang w:val="uk-UA"/>
              </w:rPr>
            </w:pPr>
            <w:r w:rsidRPr="00010F96">
              <w:rPr>
                <w:b/>
                <w:w w:val="110"/>
                <w:lang w:val="uk-UA"/>
              </w:rPr>
              <w:t>навчання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1D4423AD" w14:textId="77777777" w:rsidR="00010F96" w:rsidRPr="00010F96" w:rsidRDefault="00010F96" w:rsidP="00621D00">
            <w:pPr>
              <w:pStyle w:val="TableParagraph"/>
              <w:spacing w:before="40"/>
              <w:ind w:left="249"/>
            </w:pPr>
            <w:r w:rsidRPr="00010F96">
              <w:rPr>
                <w:w w:val="95"/>
              </w:rPr>
              <w:t>ОК</w:t>
            </w:r>
            <w:r w:rsidRPr="00010F96">
              <w:rPr>
                <w:spacing w:val="-5"/>
                <w:w w:val="95"/>
              </w:rPr>
              <w:t xml:space="preserve"> </w:t>
            </w:r>
            <w:r w:rsidRPr="00010F96">
              <w:rPr>
                <w:w w:val="95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5A195421" w14:textId="77777777" w:rsidR="00010F96" w:rsidRPr="00010F96" w:rsidRDefault="00010F96" w:rsidP="00621D00">
            <w:pPr>
              <w:pStyle w:val="TableParagraph"/>
              <w:spacing w:before="40"/>
              <w:ind w:left="249"/>
            </w:pPr>
            <w:r w:rsidRPr="00010F96">
              <w:rPr>
                <w:w w:val="95"/>
              </w:rPr>
              <w:t>ОК</w:t>
            </w:r>
            <w:r w:rsidRPr="00010F96">
              <w:rPr>
                <w:spacing w:val="-5"/>
                <w:w w:val="95"/>
              </w:rPr>
              <w:t xml:space="preserve"> </w:t>
            </w:r>
            <w:r w:rsidRPr="00010F96">
              <w:rPr>
                <w:w w:val="95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18BD5659" w14:textId="77777777" w:rsidR="00010F96" w:rsidRPr="00010F96" w:rsidRDefault="00010F96" w:rsidP="00621D00">
            <w:pPr>
              <w:pStyle w:val="TableParagraph"/>
              <w:spacing w:before="41"/>
              <w:ind w:left="249"/>
            </w:pPr>
            <w:r w:rsidRPr="00010F96">
              <w:rPr>
                <w:w w:val="95"/>
              </w:rPr>
              <w:t>ОК</w:t>
            </w:r>
            <w:r w:rsidRPr="00010F96">
              <w:rPr>
                <w:spacing w:val="-5"/>
                <w:w w:val="95"/>
              </w:rPr>
              <w:t xml:space="preserve"> </w:t>
            </w:r>
            <w:r w:rsidRPr="00010F96">
              <w:rPr>
                <w:w w:val="95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32A65E70" w14:textId="77777777" w:rsidR="00010F96" w:rsidRPr="00010F96" w:rsidRDefault="00010F96" w:rsidP="00621D00">
            <w:pPr>
              <w:pStyle w:val="TableParagraph"/>
              <w:spacing w:before="41"/>
              <w:ind w:left="249"/>
            </w:pPr>
            <w:r w:rsidRPr="00010F96">
              <w:rPr>
                <w:w w:val="95"/>
              </w:rPr>
              <w:t>ОК</w:t>
            </w:r>
            <w:r w:rsidRPr="00010F96">
              <w:rPr>
                <w:spacing w:val="-5"/>
                <w:w w:val="95"/>
              </w:rPr>
              <w:t xml:space="preserve"> </w:t>
            </w:r>
            <w:r w:rsidRPr="00010F96">
              <w:rPr>
                <w:w w:val="95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3381BAD1" w14:textId="77777777" w:rsidR="00010F96" w:rsidRPr="00010F96" w:rsidRDefault="00010F96" w:rsidP="00621D00">
            <w:pPr>
              <w:pStyle w:val="TableParagraph"/>
              <w:spacing w:before="42"/>
              <w:ind w:left="249"/>
            </w:pPr>
            <w:r w:rsidRPr="00010F96">
              <w:rPr>
                <w:w w:val="95"/>
              </w:rPr>
              <w:t>ОК</w:t>
            </w:r>
            <w:r w:rsidRPr="00010F96">
              <w:rPr>
                <w:spacing w:val="-5"/>
                <w:w w:val="95"/>
              </w:rPr>
              <w:t xml:space="preserve"> </w:t>
            </w:r>
            <w:r w:rsidRPr="00010F96">
              <w:rPr>
                <w:w w:val="95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12E8AC62" w14:textId="77777777" w:rsidR="00010F96" w:rsidRPr="00010F96" w:rsidRDefault="00010F96" w:rsidP="00621D00">
            <w:pPr>
              <w:pStyle w:val="TableParagraph"/>
              <w:spacing w:before="42"/>
              <w:ind w:left="249"/>
            </w:pPr>
            <w:r w:rsidRPr="00010F96">
              <w:rPr>
                <w:w w:val="95"/>
              </w:rPr>
              <w:t>ОК</w:t>
            </w:r>
            <w:r w:rsidRPr="00010F96">
              <w:rPr>
                <w:spacing w:val="-5"/>
                <w:w w:val="95"/>
              </w:rPr>
              <w:t xml:space="preserve"> </w:t>
            </w:r>
            <w:r w:rsidRPr="00010F96">
              <w:rPr>
                <w:w w:val="95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0329F7E2" w14:textId="77777777" w:rsidR="00010F96" w:rsidRPr="00010F96" w:rsidRDefault="00010F96" w:rsidP="00621D00">
            <w:pPr>
              <w:pStyle w:val="TableParagraph"/>
              <w:spacing w:before="43"/>
              <w:ind w:left="249"/>
            </w:pPr>
            <w:r w:rsidRPr="00010F96">
              <w:rPr>
                <w:w w:val="95"/>
              </w:rPr>
              <w:t>ОК</w:t>
            </w:r>
            <w:r w:rsidRPr="00010F96">
              <w:rPr>
                <w:spacing w:val="-5"/>
                <w:w w:val="95"/>
              </w:rPr>
              <w:t xml:space="preserve"> </w:t>
            </w:r>
            <w:r w:rsidRPr="00010F96">
              <w:rPr>
                <w:w w:val="95"/>
              </w:rPr>
              <w:t>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7C174921" w14:textId="77777777" w:rsidR="00010F96" w:rsidRPr="00010F96" w:rsidRDefault="00010F96" w:rsidP="00621D00">
            <w:pPr>
              <w:pStyle w:val="TableParagraph"/>
              <w:spacing w:before="43"/>
              <w:ind w:left="249"/>
            </w:pPr>
            <w:r w:rsidRPr="00010F96">
              <w:rPr>
                <w:w w:val="95"/>
              </w:rPr>
              <w:t>ОК</w:t>
            </w:r>
            <w:r w:rsidRPr="00010F96">
              <w:rPr>
                <w:spacing w:val="-5"/>
                <w:w w:val="95"/>
              </w:rPr>
              <w:t xml:space="preserve"> </w:t>
            </w:r>
            <w:r w:rsidRPr="00010F96">
              <w:rPr>
                <w:w w:val="95"/>
              </w:rPr>
              <w:t>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245D6164" w14:textId="77777777" w:rsidR="00010F96" w:rsidRPr="00010F96" w:rsidRDefault="00010F96" w:rsidP="00621D00">
            <w:pPr>
              <w:pStyle w:val="TableParagraph"/>
              <w:spacing w:before="44"/>
              <w:ind w:left="249"/>
            </w:pPr>
            <w:r w:rsidRPr="00010F96">
              <w:rPr>
                <w:w w:val="95"/>
              </w:rPr>
              <w:t>ОК</w:t>
            </w:r>
            <w:r w:rsidRPr="00010F96">
              <w:rPr>
                <w:spacing w:val="-5"/>
                <w:w w:val="95"/>
              </w:rPr>
              <w:t xml:space="preserve"> </w:t>
            </w:r>
            <w:r w:rsidRPr="00010F96">
              <w:rPr>
                <w:w w:val="95"/>
              </w:rPr>
              <w:t>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2D6E0130" w14:textId="77777777" w:rsidR="00010F96" w:rsidRPr="00010F96" w:rsidRDefault="00010F96" w:rsidP="00621D00">
            <w:pPr>
              <w:pStyle w:val="TableParagraph"/>
              <w:spacing w:before="44"/>
              <w:ind w:left="206"/>
            </w:pPr>
            <w:r w:rsidRPr="00010F96">
              <w:rPr>
                <w:w w:val="95"/>
              </w:rPr>
              <w:t>ОК</w:t>
            </w:r>
            <w:r w:rsidRPr="00010F96">
              <w:rPr>
                <w:spacing w:val="-3"/>
                <w:w w:val="95"/>
              </w:rPr>
              <w:t xml:space="preserve"> </w:t>
            </w:r>
            <w:r w:rsidRPr="00010F96">
              <w:rPr>
                <w:w w:val="95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70304954" w14:textId="77777777" w:rsidR="00010F96" w:rsidRPr="00010F96" w:rsidRDefault="00010F96" w:rsidP="00621D00">
            <w:pPr>
              <w:pStyle w:val="TableParagraph"/>
              <w:spacing w:before="45"/>
              <w:ind w:left="206"/>
            </w:pPr>
            <w:r w:rsidRPr="00010F96">
              <w:rPr>
                <w:w w:val="95"/>
              </w:rPr>
              <w:t>ОК</w:t>
            </w:r>
            <w:r w:rsidRPr="00010F96">
              <w:rPr>
                <w:spacing w:val="-3"/>
                <w:w w:val="95"/>
              </w:rPr>
              <w:t xml:space="preserve"> </w:t>
            </w:r>
            <w:r w:rsidRPr="00010F96">
              <w:rPr>
                <w:w w:val="95"/>
              </w:rPr>
              <w:t>11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077A12E1" w14:textId="77777777" w:rsidR="00010F96" w:rsidRPr="00010F96" w:rsidRDefault="00010F96" w:rsidP="00621D00">
            <w:pPr>
              <w:pStyle w:val="TableParagraph"/>
              <w:spacing w:before="45"/>
              <w:ind w:left="192"/>
            </w:pPr>
            <w:r w:rsidRPr="00010F96">
              <w:t>ОК 12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4955D96E" w14:textId="0362A670" w:rsidR="00010F96" w:rsidRPr="00010F96" w:rsidRDefault="00010F96" w:rsidP="00621D00">
            <w:pPr>
              <w:pStyle w:val="TableParagraph"/>
              <w:spacing w:before="45"/>
              <w:ind w:left="192"/>
            </w:pPr>
            <w:r w:rsidRPr="00010F96">
              <w:rPr>
                <w:w w:val="90"/>
              </w:rPr>
              <w:t>ОК 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4B861CA0" w14:textId="2E285CF2" w:rsidR="00010F96" w:rsidRPr="00010F96" w:rsidRDefault="00010F96" w:rsidP="00621D00">
            <w:pPr>
              <w:pStyle w:val="TableParagraph"/>
              <w:spacing w:before="45"/>
              <w:ind w:left="192"/>
              <w:rPr>
                <w:w w:val="90"/>
                <w:lang w:val="uk-UA"/>
              </w:rPr>
            </w:pPr>
            <w:r>
              <w:rPr>
                <w:w w:val="90"/>
                <w:lang w:val="uk-UA"/>
              </w:rPr>
              <w:t>ОК 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1AE33A31" w14:textId="68BF2785" w:rsidR="00010F96" w:rsidRPr="00010F96" w:rsidRDefault="00010F96" w:rsidP="00621D00">
            <w:pPr>
              <w:pStyle w:val="TableParagraph"/>
              <w:spacing w:before="45"/>
              <w:ind w:left="192"/>
              <w:rPr>
                <w:w w:val="90"/>
                <w:lang w:val="uk-UA"/>
              </w:rPr>
            </w:pPr>
            <w:r>
              <w:rPr>
                <w:w w:val="90"/>
                <w:lang w:val="uk-UA"/>
              </w:rPr>
              <w:t>ОК 15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extDirection w:val="btLr"/>
          </w:tcPr>
          <w:p w14:paraId="17EEFB36" w14:textId="06FC395C" w:rsidR="00010F96" w:rsidRPr="00010F96" w:rsidRDefault="00010F96" w:rsidP="00621D00">
            <w:pPr>
              <w:pStyle w:val="TableParagraph"/>
              <w:spacing w:before="45"/>
              <w:ind w:left="192"/>
              <w:rPr>
                <w:w w:val="90"/>
                <w:lang w:val="uk-UA"/>
              </w:rPr>
            </w:pPr>
            <w:r>
              <w:rPr>
                <w:w w:val="90"/>
                <w:lang w:val="uk-UA"/>
              </w:rPr>
              <w:t>ОК 16</w:t>
            </w:r>
          </w:p>
        </w:tc>
      </w:tr>
      <w:tr w:rsidR="00E60F88" w:rsidRPr="00010F96" w14:paraId="7D7E71F5" w14:textId="46280E06" w:rsidTr="00010F96">
        <w:trPr>
          <w:trHeight w:val="270"/>
          <w:jc w:val="center"/>
        </w:trPr>
        <w:tc>
          <w:tcPr>
            <w:tcW w:w="17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01391D" w14:textId="79E429D9" w:rsidR="00E60F88" w:rsidRPr="00010F96" w:rsidRDefault="00E60F88" w:rsidP="00E60F88">
            <w:pPr>
              <w:pStyle w:val="TableParagraph"/>
              <w:spacing w:before="35"/>
              <w:ind w:left="172" w:right="149"/>
              <w:jc w:val="center"/>
            </w:pPr>
            <w:r w:rsidRPr="00010F96">
              <w:rPr>
                <w:w w:val="110"/>
              </w:rPr>
              <w:t>РН01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2F8F829" w14:textId="77777777" w:rsidR="00E60F88" w:rsidRPr="00010F96" w:rsidRDefault="00E60F88" w:rsidP="00E60F88">
            <w:pPr>
              <w:pStyle w:val="TableParagraph"/>
              <w:spacing w:before="35"/>
              <w:ind w:left="37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4550293" w14:textId="0D36C453" w:rsidR="00E60F88" w:rsidRPr="00010F96" w:rsidRDefault="00E60F88" w:rsidP="00E60F88">
            <w:pPr>
              <w:pStyle w:val="TableParagraph"/>
              <w:spacing w:before="35"/>
              <w:ind w:right="76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C50BEC2" w14:textId="77777777" w:rsidR="00E60F88" w:rsidRPr="00010F96" w:rsidRDefault="00E60F88" w:rsidP="00E60F88">
            <w:pPr>
              <w:pStyle w:val="TableParagraph"/>
              <w:spacing w:before="35"/>
              <w:ind w:right="7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0B2EDE5" w14:textId="77777777" w:rsidR="00E60F88" w:rsidRPr="00010F96" w:rsidRDefault="00E60F88" w:rsidP="00E60F88">
            <w:pPr>
              <w:pStyle w:val="TableParagraph"/>
              <w:spacing w:before="35"/>
              <w:ind w:left="4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5D46BA" w14:textId="77777777" w:rsidR="00E60F88" w:rsidRPr="00010F96" w:rsidRDefault="00E60F88" w:rsidP="00E60F88">
            <w:pPr>
              <w:pStyle w:val="TableParagraph"/>
              <w:spacing w:before="35"/>
              <w:ind w:left="41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6F33ED" w14:textId="77777777" w:rsidR="00E60F88" w:rsidRPr="00010F96" w:rsidRDefault="00E60F88" w:rsidP="00E60F88">
            <w:pPr>
              <w:pStyle w:val="TableParagraph"/>
              <w:spacing w:before="35"/>
              <w:ind w:left="42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27C338" w14:textId="77777777" w:rsidR="00E60F88" w:rsidRPr="00010F96" w:rsidRDefault="00E60F88" w:rsidP="00E60F88">
            <w:pPr>
              <w:pStyle w:val="TableParagraph"/>
              <w:spacing w:before="35"/>
              <w:ind w:left="42"/>
              <w:jc w:val="center"/>
              <w:rPr>
                <w:lang w:val="uk-UA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79170E" w14:textId="77777777" w:rsidR="00E60F88" w:rsidRPr="00010F96" w:rsidRDefault="00E60F88" w:rsidP="00E60F88">
            <w:pPr>
              <w:pStyle w:val="TableParagraph"/>
              <w:spacing w:before="35"/>
              <w:ind w:left="43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765A83" w14:textId="4A068A42" w:rsidR="00E60F88" w:rsidRPr="00010F96" w:rsidRDefault="00294D96" w:rsidP="00E60F88">
            <w:pPr>
              <w:pStyle w:val="TableParagraph"/>
              <w:spacing w:before="35"/>
              <w:ind w:right="7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47B390A" w14:textId="77777777" w:rsidR="00E60F88" w:rsidRPr="00010F96" w:rsidRDefault="00E60F88" w:rsidP="00E60F88">
            <w:pPr>
              <w:pStyle w:val="TableParagraph"/>
              <w:spacing w:before="35"/>
              <w:ind w:right="72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4832BC" w14:textId="77777777" w:rsidR="00E60F88" w:rsidRPr="00010F96" w:rsidRDefault="00E60F88" w:rsidP="00E60F88">
            <w:pPr>
              <w:pStyle w:val="TableParagraph"/>
              <w:spacing w:before="35"/>
              <w:ind w:left="47"/>
              <w:jc w:val="center"/>
            </w:pPr>
          </w:p>
        </w:tc>
        <w:tc>
          <w:tcPr>
            <w:tcW w:w="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CF4B08" w14:textId="49EB7093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C66E823" w14:textId="684A94C3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</w:pPr>
            <w:r w:rsidRPr="00010F96">
              <w:rPr>
                <w:w w:val="108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3F60038" w14:textId="77777777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FC03885" w14:textId="77777777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9AED9FE" w14:textId="1039E31F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</w:pPr>
            <w:r w:rsidRPr="00010F96">
              <w:rPr>
                <w:w w:val="108"/>
                <w:lang w:val="uk-UA"/>
              </w:rPr>
              <w:t>+</w:t>
            </w:r>
          </w:p>
        </w:tc>
      </w:tr>
      <w:tr w:rsidR="00E60F88" w:rsidRPr="00010F96" w14:paraId="0293DB51" w14:textId="13EDA8A3" w:rsidTr="00010F96">
        <w:trPr>
          <w:trHeight w:val="271"/>
          <w:jc w:val="center"/>
        </w:trPr>
        <w:tc>
          <w:tcPr>
            <w:tcW w:w="17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E6AE2D" w14:textId="7632616B" w:rsidR="00E60F88" w:rsidRPr="00010F96" w:rsidRDefault="00E60F88" w:rsidP="00E60F88">
            <w:pPr>
              <w:pStyle w:val="TableParagraph"/>
              <w:spacing w:before="35"/>
              <w:ind w:left="172" w:right="149"/>
              <w:jc w:val="center"/>
            </w:pPr>
            <w:r w:rsidRPr="00010F96">
              <w:rPr>
                <w:w w:val="110"/>
              </w:rPr>
              <w:t>РН02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B4DD07" w14:textId="0C0B0E47" w:rsidR="00E60F88" w:rsidRPr="00010F96" w:rsidRDefault="00E60F88" w:rsidP="00E60F88">
            <w:pPr>
              <w:pStyle w:val="TableParagraph"/>
              <w:spacing w:before="35"/>
              <w:ind w:left="37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8FFF94" w14:textId="77777777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4CA6C8" w14:textId="77777777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A73493" w14:textId="0E130DF4" w:rsidR="00E60F88" w:rsidRPr="00010F96" w:rsidRDefault="00E60F88" w:rsidP="00E60F88">
            <w:pPr>
              <w:pStyle w:val="TableParagraph"/>
              <w:spacing w:before="35"/>
              <w:ind w:left="40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E98D727" w14:textId="0E7781A9" w:rsidR="00E60F88" w:rsidRPr="00010F96" w:rsidRDefault="00E60F88" w:rsidP="00E60F88">
            <w:pPr>
              <w:pStyle w:val="TableParagraph"/>
              <w:spacing w:before="35"/>
              <w:ind w:left="41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82AE6F" w14:textId="77777777" w:rsidR="00E60F88" w:rsidRPr="00010F96" w:rsidRDefault="00E60F88" w:rsidP="00E60F88">
            <w:pPr>
              <w:pStyle w:val="TableParagraph"/>
              <w:spacing w:before="35"/>
              <w:ind w:left="42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86ACC29" w14:textId="5D0B0A6A" w:rsidR="00E60F88" w:rsidRPr="00010F96" w:rsidRDefault="00E60F88" w:rsidP="00E60F88">
            <w:pPr>
              <w:pStyle w:val="TableParagraph"/>
              <w:spacing w:before="35"/>
              <w:ind w:left="42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273A0E" w14:textId="77777777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EAF9FC" w14:textId="77F2F338" w:rsidR="00E60F88" w:rsidRPr="00010F96" w:rsidRDefault="00294D96" w:rsidP="00E60F88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4851CA6" w14:textId="3E69A51A" w:rsidR="00E60F88" w:rsidRPr="00294D96" w:rsidRDefault="00294D96" w:rsidP="00E60F88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A8FFEC" w14:textId="75EFB6BA" w:rsidR="00E60F88" w:rsidRPr="00294D96" w:rsidRDefault="00294D96" w:rsidP="00E60F88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B6EBEA1" w14:textId="2ACAB756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</w:pPr>
          </w:p>
        </w:tc>
        <w:tc>
          <w:tcPr>
            <w:tcW w:w="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64CFC4" w14:textId="17CACD6B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  <w:rPr>
                <w:w w:val="108"/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295A936" w14:textId="77777777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  <w:rPr>
                <w:w w:val="10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D74AF50" w14:textId="77777777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  <w:rPr>
                <w:w w:val="108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6B3402" w14:textId="5A373B57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  <w:rPr>
                <w:w w:val="108"/>
              </w:rPr>
            </w:pPr>
            <w:r w:rsidRPr="00010F96">
              <w:rPr>
                <w:lang w:val="uk-UA"/>
              </w:rPr>
              <w:t>+</w:t>
            </w:r>
          </w:p>
        </w:tc>
      </w:tr>
      <w:tr w:rsidR="00E60F88" w:rsidRPr="00010F96" w14:paraId="1D8C5C2F" w14:textId="6EB6EC71" w:rsidTr="00010F96">
        <w:trPr>
          <w:trHeight w:val="270"/>
          <w:jc w:val="center"/>
        </w:trPr>
        <w:tc>
          <w:tcPr>
            <w:tcW w:w="17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516812" w14:textId="229E72C2" w:rsidR="00E60F88" w:rsidRPr="00010F96" w:rsidRDefault="00E60F88" w:rsidP="00E60F88">
            <w:pPr>
              <w:pStyle w:val="TableParagraph"/>
              <w:spacing w:before="35"/>
              <w:ind w:left="172" w:right="149"/>
              <w:jc w:val="center"/>
            </w:pPr>
            <w:r w:rsidRPr="00010F96">
              <w:rPr>
                <w:w w:val="110"/>
              </w:rPr>
              <w:t>РН03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7127CD8" w14:textId="355A31FD" w:rsidR="00E60F88" w:rsidRPr="00010F96" w:rsidRDefault="00E60F88" w:rsidP="00E60F88">
            <w:pPr>
              <w:pStyle w:val="TableParagraph"/>
              <w:spacing w:before="35"/>
              <w:ind w:left="37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4C3013" w14:textId="77777777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DD3F4B" w14:textId="09164CFE" w:rsidR="00E60F88" w:rsidRPr="00010F96" w:rsidRDefault="00E60F88" w:rsidP="00E60F88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D1D36D" w14:textId="19E1E690" w:rsidR="00E60F88" w:rsidRPr="00010F96" w:rsidRDefault="00E60F88" w:rsidP="00E60F88">
            <w:pPr>
              <w:pStyle w:val="TableParagraph"/>
              <w:spacing w:before="35"/>
              <w:ind w:left="40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A8B266" w14:textId="48AD1DB3" w:rsidR="00E60F88" w:rsidRPr="00010F96" w:rsidRDefault="00E60F88" w:rsidP="00E60F88">
            <w:pPr>
              <w:pStyle w:val="TableParagraph"/>
              <w:spacing w:before="35"/>
              <w:ind w:left="41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4D0B690" w14:textId="6ADE35AC" w:rsidR="00E60F88" w:rsidRPr="00010F96" w:rsidRDefault="00E60F88" w:rsidP="00E60F88">
            <w:pPr>
              <w:pStyle w:val="TableParagraph"/>
              <w:spacing w:before="35"/>
              <w:ind w:left="42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F8A568" w14:textId="51C4ADC4" w:rsidR="00E60F88" w:rsidRPr="00010F96" w:rsidRDefault="00E60F88" w:rsidP="00E60F88">
            <w:pPr>
              <w:pStyle w:val="TableParagraph"/>
              <w:spacing w:before="35"/>
              <w:ind w:left="42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EEE3A42" w14:textId="008211E0" w:rsidR="00E60F88" w:rsidRPr="00010F96" w:rsidRDefault="00E60F88" w:rsidP="00E60F88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43DC7A7" w14:textId="1898F308" w:rsidR="00E60F88" w:rsidRPr="00294D96" w:rsidRDefault="00294D96" w:rsidP="00E60F88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2104B2" w14:textId="3962A677" w:rsidR="00E60F88" w:rsidRPr="00294D96" w:rsidRDefault="00E60F88" w:rsidP="00E60F88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BDEEE3" w14:textId="0841E713" w:rsidR="00E60F88" w:rsidRPr="00294D96" w:rsidRDefault="00294D96" w:rsidP="00E60F88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3826C94" w14:textId="13EC5EA9" w:rsidR="00E60F88" w:rsidRPr="00010F96" w:rsidRDefault="00E60F88" w:rsidP="00E60F88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3DA216" w14:textId="09F96973" w:rsidR="00E60F88" w:rsidRPr="00010F96" w:rsidRDefault="00E60F88" w:rsidP="00E60F88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BD78075" w14:textId="6DF83C01" w:rsidR="00E60F88" w:rsidRPr="00010F96" w:rsidRDefault="00E60F88" w:rsidP="00E60F88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25396F" w14:textId="6722DE8F" w:rsidR="00E60F88" w:rsidRPr="00010F96" w:rsidRDefault="00E60F88" w:rsidP="00E60F88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99A255" w14:textId="77777777" w:rsidR="00E60F88" w:rsidRPr="00010F96" w:rsidRDefault="00E60F88" w:rsidP="00E60F88">
            <w:pPr>
              <w:pStyle w:val="TableParagraph"/>
              <w:jc w:val="center"/>
            </w:pPr>
          </w:p>
        </w:tc>
      </w:tr>
      <w:tr w:rsidR="00E60F88" w:rsidRPr="00010F96" w14:paraId="5EB97561" w14:textId="72F59DAC" w:rsidTr="00010F96">
        <w:trPr>
          <w:trHeight w:val="270"/>
          <w:jc w:val="center"/>
        </w:trPr>
        <w:tc>
          <w:tcPr>
            <w:tcW w:w="17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CB93890" w14:textId="64108B18" w:rsidR="00E60F88" w:rsidRPr="00010F96" w:rsidRDefault="00E60F88" w:rsidP="00E60F88">
            <w:pPr>
              <w:pStyle w:val="TableParagraph"/>
              <w:spacing w:before="35"/>
              <w:ind w:left="172" w:right="149"/>
              <w:jc w:val="center"/>
            </w:pPr>
            <w:r w:rsidRPr="00010F96">
              <w:rPr>
                <w:w w:val="110"/>
              </w:rPr>
              <w:t>РН04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BBBCB6" w14:textId="26C35C4A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436823" w14:textId="77777777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FECE45" w14:textId="77777777" w:rsidR="00E60F88" w:rsidRPr="00010F96" w:rsidRDefault="00E60F88" w:rsidP="00E60F88">
            <w:pPr>
              <w:pStyle w:val="TableParagraph"/>
              <w:spacing w:before="35"/>
              <w:ind w:right="75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B3C18D0" w14:textId="6B513DF9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90C531" w14:textId="19B5E346" w:rsidR="00E60F88" w:rsidRPr="00010F96" w:rsidRDefault="00E60F88" w:rsidP="00E60F88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E9DCA3" w14:textId="77777777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C25260" w14:textId="0B9B67A4" w:rsidR="00E60F88" w:rsidRPr="00010F96" w:rsidRDefault="00E60F88" w:rsidP="00E60F88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DEFBB2" w14:textId="77777777" w:rsidR="00E60F88" w:rsidRPr="00010F96" w:rsidRDefault="00E60F88" w:rsidP="00E60F88">
            <w:pPr>
              <w:pStyle w:val="TableParagraph"/>
              <w:spacing w:before="35"/>
              <w:ind w:left="4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76ADF2A" w14:textId="067D36B3" w:rsidR="00E60F88" w:rsidRPr="00010F96" w:rsidRDefault="00E60F88" w:rsidP="00E60F88">
            <w:pPr>
              <w:pStyle w:val="TableParagraph"/>
              <w:spacing w:before="35"/>
              <w:ind w:right="73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001FB5" w14:textId="3EB03E8A" w:rsidR="00E60F88" w:rsidRPr="00294D96" w:rsidRDefault="00294D96" w:rsidP="00E60F88">
            <w:pPr>
              <w:pStyle w:val="TableParagraph"/>
              <w:spacing w:before="35"/>
              <w:ind w:right="7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CD273D" w14:textId="7187EC32" w:rsidR="00E60F88" w:rsidRPr="00010F96" w:rsidRDefault="00E60F88" w:rsidP="00E60F88">
            <w:pPr>
              <w:pStyle w:val="TableParagraph"/>
              <w:spacing w:before="35"/>
              <w:ind w:left="47"/>
              <w:jc w:val="center"/>
              <w:rPr>
                <w:lang w:val="uk-UA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6729C0" w14:textId="3752760F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5CB1F6" w14:textId="3FC0F8E1" w:rsidR="00E60F88" w:rsidRPr="00010F96" w:rsidRDefault="00E60F88" w:rsidP="00E60F88">
            <w:pPr>
              <w:pStyle w:val="TableParagraph"/>
              <w:jc w:val="center"/>
            </w:pPr>
            <w:r w:rsidRPr="00010F96">
              <w:rPr>
                <w:w w:val="108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9F942F4" w14:textId="69189CEA" w:rsidR="00E60F88" w:rsidRPr="00010F96" w:rsidRDefault="00E60F88" w:rsidP="00E60F88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388FB2" w14:textId="70489A4A" w:rsidR="00E60F88" w:rsidRPr="00010F96" w:rsidRDefault="00E60F88" w:rsidP="00E60F88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AEC6FE" w14:textId="2C540E8E" w:rsidR="00E60F88" w:rsidRPr="00010F96" w:rsidRDefault="00E60F88" w:rsidP="00E60F88">
            <w:pPr>
              <w:pStyle w:val="TableParagraph"/>
              <w:jc w:val="center"/>
            </w:pPr>
            <w:r w:rsidRPr="00010F96">
              <w:rPr>
                <w:w w:val="108"/>
                <w:lang w:val="uk-UA"/>
              </w:rPr>
              <w:t>+</w:t>
            </w:r>
          </w:p>
        </w:tc>
      </w:tr>
      <w:tr w:rsidR="00E60F88" w:rsidRPr="00010F96" w14:paraId="1267A72C" w14:textId="7314F3AF" w:rsidTr="00010F96">
        <w:trPr>
          <w:trHeight w:val="270"/>
          <w:jc w:val="center"/>
        </w:trPr>
        <w:tc>
          <w:tcPr>
            <w:tcW w:w="17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D8E0C9" w14:textId="60868B62" w:rsidR="00E60F88" w:rsidRPr="00010F96" w:rsidRDefault="00E60F88" w:rsidP="00E60F88">
            <w:pPr>
              <w:pStyle w:val="TableParagraph"/>
              <w:spacing w:before="35"/>
              <w:ind w:left="172" w:right="149"/>
              <w:jc w:val="center"/>
            </w:pPr>
            <w:r w:rsidRPr="00010F96">
              <w:rPr>
                <w:w w:val="110"/>
              </w:rPr>
              <w:t>РН05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342AA1" w14:textId="7D31ABF5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E543163" w14:textId="77777777" w:rsidR="00E60F88" w:rsidRPr="00010F96" w:rsidRDefault="00E60F88" w:rsidP="00E60F88">
            <w:pPr>
              <w:pStyle w:val="TableParagraph"/>
              <w:spacing w:before="35"/>
              <w:ind w:right="76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EF78711" w14:textId="37945F86" w:rsidR="00E60F88" w:rsidRPr="00010F96" w:rsidRDefault="00E60F88" w:rsidP="00E60F88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058ACA" w14:textId="0A56E18E" w:rsidR="00E60F88" w:rsidRPr="00010F96" w:rsidRDefault="00E60F88" w:rsidP="00E60F88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4AA4BA3" w14:textId="71DCB4B7" w:rsidR="00E60F88" w:rsidRPr="00010F96" w:rsidRDefault="00E60F88" w:rsidP="00E60F88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4248767" w14:textId="69BE0117" w:rsidR="00E60F88" w:rsidRPr="00010F96" w:rsidRDefault="00E60F88" w:rsidP="00E60F88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86B566F" w14:textId="7930401B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DF95E5" w14:textId="18F481F7" w:rsidR="00E60F88" w:rsidRPr="00010F96" w:rsidRDefault="00E60F88" w:rsidP="00E60F88">
            <w:pPr>
              <w:pStyle w:val="TableParagraph"/>
              <w:spacing w:before="35"/>
              <w:ind w:left="43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4866D85" w14:textId="2A80283B" w:rsidR="00E60F88" w:rsidRPr="00010F96" w:rsidRDefault="00E60F88" w:rsidP="00E60F88">
            <w:pPr>
              <w:pStyle w:val="TableParagraph"/>
              <w:spacing w:before="35"/>
              <w:ind w:right="7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2486C6" w14:textId="0A5C1CA9" w:rsidR="00E60F88" w:rsidRPr="00294D96" w:rsidRDefault="00294D96" w:rsidP="00E60F88">
            <w:pPr>
              <w:pStyle w:val="TableParagraph"/>
              <w:spacing w:before="35"/>
              <w:ind w:right="7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530C48" w14:textId="261C6CF3" w:rsidR="00E60F88" w:rsidRPr="00010F96" w:rsidRDefault="00E60F88" w:rsidP="00E60F88">
            <w:pPr>
              <w:pStyle w:val="TableParagraph"/>
              <w:spacing w:before="35"/>
              <w:ind w:left="47"/>
              <w:jc w:val="center"/>
              <w:rPr>
                <w:lang w:val="uk-UA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0B0266" w14:textId="2FBF3939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6B4CD8" w14:textId="56031F2A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  <w:rPr>
                <w:w w:val="108"/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F229AD" w14:textId="50CF77D5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  <w:rPr>
                <w:w w:val="108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AC45F5" w14:textId="4234FD98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  <w:rPr>
                <w:w w:val="108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5D5729E" w14:textId="05F19A8C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  <w:rPr>
                <w:w w:val="108"/>
              </w:rPr>
            </w:pPr>
            <w:r w:rsidRPr="00010F96">
              <w:rPr>
                <w:lang w:val="uk-UA"/>
              </w:rPr>
              <w:t>+</w:t>
            </w:r>
          </w:p>
        </w:tc>
      </w:tr>
      <w:tr w:rsidR="00E60F88" w:rsidRPr="00010F96" w14:paraId="6D51643E" w14:textId="689ADC8E" w:rsidTr="00010F96">
        <w:trPr>
          <w:trHeight w:val="271"/>
          <w:jc w:val="center"/>
        </w:trPr>
        <w:tc>
          <w:tcPr>
            <w:tcW w:w="17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D850B97" w14:textId="5FE72F81" w:rsidR="00E60F88" w:rsidRPr="00010F96" w:rsidRDefault="00E60F88" w:rsidP="00E60F88">
            <w:pPr>
              <w:pStyle w:val="TableParagraph"/>
              <w:spacing w:before="35"/>
              <w:ind w:left="172" w:right="149"/>
              <w:jc w:val="center"/>
            </w:pPr>
            <w:r w:rsidRPr="00010F96">
              <w:rPr>
                <w:w w:val="110"/>
              </w:rPr>
              <w:t>РН06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41A7A11" w14:textId="46004F9F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C9D2B0" w14:textId="77777777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7A49515" w14:textId="77777777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F83D18" w14:textId="7E38040D" w:rsidR="00E60F88" w:rsidRPr="00010F96" w:rsidRDefault="00E60F88" w:rsidP="00E60F88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14C7BDD" w14:textId="3B0DCAD7" w:rsidR="00E60F88" w:rsidRPr="00010F96" w:rsidRDefault="00E60F88" w:rsidP="00E60F88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E38A553" w14:textId="77777777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E2B4B66" w14:textId="63E3BDF7" w:rsidR="00E60F88" w:rsidRPr="00010F96" w:rsidRDefault="00E60F88" w:rsidP="00E60F88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F877A0" w14:textId="77777777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011FA70" w14:textId="3E1D4CE0" w:rsidR="00E60F88" w:rsidRPr="00010F96" w:rsidRDefault="00E60F88" w:rsidP="00E60F88">
            <w:pPr>
              <w:pStyle w:val="TableParagraph"/>
              <w:spacing w:before="35"/>
              <w:ind w:right="73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C14ED7" w14:textId="4511274B" w:rsidR="00E60F88" w:rsidRPr="00010F96" w:rsidRDefault="00E60F88" w:rsidP="00E60F88">
            <w:pPr>
              <w:pStyle w:val="TableParagraph"/>
              <w:spacing w:before="35"/>
              <w:ind w:right="72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EFA51C4" w14:textId="2B8C7135" w:rsidR="00E60F88" w:rsidRPr="00010F96" w:rsidRDefault="00294D96" w:rsidP="00E60F88">
            <w:pPr>
              <w:pStyle w:val="TableParagraph"/>
              <w:spacing w:before="35"/>
              <w:ind w:left="47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1FA6DE" w14:textId="4A23D9AB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4E44A0" w14:textId="20C296AC" w:rsidR="00E60F88" w:rsidRPr="00010F96" w:rsidRDefault="00E60F88" w:rsidP="00E60F88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21ACEA" w14:textId="641B0598" w:rsidR="00E60F88" w:rsidRPr="00010F96" w:rsidRDefault="00E60F88" w:rsidP="00E60F88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A49A09C" w14:textId="7BB29280" w:rsidR="00E60F88" w:rsidRPr="00010F96" w:rsidRDefault="00E60F88" w:rsidP="00E60F88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80C2687" w14:textId="0CAB2320" w:rsidR="00E60F88" w:rsidRPr="00010F96" w:rsidRDefault="00E60F88" w:rsidP="00E60F88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</w:tr>
      <w:tr w:rsidR="00E60F88" w:rsidRPr="00010F96" w14:paraId="62B0F3F6" w14:textId="252ED4F3" w:rsidTr="00010F96">
        <w:trPr>
          <w:trHeight w:val="270"/>
          <w:jc w:val="center"/>
        </w:trPr>
        <w:tc>
          <w:tcPr>
            <w:tcW w:w="17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7F974E" w14:textId="481FC559" w:rsidR="00E60F88" w:rsidRPr="00010F96" w:rsidRDefault="00E60F88" w:rsidP="00E60F88">
            <w:pPr>
              <w:pStyle w:val="TableParagraph"/>
              <w:spacing w:before="35"/>
              <w:ind w:left="172" w:right="149"/>
              <w:jc w:val="center"/>
            </w:pPr>
            <w:r w:rsidRPr="00010F96">
              <w:rPr>
                <w:w w:val="110"/>
              </w:rPr>
              <w:t>РН07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DC840C" w14:textId="77777777" w:rsidR="00E60F88" w:rsidRPr="00010F96" w:rsidRDefault="00E60F88" w:rsidP="00E60F88">
            <w:pPr>
              <w:pStyle w:val="TableParagraph"/>
              <w:spacing w:before="35"/>
              <w:ind w:left="37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C28BBC" w14:textId="77777777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77A129" w14:textId="52217ACF" w:rsidR="00E60F88" w:rsidRPr="00010F96" w:rsidRDefault="00E60F88" w:rsidP="00E60F88">
            <w:pPr>
              <w:pStyle w:val="TableParagraph"/>
              <w:spacing w:before="35"/>
              <w:ind w:right="75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6E7118" w14:textId="4217C3C0" w:rsidR="00E60F88" w:rsidRPr="00010F96" w:rsidRDefault="00E60F88" w:rsidP="00E60F88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F57F56" w14:textId="5B4F5005" w:rsidR="00E60F88" w:rsidRPr="00010F96" w:rsidRDefault="00E60F88" w:rsidP="00E60F88">
            <w:pPr>
              <w:pStyle w:val="TableParagraph"/>
              <w:spacing w:before="35"/>
              <w:ind w:left="41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322C302" w14:textId="77777777" w:rsidR="00E60F88" w:rsidRPr="00010F96" w:rsidRDefault="00E60F88" w:rsidP="00E60F88">
            <w:pPr>
              <w:pStyle w:val="TableParagraph"/>
              <w:spacing w:before="35"/>
              <w:ind w:left="42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A0097B" w14:textId="252C0284" w:rsidR="00E60F88" w:rsidRPr="00010F96" w:rsidRDefault="00E60F88" w:rsidP="00E60F88">
            <w:pPr>
              <w:pStyle w:val="TableParagraph"/>
              <w:spacing w:before="35"/>
              <w:ind w:left="42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19880C8" w14:textId="6ECC0D6D" w:rsidR="00E60F88" w:rsidRPr="00010F96" w:rsidRDefault="00E60F88" w:rsidP="00E60F88">
            <w:pPr>
              <w:pStyle w:val="TableParagraph"/>
              <w:spacing w:before="35"/>
              <w:ind w:left="4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2917557" w14:textId="45DFCA4E" w:rsidR="00E60F88" w:rsidRPr="00294D96" w:rsidRDefault="00294D96" w:rsidP="00E60F88">
            <w:pPr>
              <w:pStyle w:val="TableParagraph"/>
              <w:spacing w:before="35"/>
              <w:ind w:right="7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4F47AD" w14:textId="340741CC" w:rsidR="00E60F88" w:rsidRPr="00010F96" w:rsidRDefault="00E60F88" w:rsidP="00E60F88">
            <w:pPr>
              <w:pStyle w:val="TableParagraph"/>
              <w:spacing w:before="35"/>
              <w:ind w:right="72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97D6CC0" w14:textId="436FD33A" w:rsidR="00E60F88" w:rsidRPr="00010F96" w:rsidRDefault="00E60F88" w:rsidP="00E60F88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BC1BE5E" w14:textId="789D3E66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1ADB0D1" w14:textId="1C6F4863" w:rsidR="00E60F88" w:rsidRPr="00010F96" w:rsidRDefault="00E60F88" w:rsidP="00E60F88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w w:val="108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B18E00" w14:textId="7438B58F" w:rsidR="00E60F88" w:rsidRPr="00010F96" w:rsidRDefault="00E60F88" w:rsidP="00E60F88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18741D" w14:textId="3E9A269C" w:rsidR="00E60F88" w:rsidRPr="00010F96" w:rsidRDefault="00E60F88" w:rsidP="00E60F88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0AC21D5" w14:textId="3AC80BA9" w:rsidR="00E60F88" w:rsidRPr="00010F96" w:rsidRDefault="00E60F88" w:rsidP="00E60F88">
            <w:pPr>
              <w:pStyle w:val="TableParagraph"/>
              <w:jc w:val="center"/>
            </w:pPr>
            <w:r w:rsidRPr="00010F96">
              <w:rPr>
                <w:w w:val="108"/>
                <w:lang w:val="uk-UA"/>
              </w:rPr>
              <w:t>+</w:t>
            </w:r>
          </w:p>
        </w:tc>
      </w:tr>
      <w:tr w:rsidR="00E60F88" w:rsidRPr="00010F96" w14:paraId="122C856B" w14:textId="369A9AA8" w:rsidTr="00010F96">
        <w:trPr>
          <w:trHeight w:val="270"/>
          <w:jc w:val="center"/>
        </w:trPr>
        <w:tc>
          <w:tcPr>
            <w:tcW w:w="17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8C2013" w14:textId="658FB85F" w:rsidR="00E60F88" w:rsidRPr="00010F96" w:rsidRDefault="00E60F88" w:rsidP="00E60F88">
            <w:pPr>
              <w:pStyle w:val="TableParagraph"/>
              <w:spacing w:before="35"/>
              <w:ind w:left="172" w:right="149"/>
              <w:jc w:val="center"/>
            </w:pPr>
            <w:r w:rsidRPr="00010F96">
              <w:rPr>
                <w:w w:val="110"/>
              </w:rPr>
              <w:t>РН08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B74E78" w14:textId="77777777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4A3C11" w14:textId="77777777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8EF364A" w14:textId="77777777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C026DC0" w14:textId="24BD7B50" w:rsidR="00E60F88" w:rsidRPr="00010F96" w:rsidRDefault="00E60F88" w:rsidP="00E60F88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43959C9" w14:textId="0CBDBD11" w:rsidR="00E60F88" w:rsidRPr="00010F96" w:rsidRDefault="00E60F88" w:rsidP="00E60F88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363163" w14:textId="393CC811" w:rsidR="00E60F88" w:rsidRPr="00010F96" w:rsidRDefault="00E60F88" w:rsidP="00E60F88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1173BC" w14:textId="77777777" w:rsidR="00E60F88" w:rsidRPr="00010F96" w:rsidRDefault="00E60F88" w:rsidP="00E60F88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991EC27" w14:textId="6FA336D2" w:rsidR="00E60F88" w:rsidRPr="00010F96" w:rsidRDefault="00E60F88" w:rsidP="00E60F88">
            <w:pPr>
              <w:pStyle w:val="TableParagraph"/>
              <w:spacing w:before="35"/>
              <w:ind w:left="4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E1D93D9" w14:textId="79BC5D26" w:rsidR="00E60F88" w:rsidRPr="00294D96" w:rsidRDefault="00E60F88" w:rsidP="00E60F88">
            <w:pPr>
              <w:pStyle w:val="TableParagraph"/>
              <w:spacing w:before="35"/>
              <w:ind w:right="73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BDB316" w14:textId="52E01617" w:rsidR="00E60F88" w:rsidRPr="00294D96" w:rsidRDefault="00E60F88" w:rsidP="00E60F88">
            <w:pPr>
              <w:pStyle w:val="TableParagraph"/>
              <w:spacing w:before="35"/>
              <w:ind w:right="72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8C493A" w14:textId="35BA9B2E" w:rsidR="00E60F88" w:rsidRPr="00010F96" w:rsidRDefault="00E60F88" w:rsidP="00E60F88">
            <w:pPr>
              <w:pStyle w:val="TableParagraph"/>
              <w:spacing w:before="35"/>
              <w:ind w:left="47"/>
              <w:jc w:val="center"/>
              <w:rPr>
                <w:lang w:val="uk-UA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E22830" w14:textId="277415D5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C08260B" w14:textId="2B765224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  <w:rPr>
                <w:w w:val="108"/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014931" w14:textId="7539E6AC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  <w:rPr>
                <w:w w:val="108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4546549" w14:textId="49534C25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  <w:rPr>
                <w:w w:val="108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42BF44C" w14:textId="1B9D046E" w:rsidR="00E60F88" w:rsidRPr="00010F96" w:rsidRDefault="00E60F88" w:rsidP="00E60F88">
            <w:pPr>
              <w:pStyle w:val="TableParagraph"/>
              <w:spacing w:before="35"/>
              <w:ind w:left="48"/>
              <w:jc w:val="center"/>
              <w:rPr>
                <w:w w:val="108"/>
              </w:rPr>
            </w:pPr>
            <w:r w:rsidRPr="00010F96">
              <w:rPr>
                <w:lang w:val="uk-UA"/>
              </w:rPr>
              <w:t>+</w:t>
            </w:r>
          </w:p>
        </w:tc>
      </w:tr>
      <w:tr w:rsidR="00294D96" w:rsidRPr="00010F96" w14:paraId="1F82FA56" w14:textId="0547FC94" w:rsidTr="00010F96">
        <w:trPr>
          <w:trHeight w:val="271"/>
          <w:jc w:val="center"/>
        </w:trPr>
        <w:tc>
          <w:tcPr>
            <w:tcW w:w="17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071464" w14:textId="1DF275AF" w:rsidR="00294D96" w:rsidRPr="00010F96" w:rsidRDefault="00294D96" w:rsidP="00294D96">
            <w:pPr>
              <w:pStyle w:val="TableParagraph"/>
              <w:spacing w:before="35"/>
              <w:ind w:left="172" w:right="149"/>
              <w:jc w:val="center"/>
            </w:pPr>
            <w:r w:rsidRPr="00010F96">
              <w:rPr>
                <w:w w:val="110"/>
              </w:rPr>
              <w:t>РН09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7A614DA" w14:textId="55A53927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7A9E79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1E7966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24180B" w14:textId="14306862" w:rsidR="00294D96" w:rsidRPr="00010F96" w:rsidRDefault="00294D96" w:rsidP="00294D96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BB3D9B" w14:textId="1B2B6569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D373474" w14:textId="6BD3FF8D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9E43B7B" w14:textId="32FBA032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3CAA265" w14:textId="46EE8883" w:rsidR="00294D96" w:rsidRPr="00010F96" w:rsidRDefault="00294D96" w:rsidP="00294D96">
            <w:pPr>
              <w:pStyle w:val="TableParagraph"/>
              <w:spacing w:before="35"/>
              <w:ind w:left="43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FC4C5D1" w14:textId="0781CCD4" w:rsidR="00294D96" w:rsidRPr="00010F96" w:rsidRDefault="00294D96" w:rsidP="00294D96">
            <w:pPr>
              <w:pStyle w:val="TableParagraph"/>
              <w:spacing w:before="35"/>
              <w:ind w:right="7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E5EDEB" w14:textId="199BA594" w:rsidR="00294D96" w:rsidRPr="00010F96" w:rsidRDefault="00294D96" w:rsidP="00294D96">
            <w:pPr>
              <w:pStyle w:val="TableParagraph"/>
              <w:jc w:val="center"/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1E5281D" w14:textId="032BD9F7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40AEE8" w14:textId="71BFB365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59BE69" w14:textId="625215D0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77F6BAA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2D8E7E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B15BA2" w14:textId="021BAA9A" w:rsidR="00294D96" w:rsidRPr="00010F96" w:rsidRDefault="00294D96" w:rsidP="00294D96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</w:tr>
      <w:tr w:rsidR="00294D96" w:rsidRPr="00010F96" w14:paraId="74CECEF3" w14:textId="70153396" w:rsidTr="00010F96">
        <w:trPr>
          <w:trHeight w:val="270"/>
          <w:jc w:val="center"/>
        </w:trPr>
        <w:tc>
          <w:tcPr>
            <w:tcW w:w="17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CA790C" w14:textId="0F534C8F" w:rsidR="00294D96" w:rsidRPr="00010F96" w:rsidRDefault="00294D96" w:rsidP="00294D96">
            <w:pPr>
              <w:pStyle w:val="TableParagraph"/>
              <w:spacing w:before="35"/>
              <w:ind w:left="172" w:right="149"/>
              <w:jc w:val="center"/>
            </w:pPr>
            <w:r w:rsidRPr="00010F96">
              <w:rPr>
                <w:w w:val="110"/>
              </w:rPr>
              <w:t>РН10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892D053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4EC981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0955366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AD3B81" w14:textId="2021338C" w:rsidR="00294D96" w:rsidRPr="00010F96" w:rsidRDefault="00294D96" w:rsidP="00294D96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D0C0B1" w14:textId="4A94EB76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67D37D1" w14:textId="3EFFBA16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CD32DF4" w14:textId="7A3D747A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96F276" w14:textId="7B1D8659" w:rsidR="00294D96" w:rsidRPr="00010F96" w:rsidRDefault="00294D96" w:rsidP="00294D96">
            <w:pPr>
              <w:pStyle w:val="TableParagraph"/>
              <w:spacing w:before="35"/>
              <w:ind w:left="4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5E0666B" w14:textId="445578E0" w:rsidR="00294D96" w:rsidRPr="00010F96" w:rsidRDefault="00294D96" w:rsidP="00294D96">
            <w:pPr>
              <w:pStyle w:val="TableParagraph"/>
              <w:spacing w:before="35"/>
              <w:ind w:right="7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C5F0A3" w14:textId="0B9EDC09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0AD67EA" w14:textId="1E0B004C" w:rsidR="00294D96" w:rsidRPr="00294D96" w:rsidRDefault="00294D96" w:rsidP="00294D96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7787FE2" w14:textId="3E8E7B50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D09FD2" w14:textId="7A6C87D8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F9C7F9" w14:textId="30A468A0" w:rsidR="00294D96" w:rsidRPr="00010F96" w:rsidRDefault="00294D96" w:rsidP="00294D96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F6DD80" w14:textId="2E4E95F9" w:rsidR="00294D96" w:rsidRPr="00010F96" w:rsidRDefault="00294D96" w:rsidP="00294D96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868E43F" w14:textId="17DC2EC0" w:rsidR="00294D96" w:rsidRPr="00010F96" w:rsidRDefault="00294D96" w:rsidP="00294D96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</w:tr>
      <w:tr w:rsidR="00294D96" w:rsidRPr="00010F96" w14:paraId="00F3FE50" w14:textId="6B092E4F" w:rsidTr="00010F96">
        <w:trPr>
          <w:trHeight w:val="270"/>
          <w:jc w:val="center"/>
        </w:trPr>
        <w:tc>
          <w:tcPr>
            <w:tcW w:w="17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E635EA" w14:textId="45C5EF6C" w:rsidR="00294D96" w:rsidRPr="00010F96" w:rsidRDefault="00294D96" w:rsidP="00294D96">
            <w:pPr>
              <w:pStyle w:val="TableParagraph"/>
              <w:spacing w:before="35"/>
              <w:ind w:left="172" w:right="149"/>
              <w:jc w:val="center"/>
            </w:pPr>
            <w:r w:rsidRPr="00010F96">
              <w:rPr>
                <w:w w:val="110"/>
              </w:rPr>
              <w:t>РН11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6AF32BD" w14:textId="77777777" w:rsidR="00294D96" w:rsidRPr="00010F96" w:rsidRDefault="00294D96" w:rsidP="00294D96">
            <w:pPr>
              <w:pStyle w:val="TableParagraph"/>
              <w:spacing w:before="35"/>
              <w:ind w:left="37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A3A699B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DF23D31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22717F" w14:textId="34C34153" w:rsidR="00294D96" w:rsidRPr="00010F96" w:rsidRDefault="00294D96" w:rsidP="00294D96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68CFCF" w14:textId="4E19F066" w:rsidR="00294D96" w:rsidRPr="00010F96" w:rsidRDefault="00294D96" w:rsidP="00294D96">
            <w:pPr>
              <w:pStyle w:val="TableParagraph"/>
              <w:spacing w:before="35"/>
              <w:ind w:left="41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CF8F44A" w14:textId="77777777" w:rsidR="00294D96" w:rsidRPr="00010F96" w:rsidRDefault="00294D96" w:rsidP="00294D96">
            <w:pPr>
              <w:pStyle w:val="TableParagraph"/>
              <w:spacing w:before="35"/>
              <w:ind w:left="42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C0AEA5" w14:textId="77777777" w:rsidR="00294D96" w:rsidRPr="00010F96" w:rsidRDefault="00294D96" w:rsidP="00294D96">
            <w:pPr>
              <w:pStyle w:val="TableParagraph"/>
              <w:spacing w:before="35"/>
              <w:ind w:left="42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F8E234" w14:textId="448C7FE5" w:rsidR="00294D96" w:rsidRPr="00010F96" w:rsidRDefault="00294D96" w:rsidP="00294D96">
            <w:pPr>
              <w:pStyle w:val="TableParagraph"/>
              <w:spacing w:before="35"/>
              <w:ind w:left="4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0AE53F" w14:textId="77777777" w:rsidR="00294D96" w:rsidRPr="00010F96" w:rsidRDefault="00294D96" w:rsidP="00294D96">
            <w:pPr>
              <w:pStyle w:val="TableParagraph"/>
              <w:spacing w:before="35"/>
              <w:ind w:right="7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095B35" w14:textId="7DF884AA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0FCD85E" w14:textId="5AFED9DB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057F5E" w14:textId="74FA458D" w:rsidR="00294D96" w:rsidRPr="00010F96" w:rsidRDefault="00294D96" w:rsidP="00294D96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75CE6B" w14:textId="404B2F34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5D6CE3F" w14:textId="1F5EB6D5" w:rsidR="00294D96" w:rsidRPr="00010F96" w:rsidRDefault="00294D96" w:rsidP="00294D96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3ED66E" w14:textId="0F98D429" w:rsidR="00294D96" w:rsidRPr="00010F96" w:rsidRDefault="00294D96" w:rsidP="00294D96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A427C6B" w14:textId="750FE702" w:rsidR="00294D96" w:rsidRPr="00010F96" w:rsidRDefault="00294D96" w:rsidP="00294D96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</w:tr>
      <w:tr w:rsidR="00294D96" w:rsidRPr="00010F96" w14:paraId="04DA477F" w14:textId="43ABE81E" w:rsidTr="00010F96">
        <w:trPr>
          <w:trHeight w:val="270"/>
          <w:jc w:val="center"/>
        </w:trPr>
        <w:tc>
          <w:tcPr>
            <w:tcW w:w="17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B6FE947" w14:textId="7D18AA3A" w:rsidR="00294D96" w:rsidRPr="00010F96" w:rsidRDefault="00294D96" w:rsidP="00294D96">
            <w:pPr>
              <w:pStyle w:val="TableParagraph"/>
              <w:spacing w:before="35"/>
              <w:ind w:left="172" w:right="149"/>
              <w:jc w:val="center"/>
            </w:pPr>
            <w:r w:rsidRPr="00010F96">
              <w:rPr>
                <w:w w:val="110"/>
              </w:rPr>
              <w:t>РН12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F5514B1" w14:textId="603C87E8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07D613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ACA498" w14:textId="69713CF3" w:rsidR="00294D96" w:rsidRPr="00010F96" w:rsidRDefault="00294D96" w:rsidP="00294D96">
            <w:pPr>
              <w:pStyle w:val="TableParagraph"/>
              <w:spacing w:before="35"/>
              <w:ind w:right="75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3332147" w14:textId="41ADE139" w:rsidR="00294D96" w:rsidRPr="00010F96" w:rsidRDefault="00294D96" w:rsidP="00294D96">
            <w:pPr>
              <w:pStyle w:val="TableParagraph"/>
              <w:spacing w:before="35"/>
              <w:ind w:left="40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B907443" w14:textId="54284D6C" w:rsidR="00294D96" w:rsidRPr="00010F96" w:rsidRDefault="00294D96" w:rsidP="00294D96">
            <w:pPr>
              <w:pStyle w:val="TableParagraph"/>
              <w:spacing w:before="35"/>
              <w:ind w:left="41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FC91583" w14:textId="77777777" w:rsidR="00294D96" w:rsidRPr="00010F96" w:rsidRDefault="00294D96" w:rsidP="00294D96">
            <w:pPr>
              <w:pStyle w:val="TableParagraph"/>
              <w:spacing w:before="35"/>
              <w:ind w:left="42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4B475C" w14:textId="097506E6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2FD8F87" w14:textId="772A8E0F" w:rsidR="00294D96" w:rsidRPr="00010F96" w:rsidRDefault="00294D96" w:rsidP="00294D96">
            <w:pPr>
              <w:pStyle w:val="TableParagraph"/>
              <w:spacing w:before="35"/>
              <w:ind w:left="43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781898" w14:textId="3A1AEB3A" w:rsidR="00294D96" w:rsidRPr="00010F96" w:rsidRDefault="00294D96" w:rsidP="00294D96">
            <w:pPr>
              <w:pStyle w:val="TableParagraph"/>
              <w:spacing w:before="35"/>
              <w:ind w:right="7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E543DEF" w14:textId="2BB489E5" w:rsidR="00294D96" w:rsidRPr="00010F96" w:rsidRDefault="00294D96" w:rsidP="00294D96">
            <w:pPr>
              <w:pStyle w:val="TableParagraph"/>
              <w:spacing w:before="35"/>
              <w:ind w:right="72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D8D4EF" w14:textId="486A2905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6DD03A" w14:textId="0C843ECE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9F8501F" w14:textId="7E1E27D1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w w:val="108"/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FDE6706" w14:textId="65EA72F0" w:rsidR="00294D96" w:rsidRPr="00010F96" w:rsidRDefault="00294D96" w:rsidP="00294D96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5D60268" w14:textId="6E483E52" w:rsidR="00294D96" w:rsidRPr="00010F96" w:rsidRDefault="00294D96" w:rsidP="00294D96">
            <w:pPr>
              <w:pStyle w:val="TableParagraph"/>
              <w:jc w:val="center"/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F4992C" w14:textId="648BC786" w:rsidR="00294D96" w:rsidRPr="00010F96" w:rsidRDefault="00294D96" w:rsidP="00294D96">
            <w:pPr>
              <w:pStyle w:val="TableParagraph"/>
              <w:jc w:val="center"/>
            </w:pPr>
            <w:r w:rsidRPr="00010F96">
              <w:rPr>
                <w:w w:val="108"/>
                <w:lang w:val="uk-UA"/>
              </w:rPr>
              <w:t>+</w:t>
            </w:r>
          </w:p>
        </w:tc>
      </w:tr>
      <w:tr w:rsidR="00294D96" w:rsidRPr="00010F96" w14:paraId="05B63751" w14:textId="26A4F165" w:rsidTr="00010F96">
        <w:trPr>
          <w:trHeight w:val="271"/>
          <w:jc w:val="center"/>
        </w:trPr>
        <w:tc>
          <w:tcPr>
            <w:tcW w:w="17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4F58184" w14:textId="6FEFC139" w:rsidR="00294D96" w:rsidRPr="00010F96" w:rsidRDefault="00294D96" w:rsidP="00294D96">
            <w:pPr>
              <w:pStyle w:val="TableParagraph"/>
              <w:spacing w:before="35"/>
              <w:ind w:left="172" w:right="149"/>
              <w:jc w:val="center"/>
            </w:pPr>
            <w:r w:rsidRPr="00010F96">
              <w:rPr>
                <w:w w:val="110"/>
              </w:rPr>
              <w:t>РН13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9768F81" w14:textId="77777777" w:rsidR="00294D96" w:rsidRPr="00010F96" w:rsidRDefault="00294D96" w:rsidP="00294D96">
            <w:pPr>
              <w:pStyle w:val="TableParagraph"/>
              <w:spacing w:before="35"/>
              <w:ind w:left="37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46C0693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4536E0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572AC8" w14:textId="46A619E7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4111ACB" w14:textId="292F164E" w:rsidR="00294D96" w:rsidRPr="00010F96" w:rsidRDefault="00294D96" w:rsidP="00294D96">
            <w:pPr>
              <w:pStyle w:val="TableParagraph"/>
              <w:spacing w:before="35"/>
              <w:ind w:left="41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3D92F2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83B2668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03D2B1D" w14:textId="1DAED93F" w:rsidR="00294D96" w:rsidRPr="00010F96" w:rsidRDefault="00294D96" w:rsidP="00294D96">
            <w:pPr>
              <w:pStyle w:val="TableParagraph"/>
              <w:spacing w:before="35"/>
              <w:ind w:left="4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5ABCE60" w14:textId="1F91DEBE" w:rsidR="00294D96" w:rsidRPr="00294D96" w:rsidRDefault="00294D96" w:rsidP="00294D96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B1926B8" w14:textId="0A93CA81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EEF459F" w14:textId="38E37F34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4ECA5D" w14:textId="66D5F34B" w:rsidR="00294D96" w:rsidRPr="00010F96" w:rsidRDefault="00294D96" w:rsidP="00294D96">
            <w:pPr>
              <w:pStyle w:val="TableParagraph"/>
              <w:spacing w:before="35"/>
              <w:ind w:left="48"/>
              <w:jc w:val="center"/>
            </w:pPr>
          </w:p>
        </w:tc>
        <w:tc>
          <w:tcPr>
            <w:tcW w:w="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F66B477" w14:textId="617243B5" w:rsidR="00294D96" w:rsidRPr="00010F96" w:rsidRDefault="00294D96" w:rsidP="00294D96">
            <w:pPr>
              <w:pStyle w:val="TableParagraph"/>
              <w:spacing w:before="35"/>
              <w:ind w:left="48"/>
              <w:jc w:val="center"/>
              <w:rPr>
                <w:w w:val="108"/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D1BCF32" w14:textId="779C6366" w:rsidR="00294D96" w:rsidRPr="00010F96" w:rsidRDefault="00294D96" w:rsidP="00294D96">
            <w:pPr>
              <w:pStyle w:val="TableParagraph"/>
              <w:spacing w:before="35"/>
              <w:ind w:left="48"/>
              <w:jc w:val="center"/>
              <w:rPr>
                <w:w w:val="108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B5599E5" w14:textId="459E286E" w:rsidR="00294D96" w:rsidRPr="00010F96" w:rsidRDefault="00294D96" w:rsidP="00294D96">
            <w:pPr>
              <w:pStyle w:val="TableParagraph"/>
              <w:spacing w:before="35"/>
              <w:ind w:left="48"/>
              <w:jc w:val="center"/>
              <w:rPr>
                <w:w w:val="108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0CD8350" w14:textId="5F81DED9" w:rsidR="00294D96" w:rsidRPr="00010F96" w:rsidRDefault="00294D96" w:rsidP="00294D96">
            <w:pPr>
              <w:pStyle w:val="TableParagraph"/>
              <w:spacing w:before="35"/>
              <w:ind w:left="48"/>
              <w:jc w:val="center"/>
              <w:rPr>
                <w:w w:val="108"/>
              </w:rPr>
            </w:pPr>
            <w:r w:rsidRPr="00010F96">
              <w:rPr>
                <w:lang w:val="uk-UA"/>
              </w:rPr>
              <w:t>+</w:t>
            </w:r>
          </w:p>
        </w:tc>
      </w:tr>
      <w:tr w:rsidR="00294D96" w:rsidRPr="00010F96" w14:paraId="54CDE127" w14:textId="073362D1" w:rsidTr="00010F96">
        <w:trPr>
          <w:trHeight w:val="270"/>
          <w:jc w:val="center"/>
        </w:trPr>
        <w:tc>
          <w:tcPr>
            <w:tcW w:w="17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74D69F" w14:textId="06E456B6" w:rsidR="00294D96" w:rsidRPr="00010F96" w:rsidRDefault="00294D96" w:rsidP="00294D96">
            <w:pPr>
              <w:pStyle w:val="TableParagraph"/>
              <w:spacing w:before="35"/>
              <w:ind w:left="172" w:right="149"/>
              <w:jc w:val="center"/>
            </w:pPr>
            <w:r w:rsidRPr="00010F96">
              <w:rPr>
                <w:w w:val="110"/>
              </w:rPr>
              <w:t>РН14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5A7472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31F55B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39E89E2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41C9D89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8D462F7" w14:textId="000AB1F8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6E58189" w14:textId="7392AD30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DA73C83" w14:textId="22AA761E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  <w:r w:rsidRPr="00010F96">
              <w:rPr>
                <w:lang w:val="uk-UA"/>
              </w:rPr>
              <w:t>+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3C93BF7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0E4C6B" w14:textId="77777777" w:rsidR="00294D96" w:rsidRPr="00010F96" w:rsidRDefault="00294D96" w:rsidP="00294D96">
            <w:pPr>
              <w:pStyle w:val="TableParagraph"/>
              <w:spacing w:before="35"/>
              <w:ind w:right="73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1968EF9" w14:textId="559A67ED" w:rsidR="00294D96" w:rsidRPr="00294D96" w:rsidRDefault="00294D96" w:rsidP="00294D96">
            <w:pPr>
              <w:pStyle w:val="TableParagraph"/>
              <w:spacing w:before="35"/>
              <w:ind w:right="72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F7A1BA" w14:textId="5C42D1C1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2042A0B" w14:textId="5A03BBA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6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74F46E3" w14:textId="62CC7DD2" w:rsidR="00294D96" w:rsidRPr="00010F96" w:rsidRDefault="00294D96" w:rsidP="00294D96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C738E8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1B4949" w14:textId="77777777" w:rsidR="00294D96" w:rsidRPr="00010F96" w:rsidRDefault="00294D96" w:rsidP="00294D96">
            <w:pPr>
              <w:pStyle w:val="TableParagraph"/>
              <w:jc w:val="center"/>
            </w:pPr>
          </w:p>
        </w:tc>
        <w:tc>
          <w:tcPr>
            <w:tcW w:w="42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629BBB" w14:textId="77777777" w:rsidR="00294D96" w:rsidRPr="00010F96" w:rsidRDefault="00294D96" w:rsidP="00294D96">
            <w:pPr>
              <w:pStyle w:val="TableParagraph"/>
              <w:jc w:val="center"/>
            </w:pPr>
          </w:p>
        </w:tc>
      </w:tr>
    </w:tbl>
    <w:p w14:paraId="10F81D43" w14:textId="630350E5" w:rsidR="00CC69DA" w:rsidRDefault="00CC69DA" w:rsidP="002C4F2E">
      <w:pPr>
        <w:rPr>
          <w:rFonts w:ascii="Times New Roman" w:hAnsi="Times New Roman"/>
          <w:b/>
          <w:w w:val="110"/>
          <w:sz w:val="28"/>
          <w:szCs w:val="28"/>
        </w:rPr>
      </w:pPr>
    </w:p>
    <w:p w14:paraId="756F94B3" w14:textId="778905AF" w:rsidR="00CC69DA" w:rsidRDefault="00CC69DA" w:rsidP="002C4F2E">
      <w:pPr>
        <w:rPr>
          <w:rFonts w:ascii="Times New Roman" w:hAnsi="Times New Roman"/>
          <w:b/>
          <w:w w:val="110"/>
          <w:sz w:val="28"/>
          <w:szCs w:val="28"/>
        </w:rPr>
      </w:pPr>
    </w:p>
    <w:p w14:paraId="5EABF62B" w14:textId="060FC989" w:rsidR="005C6E70" w:rsidRDefault="005C6E70" w:rsidP="002C4F2E">
      <w:pPr>
        <w:rPr>
          <w:rFonts w:ascii="Times New Roman" w:hAnsi="Times New Roman"/>
          <w:b/>
          <w:w w:val="110"/>
          <w:sz w:val="28"/>
          <w:szCs w:val="28"/>
        </w:rPr>
      </w:pPr>
    </w:p>
    <w:p w14:paraId="26B32E30" w14:textId="42FFC1BA" w:rsidR="005C6E70" w:rsidRDefault="005C6E70" w:rsidP="002C4F2E">
      <w:pPr>
        <w:rPr>
          <w:rFonts w:ascii="Times New Roman" w:hAnsi="Times New Roman"/>
          <w:b/>
          <w:w w:val="110"/>
          <w:sz w:val="28"/>
          <w:szCs w:val="28"/>
        </w:rPr>
      </w:pPr>
    </w:p>
    <w:p w14:paraId="68B7D1B0" w14:textId="6EF433F6" w:rsidR="005C6E70" w:rsidRDefault="005C6E70" w:rsidP="002C4F2E">
      <w:pPr>
        <w:rPr>
          <w:rFonts w:ascii="Times New Roman" w:hAnsi="Times New Roman"/>
          <w:b/>
          <w:w w:val="110"/>
          <w:sz w:val="28"/>
          <w:szCs w:val="28"/>
        </w:rPr>
      </w:pPr>
    </w:p>
    <w:p w14:paraId="297A5B35" w14:textId="5609B707" w:rsidR="005C6E70" w:rsidRDefault="005C6E70" w:rsidP="002C4F2E">
      <w:pPr>
        <w:rPr>
          <w:rFonts w:ascii="Times New Roman" w:hAnsi="Times New Roman"/>
          <w:b/>
          <w:w w:val="110"/>
          <w:sz w:val="28"/>
          <w:szCs w:val="28"/>
        </w:rPr>
      </w:pPr>
    </w:p>
    <w:p w14:paraId="4DBF58EA" w14:textId="40C2ECE3" w:rsidR="005C6E70" w:rsidRDefault="005C6E70" w:rsidP="002C4F2E">
      <w:pPr>
        <w:rPr>
          <w:rFonts w:ascii="Times New Roman" w:hAnsi="Times New Roman"/>
          <w:b/>
          <w:w w:val="110"/>
          <w:sz w:val="28"/>
          <w:szCs w:val="28"/>
        </w:rPr>
      </w:pPr>
    </w:p>
    <w:p w14:paraId="1CC4A747" w14:textId="4DC38EED" w:rsidR="00E801A3" w:rsidRDefault="00E801A3">
      <w:pPr>
        <w:rPr>
          <w:rFonts w:ascii="Times New Roman" w:eastAsiaTheme="minorEastAsia" w:hAnsi="Times New Roman"/>
          <w:sz w:val="24"/>
          <w:szCs w:val="24"/>
          <w:lang w:eastAsia="uk-UA"/>
        </w:rPr>
      </w:pPr>
    </w:p>
    <w:sectPr w:rsidR="00E801A3" w:rsidSect="00357502">
      <w:pgSz w:w="11907" w:h="16839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FBD"/>
    <w:multiLevelType w:val="hybridMultilevel"/>
    <w:tmpl w:val="CB8672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81DD6"/>
    <w:multiLevelType w:val="hybridMultilevel"/>
    <w:tmpl w:val="BDCEF6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08C6"/>
    <w:multiLevelType w:val="hybridMultilevel"/>
    <w:tmpl w:val="A26446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6B5D0E"/>
    <w:multiLevelType w:val="hybridMultilevel"/>
    <w:tmpl w:val="3490D9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02AF3"/>
    <w:multiLevelType w:val="hybridMultilevel"/>
    <w:tmpl w:val="6F92B02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5706F"/>
    <w:multiLevelType w:val="hybridMultilevel"/>
    <w:tmpl w:val="3E4E83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70D2F"/>
    <w:multiLevelType w:val="hybridMultilevel"/>
    <w:tmpl w:val="DEE8F1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61E7382"/>
    <w:multiLevelType w:val="hybridMultilevel"/>
    <w:tmpl w:val="F7CE62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C4F13A9"/>
    <w:multiLevelType w:val="hybridMultilevel"/>
    <w:tmpl w:val="E69A2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60B4D"/>
    <w:multiLevelType w:val="hybridMultilevel"/>
    <w:tmpl w:val="5754ACB6"/>
    <w:lvl w:ilvl="0" w:tplc="2C807C2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DA36BA"/>
    <w:multiLevelType w:val="multilevel"/>
    <w:tmpl w:val="C95EC582"/>
    <w:lvl w:ilvl="0">
      <w:start w:val="1"/>
      <w:numFmt w:val="decimal"/>
      <w:lvlText w:val="%1."/>
      <w:lvlJc w:val="left"/>
      <w:pPr>
        <w:ind w:left="91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2"/>
      <w:numFmt w:val="decimal"/>
      <w:lvlText w:val="%2."/>
      <w:lvlJc w:val="left"/>
      <w:pPr>
        <w:ind w:left="4145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468" w:hanging="420"/>
        <w:jc w:val="right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488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31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77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2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69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14" w:hanging="420"/>
      </w:pPr>
      <w:rPr>
        <w:rFonts w:hint="default"/>
        <w:lang w:val="uk-UA" w:eastAsia="en-US" w:bidi="ar-SA"/>
      </w:rPr>
    </w:lvl>
  </w:abstractNum>
  <w:abstractNum w:abstractNumId="11" w15:restartNumberingAfterBreak="0">
    <w:nsid w:val="4DB2703F"/>
    <w:multiLevelType w:val="hybridMultilevel"/>
    <w:tmpl w:val="DAD84A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676E7"/>
    <w:multiLevelType w:val="hybridMultilevel"/>
    <w:tmpl w:val="8A7661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07CCD"/>
    <w:multiLevelType w:val="hybridMultilevel"/>
    <w:tmpl w:val="71C8A94C"/>
    <w:lvl w:ilvl="0" w:tplc="2126F0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0E79DE"/>
    <w:multiLevelType w:val="hybridMultilevel"/>
    <w:tmpl w:val="14AC8C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1"/>
  </w:num>
  <w:num w:numId="5">
    <w:abstractNumId w:val="3"/>
  </w:num>
  <w:num w:numId="6">
    <w:abstractNumId w:val="8"/>
  </w:num>
  <w:num w:numId="7">
    <w:abstractNumId w:val="5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7"/>
  </w:num>
  <w:num w:numId="13">
    <w:abstractNumId w:val="15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83"/>
    <w:rsid w:val="00001091"/>
    <w:rsid w:val="0000276C"/>
    <w:rsid w:val="00010F96"/>
    <w:rsid w:val="000204A8"/>
    <w:rsid w:val="000250DD"/>
    <w:rsid w:val="00031B59"/>
    <w:rsid w:val="00031E36"/>
    <w:rsid w:val="00032EA5"/>
    <w:rsid w:val="000513AC"/>
    <w:rsid w:val="0007531B"/>
    <w:rsid w:val="00081F97"/>
    <w:rsid w:val="00091655"/>
    <w:rsid w:val="000931EA"/>
    <w:rsid w:val="000A5CC6"/>
    <w:rsid w:val="000A6834"/>
    <w:rsid w:val="000B3E63"/>
    <w:rsid w:val="000C7541"/>
    <w:rsid w:val="000C78E0"/>
    <w:rsid w:val="000D07D5"/>
    <w:rsid w:val="000E154A"/>
    <w:rsid w:val="000E6C45"/>
    <w:rsid w:val="000F6A00"/>
    <w:rsid w:val="00113DEC"/>
    <w:rsid w:val="0012672C"/>
    <w:rsid w:val="00144F60"/>
    <w:rsid w:val="00146E29"/>
    <w:rsid w:val="00153F41"/>
    <w:rsid w:val="001621BC"/>
    <w:rsid w:val="00163A9F"/>
    <w:rsid w:val="0016676D"/>
    <w:rsid w:val="00167BC1"/>
    <w:rsid w:val="0017556B"/>
    <w:rsid w:val="0019429D"/>
    <w:rsid w:val="001B2073"/>
    <w:rsid w:val="001B3245"/>
    <w:rsid w:val="001B76F8"/>
    <w:rsid w:val="001C1897"/>
    <w:rsid w:val="001E08B0"/>
    <w:rsid w:val="001E0F6A"/>
    <w:rsid w:val="001F56B8"/>
    <w:rsid w:val="001F6D3A"/>
    <w:rsid w:val="00204C0F"/>
    <w:rsid w:val="00206846"/>
    <w:rsid w:val="002112F8"/>
    <w:rsid w:val="00217E86"/>
    <w:rsid w:val="002203C8"/>
    <w:rsid w:val="0022175E"/>
    <w:rsid w:val="00231FA9"/>
    <w:rsid w:val="00234DB4"/>
    <w:rsid w:val="00235560"/>
    <w:rsid w:val="00240389"/>
    <w:rsid w:val="00244004"/>
    <w:rsid w:val="0025454F"/>
    <w:rsid w:val="00254FD9"/>
    <w:rsid w:val="00255DCB"/>
    <w:rsid w:val="002569F5"/>
    <w:rsid w:val="00260035"/>
    <w:rsid w:val="00262E2C"/>
    <w:rsid w:val="00277126"/>
    <w:rsid w:val="00294D96"/>
    <w:rsid w:val="00296013"/>
    <w:rsid w:val="002B1586"/>
    <w:rsid w:val="002C1421"/>
    <w:rsid w:val="002C18B4"/>
    <w:rsid w:val="002C303B"/>
    <w:rsid w:val="002C4F2E"/>
    <w:rsid w:val="002C715D"/>
    <w:rsid w:val="002E216D"/>
    <w:rsid w:val="002E61F7"/>
    <w:rsid w:val="002F3D2D"/>
    <w:rsid w:val="002F7E23"/>
    <w:rsid w:val="00305850"/>
    <w:rsid w:val="003310C8"/>
    <w:rsid w:val="00352C4D"/>
    <w:rsid w:val="00353577"/>
    <w:rsid w:val="00357502"/>
    <w:rsid w:val="0036202F"/>
    <w:rsid w:val="0036533C"/>
    <w:rsid w:val="00394C51"/>
    <w:rsid w:val="003C5F81"/>
    <w:rsid w:val="003C6637"/>
    <w:rsid w:val="003C7E5E"/>
    <w:rsid w:val="003D0002"/>
    <w:rsid w:val="003D2400"/>
    <w:rsid w:val="003E658C"/>
    <w:rsid w:val="003F6BEA"/>
    <w:rsid w:val="004133E4"/>
    <w:rsid w:val="00415F25"/>
    <w:rsid w:val="00424589"/>
    <w:rsid w:val="0042682A"/>
    <w:rsid w:val="004365D4"/>
    <w:rsid w:val="00444AC9"/>
    <w:rsid w:val="00445028"/>
    <w:rsid w:val="004477F8"/>
    <w:rsid w:val="00474DA5"/>
    <w:rsid w:val="00481BC9"/>
    <w:rsid w:val="00493A87"/>
    <w:rsid w:val="004C3F75"/>
    <w:rsid w:val="004C4CBA"/>
    <w:rsid w:val="004D1B46"/>
    <w:rsid w:val="004D7530"/>
    <w:rsid w:val="004E3F5C"/>
    <w:rsid w:val="004E6FCC"/>
    <w:rsid w:val="00514C95"/>
    <w:rsid w:val="00520AAB"/>
    <w:rsid w:val="005236D4"/>
    <w:rsid w:val="005240FA"/>
    <w:rsid w:val="00543BAD"/>
    <w:rsid w:val="005454E1"/>
    <w:rsid w:val="0054568B"/>
    <w:rsid w:val="00554156"/>
    <w:rsid w:val="005552FA"/>
    <w:rsid w:val="005638A9"/>
    <w:rsid w:val="0056398F"/>
    <w:rsid w:val="005707CA"/>
    <w:rsid w:val="005811F6"/>
    <w:rsid w:val="005819BF"/>
    <w:rsid w:val="005B37CD"/>
    <w:rsid w:val="005B501E"/>
    <w:rsid w:val="005B727C"/>
    <w:rsid w:val="005C11B3"/>
    <w:rsid w:val="005C6E70"/>
    <w:rsid w:val="005F3536"/>
    <w:rsid w:val="00605922"/>
    <w:rsid w:val="00607079"/>
    <w:rsid w:val="006072DF"/>
    <w:rsid w:val="00621D00"/>
    <w:rsid w:val="00631696"/>
    <w:rsid w:val="00631C98"/>
    <w:rsid w:val="006339B1"/>
    <w:rsid w:val="00637992"/>
    <w:rsid w:val="00640D83"/>
    <w:rsid w:val="00653C70"/>
    <w:rsid w:val="006C5AB5"/>
    <w:rsid w:val="006E599C"/>
    <w:rsid w:val="006F27A8"/>
    <w:rsid w:val="006F3F55"/>
    <w:rsid w:val="00704A1B"/>
    <w:rsid w:val="00723DF0"/>
    <w:rsid w:val="007257D6"/>
    <w:rsid w:val="00732729"/>
    <w:rsid w:val="00737262"/>
    <w:rsid w:val="00740821"/>
    <w:rsid w:val="007473DA"/>
    <w:rsid w:val="00747674"/>
    <w:rsid w:val="00754024"/>
    <w:rsid w:val="0077700E"/>
    <w:rsid w:val="00780CEA"/>
    <w:rsid w:val="00790E12"/>
    <w:rsid w:val="007B38F4"/>
    <w:rsid w:val="007C35B8"/>
    <w:rsid w:val="007D0C5D"/>
    <w:rsid w:val="007D4F99"/>
    <w:rsid w:val="007D71B9"/>
    <w:rsid w:val="007E28FB"/>
    <w:rsid w:val="00805634"/>
    <w:rsid w:val="00813C08"/>
    <w:rsid w:val="0081653C"/>
    <w:rsid w:val="00845CEE"/>
    <w:rsid w:val="00853DEB"/>
    <w:rsid w:val="00856397"/>
    <w:rsid w:val="00856CE4"/>
    <w:rsid w:val="00873FAA"/>
    <w:rsid w:val="0088330C"/>
    <w:rsid w:val="008957F0"/>
    <w:rsid w:val="008969C7"/>
    <w:rsid w:val="008A0CDC"/>
    <w:rsid w:val="008A4DE0"/>
    <w:rsid w:val="008A771D"/>
    <w:rsid w:val="008A7C04"/>
    <w:rsid w:val="008C30B3"/>
    <w:rsid w:val="008C6786"/>
    <w:rsid w:val="008D241F"/>
    <w:rsid w:val="008D2ABF"/>
    <w:rsid w:val="008D3103"/>
    <w:rsid w:val="008D6CEE"/>
    <w:rsid w:val="00903DC8"/>
    <w:rsid w:val="0090660C"/>
    <w:rsid w:val="00915E62"/>
    <w:rsid w:val="00924615"/>
    <w:rsid w:val="009339A9"/>
    <w:rsid w:val="00935961"/>
    <w:rsid w:val="00942F61"/>
    <w:rsid w:val="00942F89"/>
    <w:rsid w:val="00947B01"/>
    <w:rsid w:val="0095021C"/>
    <w:rsid w:val="00953E53"/>
    <w:rsid w:val="009661F1"/>
    <w:rsid w:val="0097448E"/>
    <w:rsid w:val="0099180F"/>
    <w:rsid w:val="009B1100"/>
    <w:rsid w:val="009B2C54"/>
    <w:rsid w:val="009B54BE"/>
    <w:rsid w:val="009C02F5"/>
    <w:rsid w:val="009D10FB"/>
    <w:rsid w:val="009E1456"/>
    <w:rsid w:val="009E3B74"/>
    <w:rsid w:val="009E44D6"/>
    <w:rsid w:val="009F624E"/>
    <w:rsid w:val="00A04396"/>
    <w:rsid w:val="00A10E57"/>
    <w:rsid w:val="00A14BD6"/>
    <w:rsid w:val="00A166DB"/>
    <w:rsid w:val="00A54A52"/>
    <w:rsid w:val="00A64349"/>
    <w:rsid w:val="00A64E5B"/>
    <w:rsid w:val="00A76222"/>
    <w:rsid w:val="00AA1325"/>
    <w:rsid w:val="00AC2D90"/>
    <w:rsid w:val="00AD079D"/>
    <w:rsid w:val="00AD3C51"/>
    <w:rsid w:val="00AE3604"/>
    <w:rsid w:val="00AE3FD7"/>
    <w:rsid w:val="00AF6A65"/>
    <w:rsid w:val="00AF7613"/>
    <w:rsid w:val="00B209D6"/>
    <w:rsid w:val="00B43374"/>
    <w:rsid w:val="00B532A3"/>
    <w:rsid w:val="00B549FB"/>
    <w:rsid w:val="00B6065A"/>
    <w:rsid w:val="00B6569A"/>
    <w:rsid w:val="00BB0E5A"/>
    <w:rsid w:val="00BB10C4"/>
    <w:rsid w:val="00BB7EC5"/>
    <w:rsid w:val="00BC484F"/>
    <w:rsid w:val="00BC59BF"/>
    <w:rsid w:val="00BD359C"/>
    <w:rsid w:val="00BE085F"/>
    <w:rsid w:val="00BE195A"/>
    <w:rsid w:val="00C20DE6"/>
    <w:rsid w:val="00C25386"/>
    <w:rsid w:val="00C468EB"/>
    <w:rsid w:val="00C53ECA"/>
    <w:rsid w:val="00C5484D"/>
    <w:rsid w:val="00C63E03"/>
    <w:rsid w:val="00C749A9"/>
    <w:rsid w:val="00C75F68"/>
    <w:rsid w:val="00C766CC"/>
    <w:rsid w:val="00CA3097"/>
    <w:rsid w:val="00CA7772"/>
    <w:rsid w:val="00CA7A78"/>
    <w:rsid w:val="00CB79A4"/>
    <w:rsid w:val="00CC69DA"/>
    <w:rsid w:val="00CD33A4"/>
    <w:rsid w:val="00CD4122"/>
    <w:rsid w:val="00CD7281"/>
    <w:rsid w:val="00CF71F9"/>
    <w:rsid w:val="00D016F9"/>
    <w:rsid w:val="00D01B61"/>
    <w:rsid w:val="00D05762"/>
    <w:rsid w:val="00D16EB3"/>
    <w:rsid w:val="00D35DEA"/>
    <w:rsid w:val="00D36505"/>
    <w:rsid w:val="00D3676D"/>
    <w:rsid w:val="00D40B0D"/>
    <w:rsid w:val="00D5064D"/>
    <w:rsid w:val="00D51BC9"/>
    <w:rsid w:val="00D570EA"/>
    <w:rsid w:val="00D57C58"/>
    <w:rsid w:val="00D623EF"/>
    <w:rsid w:val="00D62A27"/>
    <w:rsid w:val="00D72598"/>
    <w:rsid w:val="00D855CB"/>
    <w:rsid w:val="00D868D8"/>
    <w:rsid w:val="00DB72CA"/>
    <w:rsid w:val="00DD589B"/>
    <w:rsid w:val="00DD615A"/>
    <w:rsid w:val="00DE0E58"/>
    <w:rsid w:val="00DF662F"/>
    <w:rsid w:val="00DF68DA"/>
    <w:rsid w:val="00E07BC4"/>
    <w:rsid w:val="00E12064"/>
    <w:rsid w:val="00E12FCA"/>
    <w:rsid w:val="00E14EE4"/>
    <w:rsid w:val="00E154E0"/>
    <w:rsid w:val="00E15983"/>
    <w:rsid w:val="00E22987"/>
    <w:rsid w:val="00E258B1"/>
    <w:rsid w:val="00E3097A"/>
    <w:rsid w:val="00E4525B"/>
    <w:rsid w:val="00E552CD"/>
    <w:rsid w:val="00E60F88"/>
    <w:rsid w:val="00E629D0"/>
    <w:rsid w:val="00E63186"/>
    <w:rsid w:val="00E77C59"/>
    <w:rsid w:val="00E801A3"/>
    <w:rsid w:val="00E83873"/>
    <w:rsid w:val="00E85EB0"/>
    <w:rsid w:val="00E93F64"/>
    <w:rsid w:val="00EB27FB"/>
    <w:rsid w:val="00EB6242"/>
    <w:rsid w:val="00EC10A1"/>
    <w:rsid w:val="00EC54FA"/>
    <w:rsid w:val="00EC7997"/>
    <w:rsid w:val="00ED0FA6"/>
    <w:rsid w:val="00ED2C6D"/>
    <w:rsid w:val="00ED486C"/>
    <w:rsid w:val="00EE4154"/>
    <w:rsid w:val="00F05E8C"/>
    <w:rsid w:val="00F07B91"/>
    <w:rsid w:val="00F14EBC"/>
    <w:rsid w:val="00F232AE"/>
    <w:rsid w:val="00F253B6"/>
    <w:rsid w:val="00F34039"/>
    <w:rsid w:val="00F512D4"/>
    <w:rsid w:val="00F52C4F"/>
    <w:rsid w:val="00F71E6E"/>
    <w:rsid w:val="00F84B04"/>
    <w:rsid w:val="00F84BD7"/>
    <w:rsid w:val="00FA48A6"/>
    <w:rsid w:val="00FB2C1B"/>
    <w:rsid w:val="00FB52E9"/>
    <w:rsid w:val="00FC01C7"/>
    <w:rsid w:val="00FE4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370B"/>
  <w15:docId w15:val="{EC965FEA-9292-47D6-9079-BCB0DE9D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C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7126"/>
    <w:pPr>
      <w:ind w:left="720"/>
      <w:contextualSpacing/>
    </w:pPr>
  </w:style>
  <w:style w:type="paragraph" w:styleId="a4">
    <w:name w:val="No Spacing"/>
    <w:uiPriority w:val="1"/>
    <w:qFormat/>
    <w:rsid w:val="00E85EB0"/>
    <w:pPr>
      <w:spacing w:after="0" w:line="240" w:lineRule="auto"/>
    </w:pPr>
    <w:rPr>
      <w:rFonts w:eastAsiaTheme="minorEastAsia"/>
      <w:lang w:eastAsia="uk-UA"/>
    </w:rPr>
  </w:style>
  <w:style w:type="character" w:styleId="a5">
    <w:name w:val="Hyperlink"/>
    <w:basedOn w:val="a0"/>
    <w:uiPriority w:val="99"/>
    <w:unhideWhenUsed/>
    <w:rsid w:val="00780CE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6BEA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E44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4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a8">
    <w:name w:val="Table Grid"/>
    <w:basedOn w:val="a1"/>
    <w:uiPriority w:val="59"/>
    <w:rsid w:val="0041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E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D05762"/>
    <w:rPr>
      <w:color w:val="800080" w:themeColor="followedHyperlink"/>
      <w:u w:val="single"/>
    </w:rPr>
  </w:style>
  <w:style w:type="paragraph" w:customStyle="1" w:styleId="rvps2">
    <w:name w:val="rvps2"/>
    <w:basedOn w:val="a"/>
    <w:rsid w:val="00444AC9"/>
    <w:pPr>
      <w:suppressAutoHyphens/>
      <w:spacing w:before="28" w:after="28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aa">
    <w:name w:val="Body Text"/>
    <w:basedOn w:val="a"/>
    <w:link w:val="ab"/>
    <w:uiPriority w:val="1"/>
    <w:qFormat/>
    <w:rsid w:val="00493A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ий текст Знак"/>
    <w:basedOn w:val="a0"/>
    <w:link w:val="aa"/>
    <w:uiPriority w:val="1"/>
    <w:rsid w:val="00493A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zhnu.edu.ua/uk/infocentre/368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4ECAD-A73D-48A7-8676-D61F13A4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14097</Words>
  <Characters>8036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Yar</dc:creator>
  <cp:lastModifiedBy>Admin</cp:lastModifiedBy>
  <cp:revision>44</cp:revision>
  <cp:lastPrinted>2024-02-19T08:01:00Z</cp:lastPrinted>
  <dcterms:created xsi:type="dcterms:W3CDTF">2023-12-01T11:42:00Z</dcterms:created>
  <dcterms:modified xsi:type="dcterms:W3CDTF">2025-05-26T11:11:00Z</dcterms:modified>
</cp:coreProperties>
</file>