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EC60"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ДЕРЖ</w:t>
      </w:r>
      <w:r w:rsidRPr="004F6A0A">
        <w:rPr>
          <w:rFonts w:ascii="Times New Roman" w:hAnsi="Times New Roman" w:cs="Times New Roman"/>
          <w:b/>
          <w:sz w:val="28"/>
          <w:szCs w:val="28"/>
          <w:shd w:val="clear" w:color="auto" w:fill="FFFFFF"/>
          <w:lang w:val="uk-UA"/>
        </w:rPr>
        <w:t>А</w:t>
      </w:r>
      <w:r>
        <w:rPr>
          <w:rFonts w:ascii="Times New Roman" w:hAnsi="Times New Roman" w:cs="Times New Roman"/>
          <w:b/>
          <w:sz w:val="28"/>
          <w:szCs w:val="28"/>
          <w:shd w:val="clear" w:color="auto" w:fill="FFFFFF"/>
          <w:lang w:val="uk-UA"/>
        </w:rPr>
        <w:t>В</w:t>
      </w:r>
      <w:r w:rsidRPr="004F6A0A">
        <w:rPr>
          <w:rFonts w:ascii="Times New Roman" w:hAnsi="Times New Roman" w:cs="Times New Roman"/>
          <w:b/>
          <w:sz w:val="28"/>
          <w:szCs w:val="28"/>
          <w:shd w:val="clear" w:color="auto" w:fill="FFFFFF"/>
          <w:lang w:val="uk-UA"/>
        </w:rPr>
        <w:t>НИЙ ВИЩИЙ НАВЧАЛЬНИЙ ЗАКЛАД</w:t>
      </w:r>
    </w:p>
    <w:p w14:paraId="6D68EA40"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«УЖГОРОДСЬКИЙ НАЦІОНАЛЬНИЙ УНІВЕРСИТЕТ»</w:t>
      </w:r>
    </w:p>
    <w:p w14:paraId="6CEF8F1C"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ФАКУЛЬТЕТ СУСПІЛЬНИХ НАУК</w:t>
      </w:r>
    </w:p>
    <w:p w14:paraId="3D521ABC"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Кафедра філософії</w:t>
      </w:r>
    </w:p>
    <w:p w14:paraId="11D877FD"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387FE8A5" w14:textId="77777777" w:rsidR="00D17F56" w:rsidRPr="004F6A0A" w:rsidRDefault="00D17F56" w:rsidP="00D17F56">
      <w:pPr>
        <w:pStyle w:val="ac"/>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«ЗАТВЕРДЖУЮ»</w:t>
      </w:r>
    </w:p>
    <w:p w14:paraId="1E0CE393" w14:textId="77777777" w:rsidR="00D17F56" w:rsidRPr="004F6A0A" w:rsidRDefault="00D17F56" w:rsidP="00D17F56">
      <w:pPr>
        <w:pStyle w:val="ac"/>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Декан факультету суспільних наук</w:t>
      </w:r>
    </w:p>
    <w:p w14:paraId="6F834BE0" w14:textId="77777777" w:rsidR="00D17F56" w:rsidRPr="004F6A0A" w:rsidRDefault="00D17F56" w:rsidP="00D17F56">
      <w:pPr>
        <w:pStyle w:val="ac"/>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_________ проф., д.політ.н. </w:t>
      </w:r>
      <w:r w:rsidR="007C3CF4">
        <w:rPr>
          <w:rFonts w:ascii="Times New Roman" w:hAnsi="Times New Roman" w:cs="Times New Roman"/>
          <w:sz w:val="28"/>
          <w:szCs w:val="28"/>
          <w:shd w:val="clear" w:color="auto" w:fill="FFFFFF"/>
          <w:lang w:val="uk-UA"/>
        </w:rPr>
        <w:t>Юрій ОСТАПЕЦЬ</w:t>
      </w:r>
    </w:p>
    <w:p w14:paraId="1B02C989" w14:textId="36A4105C" w:rsidR="00D17F56" w:rsidRPr="004F6A0A" w:rsidRDefault="00D17F56" w:rsidP="00D17F56">
      <w:pPr>
        <w:pStyle w:val="ac"/>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«_____»___________</w:t>
      </w:r>
      <w:r w:rsidR="00AC7360">
        <w:rPr>
          <w:rFonts w:ascii="Times New Roman" w:hAnsi="Times New Roman" w:cs="Times New Roman"/>
          <w:sz w:val="28"/>
          <w:szCs w:val="28"/>
          <w:shd w:val="clear" w:color="auto" w:fill="FFFFFF"/>
          <w:lang w:val="uk-UA"/>
        </w:rPr>
        <w:t>____202</w:t>
      </w:r>
      <w:r w:rsidR="00366801">
        <w:rPr>
          <w:rFonts w:ascii="Times New Roman" w:hAnsi="Times New Roman" w:cs="Times New Roman"/>
          <w:sz w:val="28"/>
          <w:szCs w:val="28"/>
          <w:shd w:val="clear" w:color="auto" w:fill="FFFFFF"/>
          <w:lang w:val="uk-UA"/>
        </w:rPr>
        <w:t>4</w:t>
      </w:r>
      <w:r w:rsidRPr="004F6A0A">
        <w:rPr>
          <w:rFonts w:ascii="Times New Roman" w:hAnsi="Times New Roman" w:cs="Times New Roman"/>
          <w:sz w:val="28"/>
          <w:szCs w:val="28"/>
          <w:shd w:val="clear" w:color="auto" w:fill="FFFFFF"/>
          <w:lang w:val="uk-UA"/>
        </w:rPr>
        <w:t xml:space="preserve"> р.</w:t>
      </w:r>
    </w:p>
    <w:p w14:paraId="54FA5BAB" w14:textId="77777777" w:rsidR="00D17F56" w:rsidRPr="004F6A0A" w:rsidRDefault="00D17F56" w:rsidP="00D17F56">
      <w:pPr>
        <w:pStyle w:val="ac"/>
        <w:jc w:val="right"/>
        <w:rPr>
          <w:rFonts w:ascii="Times New Roman" w:hAnsi="Times New Roman" w:cs="Times New Roman"/>
          <w:sz w:val="28"/>
          <w:szCs w:val="28"/>
          <w:shd w:val="clear" w:color="auto" w:fill="FFFFFF"/>
          <w:lang w:val="uk-UA"/>
        </w:rPr>
      </w:pPr>
    </w:p>
    <w:p w14:paraId="239B933A" w14:textId="77777777" w:rsidR="00D17F56" w:rsidRPr="004F6A0A" w:rsidRDefault="00D17F56" w:rsidP="00D17F56">
      <w:pPr>
        <w:pStyle w:val="ac"/>
        <w:jc w:val="right"/>
        <w:rPr>
          <w:rFonts w:ascii="Times New Roman" w:hAnsi="Times New Roman" w:cs="Times New Roman"/>
          <w:sz w:val="28"/>
          <w:szCs w:val="28"/>
          <w:shd w:val="clear" w:color="auto" w:fill="FFFFFF"/>
          <w:lang w:val="uk-UA"/>
        </w:rPr>
      </w:pPr>
    </w:p>
    <w:p w14:paraId="226BE553" w14:textId="77777777" w:rsidR="00D17F56" w:rsidRPr="004F6A0A" w:rsidRDefault="00D17F56" w:rsidP="00D17F56">
      <w:pPr>
        <w:pStyle w:val="ac"/>
        <w:jc w:val="right"/>
        <w:rPr>
          <w:rFonts w:ascii="Times New Roman" w:hAnsi="Times New Roman" w:cs="Times New Roman"/>
          <w:sz w:val="28"/>
          <w:szCs w:val="28"/>
          <w:shd w:val="clear" w:color="auto" w:fill="FFFFFF"/>
          <w:lang w:val="uk-UA"/>
        </w:rPr>
      </w:pPr>
    </w:p>
    <w:p w14:paraId="20495F0C" w14:textId="77777777" w:rsidR="00D17F56" w:rsidRPr="004F6A0A" w:rsidRDefault="00D17F56" w:rsidP="00D17F56">
      <w:pPr>
        <w:pStyle w:val="ac"/>
        <w:jc w:val="right"/>
        <w:rPr>
          <w:rFonts w:ascii="Times New Roman" w:hAnsi="Times New Roman" w:cs="Times New Roman"/>
          <w:sz w:val="28"/>
          <w:szCs w:val="28"/>
          <w:shd w:val="clear" w:color="auto" w:fill="FFFFFF"/>
          <w:lang w:val="uk-UA"/>
        </w:rPr>
      </w:pPr>
    </w:p>
    <w:p w14:paraId="39D0042F" w14:textId="77777777" w:rsidR="00D17F56" w:rsidRPr="004F6A0A" w:rsidRDefault="00D17F56" w:rsidP="00D17F56">
      <w:pPr>
        <w:pStyle w:val="ac"/>
        <w:jc w:val="right"/>
        <w:rPr>
          <w:rFonts w:ascii="Times New Roman" w:hAnsi="Times New Roman" w:cs="Times New Roman"/>
          <w:sz w:val="28"/>
          <w:szCs w:val="28"/>
          <w:shd w:val="clear" w:color="auto" w:fill="FFFFFF"/>
          <w:lang w:val="uk-UA"/>
        </w:rPr>
      </w:pPr>
    </w:p>
    <w:p w14:paraId="7C3D5B15" w14:textId="77777777" w:rsidR="00D17F56" w:rsidRPr="004F6A0A" w:rsidRDefault="00D17F56" w:rsidP="00D17F56">
      <w:pPr>
        <w:pStyle w:val="ac"/>
        <w:jc w:val="right"/>
        <w:rPr>
          <w:rFonts w:ascii="Times New Roman" w:hAnsi="Times New Roman" w:cs="Times New Roman"/>
          <w:b/>
          <w:sz w:val="28"/>
          <w:szCs w:val="28"/>
          <w:shd w:val="clear" w:color="auto" w:fill="FFFFFF"/>
          <w:lang w:val="uk-UA"/>
        </w:rPr>
      </w:pPr>
    </w:p>
    <w:p w14:paraId="58DC36EE"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РОБОЧА ПРОГРАМА НАВЧАЛЬНОЇ ДИСЦИПЛІНИ</w:t>
      </w:r>
    </w:p>
    <w:p w14:paraId="13341D82" w14:textId="77777777" w:rsidR="00D17F56" w:rsidRDefault="00D17F56" w:rsidP="00D17F56">
      <w:pPr>
        <w:pStyle w:val="ac"/>
        <w:jc w:val="center"/>
        <w:rPr>
          <w:rFonts w:ascii="Times New Roman" w:hAnsi="Times New Roman" w:cs="Times New Roman"/>
          <w:sz w:val="28"/>
          <w:szCs w:val="28"/>
          <w:shd w:val="clear" w:color="auto" w:fill="FFFFFF"/>
          <w:lang w:val="uk-UA"/>
        </w:rPr>
      </w:pPr>
    </w:p>
    <w:p w14:paraId="515CBDEC" w14:textId="77777777" w:rsidR="00D17F56" w:rsidRDefault="00D17F56" w:rsidP="00D17F56">
      <w:pPr>
        <w:pStyle w:val="ac"/>
        <w:jc w:val="center"/>
        <w:rPr>
          <w:rFonts w:ascii="Times New Roman" w:hAnsi="Times New Roman" w:cs="Times New Roman"/>
          <w:sz w:val="28"/>
          <w:szCs w:val="28"/>
          <w:shd w:val="clear" w:color="auto" w:fill="FFFFFF"/>
          <w:lang w:val="uk-UA"/>
        </w:rPr>
      </w:pPr>
    </w:p>
    <w:p w14:paraId="6DEEDB53" w14:textId="77777777" w:rsidR="00D17F56" w:rsidRPr="004F6A0A" w:rsidRDefault="00D17F56" w:rsidP="00D17F56">
      <w:pPr>
        <w:pStyle w:val="ac"/>
        <w:jc w:val="center"/>
        <w:rPr>
          <w:rFonts w:ascii="Times New Roman" w:hAnsi="Times New Roman" w:cs="Times New Roman"/>
          <w:sz w:val="28"/>
          <w:szCs w:val="28"/>
          <w:shd w:val="clear" w:color="auto" w:fill="FFFFFF"/>
          <w:lang w:val="uk-UA"/>
        </w:rPr>
      </w:pPr>
    </w:p>
    <w:p w14:paraId="7F610220" w14:textId="77777777" w:rsidR="00D17F56" w:rsidRPr="004F6A0A" w:rsidRDefault="00D17F56" w:rsidP="00D17F56">
      <w:pPr>
        <w:pStyle w:val="ac"/>
        <w:jc w:val="center"/>
        <w:rPr>
          <w:rFonts w:ascii="Times New Roman" w:hAnsi="Times New Roman" w:cs="Times New Roman"/>
          <w:sz w:val="28"/>
          <w:szCs w:val="28"/>
          <w:shd w:val="clear" w:color="auto" w:fill="FFFFFF"/>
          <w:lang w:val="uk-UA"/>
        </w:rPr>
      </w:pPr>
    </w:p>
    <w:p w14:paraId="479B72F2"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БІБЛІЯ ЯК КУЛЬТУРНИЙ ФЕНОМЕН</w:t>
      </w:r>
    </w:p>
    <w:p w14:paraId="3195885B"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509CC7C0"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29A7EF89"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2A9D2BFE"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Рівень вищої освіти: </w:t>
      </w:r>
      <w:r>
        <w:rPr>
          <w:rFonts w:ascii="Times New Roman" w:hAnsi="Times New Roman" w:cs="Times New Roman"/>
          <w:b/>
          <w:sz w:val="28"/>
          <w:szCs w:val="28"/>
          <w:shd w:val="clear" w:color="auto" w:fill="FFFFFF"/>
          <w:lang w:val="uk-UA"/>
        </w:rPr>
        <w:t>Перший (бакалаврський</w:t>
      </w:r>
      <w:r w:rsidRPr="004F6A0A">
        <w:rPr>
          <w:rFonts w:ascii="Times New Roman" w:hAnsi="Times New Roman" w:cs="Times New Roman"/>
          <w:b/>
          <w:sz w:val="28"/>
          <w:szCs w:val="28"/>
          <w:shd w:val="clear" w:color="auto" w:fill="FFFFFF"/>
          <w:lang w:val="uk-UA"/>
        </w:rPr>
        <w:t>)</w:t>
      </w:r>
    </w:p>
    <w:p w14:paraId="6AAD8537"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Галузь знань: </w:t>
      </w:r>
      <w:r w:rsidRPr="004F6A0A">
        <w:rPr>
          <w:rFonts w:ascii="Times New Roman" w:hAnsi="Times New Roman" w:cs="Times New Roman"/>
          <w:b/>
          <w:sz w:val="28"/>
          <w:szCs w:val="28"/>
          <w:shd w:val="clear" w:color="auto" w:fill="FFFFFF"/>
          <w:lang w:val="uk-UA"/>
        </w:rPr>
        <w:t>03 Гуманітарні науки</w:t>
      </w:r>
    </w:p>
    <w:p w14:paraId="1DDC75EF"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Спеціальність: </w:t>
      </w:r>
      <w:r w:rsidRPr="004F6A0A">
        <w:rPr>
          <w:rFonts w:ascii="Times New Roman" w:hAnsi="Times New Roman" w:cs="Times New Roman"/>
          <w:b/>
          <w:sz w:val="28"/>
          <w:szCs w:val="28"/>
          <w:shd w:val="clear" w:color="auto" w:fill="FFFFFF"/>
          <w:lang w:val="uk-UA"/>
        </w:rPr>
        <w:t>033 Філософія</w:t>
      </w:r>
    </w:p>
    <w:p w14:paraId="2DA51B55"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Освітня програма: </w:t>
      </w:r>
      <w:r w:rsidRPr="004F6A0A">
        <w:rPr>
          <w:rFonts w:ascii="Times New Roman" w:hAnsi="Times New Roman" w:cs="Times New Roman"/>
          <w:b/>
          <w:sz w:val="28"/>
          <w:szCs w:val="28"/>
          <w:shd w:val="clear" w:color="auto" w:fill="FFFFFF"/>
          <w:lang w:val="uk-UA"/>
        </w:rPr>
        <w:t>Філософія</w:t>
      </w:r>
    </w:p>
    <w:p w14:paraId="321646A0"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Статус дисципліни: </w:t>
      </w:r>
      <w:r w:rsidRPr="004F6A0A">
        <w:rPr>
          <w:rFonts w:ascii="Times New Roman" w:hAnsi="Times New Roman" w:cs="Times New Roman"/>
          <w:b/>
          <w:sz w:val="28"/>
          <w:szCs w:val="28"/>
          <w:shd w:val="clear" w:color="auto" w:fill="FFFFFF"/>
          <w:lang w:val="uk-UA"/>
        </w:rPr>
        <w:t>обов’язкова</w:t>
      </w:r>
    </w:p>
    <w:p w14:paraId="1BA02B30"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Мова навчання:</w:t>
      </w:r>
      <w:r w:rsidRPr="004F6A0A">
        <w:rPr>
          <w:rFonts w:ascii="Times New Roman" w:hAnsi="Times New Roman" w:cs="Times New Roman"/>
          <w:b/>
          <w:sz w:val="28"/>
          <w:szCs w:val="28"/>
          <w:shd w:val="clear" w:color="auto" w:fill="FFFFFF"/>
          <w:lang w:val="uk-UA"/>
        </w:rPr>
        <w:t xml:space="preserve"> українська</w:t>
      </w:r>
    </w:p>
    <w:p w14:paraId="6AA599B7"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6E06F40B"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1BCD3FC9"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2C14CA2D"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349CF71E"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04C0FA6A"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7A53770A"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6F0AC639"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0B6361D6"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7EACFC38"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4D54FA5C" w14:textId="77777777" w:rsidR="00D17F56" w:rsidRDefault="00D17F56" w:rsidP="00D17F56">
      <w:pPr>
        <w:pStyle w:val="ac"/>
        <w:jc w:val="center"/>
        <w:rPr>
          <w:rFonts w:ascii="Times New Roman" w:hAnsi="Times New Roman" w:cs="Times New Roman"/>
          <w:b/>
          <w:sz w:val="28"/>
          <w:szCs w:val="28"/>
          <w:shd w:val="clear" w:color="auto" w:fill="FFFFFF"/>
          <w:lang w:val="uk-UA"/>
        </w:rPr>
      </w:pPr>
    </w:p>
    <w:p w14:paraId="50158BBD" w14:textId="77777777" w:rsidR="00D17F56" w:rsidRDefault="00D17F56" w:rsidP="00D17F56">
      <w:pPr>
        <w:pStyle w:val="ac"/>
        <w:jc w:val="center"/>
        <w:rPr>
          <w:rFonts w:ascii="Times New Roman" w:hAnsi="Times New Roman" w:cs="Times New Roman"/>
          <w:b/>
          <w:sz w:val="28"/>
          <w:szCs w:val="28"/>
          <w:shd w:val="clear" w:color="auto" w:fill="FFFFFF"/>
          <w:lang w:val="uk-UA"/>
        </w:rPr>
      </w:pPr>
    </w:p>
    <w:p w14:paraId="659EB636" w14:textId="77777777" w:rsidR="00D17F56" w:rsidRDefault="00D17F56" w:rsidP="00D17F56">
      <w:pPr>
        <w:pStyle w:val="ac"/>
        <w:jc w:val="center"/>
        <w:rPr>
          <w:rFonts w:ascii="Times New Roman" w:hAnsi="Times New Roman" w:cs="Times New Roman"/>
          <w:b/>
          <w:sz w:val="28"/>
          <w:szCs w:val="28"/>
          <w:shd w:val="clear" w:color="auto" w:fill="FFFFFF"/>
          <w:lang w:val="uk-UA"/>
        </w:rPr>
      </w:pPr>
    </w:p>
    <w:p w14:paraId="14C12CAE"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51DBDABD" w14:textId="5BF04188" w:rsidR="00D17F56" w:rsidRDefault="00AC7360" w:rsidP="00D17F56">
      <w:pPr>
        <w:pStyle w:val="ac"/>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Ужгород 202</w:t>
      </w:r>
      <w:r w:rsidR="00366801">
        <w:rPr>
          <w:rFonts w:ascii="Times New Roman" w:hAnsi="Times New Roman" w:cs="Times New Roman"/>
          <w:b/>
          <w:sz w:val="28"/>
          <w:szCs w:val="28"/>
          <w:shd w:val="clear" w:color="auto" w:fill="FFFFFF"/>
          <w:lang w:val="uk-UA"/>
        </w:rPr>
        <w:t>4</w:t>
      </w:r>
    </w:p>
    <w:p w14:paraId="7A636218" w14:textId="77777777" w:rsidR="00D17F56" w:rsidRDefault="00D17F56" w:rsidP="00D17F56">
      <w:pPr>
        <w:pStyle w:val="ac"/>
        <w:jc w:val="center"/>
        <w:rPr>
          <w:rFonts w:ascii="Times New Roman" w:hAnsi="Times New Roman" w:cs="Times New Roman"/>
          <w:b/>
          <w:sz w:val="28"/>
          <w:szCs w:val="28"/>
          <w:shd w:val="clear" w:color="auto" w:fill="FFFFFF"/>
          <w:lang w:val="uk-UA"/>
        </w:rPr>
      </w:pPr>
    </w:p>
    <w:p w14:paraId="51B71FF7"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79521A46" w14:textId="77777777" w:rsidR="00D17F56" w:rsidRPr="004F6A0A" w:rsidRDefault="00D17F56" w:rsidP="00D17F56">
      <w:pPr>
        <w:pStyle w:val="ac"/>
        <w:jc w:val="both"/>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Робоча програма навчальної дисципліни</w:t>
      </w:r>
      <w:r>
        <w:rPr>
          <w:rFonts w:ascii="Times New Roman" w:hAnsi="Times New Roman" w:cs="Times New Roman"/>
          <w:sz w:val="28"/>
          <w:szCs w:val="28"/>
          <w:shd w:val="clear" w:color="auto" w:fill="FFFFFF"/>
          <w:lang w:val="uk-UA"/>
        </w:rPr>
        <w:t xml:space="preserve"> </w:t>
      </w:r>
      <w:r w:rsidRPr="00AC7360">
        <w:rPr>
          <w:rFonts w:ascii="Times New Roman" w:hAnsi="Times New Roman" w:cs="Times New Roman"/>
          <w:b/>
          <w:sz w:val="28"/>
          <w:szCs w:val="28"/>
          <w:shd w:val="clear" w:color="auto" w:fill="FFFFFF"/>
          <w:lang w:val="uk-UA"/>
        </w:rPr>
        <w:t>«Біблія як культурний феномен»</w:t>
      </w:r>
      <w:r w:rsidRPr="004F6A0A">
        <w:rPr>
          <w:rFonts w:ascii="Times New Roman" w:hAnsi="Times New Roman" w:cs="Times New Roman"/>
          <w:sz w:val="28"/>
          <w:szCs w:val="28"/>
          <w:shd w:val="clear" w:color="auto" w:fill="FFFFFF"/>
          <w:lang w:val="uk-UA"/>
        </w:rPr>
        <w:t xml:space="preserve"> для здобувачів</w:t>
      </w:r>
      <w:r>
        <w:rPr>
          <w:rFonts w:ascii="Times New Roman" w:hAnsi="Times New Roman" w:cs="Times New Roman"/>
          <w:sz w:val="28"/>
          <w:szCs w:val="28"/>
          <w:shd w:val="clear" w:color="auto" w:fill="FFFFFF"/>
          <w:lang w:val="uk-UA"/>
        </w:rPr>
        <w:t xml:space="preserve"> першого (бакалаврського) рівня</w:t>
      </w:r>
      <w:r w:rsidRPr="004F6A0A">
        <w:rPr>
          <w:rFonts w:ascii="Times New Roman" w:hAnsi="Times New Roman" w:cs="Times New Roman"/>
          <w:sz w:val="28"/>
          <w:szCs w:val="28"/>
          <w:shd w:val="clear" w:color="auto" w:fill="FFFFFF"/>
          <w:lang w:val="uk-UA"/>
        </w:rPr>
        <w:t xml:space="preserve"> </w:t>
      </w:r>
      <w:r>
        <w:rPr>
          <w:rFonts w:ascii="Times New Roman" w:hAnsi="Times New Roman"/>
          <w:sz w:val="28"/>
          <w:szCs w:val="28"/>
          <w:lang w:val="uk-UA"/>
        </w:rPr>
        <w:t>в</w:t>
      </w:r>
      <w:r w:rsidRPr="004F6A0A">
        <w:rPr>
          <w:rFonts w:ascii="Times New Roman" w:hAnsi="Times New Roman" w:cs="Times New Roman"/>
          <w:sz w:val="28"/>
          <w:szCs w:val="28"/>
          <w:shd w:val="clear" w:color="auto" w:fill="FFFFFF"/>
          <w:lang w:val="uk-UA"/>
        </w:rPr>
        <w:t xml:space="preserve">ищої освіти галузі знань </w:t>
      </w:r>
      <w:r w:rsidRPr="004F6A0A">
        <w:rPr>
          <w:rFonts w:ascii="Times New Roman" w:hAnsi="Times New Roman" w:cs="Times New Roman"/>
          <w:b/>
          <w:sz w:val="28"/>
          <w:szCs w:val="28"/>
          <w:shd w:val="clear" w:color="auto" w:fill="FFFFFF"/>
          <w:lang w:val="uk-UA"/>
        </w:rPr>
        <w:t xml:space="preserve">03 Гуманітарні науки </w:t>
      </w:r>
      <w:r w:rsidRPr="004F6A0A">
        <w:rPr>
          <w:rFonts w:ascii="Times New Roman" w:hAnsi="Times New Roman" w:cs="Times New Roman"/>
          <w:sz w:val="28"/>
          <w:szCs w:val="28"/>
          <w:shd w:val="clear" w:color="auto" w:fill="FFFFFF"/>
          <w:lang w:val="uk-UA"/>
        </w:rPr>
        <w:t xml:space="preserve">спеціальності </w:t>
      </w:r>
      <w:r w:rsidRPr="004F6A0A">
        <w:rPr>
          <w:rFonts w:ascii="Times New Roman" w:hAnsi="Times New Roman" w:cs="Times New Roman"/>
          <w:b/>
          <w:sz w:val="28"/>
          <w:szCs w:val="28"/>
          <w:shd w:val="clear" w:color="auto" w:fill="FFFFFF"/>
          <w:lang w:val="uk-UA"/>
        </w:rPr>
        <w:t xml:space="preserve">033 Філософія </w:t>
      </w:r>
      <w:r w:rsidRPr="004F6A0A">
        <w:rPr>
          <w:rFonts w:ascii="Times New Roman" w:hAnsi="Times New Roman" w:cs="Times New Roman"/>
          <w:sz w:val="28"/>
          <w:szCs w:val="28"/>
          <w:shd w:val="clear" w:color="auto" w:fill="FFFFFF"/>
          <w:lang w:val="uk-UA"/>
        </w:rPr>
        <w:t>освітньої програми</w:t>
      </w:r>
      <w:r w:rsidRPr="004F6A0A">
        <w:rPr>
          <w:rFonts w:ascii="Times New Roman" w:hAnsi="Times New Roman" w:cs="Times New Roman"/>
          <w:b/>
          <w:sz w:val="28"/>
          <w:szCs w:val="28"/>
          <w:shd w:val="clear" w:color="auto" w:fill="FFFFFF"/>
          <w:lang w:val="uk-UA"/>
        </w:rPr>
        <w:t xml:space="preserve"> Філософія.</w:t>
      </w:r>
    </w:p>
    <w:p w14:paraId="5DC6DD93" w14:textId="77777777" w:rsidR="00D17F56" w:rsidRPr="004F6A0A" w:rsidRDefault="00D17F56" w:rsidP="00D17F56">
      <w:pPr>
        <w:pStyle w:val="ac"/>
        <w:jc w:val="both"/>
        <w:rPr>
          <w:rFonts w:ascii="Times New Roman" w:hAnsi="Times New Roman" w:cs="Times New Roman"/>
          <w:b/>
          <w:sz w:val="28"/>
          <w:szCs w:val="28"/>
          <w:shd w:val="clear" w:color="auto" w:fill="FFFFFF"/>
          <w:lang w:val="uk-UA"/>
        </w:rPr>
      </w:pPr>
    </w:p>
    <w:p w14:paraId="312F2AD8" w14:textId="77777777" w:rsidR="00D17F56" w:rsidRPr="004F6A0A" w:rsidRDefault="00D17F56" w:rsidP="00D17F56">
      <w:pPr>
        <w:pStyle w:val="ac"/>
        <w:jc w:val="both"/>
        <w:rPr>
          <w:rFonts w:ascii="Times New Roman" w:hAnsi="Times New Roman" w:cs="Times New Roman"/>
          <w:b/>
          <w:sz w:val="28"/>
          <w:szCs w:val="28"/>
          <w:shd w:val="clear" w:color="auto" w:fill="FFFFFF"/>
          <w:lang w:val="uk-UA"/>
        </w:rPr>
      </w:pPr>
    </w:p>
    <w:p w14:paraId="798B5D28" w14:textId="77777777" w:rsidR="00D17F56" w:rsidRPr="004F6A0A" w:rsidRDefault="00D17F56" w:rsidP="00D17F56">
      <w:pPr>
        <w:pStyle w:val="ac"/>
        <w:jc w:val="both"/>
        <w:rPr>
          <w:rFonts w:ascii="Times New Roman" w:hAnsi="Times New Roman" w:cs="Times New Roman"/>
          <w:b/>
          <w:sz w:val="28"/>
          <w:szCs w:val="28"/>
          <w:shd w:val="clear" w:color="auto" w:fill="FFFFFF"/>
          <w:lang w:val="uk-UA"/>
        </w:rPr>
      </w:pPr>
    </w:p>
    <w:p w14:paraId="7281CCAD"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r w:rsidRPr="004F6A0A">
        <w:rPr>
          <w:rFonts w:ascii="Times New Roman" w:hAnsi="Times New Roman" w:cs="Times New Roman"/>
          <w:b/>
          <w:sz w:val="28"/>
          <w:szCs w:val="28"/>
          <w:shd w:val="clear" w:color="auto" w:fill="FFFFFF"/>
          <w:lang w:val="uk-UA"/>
        </w:rPr>
        <w:t xml:space="preserve">Розробник: </w:t>
      </w:r>
      <w:r>
        <w:rPr>
          <w:rFonts w:ascii="Times New Roman" w:hAnsi="Times New Roman" w:cs="Times New Roman"/>
          <w:sz w:val="28"/>
          <w:szCs w:val="28"/>
          <w:shd w:val="clear" w:color="auto" w:fill="FFFFFF"/>
          <w:lang w:val="uk-UA"/>
        </w:rPr>
        <w:t>к</w:t>
      </w:r>
      <w:r w:rsidRPr="004F6A0A">
        <w:rPr>
          <w:rFonts w:ascii="Times New Roman" w:hAnsi="Times New Roman" w:cs="Times New Roman"/>
          <w:sz w:val="28"/>
          <w:szCs w:val="28"/>
          <w:shd w:val="clear" w:color="auto" w:fill="FFFFFF"/>
          <w:lang w:val="uk-UA"/>
        </w:rPr>
        <w:t>. філос. н.</w:t>
      </w:r>
      <w:r>
        <w:rPr>
          <w:rFonts w:ascii="Times New Roman" w:hAnsi="Times New Roman" w:cs="Times New Roman"/>
          <w:sz w:val="28"/>
          <w:szCs w:val="28"/>
          <w:shd w:val="clear" w:color="auto" w:fill="FFFFFF"/>
          <w:lang w:val="uk-UA"/>
        </w:rPr>
        <w:t>,</w:t>
      </w:r>
      <w:r w:rsidRPr="004F6A0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доцент кафедри філософії Оксана МАТВІЄНКО</w:t>
      </w:r>
    </w:p>
    <w:p w14:paraId="78960081"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2D9E5837"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2EAAF97E"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7032237F"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4E88BF57"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6F213E5A"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6961E30D"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Робочу програму розглянуто та затверджено на засідання кафедри філософії</w:t>
      </w:r>
    </w:p>
    <w:p w14:paraId="6B505A56"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04A695AC" w14:textId="51297535" w:rsidR="00D17F56" w:rsidRPr="004F6A0A" w:rsidRDefault="00D17F56" w:rsidP="00D17F56">
      <w:pPr>
        <w:pStyle w:val="ac"/>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w:t>
      </w:r>
      <w:r>
        <w:rPr>
          <w:rFonts w:ascii="Times New Roman" w:hAnsi="Times New Roman" w:cs="Times New Roman"/>
          <w:sz w:val="28"/>
          <w:szCs w:val="28"/>
          <w:shd w:val="clear" w:color="auto" w:fill="FFFFFF"/>
          <w:lang w:val="uk-UA"/>
        </w:rPr>
        <w:t xml:space="preserve">ротокол </w:t>
      </w:r>
      <w:r w:rsidRPr="00794739">
        <w:rPr>
          <w:rFonts w:ascii="Times New Roman" w:hAnsi="Times New Roman" w:cs="Times New Roman"/>
          <w:sz w:val="28"/>
          <w:szCs w:val="28"/>
          <w:shd w:val="clear" w:color="auto" w:fill="FFFFFF"/>
          <w:lang w:val="uk-UA"/>
        </w:rPr>
        <w:t>1</w:t>
      </w:r>
      <w:r w:rsidR="001A41D4">
        <w:rPr>
          <w:rFonts w:ascii="Times New Roman" w:hAnsi="Times New Roman" w:cs="Times New Roman"/>
          <w:sz w:val="28"/>
          <w:szCs w:val="28"/>
          <w:shd w:val="clear" w:color="auto" w:fill="FFFFFF"/>
          <w:lang w:val="uk-UA"/>
        </w:rPr>
        <w:t>2</w:t>
      </w:r>
      <w:r w:rsidRPr="00794739">
        <w:rPr>
          <w:rFonts w:ascii="Times New Roman" w:hAnsi="Times New Roman" w:cs="Times New Roman"/>
          <w:sz w:val="28"/>
          <w:szCs w:val="28"/>
          <w:shd w:val="clear" w:color="auto" w:fill="FFFFFF"/>
          <w:lang w:val="uk-UA"/>
        </w:rPr>
        <w:t xml:space="preserve"> від 2</w:t>
      </w:r>
      <w:r w:rsidR="00366801">
        <w:rPr>
          <w:rFonts w:ascii="Times New Roman" w:hAnsi="Times New Roman" w:cs="Times New Roman"/>
          <w:sz w:val="28"/>
          <w:szCs w:val="28"/>
          <w:shd w:val="clear" w:color="auto" w:fill="FFFFFF"/>
          <w:lang w:val="uk-UA"/>
        </w:rPr>
        <w:t>7</w:t>
      </w:r>
      <w:r w:rsidRPr="00794739">
        <w:rPr>
          <w:rFonts w:ascii="Times New Roman" w:hAnsi="Times New Roman" w:cs="Times New Roman"/>
          <w:sz w:val="28"/>
          <w:szCs w:val="28"/>
          <w:shd w:val="clear" w:color="auto" w:fill="FFFFFF"/>
          <w:lang w:val="uk-UA"/>
        </w:rPr>
        <w:t xml:space="preserve"> червня</w:t>
      </w:r>
      <w:r>
        <w:rPr>
          <w:rFonts w:ascii="Times New Roman" w:hAnsi="Times New Roman" w:cs="Times New Roman"/>
          <w:sz w:val="28"/>
          <w:szCs w:val="28"/>
          <w:shd w:val="clear" w:color="auto" w:fill="FFFFFF"/>
          <w:lang w:val="uk-UA"/>
        </w:rPr>
        <w:t xml:space="preserve">  202</w:t>
      </w:r>
      <w:r w:rsidR="00366801">
        <w:rPr>
          <w:rFonts w:ascii="Times New Roman" w:hAnsi="Times New Roman" w:cs="Times New Roman"/>
          <w:sz w:val="28"/>
          <w:szCs w:val="28"/>
          <w:shd w:val="clear" w:color="auto" w:fill="FFFFFF"/>
          <w:lang w:val="uk-UA"/>
        </w:rPr>
        <w:t xml:space="preserve">4 </w:t>
      </w:r>
      <w:r>
        <w:rPr>
          <w:rFonts w:ascii="Times New Roman" w:hAnsi="Times New Roman" w:cs="Times New Roman"/>
          <w:sz w:val="28"/>
          <w:szCs w:val="28"/>
          <w:shd w:val="clear" w:color="auto" w:fill="FFFFFF"/>
          <w:lang w:val="uk-UA"/>
        </w:rPr>
        <w:t>року</w:t>
      </w:r>
    </w:p>
    <w:p w14:paraId="05C8A7DA"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7DDC0ACB"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Завідувач кафедри _________________</w:t>
      </w:r>
      <w:r>
        <w:rPr>
          <w:rFonts w:ascii="Times New Roman" w:hAnsi="Times New Roman" w:cs="Times New Roman"/>
          <w:sz w:val="28"/>
          <w:szCs w:val="28"/>
          <w:shd w:val="clear" w:color="auto" w:fill="FFFFFF"/>
          <w:lang w:val="uk-UA"/>
        </w:rPr>
        <w:t>_ д. філос. н., доц. Василь ЛЕВКУЛИЧ</w:t>
      </w:r>
    </w:p>
    <w:p w14:paraId="7D96FB37"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2430555C"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6D475EF2"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6612506A"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67A3DEED"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14AC23EF"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2AEB48A4"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1F4E73A0"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Схвалено науково-методичною комісією факультету суспільних наук</w:t>
      </w:r>
    </w:p>
    <w:p w14:paraId="1FB695DF"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3AA05032" w14:textId="2F475FC6" w:rsidR="00D17F56" w:rsidRPr="004F6A0A" w:rsidRDefault="00D17F56" w:rsidP="00D17F56">
      <w:pPr>
        <w:pStyle w:val="ac"/>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протокол № </w:t>
      </w:r>
      <w:r w:rsidR="001A41D4">
        <w:rPr>
          <w:rFonts w:ascii="Times New Roman" w:hAnsi="Times New Roman" w:cs="Times New Roman"/>
          <w:sz w:val="28"/>
          <w:szCs w:val="28"/>
          <w:shd w:val="clear" w:color="auto" w:fill="FFFFFF"/>
          <w:lang w:val="uk-UA"/>
        </w:rPr>
        <w:t>8</w:t>
      </w:r>
      <w:r>
        <w:rPr>
          <w:rFonts w:ascii="Times New Roman" w:hAnsi="Times New Roman" w:cs="Times New Roman"/>
          <w:sz w:val="28"/>
          <w:szCs w:val="28"/>
          <w:shd w:val="clear" w:color="auto" w:fill="FFFFFF"/>
          <w:lang w:val="uk-UA"/>
        </w:rPr>
        <w:t xml:space="preserve"> від </w:t>
      </w:r>
      <w:r w:rsidR="001A41D4">
        <w:rPr>
          <w:rFonts w:ascii="Times New Roman" w:hAnsi="Times New Roman" w:cs="Times New Roman"/>
          <w:sz w:val="28"/>
          <w:szCs w:val="28"/>
          <w:shd w:val="clear" w:color="auto" w:fill="FFFFFF"/>
          <w:lang w:val="uk-UA"/>
        </w:rPr>
        <w:t>2</w:t>
      </w:r>
      <w:r w:rsidR="00366801">
        <w:rPr>
          <w:rFonts w:ascii="Times New Roman" w:hAnsi="Times New Roman" w:cs="Times New Roman"/>
          <w:sz w:val="28"/>
          <w:szCs w:val="28"/>
          <w:shd w:val="clear" w:color="auto" w:fill="FFFFFF"/>
          <w:lang w:val="uk-UA"/>
        </w:rPr>
        <w:t>7</w:t>
      </w:r>
      <w:r>
        <w:rPr>
          <w:rFonts w:ascii="Times New Roman" w:hAnsi="Times New Roman" w:cs="Times New Roman"/>
          <w:sz w:val="28"/>
          <w:szCs w:val="28"/>
          <w:shd w:val="clear" w:color="auto" w:fill="FFFFFF"/>
          <w:lang w:val="uk-UA"/>
        </w:rPr>
        <w:t xml:space="preserve"> червня 202</w:t>
      </w:r>
      <w:r w:rsidR="00366801">
        <w:rPr>
          <w:rFonts w:ascii="Times New Roman" w:hAnsi="Times New Roman" w:cs="Times New Roman"/>
          <w:sz w:val="28"/>
          <w:szCs w:val="28"/>
          <w:shd w:val="clear" w:color="auto" w:fill="FFFFFF"/>
          <w:lang w:val="uk-UA"/>
        </w:rPr>
        <w:t>4</w:t>
      </w:r>
      <w:r>
        <w:rPr>
          <w:rFonts w:ascii="Times New Roman" w:hAnsi="Times New Roman" w:cs="Times New Roman"/>
          <w:sz w:val="28"/>
          <w:szCs w:val="28"/>
          <w:shd w:val="clear" w:color="auto" w:fill="FFFFFF"/>
          <w:lang w:val="uk-UA"/>
        </w:rPr>
        <w:t xml:space="preserve"> року</w:t>
      </w:r>
    </w:p>
    <w:p w14:paraId="3331733E"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0B1EECA4"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Голова науково-методи</w:t>
      </w:r>
      <w:r>
        <w:rPr>
          <w:rFonts w:ascii="Times New Roman" w:hAnsi="Times New Roman" w:cs="Times New Roman"/>
          <w:sz w:val="28"/>
          <w:szCs w:val="28"/>
          <w:shd w:val="clear" w:color="auto" w:fill="FFFFFF"/>
          <w:lang w:val="uk-UA"/>
        </w:rPr>
        <w:t>чної комісії___________д. пед. н., доц. Олена ПОПАДИЧ</w:t>
      </w:r>
    </w:p>
    <w:p w14:paraId="3C68FE42"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22EF0A09"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4760CFDD"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68132DE5"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42D49783"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70C556F3"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5DA5AABA" w14:textId="77777777" w:rsidR="00D17F56" w:rsidRDefault="00D17F56" w:rsidP="00D17F56">
      <w:pPr>
        <w:pStyle w:val="ac"/>
        <w:jc w:val="both"/>
        <w:rPr>
          <w:rFonts w:ascii="Times New Roman" w:hAnsi="Times New Roman" w:cs="Times New Roman"/>
          <w:sz w:val="28"/>
          <w:szCs w:val="28"/>
          <w:shd w:val="clear" w:color="auto" w:fill="FFFFFF"/>
          <w:lang w:val="uk-UA"/>
        </w:rPr>
      </w:pPr>
    </w:p>
    <w:p w14:paraId="3793848D" w14:textId="77777777" w:rsidR="00D17F56" w:rsidRDefault="00D17F56" w:rsidP="00D17F56">
      <w:pPr>
        <w:pStyle w:val="ac"/>
        <w:jc w:val="both"/>
        <w:rPr>
          <w:rFonts w:ascii="Times New Roman" w:hAnsi="Times New Roman" w:cs="Times New Roman"/>
          <w:sz w:val="28"/>
          <w:szCs w:val="28"/>
          <w:shd w:val="clear" w:color="auto" w:fill="FFFFFF"/>
          <w:lang w:val="uk-UA"/>
        </w:rPr>
      </w:pPr>
    </w:p>
    <w:p w14:paraId="3150ED0A" w14:textId="77777777" w:rsidR="00D17F56" w:rsidRDefault="00D17F56" w:rsidP="00D17F56">
      <w:pPr>
        <w:pStyle w:val="ac"/>
        <w:jc w:val="both"/>
        <w:rPr>
          <w:rFonts w:ascii="Times New Roman" w:hAnsi="Times New Roman" w:cs="Times New Roman"/>
          <w:sz w:val="28"/>
          <w:szCs w:val="28"/>
          <w:shd w:val="clear" w:color="auto" w:fill="FFFFFF"/>
          <w:lang w:val="uk-UA"/>
        </w:rPr>
      </w:pPr>
    </w:p>
    <w:p w14:paraId="08A26DFB" w14:textId="77777777" w:rsidR="00D17F56" w:rsidRPr="004F6A0A" w:rsidRDefault="00D17F56" w:rsidP="00D17F56">
      <w:pPr>
        <w:pStyle w:val="ac"/>
        <w:jc w:val="both"/>
        <w:rPr>
          <w:rFonts w:ascii="Times New Roman" w:hAnsi="Times New Roman" w:cs="Times New Roman"/>
          <w:sz w:val="28"/>
          <w:szCs w:val="28"/>
          <w:shd w:val="clear" w:color="auto" w:fill="FFFFFF"/>
          <w:lang w:val="uk-UA"/>
        </w:rPr>
      </w:pPr>
    </w:p>
    <w:p w14:paraId="5A61E563" w14:textId="7B5BF5AA" w:rsidR="00D17F56" w:rsidRPr="004F6A0A" w:rsidRDefault="00D17F56" w:rsidP="00D17F56">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Pr>
          <w:rFonts w:ascii="Times New Roman" w:hAnsi="Times New Roman" w:cs="Times New Roman"/>
          <w:sz w:val="28"/>
          <w:szCs w:val="28"/>
          <w:lang w:val="uk-UA"/>
        </w:rPr>
        <w:t xml:space="preserve"> Оксана МАТВІЄНКО</w:t>
      </w:r>
      <w:r w:rsidRPr="004F6A0A">
        <w:rPr>
          <w:rFonts w:ascii="Times New Roman" w:hAnsi="Times New Roman" w:cs="Times New Roman"/>
          <w:sz w:val="28"/>
          <w:szCs w:val="28"/>
          <w:lang w:val="uk-UA"/>
        </w:rPr>
        <w:t xml:space="preserve">, </w:t>
      </w:r>
      <w:r w:rsidR="00AC7360">
        <w:rPr>
          <w:rFonts w:ascii="Times New Roman" w:hAnsi="Times New Roman" w:cs="Times New Roman"/>
          <w:sz w:val="28"/>
          <w:szCs w:val="28"/>
          <w:lang w:val="uk-UA"/>
        </w:rPr>
        <w:t>202</w:t>
      </w:r>
      <w:r w:rsidR="00366801">
        <w:rPr>
          <w:rFonts w:ascii="Times New Roman" w:hAnsi="Times New Roman" w:cs="Times New Roman"/>
          <w:sz w:val="28"/>
          <w:szCs w:val="28"/>
          <w:lang w:val="uk-UA"/>
        </w:rPr>
        <w:t>4</w:t>
      </w:r>
      <w:r w:rsidRPr="004F6A0A">
        <w:rPr>
          <w:rFonts w:ascii="Times New Roman" w:hAnsi="Times New Roman" w:cs="Times New Roman"/>
          <w:sz w:val="28"/>
          <w:szCs w:val="28"/>
          <w:lang w:val="uk-UA"/>
        </w:rPr>
        <w:t xml:space="preserve"> рік</w:t>
      </w:r>
    </w:p>
    <w:p w14:paraId="78A9F16F" w14:textId="386F7E87" w:rsidR="00D17F56" w:rsidRPr="004F6A0A" w:rsidRDefault="00D17F56" w:rsidP="00D17F56">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sidRPr="004F6A0A">
        <w:rPr>
          <w:rFonts w:ascii="Times New Roman" w:hAnsi="Times New Roman" w:cs="Times New Roman"/>
          <w:sz w:val="28"/>
          <w:szCs w:val="28"/>
          <w:lang w:val="uk-UA"/>
        </w:rPr>
        <w:t xml:space="preserve"> ДВНЗ «Ужгородський національний університет»</w:t>
      </w:r>
      <w:r w:rsidR="00AC7360">
        <w:rPr>
          <w:rFonts w:ascii="Times New Roman" w:hAnsi="Times New Roman" w:cs="Times New Roman"/>
          <w:sz w:val="28"/>
          <w:szCs w:val="28"/>
          <w:lang w:val="uk-UA"/>
        </w:rPr>
        <w:t>, 202</w:t>
      </w:r>
      <w:r w:rsidR="00366801">
        <w:rPr>
          <w:rFonts w:ascii="Times New Roman" w:hAnsi="Times New Roman" w:cs="Times New Roman"/>
          <w:sz w:val="28"/>
          <w:szCs w:val="28"/>
          <w:lang w:val="uk-UA"/>
        </w:rPr>
        <w:t>4</w:t>
      </w:r>
      <w:r w:rsidRPr="004F6A0A">
        <w:rPr>
          <w:rFonts w:ascii="Times New Roman" w:hAnsi="Times New Roman" w:cs="Times New Roman"/>
          <w:sz w:val="28"/>
          <w:szCs w:val="28"/>
          <w:lang w:val="uk-UA"/>
        </w:rPr>
        <w:t xml:space="preserve"> рік</w:t>
      </w:r>
    </w:p>
    <w:p w14:paraId="2AA033CD"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r w:rsidRPr="00D53761">
        <w:rPr>
          <w:rFonts w:ascii="Times New Roman" w:hAnsi="Times New Roman" w:cs="Times New Roman"/>
          <w:b/>
          <w:sz w:val="28"/>
          <w:szCs w:val="28"/>
          <w:shd w:val="clear" w:color="auto" w:fill="FFFFFF"/>
          <w:lang w:val="uk-UA"/>
        </w:rPr>
        <w:lastRenderedPageBreak/>
        <w:t>1. ОПИС</w:t>
      </w:r>
      <w:r w:rsidRPr="004F6A0A">
        <w:rPr>
          <w:rFonts w:ascii="Times New Roman" w:hAnsi="Times New Roman" w:cs="Times New Roman"/>
          <w:b/>
          <w:sz w:val="28"/>
          <w:szCs w:val="28"/>
          <w:shd w:val="clear" w:color="auto" w:fill="FFFFFF"/>
          <w:lang w:val="uk-UA"/>
        </w:rPr>
        <w:t xml:space="preserve"> НАВЧАЛЬНОЇ ДИСЦИПЛІНИ</w:t>
      </w:r>
    </w:p>
    <w:p w14:paraId="5EEFF857" w14:textId="77777777" w:rsidR="00D17F56" w:rsidRPr="00631B16" w:rsidRDefault="00D17F56" w:rsidP="00D17F56">
      <w:pPr>
        <w:pStyle w:val="ac"/>
        <w:jc w:val="both"/>
        <w:rPr>
          <w:rFonts w:ascii="Times New Roman" w:eastAsia="Calibri" w:hAnsi="Times New Roman" w:cs="Times New Roman"/>
          <w:sz w:val="28"/>
          <w:szCs w:val="28"/>
          <w:lang w:val="uk-UA"/>
        </w:rPr>
      </w:pPr>
    </w:p>
    <w:tbl>
      <w:tblPr>
        <w:tblStyle w:val="a8"/>
        <w:tblW w:w="0" w:type="auto"/>
        <w:tblLook w:val="04A0" w:firstRow="1" w:lastRow="0" w:firstColumn="1" w:lastColumn="0" w:noHBand="0" w:noVBand="1"/>
      </w:tblPr>
      <w:tblGrid>
        <w:gridCol w:w="4839"/>
        <w:gridCol w:w="2460"/>
        <w:gridCol w:w="2380"/>
      </w:tblGrid>
      <w:tr w:rsidR="00D17F56" w:rsidRPr="007010E0" w14:paraId="2A15FEA7" w14:textId="77777777" w:rsidTr="00D163E6">
        <w:tc>
          <w:tcPr>
            <w:tcW w:w="4839" w:type="dxa"/>
            <w:vMerge w:val="restart"/>
          </w:tcPr>
          <w:p w14:paraId="37171CA3" w14:textId="77777777" w:rsidR="00D17F56" w:rsidRPr="004F6A0A" w:rsidRDefault="00D17F56" w:rsidP="00D163E6">
            <w:pPr>
              <w:pStyle w:val="ac"/>
              <w:jc w:val="center"/>
              <w:rPr>
                <w:rFonts w:ascii="Times New Roman" w:hAnsi="Times New Roman" w:cs="Times New Roman"/>
                <w:b/>
                <w:sz w:val="28"/>
                <w:szCs w:val="28"/>
                <w:shd w:val="clear" w:color="auto" w:fill="FFFFFF"/>
                <w:lang w:val="uk-UA"/>
              </w:rPr>
            </w:pPr>
          </w:p>
          <w:p w14:paraId="0CB27CCC" w14:textId="77777777" w:rsidR="00D17F56" w:rsidRPr="004F6A0A" w:rsidRDefault="00D17F56" w:rsidP="00D163E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Найменування показників</w:t>
            </w:r>
          </w:p>
        </w:tc>
        <w:tc>
          <w:tcPr>
            <w:tcW w:w="4840" w:type="dxa"/>
            <w:gridSpan w:val="2"/>
          </w:tcPr>
          <w:p w14:paraId="366A60F2" w14:textId="77777777" w:rsidR="00D17F56" w:rsidRPr="004F6A0A" w:rsidRDefault="00D17F56" w:rsidP="00D163E6">
            <w:pPr>
              <w:pStyle w:val="ac"/>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Розподіл годин за навчальним планом</w:t>
            </w:r>
          </w:p>
        </w:tc>
      </w:tr>
      <w:tr w:rsidR="00D17F56" w:rsidRPr="004F6A0A" w14:paraId="558B38B1" w14:textId="77777777" w:rsidTr="00D163E6">
        <w:tc>
          <w:tcPr>
            <w:tcW w:w="4839" w:type="dxa"/>
            <w:vMerge/>
          </w:tcPr>
          <w:p w14:paraId="28D7253C" w14:textId="77777777" w:rsidR="00D17F56" w:rsidRPr="004F6A0A" w:rsidRDefault="00D17F56" w:rsidP="00D163E6">
            <w:pPr>
              <w:pStyle w:val="ac"/>
              <w:jc w:val="center"/>
              <w:rPr>
                <w:rFonts w:ascii="Times New Roman" w:hAnsi="Times New Roman" w:cs="Times New Roman"/>
                <w:b/>
                <w:sz w:val="28"/>
                <w:szCs w:val="28"/>
                <w:shd w:val="clear" w:color="auto" w:fill="FFFFFF"/>
                <w:lang w:val="uk-UA"/>
              </w:rPr>
            </w:pPr>
          </w:p>
        </w:tc>
        <w:tc>
          <w:tcPr>
            <w:tcW w:w="2460" w:type="dxa"/>
          </w:tcPr>
          <w:p w14:paraId="60BC3D18"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Денна форма навчання</w:t>
            </w:r>
          </w:p>
        </w:tc>
        <w:tc>
          <w:tcPr>
            <w:tcW w:w="2380" w:type="dxa"/>
          </w:tcPr>
          <w:p w14:paraId="3080BACE"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Заочна форма навчання</w:t>
            </w:r>
          </w:p>
        </w:tc>
      </w:tr>
      <w:tr w:rsidR="00D17F56" w:rsidRPr="004F6A0A" w14:paraId="2F6DF861" w14:textId="77777777" w:rsidTr="00D163E6">
        <w:tc>
          <w:tcPr>
            <w:tcW w:w="4839" w:type="dxa"/>
          </w:tcPr>
          <w:p w14:paraId="590ABF8E" w14:textId="77777777" w:rsidR="00D17F56" w:rsidRPr="004F6A0A" w:rsidRDefault="00D17F56" w:rsidP="00D163E6">
            <w:pPr>
              <w:pStyle w:val="ac"/>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Кількість кредитів ЄКТС – </w:t>
            </w:r>
            <w:r w:rsidR="002218F6">
              <w:rPr>
                <w:rFonts w:ascii="Times New Roman" w:hAnsi="Times New Roman" w:cs="Times New Roman"/>
                <w:sz w:val="28"/>
                <w:szCs w:val="28"/>
                <w:shd w:val="clear" w:color="auto" w:fill="FFFFFF"/>
                <w:lang w:val="uk-UA"/>
              </w:rPr>
              <w:t>4</w:t>
            </w:r>
          </w:p>
        </w:tc>
        <w:tc>
          <w:tcPr>
            <w:tcW w:w="4840" w:type="dxa"/>
            <w:gridSpan w:val="2"/>
          </w:tcPr>
          <w:p w14:paraId="0C63A1F3"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Рік підготовки:</w:t>
            </w:r>
          </w:p>
          <w:p w14:paraId="6548A850"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p>
        </w:tc>
      </w:tr>
      <w:tr w:rsidR="00D17F56" w:rsidRPr="004F6A0A" w14:paraId="53B443BF" w14:textId="77777777" w:rsidTr="00D163E6">
        <w:tc>
          <w:tcPr>
            <w:tcW w:w="4839" w:type="dxa"/>
          </w:tcPr>
          <w:p w14:paraId="28DE699F" w14:textId="77777777" w:rsidR="00D17F56" w:rsidRPr="004F6A0A" w:rsidRDefault="00D17F56" w:rsidP="00D163E6">
            <w:pPr>
              <w:pStyle w:val="ac"/>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Загальна кількість годин – </w:t>
            </w:r>
            <w:r>
              <w:rPr>
                <w:rFonts w:ascii="Times New Roman" w:hAnsi="Times New Roman" w:cs="Times New Roman"/>
                <w:sz w:val="28"/>
                <w:szCs w:val="28"/>
                <w:shd w:val="clear" w:color="auto" w:fill="FFFFFF"/>
                <w:lang w:val="uk-UA"/>
              </w:rPr>
              <w:t>120</w:t>
            </w:r>
          </w:p>
        </w:tc>
        <w:tc>
          <w:tcPr>
            <w:tcW w:w="2460" w:type="dxa"/>
          </w:tcPr>
          <w:p w14:paraId="7786BE11"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w:t>
            </w:r>
          </w:p>
        </w:tc>
        <w:tc>
          <w:tcPr>
            <w:tcW w:w="2380" w:type="dxa"/>
          </w:tcPr>
          <w:p w14:paraId="0736930E"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w:t>
            </w:r>
          </w:p>
        </w:tc>
      </w:tr>
      <w:tr w:rsidR="00D17F56" w:rsidRPr="004F6A0A" w14:paraId="48E70EF7" w14:textId="77777777" w:rsidTr="00D163E6">
        <w:tc>
          <w:tcPr>
            <w:tcW w:w="4839" w:type="dxa"/>
          </w:tcPr>
          <w:p w14:paraId="4597D10D" w14:textId="77777777" w:rsidR="00D17F56" w:rsidRPr="004F6A0A" w:rsidRDefault="00D17F56" w:rsidP="00D163E6">
            <w:pPr>
              <w:pStyle w:val="ac"/>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Кількість модулів – </w:t>
            </w:r>
            <w:r>
              <w:rPr>
                <w:rFonts w:ascii="Times New Roman" w:hAnsi="Times New Roman" w:cs="Times New Roman"/>
                <w:sz w:val="28"/>
                <w:szCs w:val="28"/>
                <w:shd w:val="clear" w:color="auto" w:fill="FFFFFF"/>
                <w:lang w:val="uk-UA"/>
              </w:rPr>
              <w:t>2</w:t>
            </w:r>
          </w:p>
        </w:tc>
        <w:tc>
          <w:tcPr>
            <w:tcW w:w="4840" w:type="dxa"/>
            <w:gridSpan w:val="2"/>
          </w:tcPr>
          <w:p w14:paraId="6C3BB151"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Семестр:</w:t>
            </w:r>
          </w:p>
          <w:p w14:paraId="490E6936"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p>
        </w:tc>
      </w:tr>
      <w:tr w:rsidR="00D17F56" w:rsidRPr="004F6A0A" w14:paraId="56EFC660" w14:textId="77777777" w:rsidTr="00D163E6">
        <w:tc>
          <w:tcPr>
            <w:tcW w:w="4839" w:type="dxa"/>
            <w:vMerge w:val="restart"/>
          </w:tcPr>
          <w:p w14:paraId="6335E51B" w14:textId="77777777" w:rsidR="00D17F56" w:rsidRPr="004F6A0A" w:rsidRDefault="00D17F56" w:rsidP="00D163E6">
            <w:pPr>
              <w:pStyle w:val="ac"/>
              <w:rPr>
                <w:rFonts w:ascii="Times New Roman" w:hAnsi="Times New Roman" w:cs="Times New Roman"/>
                <w:sz w:val="28"/>
                <w:szCs w:val="28"/>
                <w:shd w:val="clear" w:color="auto" w:fill="FFFFFF"/>
                <w:lang w:val="uk-UA"/>
              </w:rPr>
            </w:pPr>
          </w:p>
          <w:p w14:paraId="25A332AC" w14:textId="77777777" w:rsidR="00D17F56" w:rsidRPr="004F6A0A" w:rsidRDefault="00D17F56" w:rsidP="00D163E6">
            <w:pPr>
              <w:pStyle w:val="ac"/>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Тижневих годин</w:t>
            </w:r>
          </w:p>
          <w:p w14:paraId="00DBBF9D" w14:textId="77777777" w:rsidR="00D17F56" w:rsidRPr="004F6A0A" w:rsidRDefault="00D17F56" w:rsidP="00D163E6">
            <w:pPr>
              <w:pStyle w:val="ac"/>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для денної форми навчання:</w:t>
            </w:r>
          </w:p>
          <w:p w14:paraId="09529652" w14:textId="77777777" w:rsidR="00D17F56" w:rsidRPr="004F6A0A" w:rsidRDefault="00D17F56" w:rsidP="00D163E6">
            <w:pPr>
              <w:pStyle w:val="ac"/>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аудиторних – </w:t>
            </w:r>
            <w:r>
              <w:rPr>
                <w:rFonts w:ascii="Times New Roman" w:hAnsi="Times New Roman" w:cs="Times New Roman"/>
                <w:sz w:val="28"/>
                <w:szCs w:val="28"/>
                <w:shd w:val="clear" w:color="auto" w:fill="FFFFFF"/>
                <w:lang w:val="uk-UA"/>
              </w:rPr>
              <w:t>3</w:t>
            </w:r>
          </w:p>
          <w:p w14:paraId="405D88AE" w14:textId="77777777" w:rsidR="002218F6" w:rsidRPr="004F6A0A" w:rsidRDefault="00D17F56" w:rsidP="00D163E6">
            <w:pPr>
              <w:pStyle w:val="ac"/>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самостійної роботи – </w:t>
            </w:r>
            <w:r w:rsidR="006D209D">
              <w:rPr>
                <w:rFonts w:ascii="Times New Roman" w:hAnsi="Times New Roman" w:cs="Times New Roman"/>
                <w:sz w:val="28"/>
                <w:szCs w:val="28"/>
                <w:shd w:val="clear" w:color="auto" w:fill="FFFFFF"/>
                <w:lang w:val="uk-UA"/>
              </w:rPr>
              <w:t>4</w:t>
            </w:r>
          </w:p>
        </w:tc>
        <w:tc>
          <w:tcPr>
            <w:tcW w:w="2460" w:type="dxa"/>
          </w:tcPr>
          <w:p w14:paraId="5F5145BA"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w:t>
            </w:r>
          </w:p>
        </w:tc>
        <w:tc>
          <w:tcPr>
            <w:tcW w:w="2380" w:type="dxa"/>
          </w:tcPr>
          <w:p w14:paraId="4BECCFE1"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p>
        </w:tc>
      </w:tr>
      <w:tr w:rsidR="00D17F56" w:rsidRPr="004F6A0A" w14:paraId="6DBF8861" w14:textId="77777777" w:rsidTr="00D163E6">
        <w:tc>
          <w:tcPr>
            <w:tcW w:w="4839" w:type="dxa"/>
            <w:vMerge/>
          </w:tcPr>
          <w:p w14:paraId="479A3055" w14:textId="77777777" w:rsidR="00D17F56" w:rsidRPr="004F6A0A" w:rsidRDefault="00D17F56" w:rsidP="00D163E6">
            <w:pPr>
              <w:pStyle w:val="ac"/>
              <w:rPr>
                <w:rFonts w:ascii="Times New Roman" w:hAnsi="Times New Roman" w:cs="Times New Roman"/>
                <w:sz w:val="28"/>
                <w:szCs w:val="28"/>
                <w:shd w:val="clear" w:color="auto" w:fill="FFFFFF"/>
                <w:lang w:val="uk-UA"/>
              </w:rPr>
            </w:pPr>
          </w:p>
        </w:tc>
        <w:tc>
          <w:tcPr>
            <w:tcW w:w="4840" w:type="dxa"/>
            <w:gridSpan w:val="2"/>
          </w:tcPr>
          <w:p w14:paraId="013D1675"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Лекції:</w:t>
            </w:r>
          </w:p>
          <w:p w14:paraId="1F93375C"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p>
        </w:tc>
      </w:tr>
      <w:tr w:rsidR="00D17F56" w:rsidRPr="004F6A0A" w14:paraId="66411CB8" w14:textId="77777777" w:rsidTr="00D163E6">
        <w:tc>
          <w:tcPr>
            <w:tcW w:w="4839" w:type="dxa"/>
            <w:vMerge/>
          </w:tcPr>
          <w:p w14:paraId="67DFF346" w14:textId="77777777" w:rsidR="00D17F56" w:rsidRPr="004F6A0A" w:rsidRDefault="00D17F56" w:rsidP="00D163E6">
            <w:pPr>
              <w:pStyle w:val="ac"/>
              <w:rPr>
                <w:rFonts w:ascii="Times New Roman" w:hAnsi="Times New Roman" w:cs="Times New Roman"/>
                <w:sz w:val="28"/>
                <w:szCs w:val="28"/>
                <w:shd w:val="clear" w:color="auto" w:fill="FFFFFF"/>
                <w:lang w:val="uk-UA"/>
              </w:rPr>
            </w:pPr>
          </w:p>
        </w:tc>
        <w:tc>
          <w:tcPr>
            <w:tcW w:w="2460" w:type="dxa"/>
          </w:tcPr>
          <w:p w14:paraId="1584BA98" w14:textId="77777777" w:rsidR="00D17F56" w:rsidRPr="004F6A0A" w:rsidRDefault="006D209D" w:rsidP="00D163E6">
            <w:pPr>
              <w:pStyle w:val="ac"/>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30</w:t>
            </w:r>
          </w:p>
        </w:tc>
        <w:tc>
          <w:tcPr>
            <w:tcW w:w="2380" w:type="dxa"/>
          </w:tcPr>
          <w:p w14:paraId="1FF71DDB"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22</w:t>
            </w:r>
          </w:p>
        </w:tc>
      </w:tr>
      <w:tr w:rsidR="00D17F56" w:rsidRPr="004F6A0A" w14:paraId="78DE273C" w14:textId="77777777" w:rsidTr="00D163E6">
        <w:tc>
          <w:tcPr>
            <w:tcW w:w="4839" w:type="dxa"/>
            <w:vMerge/>
          </w:tcPr>
          <w:p w14:paraId="6AF7A797" w14:textId="77777777" w:rsidR="00D17F56" w:rsidRPr="004F6A0A" w:rsidRDefault="00D17F56" w:rsidP="00D163E6">
            <w:pPr>
              <w:pStyle w:val="ac"/>
              <w:rPr>
                <w:rFonts w:ascii="Times New Roman" w:hAnsi="Times New Roman" w:cs="Times New Roman"/>
                <w:sz w:val="28"/>
                <w:szCs w:val="28"/>
                <w:shd w:val="clear" w:color="auto" w:fill="FFFFFF"/>
                <w:lang w:val="uk-UA"/>
              </w:rPr>
            </w:pPr>
          </w:p>
        </w:tc>
        <w:tc>
          <w:tcPr>
            <w:tcW w:w="4840" w:type="dxa"/>
            <w:gridSpan w:val="2"/>
          </w:tcPr>
          <w:p w14:paraId="39E54983"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Практичні (семінарські):</w:t>
            </w:r>
          </w:p>
          <w:p w14:paraId="2C41F198"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p>
        </w:tc>
      </w:tr>
      <w:tr w:rsidR="00D17F56" w:rsidRPr="004F6A0A" w14:paraId="76BCAD20" w14:textId="77777777" w:rsidTr="00D163E6">
        <w:tc>
          <w:tcPr>
            <w:tcW w:w="4839" w:type="dxa"/>
            <w:vMerge/>
          </w:tcPr>
          <w:p w14:paraId="7D9432E3" w14:textId="77777777" w:rsidR="00D17F56" w:rsidRPr="004F6A0A" w:rsidRDefault="00D17F56" w:rsidP="00D163E6">
            <w:pPr>
              <w:pStyle w:val="ac"/>
              <w:rPr>
                <w:rFonts w:ascii="Times New Roman" w:hAnsi="Times New Roman" w:cs="Times New Roman"/>
                <w:sz w:val="28"/>
                <w:szCs w:val="28"/>
                <w:shd w:val="clear" w:color="auto" w:fill="FFFFFF"/>
                <w:lang w:val="uk-UA"/>
              </w:rPr>
            </w:pPr>
          </w:p>
        </w:tc>
        <w:tc>
          <w:tcPr>
            <w:tcW w:w="2460" w:type="dxa"/>
          </w:tcPr>
          <w:p w14:paraId="397125AD" w14:textId="77777777" w:rsidR="00D17F56" w:rsidRPr="004F6A0A" w:rsidRDefault="006D209D" w:rsidP="00D163E6">
            <w:pPr>
              <w:pStyle w:val="ac"/>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30</w:t>
            </w:r>
          </w:p>
        </w:tc>
        <w:tc>
          <w:tcPr>
            <w:tcW w:w="2380" w:type="dxa"/>
          </w:tcPr>
          <w:p w14:paraId="44BF3763"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r>
      <w:tr w:rsidR="00D17F56" w:rsidRPr="004F6A0A" w14:paraId="0527C806" w14:textId="77777777" w:rsidTr="00D163E6">
        <w:tc>
          <w:tcPr>
            <w:tcW w:w="4839" w:type="dxa"/>
            <w:vMerge w:val="restart"/>
          </w:tcPr>
          <w:p w14:paraId="3F4A8E80" w14:textId="77777777" w:rsidR="00D17F56" w:rsidRPr="004F6A0A" w:rsidRDefault="00D17F56" w:rsidP="00D163E6">
            <w:pPr>
              <w:pStyle w:val="ac"/>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Вид підсумкового контролю:</w:t>
            </w:r>
          </w:p>
          <w:p w14:paraId="2A49914E"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залік</w:t>
            </w:r>
          </w:p>
        </w:tc>
        <w:tc>
          <w:tcPr>
            <w:tcW w:w="4840" w:type="dxa"/>
            <w:gridSpan w:val="2"/>
          </w:tcPr>
          <w:p w14:paraId="635817C7"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Лабораторні:</w:t>
            </w:r>
          </w:p>
          <w:p w14:paraId="45952135"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p>
        </w:tc>
      </w:tr>
      <w:tr w:rsidR="00D17F56" w:rsidRPr="004F6A0A" w14:paraId="1FAF7AED" w14:textId="77777777" w:rsidTr="00D163E6">
        <w:tc>
          <w:tcPr>
            <w:tcW w:w="4839" w:type="dxa"/>
            <w:vMerge/>
          </w:tcPr>
          <w:p w14:paraId="62313285" w14:textId="77777777" w:rsidR="00D17F56" w:rsidRPr="004F6A0A" w:rsidRDefault="00D17F56" w:rsidP="00D163E6">
            <w:pPr>
              <w:pStyle w:val="ac"/>
              <w:rPr>
                <w:rFonts w:ascii="Times New Roman" w:hAnsi="Times New Roman" w:cs="Times New Roman"/>
                <w:sz w:val="28"/>
                <w:szCs w:val="28"/>
                <w:shd w:val="clear" w:color="auto" w:fill="FFFFFF"/>
                <w:lang w:val="uk-UA"/>
              </w:rPr>
            </w:pPr>
          </w:p>
        </w:tc>
        <w:tc>
          <w:tcPr>
            <w:tcW w:w="2460" w:type="dxa"/>
          </w:tcPr>
          <w:p w14:paraId="146BF5D4"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c>
          <w:tcPr>
            <w:tcW w:w="2380" w:type="dxa"/>
          </w:tcPr>
          <w:p w14:paraId="0CC293DF"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r>
      <w:tr w:rsidR="00D17F56" w:rsidRPr="004F6A0A" w14:paraId="0BEFCBAD" w14:textId="77777777" w:rsidTr="00D163E6">
        <w:tc>
          <w:tcPr>
            <w:tcW w:w="4839" w:type="dxa"/>
            <w:vMerge w:val="restart"/>
          </w:tcPr>
          <w:p w14:paraId="2A0B9052" w14:textId="77777777" w:rsidR="00D17F56" w:rsidRPr="004F6A0A" w:rsidRDefault="00D17F56" w:rsidP="00D163E6">
            <w:pPr>
              <w:pStyle w:val="ac"/>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Форма підсумкового контролю:</w:t>
            </w:r>
          </w:p>
          <w:p w14:paraId="18AC5270"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письмовий підсумковий контроль</w:t>
            </w:r>
          </w:p>
          <w:p w14:paraId="25E35274"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p>
        </w:tc>
        <w:tc>
          <w:tcPr>
            <w:tcW w:w="4840" w:type="dxa"/>
            <w:gridSpan w:val="2"/>
          </w:tcPr>
          <w:p w14:paraId="1CDEF5B9"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Самостійна робота:</w:t>
            </w:r>
          </w:p>
          <w:p w14:paraId="30857BEC"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p>
        </w:tc>
      </w:tr>
      <w:tr w:rsidR="00D17F56" w:rsidRPr="004F6A0A" w14:paraId="7D46AC3D" w14:textId="77777777" w:rsidTr="00D163E6">
        <w:tc>
          <w:tcPr>
            <w:tcW w:w="4839" w:type="dxa"/>
            <w:vMerge/>
          </w:tcPr>
          <w:p w14:paraId="09657581" w14:textId="77777777" w:rsidR="00D17F56" w:rsidRPr="004F6A0A" w:rsidRDefault="00D17F56" w:rsidP="00D163E6">
            <w:pPr>
              <w:pStyle w:val="ac"/>
              <w:jc w:val="center"/>
              <w:rPr>
                <w:rFonts w:ascii="Times New Roman" w:hAnsi="Times New Roman" w:cs="Times New Roman"/>
                <w:b/>
                <w:sz w:val="28"/>
                <w:szCs w:val="28"/>
                <w:shd w:val="clear" w:color="auto" w:fill="FFFFFF"/>
                <w:lang w:val="uk-UA"/>
              </w:rPr>
            </w:pPr>
          </w:p>
        </w:tc>
        <w:tc>
          <w:tcPr>
            <w:tcW w:w="2460" w:type="dxa"/>
          </w:tcPr>
          <w:p w14:paraId="14599E8C"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6</w:t>
            </w:r>
            <w:r w:rsidR="006D209D">
              <w:rPr>
                <w:rFonts w:ascii="Times New Roman" w:hAnsi="Times New Roman" w:cs="Times New Roman"/>
                <w:sz w:val="28"/>
                <w:szCs w:val="28"/>
                <w:shd w:val="clear" w:color="auto" w:fill="FFFFFF"/>
                <w:lang w:val="uk-UA"/>
              </w:rPr>
              <w:t>0</w:t>
            </w:r>
          </w:p>
        </w:tc>
        <w:tc>
          <w:tcPr>
            <w:tcW w:w="2380" w:type="dxa"/>
          </w:tcPr>
          <w:p w14:paraId="4D241BAD" w14:textId="77777777" w:rsidR="00D17F56" w:rsidRPr="004F6A0A" w:rsidRDefault="00D17F56" w:rsidP="00D163E6">
            <w:pPr>
              <w:pStyle w:val="ac"/>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98</w:t>
            </w:r>
          </w:p>
        </w:tc>
      </w:tr>
    </w:tbl>
    <w:p w14:paraId="1B4A8BAF" w14:textId="77777777" w:rsidR="00D17F56" w:rsidRPr="004F6A0A" w:rsidRDefault="00D17F56" w:rsidP="00D17F56">
      <w:pPr>
        <w:pStyle w:val="ac"/>
        <w:jc w:val="center"/>
        <w:rPr>
          <w:rFonts w:ascii="Times New Roman" w:hAnsi="Times New Roman" w:cs="Times New Roman"/>
          <w:b/>
          <w:sz w:val="28"/>
          <w:szCs w:val="28"/>
          <w:shd w:val="clear" w:color="auto" w:fill="FFFFFF"/>
          <w:lang w:val="uk-UA"/>
        </w:rPr>
      </w:pPr>
    </w:p>
    <w:p w14:paraId="15DD853B" w14:textId="77777777" w:rsidR="00D17F56" w:rsidRDefault="00D17F56" w:rsidP="00D17F56">
      <w:pPr>
        <w:pStyle w:val="ac"/>
        <w:ind w:firstLine="680"/>
        <w:jc w:val="center"/>
        <w:rPr>
          <w:rFonts w:ascii="Times New Roman" w:hAnsi="Times New Roman" w:cs="Times New Roman"/>
          <w:b/>
          <w:sz w:val="28"/>
          <w:szCs w:val="28"/>
          <w:lang w:val="uk-UA"/>
        </w:rPr>
      </w:pPr>
    </w:p>
    <w:p w14:paraId="6E4CD4F0" w14:textId="77777777" w:rsidR="00D17F56" w:rsidRDefault="00D17F56" w:rsidP="00D17F56">
      <w:pPr>
        <w:pStyle w:val="ac"/>
        <w:ind w:firstLine="680"/>
        <w:jc w:val="center"/>
        <w:rPr>
          <w:rFonts w:ascii="Times New Roman" w:hAnsi="Times New Roman" w:cs="Times New Roman"/>
          <w:b/>
          <w:sz w:val="28"/>
          <w:szCs w:val="28"/>
          <w:lang w:val="uk-UA"/>
        </w:rPr>
      </w:pPr>
    </w:p>
    <w:p w14:paraId="1491F759" w14:textId="77777777" w:rsidR="00D17F56" w:rsidRDefault="00D17F56" w:rsidP="00D17F56">
      <w:pPr>
        <w:pStyle w:val="ac"/>
        <w:ind w:firstLine="680"/>
        <w:jc w:val="center"/>
        <w:rPr>
          <w:rFonts w:ascii="Times New Roman" w:hAnsi="Times New Roman" w:cs="Times New Roman"/>
          <w:b/>
          <w:sz w:val="28"/>
          <w:szCs w:val="28"/>
          <w:lang w:val="uk-UA"/>
        </w:rPr>
      </w:pPr>
    </w:p>
    <w:p w14:paraId="3ECAC40F" w14:textId="77777777" w:rsidR="00D17F56" w:rsidRDefault="00D17F56" w:rsidP="00D17F56">
      <w:pPr>
        <w:pStyle w:val="ac"/>
        <w:ind w:firstLine="680"/>
        <w:jc w:val="center"/>
        <w:rPr>
          <w:rFonts w:ascii="Times New Roman" w:hAnsi="Times New Roman" w:cs="Times New Roman"/>
          <w:b/>
          <w:sz w:val="28"/>
          <w:szCs w:val="28"/>
          <w:lang w:val="uk-UA"/>
        </w:rPr>
      </w:pPr>
    </w:p>
    <w:p w14:paraId="03D04C2B" w14:textId="77777777" w:rsidR="00D17F56" w:rsidRDefault="00D17F56" w:rsidP="00D17F56">
      <w:pPr>
        <w:pStyle w:val="ac"/>
        <w:ind w:firstLine="680"/>
        <w:jc w:val="center"/>
        <w:rPr>
          <w:rFonts w:ascii="Times New Roman" w:hAnsi="Times New Roman" w:cs="Times New Roman"/>
          <w:b/>
          <w:sz w:val="28"/>
          <w:szCs w:val="28"/>
          <w:lang w:val="uk-UA"/>
        </w:rPr>
      </w:pPr>
    </w:p>
    <w:p w14:paraId="6906C37E" w14:textId="77777777" w:rsidR="00D17F56" w:rsidRDefault="00D17F56" w:rsidP="00D17F56">
      <w:pPr>
        <w:pStyle w:val="ac"/>
        <w:ind w:firstLine="680"/>
        <w:jc w:val="center"/>
        <w:rPr>
          <w:rFonts w:ascii="Times New Roman" w:hAnsi="Times New Roman" w:cs="Times New Roman"/>
          <w:b/>
          <w:sz w:val="28"/>
          <w:szCs w:val="28"/>
          <w:lang w:val="uk-UA"/>
        </w:rPr>
      </w:pPr>
    </w:p>
    <w:p w14:paraId="4386A99E" w14:textId="77777777" w:rsidR="00D17F56" w:rsidRDefault="00D17F56" w:rsidP="00D17F56">
      <w:pPr>
        <w:pStyle w:val="ac"/>
        <w:ind w:firstLine="680"/>
        <w:jc w:val="center"/>
        <w:rPr>
          <w:rFonts w:ascii="Times New Roman" w:hAnsi="Times New Roman" w:cs="Times New Roman"/>
          <w:b/>
          <w:sz w:val="28"/>
          <w:szCs w:val="28"/>
          <w:lang w:val="uk-UA"/>
        </w:rPr>
      </w:pPr>
    </w:p>
    <w:p w14:paraId="2025DB02" w14:textId="77777777" w:rsidR="00D17F56" w:rsidRDefault="00D17F56" w:rsidP="00D17F56">
      <w:pPr>
        <w:pStyle w:val="ac"/>
        <w:ind w:firstLine="680"/>
        <w:jc w:val="center"/>
        <w:rPr>
          <w:rFonts w:ascii="Times New Roman" w:hAnsi="Times New Roman" w:cs="Times New Roman"/>
          <w:b/>
          <w:sz w:val="28"/>
          <w:szCs w:val="28"/>
          <w:lang w:val="uk-UA"/>
        </w:rPr>
      </w:pPr>
    </w:p>
    <w:p w14:paraId="674F8F93" w14:textId="77777777" w:rsidR="00D17F56" w:rsidRDefault="00D17F56" w:rsidP="00D17F56">
      <w:pPr>
        <w:pStyle w:val="ac"/>
        <w:ind w:firstLine="680"/>
        <w:jc w:val="center"/>
        <w:rPr>
          <w:rFonts w:ascii="Times New Roman" w:hAnsi="Times New Roman" w:cs="Times New Roman"/>
          <w:b/>
          <w:sz w:val="28"/>
          <w:szCs w:val="28"/>
          <w:lang w:val="uk-UA"/>
        </w:rPr>
      </w:pPr>
    </w:p>
    <w:p w14:paraId="7243EEEA" w14:textId="77777777" w:rsidR="00D17F56" w:rsidRDefault="00D17F56" w:rsidP="00D17F56">
      <w:pPr>
        <w:pStyle w:val="ac"/>
        <w:ind w:firstLine="680"/>
        <w:jc w:val="center"/>
        <w:rPr>
          <w:rFonts w:ascii="Times New Roman" w:hAnsi="Times New Roman" w:cs="Times New Roman"/>
          <w:b/>
          <w:sz w:val="28"/>
          <w:szCs w:val="28"/>
          <w:lang w:val="uk-UA"/>
        </w:rPr>
      </w:pPr>
    </w:p>
    <w:p w14:paraId="33317228" w14:textId="77777777" w:rsidR="00D17F56" w:rsidRDefault="00D17F56" w:rsidP="00D17F56">
      <w:pPr>
        <w:pStyle w:val="ac"/>
        <w:ind w:firstLine="680"/>
        <w:jc w:val="center"/>
        <w:rPr>
          <w:rFonts w:ascii="Times New Roman" w:hAnsi="Times New Roman" w:cs="Times New Roman"/>
          <w:b/>
          <w:sz w:val="28"/>
          <w:szCs w:val="28"/>
          <w:lang w:val="uk-UA"/>
        </w:rPr>
      </w:pPr>
    </w:p>
    <w:p w14:paraId="0AF538C8" w14:textId="77777777" w:rsidR="00D17F56" w:rsidRDefault="00D17F56" w:rsidP="00D17F56">
      <w:pPr>
        <w:pStyle w:val="ac"/>
        <w:ind w:firstLine="680"/>
        <w:jc w:val="center"/>
        <w:rPr>
          <w:rFonts w:ascii="Times New Roman" w:hAnsi="Times New Roman" w:cs="Times New Roman"/>
          <w:b/>
          <w:sz w:val="28"/>
          <w:szCs w:val="28"/>
          <w:lang w:val="uk-UA"/>
        </w:rPr>
      </w:pPr>
    </w:p>
    <w:p w14:paraId="7C9018BC" w14:textId="77777777" w:rsidR="00D17F56" w:rsidRDefault="00D17F56" w:rsidP="00D17F56">
      <w:pPr>
        <w:pStyle w:val="ac"/>
        <w:ind w:firstLine="680"/>
        <w:jc w:val="center"/>
        <w:rPr>
          <w:rFonts w:ascii="Times New Roman" w:hAnsi="Times New Roman" w:cs="Times New Roman"/>
          <w:b/>
          <w:sz w:val="28"/>
          <w:szCs w:val="28"/>
          <w:lang w:val="uk-UA"/>
        </w:rPr>
      </w:pPr>
    </w:p>
    <w:p w14:paraId="3F11DA76" w14:textId="77777777" w:rsidR="00D17F56" w:rsidRDefault="00D17F56" w:rsidP="00D17F56">
      <w:pPr>
        <w:pStyle w:val="ac"/>
        <w:ind w:firstLine="680"/>
        <w:jc w:val="center"/>
        <w:rPr>
          <w:rFonts w:ascii="Times New Roman" w:hAnsi="Times New Roman" w:cs="Times New Roman"/>
          <w:b/>
          <w:sz w:val="28"/>
          <w:szCs w:val="28"/>
          <w:lang w:val="uk-UA"/>
        </w:rPr>
      </w:pPr>
    </w:p>
    <w:p w14:paraId="2AF6A594" w14:textId="77777777" w:rsidR="00D17F56" w:rsidRDefault="00D17F56" w:rsidP="00D17F56">
      <w:pPr>
        <w:pStyle w:val="ac"/>
        <w:ind w:firstLine="680"/>
        <w:jc w:val="center"/>
        <w:rPr>
          <w:rFonts w:ascii="Times New Roman" w:hAnsi="Times New Roman" w:cs="Times New Roman"/>
          <w:b/>
          <w:sz w:val="28"/>
          <w:szCs w:val="28"/>
          <w:lang w:val="uk-UA"/>
        </w:rPr>
      </w:pPr>
    </w:p>
    <w:p w14:paraId="533AE7E5" w14:textId="77777777" w:rsidR="00D17F56" w:rsidRDefault="00D17F56" w:rsidP="00D17F56">
      <w:pPr>
        <w:pStyle w:val="ac"/>
        <w:ind w:firstLine="680"/>
        <w:jc w:val="center"/>
        <w:rPr>
          <w:rFonts w:ascii="Times New Roman" w:hAnsi="Times New Roman" w:cs="Times New Roman"/>
          <w:b/>
          <w:sz w:val="28"/>
          <w:szCs w:val="28"/>
          <w:lang w:val="uk-UA"/>
        </w:rPr>
      </w:pPr>
    </w:p>
    <w:p w14:paraId="15DF20D3" w14:textId="77777777" w:rsidR="00D17F56" w:rsidRDefault="00D17F56" w:rsidP="00D17F56">
      <w:pPr>
        <w:pStyle w:val="ac"/>
        <w:ind w:firstLine="680"/>
        <w:jc w:val="center"/>
        <w:rPr>
          <w:rFonts w:ascii="Times New Roman" w:hAnsi="Times New Roman" w:cs="Times New Roman"/>
          <w:b/>
          <w:sz w:val="28"/>
          <w:szCs w:val="28"/>
          <w:lang w:val="uk-UA"/>
        </w:rPr>
      </w:pPr>
    </w:p>
    <w:p w14:paraId="2BFAEFF5" w14:textId="77777777" w:rsidR="00D17F56" w:rsidRDefault="00D17F56" w:rsidP="00D17F56">
      <w:pPr>
        <w:pStyle w:val="ac"/>
        <w:ind w:firstLine="680"/>
        <w:jc w:val="center"/>
        <w:rPr>
          <w:rFonts w:ascii="Times New Roman" w:hAnsi="Times New Roman" w:cs="Times New Roman"/>
          <w:b/>
          <w:sz w:val="28"/>
          <w:szCs w:val="28"/>
          <w:lang w:val="uk-UA"/>
        </w:rPr>
      </w:pPr>
    </w:p>
    <w:p w14:paraId="54D45169" w14:textId="77777777" w:rsidR="00D17F56" w:rsidRDefault="00D17F56" w:rsidP="00D17F56">
      <w:pPr>
        <w:pStyle w:val="ac"/>
        <w:ind w:firstLine="680"/>
        <w:jc w:val="center"/>
        <w:rPr>
          <w:rFonts w:ascii="Times New Roman" w:hAnsi="Times New Roman" w:cs="Times New Roman"/>
          <w:b/>
          <w:sz w:val="28"/>
          <w:szCs w:val="28"/>
          <w:lang w:val="uk-UA"/>
        </w:rPr>
      </w:pPr>
    </w:p>
    <w:p w14:paraId="704406F4" w14:textId="77777777" w:rsidR="00D17F56" w:rsidRDefault="00D17F56" w:rsidP="00D17F56">
      <w:pPr>
        <w:pStyle w:val="ac"/>
        <w:ind w:firstLine="680"/>
        <w:jc w:val="center"/>
        <w:rPr>
          <w:rFonts w:ascii="Times New Roman" w:hAnsi="Times New Roman" w:cs="Times New Roman"/>
          <w:b/>
          <w:sz w:val="28"/>
          <w:szCs w:val="28"/>
          <w:lang w:val="uk-UA"/>
        </w:rPr>
      </w:pPr>
    </w:p>
    <w:p w14:paraId="7CCBA85C" w14:textId="77777777" w:rsidR="00D17F56" w:rsidRPr="00F318AB" w:rsidRDefault="00D17F56" w:rsidP="00D17F56">
      <w:pPr>
        <w:pStyle w:val="ac"/>
        <w:ind w:firstLine="68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2. </w:t>
      </w:r>
      <w:r w:rsidRPr="00F318AB">
        <w:rPr>
          <w:rFonts w:ascii="Times New Roman" w:hAnsi="Times New Roman" w:cs="Times New Roman"/>
          <w:b/>
          <w:sz w:val="28"/>
          <w:szCs w:val="28"/>
          <w:lang w:val="uk-UA"/>
        </w:rPr>
        <w:t>МЕТА ТА ЗАВДАННЯ НАВЧАЛЬНОЇ ДИСЦИПЛІНИ</w:t>
      </w:r>
    </w:p>
    <w:p w14:paraId="2C06DD04" w14:textId="77777777" w:rsidR="00D17F56" w:rsidRPr="002C56F7" w:rsidRDefault="00D17F56" w:rsidP="00D17F56">
      <w:pPr>
        <w:spacing w:after="0" w:line="240" w:lineRule="auto"/>
        <w:ind w:firstLine="708"/>
        <w:jc w:val="both"/>
        <w:rPr>
          <w:rFonts w:ascii="Times New Roman" w:eastAsia="Times New Roman" w:hAnsi="Times New Roman" w:cs="Times New Roman"/>
          <w:sz w:val="28"/>
          <w:szCs w:val="28"/>
          <w:lang w:val="uk-UA" w:eastAsia="ru-RU"/>
        </w:rPr>
      </w:pPr>
      <w:r w:rsidRPr="002C56F7">
        <w:rPr>
          <w:rFonts w:ascii="Times New Roman" w:eastAsia="Times New Roman" w:hAnsi="Times New Roman" w:cs="Times New Roman"/>
          <w:sz w:val="28"/>
          <w:szCs w:val="28"/>
          <w:lang w:val="uk-UA" w:eastAsia="ru-RU"/>
        </w:rPr>
        <w:t xml:space="preserve">Біблія </w:t>
      </w:r>
      <w:r>
        <w:rPr>
          <w:rFonts w:ascii="Times New Roman" w:eastAsia="Times New Roman" w:hAnsi="Times New Roman" w:cs="Times New Roman"/>
          <w:sz w:val="28"/>
          <w:szCs w:val="28"/>
          <w:lang w:val="uk-UA" w:eastAsia="ru-RU"/>
        </w:rPr>
        <w:t xml:space="preserve">містить </w:t>
      </w:r>
      <w:r w:rsidRPr="002C56F7">
        <w:rPr>
          <w:rFonts w:ascii="Times New Roman" w:eastAsia="Times New Roman" w:hAnsi="Times New Roman" w:cs="Times New Roman"/>
          <w:sz w:val="28"/>
          <w:szCs w:val="28"/>
          <w:lang w:val="uk-UA" w:eastAsia="ru-RU"/>
        </w:rPr>
        <w:t>немало глибоких роздумів про світобудову и першооснови буття, про відношення між людьми, про моральні норми, соціальні цінності, що зазвичай зустрічається в кожній священній книзі, що претендує на виклад сутності того чи іншого віровчення.</w:t>
      </w:r>
    </w:p>
    <w:p w14:paraId="1E59A537" w14:textId="77777777" w:rsidR="00D17F56" w:rsidRDefault="00D17F56" w:rsidP="00D17F56">
      <w:pPr>
        <w:spacing w:after="0" w:line="240" w:lineRule="auto"/>
        <w:ind w:firstLine="720"/>
        <w:jc w:val="both"/>
        <w:rPr>
          <w:rFonts w:ascii="Times New Roman" w:eastAsia="Times New Roman" w:hAnsi="Times New Roman" w:cs="Times New Roman"/>
          <w:sz w:val="28"/>
          <w:szCs w:val="28"/>
          <w:lang w:val="uk-UA" w:eastAsia="ru-RU"/>
        </w:rPr>
      </w:pPr>
      <w:r w:rsidRPr="002C56F7">
        <w:rPr>
          <w:rFonts w:ascii="Times New Roman" w:eastAsia="Times New Roman" w:hAnsi="Times New Roman" w:cs="Times New Roman"/>
          <w:b/>
          <w:bCs/>
          <w:sz w:val="28"/>
          <w:szCs w:val="28"/>
          <w:lang w:val="uk-UA" w:eastAsia="ru-RU"/>
        </w:rPr>
        <w:t>Мета курсу:</w:t>
      </w:r>
      <w:r w:rsidRPr="002C56F7">
        <w:rPr>
          <w:rFonts w:ascii="Times New Roman" w:eastAsia="Times New Roman" w:hAnsi="Times New Roman" w:cs="Times New Roman"/>
          <w:sz w:val="28"/>
          <w:szCs w:val="28"/>
          <w:lang w:val="uk-UA" w:eastAsia="ru-RU"/>
        </w:rPr>
        <w:t xml:space="preserve"> Знайомство студентів із Біблійною історією Старого і Нового Завітів безпосередньо по текстам Біблії як головного джерела християнського віровчення. Це дозволить студентам безпосередньо працювати для подальшого осмислення християнського віровчення, вивчення релігійної філософії. Пояснення сутності важких для розуміння місць Старого і Нового Завітів за допомогою святоотецьких тлумачень, сучасних богословських, історичних, філологічних даних.</w:t>
      </w:r>
    </w:p>
    <w:p w14:paraId="702402BF" w14:textId="77777777" w:rsidR="005A1F35" w:rsidRDefault="0080637A" w:rsidP="0080637A">
      <w:pPr>
        <w:pStyle w:val="ac"/>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Метою</w:t>
      </w:r>
      <w:r w:rsidR="005A1F35" w:rsidRPr="008B3DFB">
        <w:rPr>
          <w:rFonts w:ascii="Times New Roman" w:hAnsi="Times New Roman" w:cs="Times New Roman"/>
          <w:b/>
          <w:sz w:val="28"/>
          <w:szCs w:val="28"/>
          <w:lang w:val="uk-UA"/>
        </w:rPr>
        <w:t xml:space="preserve"> </w:t>
      </w:r>
      <w:r w:rsidR="005A1F35" w:rsidRPr="005167BE">
        <w:rPr>
          <w:rFonts w:ascii="Times New Roman" w:hAnsi="Times New Roman" w:cs="Times New Roman"/>
          <w:b/>
          <w:sz w:val="28"/>
          <w:szCs w:val="28"/>
          <w:lang w:val="uk-UA"/>
        </w:rPr>
        <w:t>вивчення курсу є:</w:t>
      </w:r>
    </w:p>
    <w:p w14:paraId="308A5C70" w14:textId="77777777" w:rsidR="0080637A" w:rsidRDefault="00D17F56" w:rsidP="005A1F35">
      <w:pPr>
        <w:pStyle w:val="a9"/>
        <w:numPr>
          <w:ilvl w:val="0"/>
          <w:numId w:val="13"/>
        </w:numPr>
        <w:spacing w:after="0" w:line="240" w:lineRule="auto"/>
        <w:jc w:val="both"/>
        <w:rPr>
          <w:rFonts w:ascii="Times New Roman" w:eastAsia="Calibri" w:hAnsi="Times New Roman" w:cs="Times New Roman"/>
          <w:sz w:val="28"/>
          <w:szCs w:val="28"/>
          <w:lang w:val="uk-UA"/>
        </w:rPr>
      </w:pPr>
      <w:r w:rsidRPr="005A1F35">
        <w:rPr>
          <w:rFonts w:ascii="Times New Roman" w:eastAsia="Calibri" w:hAnsi="Times New Roman" w:cs="Times New Roman"/>
          <w:sz w:val="28"/>
          <w:szCs w:val="28"/>
          <w:lang w:val="uk-UA"/>
        </w:rPr>
        <w:t>показати генезис біблійних текстів у контексті Стародавності и становлення Біблії як цілого в рамках єврейської (іудейської) і християнської традицій;</w:t>
      </w:r>
    </w:p>
    <w:p w14:paraId="470902B0" w14:textId="77777777" w:rsidR="0080637A" w:rsidRDefault="00D17F56" w:rsidP="005A1F35">
      <w:pPr>
        <w:pStyle w:val="a9"/>
        <w:numPr>
          <w:ilvl w:val="0"/>
          <w:numId w:val="13"/>
        </w:numPr>
        <w:spacing w:after="0" w:line="240" w:lineRule="auto"/>
        <w:jc w:val="both"/>
        <w:rPr>
          <w:rFonts w:ascii="Times New Roman" w:eastAsia="Calibri" w:hAnsi="Times New Roman" w:cs="Times New Roman"/>
          <w:sz w:val="28"/>
          <w:szCs w:val="28"/>
          <w:lang w:val="uk-UA"/>
        </w:rPr>
      </w:pPr>
      <w:r w:rsidRPr="005A1F35">
        <w:rPr>
          <w:rFonts w:ascii="Times New Roman" w:eastAsia="Calibri" w:hAnsi="Times New Roman" w:cs="Times New Roman"/>
          <w:sz w:val="28"/>
          <w:szCs w:val="28"/>
          <w:lang w:val="uk-UA"/>
        </w:rPr>
        <w:t xml:space="preserve"> розкрити найважливіші релігійні, філософські, етичні аспекти, що кардинально відрізняють біблійну культуру від попередніх і сучасних їй язичницьких; </w:t>
      </w:r>
    </w:p>
    <w:p w14:paraId="3FB8F726" w14:textId="77777777" w:rsidR="0080637A" w:rsidRDefault="00D17F56" w:rsidP="005A1F35">
      <w:pPr>
        <w:pStyle w:val="a9"/>
        <w:numPr>
          <w:ilvl w:val="0"/>
          <w:numId w:val="13"/>
        </w:numPr>
        <w:spacing w:after="0" w:line="240" w:lineRule="auto"/>
        <w:jc w:val="both"/>
        <w:rPr>
          <w:rFonts w:ascii="Times New Roman" w:eastAsia="Calibri" w:hAnsi="Times New Roman" w:cs="Times New Roman"/>
          <w:sz w:val="28"/>
          <w:szCs w:val="28"/>
          <w:lang w:val="uk-UA"/>
        </w:rPr>
      </w:pPr>
      <w:r w:rsidRPr="005A1F35">
        <w:rPr>
          <w:rFonts w:ascii="Times New Roman" w:eastAsia="Calibri" w:hAnsi="Times New Roman" w:cs="Times New Roman"/>
          <w:sz w:val="28"/>
          <w:szCs w:val="28"/>
          <w:lang w:val="uk-UA"/>
        </w:rPr>
        <w:t xml:space="preserve">познайомити студентів з проблемами перекладів Біблії на європейські мови і розкрити значення цих перекладів для становлення і розвитку національних культурних парадигм; </w:t>
      </w:r>
    </w:p>
    <w:p w14:paraId="35EE4525" w14:textId="77777777" w:rsidR="00D17F56" w:rsidRDefault="00D17F56" w:rsidP="005A1F35">
      <w:pPr>
        <w:pStyle w:val="a9"/>
        <w:numPr>
          <w:ilvl w:val="0"/>
          <w:numId w:val="13"/>
        </w:numPr>
        <w:spacing w:after="0" w:line="240" w:lineRule="auto"/>
        <w:jc w:val="both"/>
        <w:rPr>
          <w:rFonts w:ascii="Times New Roman" w:eastAsia="Calibri" w:hAnsi="Times New Roman" w:cs="Times New Roman"/>
          <w:sz w:val="28"/>
          <w:szCs w:val="28"/>
          <w:lang w:val="uk-UA"/>
        </w:rPr>
      </w:pPr>
      <w:r w:rsidRPr="005A1F35">
        <w:rPr>
          <w:rFonts w:ascii="Times New Roman" w:eastAsia="Calibri" w:hAnsi="Times New Roman" w:cs="Times New Roman"/>
          <w:sz w:val="28"/>
          <w:szCs w:val="28"/>
          <w:lang w:val="uk-UA"/>
        </w:rPr>
        <w:t xml:space="preserve">прослідкувати особливості рецепції найбільш відомих біблійних книг, образів, сюжетів, мотивів у </w:t>
      </w:r>
      <w:r w:rsidR="005A1F35">
        <w:rPr>
          <w:rFonts w:ascii="Times New Roman" w:eastAsia="Calibri" w:hAnsi="Times New Roman" w:cs="Times New Roman"/>
          <w:sz w:val="28"/>
          <w:szCs w:val="28"/>
          <w:lang w:val="uk-UA"/>
        </w:rPr>
        <w:t>світовому мистецтві</w:t>
      </w:r>
      <w:r w:rsidR="0080637A">
        <w:rPr>
          <w:rFonts w:ascii="Times New Roman" w:eastAsia="Calibri" w:hAnsi="Times New Roman" w:cs="Times New Roman"/>
          <w:sz w:val="28"/>
          <w:szCs w:val="28"/>
          <w:lang w:val="uk-UA"/>
        </w:rPr>
        <w:t>.</w:t>
      </w:r>
    </w:p>
    <w:p w14:paraId="10DF7C34" w14:textId="77777777" w:rsidR="00A26842" w:rsidRDefault="00A26842" w:rsidP="0080637A">
      <w:pPr>
        <w:pStyle w:val="a9"/>
        <w:spacing w:after="0" w:line="240" w:lineRule="auto"/>
        <w:jc w:val="both"/>
        <w:rPr>
          <w:rFonts w:ascii="Times New Roman" w:eastAsia="Calibri" w:hAnsi="Times New Roman" w:cs="Times New Roman"/>
          <w:b/>
          <w:sz w:val="28"/>
          <w:szCs w:val="28"/>
          <w:lang w:val="uk-UA"/>
        </w:rPr>
      </w:pPr>
    </w:p>
    <w:p w14:paraId="68AC8F9C" w14:textId="77777777" w:rsidR="0080637A" w:rsidRPr="0080637A" w:rsidRDefault="0080637A" w:rsidP="0080637A">
      <w:pPr>
        <w:pStyle w:val="a9"/>
        <w:spacing w:after="0" w:line="240" w:lineRule="auto"/>
        <w:jc w:val="both"/>
        <w:rPr>
          <w:rFonts w:ascii="Times New Roman" w:eastAsia="Calibri" w:hAnsi="Times New Roman" w:cs="Times New Roman"/>
          <w:b/>
          <w:sz w:val="28"/>
          <w:szCs w:val="28"/>
          <w:lang w:val="uk-UA"/>
        </w:rPr>
      </w:pPr>
      <w:r w:rsidRPr="0080637A">
        <w:rPr>
          <w:rFonts w:ascii="Times New Roman" w:eastAsia="Calibri" w:hAnsi="Times New Roman" w:cs="Times New Roman"/>
          <w:b/>
          <w:sz w:val="28"/>
          <w:szCs w:val="28"/>
          <w:lang w:val="uk-UA"/>
        </w:rPr>
        <w:t>Основними завданнями курсу є:</w:t>
      </w:r>
    </w:p>
    <w:p w14:paraId="3F0E40C5" w14:textId="77777777" w:rsidR="00D17F56" w:rsidRPr="005167BE" w:rsidRDefault="005A1F35" w:rsidP="005167BE">
      <w:pPr>
        <w:pStyle w:val="a9"/>
        <w:numPr>
          <w:ilvl w:val="0"/>
          <w:numId w:val="15"/>
        </w:numPr>
        <w:spacing w:after="0" w:line="240" w:lineRule="auto"/>
        <w:jc w:val="both"/>
        <w:rPr>
          <w:rFonts w:ascii="Times New Roman" w:eastAsia="Times New Roman" w:hAnsi="Times New Roman" w:cs="Times New Roman"/>
          <w:sz w:val="28"/>
          <w:szCs w:val="28"/>
          <w:lang w:val="uk-UA" w:eastAsia="ru-RU"/>
        </w:rPr>
      </w:pPr>
      <w:r w:rsidRPr="005167BE">
        <w:rPr>
          <w:rFonts w:ascii="Times New Roman" w:eastAsia="Times New Roman" w:hAnsi="Times New Roman" w:cs="Times New Roman"/>
          <w:sz w:val="28"/>
          <w:szCs w:val="28"/>
          <w:lang w:val="uk-UA" w:eastAsia="ru-RU"/>
        </w:rPr>
        <w:t>о</w:t>
      </w:r>
      <w:r w:rsidR="00D17F56" w:rsidRPr="005167BE">
        <w:rPr>
          <w:rFonts w:ascii="Times New Roman" w:eastAsia="Times New Roman" w:hAnsi="Times New Roman" w:cs="Times New Roman"/>
          <w:sz w:val="28"/>
          <w:szCs w:val="28"/>
          <w:lang w:val="uk-UA" w:eastAsia="ru-RU"/>
        </w:rPr>
        <w:t xml:space="preserve">знайомлення з основними теоріями походження біблійних текстів, що містяться в богословській літературі та історичній науці; </w:t>
      </w:r>
    </w:p>
    <w:p w14:paraId="20D78B07" w14:textId="77777777" w:rsidR="00D17F56" w:rsidRPr="005167BE" w:rsidRDefault="0080637A" w:rsidP="005167BE">
      <w:pPr>
        <w:pStyle w:val="a9"/>
        <w:numPr>
          <w:ilvl w:val="0"/>
          <w:numId w:val="15"/>
        </w:numPr>
        <w:spacing w:after="0" w:line="240" w:lineRule="auto"/>
        <w:jc w:val="both"/>
        <w:rPr>
          <w:rFonts w:ascii="Times New Roman" w:eastAsia="Times New Roman" w:hAnsi="Times New Roman" w:cs="Times New Roman"/>
          <w:sz w:val="28"/>
          <w:szCs w:val="28"/>
          <w:lang w:val="uk-UA" w:eastAsia="ru-RU"/>
        </w:rPr>
      </w:pPr>
      <w:r w:rsidRPr="005167BE">
        <w:rPr>
          <w:rFonts w:ascii="Times New Roman" w:eastAsia="Times New Roman" w:hAnsi="Times New Roman" w:cs="Times New Roman"/>
          <w:sz w:val="28"/>
          <w:szCs w:val="28"/>
          <w:lang w:val="uk-UA" w:eastAsia="ru-RU"/>
        </w:rPr>
        <w:t>формування уявлення про</w:t>
      </w:r>
      <w:r w:rsidR="00D17F56" w:rsidRPr="005167BE">
        <w:rPr>
          <w:rFonts w:ascii="Times New Roman" w:eastAsia="Times New Roman" w:hAnsi="Times New Roman" w:cs="Times New Roman"/>
          <w:sz w:val="28"/>
          <w:szCs w:val="28"/>
          <w:lang w:val="uk-UA" w:eastAsia="ru-RU"/>
        </w:rPr>
        <w:t xml:space="preserve"> ст</w:t>
      </w:r>
      <w:r w:rsidRPr="005167BE">
        <w:rPr>
          <w:rFonts w:ascii="Times New Roman" w:eastAsia="Times New Roman" w:hAnsi="Times New Roman" w:cs="Times New Roman"/>
          <w:sz w:val="28"/>
          <w:szCs w:val="28"/>
          <w:lang w:val="uk-UA" w:eastAsia="ru-RU"/>
        </w:rPr>
        <w:t xml:space="preserve">арозавітну и новозавітну історію,  про школи біблійної критики та </w:t>
      </w:r>
      <w:r w:rsidRPr="005167BE">
        <w:rPr>
          <w:rFonts w:ascii="Times New Roman" w:eastAsia="Calibri" w:hAnsi="Times New Roman" w:cs="Times New Roman"/>
          <w:sz w:val="28"/>
          <w:szCs w:val="28"/>
          <w:lang w:val="uk-UA"/>
        </w:rPr>
        <w:t>особливості поетики біблійних текстів та її значення для світової літератури;</w:t>
      </w:r>
    </w:p>
    <w:p w14:paraId="07FD4DA2" w14:textId="77777777" w:rsidR="00D17F56" w:rsidRPr="005167BE" w:rsidRDefault="0080637A" w:rsidP="005167BE">
      <w:pPr>
        <w:pStyle w:val="a9"/>
        <w:numPr>
          <w:ilvl w:val="0"/>
          <w:numId w:val="15"/>
        </w:numPr>
        <w:spacing w:after="0" w:line="240" w:lineRule="auto"/>
        <w:jc w:val="both"/>
        <w:rPr>
          <w:rFonts w:ascii="Times New Roman" w:eastAsia="Times New Roman" w:hAnsi="Times New Roman" w:cs="Times New Roman"/>
          <w:sz w:val="28"/>
          <w:szCs w:val="28"/>
          <w:lang w:val="uk-UA" w:eastAsia="ru-RU"/>
        </w:rPr>
      </w:pPr>
      <w:r w:rsidRPr="005167BE">
        <w:rPr>
          <w:rFonts w:ascii="Times New Roman" w:eastAsia="Times New Roman" w:hAnsi="Times New Roman" w:cs="Times New Roman"/>
          <w:sz w:val="28"/>
          <w:szCs w:val="28"/>
          <w:lang w:val="uk-UA" w:eastAsia="ru-RU"/>
        </w:rPr>
        <w:t>ознайомлення</w:t>
      </w:r>
      <w:r w:rsidR="005A1F35" w:rsidRPr="005167BE">
        <w:rPr>
          <w:rFonts w:ascii="Times New Roman" w:eastAsia="Times New Roman" w:hAnsi="Times New Roman" w:cs="Times New Roman"/>
          <w:sz w:val="28"/>
          <w:szCs w:val="28"/>
          <w:lang w:val="uk-UA" w:eastAsia="ru-RU"/>
        </w:rPr>
        <w:t xml:space="preserve"> з</w:t>
      </w:r>
      <w:r w:rsidR="00D17F56" w:rsidRPr="005167BE">
        <w:rPr>
          <w:rFonts w:ascii="Times New Roman" w:eastAsia="Times New Roman" w:hAnsi="Times New Roman" w:cs="Times New Roman"/>
          <w:sz w:val="28"/>
          <w:szCs w:val="28"/>
          <w:lang w:val="uk-UA" w:eastAsia="ru-RU"/>
        </w:rPr>
        <w:t xml:space="preserve"> </w:t>
      </w:r>
      <w:r w:rsidR="005A1F35" w:rsidRPr="005167BE">
        <w:rPr>
          <w:rFonts w:ascii="Times New Roman" w:eastAsia="Times New Roman" w:hAnsi="Times New Roman" w:cs="Times New Roman"/>
          <w:sz w:val="28"/>
          <w:szCs w:val="28"/>
          <w:lang w:val="uk-UA" w:eastAsia="ru-RU"/>
        </w:rPr>
        <w:t>основними традиціями</w:t>
      </w:r>
      <w:r w:rsidR="00D17F56" w:rsidRPr="005167BE">
        <w:rPr>
          <w:rFonts w:ascii="Times New Roman" w:eastAsia="Times New Roman" w:hAnsi="Times New Roman" w:cs="Times New Roman"/>
          <w:sz w:val="28"/>
          <w:szCs w:val="28"/>
          <w:lang w:val="uk-UA" w:eastAsia="ru-RU"/>
        </w:rPr>
        <w:t xml:space="preserve"> старозав</w:t>
      </w:r>
      <w:r w:rsidR="005A1F35" w:rsidRPr="005167BE">
        <w:rPr>
          <w:rFonts w:ascii="Times New Roman" w:eastAsia="Times New Roman" w:hAnsi="Times New Roman" w:cs="Times New Roman"/>
          <w:sz w:val="28"/>
          <w:szCs w:val="28"/>
          <w:lang w:val="uk-UA" w:eastAsia="ru-RU"/>
        </w:rPr>
        <w:t>ітної и новозавітної екзегетики,</w:t>
      </w:r>
      <w:r w:rsidR="00D17F56" w:rsidRPr="005167BE">
        <w:rPr>
          <w:rFonts w:ascii="Times New Roman" w:eastAsia="Times New Roman" w:hAnsi="Times New Roman" w:cs="Times New Roman"/>
          <w:sz w:val="28"/>
          <w:szCs w:val="28"/>
          <w:lang w:val="uk-UA" w:eastAsia="ru-RU"/>
        </w:rPr>
        <w:t xml:space="preserve"> пророкування Старого Завіту про Христа, що згадуються у Четвероєвангелії; </w:t>
      </w:r>
    </w:p>
    <w:p w14:paraId="1B97FB46" w14:textId="77777777" w:rsidR="00D17F56" w:rsidRPr="005167BE" w:rsidRDefault="00D17F56" w:rsidP="005167BE">
      <w:pPr>
        <w:pStyle w:val="a9"/>
        <w:numPr>
          <w:ilvl w:val="0"/>
          <w:numId w:val="15"/>
        </w:numPr>
        <w:spacing w:after="0" w:line="240" w:lineRule="auto"/>
        <w:jc w:val="both"/>
        <w:rPr>
          <w:rFonts w:ascii="Times New Roman" w:eastAsia="Times New Roman" w:hAnsi="Times New Roman" w:cs="Times New Roman"/>
          <w:sz w:val="28"/>
          <w:szCs w:val="28"/>
          <w:lang w:val="uk-UA" w:eastAsia="ru-RU"/>
        </w:rPr>
      </w:pPr>
      <w:r w:rsidRPr="005167BE">
        <w:rPr>
          <w:rFonts w:ascii="Times New Roman" w:eastAsia="Times New Roman" w:hAnsi="Times New Roman" w:cs="Times New Roman"/>
          <w:sz w:val="28"/>
          <w:szCs w:val="28"/>
          <w:lang w:val="uk-UA" w:eastAsia="ru-RU"/>
        </w:rPr>
        <w:t xml:space="preserve">розуміння історії створення книг Біблії, Старого і Нового Завітів і відповідний історико-культурний контекст; </w:t>
      </w:r>
    </w:p>
    <w:p w14:paraId="308F617B" w14:textId="77777777" w:rsidR="00D17F56" w:rsidRPr="005167BE" w:rsidRDefault="00D17F56" w:rsidP="005167BE">
      <w:pPr>
        <w:pStyle w:val="a9"/>
        <w:numPr>
          <w:ilvl w:val="0"/>
          <w:numId w:val="15"/>
        </w:numPr>
        <w:spacing w:after="0" w:line="240" w:lineRule="auto"/>
        <w:jc w:val="both"/>
        <w:rPr>
          <w:rFonts w:ascii="Times New Roman" w:eastAsia="Times New Roman" w:hAnsi="Times New Roman" w:cs="Times New Roman"/>
          <w:sz w:val="28"/>
          <w:szCs w:val="28"/>
          <w:lang w:val="uk-UA" w:eastAsia="ru-RU"/>
        </w:rPr>
      </w:pPr>
      <w:r w:rsidRPr="005167BE">
        <w:rPr>
          <w:rFonts w:ascii="Times New Roman" w:eastAsia="Times New Roman" w:hAnsi="Times New Roman" w:cs="Times New Roman"/>
          <w:sz w:val="28"/>
          <w:szCs w:val="28"/>
          <w:lang w:val="uk-UA" w:eastAsia="ru-RU"/>
        </w:rPr>
        <w:t>орієнтування  в плані книг Біблії, біблійному історичному матеріалі</w:t>
      </w:r>
      <w:r w:rsidR="005167BE" w:rsidRPr="005167BE">
        <w:rPr>
          <w:rFonts w:ascii="Times New Roman" w:eastAsia="Times New Roman" w:hAnsi="Times New Roman" w:cs="Times New Roman"/>
          <w:sz w:val="28"/>
          <w:szCs w:val="28"/>
          <w:lang w:val="uk-UA" w:eastAsia="ru-RU"/>
        </w:rPr>
        <w:t>;</w:t>
      </w:r>
    </w:p>
    <w:p w14:paraId="079B763E" w14:textId="77777777" w:rsidR="0080637A" w:rsidRPr="005167BE" w:rsidRDefault="0080637A" w:rsidP="005167BE">
      <w:pPr>
        <w:pStyle w:val="a9"/>
        <w:numPr>
          <w:ilvl w:val="0"/>
          <w:numId w:val="15"/>
        </w:numPr>
        <w:spacing w:after="0" w:line="240" w:lineRule="auto"/>
        <w:jc w:val="both"/>
        <w:rPr>
          <w:rFonts w:ascii="Times New Roman" w:eastAsia="Times New Roman" w:hAnsi="Times New Roman" w:cs="Times New Roman"/>
          <w:sz w:val="28"/>
          <w:szCs w:val="28"/>
          <w:lang w:val="uk-UA" w:eastAsia="ru-RU"/>
        </w:rPr>
      </w:pPr>
      <w:r w:rsidRPr="005167BE">
        <w:rPr>
          <w:rFonts w:ascii="Times New Roman" w:eastAsia="Times New Roman" w:hAnsi="Times New Roman" w:cs="Times New Roman"/>
          <w:sz w:val="28"/>
          <w:szCs w:val="28"/>
          <w:lang w:val="uk-UA" w:eastAsia="ru-RU"/>
        </w:rPr>
        <w:t>о</w:t>
      </w:r>
      <w:r w:rsidR="005A1F35" w:rsidRPr="005167BE">
        <w:rPr>
          <w:rFonts w:ascii="Times New Roman" w:eastAsia="Times New Roman" w:hAnsi="Times New Roman" w:cs="Times New Roman"/>
          <w:sz w:val="28"/>
          <w:szCs w:val="28"/>
          <w:lang w:val="uk-UA" w:eastAsia="ru-RU"/>
        </w:rPr>
        <w:t xml:space="preserve">знайомлення з </w:t>
      </w:r>
      <w:r w:rsidR="00D17F56" w:rsidRPr="005167BE">
        <w:rPr>
          <w:rFonts w:ascii="Times New Roman" w:eastAsia="Times New Roman" w:hAnsi="Times New Roman" w:cs="Times New Roman"/>
          <w:sz w:val="28"/>
          <w:szCs w:val="28"/>
          <w:lang w:val="uk-UA" w:eastAsia="ru-RU"/>
        </w:rPr>
        <w:t>тлумачення</w:t>
      </w:r>
      <w:r w:rsidR="005A1F35" w:rsidRPr="005167BE">
        <w:rPr>
          <w:rFonts w:ascii="Times New Roman" w:eastAsia="Times New Roman" w:hAnsi="Times New Roman" w:cs="Times New Roman"/>
          <w:sz w:val="28"/>
          <w:szCs w:val="28"/>
          <w:lang w:val="uk-UA" w:eastAsia="ru-RU"/>
        </w:rPr>
        <w:t>м</w:t>
      </w:r>
      <w:r w:rsidR="00D17F56" w:rsidRPr="005167BE">
        <w:rPr>
          <w:rFonts w:ascii="Times New Roman" w:eastAsia="Times New Roman" w:hAnsi="Times New Roman" w:cs="Times New Roman"/>
          <w:sz w:val="28"/>
          <w:szCs w:val="28"/>
          <w:lang w:val="uk-UA" w:eastAsia="ru-RU"/>
        </w:rPr>
        <w:t xml:space="preserve"> найважливіших місць Старого і Нового Завітів</w:t>
      </w:r>
      <w:r w:rsidR="005A1F35" w:rsidRPr="005167BE">
        <w:rPr>
          <w:rFonts w:ascii="Times New Roman" w:eastAsia="Times New Roman" w:hAnsi="Times New Roman" w:cs="Times New Roman"/>
          <w:sz w:val="28"/>
          <w:szCs w:val="28"/>
          <w:lang w:val="uk-UA" w:eastAsia="ru-RU"/>
        </w:rPr>
        <w:t xml:space="preserve"> та </w:t>
      </w:r>
      <w:r w:rsidR="00D17F56" w:rsidRPr="005167BE">
        <w:rPr>
          <w:rFonts w:ascii="Times New Roman" w:eastAsia="Times New Roman" w:hAnsi="Times New Roman" w:cs="Times New Roman"/>
          <w:sz w:val="28"/>
          <w:szCs w:val="28"/>
          <w:lang w:val="uk-UA" w:eastAsia="ru-RU"/>
        </w:rPr>
        <w:t>розпі</w:t>
      </w:r>
      <w:r w:rsidR="005A1F35" w:rsidRPr="005167BE">
        <w:rPr>
          <w:rFonts w:ascii="Times New Roman" w:eastAsia="Times New Roman" w:hAnsi="Times New Roman" w:cs="Times New Roman"/>
          <w:sz w:val="28"/>
          <w:szCs w:val="28"/>
          <w:lang w:val="uk-UA" w:eastAsia="ru-RU"/>
        </w:rPr>
        <w:t xml:space="preserve">знавання </w:t>
      </w:r>
      <w:r w:rsidR="00D17F56" w:rsidRPr="005167BE">
        <w:rPr>
          <w:rFonts w:ascii="Times New Roman" w:eastAsia="Times New Roman" w:hAnsi="Times New Roman" w:cs="Times New Roman"/>
          <w:sz w:val="28"/>
          <w:szCs w:val="28"/>
          <w:lang w:val="uk-UA" w:eastAsia="ru-RU"/>
        </w:rPr>
        <w:t>біблійн</w:t>
      </w:r>
      <w:r w:rsidR="005A1F35" w:rsidRPr="005167BE">
        <w:rPr>
          <w:rFonts w:ascii="Times New Roman" w:eastAsia="Times New Roman" w:hAnsi="Times New Roman" w:cs="Times New Roman"/>
          <w:sz w:val="28"/>
          <w:szCs w:val="28"/>
          <w:lang w:val="uk-UA" w:eastAsia="ru-RU"/>
        </w:rPr>
        <w:t>ого</w:t>
      </w:r>
      <w:r w:rsidR="00D17F56" w:rsidRPr="005167BE">
        <w:rPr>
          <w:rFonts w:ascii="Times New Roman" w:eastAsia="Times New Roman" w:hAnsi="Times New Roman" w:cs="Times New Roman"/>
          <w:sz w:val="28"/>
          <w:szCs w:val="28"/>
          <w:lang w:val="uk-UA" w:eastAsia="ru-RU"/>
        </w:rPr>
        <w:t xml:space="preserve"> «код</w:t>
      </w:r>
      <w:r w:rsidR="005A1F35" w:rsidRPr="005167BE">
        <w:rPr>
          <w:rFonts w:ascii="Times New Roman" w:eastAsia="Times New Roman" w:hAnsi="Times New Roman" w:cs="Times New Roman"/>
          <w:sz w:val="28"/>
          <w:szCs w:val="28"/>
          <w:lang w:val="uk-UA" w:eastAsia="ru-RU"/>
        </w:rPr>
        <w:t>у</w:t>
      </w:r>
      <w:r w:rsidR="00D17F56" w:rsidRPr="005167BE">
        <w:rPr>
          <w:rFonts w:ascii="Times New Roman" w:eastAsia="Times New Roman" w:hAnsi="Times New Roman" w:cs="Times New Roman"/>
          <w:sz w:val="28"/>
          <w:szCs w:val="28"/>
          <w:lang w:val="uk-UA" w:eastAsia="ru-RU"/>
        </w:rPr>
        <w:t xml:space="preserve">» у світовій культурі, </w:t>
      </w:r>
      <w:r w:rsidR="005A1F35" w:rsidRPr="005167BE">
        <w:rPr>
          <w:rFonts w:ascii="Times New Roman" w:eastAsia="Calibri" w:hAnsi="Times New Roman" w:cs="Times New Roman"/>
          <w:sz w:val="28"/>
          <w:szCs w:val="28"/>
          <w:lang w:val="uk-UA"/>
        </w:rPr>
        <w:t>усвідомлення</w:t>
      </w:r>
      <w:r w:rsidR="00D17F56" w:rsidRPr="005167BE">
        <w:rPr>
          <w:rFonts w:ascii="Times New Roman" w:eastAsia="Calibri" w:hAnsi="Times New Roman" w:cs="Times New Roman"/>
          <w:sz w:val="28"/>
          <w:szCs w:val="28"/>
          <w:lang w:val="uk-UA"/>
        </w:rPr>
        <w:t xml:space="preserve"> йо</w:t>
      </w:r>
      <w:r w:rsidR="005A1F35" w:rsidRPr="005167BE">
        <w:rPr>
          <w:rFonts w:ascii="Times New Roman" w:eastAsia="Calibri" w:hAnsi="Times New Roman" w:cs="Times New Roman"/>
          <w:sz w:val="28"/>
          <w:szCs w:val="28"/>
          <w:lang w:val="uk-UA"/>
        </w:rPr>
        <w:t xml:space="preserve">го </w:t>
      </w:r>
      <w:r w:rsidR="005167BE" w:rsidRPr="005167BE">
        <w:rPr>
          <w:rFonts w:ascii="Times New Roman" w:eastAsia="Calibri" w:hAnsi="Times New Roman" w:cs="Times New Roman"/>
          <w:sz w:val="28"/>
          <w:szCs w:val="28"/>
          <w:lang w:val="uk-UA"/>
        </w:rPr>
        <w:t>значущо</w:t>
      </w:r>
      <w:r w:rsidR="005A1F35" w:rsidRPr="005167BE">
        <w:rPr>
          <w:rFonts w:ascii="Times New Roman" w:eastAsia="Calibri" w:hAnsi="Times New Roman" w:cs="Times New Roman"/>
          <w:sz w:val="28"/>
          <w:szCs w:val="28"/>
          <w:lang w:val="uk-UA"/>
        </w:rPr>
        <w:t>сті</w:t>
      </w:r>
      <w:r w:rsidR="00D17F56" w:rsidRPr="005167BE">
        <w:rPr>
          <w:rFonts w:ascii="Times New Roman" w:eastAsia="Calibri" w:hAnsi="Times New Roman" w:cs="Times New Roman"/>
          <w:sz w:val="28"/>
          <w:szCs w:val="28"/>
          <w:lang w:val="uk-UA"/>
        </w:rPr>
        <w:t xml:space="preserve"> і </w:t>
      </w:r>
      <w:r w:rsidR="005A1F35" w:rsidRPr="005167BE">
        <w:rPr>
          <w:rFonts w:ascii="Times New Roman" w:eastAsia="Calibri" w:hAnsi="Times New Roman" w:cs="Times New Roman"/>
          <w:sz w:val="28"/>
          <w:szCs w:val="28"/>
          <w:lang w:val="uk-UA"/>
        </w:rPr>
        <w:t>врахування</w:t>
      </w:r>
      <w:r w:rsidR="00D17F56" w:rsidRPr="005167BE">
        <w:rPr>
          <w:rFonts w:ascii="Times New Roman" w:eastAsia="Calibri" w:hAnsi="Times New Roman" w:cs="Times New Roman"/>
          <w:sz w:val="28"/>
          <w:szCs w:val="28"/>
          <w:lang w:val="uk-UA"/>
        </w:rPr>
        <w:t xml:space="preserve"> при аналізі різних феноменів культури;</w:t>
      </w:r>
    </w:p>
    <w:p w14:paraId="7213D1BB" w14:textId="77777777" w:rsidR="00D17F56" w:rsidRPr="005167BE" w:rsidRDefault="005A1F35" w:rsidP="005167BE">
      <w:pPr>
        <w:pStyle w:val="a9"/>
        <w:numPr>
          <w:ilvl w:val="0"/>
          <w:numId w:val="15"/>
        </w:numPr>
        <w:spacing w:after="0" w:line="240" w:lineRule="auto"/>
        <w:jc w:val="both"/>
        <w:rPr>
          <w:rFonts w:ascii="Times New Roman" w:eastAsia="Times New Roman" w:hAnsi="Times New Roman" w:cs="Times New Roman"/>
          <w:sz w:val="28"/>
          <w:szCs w:val="28"/>
          <w:lang w:val="uk-UA" w:eastAsia="ru-RU"/>
        </w:rPr>
      </w:pPr>
      <w:r w:rsidRPr="005167BE">
        <w:rPr>
          <w:rFonts w:ascii="Times New Roman" w:eastAsia="Calibri" w:hAnsi="Times New Roman" w:cs="Times New Roman"/>
          <w:sz w:val="28"/>
          <w:szCs w:val="28"/>
          <w:lang w:val="uk-UA"/>
        </w:rPr>
        <w:t xml:space="preserve">вміння виявляти загальне і особливе в рецепції біблійних текстів, </w:t>
      </w:r>
      <w:r w:rsidR="005167BE" w:rsidRPr="005167BE">
        <w:rPr>
          <w:rFonts w:ascii="Times New Roman" w:eastAsia="Calibri" w:hAnsi="Times New Roman" w:cs="Times New Roman"/>
          <w:sz w:val="28"/>
          <w:szCs w:val="28"/>
          <w:lang w:val="uk-UA"/>
        </w:rPr>
        <w:t xml:space="preserve">розуміти </w:t>
      </w:r>
      <w:r w:rsidR="00D17F56" w:rsidRPr="005167BE">
        <w:rPr>
          <w:rFonts w:ascii="Times New Roman" w:eastAsia="Calibri" w:hAnsi="Times New Roman" w:cs="Times New Roman"/>
          <w:sz w:val="28"/>
          <w:szCs w:val="28"/>
          <w:lang w:val="uk-UA"/>
        </w:rPr>
        <w:t>специфіку біблійної е</w:t>
      </w:r>
      <w:r w:rsidRPr="005167BE">
        <w:rPr>
          <w:rFonts w:ascii="Times New Roman" w:eastAsia="Calibri" w:hAnsi="Times New Roman" w:cs="Times New Roman"/>
          <w:sz w:val="28"/>
          <w:szCs w:val="28"/>
          <w:lang w:val="uk-UA"/>
        </w:rPr>
        <w:t>стетики</w:t>
      </w:r>
      <w:r w:rsidR="00D17F56" w:rsidRPr="005167BE">
        <w:rPr>
          <w:rFonts w:ascii="Times New Roman" w:eastAsia="Calibri" w:hAnsi="Times New Roman" w:cs="Times New Roman"/>
          <w:sz w:val="28"/>
          <w:szCs w:val="28"/>
          <w:lang w:val="uk-UA"/>
        </w:rPr>
        <w:t>;</w:t>
      </w:r>
    </w:p>
    <w:p w14:paraId="7D61EF63" w14:textId="77777777" w:rsidR="00D17F56" w:rsidRPr="005167BE" w:rsidRDefault="00D17F56" w:rsidP="005167BE">
      <w:pPr>
        <w:pStyle w:val="a9"/>
        <w:numPr>
          <w:ilvl w:val="0"/>
          <w:numId w:val="15"/>
        </w:numPr>
        <w:spacing w:after="0" w:line="240" w:lineRule="auto"/>
        <w:jc w:val="both"/>
        <w:rPr>
          <w:rFonts w:ascii="Times New Roman" w:hAnsi="Times New Roman" w:cs="Times New Roman"/>
          <w:color w:val="000000"/>
          <w:sz w:val="28"/>
          <w:szCs w:val="28"/>
          <w:lang w:val="uk-UA" w:eastAsia="uk-UA"/>
        </w:rPr>
      </w:pPr>
      <w:r w:rsidRPr="005167BE">
        <w:rPr>
          <w:rFonts w:ascii="Times New Roman" w:hAnsi="Times New Roman" w:cs="Times New Roman"/>
          <w:sz w:val="28"/>
          <w:szCs w:val="28"/>
          <w:lang w:val="uk-UA"/>
        </w:rPr>
        <w:t>прищеплення навичок всебічного загальнокультурного аналізу п</w:t>
      </w:r>
      <w:r w:rsidR="005A1F35" w:rsidRPr="005167BE">
        <w:rPr>
          <w:rFonts w:ascii="Times New Roman" w:hAnsi="Times New Roman" w:cs="Times New Roman"/>
          <w:sz w:val="28"/>
          <w:szCs w:val="28"/>
          <w:lang w:val="uk-UA"/>
        </w:rPr>
        <w:t>роблем суспільного і культурно-релігійного</w:t>
      </w:r>
      <w:r w:rsidRPr="005167BE">
        <w:rPr>
          <w:rFonts w:ascii="Times New Roman" w:hAnsi="Times New Roman" w:cs="Times New Roman"/>
          <w:sz w:val="28"/>
          <w:szCs w:val="28"/>
          <w:lang w:val="uk-UA"/>
        </w:rPr>
        <w:t xml:space="preserve"> життя з використанням відповідного категоріального апарату;</w:t>
      </w:r>
    </w:p>
    <w:p w14:paraId="31299DEE" w14:textId="77777777" w:rsidR="00D17F56" w:rsidRPr="005167BE" w:rsidRDefault="00D17F56" w:rsidP="005167BE">
      <w:pPr>
        <w:pStyle w:val="a9"/>
        <w:numPr>
          <w:ilvl w:val="0"/>
          <w:numId w:val="15"/>
        </w:numPr>
        <w:spacing w:after="0" w:line="240" w:lineRule="auto"/>
        <w:jc w:val="both"/>
        <w:rPr>
          <w:rFonts w:ascii="Times New Roman" w:hAnsi="Times New Roman" w:cs="Times New Roman"/>
          <w:color w:val="000000"/>
          <w:sz w:val="28"/>
          <w:szCs w:val="28"/>
          <w:lang w:val="uk-UA" w:eastAsia="uk-UA"/>
        </w:rPr>
      </w:pPr>
      <w:r w:rsidRPr="005167BE">
        <w:rPr>
          <w:rFonts w:ascii="Times New Roman" w:hAnsi="Times New Roman" w:cs="Times New Roman"/>
          <w:sz w:val="28"/>
          <w:szCs w:val="28"/>
          <w:lang w:val="uk-UA"/>
        </w:rPr>
        <w:lastRenderedPageBreak/>
        <w:t>набуття навичок та вмінь зас</w:t>
      </w:r>
      <w:r w:rsidR="005A1F35" w:rsidRPr="005167BE">
        <w:rPr>
          <w:rFonts w:ascii="Times New Roman" w:hAnsi="Times New Roman" w:cs="Times New Roman"/>
          <w:sz w:val="28"/>
          <w:szCs w:val="28"/>
          <w:lang w:val="uk-UA"/>
        </w:rPr>
        <w:t xml:space="preserve">тосування знань з біблієзнавства </w:t>
      </w:r>
      <w:r w:rsidRPr="005167BE">
        <w:rPr>
          <w:rFonts w:ascii="Times New Roman" w:hAnsi="Times New Roman" w:cs="Times New Roman"/>
          <w:sz w:val="28"/>
          <w:szCs w:val="28"/>
          <w:lang w:val="uk-UA"/>
        </w:rPr>
        <w:t>для визначення лінії особистої поведінки в ум</w:t>
      </w:r>
      <w:r w:rsidR="005A1F35" w:rsidRPr="005167BE">
        <w:rPr>
          <w:rFonts w:ascii="Times New Roman" w:hAnsi="Times New Roman" w:cs="Times New Roman"/>
          <w:sz w:val="28"/>
          <w:szCs w:val="28"/>
          <w:lang w:val="uk-UA"/>
        </w:rPr>
        <w:t>овах</w:t>
      </w:r>
      <w:r w:rsidRPr="005167BE">
        <w:rPr>
          <w:rFonts w:ascii="Times New Roman" w:hAnsi="Times New Roman" w:cs="Times New Roman"/>
          <w:sz w:val="28"/>
          <w:szCs w:val="28"/>
          <w:lang w:val="uk-UA"/>
        </w:rPr>
        <w:t xml:space="preserve"> формування світогляду та способів самоідентифікації особистості у сучасному світі.</w:t>
      </w:r>
    </w:p>
    <w:p w14:paraId="249C7BC5" w14:textId="77777777" w:rsidR="00D17F56" w:rsidRPr="00631B16" w:rsidRDefault="00D17F56" w:rsidP="00D17F56">
      <w:pPr>
        <w:pStyle w:val="ac"/>
        <w:ind w:firstLine="680"/>
        <w:jc w:val="both"/>
        <w:rPr>
          <w:rFonts w:ascii="Times New Roman" w:hAnsi="Times New Roman" w:cs="Times New Roman"/>
          <w:sz w:val="28"/>
          <w:szCs w:val="28"/>
          <w:lang w:val="uk-UA"/>
        </w:rPr>
      </w:pPr>
    </w:p>
    <w:p w14:paraId="2244F2E9" w14:textId="77777777" w:rsidR="00D17F56" w:rsidRPr="004F6A0A" w:rsidRDefault="00D17F56" w:rsidP="00D17F56">
      <w:pPr>
        <w:pStyle w:val="ac"/>
        <w:ind w:firstLine="708"/>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Відповідно до освітньої програми, вивчення дисципліни сприяє формуванню у здобувачів вищої освіти таких компетентностей:</w:t>
      </w:r>
    </w:p>
    <w:p w14:paraId="4A278CEA" w14:textId="77777777" w:rsidR="00D17F56" w:rsidRDefault="00D17F56" w:rsidP="00D17F56">
      <w:pPr>
        <w:pStyle w:val="ac"/>
        <w:jc w:val="both"/>
        <w:rPr>
          <w:rFonts w:ascii="Times New Roman" w:hAnsi="Times New Roman" w:cs="Times New Roman"/>
          <w:b/>
          <w:i/>
          <w:sz w:val="28"/>
          <w:szCs w:val="28"/>
          <w:shd w:val="clear" w:color="auto" w:fill="FFFFFF"/>
          <w:lang w:val="uk-UA"/>
        </w:rPr>
      </w:pPr>
    </w:p>
    <w:p w14:paraId="6A55D6A8" w14:textId="77777777" w:rsidR="00D17F56" w:rsidRPr="004F6A0A" w:rsidRDefault="00D17F56" w:rsidP="00D17F56">
      <w:pPr>
        <w:pStyle w:val="ac"/>
        <w:jc w:val="both"/>
        <w:rPr>
          <w:rFonts w:ascii="Times New Roman" w:hAnsi="Times New Roman" w:cs="Times New Roman"/>
          <w:b/>
          <w:i/>
          <w:sz w:val="28"/>
          <w:szCs w:val="28"/>
          <w:shd w:val="clear" w:color="auto" w:fill="FFFFFF"/>
          <w:lang w:val="uk-UA"/>
        </w:rPr>
      </w:pPr>
      <w:r w:rsidRPr="004F6A0A">
        <w:rPr>
          <w:rFonts w:ascii="Times New Roman" w:hAnsi="Times New Roman" w:cs="Times New Roman"/>
          <w:b/>
          <w:i/>
          <w:sz w:val="28"/>
          <w:szCs w:val="28"/>
          <w:shd w:val="clear" w:color="auto" w:fill="FFFFFF"/>
          <w:lang w:val="uk-UA"/>
        </w:rPr>
        <w:t>Загальні:</w:t>
      </w:r>
    </w:p>
    <w:p w14:paraId="7A18C937" w14:textId="77777777" w:rsidR="00D17F56" w:rsidRPr="00FA3CA7" w:rsidRDefault="00D17F56" w:rsidP="00D17F56">
      <w:pPr>
        <w:pStyle w:val="Default"/>
        <w:jc w:val="both"/>
        <w:rPr>
          <w:sz w:val="28"/>
          <w:szCs w:val="28"/>
          <w:lang w:val="uk-UA" w:eastAsia="en-US"/>
        </w:rPr>
      </w:pPr>
      <w:r>
        <w:rPr>
          <w:sz w:val="28"/>
          <w:szCs w:val="28"/>
          <w:lang w:val="uk-UA"/>
        </w:rPr>
        <w:t>ЗК 7</w:t>
      </w:r>
      <w:r w:rsidRPr="00FA3CA7">
        <w:rPr>
          <w:sz w:val="28"/>
          <w:szCs w:val="28"/>
          <w:lang w:val="uk-UA"/>
        </w:rPr>
        <w:t>.</w:t>
      </w:r>
      <w:r w:rsidRPr="00FA3CA7">
        <w:rPr>
          <w:sz w:val="28"/>
          <w:szCs w:val="28"/>
        </w:rPr>
        <w:t xml:space="preserve"> </w:t>
      </w:r>
      <w:r w:rsidRPr="00FA3CA7">
        <w:rPr>
          <w:sz w:val="28"/>
          <w:szCs w:val="28"/>
          <w:lang w:val="uk-UA" w:eastAsia="en-US"/>
        </w:rPr>
        <w:t xml:space="preserve">Здатність спілкуватися державною мовою як усно, так і письмово. </w:t>
      </w:r>
    </w:p>
    <w:p w14:paraId="23EC292F" w14:textId="77777777" w:rsidR="00D17F56" w:rsidRPr="00FA3CA7" w:rsidRDefault="00D17F56" w:rsidP="00D17F56">
      <w:pPr>
        <w:pStyle w:val="Default"/>
        <w:jc w:val="both"/>
        <w:rPr>
          <w:sz w:val="28"/>
          <w:szCs w:val="28"/>
          <w:lang w:val="uk-UA" w:eastAsia="en-US"/>
        </w:rPr>
      </w:pPr>
      <w:r w:rsidRPr="00FA3CA7">
        <w:rPr>
          <w:sz w:val="28"/>
          <w:szCs w:val="28"/>
          <w:lang w:val="uk-UA"/>
        </w:rPr>
        <w:t>ЗК 9.</w:t>
      </w:r>
      <w:r w:rsidRPr="00FA3CA7">
        <w:rPr>
          <w:sz w:val="28"/>
          <w:szCs w:val="28"/>
        </w:rPr>
        <w:t xml:space="preserve"> </w:t>
      </w:r>
      <w:r w:rsidRPr="00FA3CA7">
        <w:rPr>
          <w:sz w:val="28"/>
          <w:szCs w:val="28"/>
          <w:lang w:val="uk-UA" w:eastAsia="en-US"/>
        </w:rPr>
        <w:t xml:space="preserve">Здатність до міжособистісної взаємодії, здатність працювати в команді. </w:t>
      </w:r>
    </w:p>
    <w:p w14:paraId="35F4C0A0" w14:textId="77777777" w:rsidR="00D17F56" w:rsidRPr="00FA3CA7" w:rsidRDefault="00D17F56" w:rsidP="00D17F56">
      <w:pPr>
        <w:pStyle w:val="Default"/>
        <w:jc w:val="both"/>
        <w:rPr>
          <w:sz w:val="28"/>
          <w:szCs w:val="28"/>
          <w:lang w:val="uk-UA" w:eastAsia="en-US"/>
        </w:rPr>
      </w:pPr>
      <w:r w:rsidRPr="00FA3CA7">
        <w:rPr>
          <w:sz w:val="28"/>
          <w:szCs w:val="28"/>
          <w:lang w:val="uk-UA"/>
        </w:rPr>
        <w:t>ЗК 11.</w:t>
      </w:r>
      <w:r w:rsidRPr="00FA3CA7">
        <w:rPr>
          <w:sz w:val="28"/>
          <w:szCs w:val="28"/>
        </w:rPr>
        <w:t xml:space="preserve"> </w:t>
      </w:r>
      <w:r w:rsidRPr="00FA3CA7">
        <w:rPr>
          <w:sz w:val="28"/>
          <w:szCs w:val="28"/>
          <w:lang w:val="uk-UA" w:eastAsia="en-US"/>
        </w:rPr>
        <w:t xml:space="preserve">Цінування та повага різноманітності та мультикультурності. </w:t>
      </w:r>
    </w:p>
    <w:p w14:paraId="098E77B8" w14:textId="77777777" w:rsidR="00D17F56" w:rsidRPr="00FA3CA7" w:rsidRDefault="00D17F56" w:rsidP="00D17F56">
      <w:pPr>
        <w:autoSpaceDE w:val="0"/>
        <w:autoSpaceDN w:val="0"/>
        <w:adjustRightInd w:val="0"/>
        <w:spacing w:after="0" w:line="240" w:lineRule="auto"/>
        <w:jc w:val="both"/>
        <w:rPr>
          <w:rFonts w:ascii="Times New Roman" w:hAnsi="Times New Roman"/>
          <w:sz w:val="28"/>
          <w:szCs w:val="28"/>
          <w:lang w:val="uk-UA"/>
        </w:rPr>
      </w:pPr>
      <w:r w:rsidRPr="00FA3CA7">
        <w:rPr>
          <w:rFonts w:ascii="Times New Roman" w:hAnsi="Times New Roman"/>
          <w:sz w:val="28"/>
          <w:szCs w:val="28"/>
          <w:lang w:val="uk-UA"/>
        </w:rPr>
        <w:t>ЗК 12.</w:t>
      </w:r>
      <w:r w:rsidRPr="00FA3CA7">
        <w:rPr>
          <w:rFonts w:ascii="Times New Roman" w:eastAsia="Times New Roman" w:hAnsi="Times New Roman" w:cs="Times New Roman"/>
          <w:color w:val="000000"/>
          <w:sz w:val="28"/>
          <w:szCs w:val="28"/>
          <w:lang w:val="uk-UA"/>
        </w:rPr>
        <w:t xml:space="preserve"> Здатність діяти на підставі етичних міркувань (мотивів). </w:t>
      </w:r>
    </w:p>
    <w:p w14:paraId="39938D29" w14:textId="77777777" w:rsidR="00D17F56" w:rsidRPr="00FA3CA7" w:rsidRDefault="00D17F56" w:rsidP="00D17F56">
      <w:pPr>
        <w:autoSpaceDE w:val="0"/>
        <w:autoSpaceDN w:val="0"/>
        <w:adjustRightInd w:val="0"/>
        <w:spacing w:after="0" w:line="240" w:lineRule="auto"/>
        <w:jc w:val="both"/>
        <w:rPr>
          <w:rFonts w:ascii="Times New Roman" w:eastAsia="Times New Roman" w:hAnsi="Times New Roman" w:cs="Times New Roman"/>
          <w:color w:val="000000"/>
          <w:sz w:val="28"/>
          <w:szCs w:val="28"/>
          <w:lang w:val="uk-UA"/>
        </w:rPr>
      </w:pPr>
      <w:r w:rsidRPr="00FA3CA7">
        <w:rPr>
          <w:rFonts w:ascii="Times New Roman" w:hAnsi="Times New Roman"/>
          <w:sz w:val="28"/>
          <w:szCs w:val="28"/>
          <w:lang w:val="uk-UA"/>
        </w:rPr>
        <w:t>ЗК 13.</w:t>
      </w:r>
      <w:r w:rsidRPr="00FA3CA7">
        <w:rPr>
          <w:rFonts w:ascii="Times New Roman" w:eastAsia="Times New Roman" w:hAnsi="Times New Roman" w:cs="Times New Roman"/>
          <w:color w:val="000000"/>
          <w:sz w:val="28"/>
          <w:szCs w:val="28"/>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6C9B2406" w14:textId="77777777" w:rsidR="00D17F56" w:rsidRPr="00FA3CA7" w:rsidRDefault="00D17F56" w:rsidP="00D17F56">
      <w:pPr>
        <w:pStyle w:val="ac"/>
        <w:jc w:val="both"/>
        <w:rPr>
          <w:rFonts w:ascii="Times New Roman" w:hAnsi="Times New Roman" w:cs="Times New Roman"/>
          <w:sz w:val="28"/>
          <w:szCs w:val="28"/>
          <w:lang w:val="uk-UA"/>
        </w:rPr>
      </w:pPr>
      <w:r w:rsidRPr="00FA3CA7">
        <w:rPr>
          <w:rFonts w:ascii="Times New Roman" w:hAnsi="Times New Roman"/>
          <w:sz w:val="28"/>
          <w:szCs w:val="28"/>
          <w:lang w:val="uk-UA"/>
        </w:rPr>
        <w:t>ЗК 14.</w:t>
      </w:r>
      <w:r w:rsidRPr="00FA3CA7">
        <w:rPr>
          <w:rFonts w:ascii="Times New Roman" w:eastAsia="Times New Roman" w:hAnsi="Times New Roman" w:cs="Times New Roman"/>
          <w:color w:val="000000"/>
          <w:sz w:val="28"/>
          <w:szCs w:val="28"/>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16C1FAFC" w14:textId="77777777" w:rsidR="00D17F56" w:rsidRDefault="00D17F56" w:rsidP="00D17F56">
      <w:pPr>
        <w:pStyle w:val="ac"/>
        <w:jc w:val="both"/>
        <w:rPr>
          <w:rFonts w:ascii="Times New Roman" w:hAnsi="Times New Roman"/>
          <w:b/>
          <w:i/>
          <w:sz w:val="28"/>
          <w:szCs w:val="28"/>
          <w:lang w:val="uk-UA"/>
        </w:rPr>
      </w:pPr>
    </w:p>
    <w:p w14:paraId="2AC65251" w14:textId="77777777" w:rsidR="00D17F56" w:rsidRPr="004F6A0A" w:rsidRDefault="00D17F56" w:rsidP="00D17F56">
      <w:pPr>
        <w:pStyle w:val="ac"/>
        <w:jc w:val="both"/>
        <w:rPr>
          <w:rFonts w:ascii="Times New Roman" w:hAnsi="Times New Roman" w:cs="Times New Roman"/>
          <w:b/>
          <w:i/>
          <w:sz w:val="28"/>
          <w:szCs w:val="28"/>
          <w:shd w:val="clear" w:color="auto" w:fill="FFFFFF"/>
          <w:lang w:val="uk-UA"/>
        </w:rPr>
      </w:pPr>
      <w:r w:rsidRPr="004F6A0A">
        <w:rPr>
          <w:rFonts w:ascii="Times New Roman" w:hAnsi="Times New Roman"/>
          <w:b/>
          <w:i/>
          <w:sz w:val="28"/>
          <w:szCs w:val="28"/>
          <w:lang w:val="uk-UA"/>
        </w:rPr>
        <w:t>Фахові:</w:t>
      </w:r>
    </w:p>
    <w:p w14:paraId="1550ACD1" w14:textId="77777777" w:rsidR="00D17F56" w:rsidRPr="00174213" w:rsidRDefault="00D17F56" w:rsidP="00D17F56">
      <w:pPr>
        <w:pStyle w:val="Default"/>
        <w:jc w:val="both"/>
        <w:rPr>
          <w:sz w:val="28"/>
          <w:szCs w:val="28"/>
          <w:lang w:val="uk-UA" w:eastAsia="en-US"/>
        </w:rPr>
      </w:pPr>
      <w:r w:rsidRPr="00174213">
        <w:rPr>
          <w:rStyle w:val="af"/>
          <w:sz w:val="28"/>
          <w:szCs w:val="28"/>
          <w:lang w:val="uk-UA"/>
        </w:rPr>
        <w:t xml:space="preserve">ФК 1. </w:t>
      </w:r>
      <w:r w:rsidRPr="00174213">
        <w:rPr>
          <w:sz w:val="28"/>
          <w:szCs w:val="28"/>
          <w:lang w:val="uk-UA" w:eastAsia="en-US"/>
        </w:rPr>
        <w:t xml:space="preserve">Усвідомлення сенсу філософії, її дисциплінарного розмаїття та місця в системі культури. </w:t>
      </w:r>
    </w:p>
    <w:p w14:paraId="53029B07" w14:textId="77777777" w:rsidR="00D17F56" w:rsidRPr="00174213" w:rsidRDefault="00D17F56" w:rsidP="00D17F56">
      <w:pPr>
        <w:pStyle w:val="Default"/>
        <w:jc w:val="both"/>
        <w:rPr>
          <w:sz w:val="28"/>
          <w:szCs w:val="28"/>
          <w:lang w:val="uk-UA" w:eastAsia="en-US"/>
        </w:rPr>
      </w:pPr>
      <w:r w:rsidRPr="00174213">
        <w:rPr>
          <w:sz w:val="28"/>
          <w:szCs w:val="28"/>
          <w:lang w:val="uk-UA"/>
        </w:rPr>
        <w:t xml:space="preserve">ФК 2. </w:t>
      </w:r>
      <w:r w:rsidRPr="00174213">
        <w:rPr>
          <w:sz w:val="28"/>
          <w:szCs w:val="28"/>
          <w:lang w:val="uk-UA" w:eastAsia="en-US"/>
        </w:rPr>
        <w:t xml:space="preserve">Здатність виокремлювати специфіку філософського знання та змістові відмінності філософії від інших форм мислення. </w:t>
      </w:r>
    </w:p>
    <w:p w14:paraId="260231DD" w14:textId="77777777" w:rsidR="00D17F56" w:rsidRPr="00174213" w:rsidRDefault="00D17F56" w:rsidP="00D17F56">
      <w:pPr>
        <w:pStyle w:val="Default"/>
        <w:jc w:val="both"/>
        <w:rPr>
          <w:sz w:val="28"/>
          <w:szCs w:val="28"/>
          <w:lang w:val="uk-UA" w:eastAsia="en-US"/>
        </w:rPr>
      </w:pPr>
      <w:r w:rsidRPr="00174213">
        <w:rPr>
          <w:sz w:val="28"/>
          <w:szCs w:val="28"/>
          <w:lang w:val="uk-UA"/>
        </w:rPr>
        <w:t>ФК 3.</w:t>
      </w:r>
      <w:r w:rsidRPr="00174213">
        <w:rPr>
          <w:sz w:val="28"/>
          <w:szCs w:val="28"/>
        </w:rPr>
        <w:t xml:space="preserve"> </w:t>
      </w:r>
      <w:r w:rsidRPr="00174213">
        <w:rPr>
          <w:sz w:val="28"/>
          <w:szCs w:val="28"/>
          <w:lang w:val="uk-UA" w:eastAsia="en-US"/>
        </w:rPr>
        <w:t xml:space="preserve">Здатність використовувати в професійній діяльності знання про розвиток основних філософських ідей, учень та напрямків. </w:t>
      </w:r>
    </w:p>
    <w:p w14:paraId="3D3FA85A" w14:textId="77777777" w:rsidR="00D17F56" w:rsidRPr="00174213" w:rsidRDefault="00D17F56" w:rsidP="00D17F56">
      <w:pPr>
        <w:pStyle w:val="Default"/>
        <w:jc w:val="both"/>
        <w:rPr>
          <w:sz w:val="28"/>
          <w:szCs w:val="28"/>
          <w:lang w:val="uk-UA" w:eastAsia="en-US"/>
        </w:rPr>
      </w:pPr>
      <w:r w:rsidRPr="00174213">
        <w:rPr>
          <w:sz w:val="28"/>
          <w:szCs w:val="28"/>
          <w:lang w:val="uk-UA"/>
        </w:rPr>
        <w:t xml:space="preserve">ФК 4. </w:t>
      </w:r>
      <w:r w:rsidRPr="00174213">
        <w:rPr>
          <w:sz w:val="28"/>
          <w:szCs w:val="28"/>
          <w:lang w:val="uk-UA" w:eastAsia="en-US"/>
        </w:rPr>
        <w:t xml:space="preserve">Усвідомлення особливостей і місця української інтелектуально-філософської традиції та здатність екстраполювати її в сучасні соціокультурні процеси. </w:t>
      </w:r>
    </w:p>
    <w:p w14:paraId="4E2A5FF5" w14:textId="77777777" w:rsidR="00D17F56" w:rsidRPr="00174213" w:rsidRDefault="00D17F56" w:rsidP="00D17F56">
      <w:pPr>
        <w:pStyle w:val="Default"/>
        <w:jc w:val="both"/>
        <w:rPr>
          <w:sz w:val="28"/>
          <w:szCs w:val="28"/>
          <w:lang w:val="uk-UA" w:eastAsia="en-US"/>
        </w:rPr>
      </w:pPr>
      <w:r w:rsidRPr="00174213">
        <w:rPr>
          <w:sz w:val="28"/>
          <w:szCs w:val="28"/>
          <w:lang w:val="uk-UA"/>
        </w:rPr>
        <w:t xml:space="preserve">ФК 6. </w:t>
      </w:r>
      <w:r w:rsidRPr="00174213">
        <w:rPr>
          <w:sz w:val="28"/>
          <w:szCs w:val="28"/>
          <w:lang w:val="uk-UA" w:eastAsia="en-US"/>
        </w:rPr>
        <w:t xml:space="preserve">Здатність аналізувати взаємозв’язок світового, національного та регіонального аспектів у соціокультурному вимірі та розуміти їх вплив на формування ціннісної орієнтації в сучасних цивілізаційних процесах. </w:t>
      </w:r>
    </w:p>
    <w:p w14:paraId="4AB01CFC" w14:textId="77777777" w:rsidR="00D17F56" w:rsidRPr="00174213" w:rsidRDefault="00D17F56" w:rsidP="00D17F56">
      <w:pPr>
        <w:pStyle w:val="Default"/>
        <w:jc w:val="both"/>
        <w:rPr>
          <w:sz w:val="28"/>
          <w:szCs w:val="28"/>
          <w:lang w:val="uk-UA" w:eastAsia="en-US"/>
        </w:rPr>
      </w:pPr>
      <w:r w:rsidRPr="00174213">
        <w:rPr>
          <w:sz w:val="28"/>
          <w:szCs w:val="28"/>
          <w:lang w:val="uk-UA"/>
        </w:rPr>
        <w:t xml:space="preserve">ФК 7. </w:t>
      </w:r>
      <w:r w:rsidRPr="00174213">
        <w:rPr>
          <w:sz w:val="28"/>
          <w:szCs w:val="28"/>
          <w:lang w:val="uk-UA" w:eastAsia="en-US"/>
        </w:rPr>
        <w:t xml:space="preserve">Здатність усвідомлювати мультиплікаційність європейського співробітництва на основі знань історико-філософської спадщини. </w:t>
      </w:r>
    </w:p>
    <w:p w14:paraId="6154C75C" w14:textId="77777777" w:rsidR="00D17F56" w:rsidRPr="00174213" w:rsidRDefault="00D17F56" w:rsidP="00D17F56">
      <w:pPr>
        <w:pStyle w:val="Default"/>
        <w:jc w:val="both"/>
        <w:rPr>
          <w:sz w:val="28"/>
          <w:szCs w:val="28"/>
          <w:lang w:val="uk-UA" w:eastAsia="en-US"/>
        </w:rPr>
      </w:pPr>
      <w:r w:rsidRPr="00174213">
        <w:rPr>
          <w:sz w:val="28"/>
          <w:szCs w:val="28"/>
          <w:lang w:val="uk-UA"/>
        </w:rPr>
        <w:t>ФК 10.</w:t>
      </w:r>
      <w:r w:rsidRPr="00174213">
        <w:rPr>
          <w:sz w:val="28"/>
          <w:szCs w:val="28"/>
        </w:rPr>
        <w:t xml:space="preserve"> </w:t>
      </w:r>
      <w:r w:rsidRPr="00174213">
        <w:rPr>
          <w:sz w:val="28"/>
          <w:szCs w:val="28"/>
          <w:lang w:val="uk-UA" w:eastAsia="en-US"/>
        </w:rPr>
        <w:t xml:space="preserve">Здатність оперувати філософською термінологією для розв’язання професійних завдань. </w:t>
      </w:r>
    </w:p>
    <w:p w14:paraId="0C711022" w14:textId="77777777" w:rsidR="00D17F56" w:rsidRPr="00174213" w:rsidRDefault="00D17F56" w:rsidP="00D17F56">
      <w:pPr>
        <w:pStyle w:val="Default"/>
        <w:jc w:val="both"/>
        <w:rPr>
          <w:sz w:val="28"/>
          <w:szCs w:val="28"/>
          <w:lang w:val="uk-UA" w:eastAsia="en-US"/>
        </w:rPr>
      </w:pPr>
      <w:r w:rsidRPr="00174213">
        <w:rPr>
          <w:sz w:val="28"/>
          <w:szCs w:val="28"/>
          <w:lang w:val="uk-UA"/>
        </w:rPr>
        <w:t>ФК 11.</w:t>
      </w:r>
      <w:r w:rsidRPr="00174213">
        <w:rPr>
          <w:sz w:val="28"/>
          <w:szCs w:val="28"/>
        </w:rPr>
        <w:t xml:space="preserve"> </w:t>
      </w:r>
      <w:r w:rsidRPr="00174213">
        <w:rPr>
          <w:sz w:val="28"/>
          <w:szCs w:val="28"/>
          <w:lang w:val="uk-UA" w:eastAsia="en-US"/>
        </w:rPr>
        <w:t xml:space="preserve">Здатність застосовувати в професійній діяльності філософські методи і підходи. </w:t>
      </w:r>
    </w:p>
    <w:p w14:paraId="6884978E" w14:textId="77777777" w:rsidR="00D17F56" w:rsidRPr="00174213" w:rsidRDefault="00D17F56" w:rsidP="00D17F56">
      <w:pPr>
        <w:pStyle w:val="Default"/>
        <w:jc w:val="both"/>
        <w:rPr>
          <w:sz w:val="28"/>
          <w:szCs w:val="28"/>
          <w:lang w:val="uk-UA" w:eastAsia="en-US"/>
        </w:rPr>
      </w:pPr>
      <w:r w:rsidRPr="00174213">
        <w:rPr>
          <w:sz w:val="28"/>
          <w:szCs w:val="28"/>
          <w:lang w:val="uk-UA"/>
        </w:rPr>
        <w:t>ФК 12.</w:t>
      </w:r>
      <w:r w:rsidRPr="00174213">
        <w:rPr>
          <w:sz w:val="28"/>
          <w:szCs w:val="28"/>
        </w:rPr>
        <w:t xml:space="preserve"> </w:t>
      </w:r>
      <w:r w:rsidRPr="00174213">
        <w:rPr>
          <w:sz w:val="28"/>
          <w:szCs w:val="28"/>
          <w:lang w:val="uk-UA" w:eastAsia="en-US"/>
        </w:rPr>
        <w:t xml:space="preserve">Здатність аналізувати та коментувати літературу з філософської, соціокультурної та загальнонаукової проблематики. </w:t>
      </w:r>
    </w:p>
    <w:p w14:paraId="41B70D0F" w14:textId="77777777" w:rsidR="00D17F56" w:rsidRPr="00174213" w:rsidRDefault="00D17F56" w:rsidP="00D17F56">
      <w:pPr>
        <w:pStyle w:val="Default"/>
        <w:jc w:val="both"/>
        <w:rPr>
          <w:sz w:val="28"/>
          <w:szCs w:val="28"/>
          <w:lang w:val="uk-UA" w:eastAsia="en-US"/>
        </w:rPr>
      </w:pPr>
      <w:r w:rsidRPr="00174213">
        <w:rPr>
          <w:sz w:val="28"/>
          <w:szCs w:val="28"/>
          <w:lang w:val="uk-UA"/>
        </w:rPr>
        <w:lastRenderedPageBreak/>
        <w:t>ФК 13.</w:t>
      </w:r>
      <w:r w:rsidRPr="00174213">
        <w:rPr>
          <w:sz w:val="28"/>
          <w:szCs w:val="28"/>
        </w:rPr>
        <w:t xml:space="preserve"> </w:t>
      </w:r>
      <w:r w:rsidRPr="00174213">
        <w:rPr>
          <w:sz w:val="28"/>
          <w:szCs w:val="28"/>
          <w:lang w:val="uk-UA"/>
        </w:rPr>
        <w:t>З</w:t>
      </w:r>
      <w:r w:rsidRPr="00174213">
        <w:rPr>
          <w:sz w:val="28"/>
          <w:szCs w:val="28"/>
          <w:lang w:val="uk-UA" w:eastAsia="en-US"/>
        </w:rPr>
        <w:t>датність застосовувати в професійній діяльності знання про засади, розвиток і сучасний стан наукового та гуманітарного знання.</w:t>
      </w:r>
    </w:p>
    <w:p w14:paraId="267CD690" w14:textId="77777777" w:rsidR="00D17F56" w:rsidRPr="00174213" w:rsidRDefault="00D17F56" w:rsidP="00D17F56">
      <w:pPr>
        <w:pStyle w:val="Default"/>
        <w:jc w:val="both"/>
        <w:rPr>
          <w:sz w:val="28"/>
          <w:szCs w:val="28"/>
          <w:lang w:val="uk-UA" w:eastAsia="en-US"/>
        </w:rPr>
      </w:pPr>
      <w:r w:rsidRPr="00174213">
        <w:rPr>
          <w:sz w:val="28"/>
          <w:szCs w:val="28"/>
          <w:lang w:val="uk-UA"/>
        </w:rPr>
        <w:t>ФК 15.</w:t>
      </w:r>
      <w:r w:rsidRPr="00174213">
        <w:rPr>
          <w:sz w:val="28"/>
          <w:szCs w:val="28"/>
        </w:rPr>
        <w:t xml:space="preserve"> </w:t>
      </w:r>
      <w:r w:rsidRPr="00174213">
        <w:rPr>
          <w:sz w:val="28"/>
          <w:szCs w:val="28"/>
          <w:lang w:val="uk-UA" w:eastAsia="en-US"/>
        </w:rPr>
        <w:t xml:space="preserve">Здатність брати участь у наукових та прикладних дослідженнях у галузі філософії. </w:t>
      </w:r>
    </w:p>
    <w:p w14:paraId="1E400B2F" w14:textId="77777777" w:rsidR="00D17F56" w:rsidRPr="00174213" w:rsidRDefault="00D17F56" w:rsidP="00D17F56">
      <w:pPr>
        <w:pStyle w:val="Default"/>
        <w:jc w:val="both"/>
        <w:rPr>
          <w:sz w:val="28"/>
          <w:szCs w:val="28"/>
          <w:lang w:val="uk-UA" w:eastAsia="en-US"/>
        </w:rPr>
      </w:pPr>
      <w:r w:rsidRPr="00174213">
        <w:rPr>
          <w:sz w:val="28"/>
          <w:szCs w:val="28"/>
          <w:lang w:val="uk-UA"/>
        </w:rPr>
        <w:t>ФК 16.</w:t>
      </w:r>
      <w:r w:rsidRPr="00174213">
        <w:rPr>
          <w:sz w:val="28"/>
          <w:szCs w:val="28"/>
        </w:rPr>
        <w:t xml:space="preserve"> </w:t>
      </w:r>
      <w:r w:rsidRPr="00174213">
        <w:rPr>
          <w:sz w:val="28"/>
          <w:szCs w:val="28"/>
          <w:lang w:val="uk-UA" w:eastAsia="en-US"/>
        </w:rPr>
        <w:t>Здатність брати участь в інтелектуальних дискусіях на засадах діалогу, відкритості, поваги до різноманітності культур, поглядів та способів проявів людської індивідуальності.</w:t>
      </w:r>
    </w:p>
    <w:p w14:paraId="19F9DEBF" w14:textId="77777777" w:rsidR="00D17F56" w:rsidRPr="00327DDE" w:rsidRDefault="00D17F56" w:rsidP="00D17F56">
      <w:pPr>
        <w:pStyle w:val="ac"/>
        <w:rPr>
          <w:rFonts w:ascii="Times New Roman" w:hAnsi="Times New Roman" w:cs="Times New Roman"/>
          <w:sz w:val="28"/>
          <w:szCs w:val="28"/>
          <w:lang w:val="uk-UA"/>
        </w:rPr>
      </w:pPr>
    </w:p>
    <w:p w14:paraId="21E3029B" w14:textId="77777777" w:rsidR="00D17F56" w:rsidRPr="004F6A0A" w:rsidRDefault="00D17F56" w:rsidP="00D17F56">
      <w:pPr>
        <w:spacing w:after="0"/>
        <w:jc w:val="center"/>
        <w:rPr>
          <w:rFonts w:ascii="Times New Roman" w:hAnsi="Times New Roman" w:cs="Times New Roman"/>
          <w:b/>
          <w:sz w:val="28"/>
          <w:szCs w:val="28"/>
          <w:lang w:val="uk-UA"/>
        </w:rPr>
      </w:pPr>
      <w:r w:rsidRPr="00B47D7C">
        <w:rPr>
          <w:rFonts w:ascii="Times New Roman" w:hAnsi="Times New Roman" w:cs="Times New Roman"/>
          <w:b/>
          <w:sz w:val="28"/>
          <w:szCs w:val="28"/>
          <w:lang w:val="uk-UA"/>
        </w:rPr>
        <w:t>3.</w:t>
      </w:r>
      <w:r w:rsidRPr="004F6A0A">
        <w:rPr>
          <w:rFonts w:ascii="Times New Roman" w:hAnsi="Times New Roman" w:cs="Times New Roman"/>
          <w:b/>
          <w:sz w:val="28"/>
          <w:szCs w:val="28"/>
          <w:lang w:val="uk-UA"/>
        </w:rPr>
        <w:t xml:space="preserve"> ПЕРЕДУМОВИ ДЛЯ ВИВЧЕННЯ НАВЧАЛЬНОЇ ДИСЦИПЛІНИ</w:t>
      </w:r>
    </w:p>
    <w:p w14:paraId="1CE7B726" w14:textId="77777777" w:rsidR="00D17F56" w:rsidRDefault="00D17F56" w:rsidP="00D17F56">
      <w:pPr>
        <w:pStyle w:val="ac"/>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Засвоєнню знань з навчальної дисципліни </w:t>
      </w:r>
      <w:r w:rsidR="00941998">
        <w:rPr>
          <w:rFonts w:ascii="Times New Roman" w:hAnsi="Times New Roman" w:cs="Times New Roman"/>
          <w:sz w:val="28"/>
          <w:szCs w:val="28"/>
          <w:shd w:val="clear" w:color="auto" w:fill="FFFFFF"/>
          <w:lang w:val="uk-UA"/>
        </w:rPr>
        <w:t>«Біблія як культурний феномен</w:t>
      </w:r>
      <w:r>
        <w:rPr>
          <w:rFonts w:ascii="Times New Roman" w:hAnsi="Times New Roman" w:cs="Times New Roman"/>
          <w:sz w:val="28"/>
          <w:szCs w:val="28"/>
          <w:shd w:val="clear" w:color="auto" w:fill="FFFFFF"/>
          <w:lang w:val="uk-UA"/>
        </w:rPr>
        <w:t>» передують дисципліни, прослухані студентами у попередньому семестрі</w:t>
      </w:r>
      <w:r w:rsidR="00941998">
        <w:rPr>
          <w:rFonts w:ascii="Times New Roman" w:hAnsi="Times New Roman" w:cs="Times New Roman"/>
          <w:sz w:val="28"/>
          <w:szCs w:val="28"/>
          <w:shd w:val="clear" w:color="auto" w:fill="FFFFFF"/>
          <w:lang w:val="uk-UA"/>
        </w:rPr>
        <w:t>: «Культурологія</w:t>
      </w:r>
      <w:r>
        <w:rPr>
          <w:rFonts w:ascii="Times New Roman" w:hAnsi="Times New Roman" w:cs="Times New Roman"/>
          <w:sz w:val="28"/>
          <w:szCs w:val="28"/>
          <w:shd w:val="clear" w:color="auto" w:fill="FFFFFF"/>
          <w:lang w:val="uk-UA"/>
        </w:rPr>
        <w:t>», «Філософія Стародавнього Сходу», «Історія та культу</w:t>
      </w:r>
      <w:r w:rsidR="00941998">
        <w:rPr>
          <w:rFonts w:ascii="Times New Roman" w:hAnsi="Times New Roman" w:cs="Times New Roman"/>
          <w:sz w:val="28"/>
          <w:szCs w:val="28"/>
          <w:shd w:val="clear" w:color="auto" w:fill="FFFFFF"/>
          <w:lang w:val="uk-UA"/>
        </w:rPr>
        <w:t>ра України»</w:t>
      </w:r>
      <w:r>
        <w:rPr>
          <w:rFonts w:ascii="Times New Roman" w:hAnsi="Times New Roman" w:cs="Times New Roman"/>
          <w:sz w:val="28"/>
          <w:szCs w:val="28"/>
          <w:shd w:val="clear" w:color="auto" w:fill="FFFFFF"/>
          <w:lang w:val="uk-UA"/>
        </w:rPr>
        <w:t>.</w:t>
      </w:r>
    </w:p>
    <w:p w14:paraId="0069E12F" w14:textId="77777777" w:rsidR="00D17F56" w:rsidRPr="004F6A0A" w:rsidRDefault="00D17F56" w:rsidP="00D17F56">
      <w:pPr>
        <w:pStyle w:val="ac"/>
        <w:jc w:val="both"/>
        <w:rPr>
          <w:rFonts w:ascii="Times New Roman" w:hAnsi="Times New Roman" w:cs="Times New Roman"/>
          <w:sz w:val="28"/>
          <w:szCs w:val="28"/>
          <w:lang w:val="uk-UA"/>
        </w:rPr>
      </w:pPr>
    </w:p>
    <w:p w14:paraId="78F07A46" w14:textId="77777777" w:rsidR="00D17F56" w:rsidRPr="004F6A0A" w:rsidRDefault="00D17F56" w:rsidP="00D17F56">
      <w:pPr>
        <w:pStyle w:val="ac"/>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4. ОЧІКУВАНІ РЕЗУЛЬТАТИ НАВЧАННЯ</w:t>
      </w:r>
    </w:p>
    <w:p w14:paraId="3C8FC418" w14:textId="77777777" w:rsidR="00D17F56" w:rsidRPr="004F6A0A" w:rsidRDefault="00D17F56" w:rsidP="00D17F56">
      <w:pPr>
        <w:pStyle w:val="ac"/>
        <w:ind w:firstLine="720"/>
        <w:jc w:val="center"/>
        <w:rPr>
          <w:rFonts w:ascii="Times New Roman" w:hAnsi="Times New Roman" w:cs="Times New Roman"/>
          <w:b/>
          <w:sz w:val="28"/>
          <w:szCs w:val="28"/>
          <w:lang w:val="uk-UA"/>
        </w:rPr>
      </w:pPr>
    </w:p>
    <w:p w14:paraId="7262ADE6" w14:textId="77777777" w:rsidR="00D17F56" w:rsidRPr="004F6A0A" w:rsidRDefault="00D17F56" w:rsidP="00D17F56">
      <w:pPr>
        <w:pStyle w:val="ac"/>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Відповідно до освітньої програми «Філософія», вивчення навчальної дисципліни повинно забезпечити досягнення здобувачами вищої освіти таких програмних результатів навчання:</w:t>
      </w:r>
    </w:p>
    <w:p w14:paraId="4EB640F2" w14:textId="77777777" w:rsidR="00D17F56" w:rsidRPr="004F6A0A" w:rsidRDefault="00D17F56" w:rsidP="00D17F56">
      <w:pPr>
        <w:pStyle w:val="ac"/>
        <w:ind w:firstLine="720"/>
        <w:jc w:val="both"/>
        <w:rPr>
          <w:rFonts w:ascii="Times New Roman" w:hAnsi="Times New Roman" w:cs="Times New Roman"/>
          <w:sz w:val="28"/>
          <w:szCs w:val="28"/>
          <w:lang w:val="uk-UA"/>
        </w:rPr>
      </w:pPr>
    </w:p>
    <w:tbl>
      <w:tblPr>
        <w:tblStyle w:val="a8"/>
        <w:tblW w:w="0" w:type="auto"/>
        <w:tblLook w:val="04A0" w:firstRow="1" w:lastRow="0" w:firstColumn="1" w:lastColumn="0" w:noHBand="0" w:noVBand="1"/>
      </w:tblPr>
      <w:tblGrid>
        <w:gridCol w:w="8359"/>
        <w:gridCol w:w="1320"/>
      </w:tblGrid>
      <w:tr w:rsidR="00D17F56" w:rsidRPr="004F6A0A" w14:paraId="3ED4449B" w14:textId="77777777" w:rsidTr="00D163E6">
        <w:tc>
          <w:tcPr>
            <w:tcW w:w="8359" w:type="dxa"/>
          </w:tcPr>
          <w:p w14:paraId="40E66F70" w14:textId="77777777" w:rsidR="00D17F56" w:rsidRPr="004F6A0A" w:rsidRDefault="00D17F56" w:rsidP="00D163E6">
            <w:pPr>
              <w:pStyle w:val="ac"/>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Програмні результати навчання</w:t>
            </w:r>
          </w:p>
        </w:tc>
        <w:tc>
          <w:tcPr>
            <w:tcW w:w="1320" w:type="dxa"/>
          </w:tcPr>
          <w:p w14:paraId="634DE843" w14:textId="77777777" w:rsidR="00D17F56" w:rsidRPr="004F6A0A" w:rsidRDefault="00D17F56" w:rsidP="00D163E6">
            <w:pPr>
              <w:pStyle w:val="ac"/>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D17F56" w:rsidRPr="004F6A0A" w14:paraId="17EE2AAE" w14:textId="77777777" w:rsidTr="00D163E6">
        <w:tc>
          <w:tcPr>
            <w:tcW w:w="8359" w:type="dxa"/>
          </w:tcPr>
          <w:p w14:paraId="7058C838" w14:textId="77777777" w:rsidR="00D17F56" w:rsidRPr="006006F1" w:rsidRDefault="00D17F56" w:rsidP="00D163E6">
            <w:pPr>
              <w:pStyle w:val="Default"/>
              <w:jc w:val="both"/>
              <w:rPr>
                <w:sz w:val="28"/>
                <w:szCs w:val="28"/>
                <w:lang w:val="uk-UA"/>
              </w:rPr>
            </w:pPr>
            <w:r w:rsidRPr="006006F1">
              <w:rPr>
                <w:sz w:val="28"/>
                <w:szCs w:val="28"/>
                <w:lang w:val="uk-UA"/>
              </w:rPr>
              <w:t xml:space="preserve">Розуміти сенс філософії, її місце в системі культури. </w:t>
            </w:r>
          </w:p>
        </w:tc>
        <w:tc>
          <w:tcPr>
            <w:tcW w:w="1320" w:type="dxa"/>
          </w:tcPr>
          <w:p w14:paraId="19060B5A" w14:textId="77777777" w:rsidR="00D17F56" w:rsidRPr="004F6A0A" w:rsidRDefault="00D17F56" w:rsidP="00D163E6">
            <w:pPr>
              <w:pStyle w:val="ac"/>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1</w:t>
            </w:r>
          </w:p>
        </w:tc>
      </w:tr>
      <w:tr w:rsidR="00D17F56" w:rsidRPr="004F6A0A" w14:paraId="0E0FBB4C" w14:textId="77777777" w:rsidTr="00D163E6">
        <w:tc>
          <w:tcPr>
            <w:tcW w:w="8359" w:type="dxa"/>
          </w:tcPr>
          <w:p w14:paraId="26E8046B" w14:textId="77777777" w:rsidR="00D17F56" w:rsidRPr="006006F1" w:rsidRDefault="00D17F56" w:rsidP="00D163E6">
            <w:pPr>
              <w:pStyle w:val="Default"/>
              <w:jc w:val="both"/>
              <w:rPr>
                <w:sz w:val="28"/>
                <w:szCs w:val="28"/>
                <w:lang w:val="uk-UA"/>
              </w:rPr>
            </w:pPr>
            <w:r w:rsidRPr="006006F1">
              <w:rPr>
                <w:sz w:val="28"/>
                <w:szCs w:val="28"/>
                <w:lang w:val="uk-UA"/>
              </w:rPr>
              <w:t xml:space="preserve">Розуміти розмаїття та специфіку філософських дисциплін, знати філософську термінологію. </w:t>
            </w:r>
          </w:p>
        </w:tc>
        <w:tc>
          <w:tcPr>
            <w:tcW w:w="1320" w:type="dxa"/>
          </w:tcPr>
          <w:p w14:paraId="2DFE40FB" w14:textId="77777777" w:rsidR="00D17F56" w:rsidRPr="004F6A0A" w:rsidRDefault="00D17F56" w:rsidP="00D163E6">
            <w:pPr>
              <w:pStyle w:val="ac"/>
              <w:jc w:val="center"/>
              <w:rPr>
                <w:rFonts w:ascii="Times New Roman" w:hAnsi="Times New Roman" w:cs="Times New Roman"/>
                <w:sz w:val="28"/>
                <w:szCs w:val="28"/>
                <w:lang w:val="uk-UA"/>
              </w:rPr>
            </w:pPr>
            <w:r>
              <w:rPr>
                <w:rFonts w:ascii="Times New Roman" w:hAnsi="Times New Roman" w:cs="Times New Roman"/>
                <w:sz w:val="28"/>
                <w:szCs w:val="28"/>
                <w:lang w:val="uk-UA"/>
              </w:rPr>
              <w:t>ПРН 2</w:t>
            </w:r>
          </w:p>
        </w:tc>
      </w:tr>
      <w:tr w:rsidR="00D17F56" w:rsidRPr="004F6A0A" w14:paraId="41685A46" w14:textId="77777777" w:rsidTr="00D163E6">
        <w:tc>
          <w:tcPr>
            <w:tcW w:w="8359" w:type="dxa"/>
          </w:tcPr>
          <w:p w14:paraId="0C910B7C" w14:textId="77777777" w:rsidR="00D17F56" w:rsidRPr="006006F1" w:rsidRDefault="00D17F56" w:rsidP="00D163E6">
            <w:pPr>
              <w:pStyle w:val="Default"/>
              <w:jc w:val="both"/>
              <w:rPr>
                <w:sz w:val="28"/>
                <w:szCs w:val="28"/>
                <w:lang w:val="uk-UA"/>
              </w:rPr>
            </w:pPr>
            <w:r w:rsidRPr="006006F1">
              <w:rPr>
                <w:sz w:val="28"/>
                <w:szCs w:val="28"/>
                <w:lang w:val="uk-UA"/>
              </w:rPr>
              <w:t xml:space="preserve">Аналізувати та коментувати літературу з філософської, соціокультурної та загальногуманітарної проблематики. </w:t>
            </w:r>
          </w:p>
        </w:tc>
        <w:tc>
          <w:tcPr>
            <w:tcW w:w="1320" w:type="dxa"/>
          </w:tcPr>
          <w:p w14:paraId="3372425B" w14:textId="77777777" w:rsidR="00D17F56" w:rsidRPr="004F6A0A" w:rsidRDefault="00D17F56" w:rsidP="00D163E6">
            <w:pPr>
              <w:pStyle w:val="ac"/>
              <w:jc w:val="center"/>
              <w:rPr>
                <w:rFonts w:ascii="Times New Roman" w:hAnsi="Times New Roman" w:cs="Times New Roman"/>
                <w:sz w:val="28"/>
                <w:szCs w:val="28"/>
                <w:lang w:val="uk-UA"/>
              </w:rPr>
            </w:pPr>
            <w:r>
              <w:rPr>
                <w:rFonts w:ascii="Times New Roman" w:hAnsi="Times New Roman" w:cs="Times New Roman"/>
                <w:sz w:val="28"/>
                <w:szCs w:val="28"/>
                <w:lang w:val="uk-UA"/>
              </w:rPr>
              <w:t>ПРН4</w:t>
            </w:r>
          </w:p>
        </w:tc>
      </w:tr>
      <w:tr w:rsidR="00D17F56" w:rsidRPr="004F6A0A" w14:paraId="15CD90A3" w14:textId="77777777" w:rsidTr="00D163E6">
        <w:tc>
          <w:tcPr>
            <w:tcW w:w="8359" w:type="dxa"/>
          </w:tcPr>
          <w:p w14:paraId="5B5C18A1" w14:textId="77777777" w:rsidR="00D17F56" w:rsidRPr="006006F1" w:rsidRDefault="00D17F56" w:rsidP="00D163E6">
            <w:pPr>
              <w:pStyle w:val="Default"/>
              <w:jc w:val="both"/>
              <w:rPr>
                <w:sz w:val="28"/>
                <w:szCs w:val="28"/>
                <w:lang w:val="uk-UA"/>
              </w:rPr>
            </w:pPr>
            <w:r w:rsidRPr="006006F1">
              <w:rPr>
                <w:sz w:val="28"/>
                <w:szCs w:val="28"/>
                <w:lang w:val="uk-UA"/>
              </w:rPr>
              <w:t xml:space="preserve">Спілкуватися з професійних питань державною та іноземною мовами усно й письмово, використовувати їх для організації ефективної міжкультурної комунікації. </w:t>
            </w:r>
          </w:p>
        </w:tc>
        <w:tc>
          <w:tcPr>
            <w:tcW w:w="1320" w:type="dxa"/>
          </w:tcPr>
          <w:p w14:paraId="7729B339" w14:textId="77777777" w:rsidR="00D17F56" w:rsidRPr="004F6A0A" w:rsidRDefault="00D17F56" w:rsidP="00D163E6">
            <w:pPr>
              <w:pStyle w:val="ac"/>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ПРН 5 </w:t>
            </w:r>
          </w:p>
        </w:tc>
      </w:tr>
      <w:tr w:rsidR="00D17F56" w:rsidRPr="004F6A0A" w14:paraId="30B59D7D" w14:textId="77777777" w:rsidTr="00D163E6">
        <w:tc>
          <w:tcPr>
            <w:tcW w:w="8359" w:type="dxa"/>
          </w:tcPr>
          <w:p w14:paraId="0A328BAB" w14:textId="77777777" w:rsidR="00D17F56" w:rsidRPr="006006F1" w:rsidRDefault="00D17F56" w:rsidP="00D163E6">
            <w:pPr>
              <w:pStyle w:val="Default"/>
              <w:jc w:val="both"/>
              <w:rPr>
                <w:sz w:val="28"/>
                <w:szCs w:val="28"/>
                <w:lang w:val="uk-UA"/>
              </w:rPr>
            </w:pPr>
            <w:r w:rsidRPr="006006F1">
              <w:rPr>
                <w:sz w:val="28"/>
                <w:szCs w:val="28"/>
                <w:lang w:val="uk-UA"/>
              </w:rPr>
              <w:t xml:space="preserve">Вміти застосовувати знання особливостей української інтелектуально-філософської традиції у процесі професійної діяльності, зокрема консультування з соціокультурних і політичних питань співробітництва. </w:t>
            </w:r>
          </w:p>
        </w:tc>
        <w:tc>
          <w:tcPr>
            <w:tcW w:w="1320" w:type="dxa"/>
          </w:tcPr>
          <w:p w14:paraId="5024D96A" w14:textId="77777777" w:rsidR="00D17F56" w:rsidRPr="004F6A0A" w:rsidRDefault="00D17F56" w:rsidP="00D163E6">
            <w:pPr>
              <w:pStyle w:val="ac"/>
              <w:jc w:val="center"/>
              <w:rPr>
                <w:rFonts w:ascii="Times New Roman" w:hAnsi="Times New Roman" w:cs="Times New Roman"/>
                <w:sz w:val="28"/>
                <w:szCs w:val="28"/>
                <w:lang w:val="uk-UA"/>
              </w:rPr>
            </w:pPr>
            <w:r>
              <w:rPr>
                <w:rFonts w:ascii="Times New Roman" w:hAnsi="Times New Roman" w:cs="Times New Roman"/>
                <w:sz w:val="28"/>
                <w:szCs w:val="28"/>
                <w:lang w:val="uk-UA"/>
              </w:rPr>
              <w:t>ПРН 11</w:t>
            </w:r>
          </w:p>
        </w:tc>
      </w:tr>
      <w:tr w:rsidR="00D17F56" w:rsidRPr="004F6A0A" w14:paraId="31EC5B30" w14:textId="77777777" w:rsidTr="00D163E6">
        <w:tc>
          <w:tcPr>
            <w:tcW w:w="8359" w:type="dxa"/>
          </w:tcPr>
          <w:p w14:paraId="4267800E" w14:textId="77777777" w:rsidR="00D17F56" w:rsidRPr="006006F1" w:rsidRDefault="00D17F56" w:rsidP="00D163E6">
            <w:pPr>
              <w:pStyle w:val="Default"/>
              <w:jc w:val="both"/>
              <w:rPr>
                <w:sz w:val="28"/>
                <w:szCs w:val="28"/>
                <w:lang w:val="uk-UA"/>
              </w:rPr>
            </w:pPr>
            <w:r w:rsidRPr="006006F1">
              <w:rPr>
                <w:sz w:val="28"/>
                <w:szCs w:val="28"/>
                <w:lang w:val="uk-UA"/>
              </w:rPr>
              <w:t>Вміти застосовувати загальногуманітарні та філософські знання в різних сферах життєдіяльності.</w:t>
            </w:r>
          </w:p>
        </w:tc>
        <w:tc>
          <w:tcPr>
            <w:tcW w:w="1320" w:type="dxa"/>
          </w:tcPr>
          <w:p w14:paraId="17A8630B" w14:textId="77777777" w:rsidR="00D17F56" w:rsidRPr="004F6A0A" w:rsidRDefault="00D17F56" w:rsidP="00D163E6">
            <w:pPr>
              <w:pStyle w:val="ac"/>
              <w:jc w:val="center"/>
              <w:rPr>
                <w:rFonts w:ascii="Times New Roman" w:hAnsi="Times New Roman" w:cs="Times New Roman"/>
                <w:sz w:val="28"/>
                <w:szCs w:val="28"/>
                <w:lang w:val="uk-UA"/>
              </w:rPr>
            </w:pPr>
            <w:r>
              <w:rPr>
                <w:rFonts w:ascii="Times New Roman" w:hAnsi="Times New Roman" w:cs="Times New Roman"/>
                <w:sz w:val="28"/>
                <w:szCs w:val="28"/>
                <w:lang w:val="uk-UA"/>
              </w:rPr>
              <w:t>ПРН 17</w:t>
            </w:r>
          </w:p>
        </w:tc>
      </w:tr>
    </w:tbl>
    <w:p w14:paraId="53731122" w14:textId="77777777" w:rsidR="00D17F56" w:rsidRPr="00845468" w:rsidRDefault="00D17F56" w:rsidP="00D17F56">
      <w:pPr>
        <w:pStyle w:val="ac"/>
        <w:jc w:val="both"/>
        <w:rPr>
          <w:rFonts w:ascii="Times New Roman" w:hAnsi="Times New Roman" w:cs="Times New Roman"/>
          <w:sz w:val="28"/>
          <w:szCs w:val="28"/>
        </w:rPr>
      </w:pPr>
    </w:p>
    <w:p w14:paraId="0065373F" w14:textId="77777777" w:rsidR="00D17F56" w:rsidRPr="004F6A0A" w:rsidRDefault="00D17F56" w:rsidP="00D17F56">
      <w:pPr>
        <w:pStyle w:val="ac"/>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 xml:space="preserve">Очікувані результати навчання, які повинні бути досягнуті здобувачами освіти після опанування навчальної дисципліни </w:t>
      </w:r>
      <w:r w:rsidR="002218F6">
        <w:rPr>
          <w:rFonts w:ascii="Times New Roman" w:hAnsi="Times New Roman" w:cs="Times New Roman"/>
          <w:b/>
          <w:sz w:val="28"/>
          <w:szCs w:val="28"/>
          <w:lang w:val="uk-UA"/>
        </w:rPr>
        <w:t>«Біблія як культурний феномен</w:t>
      </w:r>
      <w:r w:rsidRPr="004F6A0A">
        <w:rPr>
          <w:rFonts w:ascii="Times New Roman" w:hAnsi="Times New Roman" w:cs="Times New Roman"/>
          <w:b/>
          <w:sz w:val="28"/>
          <w:szCs w:val="28"/>
          <w:lang w:val="uk-UA"/>
        </w:rPr>
        <w:t>»</w:t>
      </w:r>
    </w:p>
    <w:p w14:paraId="460522F5" w14:textId="77777777" w:rsidR="00D17F56" w:rsidRPr="004F6A0A" w:rsidRDefault="00D17F56" w:rsidP="00D17F56">
      <w:pPr>
        <w:pStyle w:val="ac"/>
        <w:ind w:firstLine="720"/>
        <w:jc w:val="both"/>
        <w:rPr>
          <w:rFonts w:ascii="Times New Roman" w:hAnsi="Times New Roman" w:cs="Times New Roman"/>
          <w:sz w:val="28"/>
          <w:szCs w:val="28"/>
          <w:lang w:val="uk-UA"/>
        </w:rPr>
      </w:pPr>
    </w:p>
    <w:tbl>
      <w:tblPr>
        <w:tblStyle w:val="a8"/>
        <w:tblW w:w="0" w:type="auto"/>
        <w:tblLook w:val="04A0" w:firstRow="1" w:lastRow="0" w:firstColumn="1" w:lastColumn="0" w:noHBand="0" w:noVBand="1"/>
      </w:tblPr>
      <w:tblGrid>
        <w:gridCol w:w="8359"/>
        <w:gridCol w:w="1320"/>
      </w:tblGrid>
      <w:tr w:rsidR="00D17F56" w:rsidRPr="004F6A0A" w14:paraId="0AE57153" w14:textId="77777777" w:rsidTr="00D163E6">
        <w:tc>
          <w:tcPr>
            <w:tcW w:w="8359" w:type="dxa"/>
          </w:tcPr>
          <w:p w14:paraId="4E1AFE40" w14:textId="77777777" w:rsidR="00D17F56" w:rsidRPr="004F6A0A" w:rsidRDefault="00D17F56" w:rsidP="00D163E6">
            <w:pPr>
              <w:pStyle w:val="ac"/>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Очікувані результати навчання</w:t>
            </w:r>
          </w:p>
        </w:tc>
        <w:tc>
          <w:tcPr>
            <w:tcW w:w="1320" w:type="dxa"/>
          </w:tcPr>
          <w:p w14:paraId="7C98BF07" w14:textId="77777777" w:rsidR="00D17F56" w:rsidRPr="004F6A0A" w:rsidRDefault="00D17F56" w:rsidP="00D163E6">
            <w:pPr>
              <w:pStyle w:val="ac"/>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D17F56" w:rsidRPr="004F6A0A" w14:paraId="1FA53697" w14:textId="77777777" w:rsidTr="00D163E6">
        <w:tc>
          <w:tcPr>
            <w:tcW w:w="8359" w:type="dxa"/>
          </w:tcPr>
          <w:p w14:paraId="1F392158" w14:textId="77777777" w:rsidR="00D17F56" w:rsidRPr="006C7E95" w:rsidRDefault="00D17F56" w:rsidP="00D163E6">
            <w:pPr>
              <w:jc w:val="both"/>
              <w:rPr>
                <w:rFonts w:ascii="Times New Roman" w:hAnsi="Times New Roman"/>
                <w:color w:val="000000"/>
                <w:sz w:val="28"/>
                <w:szCs w:val="28"/>
                <w:lang w:val="uk-UA" w:eastAsia="uk-UA"/>
              </w:rPr>
            </w:pPr>
            <w:r>
              <w:rPr>
                <w:rFonts w:ascii="Times New Roman" w:hAnsi="Times New Roman" w:cs="Times New Roman"/>
                <w:sz w:val="28"/>
                <w:szCs w:val="28"/>
                <w:lang w:val="uk-UA"/>
              </w:rPr>
              <w:t xml:space="preserve">Знати основні принципи розвитку культурології та її роль в системі філософського знання; аналізувати культурно-історичні та </w:t>
            </w:r>
            <w:r>
              <w:rPr>
                <w:rFonts w:ascii="Times New Roman" w:hAnsi="Times New Roman" w:cs="Times New Roman"/>
                <w:sz w:val="28"/>
                <w:szCs w:val="28"/>
                <w:lang w:val="uk-UA"/>
              </w:rPr>
              <w:lastRenderedPageBreak/>
              <w:t>цивілізаційні впливи на розвиток різних епох; с</w:t>
            </w:r>
            <w:r>
              <w:rPr>
                <w:rFonts w:ascii="Times New Roman" w:hAnsi="Times New Roman"/>
                <w:sz w:val="28"/>
                <w:szCs w:val="28"/>
                <w:lang w:val="uk-UA"/>
              </w:rPr>
              <w:t>формувати систему</w:t>
            </w:r>
            <w:r w:rsidRPr="00352075">
              <w:rPr>
                <w:rFonts w:ascii="Times New Roman" w:hAnsi="Times New Roman"/>
                <w:sz w:val="28"/>
                <w:szCs w:val="28"/>
                <w:lang w:val="uk-UA"/>
              </w:rPr>
              <w:t xml:space="preserve"> знань про закономірності культурного процесу, про культуру як специфічни</w:t>
            </w:r>
            <w:r>
              <w:rPr>
                <w:rFonts w:ascii="Times New Roman" w:hAnsi="Times New Roman"/>
                <w:sz w:val="28"/>
                <w:szCs w:val="28"/>
                <w:lang w:val="uk-UA"/>
              </w:rPr>
              <w:t>й та унікальний феномен людства.</w:t>
            </w:r>
          </w:p>
        </w:tc>
        <w:tc>
          <w:tcPr>
            <w:tcW w:w="1320" w:type="dxa"/>
          </w:tcPr>
          <w:p w14:paraId="6DC0FC8A" w14:textId="77777777" w:rsidR="00D17F56" w:rsidRPr="004F6A0A" w:rsidRDefault="00D17F56" w:rsidP="00D163E6">
            <w:pPr>
              <w:pStyle w:val="ac"/>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lastRenderedPageBreak/>
              <w:t>ПРН 1</w:t>
            </w:r>
          </w:p>
        </w:tc>
      </w:tr>
      <w:tr w:rsidR="00D17F56" w:rsidRPr="004F6A0A" w14:paraId="703B4F08" w14:textId="77777777" w:rsidTr="00D163E6">
        <w:tc>
          <w:tcPr>
            <w:tcW w:w="8359" w:type="dxa"/>
          </w:tcPr>
          <w:p w14:paraId="202C0D75" w14:textId="77777777" w:rsidR="00D17F56" w:rsidRPr="00482C66" w:rsidRDefault="00D17F56" w:rsidP="00D163E6">
            <w:pPr>
              <w:pStyle w:val="ae"/>
              <w:ind w:left="0"/>
              <w:rPr>
                <w:highlight w:val="yellow"/>
                <w:lang w:val="uk-UA"/>
              </w:rPr>
            </w:pPr>
            <w:r>
              <w:rPr>
                <w:lang w:val="uk-UA"/>
              </w:rPr>
              <w:t xml:space="preserve">Володіти понятійно-категоріальним апаратом та базовою професійною термінологією; демонструвати аналітичні здібності у роботі із першоджерелами, вміти викласти власну позицію з приводу опрацьованого матеріалу; </w:t>
            </w:r>
            <w:r w:rsidRPr="004F6A0A">
              <w:rPr>
                <w:lang w:val="uk-UA"/>
              </w:rPr>
              <w:t>застосовувати творчий підхід до вирішення поставлених завдань,</w:t>
            </w:r>
          </w:p>
        </w:tc>
        <w:tc>
          <w:tcPr>
            <w:tcW w:w="1320" w:type="dxa"/>
          </w:tcPr>
          <w:p w14:paraId="550D09BC" w14:textId="77777777" w:rsidR="00D17F56" w:rsidRPr="004F6A0A" w:rsidRDefault="00D17F56" w:rsidP="00D163E6">
            <w:pPr>
              <w:pStyle w:val="ac"/>
              <w:jc w:val="center"/>
              <w:rPr>
                <w:rFonts w:ascii="Times New Roman" w:hAnsi="Times New Roman" w:cs="Times New Roman"/>
                <w:sz w:val="28"/>
                <w:szCs w:val="28"/>
                <w:lang w:val="uk-UA"/>
              </w:rPr>
            </w:pPr>
            <w:r>
              <w:rPr>
                <w:rFonts w:ascii="Times New Roman" w:hAnsi="Times New Roman" w:cs="Times New Roman"/>
                <w:sz w:val="28"/>
                <w:szCs w:val="28"/>
                <w:lang w:val="uk-UA"/>
              </w:rPr>
              <w:t>ПРН 2</w:t>
            </w:r>
          </w:p>
        </w:tc>
      </w:tr>
      <w:tr w:rsidR="00D17F56" w:rsidRPr="004F6A0A" w14:paraId="17681592" w14:textId="77777777" w:rsidTr="00D163E6">
        <w:tc>
          <w:tcPr>
            <w:tcW w:w="8359" w:type="dxa"/>
          </w:tcPr>
          <w:p w14:paraId="2E53C8AA" w14:textId="77777777" w:rsidR="00D17F56" w:rsidRPr="007E20B9" w:rsidRDefault="00D17F56" w:rsidP="00D163E6">
            <w:pPr>
              <w:pStyle w:val="ae"/>
              <w:rPr>
                <w:lang w:val="uk-UA"/>
              </w:rPr>
            </w:pPr>
            <w:r>
              <w:rPr>
                <w:lang w:val="uk-UA"/>
              </w:rPr>
              <w:t xml:space="preserve">Уміти логічно формулювати думку у роботі над аналітичними доповідями, доводити аргументовані висновки з приводу актуальних питань обраних тем досліджень. Здійснювати порівняльний аналіз філософських ідей у межах як одного етапу розвитку філософії, так і в контексті всього історико-культурного досвіду. </w:t>
            </w:r>
            <w:r w:rsidRPr="004F6A0A">
              <w:rPr>
                <w:lang w:val="uk-UA"/>
              </w:rPr>
              <w:t>Вміти працювати з науковою літературою з історії та</w:t>
            </w:r>
            <w:r>
              <w:rPr>
                <w:lang w:val="uk-UA"/>
              </w:rPr>
              <w:t xml:space="preserve"> теорії культури</w:t>
            </w:r>
            <w:r w:rsidRPr="004F6A0A">
              <w:rPr>
                <w:lang w:val="uk-UA"/>
              </w:rPr>
              <w:t xml:space="preserve">, аналізувати стан розробленості проблеми, його перспективи; </w:t>
            </w:r>
          </w:p>
        </w:tc>
        <w:tc>
          <w:tcPr>
            <w:tcW w:w="1320" w:type="dxa"/>
          </w:tcPr>
          <w:p w14:paraId="5F45E4D1" w14:textId="77777777" w:rsidR="00D17F56" w:rsidRPr="004F6A0A" w:rsidRDefault="00D17F56" w:rsidP="00D163E6">
            <w:pPr>
              <w:pStyle w:val="ac"/>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w:t>
            </w:r>
            <w:r>
              <w:rPr>
                <w:rFonts w:ascii="Times New Roman" w:hAnsi="Times New Roman" w:cs="Times New Roman"/>
                <w:sz w:val="28"/>
                <w:szCs w:val="28"/>
                <w:lang w:val="uk-UA"/>
              </w:rPr>
              <w:t xml:space="preserve"> 4</w:t>
            </w:r>
          </w:p>
        </w:tc>
      </w:tr>
      <w:tr w:rsidR="00D17F56" w:rsidRPr="004F6A0A" w14:paraId="4951856F" w14:textId="77777777" w:rsidTr="00D163E6">
        <w:tc>
          <w:tcPr>
            <w:tcW w:w="8359" w:type="dxa"/>
          </w:tcPr>
          <w:p w14:paraId="0F104E3F" w14:textId="77777777" w:rsidR="00D17F56" w:rsidRPr="00F6684C" w:rsidRDefault="00D17F56" w:rsidP="00D163E6">
            <w:pPr>
              <w:pStyle w:val="ac"/>
              <w:jc w:val="both"/>
              <w:rPr>
                <w:rFonts w:ascii="Times New Roman" w:hAnsi="Times New Roman" w:cs="Times New Roman"/>
                <w:bCs/>
                <w:sz w:val="28"/>
                <w:szCs w:val="28"/>
                <w:lang w:val="uk-UA"/>
              </w:rPr>
            </w:pPr>
            <w:r w:rsidRPr="00F6684C">
              <w:rPr>
                <w:rFonts w:ascii="Times New Roman" w:hAnsi="Times New Roman" w:cs="Times New Roman"/>
                <w:sz w:val="28"/>
                <w:szCs w:val="28"/>
                <w:lang w:val="uk-UA"/>
              </w:rPr>
              <w:t xml:space="preserve">Систематизувати і узагальнювати набуті знання в фаховій сфері; розуміти взаємовплив історико-культурних процесів відповідно до специфіки і принципів функціонування; </w:t>
            </w:r>
            <w:r w:rsidRPr="002218F6">
              <w:rPr>
                <w:rStyle w:val="af"/>
                <w:rFonts w:ascii="Times New Roman" w:hAnsi="Times New Roman" w:cs="Times New Roman"/>
                <w:b w:val="0"/>
                <w:sz w:val="28"/>
                <w:szCs w:val="28"/>
                <w:lang w:val="uk-UA"/>
              </w:rPr>
              <w:t>вміти застосовувати знання з культурології в аналізі явищ і процесів суспільного буття людини;</w:t>
            </w:r>
            <w:r>
              <w:rPr>
                <w:rStyle w:val="af"/>
                <w:rFonts w:ascii="Times New Roman" w:hAnsi="Times New Roman" w:cs="Times New Roman"/>
                <w:sz w:val="28"/>
                <w:szCs w:val="28"/>
                <w:lang w:val="uk-UA"/>
              </w:rPr>
              <w:t xml:space="preserve"> </w:t>
            </w:r>
            <w:r w:rsidRPr="00F6684C">
              <w:rPr>
                <w:rFonts w:ascii="Times New Roman" w:hAnsi="Times New Roman" w:cs="Times New Roman"/>
                <w:sz w:val="28"/>
                <w:szCs w:val="28"/>
                <w:lang w:val="uk-UA"/>
              </w:rPr>
              <w:t>чітко висловити свою дум</w:t>
            </w:r>
            <w:r>
              <w:rPr>
                <w:rFonts w:ascii="Times New Roman" w:hAnsi="Times New Roman" w:cs="Times New Roman"/>
                <w:sz w:val="28"/>
                <w:szCs w:val="28"/>
                <w:lang w:val="uk-UA"/>
              </w:rPr>
              <w:t>к</w:t>
            </w:r>
            <w:r w:rsidRPr="00F6684C">
              <w:rPr>
                <w:rFonts w:ascii="Times New Roman" w:hAnsi="Times New Roman" w:cs="Times New Roman"/>
                <w:sz w:val="28"/>
                <w:szCs w:val="28"/>
                <w:lang w:val="uk-UA"/>
              </w:rPr>
              <w:t>у з приводу сучасних тенденцій розвитку культури у написанні есе, презентації, творчого повідомлення тощо.</w:t>
            </w:r>
          </w:p>
        </w:tc>
        <w:tc>
          <w:tcPr>
            <w:tcW w:w="1320" w:type="dxa"/>
          </w:tcPr>
          <w:p w14:paraId="7F966FF2" w14:textId="77777777" w:rsidR="00D17F56" w:rsidRPr="004F6A0A" w:rsidRDefault="00D17F56" w:rsidP="00D163E6">
            <w:pPr>
              <w:pStyle w:val="ac"/>
              <w:jc w:val="center"/>
              <w:rPr>
                <w:rFonts w:ascii="Times New Roman" w:hAnsi="Times New Roman" w:cs="Times New Roman"/>
                <w:sz w:val="28"/>
                <w:szCs w:val="28"/>
                <w:lang w:val="uk-UA"/>
              </w:rPr>
            </w:pPr>
            <w:r>
              <w:rPr>
                <w:rFonts w:ascii="Times New Roman" w:hAnsi="Times New Roman" w:cs="Times New Roman"/>
                <w:sz w:val="28"/>
                <w:szCs w:val="28"/>
                <w:lang w:val="uk-UA"/>
              </w:rPr>
              <w:t>ПРН 5</w:t>
            </w:r>
          </w:p>
        </w:tc>
      </w:tr>
      <w:tr w:rsidR="00D17F56" w:rsidRPr="004F6A0A" w14:paraId="5C7B1939" w14:textId="77777777" w:rsidTr="00D163E6">
        <w:tc>
          <w:tcPr>
            <w:tcW w:w="8359" w:type="dxa"/>
          </w:tcPr>
          <w:p w14:paraId="5778CA2A" w14:textId="77777777" w:rsidR="00D17F56" w:rsidRPr="00431893" w:rsidRDefault="00D17F56" w:rsidP="00D163E6">
            <w:pPr>
              <w:pStyle w:val="ac"/>
              <w:jc w:val="both"/>
              <w:rPr>
                <w:rFonts w:ascii="Times New Roman" w:hAnsi="Times New Roman" w:cs="Times New Roman"/>
                <w:sz w:val="28"/>
                <w:szCs w:val="28"/>
                <w:highlight w:val="yellow"/>
                <w:lang w:val="uk-UA"/>
              </w:rPr>
            </w:pPr>
            <w:r w:rsidRPr="002218F6">
              <w:rPr>
                <w:rStyle w:val="af"/>
                <w:rFonts w:ascii="Times New Roman" w:hAnsi="Times New Roman" w:cs="Times New Roman"/>
                <w:b w:val="0"/>
                <w:sz w:val="28"/>
                <w:szCs w:val="28"/>
                <w:lang w:val="uk-UA"/>
              </w:rPr>
              <w:t>Аналізувати закономірності суспільного розвитку, процеси соціалізації людини та моделювати можливе протікання суспільно-політичних ситуацій; критично осмислювати</w:t>
            </w:r>
            <w:r w:rsidRPr="00431893">
              <w:rPr>
                <w:rFonts w:ascii="Times New Roman" w:hAnsi="Times New Roman" w:cs="Times New Roman"/>
                <w:sz w:val="28"/>
                <w:szCs w:val="28"/>
                <w:lang w:val="uk-UA"/>
              </w:rPr>
              <w:t xml:space="preserve"> причинно-наслідкові зв’язки між досягненнями культури та соціально-кул</w:t>
            </w:r>
            <w:r>
              <w:rPr>
                <w:rFonts w:ascii="Times New Roman" w:hAnsi="Times New Roman" w:cs="Times New Roman"/>
                <w:sz w:val="28"/>
                <w:szCs w:val="28"/>
                <w:lang w:val="uk-UA"/>
              </w:rPr>
              <w:t>ьтурними та політичними умовами; брати участь у практичних семінарах і дискусіях з актуальних філософсько-культурологічних проблем сучасності.</w:t>
            </w:r>
          </w:p>
        </w:tc>
        <w:tc>
          <w:tcPr>
            <w:tcW w:w="1320" w:type="dxa"/>
          </w:tcPr>
          <w:p w14:paraId="4FF09B1A" w14:textId="77777777" w:rsidR="00D17F56" w:rsidRPr="004F6A0A" w:rsidRDefault="00D17F56" w:rsidP="00D163E6">
            <w:pPr>
              <w:pStyle w:val="ac"/>
              <w:jc w:val="center"/>
              <w:rPr>
                <w:rFonts w:ascii="Times New Roman" w:hAnsi="Times New Roman" w:cs="Times New Roman"/>
                <w:sz w:val="28"/>
                <w:szCs w:val="28"/>
                <w:lang w:val="uk-UA"/>
              </w:rPr>
            </w:pPr>
            <w:r>
              <w:rPr>
                <w:rFonts w:ascii="Times New Roman" w:hAnsi="Times New Roman" w:cs="Times New Roman"/>
                <w:sz w:val="28"/>
                <w:szCs w:val="28"/>
                <w:lang w:val="uk-UA"/>
              </w:rPr>
              <w:t>ПРН 11</w:t>
            </w:r>
          </w:p>
        </w:tc>
      </w:tr>
      <w:tr w:rsidR="00D17F56" w:rsidRPr="004F6A0A" w14:paraId="5B6E48B4" w14:textId="77777777" w:rsidTr="00D163E6">
        <w:tc>
          <w:tcPr>
            <w:tcW w:w="8359" w:type="dxa"/>
          </w:tcPr>
          <w:p w14:paraId="7983854E" w14:textId="77777777" w:rsidR="00D17F56" w:rsidRPr="00E331B5" w:rsidRDefault="00D17F56" w:rsidP="00D163E6">
            <w:pPr>
              <w:tabs>
                <w:tab w:val="left" w:pos="1080"/>
              </w:tabs>
              <w:jc w:val="both"/>
              <w:rPr>
                <w:rFonts w:ascii="Times New Roman" w:hAnsi="Times New Roman"/>
                <w:sz w:val="28"/>
                <w:szCs w:val="28"/>
                <w:lang w:val="uk-UA"/>
              </w:rPr>
            </w:pPr>
            <w:r>
              <w:rPr>
                <w:rFonts w:ascii="Times New Roman" w:hAnsi="Times New Roman"/>
                <w:sz w:val="28"/>
                <w:szCs w:val="28"/>
                <w:lang w:val="uk-UA"/>
              </w:rPr>
              <w:t>К</w:t>
            </w:r>
            <w:r w:rsidRPr="00352075">
              <w:rPr>
                <w:rFonts w:ascii="Times New Roman" w:hAnsi="Times New Roman"/>
                <w:sz w:val="28"/>
                <w:szCs w:val="28"/>
                <w:lang w:val="uk-UA"/>
              </w:rPr>
              <w:t xml:space="preserve">ритично осмислювати основні ідеї світової філософсько-культурологічної спадщини та формувати власну теоретичну позицію; </w:t>
            </w:r>
            <w:r>
              <w:rPr>
                <w:rFonts w:ascii="Times New Roman" w:hAnsi="Times New Roman" w:cs="Times New Roman"/>
                <w:sz w:val="28"/>
                <w:szCs w:val="28"/>
                <w:lang w:val="uk-UA"/>
              </w:rPr>
              <w:t xml:space="preserve">застосовувати набуті знання </w:t>
            </w:r>
            <w:r w:rsidRPr="00352075">
              <w:rPr>
                <w:rFonts w:ascii="Times New Roman" w:hAnsi="Times New Roman"/>
                <w:sz w:val="28"/>
                <w:szCs w:val="28"/>
                <w:lang w:val="uk-UA"/>
              </w:rPr>
              <w:t>при аналізі актуальних проблем сьогодення та у повсякденній професі</w:t>
            </w:r>
            <w:r>
              <w:rPr>
                <w:rFonts w:ascii="Times New Roman" w:hAnsi="Times New Roman"/>
                <w:sz w:val="28"/>
                <w:szCs w:val="28"/>
                <w:lang w:val="uk-UA"/>
              </w:rPr>
              <w:t xml:space="preserve">йній та комунікативній практиці, </w:t>
            </w:r>
            <w:r>
              <w:rPr>
                <w:rFonts w:ascii="Times New Roman" w:hAnsi="Times New Roman" w:cs="Times New Roman"/>
                <w:sz w:val="28"/>
                <w:szCs w:val="28"/>
                <w:lang w:val="uk-UA"/>
              </w:rPr>
              <w:t>у практичній діяльності для вибору свого місця і призначення та способів самоідентифікації у сучасному глобалізованому суспільстві.</w:t>
            </w:r>
          </w:p>
        </w:tc>
        <w:tc>
          <w:tcPr>
            <w:tcW w:w="1320" w:type="dxa"/>
          </w:tcPr>
          <w:p w14:paraId="459E0D3A" w14:textId="77777777" w:rsidR="00D17F56" w:rsidRPr="004F6A0A" w:rsidRDefault="00D17F56" w:rsidP="00D163E6">
            <w:pPr>
              <w:pStyle w:val="ac"/>
              <w:jc w:val="center"/>
              <w:rPr>
                <w:rFonts w:ascii="Times New Roman" w:hAnsi="Times New Roman" w:cs="Times New Roman"/>
                <w:sz w:val="28"/>
                <w:szCs w:val="28"/>
                <w:lang w:val="uk-UA"/>
              </w:rPr>
            </w:pPr>
            <w:r>
              <w:rPr>
                <w:rFonts w:ascii="Times New Roman" w:hAnsi="Times New Roman" w:cs="Times New Roman"/>
                <w:sz w:val="28"/>
                <w:szCs w:val="28"/>
                <w:lang w:val="uk-UA"/>
              </w:rPr>
              <w:t>ПРН 17</w:t>
            </w:r>
          </w:p>
        </w:tc>
      </w:tr>
    </w:tbl>
    <w:p w14:paraId="30E80B0A" w14:textId="77777777" w:rsidR="00D17F56" w:rsidRDefault="00D17F56" w:rsidP="00D17F56">
      <w:pPr>
        <w:pStyle w:val="ac"/>
        <w:rPr>
          <w:rFonts w:ascii="Times New Roman" w:hAnsi="Times New Roman" w:cs="Times New Roman"/>
          <w:b/>
          <w:sz w:val="28"/>
          <w:szCs w:val="28"/>
          <w:lang w:val="uk-UA"/>
        </w:rPr>
      </w:pPr>
    </w:p>
    <w:p w14:paraId="50FC5CD1" w14:textId="77777777" w:rsidR="00D17F56" w:rsidRDefault="00D17F56" w:rsidP="00D17F56">
      <w:pPr>
        <w:pStyle w:val="ac"/>
        <w:ind w:firstLine="720"/>
        <w:jc w:val="center"/>
        <w:rPr>
          <w:rFonts w:ascii="Times New Roman" w:hAnsi="Times New Roman" w:cs="Times New Roman"/>
          <w:b/>
          <w:sz w:val="28"/>
          <w:szCs w:val="28"/>
          <w:lang w:val="uk-UA"/>
        </w:rPr>
      </w:pPr>
    </w:p>
    <w:p w14:paraId="7C81A420" w14:textId="77777777" w:rsidR="00D17F56" w:rsidRDefault="00D17F56" w:rsidP="00D17F56">
      <w:pPr>
        <w:pStyle w:val="ac"/>
        <w:ind w:firstLine="720"/>
        <w:jc w:val="center"/>
        <w:rPr>
          <w:rFonts w:ascii="Times New Roman" w:hAnsi="Times New Roman" w:cs="Times New Roman"/>
          <w:b/>
          <w:sz w:val="28"/>
          <w:szCs w:val="28"/>
          <w:lang w:val="uk-UA"/>
        </w:rPr>
      </w:pPr>
    </w:p>
    <w:p w14:paraId="1482568A" w14:textId="77777777" w:rsidR="00D17F56" w:rsidRDefault="00D17F56" w:rsidP="00D17F56">
      <w:pPr>
        <w:pStyle w:val="ac"/>
        <w:ind w:firstLine="720"/>
        <w:jc w:val="center"/>
        <w:rPr>
          <w:rFonts w:ascii="Times New Roman" w:hAnsi="Times New Roman" w:cs="Times New Roman"/>
          <w:b/>
          <w:sz w:val="28"/>
          <w:szCs w:val="28"/>
          <w:lang w:val="uk-UA"/>
        </w:rPr>
      </w:pPr>
    </w:p>
    <w:p w14:paraId="673EA9CC" w14:textId="77777777" w:rsidR="00182D45" w:rsidRDefault="00182D45" w:rsidP="00D17F56">
      <w:pPr>
        <w:pStyle w:val="ac"/>
        <w:ind w:firstLine="720"/>
        <w:jc w:val="center"/>
        <w:rPr>
          <w:rFonts w:ascii="Times New Roman" w:hAnsi="Times New Roman" w:cs="Times New Roman"/>
          <w:b/>
          <w:sz w:val="28"/>
          <w:szCs w:val="28"/>
          <w:lang w:val="uk-UA"/>
        </w:rPr>
      </w:pPr>
    </w:p>
    <w:p w14:paraId="6A04E3C1" w14:textId="77777777" w:rsidR="00182D45" w:rsidRDefault="00182D45" w:rsidP="00D17F56">
      <w:pPr>
        <w:pStyle w:val="ac"/>
        <w:ind w:firstLine="720"/>
        <w:jc w:val="center"/>
        <w:rPr>
          <w:rFonts w:ascii="Times New Roman" w:hAnsi="Times New Roman" w:cs="Times New Roman"/>
          <w:b/>
          <w:sz w:val="28"/>
          <w:szCs w:val="28"/>
          <w:lang w:val="uk-UA"/>
        </w:rPr>
      </w:pPr>
    </w:p>
    <w:p w14:paraId="58A24B7D" w14:textId="77777777" w:rsidR="00182D45" w:rsidRDefault="00182D45" w:rsidP="00D17F56">
      <w:pPr>
        <w:pStyle w:val="ac"/>
        <w:ind w:firstLine="720"/>
        <w:jc w:val="center"/>
        <w:rPr>
          <w:rFonts w:ascii="Times New Roman" w:hAnsi="Times New Roman" w:cs="Times New Roman"/>
          <w:b/>
          <w:sz w:val="28"/>
          <w:szCs w:val="28"/>
          <w:lang w:val="uk-UA"/>
        </w:rPr>
      </w:pPr>
    </w:p>
    <w:p w14:paraId="6536D539" w14:textId="77777777" w:rsidR="00D17F56" w:rsidRDefault="00D17F56" w:rsidP="00D17F56">
      <w:pPr>
        <w:pStyle w:val="ac"/>
        <w:ind w:firstLine="720"/>
        <w:jc w:val="center"/>
        <w:rPr>
          <w:rFonts w:ascii="Times New Roman" w:hAnsi="Times New Roman" w:cs="Times New Roman"/>
          <w:b/>
          <w:sz w:val="28"/>
          <w:szCs w:val="28"/>
          <w:lang w:val="uk-UA"/>
        </w:rPr>
      </w:pPr>
    </w:p>
    <w:p w14:paraId="039ECB3F" w14:textId="77777777" w:rsidR="00D17F56" w:rsidRPr="004F6A0A" w:rsidRDefault="00D17F56" w:rsidP="00D17F56">
      <w:pPr>
        <w:pStyle w:val="ac"/>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lastRenderedPageBreak/>
        <w:t>5. ЗАСОБИ ДІАГНОСТИКИ ТА КРИТЕРІЇ ОЦІНЮВАННЯ РЕЗУЛЬТАТІВ НАВЧАННЯ</w:t>
      </w:r>
    </w:p>
    <w:p w14:paraId="7DE7D3B3" w14:textId="77777777" w:rsidR="00D17F56" w:rsidRPr="004F6A0A" w:rsidRDefault="00D17F56" w:rsidP="00D17F56">
      <w:pPr>
        <w:pStyle w:val="ac"/>
        <w:jc w:val="both"/>
        <w:rPr>
          <w:rFonts w:ascii="Times New Roman" w:hAnsi="Times New Roman" w:cs="Times New Roman"/>
          <w:b/>
          <w:sz w:val="28"/>
          <w:szCs w:val="28"/>
          <w:lang w:val="uk-UA"/>
        </w:rPr>
      </w:pPr>
    </w:p>
    <w:p w14:paraId="41B1737D" w14:textId="77777777" w:rsidR="00D17F56" w:rsidRPr="004F6A0A" w:rsidRDefault="00D17F56" w:rsidP="00D17F56">
      <w:pPr>
        <w:pStyle w:val="ac"/>
        <w:spacing w:line="276" w:lineRule="auto"/>
        <w:ind w:firstLine="720"/>
        <w:rPr>
          <w:rFonts w:ascii="Times New Roman" w:hAnsi="Times New Roman" w:cs="Times New Roman"/>
          <w:sz w:val="28"/>
          <w:szCs w:val="28"/>
          <w:lang w:val="uk-UA"/>
        </w:rPr>
      </w:pPr>
      <w:r w:rsidRPr="004F6A0A">
        <w:rPr>
          <w:rFonts w:ascii="Times New Roman" w:hAnsi="Times New Roman" w:cs="Times New Roman"/>
          <w:sz w:val="28"/>
          <w:szCs w:val="28"/>
          <w:lang w:val="uk-UA"/>
        </w:rPr>
        <w:t>Засобами оцінювання та методами демонстрування результатів навчання є:</w:t>
      </w:r>
    </w:p>
    <w:p w14:paraId="4FA846D2" w14:textId="77777777" w:rsidR="00D17F56" w:rsidRPr="009C3E25" w:rsidRDefault="00D17F56" w:rsidP="00D17F56">
      <w:pPr>
        <w:pStyle w:val="ac"/>
        <w:numPr>
          <w:ilvl w:val="0"/>
          <w:numId w:val="11"/>
        </w:num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залік</w:t>
      </w:r>
      <w:r w:rsidRPr="009C3E25">
        <w:rPr>
          <w:rFonts w:ascii="Times New Roman" w:hAnsi="Times New Roman" w:cs="Times New Roman"/>
          <w:sz w:val="28"/>
          <w:szCs w:val="28"/>
          <w:lang w:val="uk-UA"/>
        </w:rPr>
        <w:t>;</w:t>
      </w:r>
    </w:p>
    <w:p w14:paraId="05B1B9EA" w14:textId="77777777" w:rsidR="00D17F56" w:rsidRPr="004F6A0A" w:rsidRDefault="00D17F56" w:rsidP="00D17F56">
      <w:pPr>
        <w:pStyle w:val="ac"/>
        <w:numPr>
          <w:ilvl w:val="0"/>
          <w:numId w:val="11"/>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стандартизовані тести;</w:t>
      </w:r>
    </w:p>
    <w:p w14:paraId="0E35EE66" w14:textId="77777777" w:rsidR="00D17F56" w:rsidRPr="004F6A0A" w:rsidRDefault="00D17F56" w:rsidP="00D17F56">
      <w:pPr>
        <w:pStyle w:val="ac"/>
        <w:numPr>
          <w:ilvl w:val="0"/>
          <w:numId w:val="11"/>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реферати, есе;</w:t>
      </w:r>
    </w:p>
    <w:p w14:paraId="46076EDC" w14:textId="77777777" w:rsidR="00D17F56" w:rsidRPr="00F837F1" w:rsidRDefault="00D17F56" w:rsidP="00D17F56">
      <w:pPr>
        <w:pStyle w:val="ac"/>
        <w:numPr>
          <w:ilvl w:val="0"/>
          <w:numId w:val="11"/>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презентації результатів виконаних завдань та досліджень;</w:t>
      </w:r>
    </w:p>
    <w:p w14:paraId="2634C36B" w14:textId="77777777" w:rsidR="00D17F56" w:rsidRPr="004F6A0A" w:rsidRDefault="00D17F56" w:rsidP="00D17F56">
      <w:pPr>
        <w:pStyle w:val="ac"/>
        <w:numPr>
          <w:ilvl w:val="0"/>
          <w:numId w:val="11"/>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інші види індивідуальних та групових завдань.</w:t>
      </w:r>
    </w:p>
    <w:p w14:paraId="51399D03" w14:textId="77777777" w:rsidR="00D17F56" w:rsidRPr="004F6A0A" w:rsidRDefault="00D17F56" w:rsidP="00D17F56">
      <w:pPr>
        <w:pStyle w:val="Default"/>
        <w:spacing w:line="276" w:lineRule="auto"/>
        <w:ind w:firstLine="708"/>
        <w:jc w:val="both"/>
        <w:rPr>
          <w:sz w:val="28"/>
          <w:szCs w:val="28"/>
          <w:lang w:val="uk-UA"/>
        </w:rPr>
      </w:pPr>
      <w:r w:rsidRPr="004F6A0A">
        <w:rPr>
          <w:sz w:val="28"/>
          <w:szCs w:val="28"/>
          <w:lang w:val="uk-UA"/>
        </w:rPr>
        <w:t>У процесі викладання навчальної дисципліни «</w:t>
      </w:r>
      <w:r>
        <w:rPr>
          <w:sz w:val="28"/>
          <w:szCs w:val="28"/>
          <w:lang w:val="uk-UA"/>
        </w:rPr>
        <w:t>Культурологія</w:t>
      </w:r>
      <w:r w:rsidRPr="004F6A0A">
        <w:rPr>
          <w:sz w:val="28"/>
          <w:szCs w:val="28"/>
          <w:lang w:val="uk-UA"/>
        </w:rPr>
        <w:t>» передбачене застосування як академічних, традиційних, так і проблемно-орієнтованих, інноваційних інтерактивних навчальних технологій. У процесі виконання студентом самостійної роботи перевага надається ініціативному са</w:t>
      </w:r>
      <w:r>
        <w:rPr>
          <w:sz w:val="28"/>
          <w:szCs w:val="28"/>
          <w:lang w:val="uk-UA"/>
        </w:rPr>
        <w:t>монавчанню, що дозволяє студенту</w:t>
      </w:r>
      <w:r w:rsidRPr="004F6A0A">
        <w:rPr>
          <w:sz w:val="28"/>
          <w:szCs w:val="28"/>
          <w:lang w:val="uk-UA"/>
        </w:rPr>
        <w:t xml:space="preserve"> в межах загальних тем обирати і досліджувати проблемні питання за інтересами. </w:t>
      </w:r>
    </w:p>
    <w:p w14:paraId="2A495E53" w14:textId="77777777" w:rsidR="00D17F56" w:rsidRPr="004F6A0A" w:rsidRDefault="00D17F56" w:rsidP="00D17F56">
      <w:pPr>
        <w:pStyle w:val="Default"/>
        <w:spacing w:line="276" w:lineRule="auto"/>
        <w:ind w:firstLine="708"/>
        <w:jc w:val="both"/>
        <w:rPr>
          <w:sz w:val="28"/>
          <w:szCs w:val="28"/>
          <w:lang w:val="uk-UA"/>
        </w:rPr>
      </w:pPr>
      <w:r w:rsidRPr="004F6A0A">
        <w:rPr>
          <w:sz w:val="28"/>
          <w:szCs w:val="28"/>
          <w:lang w:val="uk-UA"/>
        </w:rPr>
        <w:t xml:space="preserve">При викладанні дисципліни </w:t>
      </w:r>
      <w:r w:rsidRPr="00A26842">
        <w:rPr>
          <w:b/>
          <w:sz w:val="28"/>
          <w:szCs w:val="28"/>
          <w:lang w:val="uk-UA"/>
        </w:rPr>
        <w:t>«</w:t>
      </w:r>
      <w:r w:rsidR="002218F6" w:rsidRPr="00A26842">
        <w:rPr>
          <w:b/>
          <w:sz w:val="28"/>
          <w:szCs w:val="28"/>
          <w:lang w:val="uk-UA"/>
        </w:rPr>
        <w:t>Біблія як культурний феномен</w:t>
      </w:r>
      <w:r w:rsidRPr="004F6A0A">
        <w:rPr>
          <w:sz w:val="28"/>
          <w:szCs w:val="28"/>
          <w:lang w:val="uk-UA"/>
        </w:rPr>
        <w:t>» застосовувалися як традиційні, так і інноваційні та інтерактивні форми занять: проблемна лекція, лекція-конференція, семінар-дискусія, семінар-конференція. Метою таких форм навчання є формування та удосконалення: навиків творчого осмислення інформації, та креативних підходів до її презентації; вміння правильно висловлюватися й аргументувати власну думку; здатності до конструктивного діалогу; критичного мислення, особистісних характеристик (толерантність, комунікабельність, повага до альтернативної думки) тощо.</w:t>
      </w:r>
    </w:p>
    <w:p w14:paraId="5BB44EA6" w14:textId="77777777" w:rsidR="00D17F56" w:rsidRPr="004F6A0A" w:rsidRDefault="00D17F56" w:rsidP="00D17F56">
      <w:pPr>
        <w:pStyle w:val="aa"/>
        <w:spacing w:before="0" w:beforeAutospacing="0" w:after="0" w:afterAutospacing="0" w:line="276" w:lineRule="auto"/>
        <w:ind w:firstLine="426"/>
        <w:jc w:val="both"/>
        <w:rPr>
          <w:bCs/>
          <w:sz w:val="28"/>
          <w:szCs w:val="28"/>
        </w:rPr>
      </w:pPr>
      <w:r w:rsidRPr="004F6A0A">
        <w:rPr>
          <w:bCs/>
          <w:sz w:val="28"/>
          <w:szCs w:val="28"/>
        </w:rPr>
        <w:t xml:space="preserve">Перевірка рівня навчальних досягнень студентів з дисципліни </w:t>
      </w:r>
      <w:r w:rsidRPr="004F6A0A">
        <w:rPr>
          <w:sz w:val="28"/>
          <w:szCs w:val="28"/>
        </w:rPr>
        <w:t>«</w:t>
      </w:r>
      <w:r w:rsidR="002218F6">
        <w:rPr>
          <w:sz w:val="28"/>
          <w:szCs w:val="28"/>
        </w:rPr>
        <w:t>Біблія як культурний феномен</w:t>
      </w:r>
      <w:r w:rsidRPr="004F6A0A">
        <w:rPr>
          <w:sz w:val="28"/>
          <w:szCs w:val="28"/>
        </w:rPr>
        <w:t>»</w:t>
      </w:r>
      <w:r w:rsidRPr="004F6A0A">
        <w:rPr>
          <w:bCs/>
          <w:sz w:val="28"/>
          <w:szCs w:val="28"/>
        </w:rPr>
        <w:t xml:space="preserve"> </w:t>
      </w:r>
      <w:r w:rsidRPr="004F6A0A">
        <w:rPr>
          <w:sz w:val="28"/>
          <w:szCs w:val="28"/>
        </w:rPr>
        <w:t xml:space="preserve">здійснюється на основі результатів </w:t>
      </w:r>
      <w:r w:rsidRPr="004F6A0A">
        <w:rPr>
          <w:b/>
          <w:sz w:val="28"/>
          <w:szCs w:val="28"/>
        </w:rPr>
        <w:t>поточного, мод</w:t>
      </w:r>
      <w:r>
        <w:rPr>
          <w:b/>
          <w:sz w:val="28"/>
          <w:szCs w:val="28"/>
        </w:rPr>
        <w:t>ульного</w:t>
      </w:r>
      <w:r w:rsidR="00BE5704">
        <w:rPr>
          <w:b/>
          <w:sz w:val="28"/>
          <w:szCs w:val="28"/>
        </w:rPr>
        <w:t xml:space="preserve"> (2)</w:t>
      </w:r>
      <w:r>
        <w:rPr>
          <w:b/>
          <w:sz w:val="28"/>
          <w:szCs w:val="28"/>
        </w:rPr>
        <w:t xml:space="preserve"> та підсумкового (залік</w:t>
      </w:r>
      <w:r w:rsidRPr="004F6A0A">
        <w:rPr>
          <w:b/>
          <w:sz w:val="28"/>
          <w:szCs w:val="28"/>
        </w:rPr>
        <w:t>) контролів</w:t>
      </w:r>
      <w:r w:rsidRPr="004F6A0A">
        <w:rPr>
          <w:sz w:val="28"/>
          <w:szCs w:val="28"/>
        </w:rPr>
        <w:t>.</w:t>
      </w:r>
      <w:r w:rsidRPr="004F6A0A">
        <w:rPr>
          <w:bCs/>
          <w:sz w:val="28"/>
          <w:szCs w:val="28"/>
        </w:rPr>
        <w:t xml:space="preserve"> </w:t>
      </w:r>
    </w:p>
    <w:p w14:paraId="2F3A0E7F" w14:textId="77777777" w:rsidR="00D17F56" w:rsidRPr="004F6A0A" w:rsidRDefault="00D17F56" w:rsidP="00D17F56">
      <w:pPr>
        <w:spacing w:after="0"/>
        <w:jc w:val="center"/>
        <w:rPr>
          <w:rFonts w:ascii="Times New Roman" w:hAnsi="Times New Roman" w:cs="Times New Roman"/>
          <w:b/>
          <w:sz w:val="28"/>
          <w:szCs w:val="28"/>
          <w:lang w:val="uk-UA"/>
        </w:rPr>
      </w:pPr>
    </w:p>
    <w:p w14:paraId="614AEFF5" w14:textId="77777777" w:rsidR="00D17F56" w:rsidRPr="004F6A0A" w:rsidRDefault="00D17F56" w:rsidP="00D17F56">
      <w:pPr>
        <w:spacing w:after="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Форми контролю та критерії оцінювання результатів навчання</w:t>
      </w:r>
    </w:p>
    <w:p w14:paraId="12E47155" w14:textId="77777777" w:rsidR="00D17F56" w:rsidRPr="004F6A0A" w:rsidRDefault="00D17F56" w:rsidP="00D17F56">
      <w:pPr>
        <w:spacing w:after="0"/>
        <w:jc w:val="center"/>
        <w:rPr>
          <w:rFonts w:ascii="Times New Roman" w:hAnsi="Times New Roman" w:cs="Times New Roman"/>
          <w:b/>
          <w:sz w:val="28"/>
          <w:szCs w:val="28"/>
          <w:lang w:val="uk-UA"/>
        </w:rPr>
      </w:pPr>
    </w:p>
    <w:p w14:paraId="60DC8FDC" w14:textId="77777777" w:rsidR="00D17F56" w:rsidRPr="004F6A0A" w:rsidRDefault="00D17F56" w:rsidP="00D17F56">
      <w:pPr>
        <w:spacing w:after="0"/>
        <w:ind w:firstLine="360"/>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sz w:val="28"/>
          <w:szCs w:val="28"/>
          <w:lang w:val="uk-UA" w:eastAsia="ru-RU"/>
        </w:rPr>
        <w:t>За умов кредитної технології навчання контроль успішності студентів поділяється на:</w:t>
      </w:r>
    </w:p>
    <w:p w14:paraId="0887DDCA" w14:textId="77777777" w:rsidR="00D17F56" w:rsidRPr="004F6A0A" w:rsidRDefault="00D17F56" w:rsidP="00D17F56">
      <w:pPr>
        <w:numPr>
          <w:ilvl w:val="0"/>
          <w:numId w:val="9"/>
        </w:numPr>
        <w:spacing w:after="0"/>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b/>
          <w:i/>
          <w:sz w:val="28"/>
          <w:szCs w:val="28"/>
          <w:lang w:val="uk-UA" w:eastAsia="ru-RU"/>
        </w:rPr>
        <w:t>поточний контроль,</w:t>
      </w:r>
      <w:r w:rsidRPr="004F6A0A">
        <w:rPr>
          <w:rFonts w:ascii="Times New Roman" w:eastAsia="Times New Roman" w:hAnsi="Times New Roman" w:cs="Times New Roman"/>
          <w:sz w:val="28"/>
          <w:szCs w:val="28"/>
          <w:lang w:val="uk-UA" w:eastAsia="ru-RU"/>
        </w:rPr>
        <w:t xml:space="preserve"> який здійснюється викладачем безпосередньо в ході вивчення дисципліни на лекціях (фронтальне опитування), практичних заняттях (усний, письмовий, комбінований, тестовий, практичний, презентація).</w:t>
      </w:r>
    </w:p>
    <w:p w14:paraId="5F545351" w14:textId="77777777" w:rsidR="00D17F56" w:rsidRPr="004F6A0A" w:rsidRDefault="00D17F56" w:rsidP="00D17F56">
      <w:pPr>
        <w:spacing w:after="0"/>
        <w:ind w:firstLine="54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Оцінюються:</w:t>
      </w:r>
    </w:p>
    <w:p w14:paraId="410D2876" w14:textId="77777777" w:rsidR="00D17F56" w:rsidRPr="004F6A0A" w:rsidRDefault="00D17F56" w:rsidP="00D17F56">
      <w:pPr>
        <w:numPr>
          <w:ilvl w:val="0"/>
          <w:numId w:val="10"/>
        </w:numPr>
        <w:tabs>
          <w:tab w:val="clear" w:pos="1068"/>
        </w:tabs>
        <w:spacing w:after="0"/>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усні відповіді на семінарських заняттях;</w:t>
      </w:r>
    </w:p>
    <w:p w14:paraId="30D60F22" w14:textId="77777777" w:rsidR="00D17F56" w:rsidRPr="004F6A0A" w:rsidRDefault="00D17F56" w:rsidP="00D17F56">
      <w:pPr>
        <w:numPr>
          <w:ilvl w:val="0"/>
          <w:numId w:val="10"/>
        </w:numPr>
        <w:tabs>
          <w:tab w:val="clear" w:pos="1068"/>
        </w:tabs>
        <w:spacing w:after="0"/>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активність у дискусіях, вміння аргументувати власну позицію;</w:t>
      </w:r>
    </w:p>
    <w:p w14:paraId="1F0F6425" w14:textId="77777777" w:rsidR="00D17F56" w:rsidRPr="004F6A0A" w:rsidRDefault="00D17F56" w:rsidP="00D17F56">
      <w:pPr>
        <w:numPr>
          <w:ilvl w:val="0"/>
          <w:numId w:val="10"/>
        </w:numPr>
        <w:tabs>
          <w:tab w:val="clear" w:pos="1068"/>
        </w:tabs>
        <w:spacing w:after="0"/>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виконання практичних завдань;</w:t>
      </w:r>
    </w:p>
    <w:p w14:paraId="2C819C49" w14:textId="77777777" w:rsidR="00D17F56" w:rsidRPr="004F6A0A" w:rsidRDefault="00D17F56" w:rsidP="00D17F56">
      <w:pPr>
        <w:numPr>
          <w:ilvl w:val="0"/>
          <w:numId w:val="10"/>
        </w:numPr>
        <w:tabs>
          <w:tab w:val="clear" w:pos="1068"/>
        </w:tabs>
        <w:spacing w:after="0"/>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lastRenderedPageBreak/>
        <w:t>контрольні тестування;</w:t>
      </w:r>
    </w:p>
    <w:p w14:paraId="035562E2" w14:textId="77777777" w:rsidR="00D17F56" w:rsidRPr="004F6A0A" w:rsidRDefault="00D17F56" w:rsidP="00D17F56">
      <w:pPr>
        <w:numPr>
          <w:ilvl w:val="0"/>
          <w:numId w:val="10"/>
        </w:numPr>
        <w:tabs>
          <w:tab w:val="clear" w:pos="1068"/>
        </w:tabs>
        <w:spacing w:after="0"/>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усних доповідей;</w:t>
      </w:r>
    </w:p>
    <w:p w14:paraId="7DBF1AB7" w14:textId="77777777" w:rsidR="00D17F56" w:rsidRPr="004F6A0A" w:rsidRDefault="00D17F56" w:rsidP="00D17F56">
      <w:pPr>
        <w:numPr>
          <w:ilvl w:val="0"/>
          <w:numId w:val="10"/>
        </w:numPr>
        <w:tabs>
          <w:tab w:val="clear" w:pos="1068"/>
        </w:tabs>
        <w:spacing w:after="0"/>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презентації та її захист.</w:t>
      </w:r>
    </w:p>
    <w:p w14:paraId="2770DB8A" w14:textId="77777777" w:rsidR="00D17F56" w:rsidRPr="00357991" w:rsidRDefault="00D17F56" w:rsidP="00D17F56">
      <w:pPr>
        <w:spacing w:after="0"/>
        <w:ind w:firstLine="540"/>
        <w:jc w:val="both"/>
        <w:rPr>
          <w:rFonts w:ascii="Times New Roman" w:hAnsi="Times New Roman" w:cs="Times New Roman"/>
          <w:b/>
          <w:i/>
          <w:sz w:val="28"/>
          <w:szCs w:val="28"/>
        </w:rPr>
      </w:pPr>
      <w:r w:rsidRPr="00361FCD">
        <w:rPr>
          <w:rFonts w:ascii="Times New Roman" w:hAnsi="Times New Roman" w:cs="Times New Roman"/>
          <w:b/>
          <w:i/>
          <w:sz w:val="28"/>
          <w:szCs w:val="28"/>
        </w:rPr>
        <w:t>Максимальна оцінк</w:t>
      </w:r>
      <w:r>
        <w:rPr>
          <w:rFonts w:ascii="Times New Roman" w:hAnsi="Times New Roman" w:cs="Times New Roman"/>
          <w:b/>
          <w:i/>
          <w:sz w:val="28"/>
          <w:szCs w:val="28"/>
        </w:rPr>
        <w:t>а поточного контролю становить 6</w:t>
      </w:r>
      <w:r w:rsidRPr="00361FCD">
        <w:rPr>
          <w:rFonts w:ascii="Times New Roman" w:hAnsi="Times New Roman" w:cs="Times New Roman"/>
          <w:b/>
          <w:i/>
          <w:sz w:val="28"/>
          <w:szCs w:val="28"/>
        </w:rPr>
        <w:t>0 балів.</w:t>
      </w:r>
    </w:p>
    <w:p w14:paraId="2FA30DAF" w14:textId="77777777" w:rsidR="00D17F56" w:rsidRDefault="00D17F56" w:rsidP="00D17F56">
      <w:pPr>
        <w:numPr>
          <w:ilvl w:val="0"/>
          <w:numId w:val="9"/>
        </w:numPr>
        <w:spacing w:after="0"/>
        <w:jc w:val="both"/>
        <w:rPr>
          <w:rFonts w:ascii="Times New Roman" w:eastAsia="Times New Roman" w:hAnsi="Times New Roman" w:cs="Times New Roman"/>
          <w:sz w:val="28"/>
          <w:szCs w:val="28"/>
          <w:lang w:val="uk-UA" w:eastAsia="ru-RU"/>
        </w:rPr>
      </w:pPr>
      <w:r w:rsidRPr="009D6C96">
        <w:rPr>
          <w:rFonts w:ascii="Times New Roman" w:eastAsia="Times New Roman" w:hAnsi="Times New Roman" w:cs="Times New Roman"/>
          <w:b/>
          <w:i/>
          <w:sz w:val="28"/>
          <w:szCs w:val="28"/>
          <w:lang w:val="uk-UA" w:eastAsia="ru-RU"/>
        </w:rPr>
        <w:t>модульний контроль успішності</w:t>
      </w:r>
      <w:r w:rsidRPr="00F34AC4">
        <w:rPr>
          <w:rFonts w:ascii="Times New Roman" w:eastAsia="Times New Roman" w:hAnsi="Times New Roman" w:cs="Times New Roman"/>
          <w:sz w:val="28"/>
          <w:szCs w:val="28"/>
          <w:lang w:val="uk-UA" w:eastAsia="ru-RU"/>
        </w:rPr>
        <w:t>, який здійснюється з метою оцінки рівня засвоєння студентом програми</w:t>
      </w:r>
      <w:r>
        <w:rPr>
          <w:rFonts w:ascii="Times New Roman" w:eastAsia="Times New Roman" w:hAnsi="Times New Roman" w:cs="Times New Roman"/>
          <w:sz w:val="28"/>
          <w:szCs w:val="28"/>
          <w:lang w:val="uk-UA" w:eastAsia="ru-RU"/>
        </w:rPr>
        <w:t xml:space="preserve"> навчальної дисципліни (письмове </w:t>
      </w:r>
      <w:r w:rsidRPr="00F34AC4">
        <w:rPr>
          <w:rFonts w:ascii="Times New Roman" w:eastAsia="Times New Roman" w:hAnsi="Times New Roman" w:cs="Times New Roman"/>
          <w:sz w:val="28"/>
          <w:szCs w:val="28"/>
          <w:lang w:val="uk-UA" w:eastAsia="ru-RU"/>
        </w:rPr>
        <w:t>тестування).</w:t>
      </w:r>
    </w:p>
    <w:p w14:paraId="1D50B02B" w14:textId="77777777" w:rsidR="00D17F56" w:rsidRPr="00F34AC4" w:rsidRDefault="00D17F56" w:rsidP="00D17F56">
      <w:pPr>
        <w:numPr>
          <w:ilvl w:val="0"/>
          <w:numId w:val="9"/>
        </w:numPr>
        <w:spacing w:after="0"/>
        <w:jc w:val="both"/>
        <w:rPr>
          <w:rFonts w:ascii="Times New Roman" w:eastAsia="Times New Roman" w:hAnsi="Times New Roman" w:cs="Times New Roman"/>
          <w:sz w:val="28"/>
          <w:szCs w:val="28"/>
          <w:lang w:val="uk-UA" w:eastAsia="ru-RU"/>
        </w:rPr>
      </w:pPr>
      <w:r w:rsidRPr="009D6C96">
        <w:rPr>
          <w:rFonts w:ascii="Times New Roman" w:eastAsia="Times New Roman" w:hAnsi="Times New Roman" w:cs="Times New Roman"/>
          <w:b/>
          <w:i/>
          <w:sz w:val="28"/>
          <w:szCs w:val="28"/>
          <w:lang w:val="uk-UA" w:eastAsia="ru-RU"/>
        </w:rPr>
        <w:t>підсумковий семестровий контроль</w:t>
      </w:r>
      <w:r>
        <w:rPr>
          <w:rFonts w:ascii="Times New Roman" w:eastAsia="Times New Roman" w:hAnsi="Times New Roman" w:cs="Times New Roman"/>
          <w:sz w:val="28"/>
          <w:szCs w:val="28"/>
          <w:lang w:val="uk-UA" w:eastAsia="ru-RU"/>
        </w:rPr>
        <w:t>: 100 % семестрової оцінки.</w:t>
      </w:r>
      <w:r w:rsidRPr="009D6C96">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28"/>
          <w:szCs w:val="28"/>
          <w:lang w:val="uk-UA"/>
        </w:rPr>
        <w:t>а умови успішного виконання у визначені терміни усіх форм роботи протягом вивчення дисципліни студент отримує залік шляхом накопичення балів (автоматично).</w:t>
      </w:r>
    </w:p>
    <w:p w14:paraId="3B8320F0" w14:textId="77777777" w:rsidR="00D17F56" w:rsidRPr="00361FCD" w:rsidRDefault="00D17F56" w:rsidP="00D17F56">
      <w:pPr>
        <w:spacing w:after="0"/>
        <w:jc w:val="both"/>
        <w:rPr>
          <w:rFonts w:ascii="Times New Roman" w:hAnsi="Times New Roman" w:cs="Times New Roman"/>
          <w:b/>
          <w:sz w:val="28"/>
          <w:szCs w:val="28"/>
        </w:rPr>
      </w:pPr>
      <w:r w:rsidRPr="00FD7806">
        <w:rPr>
          <w:rFonts w:ascii="Times New Roman" w:hAnsi="Times New Roman" w:cs="Times New Roman"/>
          <w:b/>
          <w:sz w:val="28"/>
          <w:szCs w:val="28"/>
        </w:rPr>
        <w:t>Форма підсумкового семестрового контролю:</w:t>
      </w:r>
      <w:r>
        <w:rPr>
          <w:rFonts w:ascii="Times New Roman" w:hAnsi="Times New Roman" w:cs="Times New Roman"/>
          <w:b/>
          <w:sz w:val="28"/>
          <w:szCs w:val="28"/>
        </w:rPr>
        <w:t xml:space="preserve"> </w:t>
      </w:r>
      <w:r>
        <w:rPr>
          <w:rFonts w:ascii="Times New Roman" w:hAnsi="Times New Roman" w:cs="Times New Roman"/>
          <w:sz w:val="28"/>
          <w:szCs w:val="28"/>
        </w:rPr>
        <w:t>залік</w:t>
      </w:r>
      <w:r w:rsidRPr="00FD7806">
        <w:rPr>
          <w:rFonts w:ascii="Times New Roman" w:hAnsi="Times New Roman" w:cs="Times New Roman"/>
          <w:sz w:val="28"/>
          <w:szCs w:val="28"/>
        </w:rPr>
        <w:t>.</w:t>
      </w:r>
      <w:r>
        <w:rPr>
          <w:rFonts w:ascii="Times New Roman" w:hAnsi="Times New Roman" w:cs="Times New Roman"/>
          <w:sz w:val="28"/>
          <w:szCs w:val="28"/>
        </w:rPr>
        <w:t xml:space="preserve"> </w:t>
      </w:r>
    </w:p>
    <w:p w14:paraId="30935D52" w14:textId="77777777" w:rsidR="00D17F56" w:rsidRPr="00F35ECA" w:rsidRDefault="00D17F56" w:rsidP="00D17F56">
      <w:pPr>
        <w:pStyle w:val="ac"/>
        <w:jc w:val="center"/>
        <w:rPr>
          <w:rFonts w:ascii="Times New Roman" w:hAnsi="Times New Roman" w:cs="Times New Roman"/>
          <w:b/>
          <w:sz w:val="28"/>
          <w:szCs w:val="28"/>
          <w:lang w:val="ru-RU"/>
        </w:rPr>
      </w:pPr>
    </w:p>
    <w:p w14:paraId="206FED3B" w14:textId="77777777" w:rsidR="00D17F56" w:rsidRDefault="00D17F56" w:rsidP="00D17F56">
      <w:pPr>
        <w:pStyle w:val="ac"/>
        <w:jc w:val="center"/>
        <w:rPr>
          <w:rFonts w:ascii="Times New Roman" w:hAnsi="Times New Roman" w:cs="Times New Roman"/>
          <w:b/>
          <w:sz w:val="28"/>
          <w:szCs w:val="28"/>
          <w:lang w:val="uk-UA"/>
        </w:rPr>
      </w:pPr>
      <w:r w:rsidRPr="0080606F">
        <w:rPr>
          <w:rFonts w:ascii="Times New Roman" w:hAnsi="Times New Roman" w:cs="Times New Roman"/>
          <w:b/>
          <w:sz w:val="28"/>
          <w:szCs w:val="28"/>
          <w:lang w:val="uk-UA"/>
        </w:rPr>
        <w:t>Розподіл балів, які отримують з</w:t>
      </w:r>
      <w:r>
        <w:rPr>
          <w:rFonts w:ascii="Times New Roman" w:hAnsi="Times New Roman" w:cs="Times New Roman"/>
          <w:b/>
          <w:sz w:val="28"/>
          <w:szCs w:val="28"/>
          <w:lang w:val="uk-UA"/>
        </w:rPr>
        <w:t>добувачі вищої освіти</w:t>
      </w:r>
    </w:p>
    <w:p w14:paraId="00ECAD21" w14:textId="77777777" w:rsidR="002218F6" w:rsidRDefault="002218F6" w:rsidP="00D17F56">
      <w:pPr>
        <w:pStyle w:val="ac"/>
        <w:jc w:val="center"/>
        <w:rPr>
          <w:rFonts w:ascii="Times New Roman" w:hAnsi="Times New Roman" w:cs="Times New Roman"/>
          <w:b/>
          <w:sz w:val="28"/>
          <w:szCs w:val="28"/>
          <w:lang w:val="uk-UA"/>
        </w:rPr>
      </w:pPr>
    </w:p>
    <w:p w14:paraId="12BA836A" w14:textId="77777777" w:rsidR="002218F6" w:rsidRDefault="002218F6" w:rsidP="002218F6">
      <w:pPr>
        <w:keepNext/>
        <w:spacing w:after="0" w:line="240" w:lineRule="auto"/>
        <w:jc w:val="both"/>
        <w:outlineLvl w:val="6"/>
        <w:rPr>
          <w:rFonts w:ascii="Times New Roman" w:eastAsia="Times New Roman" w:hAnsi="Times New Roman" w:cs="Times New Roman"/>
          <w:bCs/>
          <w:i/>
          <w:sz w:val="24"/>
          <w:szCs w:val="24"/>
          <w:lang w:val="uk-UA" w:eastAsia="ru-RU"/>
        </w:rPr>
      </w:pPr>
    </w:p>
    <w:tbl>
      <w:tblPr>
        <w:tblStyle w:val="a8"/>
        <w:tblW w:w="0" w:type="auto"/>
        <w:tblLook w:val="04A0" w:firstRow="1" w:lastRow="0" w:firstColumn="1" w:lastColumn="0" w:noHBand="0" w:noVBand="1"/>
      </w:tblPr>
      <w:tblGrid>
        <w:gridCol w:w="921"/>
        <w:gridCol w:w="921"/>
        <w:gridCol w:w="921"/>
        <w:gridCol w:w="921"/>
        <w:gridCol w:w="921"/>
        <w:gridCol w:w="922"/>
        <w:gridCol w:w="922"/>
        <w:gridCol w:w="922"/>
        <w:gridCol w:w="922"/>
        <w:gridCol w:w="922"/>
        <w:gridCol w:w="922"/>
      </w:tblGrid>
      <w:tr w:rsidR="002218F6" w:rsidRPr="0070040D" w14:paraId="12199575" w14:textId="77777777" w:rsidTr="00D163E6">
        <w:tc>
          <w:tcPr>
            <w:tcW w:w="9215" w:type="dxa"/>
            <w:gridSpan w:val="10"/>
          </w:tcPr>
          <w:p w14:paraId="1850245F"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975442">
              <w:rPr>
                <w:rFonts w:ascii="Times New Roman" w:eastAsia="Times New Roman" w:hAnsi="Times New Roman" w:cs="Times New Roman"/>
                <w:sz w:val="28"/>
                <w:szCs w:val="24"/>
                <w:lang w:val="uk-UA" w:eastAsia="ru-RU"/>
              </w:rPr>
              <w:t>Поточне тестування та самостійна робота</w:t>
            </w:r>
          </w:p>
        </w:tc>
        <w:tc>
          <w:tcPr>
            <w:tcW w:w="922" w:type="dxa"/>
            <w:vMerge w:val="restart"/>
          </w:tcPr>
          <w:p w14:paraId="55900B97"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975442">
              <w:rPr>
                <w:rFonts w:ascii="Times New Roman" w:eastAsia="Times New Roman" w:hAnsi="Times New Roman" w:cs="Times New Roman"/>
                <w:sz w:val="28"/>
                <w:szCs w:val="24"/>
                <w:lang w:val="uk-UA" w:eastAsia="ru-RU"/>
              </w:rPr>
              <w:t>Сума</w:t>
            </w:r>
          </w:p>
        </w:tc>
      </w:tr>
      <w:tr w:rsidR="002218F6" w:rsidRPr="0070040D" w14:paraId="3C7BB100" w14:textId="77777777" w:rsidTr="00D163E6">
        <w:tc>
          <w:tcPr>
            <w:tcW w:w="4605" w:type="dxa"/>
            <w:gridSpan w:val="5"/>
          </w:tcPr>
          <w:p w14:paraId="7A877361" w14:textId="77777777" w:rsidR="002218F6" w:rsidRPr="00292BFB" w:rsidRDefault="002218F6" w:rsidP="00D163E6">
            <w:pPr>
              <w:keepNext/>
              <w:jc w:val="center"/>
              <w:outlineLvl w:val="6"/>
              <w:rPr>
                <w:rFonts w:ascii="Times New Roman" w:eastAsia="Times New Roman" w:hAnsi="Times New Roman" w:cs="Times New Roman"/>
                <w:b/>
                <w:bCs/>
                <w:sz w:val="24"/>
                <w:szCs w:val="24"/>
                <w:lang w:val="uk-UA" w:eastAsia="ru-RU"/>
              </w:rPr>
            </w:pPr>
            <w:r w:rsidRPr="00292BFB">
              <w:rPr>
                <w:rFonts w:ascii="Times New Roman" w:eastAsia="Times New Roman" w:hAnsi="Times New Roman" w:cs="Times New Roman"/>
                <w:b/>
                <w:sz w:val="28"/>
                <w:szCs w:val="24"/>
                <w:lang w:val="uk-UA" w:eastAsia="ru-RU"/>
              </w:rPr>
              <w:t>Змістовий модуль №1</w:t>
            </w:r>
          </w:p>
        </w:tc>
        <w:tc>
          <w:tcPr>
            <w:tcW w:w="4610" w:type="dxa"/>
            <w:gridSpan w:val="5"/>
          </w:tcPr>
          <w:p w14:paraId="39625430" w14:textId="77777777" w:rsidR="002218F6" w:rsidRPr="00292BFB" w:rsidRDefault="002218F6" w:rsidP="00D163E6">
            <w:pPr>
              <w:keepNext/>
              <w:jc w:val="center"/>
              <w:outlineLvl w:val="6"/>
              <w:rPr>
                <w:rFonts w:ascii="Times New Roman" w:eastAsia="Times New Roman" w:hAnsi="Times New Roman" w:cs="Times New Roman"/>
                <w:b/>
                <w:bCs/>
                <w:sz w:val="24"/>
                <w:szCs w:val="24"/>
                <w:lang w:val="uk-UA" w:eastAsia="ru-RU"/>
              </w:rPr>
            </w:pPr>
            <w:r w:rsidRPr="00292BFB">
              <w:rPr>
                <w:rFonts w:ascii="Times New Roman" w:eastAsia="Times New Roman" w:hAnsi="Times New Roman" w:cs="Times New Roman"/>
                <w:b/>
                <w:sz w:val="28"/>
                <w:szCs w:val="24"/>
                <w:lang w:val="uk-UA" w:eastAsia="ru-RU"/>
              </w:rPr>
              <w:t>Змістовий модуль № 2</w:t>
            </w:r>
          </w:p>
        </w:tc>
        <w:tc>
          <w:tcPr>
            <w:tcW w:w="922" w:type="dxa"/>
            <w:vMerge/>
          </w:tcPr>
          <w:p w14:paraId="0C448A56"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p>
        </w:tc>
      </w:tr>
      <w:tr w:rsidR="002218F6" w:rsidRPr="0070040D" w14:paraId="75534310" w14:textId="77777777" w:rsidTr="00D163E6">
        <w:tc>
          <w:tcPr>
            <w:tcW w:w="921" w:type="dxa"/>
          </w:tcPr>
          <w:p w14:paraId="704229D5"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70040D">
              <w:rPr>
                <w:rFonts w:ascii="Times New Roman" w:eastAsia="Times New Roman" w:hAnsi="Times New Roman" w:cs="Times New Roman"/>
                <w:bCs/>
                <w:sz w:val="24"/>
                <w:szCs w:val="24"/>
                <w:lang w:val="uk-UA" w:eastAsia="ru-RU"/>
              </w:rPr>
              <w:t>Т1</w:t>
            </w:r>
          </w:p>
        </w:tc>
        <w:tc>
          <w:tcPr>
            <w:tcW w:w="921" w:type="dxa"/>
          </w:tcPr>
          <w:p w14:paraId="354BD29B"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70040D">
              <w:rPr>
                <w:rFonts w:ascii="Times New Roman" w:eastAsia="Times New Roman" w:hAnsi="Times New Roman" w:cs="Times New Roman"/>
                <w:bCs/>
                <w:sz w:val="24"/>
                <w:szCs w:val="24"/>
                <w:lang w:val="uk-UA" w:eastAsia="ru-RU"/>
              </w:rPr>
              <w:t>Т2</w:t>
            </w:r>
          </w:p>
        </w:tc>
        <w:tc>
          <w:tcPr>
            <w:tcW w:w="921" w:type="dxa"/>
          </w:tcPr>
          <w:p w14:paraId="38DB5276"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70040D">
              <w:rPr>
                <w:rFonts w:ascii="Times New Roman" w:eastAsia="Times New Roman" w:hAnsi="Times New Roman" w:cs="Times New Roman"/>
                <w:bCs/>
                <w:sz w:val="24"/>
                <w:szCs w:val="24"/>
                <w:lang w:val="uk-UA" w:eastAsia="ru-RU"/>
              </w:rPr>
              <w:t>Т3</w:t>
            </w:r>
          </w:p>
        </w:tc>
        <w:tc>
          <w:tcPr>
            <w:tcW w:w="921" w:type="dxa"/>
          </w:tcPr>
          <w:p w14:paraId="50F73DA7"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70040D">
              <w:rPr>
                <w:rFonts w:ascii="Times New Roman" w:eastAsia="Times New Roman" w:hAnsi="Times New Roman" w:cs="Times New Roman"/>
                <w:bCs/>
                <w:sz w:val="24"/>
                <w:szCs w:val="24"/>
                <w:lang w:val="uk-UA" w:eastAsia="ru-RU"/>
              </w:rPr>
              <w:t>Т4</w:t>
            </w:r>
          </w:p>
        </w:tc>
        <w:tc>
          <w:tcPr>
            <w:tcW w:w="921" w:type="dxa"/>
          </w:tcPr>
          <w:p w14:paraId="3804FFC4"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70040D">
              <w:rPr>
                <w:rFonts w:ascii="Times New Roman" w:eastAsia="Times New Roman" w:hAnsi="Times New Roman" w:cs="Times New Roman"/>
                <w:bCs/>
                <w:sz w:val="24"/>
                <w:szCs w:val="24"/>
                <w:lang w:val="uk-UA" w:eastAsia="ru-RU"/>
              </w:rPr>
              <w:t>Т5</w:t>
            </w:r>
          </w:p>
        </w:tc>
        <w:tc>
          <w:tcPr>
            <w:tcW w:w="922" w:type="dxa"/>
          </w:tcPr>
          <w:p w14:paraId="32D4E2B6"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70040D">
              <w:rPr>
                <w:rFonts w:ascii="Times New Roman" w:eastAsia="Times New Roman" w:hAnsi="Times New Roman" w:cs="Times New Roman"/>
                <w:bCs/>
                <w:sz w:val="24"/>
                <w:szCs w:val="24"/>
                <w:lang w:val="uk-UA" w:eastAsia="ru-RU"/>
              </w:rPr>
              <w:t>Т6</w:t>
            </w:r>
          </w:p>
        </w:tc>
        <w:tc>
          <w:tcPr>
            <w:tcW w:w="922" w:type="dxa"/>
          </w:tcPr>
          <w:p w14:paraId="2C0A3829"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70040D">
              <w:rPr>
                <w:rFonts w:ascii="Times New Roman" w:eastAsia="Times New Roman" w:hAnsi="Times New Roman" w:cs="Times New Roman"/>
                <w:bCs/>
                <w:sz w:val="24"/>
                <w:szCs w:val="24"/>
                <w:lang w:val="uk-UA" w:eastAsia="ru-RU"/>
              </w:rPr>
              <w:t>Т7</w:t>
            </w:r>
          </w:p>
        </w:tc>
        <w:tc>
          <w:tcPr>
            <w:tcW w:w="922" w:type="dxa"/>
          </w:tcPr>
          <w:p w14:paraId="1F1940C8"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70040D">
              <w:rPr>
                <w:rFonts w:ascii="Times New Roman" w:eastAsia="Times New Roman" w:hAnsi="Times New Roman" w:cs="Times New Roman"/>
                <w:bCs/>
                <w:sz w:val="24"/>
                <w:szCs w:val="24"/>
                <w:lang w:val="uk-UA" w:eastAsia="ru-RU"/>
              </w:rPr>
              <w:t>Т8</w:t>
            </w:r>
          </w:p>
        </w:tc>
        <w:tc>
          <w:tcPr>
            <w:tcW w:w="922" w:type="dxa"/>
          </w:tcPr>
          <w:p w14:paraId="26D701DD"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70040D">
              <w:rPr>
                <w:rFonts w:ascii="Times New Roman" w:eastAsia="Times New Roman" w:hAnsi="Times New Roman" w:cs="Times New Roman"/>
                <w:bCs/>
                <w:sz w:val="24"/>
                <w:szCs w:val="24"/>
                <w:lang w:val="uk-UA" w:eastAsia="ru-RU"/>
              </w:rPr>
              <w:t>Т9</w:t>
            </w:r>
          </w:p>
        </w:tc>
        <w:tc>
          <w:tcPr>
            <w:tcW w:w="922" w:type="dxa"/>
          </w:tcPr>
          <w:p w14:paraId="216F4085"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70040D">
              <w:rPr>
                <w:rFonts w:ascii="Times New Roman" w:eastAsia="Times New Roman" w:hAnsi="Times New Roman" w:cs="Times New Roman"/>
                <w:bCs/>
                <w:sz w:val="24"/>
                <w:szCs w:val="24"/>
                <w:lang w:val="uk-UA" w:eastAsia="ru-RU"/>
              </w:rPr>
              <w:t>Т10</w:t>
            </w:r>
          </w:p>
        </w:tc>
        <w:tc>
          <w:tcPr>
            <w:tcW w:w="922" w:type="dxa"/>
            <w:vMerge w:val="restart"/>
          </w:tcPr>
          <w:p w14:paraId="440B01DD"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sidRPr="00C574C0">
              <w:rPr>
                <w:rFonts w:ascii="Times New Roman" w:eastAsia="Times New Roman" w:hAnsi="Times New Roman" w:cs="Times New Roman"/>
                <w:bCs/>
                <w:sz w:val="24"/>
                <w:szCs w:val="24"/>
                <w:lang w:val="uk-UA" w:eastAsia="ru-RU"/>
              </w:rPr>
              <w:t>100</w:t>
            </w:r>
          </w:p>
        </w:tc>
      </w:tr>
      <w:tr w:rsidR="002218F6" w:rsidRPr="0070040D" w14:paraId="5586420A" w14:textId="77777777" w:rsidTr="00D163E6">
        <w:tc>
          <w:tcPr>
            <w:tcW w:w="921" w:type="dxa"/>
          </w:tcPr>
          <w:p w14:paraId="1640BD78"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921" w:type="dxa"/>
          </w:tcPr>
          <w:p w14:paraId="4CB1536C"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921" w:type="dxa"/>
          </w:tcPr>
          <w:p w14:paraId="49DA443B"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921" w:type="dxa"/>
          </w:tcPr>
          <w:p w14:paraId="557857C9"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921" w:type="dxa"/>
          </w:tcPr>
          <w:p w14:paraId="04CC9762"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922" w:type="dxa"/>
          </w:tcPr>
          <w:p w14:paraId="37D84A84"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922" w:type="dxa"/>
          </w:tcPr>
          <w:p w14:paraId="7FAF8177"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922" w:type="dxa"/>
          </w:tcPr>
          <w:p w14:paraId="0B06B86E"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922" w:type="dxa"/>
          </w:tcPr>
          <w:p w14:paraId="1BDE13BA"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922" w:type="dxa"/>
          </w:tcPr>
          <w:p w14:paraId="31A79027"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922" w:type="dxa"/>
            <w:vMerge/>
          </w:tcPr>
          <w:p w14:paraId="0451E9E2" w14:textId="77777777" w:rsidR="002218F6" w:rsidRPr="0070040D" w:rsidRDefault="002218F6" w:rsidP="00D163E6">
            <w:pPr>
              <w:keepNext/>
              <w:jc w:val="center"/>
              <w:outlineLvl w:val="6"/>
              <w:rPr>
                <w:rFonts w:ascii="Times New Roman" w:eastAsia="Times New Roman" w:hAnsi="Times New Roman" w:cs="Times New Roman"/>
                <w:bCs/>
                <w:sz w:val="24"/>
                <w:szCs w:val="24"/>
                <w:lang w:val="uk-UA" w:eastAsia="ru-RU"/>
              </w:rPr>
            </w:pPr>
          </w:p>
        </w:tc>
      </w:tr>
    </w:tbl>
    <w:p w14:paraId="1AA069A7" w14:textId="77777777" w:rsidR="002218F6" w:rsidRPr="000B6B20" w:rsidRDefault="002218F6" w:rsidP="002218F6">
      <w:pPr>
        <w:spacing w:after="0" w:line="240" w:lineRule="auto"/>
        <w:ind w:firstLine="600"/>
        <w:rPr>
          <w:rFonts w:ascii="Times New Roman" w:eastAsia="Times New Roman" w:hAnsi="Times New Roman" w:cs="Times New Roman"/>
          <w:sz w:val="28"/>
          <w:szCs w:val="24"/>
          <w:lang w:val="uk-UA" w:eastAsia="ru-RU"/>
        </w:rPr>
      </w:pPr>
      <w:r w:rsidRPr="000B6B20">
        <w:rPr>
          <w:rFonts w:ascii="Times New Roman" w:eastAsia="Times New Roman" w:hAnsi="Times New Roman" w:cs="Times New Roman"/>
          <w:sz w:val="28"/>
          <w:szCs w:val="24"/>
          <w:lang w:val="uk-UA" w:eastAsia="ru-RU"/>
        </w:rPr>
        <w:t>Т1, Т2 ... Т9 – теми змістових модулів.</w:t>
      </w:r>
    </w:p>
    <w:p w14:paraId="1701F45A" w14:textId="77777777" w:rsidR="002218F6" w:rsidRPr="000B6B20" w:rsidRDefault="002218F6" w:rsidP="002218F6">
      <w:pPr>
        <w:spacing w:after="0" w:line="240" w:lineRule="auto"/>
        <w:rPr>
          <w:rFonts w:ascii="Times New Roman" w:eastAsia="Times New Roman" w:hAnsi="Times New Roman" w:cs="Times New Roman"/>
          <w:sz w:val="28"/>
          <w:szCs w:val="24"/>
          <w:lang w:val="uk-UA" w:eastAsia="ru-RU"/>
        </w:rPr>
      </w:pPr>
    </w:p>
    <w:p w14:paraId="4107DB84" w14:textId="77777777" w:rsidR="00D17F56" w:rsidRDefault="00D17F56" w:rsidP="00D17F56">
      <w:pPr>
        <w:pStyle w:val="ac"/>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Оцінювання окремих видів навчальної роботи з дисципліни</w:t>
      </w:r>
    </w:p>
    <w:p w14:paraId="657D20FB" w14:textId="77777777" w:rsidR="00BE5704" w:rsidRPr="00AC7360" w:rsidRDefault="00BE5704" w:rsidP="00BE5704">
      <w:pPr>
        <w:widowControl w:val="0"/>
        <w:tabs>
          <w:tab w:val="left" w:pos="3343"/>
        </w:tabs>
        <w:suppressAutoHyphens/>
        <w:spacing w:after="0" w:line="240" w:lineRule="auto"/>
        <w:ind w:firstLine="709"/>
        <w:rPr>
          <w:rFonts w:ascii="Times New Roman" w:eastAsia="Andale Sans UI" w:hAnsi="Times New Roman" w:cs="Times New Roman"/>
          <w:kern w:val="1"/>
          <w:sz w:val="24"/>
          <w:szCs w:val="24"/>
          <w:lang w:val="uk-UA"/>
        </w:rPr>
      </w:pPr>
    </w:p>
    <w:p w14:paraId="0C6728B6" w14:textId="77777777" w:rsidR="00BE5704" w:rsidRPr="00BE5704" w:rsidRDefault="00BE5704" w:rsidP="00BE5704">
      <w:pPr>
        <w:widowControl w:val="0"/>
        <w:tabs>
          <w:tab w:val="left" w:pos="3343"/>
        </w:tabs>
        <w:suppressAutoHyphens/>
        <w:spacing w:after="0" w:line="240" w:lineRule="auto"/>
        <w:ind w:firstLine="709"/>
        <w:rPr>
          <w:rFonts w:ascii="Times New Roman" w:eastAsia="Andale Sans UI" w:hAnsi="Times New Roman" w:cs="Times New Roman"/>
          <w:kern w:val="1"/>
          <w:sz w:val="28"/>
          <w:szCs w:val="28"/>
        </w:rPr>
      </w:pPr>
      <w:r w:rsidRPr="00BE5704">
        <w:rPr>
          <w:rFonts w:ascii="Times New Roman" w:eastAsia="Andale Sans UI" w:hAnsi="Times New Roman" w:cs="Times New Roman"/>
          <w:kern w:val="1"/>
          <w:sz w:val="28"/>
          <w:szCs w:val="28"/>
        </w:rPr>
        <w:t xml:space="preserve">Засобами оцінювання та методами демонстрування результатів навчання з     навчальної дисципліни є:  </w:t>
      </w:r>
    </w:p>
    <w:p w14:paraId="6C917454" w14:textId="77777777" w:rsidR="00BE5704" w:rsidRPr="00BE5704" w:rsidRDefault="00A26842" w:rsidP="00BE5704">
      <w:pPr>
        <w:widowControl w:val="0"/>
        <w:tabs>
          <w:tab w:val="left" w:pos="3343"/>
        </w:tabs>
        <w:suppressAutoHyphens/>
        <w:spacing w:after="0" w:line="240" w:lineRule="auto"/>
        <w:ind w:firstLine="709"/>
        <w:rPr>
          <w:rFonts w:ascii="Times New Roman" w:eastAsia="Andale Sans UI" w:hAnsi="Times New Roman" w:cs="Times New Roman"/>
          <w:color w:val="202124"/>
          <w:kern w:val="1"/>
          <w:sz w:val="28"/>
          <w:szCs w:val="28"/>
          <w:shd w:val="clear" w:color="auto" w:fill="FFFFFF"/>
        </w:rPr>
      </w:pPr>
      <w:r>
        <w:rPr>
          <w:rFonts w:ascii="Times New Roman" w:eastAsia="Andale Sans UI" w:hAnsi="Times New Roman" w:cs="Times New Roman"/>
          <w:color w:val="202124"/>
          <w:kern w:val="1"/>
          <w:sz w:val="28"/>
          <w:szCs w:val="28"/>
          <w:shd w:val="clear" w:color="auto" w:fill="FFFFFF"/>
        </w:rPr>
        <w:t>-залік</w:t>
      </w:r>
      <w:r w:rsidR="00BE5704" w:rsidRPr="00BE5704">
        <w:rPr>
          <w:rFonts w:ascii="Times New Roman" w:eastAsia="Andale Sans UI" w:hAnsi="Times New Roman" w:cs="Times New Roman"/>
          <w:color w:val="202124"/>
          <w:kern w:val="1"/>
          <w:sz w:val="28"/>
          <w:szCs w:val="28"/>
          <w:shd w:val="clear" w:color="auto" w:fill="FFFFFF"/>
        </w:rPr>
        <w:t>;</w:t>
      </w:r>
    </w:p>
    <w:p w14:paraId="2328ACC9" w14:textId="77777777" w:rsidR="00BE5704" w:rsidRPr="00BE5704" w:rsidRDefault="00BE5704" w:rsidP="00BE5704">
      <w:pPr>
        <w:widowControl w:val="0"/>
        <w:tabs>
          <w:tab w:val="left" w:pos="3343"/>
        </w:tabs>
        <w:suppressAutoHyphens/>
        <w:spacing w:after="0" w:line="240" w:lineRule="auto"/>
        <w:ind w:firstLine="709"/>
        <w:rPr>
          <w:rFonts w:ascii="Times New Roman" w:eastAsia="Andale Sans UI" w:hAnsi="Times New Roman" w:cs="Times New Roman"/>
          <w:color w:val="202124"/>
          <w:kern w:val="1"/>
          <w:sz w:val="28"/>
          <w:szCs w:val="28"/>
          <w:shd w:val="clear" w:color="auto" w:fill="FFFFFF"/>
        </w:rPr>
      </w:pPr>
      <w:r w:rsidRPr="00BE5704">
        <w:rPr>
          <w:rFonts w:ascii="Times New Roman" w:eastAsia="Andale Sans UI" w:hAnsi="Times New Roman" w:cs="Times New Roman"/>
          <w:color w:val="202124"/>
          <w:kern w:val="1"/>
          <w:sz w:val="28"/>
          <w:szCs w:val="28"/>
          <w:shd w:val="clear" w:color="auto" w:fill="FFFFFF"/>
        </w:rPr>
        <w:t xml:space="preserve">- стандартизовані тести; </w:t>
      </w:r>
    </w:p>
    <w:p w14:paraId="6A794EA5" w14:textId="77777777" w:rsidR="00BE5704" w:rsidRPr="00BE5704" w:rsidRDefault="00BE5704" w:rsidP="00BE5704">
      <w:pPr>
        <w:widowControl w:val="0"/>
        <w:tabs>
          <w:tab w:val="left" w:pos="3343"/>
        </w:tabs>
        <w:suppressAutoHyphens/>
        <w:spacing w:after="0" w:line="240" w:lineRule="auto"/>
        <w:ind w:firstLine="709"/>
        <w:rPr>
          <w:rFonts w:ascii="Times New Roman" w:eastAsia="Andale Sans UI" w:hAnsi="Times New Roman" w:cs="Times New Roman"/>
          <w:color w:val="202124"/>
          <w:kern w:val="1"/>
          <w:sz w:val="28"/>
          <w:szCs w:val="28"/>
          <w:shd w:val="clear" w:color="auto" w:fill="FFFFFF"/>
        </w:rPr>
      </w:pPr>
      <w:r w:rsidRPr="00BE5704">
        <w:rPr>
          <w:rFonts w:ascii="Times New Roman" w:eastAsia="Andale Sans UI" w:hAnsi="Times New Roman" w:cs="Times New Roman"/>
          <w:color w:val="202124"/>
          <w:kern w:val="1"/>
          <w:sz w:val="28"/>
          <w:szCs w:val="28"/>
          <w:shd w:val="clear" w:color="auto" w:fill="FFFFFF"/>
        </w:rPr>
        <w:t>-реферати, есе;</w:t>
      </w:r>
    </w:p>
    <w:p w14:paraId="4ACAEF8D" w14:textId="77777777" w:rsidR="00BE5704" w:rsidRPr="00BE5704" w:rsidRDefault="00BE5704" w:rsidP="00BE5704">
      <w:pPr>
        <w:widowControl w:val="0"/>
        <w:tabs>
          <w:tab w:val="left" w:pos="3343"/>
        </w:tabs>
        <w:suppressAutoHyphens/>
        <w:spacing w:after="0" w:line="240" w:lineRule="auto"/>
        <w:ind w:firstLine="709"/>
        <w:rPr>
          <w:rFonts w:ascii="Times New Roman" w:eastAsia="Andale Sans UI" w:hAnsi="Times New Roman" w:cs="Times New Roman"/>
          <w:kern w:val="1"/>
          <w:sz w:val="28"/>
          <w:szCs w:val="28"/>
        </w:rPr>
      </w:pPr>
      <w:r w:rsidRPr="00BE5704">
        <w:rPr>
          <w:rFonts w:ascii="Times New Roman" w:eastAsia="Andale Sans UI" w:hAnsi="Times New Roman" w:cs="Times New Roman"/>
          <w:color w:val="202124"/>
          <w:kern w:val="1"/>
          <w:sz w:val="28"/>
          <w:szCs w:val="28"/>
          <w:shd w:val="clear" w:color="auto" w:fill="FFFFFF"/>
        </w:rPr>
        <w:t>- студентські презентації та виступи на наукових заходах.</w:t>
      </w:r>
    </w:p>
    <w:p w14:paraId="6654C55E" w14:textId="77777777" w:rsidR="00BE5704" w:rsidRPr="00BE5704" w:rsidRDefault="00BE5704" w:rsidP="00BE5704">
      <w:pPr>
        <w:tabs>
          <w:tab w:val="left" w:pos="3343"/>
        </w:tabs>
        <w:spacing w:after="0" w:line="240" w:lineRule="auto"/>
        <w:contextualSpacing/>
        <w:jc w:val="both"/>
        <w:rPr>
          <w:rFonts w:ascii="Times New Roman" w:eastAsia="Calibri" w:hAnsi="Times New Roman" w:cs="Times New Roman"/>
          <w:sz w:val="28"/>
          <w:szCs w:val="28"/>
          <w:lang w:val="uk-UA"/>
        </w:rPr>
      </w:pPr>
      <w:r w:rsidRPr="00BE5704">
        <w:rPr>
          <w:rFonts w:ascii="Times New Roman" w:eastAsia="Calibri" w:hAnsi="Times New Roman" w:cs="Times New Roman"/>
          <w:i/>
          <w:sz w:val="28"/>
          <w:szCs w:val="28"/>
          <w:lang w:val="uk-UA"/>
        </w:rPr>
        <w:t>Поточний контроль</w:t>
      </w:r>
      <w:r w:rsidRPr="00BE5704">
        <w:rPr>
          <w:rFonts w:ascii="Times New Roman" w:eastAsia="Calibri" w:hAnsi="Times New Roman" w:cs="Times New Roman"/>
          <w:sz w:val="28"/>
          <w:szCs w:val="28"/>
          <w:lang w:val="uk-UA"/>
        </w:rPr>
        <w:t xml:space="preserve"> – здійснюється для всіх видів аудиторних занять під час їх проведення. Метою поточного контролю є визначення рівня досягнень дисциплінарних результатів навчання здобувача за певним розділом (темою) робочої програми дисципліни, практичними заняттями, самостійною роботою;</w:t>
      </w:r>
    </w:p>
    <w:p w14:paraId="5D249C7C" w14:textId="77777777" w:rsidR="00BE5704" w:rsidRPr="00BE5704" w:rsidRDefault="00BE5704" w:rsidP="00BE5704">
      <w:pPr>
        <w:tabs>
          <w:tab w:val="left" w:pos="3343"/>
        </w:tabs>
        <w:spacing w:after="0" w:line="240" w:lineRule="auto"/>
        <w:contextualSpacing/>
        <w:jc w:val="both"/>
        <w:rPr>
          <w:rFonts w:ascii="Times New Roman" w:eastAsia="Calibri" w:hAnsi="Times New Roman" w:cs="Times New Roman"/>
          <w:sz w:val="28"/>
          <w:szCs w:val="28"/>
          <w:lang w:val="uk-UA"/>
        </w:rPr>
      </w:pPr>
      <w:r w:rsidRPr="00BE5704">
        <w:rPr>
          <w:rFonts w:ascii="Times New Roman" w:eastAsia="Calibri" w:hAnsi="Times New Roman" w:cs="Times New Roman"/>
          <w:i/>
          <w:sz w:val="28"/>
          <w:szCs w:val="28"/>
          <w:lang w:val="uk-UA"/>
        </w:rPr>
        <w:t>Проміжний (модульний) контроль</w:t>
      </w:r>
      <w:r w:rsidRPr="00BE5704">
        <w:rPr>
          <w:rFonts w:ascii="Times New Roman" w:eastAsia="Calibri" w:hAnsi="Times New Roman" w:cs="Times New Roman"/>
          <w:sz w:val="28"/>
          <w:szCs w:val="28"/>
          <w:lang w:val="uk-UA"/>
        </w:rPr>
        <w:t xml:space="preserve"> має на меті оцінювання знань, умінь та практичних навичок здобувача, набутих під час засвоєння теоретичного і практичного матеріалу після вивчення логічно завершеної частини навчальної дисципліни;</w:t>
      </w:r>
    </w:p>
    <w:p w14:paraId="60942C1E" w14:textId="77777777" w:rsidR="00BE5704" w:rsidRPr="00BE5704" w:rsidRDefault="00BE5704" w:rsidP="00BE5704">
      <w:pPr>
        <w:tabs>
          <w:tab w:val="left" w:pos="3343"/>
        </w:tabs>
        <w:spacing w:after="0" w:line="240" w:lineRule="auto"/>
        <w:contextualSpacing/>
        <w:jc w:val="both"/>
        <w:rPr>
          <w:rFonts w:ascii="Times New Roman" w:eastAsia="Calibri" w:hAnsi="Times New Roman" w:cs="Times New Roman"/>
          <w:sz w:val="28"/>
          <w:szCs w:val="28"/>
          <w:lang w:val="uk-UA"/>
        </w:rPr>
      </w:pPr>
      <w:r w:rsidRPr="00BE5704">
        <w:rPr>
          <w:rFonts w:ascii="Times New Roman" w:eastAsia="Calibri" w:hAnsi="Times New Roman" w:cs="Times New Roman"/>
          <w:i/>
          <w:sz w:val="28"/>
          <w:szCs w:val="28"/>
          <w:lang w:val="uk-UA"/>
        </w:rPr>
        <w:t xml:space="preserve">Підсумковий контроль </w:t>
      </w:r>
      <w:r w:rsidRPr="00BE5704">
        <w:rPr>
          <w:rFonts w:ascii="Times New Roman" w:eastAsia="Calibri" w:hAnsi="Times New Roman" w:cs="Times New Roman"/>
          <w:sz w:val="28"/>
          <w:szCs w:val="28"/>
          <w:lang w:val="uk-UA"/>
        </w:rPr>
        <w:t>передбачає комплексне оцінювання рівня сформованості результатів навчання з дисципліни.</w:t>
      </w:r>
    </w:p>
    <w:p w14:paraId="2F6D6A65" w14:textId="77777777" w:rsidR="00BE5704" w:rsidRPr="00BE5704" w:rsidRDefault="00BE5704" w:rsidP="00BE5704">
      <w:pPr>
        <w:widowControl w:val="0"/>
        <w:suppressAutoHyphens/>
        <w:spacing w:after="0" w:line="240" w:lineRule="auto"/>
        <w:ind w:firstLine="708"/>
        <w:jc w:val="both"/>
        <w:rPr>
          <w:rFonts w:ascii="Times New Roman" w:eastAsia="Andale Sans UI" w:hAnsi="Times New Roman" w:cs="Times New Roman"/>
          <w:kern w:val="1"/>
          <w:sz w:val="28"/>
          <w:szCs w:val="28"/>
          <w:lang w:val="uk-UA"/>
        </w:rPr>
      </w:pPr>
    </w:p>
    <w:p w14:paraId="139762F6" w14:textId="77777777" w:rsidR="00BE5704" w:rsidRPr="00BE5704" w:rsidRDefault="00BE5704" w:rsidP="00BE5704">
      <w:pPr>
        <w:widowControl w:val="0"/>
        <w:suppressAutoHyphens/>
        <w:spacing w:after="0" w:line="240" w:lineRule="auto"/>
        <w:ind w:firstLine="708"/>
        <w:jc w:val="center"/>
        <w:rPr>
          <w:rFonts w:ascii="Times New Roman" w:eastAsia="Andale Sans UI" w:hAnsi="Times New Roman" w:cs="Times New Roman"/>
          <w:kern w:val="1"/>
          <w:sz w:val="28"/>
          <w:szCs w:val="28"/>
          <w:lang w:val="uk-UA"/>
        </w:rPr>
      </w:pPr>
      <w:r w:rsidRPr="00BE5704">
        <w:rPr>
          <w:rFonts w:ascii="Times New Roman" w:eastAsia="Andale Sans UI" w:hAnsi="Times New Roman" w:cs="Times New Roman"/>
          <w:b/>
          <w:kern w:val="1"/>
          <w:sz w:val="28"/>
          <w:szCs w:val="28"/>
          <w:lang w:val="uk-UA"/>
        </w:rPr>
        <w:t>Форми контролю та критерії оцінювання результатів навчання</w:t>
      </w:r>
    </w:p>
    <w:p w14:paraId="31BC28AC" w14:textId="77777777" w:rsidR="00BE5704" w:rsidRPr="00BE5704" w:rsidRDefault="00BE5704" w:rsidP="00BE5704">
      <w:pPr>
        <w:widowControl w:val="0"/>
        <w:suppressAutoHyphens/>
        <w:spacing w:after="0" w:line="240" w:lineRule="auto"/>
        <w:ind w:firstLine="708"/>
        <w:rPr>
          <w:rFonts w:ascii="Times New Roman" w:eastAsia="Andale Sans UI" w:hAnsi="Times New Roman" w:cs="Times New Roman"/>
          <w:kern w:val="1"/>
          <w:sz w:val="28"/>
          <w:szCs w:val="28"/>
          <w:lang w:val="uk-UA"/>
        </w:rPr>
      </w:pPr>
    </w:p>
    <w:p w14:paraId="1A7115E5" w14:textId="77777777" w:rsidR="00BE5704" w:rsidRPr="00BE5704" w:rsidRDefault="00BE5704" w:rsidP="00BE5704">
      <w:pPr>
        <w:widowControl w:val="0"/>
        <w:tabs>
          <w:tab w:val="left" w:pos="3343"/>
        </w:tabs>
        <w:suppressAutoHyphens/>
        <w:spacing w:after="0" w:line="240" w:lineRule="auto"/>
        <w:ind w:firstLine="709"/>
        <w:jc w:val="both"/>
        <w:rPr>
          <w:rFonts w:ascii="Times New Roman" w:eastAsia="Andale Sans UI" w:hAnsi="Times New Roman" w:cs="Times New Roman"/>
          <w:kern w:val="1"/>
          <w:sz w:val="28"/>
          <w:szCs w:val="28"/>
        </w:rPr>
      </w:pPr>
      <w:r w:rsidRPr="00BE5704">
        <w:rPr>
          <w:rFonts w:ascii="Times New Roman" w:eastAsia="Andale Sans UI" w:hAnsi="Times New Roman" w:cs="Times New Roman"/>
          <w:i/>
          <w:kern w:val="1"/>
          <w:sz w:val="28"/>
          <w:szCs w:val="28"/>
        </w:rPr>
        <w:t>Форми поточного контролю</w:t>
      </w:r>
      <w:r w:rsidRPr="00BE5704">
        <w:rPr>
          <w:rFonts w:ascii="Times New Roman" w:eastAsia="Andale Sans UI" w:hAnsi="Times New Roman" w:cs="Times New Roman"/>
          <w:kern w:val="1"/>
          <w:sz w:val="28"/>
          <w:szCs w:val="28"/>
        </w:rPr>
        <w:t xml:space="preserve">: самостійна робота, стандартизовані тести, </w:t>
      </w:r>
      <w:r w:rsidRPr="00BE5704">
        <w:rPr>
          <w:rFonts w:ascii="Times New Roman" w:eastAsia="Andale Sans UI" w:hAnsi="Times New Roman" w:cs="Times New Roman"/>
          <w:kern w:val="1"/>
          <w:sz w:val="28"/>
          <w:szCs w:val="28"/>
        </w:rPr>
        <w:lastRenderedPageBreak/>
        <w:t>реферат, доповідь з презентацією.</w:t>
      </w:r>
    </w:p>
    <w:p w14:paraId="7F61A9A3" w14:textId="77777777" w:rsidR="00BE5704" w:rsidRPr="00BE5704" w:rsidRDefault="00BE5704" w:rsidP="00BE5704">
      <w:pPr>
        <w:widowControl w:val="0"/>
        <w:tabs>
          <w:tab w:val="left" w:pos="3343"/>
        </w:tabs>
        <w:suppressAutoHyphens/>
        <w:spacing w:after="0" w:line="240" w:lineRule="auto"/>
        <w:ind w:firstLine="709"/>
        <w:jc w:val="both"/>
        <w:rPr>
          <w:rFonts w:ascii="Times New Roman" w:eastAsia="Andale Sans UI" w:hAnsi="Times New Roman" w:cs="Times New Roman"/>
          <w:i/>
          <w:kern w:val="1"/>
          <w:sz w:val="28"/>
          <w:szCs w:val="28"/>
        </w:rPr>
      </w:pPr>
      <w:r w:rsidRPr="00BE5704">
        <w:rPr>
          <w:rFonts w:ascii="Times New Roman" w:eastAsia="Andale Sans UI" w:hAnsi="Times New Roman" w:cs="Times New Roman"/>
          <w:kern w:val="1"/>
          <w:sz w:val="28"/>
          <w:szCs w:val="28"/>
        </w:rPr>
        <w:t>Знання, вміння та навички студентів оцінюються через визначення якості виконання конкретизованих завдань. Кількісна оцінка певного поточного контролю за конкретним видом навчального заняття визначається як сума балів за окремі види навчальної роботи. Максимальна кількість балів, яку маже отримати студент за результатами поточного контролю протягом одного модуля – 50.</w:t>
      </w:r>
    </w:p>
    <w:p w14:paraId="60B5BBF0" w14:textId="77777777" w:rsidR="00BE5704" w:rsidRPr="00BE5704" w:rsidRDefault="00BE5704" w:rsidP="00BE5704">
      <w:pPr>
        <w:widowControl w:val="0"/>
        <w:tabs>
          <w:tab w:val="left" w:pos="3343"/>
        </w:tabs>
        <w:suppressAutoHyphens/>
        <w:spacing w:after="0" w:line="240" w:lineRule="auto"/>
        <w:ind w:firstLine="709"/>
        <w:jc w:val="both"/>
        <w:rPr>
          <w:rFonts w:ascii="Times New Roman" w:eastAsia="Andale Sans UI" w:hAnsi="Times New Roman" w:cs="Times New Roman"/>
          <w:kern w:val="1"/>
          <w:sz w:val="28"/>
          <w:szCs w:val="28"/>
        </w:rPr>
      </w:pPr>
      <w:r w:rsidRPr="00BE5704">
        <w:rPr>
          <w:rFonts w:ascii="Times New Roman" w:eastAsia="Andale Sans UI" w:hAnsi="Times New Roman" w:cs="Times New Roman"/>
          <w:i/>
          <w:kern w:val="1"/>
          <w:sz w:val="28"/>
          <w:szCs w:val="28"/>
        </w:rPr>
        <w:t>Форма модульного контролю</w:t>
      </w:r>
      <w:r w:rsidRPr="00BE5704">
        <w:rPr>
          <w:rFonts w:ascii="Times New Roman" w:eastAsia="Andale Sans UI" w:hAnsi="Times New Roman" w:cs="Times New Roman"/>
          <w:kern w:val="1"/>
          <w:sz w:val="28"/>
          <w:szCs w:val="28"/>
        </w:rPr>
        <w:t>: контрольна робота. Передбачає розкриття теоретичних питань і розв’язування тестів. Кожне завдання модульної контрольної роботи (2 теоретичні і 3 практичні завдання) оцінюється окремо. Загальна оцінка розраховується як сума оцінок: теоретична частина – 20 балів (по 10 балів кожне теоретичне питання); практична частина оцінюється в 30 балів – по 10 балів за кожне завдання (разом за контрольну – 50 балів). Підсумкова оцінка за кожний модуль складається із суми балів за поточне оцінювання і результату модульної контрольної роботи (максимальна оцінка – 100 балів).</w:t>
      </w:r>
    </w:p>
    <w:p w14:paraId="36F7CB6B" w14:textId="77777777" w:rsidR="00BE5704" w:rsidRPr="00BE5704" w:rsidRDefault="00BE5704" w:rsidP="00BE5704">
      <w:pPr>
        <w:widowControl w:val="0"/>
        <w:suppressAutoHyphens/>
        <w:spacing w:after="0" w:line="240" w:lineRule="auto"/>
        <w:ind w:firstLine="540"/>
        <w:jc w:val="both"/>
        <w:rPr>
          <w:rFonts w:ascii="Times New Roman" w:eastAsia="Andale Sans UI" w:hAnsi="Times New Roman" w:cs="Times New Roman"/>
          <w:kern w:val="1"/>
          <w:sz w:val="28"/>
          <w:szCs w:val="28"/>
        </w:rPr>
      </w:pPr>
      <w:r w:rsidRPr="00BE5704">
        <w:rPr>
          <w:rFonts w:ascii="Times New Roman" w:eastAsia="Andale Sans UI" w:hAnsi="Times New Roman" w:cs="Times New Roman"/>
          <w:b/>
          <w:kern w:val="1"/>
          <w:sz w:val="28"/>
          <w:szCs w:val="28"/>
        </w:rPr>
        <w:t>Модульний контроль складається з поточного контролю та модульного контрольного оцінювання.</w:t>
      </w:r>
      <w:r w:rsidRPr="00BE5704">
        <w:rPr>
          <w:rFonts w:ascii="Times New Roman" w:eastAsia="Andale Sans UI" w:hAnsi="Times New Roman" w:cs="Times New Roman"/>
          <w:kern w:val="1"/>
          <w:sz w:val="28"/>
          <w:szCs w:val="28"/>
        </w:rPr>
        <w:t xml:space="preserve"> Упродовж семестру проводяться два модульні контролі, обов'язкові для всіх студентів. Модульний контроль (МК) №1 включає навчальний матеріал  (теми 1-5), а МК№2 відповідно  (теми 6-10), таблиця 2. У цій таблиці наведено також максимальну кількість балів з кожної теми, яку може отримати студент. Після проведення останнього заняття за кожним модулем, відповідно до розкладу, проводиться модульна контрольна робота.</w:t>
      </w:r>
    </w:p>
    <w:p w14:paraId="5B438A8E" w14:textId="77777777" w:rsidR="00BE5704" w:rsidRPr="00BE5704" w:rsidRDefault="00BE5704" w:rsidP="00BE5704">
      <w:pPr>
        <w:widowControl w:val="0"/>
        <w:tabs>
          <w:tab w:val="left" w:pos="3343"/>
        </w:tabs>
        <w:suppressAutoHyphens/>
        <w:spacing w:after="0" w:line="240" w:lineRule="auto"/>
        <w:ind w:firstLine="709"/>
        <w:jc w:val="both"/>
        <w:rPr>
          <w:rFonts w:ascii="Times New Roman" w:eastAsia="Andale Sans UI" w:hAnsi="Times New Roman" w:cs="Times New Roman"/>
          <w:kern w:val="1"/>
          <w:sz w:val="28"/>
          <w:szCs w:val="28"/>
        </w:rPr>
      </w:pPr>
    </w:p>
    <w:p w14:paraId="49275CC0" w14:textId="77777777" w:rsidR="00BE5704" w:rsidRPr="00BE5704" w:rsidRDefault="00BE5704" w:rsidP="00BE5704">
      <w:pPr>
        <w:widowControl w:val="0"/>
        <w:tabs>
          <w:tab w:val="left" w:pos="3343"/>
        </w:tabs>
        <w:suppressAutoHyphens/>
        <w:spacing w:after="0" w:line="240" w:lineRule="auto"/>
        <w:ind w:firstLine="709"/>
        <w:jc w:val="both"/>
        <w:rPr>
          <w:rFonts w:ascii="Times New Roman" w:eastAsia="Andale Sans UI" w:hAnsi="Times New Roman" w:cs="Times New Roman"/>
          <w:kern w:val="1"/>
          <w:sz w:val="28"/>
          <w:szCs w:val="28"/>
        </w:rPr>
      </w:pPr>
      <w:r w:rsidRPr="00BE5704">
        <w:rPr>
          <w:rFonts w:ascii="Times New Roman" w:eastAsia="Andale Sans UI" w:hAnsi="Times New Roman" w:cs="Times New Roman"/>
          <w:i/>
          <w:kern w:val="1"/>
          <w:sz w:val="28"/>
          <w:szCs w:val="28"/>
        </w:rPr>
        <w:t>Форма підсумкового семестрового контролю</w:t>
      </w:r>
      <w:r w:rsidRPr="00BE5704">
        <w:rPr>
          <w:rFonts w:ascii="Times New Roman" w:eastAsia="Andale Sans UI" w:hAnsi="Times New Roman" w:cs="Times New Roman"/>
          <w:kern w:val="1"/>
          <w:sz w:val="28"/>
          <w:szCs w:val="28"/>
        </w:rPr>
        <w:t xml:space="preserve">: </w:t>
      </w:r>
      <w:r w:rsidR="00A26842">
        <w:rPr>
          <w:rFonts w:ascii="Times New Roman" w:eastAsia="Andale Sans UI" w:hAnsi="Times New Roman" w:cs="Times New Roman"/>
          <w:kern w:val="1"/>
          <w:sz w:val="28"/>
          <w:szCs w:val="28"/>
          <w:lang w:val="uk-UA"/>
        </w:rPr>
        <w:t>залік</w:t>
      </w:r>
      <w:r w:rsidRPr="00BE5704">
        <w:rPr>
          <w:rFonts w:ascii="Times New Roman" w:eastAsia="Andale Sans UI" w:hAnsi="Times New Roman" w:cs="Times New Roman"/>
          <w:kern w:val="1"/>
          <w:sz w:val="28"/>
          <w:szCs w:val="28"/>
        </w:rPr>
        <w:t>.</w:t>
      </w:r>
    </w:p>
    <w:p w14:paraId="061E1290" w14:textId="77777777" w:rsidR="00BE5704" w:rsidRPr="00BE5704" w:rsidRDefault="00A26842" w:rsidP="00BE5704">
      <w:pPr>
        <w:widowControl w:val="0"/>
        <w:tabs>
          <w:tab w:val="left" w:pos="3343"/>
        </w:tabs>
        <w:suppressAutoHyphens/>
        <w:spacing w:after="0" w:line="240" w:lineRule="auto"/>
        <w:ind w:firstLine="709"/>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Результат підсумков</w:t>
      </w:r>
      <w:r w:rsidR="00BE5704" w:rsidRPr="00BE5704">
        <w:rPr>
          <w:rFonts w:ascii="Times New Roman" w:eastAsia="Andale Sans UI" w:hAnsi="Times New Roman" w:cs="Times New Roman"/>
          <w:kern w:val="1"/>
          <w:sz w:val="28"/>
          <w:szCs w:val="28"/>
        </w:rPr>
        <w:t xml:space="preserve">ого контролю визначається як середньоарифметичне значення двох модулів. Якщо студент погоджується з набраною кількістю балів, ця оцінка може бути виставлена в </w:t>
      </w:r>
      <w:r>
        <w:rPr>
          <w:rFonts w:ascii="Times New Roman" w:eastAsia="Andale Sans UI" w:hAnsi="Times New Roman" w:cs="Times New Roman"/>
          <w:kern w:val="1"/>
          <w:sz w:val="28"/>
          <w:szCs w:val="28"/>
          <w:lang w:val="uk-UA"/>
        </w:rPr>
        <w:t>заліково-</w:t>
      </w:r>
      <w:r w:rsidR="00BE5704" w:rsidRPr="00BE5704">
        <w:rPr>
          <w:rFonts w:ascii="Times New Roman" w:eastAsia="Andale Sans UI" w:hAnsi="Times New Roman" w:cs="Times New Roman"/>
          <w:kern w:val="1"/>
          <w:sz w:val="28"/>
          <w:szCs w:val="28"/>
        </w:rPr>
        <w:t>екзаменаційну відомість. Якщо студент не отримав достатньої кількості балів (менше 60) або не погоджується з підсумков</w:t>
      </w:r>
      <w:r>
        <w:rPr>
          <w:rFonts w:ascii="Times New Roman" w:eastAsia="Andale Sans UI" w:hAnsi="Times New Roman" w:cs="Times New Roman"/>
          <w:kern w:val="1"/>
          <w:sz w:val="28"/>
          <w:szCs w:val="28"/>
        </w:rPr>
        <w:t>ою оцінкою, то він складає залік</w:t>
      </w:r>
      <w:r w:rsidR="00BE5704" w:rsidRPr="00BE5704">
        <w:rPr>
          <w:rFonts w:ascii="Times New Roman" w:eastAsia="Andale Sans UI" w:hAnsi="Times New Roman" w:cs="Times New Roman"/>
          <w:kern w:val="1"/>
          <w:sz w:val="28"/>
          <w:szCs w:val="28"/>
        </w:rPr>
        <w:t xml:space="preserve"> у формі письмової роботи. Максимальна оці</w:t>
      </w:r>
      <w:r>
        <w:rPr>
          <w:rFonts w:ascii="Times New Roman" w:eastAsia="Andale Sans UI" w:hAnsi="Times New Roman" w:cs="Times New Roman"/>
          <w:kern w:val="1"/>
          <w:sz w:val="28"/>
          <w:szCs w:val="28"/>
        </w:rPr>
        <w:t>нка за письмову роботу на заліку</w:t>
      </w:r>
      <w:r w:rsidR="00BE5704" w:rsidRPr="00BE5704">
        <w:rPr>
          <w:rFonts w:ascii="Times New Roman" w:eastAsia="Andale Sans UI" w:hAnsi="Times New Roman" w:cs="Times New Roman"/>
          <w:kern w:val="1"/>
          <w:sz w:val="28"/>
          <w:szCs w:val="28"/>
        </w:rPr>
        <w:t xml:space="preserve"> – 100 балів. </w:t>
      </w:r>
    </w:p>
    <w:p w14:paraId="4ABAC580" w14:textId="77777777" w:rsidR="00BE5704" w:rsidRPr="00BE5704" w:rsidRDefault="00BE5704" w:rsidP="00BE5704">
      <w:pPr>
        <w:widowControl w:val="0"/>
        <w:tabs>
          <w:tab w:val="left" w:pos="3343"/>
        </w:tabs>
        <w:suppressAutoHyphens/>
        <w:spacing w:after="0" w:line="240" w:lineRule="auto"/>
        <w:ind w:firstLine="709"/>
        <w:jc w:val="right"/>
        <w:rPr>
          <w:rFonts w:ascii="Times New Roman" w:eastAsia="Andale Sans UI" w:hAnsi="Times New Roman" w:cs="Times New Roman"/>
          <w:b/>
          <w:i/>
          <w:kern w:val="1"/>
          <w:sz w:val="28"/>
          <w:szCs w:val="28"/>
          <w:lang w:val="uk-UA"/>
        </w:rPr>
      </w:pPr>
      <w:r w:rsidRPr="00BE5704">
        <w:rPr>
          <w:rFonts w:ascii="Times New Roman" w:eastAsia="Andale Sans UI" w:hAnsi="Times New Roman" w:cs="Times New Roman"/>
          <w:b/>
          <w:i/>
          <w:kern w:val="1"/>
          <w:sz w:val="28"/>
          <w:szCs w:val="28"/>
          <w:lang w:val="uk-UA"/>
        </w:rPr>
        <w:t>Таблиця 1</w:t>
      </w:r>
    </w:p>
    <w:p w14:paraId="7A379943"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b/>
          <w:kern w:val="1"/>
          <w:sz w:val="28"/>
          <w:szCs w:val="28"/>
        </w:rPr>
      </w:pPr>
      <w:r w:rsidRPr="00BE5704">
        <w:rPr>
          <w:rFonts w:ascii="Times New Roman" w:eastAsia="Andale Sans UI" w:hAnsi="Times New Roman" w:cs="Times New Roman"/>
          <w:b/>
          <w:kern w:val="1"/>
          <w:sz w:val="28"/>
          <w:szCs w:val="28"/>
        </w:rPr>
        <w:t>Оцінювання окремих видів навчальної роботи з дисципліни</w:t>
      </w:r>
    </w:p>
    <w:p w14:paraId="41FF9068"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b/>
          <w:kern w:val="1"/>
          <w:sz w:val="24"/>
          <w:szCs w:val="24"/>
        </w:rPr>
      </w:pPr>
    </w:p>
    <w:tbl>
      <w:tblPr>
        <w:tblW w:w="0" w:type="auto"/>
        <w:tblLook w:val="04A0" w:firstRow="1" w:lastRow="0" w:firstColumn="1" w:lastColumn="0" w:noHBand="0" w:noVBand="1"/>
      </w:tblPr>
      <w:tblGrid>
        <w:gridCol w:w="3598"/>
        <w:gridCol w:w="1177"/>
        <w:gridCol w:w="1823"/>
        <w:gridCol w:w="1233"/>
        <w:gridCol w:w="1740"/>
      </w:tblGrid>
      <w:tr w:rsidR="00BE5704" w:rsidRPr="00BE5704" w14:paraId="6278DBD8" w14:textId="77777777" w:rsidTr="00D163E6">
        <w:tc>
          <w:tcPr>
            <w:tcW w:w="3598" w:type="dxa"/>
            <w:vMerge w:val="restart"/>
            <w:tcBorders>
              <w:top w:val="single" w:sz="4" w:space="0" w:color="auto"/>
              <w:left w:val="single" w:sz="4" w:space="0" w:color="auto"/>
              <w:bottom w:val="single" w:sz="4" w:space="0" w:color="auto"/>
              <w:right w:val="single" w:sz="4" w:space="0" w:color="auto"/>
            </w:tcBorders>
            <w:hideMark/>
          </w:tcPr>
          <w:p w14:paraId="0453C35F"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b/>
                <w:kern w:val="1"/>
                <w:sz w:val="24"/>
                <w:szCs w:val="24"/>
              </w:rPr>
            </w:pPr>
            <w:r w:rsidRPr="00BE5704">
              <w:rPr>
                <w:rFonts w:ascii="Times New Roman" w:eastAsia="Andale Sans UI" w:hAnsi="Times New Roman" w:cs="Times New Roman"/>
                <w:b/>
                <w:kern w:val="1"/>
                <w:sz w:val="24"/>
                <w:szCs w:val="24"/>
              </w:rPr>
              <w:t>Вид діяльності здобувача вищої освіти</w:t>
            </w:r>
          </w:p>
        </w:tc>
        <w:tc>
          <w:tcPr>
            <w:tcW w:w="3000" w:type="dxa"/>
            <w:gridSpan w:val="2"/>
            <w:tcBorders>
              <w:top w:val="single" w:sz="4" w:space="0" w:color="auto"/>
              <w:left w:val="single" w:sz="4" w:space="0" w:color="auto"/>
              <w:bottom w:val="single" w:sz="4" w:space="0" w:color="auto"/>
              <w:right w:val="single" w:sz="4" w:space="0" w:color="auto"/>
            </w:tcBorders>
            <w:hideMark/>
          </w:tcPr>
          <w:p w14:paraId="1C7AC1F8"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b/>
                <w:kern w:val="1"/>
                <w:sz w:val="24"/>
                <w:szCs w:val="24"/>
              </w:rPr>
            </w:pPr>
            <w:r w:rsidRPr="00BE5704">
              <w:rPr>
                <w:rFonts w:ascii="Times New Roman" w:eastAsia="Andale Sans UI" w:hAnsi="Times New Roman" w:cs="Times New Roman"/>
                <w:b/>
                <w:kern w:val="1"/>
                <w:sz w:val="24"/>
                <w:szCs w:val="24"/>
              </w:rPr>
              <w:t>Модуль 1</w:t>
            </w:r>
          </w:p>
        </w:tc>
        <w:tc>
          <w:tcPr>
            <w:tcW w:w="2973" w:type="dxa"/>
            <w:gridSpan w:val="2"/>
            <w:tcBorders>
              <w:top w:val="single" w:sz="4" w:space="0" w:color="auto"/>
              <w:left w:val="single" w:sz="4" w:space="0" w:color="auto"/>
              <w:bottom w:val="single" w:sz="4" w:space="0" w:color="auto"/>
              <w:right w:val="single" w:sz="4" w:space="0" w:color="auto"/>
            </w:tcBorders>
            <w:hideMark/>
          </w:tcPr>
          <w:p w14:paraId="2C701240"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b/>
                <w:kern w:val="1"/>
                <w:sz w:val="24"/>
                <w:szCs w:val="24"/>
              </w:rPr>
            </w:pPr>
            <w:r w:rsidRPr="00BE5704">
              <w:rPr>
                <w:rFonts w:ascii="Times New Roman" w:eastAsia="Andale Sans UI" w:hAnsi="Times New Roman" w:cs="Times New Roman"/>
                <w:b/>
                <w:kern w:val="1"/>
                <w:sz w:val="24"/>
                <w:szCs w:val="24"/>
              </w:rPr>
              <w:t>Модуль 2</w:t>
            </w:r>
          </w:p>
        </w:tc>
      </w:tr>
      <w:tr w:rsidR="00BE5704" w:rsidRPr="00BE5704" w14:paraId="5FD1FCE6" w14:textId="77777777" w:rsidTr="00D163E6">
        <w:tc>
          <w:tcPr>
            <w:tcW w:w="0" w:type="auto"/>
            <w:vMerge/>
            <w:tcBorders>
              <w:top w:val="single" w:sz="4" w:space="0" w:color="auto"/>
              <w:left w:val="single" w:sz="4" w:space="0" w:color="auto"/>
              <w:bottom w:val="single" w:sz="4" w:space="0" w:color="auto"/>
              <w:right w:val="single" w:sz="4" w:space="0" w:color="auto"/>
            </w:tcBorders>
            <w:vAlign w:val="center"/>
            <w:hideMark/>
          </w:tcPr>
          <w:p w14:paraId="5196C8F5" w14:textId="77777777" w:rsidR="00BE5704" w:rsidRPr="00BE5704" w:rsidRDefault="00BE5704" w:rsidP="00BE5704">
            <w:pPr>
              <w:widowControl w:val="0"/>
              <w:suppressAutoHyphens/>
              <w:spacing w:after="0" w:line="240" w:lineRule="auto"/>
              <w:rPr>
                <w:rFonts w:ascii="Times New Roman" w:eastAsia="Andale Sans UI" w:hAnsi="Times New Roman" w:cs="Times New Roman"/>
                <w:b/>
                <w:kern w:val="1"/>
                <w:sz w:val="24"/>
                <w:szCs w:val="24"/>
              </w:rPr>
            </w:pPr>
          </w:p>
        </w:tc>
        <w:tc>
          <w:tcPr>
            <w:tcW w:w="1177" w:type="dxa"/>
            <w:tcBorders>
              <w:top w:val="single" w:sz="4" w:space="0" w:color="auto"/>
              <w:left w:val="single" w:sz="4" w:space="0" w:color="auto"/>
              <w:bottom w:val="single" w:sz="4" w:space="0" w:color="auto"/>
              <w:right w:val="single" w:sz="4" w:space="0" w:color="auto"/>
            </w:tcBorders>
            <w:hideMark/>
          </w:tcPr>
          <w:p w14:paraId="20A83087"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Кількість</w:t>
            </w:r>
          </w:p>
        </w:tc>
        <w:tc>
          <w:tcPr>
            <w:tcW w:w="1823" w:type="dxa"/>
            <w:tcBorders>
              <w:top w:val="single" w:sz="4" w:space="0" w:color="auto"/>
              <w:left w:val="single" w:sz="4" w:space="0" w:color="auto"/>
              <w:bottom w:val="single" w:sz="4" w:space="0" w:color="auto"/>
              <w:right w:val="single" w:sz="4" w:space="0" w:color="auto"/>
            </w:tcBorders>
            <w:hideMark/>
          </w:tcPr>
          <w:p w14:paraId="6F5A767E"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Максимальна кількість балів (сумарна)</w:t>
            </w:r>
          </w:p>
        </w:tc>
        <w:tc>
          <w:tcPr>
            <w:tcW w:w="1233" w:type="dxa"/>
            <w:tcBorders>
              <w:top w:val="single" w:sz="4" w:space="0" w:color="auto"/>
              <w:left w:val="single" w:sz="4" w:space="0" w:color="auto"/>
              <w:bottom w:val="single" w:sz="4" w:space="0" w:color="auto"/>
              <w:right w:val="single" w:sz="4" w:space="0" w:color="auto"/>
            </w:tcBorders>
            <w:hideMark/>
          </w:tcPr>
          <w:p w14:paraId="7C80BC9A"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Кількість</w:t>
            </w:r>
          </w:p>
        </w:tc>
        <w:tc>
          <w:tcPr>
            <w:tcW w:w="1740" w:type="dxa"/>
            <w:tcBorders>
              <w:top w:val="single" w:sz="4" w:space="0" w:color="auto"/>
              <w:left w:val="single" w:sz="4" w:space="0" w:color="auto"/>
              <w:bottom w:val="single" w:sz="4" w:space="0" w:color="auto"/>
              <w:right w:val="single" w:sz="4" w:space="0" w:color="auto"/>
            </w:tcBorders>
            <w:hideMark/>
          </w:tcPr>
          <w:p w14:paraId="71D05175"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Максимальна кількість балів (сумарна)</w:t>
            </w:r>
          </w:p>
        </w:tc>
      </w:tr>
      <w:tr w:rsidR="00BE5704" w:rsidRPr="00BE5704" w14:paraId="722E68A7" w14:textId="77777777" w:rsidTr="00D163E6">
        <w:tc>
          <w:tcPr>
            <w:tcW w:w="3598" w:type="dxa"/>
            <w:tcBorders>
              <w:top w:val="single" w:sz="4" w:space="0" w:color="auto"/>
              <w:left w:val="single" w:sz="4" w:space="0" w:color="auto"/>
              <w:bottom w:val="single" w:sz="4" w:space="0" w:color="auto"/>
              <w:right w:val="single" w:sz="4" w:space="0" w:color="auto"/>
            </w:tcBorders>
            <w:hideMark/>
          </w:tcPr>
          <w:p w14:paraId="15DFE617" w14:textId="77777777" w:rsidR="00BE5704" w:rsidRPr="00BE5704" w:rsidRDefault="00BE5704" w:rsidP="00BE5704">
            <w:pPr>
              <w:widowControl w:val="0"/>
              <w:tabs>
                <w:tab w:val="left" w:pos="3343"/>
              </w:tabs>
              <w:suppressAutoHyphens/>
              <w:spacing w:after="0" w:line="240" w:lineRule="auto"/>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Семінарські заняття</w:t>
            </w:r>
          </w:p>
        </w:tc>
        <w:tc>
          <w:tcPr>
            <w:tcW w:w="1177" w:type="dxa"/>
            <w:tcBorders>
              <w:top w:val="single" w:sz="4" w:space="0" w:color="auto"/>
              <w:left w:val="single" w:sz="4" w:space="0" w:color="auto"/>
              <w:bottom w:val="single" w:sz="4" w:space="0" w:color="auto"/>
              <w:right w:val="single" w:sz="4" w:space="0" w:color="auto"/>
            </w:tcBorders>
            <w:hideMark/>
          </w:tcPr>
          <w:p w14:paraId="498AAE5C"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6</w:t>
            </w:r>
          </w:p>
        </w:tc>
        <w:tc>
          <w:tcPr>
            <w:tcW w:w="1823" w:type="dxa"/>
            <w:tcBorders>
              <w:top w:val="single" w:sz="4" w:space="0" w:color="auto"/>
              <w:left w:val="single" w:sz="4" w:space="0" w:color="auto"/>
              <w:bottom w:val="single" w:sz="4" w:space="0" w:color="auto"/>
              <w:right w:val="single" w:sz="4" w:space="0" w:color="auto"/>
            </w:tcBorders>
            <w:hideMark/>
          </w:tcPr>
          <w:p w14:paraId="684FED7D"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12</w:t>
            </w:r>
          </w:p>
        </w:tc>
        <w:tc>
          <w:tcPr>
            <w:tcW w:w="1233" w:type="dxa"/>
            <w:tcBorders>
              <w:top w:val="single" w:sz="4" w:space="0" w:color="auto"/>
              <w:left w:val="single" w:sz="4" w:space="0" w:color="auto"/>
              <w:bottom w:val="single" w:sz="4" w:space="0" w:color="auto"/>
              <w:right w:val="single" w:sz="4" w:space="0" w:color="auto"/>
            </w:tcBorders>
            <w:hideMark/>
          </w:tcPr>
          <w:p w14:paraId="5D56CE18"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6</w:t>
            </w:r>
          </w:p>
        </w:tc>
        <w:tc>
          <w:tcPr>
            <w:tcW w:w="1740" w:type="dxa"/>
            <w:tcBorders>
              <w:top w:val="single" w:sz="4" w:space="0" w:color="auto"/>
              <w:left w:val="single" w:sz="4" w:space="0" w:color="auto"/>
              <w:bottom w:val="single" w:sz="4" w:space="0" w:color="auto"/>
              <w:right w:val="single" w:sz="4" w:space="0" w:color="auto"/>
            </w:tcBorders>
            <w:hideMark/>
          </w:tcPr>
          <w:p w14:paraId="662D47F5"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12</w:t>
            </w:r>
          </w:p>
        </w:tc>
      </w:tr>
      <w:tr w:rsidR="00BE5704" w:rsidRPr="00BE5704" w14:paraId="14FB0254" w14:textId="77777777" w:rsidTr="00D163E6">
        <w:tc>
          <w:tcPr>
            <w:tcW w:w="3598" w:type="dxa"/>
            <w:tcBorders>
              <w:top w:val="single" w:sz="4" w:space="0" w:color="auto"/>
              <w:left w:val="single" w:sz="4" w:space="0" w:color="auto"/>
              <w:bottom w:val="single" w:sz="4" w:space="0" w:color="auto"/>
              <w:right w:val="single" w:sz="4" w:space="0" w:color="auto"/>
            </w:tcBorders>
            <w:hideMark/>
          </w:tcPr>
          <w:p w14:paraId="7971C906" w14:textId="77777777" w:rsidR="00BE5704" w:rsidRPr="00BE5704" w:rsidRDefault="00BE5704" w:rsidP="00BE5704">
            <w:pPr>
              <w:widowControl w:val="0"/>
              <w:tabs>
                <w:tab w:val="left" w:pos="3343"/>
              </w:tabs>
              <w:suppressAutoHyphens/>
              <w:spacing w:after="0" w:line="240" w:lineRule="auto"/>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Самостійна робота</w:t>
            </w:r>
          </w:p>
        </w:tc>
        <w:tc>
          <w:tcPr>
            <w:tcW w:w="1177" w:type="dxa"/>
            <w:tcBorders>
              <w:top w:val="single" w:sz="4" w:space="0" w:color="auto"/>
              <w:left w:val="single" w:sz="4" w:space="0" w:color="auto"/>
              <w:bottom w:val="single" w:sz="4" w:space="0" w:color="auto"/>
              <w:right w:val="single" w:sz="4" w:space="0" w:color="auto"/>
            </w:tcBorders>
            <w:hideMark/>
          </w:tcPr>
          <w:p w14:paraId="1D39DCD9"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w:t>
            </w:r>
          </w:p>
        </w:tc>
        <w:tc>
          <w:tcPr>
            <w:tcW w:w="1823" w:type="dxa"/>
            <w:tcBorders>
              <w:top w:val="single" w:sz="4" w:space="0" w:color="auto"/>
              <w:left w:val="single" w:sz="4" w:space="0" w:color="auto"/>
              <w:bottom w:val="single" w:sz="4" w:space="0" w:color="auto"/>
              <w:right w:val="single" w:sz="4" w:space="0" w:color="auto"/>
            </w:tcBorders>
            <w:hideMark/>
          </w:tcPr>
          <w:p w14:paraId="4FDA3970"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8</w:t>
            </w:r>
          </w:p>
        </w:tc>
        <w:tc>
          <w:tcPr>
            <w:tcW w:w="1233" w:type="dxa"/>
            <w:tcBorders>
              <w:top w:val="single" w:sz="4" w:space="0" w:color="auto"/>
              <w:left w:val="single" w:sz="4" w:space="0" w:color="auto"/>
              <w:bottom w:val="single" w:sz="4" w:space="0" w:color="auto"/>
              <w:right w:val="single" w:sz="4" w:space="0" w:color="auto"/>
            </w:tcBorders>
            <w:hideMark/>
          </w:tcPr>
          <w:p w14:paraId="01DA57E8"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w:t>
            </w:r>
          </w:p>
        </w:tc>
        <w:tc>
          <w:tcPr>
            <w:tcW w:w="1740" w:type="dxa"/>
            <w:tcBorders>
              <w:top w:val="single" w:sz="4" w:space="0" w:color="auto"/>
              <w:left w:val="single" w:sz="4" w:space="0" w:color="auto"/>
              <w:bottom w:val="single" w:sz="4" w:space="0" w:color="auto"/>
              <w:right w:val="single" w:sz="4" w:space="0" w:color="auto"/>
            </w:tcBorders>
            <w:hideMark/>
          </w:tcPr>
          <w:p w14:paraId="306B0712"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8</w:t>
            </w:r>
          </w:p>
        </w:tc>
      </w:tr>
      <w:tr w:rsidR="00BE5704" w:rsidRPr="00BE5704" w14:paraId="572A2BAF" w14:textId="77777777" w:rsidTr="00D163E6">
        <w:tc>
          <w:tcPr>
            <w:tcW w:w="3598" w:type="dxa"/>
            <w:tcBorders>
              <w:top w:val="single" w:sz="4" w:space="0" w:color="auto"/>
              <w:left w:val="single" w:sz="4" w:space="0" w:color="auto"/>
              <w:bottom w:val="single" w:sz="4" w:space="0" w:color="auto"/>
              <w:right w:val="single" w:sz="4" w:space="0" w:color="auto"/>
            </w:tcBorders>
            <w:hideMark/>
          </w:tcPr>
          <w:p w14:paraId="7C951140" w14:textId="77777777" w:rsidR="00BE5704" w:rsidRPr="00BE5704" w:rsidRDefault="00BE5704" w:rsidP="00BE5704">
            <w:pPr>
              <w:widowControl w:val="0"/>
              <w:tabs>
                <w:tab w:val="left" w:pos="3343"/>
              </w:tabs>
              <w:suppressAutoHyphens/>
              <w:spacing w:after="0" w:line="240" w:lineRule="auto"/>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Письмове тестування при тематичному оцінюванні</w:t>
            </w:r>
          </w:p>
        </w:tc>
        <w:tc>
          <w:tcPr>
            <w:tcW w:w="1177" w:type="dxa"/>
            <w:tcBorders>
              <w:top w:val="single" w:sz="4" w:space="0" w:color="auto"/>
              <w:left w:val="single" w:sz="4" w:space="0" w:color="auto"/>
              <w:bottom w:val="single" w:sz="4" w:space="0" w:color="auto"/>
              <w:right w:val="single" w:sz="4" w:space="0" w:color="auto"/>
            </w:tcBorders>
            <w:hideMark/>
          </w:tcPr>
          <w:p w14:paraId="7DC3C20D"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2</w:t>
            </w:r>
          </w:p>
        </w:tc>
        <w:tc>
          <w:tcPr>
            <w:tcW w:w="1823" w:type="dxa"/>
            <w:tcBorders>
              <w:top w:val="single" w:sz="4" w:space="0" w:color="auto"/>
              <w:left w:val="single" w:sz="4" w:space="0" w:color="auto"/>
              <w:bottom w:val="single" w:sz="4" w:space="0" w:color="auto"/>
              <w:right w:val="single" w:sz="4" w:space="0" w:color="auto"/>
            </w:tcBorders>
            <w:hideMark/>
          </w:tcPr>
          <w:p w14:paraId="59F86C06"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10</w:t>
            </w:r>
          </w:p>
        </w:tc>
        <w:tc>
          <w:tcPr>
            <w:tcW w:w="1233" w:type="dxa"/>
            <w:tcBorders>
              <w:top w:val="single" w:sz="4" w:space="0" w:color="auto"/>
              <w:left w:val="single" w:sz="4" w:space="0" w:color="auto"/>
              <w:bottom w:val="single" w:sz="4" w:space="0" w:color="auto"/>
              <w:right w:val="single" w:sz="4" w:space="0" w:color="auto"/>
            </w:tcBorders>
            <w:hideMark/>
          </w:tcPr>
          <w:p w14:paraId="2A551366"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2</w:t>
            </w:r>
          </w:p>
        </w:tc>
        <w:tc>
          <w:tcPr>
            <w:tcW w:w="1740" w:type="dxa"/>
            <w:tcBorders>
              <w:top w:val="single" w:sz="4" w:space="0" w:color="auto"/>
              <w:left w:val="single" w:sz="4" w:space="0" w:color="auto"/>
              <w:bottom w:val="single" w:sz="4" w:space="0" w:color="auto"/>
              <w:right w:val="single" w:sz="4" w:space="0" w:color="auto"/>
            </w:tcBorders>
            <w:hideMark/>
          </w:tcPr>
          <w:p w14:paraId="1CD5F524"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10</w:t>
            </w:r>
          </w:p>
        </w:tc>
      </w:tr>
      <w:tr w:rsidR="00BE5704" w:rsidRPr="00BE5704" w14:paraId="08A36047" w14:textId="77777777" w:rsidTr="00D163E6">
        <w:tc>
          <w:tcPr>
            <w:tcW w:w="3598" w:type="dxa"/>
            <w:tcBorders>
              <w:top w:val="single" w:sz="4" w:space="0" w:color="auto"/>
              <w:left w:val="single" w:sz="4" w:space="0" w:color="auto"/>
              <w:bottom w:val="single" w:sz="4" w:space="0" w:color="auto"/>
              <w:right w:val="single" w:sz="4" w:space="0" w:color="auto"/>
            </w:tcBorders>
            <w:hideMark/>
          </w:tcPr>
          <w:p w14:paraId="07DACEF7" w14:textId="77777777" w:rsidR="00BE5704" w:rsidRPr="00BE5704" w:rsidRDefault="00BE5704" w:rsidP="00BE5704">
            <w:pPr>
              <w:widowControl w:val="0"/>
              <w:tabs>
                <w:tab w:val="left" w:pos="3343"/>
              </w:tabs>
              <w:suppressAutoHyphens/>
              <w:spacing w:after="0" w:line="240" w:lineRule="auto"/>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Есе</w:t>
            </w:r>
          </w:p>
        </w:tc>
        <w:tc>
          <w:tcPr>
            <w:tcW w:w="1177" w:type="dxa"/>
            <w:tcBorders>
              <w:top w:val="single" w:sz="4" w:space="0" w:color="auto"/>
              <w:left w:val="single" w:sz="4" w:space="0" w:color="auto"/>
              <w:bottom w:val="single" w:sz="4" w:space="0" w:color="auto"/>
              <w:right w:val="single" w:sz="4" w:space="0" w:color="auto"/>
            </w:tcBorders>
            <w:hideMark/>
          </w:tcPr>
          <w:p w14:paraId="70428CE7"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2</w:t>
            </w:r>
          </w:p>
        </w:tc>
        <w:tc>
          <w:tcPr>
            <w:tcW w:w="1823" w:type="dxa"/>
            <w:tcBorders>
              <w:top w:val="single" w:sz="4" w:space="0" w:color="auto"/>
              <w:left w:val="single" w:sz="4" w:space="0" w:color="auto"/>
              <w:bottom w:val="single" w:sz="4" w:space="0" w:color="auto"/>
              <w:right w:val="single" w:sz="4" w:space="0" w:color="auto"/>
            </w:tcBorders>
            <w:hideMark/>
          </w:tcPr>
          <w:p w14:paraId="44247C71"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10</w:t>
            </w:r>
          </w:p>
        </w:tc>
        <w:tc>
          <w:tcPr>
            <w:tcW w:w="1233" w:type="dxa"/>
            <w:tcBorders>
              <w:top w:val="single" w:sz="4" w:space="0" w:color="auto"/>
              <w:left w:val="single" w:sz="4" w:space="0" w:color="auto"/>
              <w:bottom w:val="single" w:sz="4" w:space="0" w:color="auto"/>
              <w:right w:val="single" w:sz="4" w:space="0" w:color="auto"/>
            </w:tcBorders>
            <w:hideMark/>
          </w:tcPr>
          <w:p w14:paraId="46C6E513"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2</w:t>
            </w:r>
          </w:p>
        </w:tc>
        <w:tc>
          <w:tcPr>
            <w:tcW w:w="1740" w:type="dxa"/>
            <w:tcBorders>
              <w:top w:val="single" w:sz="4" w:space="0" w:color="auto"/>
              <w:left w:val="single" w:sz="4" w:space="0" w:color="auto"/>
              <w:bottom w:val="single" w:sz="4" w:space="0" w:color="auto"/>
              <w:right w:val="single" w:sz="4" w:space="0" w:color="auto"/>
            </w:tcBorders>
            <w:hideMark/>
          </w:tcPr>
          <w:p w14:paraId="574EE491"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10</w:t>
            </w:r>
          </w:p>
        </w:tc>
      </w:tr>
      <w:tr w:rsidR="00BE5704" w:rsidRPr="00BE5704" w14:paraId="53EFA63D" w14:textId="77777777" w:rsidTr="00D163E6">
        <w:tc>
          <w:tcPr>
            <w:tcW w:w="3598" w:type="dxa"/>
            <w:tcBorders>
              <w:top w:val="single" w:sz="4" w:space="0" w:color="auto"/>
              <w:left w:val="single" w:sz="4" w:space="0" w:color="auto"/>
              <w:bottom w:val="single" w:sz="4" w:space="0" w:color="auto"/>
              <w:right w:val="single" w:sz="4" w:space="0" w:color="auto"/>
            </w:tcBorders>
            <w:hideMark/>
          </w:tcPr>
          <w:p w14:paraId="7EB12FD9" w14:textId="77777777" w:rsidR="00BE5704" w:rsidRPr="00BE5704" w:rsidRDefault="00BE5704" w:rsidP="00BE5704">
            <w:pPr>
              <w:widowControl w:val="0"/>
              <w:tabs>
                <w:tab w:val="left" w:pos="3343"/>
              </w:tabs>
              <w:suppressAutoHyphens/>
              <w:spacing w:after="0" w:line="240" w:lineRule="auto"/>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Реферат</w:t>
            </w:r>
          </w:p>
        </w:tc>
        <w:tc>
          <w:tcPr>
            <w:tcW w:w="1177" w:type="dxa"/>
            <w:tcBorders>
              <w:top w:val="single" w:sz="4" w:space="0" w:color="auto"/>
              <w:left w:val="single" w:sz="4" w:space="0" w:color="auto"/>
              <w:bottom w:val="single" w:sz="4" w:space="0" w:color="auto"/>
              <w:right w:val="single" w:sz="4" w:space="0" w:color="auto"/>
            </w:tcBorders>
            <w:hideMark/>
          </w:tcPr>
          <w:p w14:paraId="6E85908A"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w:t>
            </w:r>
          </w:p>
        </w:tc>
        <w:tc>
          <w:tcPr>
            <w:tcW w:w="1823" w:type="dxa"/>
            <w:tcBorders>
              <w:top w:val="single" w:sz="4" w:space="0" w:color="auto"/>
              <w:left w:val="single" w:sz="4" w:space="0" w:color="auto"/>
              <w:bottom w:val="single" w:sz="4" w:space="0" w:color="auto"/>
              <w:right w:val="single" w:sz="4" w:space="0" w:color="auto"/>
            </w:tcBorders>
            <w:hideMark/>
          </w:tcPr>
          <w:p w14:paraId="1506EFF4"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5</w:t>
            </w:r>
          </w:p>
        </w:tc>
        <w:tc>
          <w:tcPr>
            <w:tcW w:w="1233" w:type="dxa"/>
            <w:tcBorders>
              <w:top w:val="single" w:sz="4" w:space="0" w:color="auto"/>
              <w:left w:val="single" w:sz="4" w:space="0" w:color="auto"/>
              <w:bottom w:val="single" w:sz="4" w:space="0" w:color="auto"/>
              <w:right w:val="single" w:sz="4" w:space="0" w:color="auto"/>
            </w:tcBorders>
            <w:hideMark/>
          </w:tcPr>
          <w:p w14:paraId="463013D2"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w:t>
            </w:r>
          </w:p>
        </w:tc>
        <w:tc>
          <w:tcPr>
            <w:tcW w:w="1740" w:type="dxa"/>
            <w:tcBorders>
              <w:top w:val="single" w:sz="4" w:space="0" w:color="auto"/>
              <w:left w:val="single" w:sz="4" w:space="0" w:color="auto"/>
              <w:bottom w:val="single" w:sz="4" w:space="0" w:color="auto"/>
              <w:right w:val="single" w:sz="4" w:space="0" w:color="auto"/>
            </w:tcBorders>
            <w:hideMark/>
          </w:tcPr>
          <w:p w14:paraId="3D753143"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5</w:t>
            </w:r>
          </w:p>
        </w:tc>
      </w:tr>
      <w:tr w:rsidR="00BE5704" w:rsidRPr="00BE5704" w14:paraId="21411F30" w14:textId="77777777" w:rsidTr="00D163E6">
        <w:tc>
          <w:tcPr>
            <w:tcW w:w="3598" w:type="dxa"/>
            <w:tcBorders>
              <w:top w:val="single" w:sz="4" w:space="0" w:color="auto"/>
              <w:left w:val="single" w:sz="4" w:space="0" w:color="auto"/>
              <w:bottom w:val="single" w:sz="4" w:space="0" w:color="auto"/>
              <w:right w:val="single" w:sz="4" w:space="0" w:color="auto"/>
            </w:tcBorders>
            <w:hideMark/>
          </w:tcPr>
          <w:p w14:paraId="2BC95644" w14:textId="77777777" w:rsidR="00BE5704" w:rsidRPr="00BE5704" w:rsidRDefault="00BE5704" w:rsidP="00BE5704">
            <w:pPr>
              <w:widowControl w:val="0"/>
              <w:tabs>
                <w:tab w:val="left" w:pos="3343"/>
              </w:tabs>
              <w:suppressAutoHyphens/>
              <w:spacing w:after="0" w:line="240" w:lineRule="auto"/>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Доповідь з презентацією</w:t>
            </w:r>
          </w:p>
        </w:tc>
        <w:tc>
          <w:tcPr>
            <w:tcW w:w="1177" w:type="dxa"/>
            <w:tcBorders>
              <w:top w:val="single" w:sz="4" w:space="0" w:color="auto"/>
              <w:left w:val="single" w:sz="4" w:space="0" w:color="auto"/>
              <w:bottom w:val="single" w:sz="4" w:space="0" w:color="auto"/>
              <w:right w:val="single" w:sz="4" w:space="0" w:color="auto"/>
            </w:tcBorders>
            <w:hideMark/>
          </w:tcPr>
          <w:p w14:paraId="65FF3BF4"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2</w:t>
            </w:r>
          </w:p>
        </w:tc>
        <w:tc>
          <w:tcPr>
            <w:tcW w:w="1823" w:type="dxa"/>
            <w:tcBorders>
              <w:top w:val="single" w:sz="4" w:space="0" w:color="auto"/>
              <w:left w:val="single" w:sz="4" w:space="0" w:color="auto"/>
              <w:bottom w:val="single" w:sz="4" w:space="0" w:color="auto"/>
              <w:right w:val="single" w:sz="4" w:space="0" w:color="auto"/>
            </w:tcBorders>
            <w:hideMark/>
          </w:tcPr>
          <w:p w14:paraId="0BABE3E6"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5</w:t>
            </w:r>
          </w:p>
        </w:tc>
        <w:tc>
          <w:tcPr>
            <w:tcW w:w="1233" w:type="dxa"/>
            <w:tcBorders>
              <w:top w:val="single" w:sz="4" w:space="0" w:color="auto"/>
              <w:left w:val="single" w:sz="4" w:space="0" w:color="auto"/>
              <w:bottom w:val="single" w:sz="4" w:space="0" w:color="auto"/>
              <w:right w:val="single" w:sz="4" w:space="0" w:color="auto"/>
            </w:tcBorders>
            <w:hideMark/>
          </w:tcPr>
          <w:p w14:paraId="5C52A361"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2</w:t>
            </w:r>
          </w:p>
        </w:tc>
        <w:tc>
          <w:tcPr>
            <w:tcW w:w="1740" w:type="dxa"/>
            <w:tcBorders>
              <w:top w:val="single" w:sz="4" w:space="0" w:color="auto"/>
              <w:left w:val="single" w:sz="4" w:space="0" w:color="auto"/>
              <w:bottom w:val="single" w:sz="4" w:space="0" w:color="auto"/>
              <w:right w:val="single" w:sz="4" w:space="0" w:color="auto"/>
            </w:tcBorders>
            <w:hideMark/>
          </w:tcPr>
          <w:p w14:paraId="69529C3F"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5</w:t>
            </w:r>
          </w:p>
        </w:tc>
      </w:tr>
      <w:tr w:rsidR="00BE5704" w:rsidRPr="00BE5704" w14:paraId="3A0993D1" w14:textId="77777777" w:rsidTr="00D163E6">
        <w:tc>
          <w:tcPr>
            <w:tcW w:w="3598" w:type="dxa"/>
            <w:tcBorders>
              <w:top w:val="single" w:sz="4" w:space="0" w:color="auto"/>
              <w:left w:val="single" w:sz="4" w:space="0" w:color="auto"/>
              <w:bottom w:val="single" w:sz="4" w:space="0" w:color="auto"/>
              <w:right w:val="single" w:sz="4" w:space="0" w:color="auto"/>
            </w:tcBorders>
            <w:hideMark/>
          </w:tcPr>
          <w:p w14:paraId="5A564968" w14:textId="77777777" w:rsidR="00BE5704" w:rsidRPr="00BE5704" w:rsidRDefault="00BE5704" w:rsidP="00BE5704">
            <w:pPr>
              <w:widowControl w:val="0"/>
              <w:tabs>
                <w:tab w:val="left" w:pos="3343"/>
              </w:tabs>
              <w:suppressAutoHyphens/>
              <w:spacing w:after="0" w:line="240" w:lineRule="auto"/>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Модульна контрольна робота</w:t>
            </w:r>
          </w:p>
        </w:tc>
        <w:tc>
          <w:tcPr>
            <w:tcW w:w="1177" w:type="dxa"/>
            <w:tcBorders>
              <w:top w:val="single" w:sz="4" w:space="0" w:color="auto"/>
              <w:left w:val="single" w:sz="4" w:space="0" w:color="auto"/>
              <w:bottom w:val="single" w:sz="4" w:space="0" w:color="auto"/>
              <w:right w:val="single" w:sz="4" w:space="0" w:color="auto"/>
            </w:tcBorders>
            <w:hideMark/>
          </w:tcPr>
          <w:p w14:paraId="3B4AF3DF"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w:t>
            </w:r>
          </w:p>
        </w:tc>
        <w:tc>
          <w:tcPr>
            <w:tcW w:w="1823" w:type="dxa"/>
            <w:tcBorders>
              <w:top w:val="single" w:sz="4" w:space="0" w:color="auto"/>
              <w:left w:val="single" w:sz="4" w:space="0" w:color="auto"/>
              <w:bottom w:val="single" w:sz="4" w:space="0" w:color="auto"/>
              <w:right w:val="single" w:sz="4" w:space="0" w:color="auto"/>
            </w:tcBorders>
            <w:hideMark/>
          </w:tcPr>
          <w:p w14:paraId="457A8ABA"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50</w:t>
            </w:r>
          </w:p>
        </w:tc>
        <w:tc>
          <w:tcPr>
            <w:tcW w:w="1233" w:type="dxa"/>
            <w:tcBorders>
              <w:top w:val="single" w:sz="4" w:space="0" w:color="auto"/>
              <w:left w:val="single" w:sz="4" w:space="0" w:color="auto"/>
              <w:bottom w:val="single" w:sz="4" w:space="0" w:color="auto"/>
              <w:right w:val="single" w:sz="4" w:space="0" w:color="auto"/>
            </w:tcBorders>
            <w:hideMark/>
          </w:tcPr>
          <w:p w14:paraId="0928DDD0"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w:t>
            </w:r>
          </w:p>
        </w:tc>
        <w:tc>
          <w:tcPr>
            <w:tcW w:w="1740" w:type="dxa"/>
            <w:tcBorders>
              <w:top w:val="single" w:sz="4" w:space="0" w:color="auto"/>
              <w:left w:val="single" w:sz="4" w:space="0" w:color="auto"/>
              <w:bottom w:val="single" w:sz="4" w:space="0" w:color="auto"/>
              <w:right w:val="single" w:sz="4" w:space="0" w:color="auto"/>
            </w:tcBorders>
            <w:hideMark/>
          </w:tcPr>
          <w:p w14:paraId="7FD218AD"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50</w:t>
            </w:r>
          </w:p>
        </w:tc>
      </w:tr>
      <w:tr w:rsidR="00BE5704" w:rsidRPr="00BE5704" w14:paraId="7C6155E5" w14:textId="77777777" w:rsidTr="00D163E6">
        <w:tc>
          <w:tcPr>
            <w:tcW w:w="3598" w:type="dxa"/>
            <w:tcBorders>
              <w:top w:val="single" w:sz="4" w:space="0" w:color="auto"/>
              <w:left w:val="single" w:sz="4" w:space="0" w:color="auto"/>
              <w:bottom w:val="single" w:sz="4" w:space="0" w:color="auto"/>
              <w:right w:val="single" w:sz="4" w:space="0" w:color="auto"/>
            </w:tcBorders>
            <w:hideMark/>
          </w:tcPr>
          <w:p w14:paraId="1C789338" w14:textId="77777777" w:rsidR="00BE5704" w:rsidRPr="00BE5704" w:rsidRDefault="00BE5704" w:rsidP="00BE5704">
            <w:pPr>
              <w:widowControl w:val="0"/>
              <w:tabs>
                <w:tab w:val="left" w:pos="3343"/>
              </w:tabs>
              <w:suppressAutoHyphens/>
              <w:spacing w:after="0" w:line="240" w:lineRule="auto"/>
              <w:jc w:val="right"/>
              <w:rPr>
                <w:rFonts w:ascii="Times New Roman" w:eastAsia="Andale Sans UI" w:hAnsi="Times New Roman" w:cs="Times New Roman"/>
                <w:b/>
                <w:kern w:val="1"/>
                <w:sz w:val="24"/>
                <w:szCs w:val="24"/>
              </w:rPr>
            </w:pPr>
            <w:r w:rsidRPr="00BE5704">
              <w:rPr>
                <w:rFonts w:ascii="Times New Roman" w:eastAsia="Andale Sans UI" w:hAnsi="Times New Roman" w:cs="Times New Roman"/>
                <w:b/>
                <w:kern w:val="1"/>
                <w:sz w:val="24"/>
                <w:szCs w:val="24"/>
              </w:rPr>
              <w:t>Разом</w:t>
            </w:r>
          </w:p>
        </w:tc>
        <w:tc>
          <w:tcPr>
            <w:tcW w:w="1177" w:type="dxa"/>
            <w:tcBorders>
              <w:top w:val="single" w:sz="4" w:space="0" w:color="auto"/>
              <w:left w:val="single" w:sz="4" w:space="0" w:color="auto"/>
              <w:bottom w:val="single" w:sz="4" w:space="0" w:color="auto"/>
              <w:right w:val="single" w:sz="4" w:space="0" w:color="auto"/>
            </w:tcBorders>
          </w:tcPr>
          <w:p w14:paraId="58B47A19"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p>
        </w:tc>
        <w:tc>
          <w:tcPr>
            <w:tcW w:w="1823" w:type="dxa"/>
            <w:tcBorders>
              <w:top w:val="single" w:sz="4" w:space="0" w:color="auto"/>
              <w:left w:val="single" w:sz="4" w:space="0" w:color="auto"/>
              <w:bottom w:val="single" w:sz="4" w:space="0" w:color="auto"/>
              <w:right w:val="single" w:sz="4" w:space="0" w:color="auto"/>
            </w:tcBorders>
            <w:hideMark/>
          </w:tcPr>
          <w:p w14:paraId="1EBCF81C"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100</w:t>
            </w:r>
          </w:p>
        </w:tc>
        <w:tc>
          <w:tcPr>
            <w:tcW w:w="1233" w:type="dxa"/>
            <w:tcBorders>
              <w:top w:val="single" w:sz="4" w:space="0" w:color="auto"/>
              <w:left w:val="single" w:sz="4" w:space="0" w:color="auto"/>
              <w:bottom w:val="single" w:sz="4" w:space="0" w:color="auto"/>
              <w:right w:val="single" w:sz="4" w:space="0" w:color="auto"/>
            </w:tcBorders>
          </w:tcPr>
          <w:p w14:paraId="52871AA5"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14:paraId="241608EE" w14:textId="77777777" w:rsidR="00BE5704" w:rsidRPr="00BE5704" w:rsidRDefault="00BE5704"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100</w:t>
            </w:r>
          </w:p>
        </w:tc>
      </w:tr>
    </w:tbl>
    <w:p w14:paraId="3D291E50" w14:textId="77777777" w:rsidR="00BE5704" w:rsidRPr="00BE5704" w:rsidRDefault="00BE5704" w:rsidP="00BE5704">
      <w:pPr>
        <w:widowControl w:val="0"/>
        <w:suppressAutoHyphens/>
        <w:spacing w:after="0" w:line="240" w:lineRule="auto"/>
        <w:ind w:firstLine="540"/>
        <w:rPr>
          <w:rFonts w:ascii="Times New Roman" w:eastAsia="Andale Sans UI" w:hAnsi="Times New Roman" w:cs="Times New Roman"/>
          <w:b/>
          <w:kern w:val="1"/>
          <w:sz w:val="28"/>
          <w:szCs w:val="28"/>
        </w:rPr>
      </w:pPr>
    </w:p>
    <w:p w14:paraId="6D7CC118" w14:textId="77777777" w:rsidR="00BE5704" w:rsidRPr="00BE5704" w:rsidRDefault="00BE5704" w:rsidP="00BE5704">
      <w:pPr>
        <w:widowControl w:val="0"/>
        <w:suppressAutoHyphens/>
        <w:spacing w:after="0" w:line="240" w:lineRule="auto"/>
        <w:ind w:firstLine="540"/>
        <w:rPr>
          <w:rFonts w:ascii="Times New Roman" w:eastAsia="Andale Sans UI" w:hAnsi="Times New Roman" w:cs="Times New Roman"/>
          <w:kern w:val="1"/>
          <w:sz w:val="28"/>
          <w:szCs w:val="28"/>
        </w:rPr>
      </w:pPr>
      <w:r w:rsidRPr="00BE5704">
        <w:rPr>
          <w:rFonts w:ascii="Times New Roman" w:eastAsia="Andale Sans UI" w:hAnsi="Times New Roman" w:cs="Times New Roman"/>
          <w:b/>
          <w:kern w:val="1"/>
          <w:sz w:val="28"/>
          <w:szCs w:val="28"/>
        </w:rPr>
        <w:t>Модульне контрольне оцінювання</w:t>
      </w:r>
      <w:r w:rsidRPr="00BE5704">
        <w:rPr>
          <w:rFonts w:ascii="Times New Roman" w:eastAsia="Andale Sans UI" w:hAnsi="Times New Roman" w:cs="Times New Roman"/>
          <w:kern w:val="1"/>
          <w:sz w:val="28"/>
          <w:szCs w:val="28"/>
        </w:rPr>
        <w:t xml:space="preserve"> (МКО) проводиться в письмовій формі. </w:t>
      </w:r>
      <w:r w:rsidRPr="00BE5704">
        <w:rPr>
          <w:rFonts w:ascii="Times New Roman" w:eastAsia="Andale Sans UI" w:hAnsi="Times New Roman" w:cs="Times New Roman"/>
          <w:kern w:val="1"/>
          <w:sz w:val="28"/>
          <w:szCs w:val="28"/>
        </w:rPr>
        <w:lastRenderedPageBreak/>
        <w:t xml:space="preserve">Завдання для МКО включає два теоретичні питання (кожне оцінюється mах 15 балів) і двадцять тестових завдань (mах 20 балів). </w:t>
      </w:r>
      <w:r w:rsidRPr="00BE5704">
        <w:rPr>
          <w:rFonts w:ascii="Times New Roman" w:eastAsia="Andale Sans UI" w:hAnsi="Times New Roman" w:cs="Times New Roman"/>
          <w:b/>
          <w:i/>
          <w:kern w:val="1"/>
          <w:sz w:val="28"/>
          <w:szCs w:val="28"/>
        </w:rPr>
        <w:t>Максимальна кількість балів за МКО – 50</w:t>
      </w:r>
      <w:r w:rsidRPr="00BE5704">
        <w:rPr>
          <w:rFonts w:ascii="Times New Roman" w:eastAsia="Andale Sans UI" w:hAnsi="Times New Roman" w:cs="Times New Roman"/>
          <w:kern w:val="1"/>
          <w:sz w:val="28"/>
          <w:szCs w:val="28"/>
        </w:rPr>
        <w:t>.</w:t>
      </w:r>
    </w:p>
    <w:p w14:paraId="6608B458" w14:textId="77777777" w:rsidR="00BE5704" w:rsidRPr="00BE5704" w:rsidRDefault="00BE5704" w:rsidP="00BE5704">
      <w:pPr>
        <w:widowControl w:val="0"/>
        <w:suppressAutoHyphens/>
        <w:spacing w:after="0" w:line="240" w:lineRule="auto"/>
        <w:ind w:firstLine="540"/>
        <w:rPr>
          <w:rFonts w:ascii="Times New Roman" w:eastAsia="Andale Sans UI" w:hAnsi="Times New Roman" w:cs="Times New Roman"/>
          <w:b/>
          <w:i/>
          <w:kern w:val="1"/>
          <w:sz w:val="28"/>
          <w:szCs w:val="28"/>
        </w:rPr>
      </w:pPr>
      <w:r w:rsidRPr="00BE5704">
        <w:rPr>
          <w:rFonts w:ascii="Times New Roman" w:eastAsia="Andale Sans UI" w:hAnsi="Times New Roman" w:cs="Times New Roman"/>
          <w:b/>
          <w:i/>
          <w:kern w:val="1"/>
          <w:sz w:val="28"/>
          <w:szCs w:val="28"/>
        </w:rPr>
        <w:t>Сумарна кількість балів модульного контролю визначається як середнє арифметичне балів за два модулі і складає максимум 100 (таб. 2).</w:t>
      </w:r>
    </w:p>
    <w:p w14:paraId="76FB9345" w14:textId="77777777" w:rsidR="00BE5704" w:rsidRPr="00BE5704" w:rsidRDefault="00BE5704" w:rsidP="00BE5704">
      <w:pPr>
        <w:widowControl w:val="0"/>
        <w:suppressAutoHyphens/>
        <w:spacing w:after="0" w:line="240" w:lineRule="auto"/>
        <w:ind w:firstLine="540"/>
        <w:jc w:val="right"/>
        <w:rPr>
          <w:rFonts w:ascii="Times New Roman" w:eastAsia="Andale Sans UI" w:hAnsi="Times New Roman" w:cs="Times New Roman"/>
          <w:b/>
          <w:i/>
          <w:kern w:val="1"/>
          <w:sz w:val="28"/>
          <w:szCs w:val="28"/>
        </w:rPr>
      </w:pPr>
    </w:p>
    <w:p w14:paraId="2C4DAF36" w14:textId="77777777" w:rsidR="00BE5704" w:rsidRPr="00BE5704" w:rsidRDefault="00BE5704" w:rsidP="00BE5704">
      <w:pPr>
        <w:widowControl w:val="0"/>
        <w:suppressAutoHyphens/>
        <w:spacing w:after="0" w:line="240" w:lineRule="auto"/>
        <w:jc w:val="right"/>
        <w:rPr>
          <w:rFonts w:ascii="Times New Roman" w:eastAsia="Andale Sans UI" w:hAnsi="Times New Roman" w:cs="Times New Roman"/>
          <w:b/>
          <w:i/>
          <w:kern w:val="1"/>
          <w:sz w:val="28"/>
          <w:szCs w:val="28"/>
        </w:rPr>
      </w:pPr>
      <w:r w:rsidRPr="00BE5704">
        <w:rPr>
          <w:rFonts w:ascii="Times New Roman" w:eastAsia="Andale Sans UI" w:hAnsi="Times New Roman" w:cs="Times New Roman"/>
          <w:b/>
          <w:i/>
          <w:kern w:val="1"/>
          <w:sz w:val="28"/>
          <w:szCs w:val="28"/>
        </w:rPr>
        <w:t xml:space="preserve">                                                                                                                 Таблиця 2</w:t>
      </w:r>
    </w:p>
    <w:p w14:paraId="3B4768E2" w14:textId="77777777" w:rsidR="00BE5704" w:rsidRPr="00BE5704" w:rsidRDefault="00BE5704" w:rsidP="00BE5704">
      <w:pPr>
        <w:widowControl w:val="0"/>
        <w:tabs>
          <w:tab w:val="left" w:pos="3343"/>
        </w:tabs>
        <w:suppressAutoHyphens/>
        <w:spacing w:after="0" w:line="240" w:lineRule="auto"/>
        <w:jc w:val="both"/>
        <w:rPr>
          <w:rFonts w:ascii="Times New Roman" w:eastAsia="Times New Roman" w:hAnsi="Times New Roman" w:cs="Times New Roman"/>
          <w:b/>
          <w:bCs/>
          <w:kern w:val="1"/>
          <w:sz w:val="28"/>
          <w:szCs w:val="28"/>
          <w:lang w:val="uk-UA"/>
        </w:rPr>
      </w:pPr>
    </w:p>
    <w:p w14:paraId="3D8F7DC5" w14:textId="77777777" w:rsidR="00BE5704" w:rsidRPr="007C3CF4" w:rsidRDefault="00BE5704" w:rsidP="00BE5704">
      <w:pPr>
        <w:widowControl w:val="0"/>
        <w:tabs>
          <w:tab w:val="left" w:pos="3343"/>
        </w:tabs>
        <w:suppressAutoHyphens/>
        <w:spacing w:after="0" w:line="240" w:lineRule="auto"/>
        <w:ind w:firstLine="709"/>
        <w:rPr>
          <w:rFonts w:ascii="Times New Roman" w:eastAsia="Andale Sans UI" w:hAnsi="Times New Roman" w:cs="Times New Roman"/>
          <w:b/>
          <w:kern w:val="1"/>
          <w:sz w:val="28"/>
          <w:szCs w:val="28"/>
          <w:lang w:val="uk-UA"/>
        </w:rPr>
      </w:pPr>
      <w:r w:rsidRPr="007C3CF4">
        <w:rPr>
          <w:rFonts w:ascii="Times New Roman" w:eastAsia="Andale Sans UI" w:hAnsi="Times New Roman" w:cs="Times New Roman"/>
          <w:b/>
          <w:kern w:val="1"/>
          <w:sz w:val="28"/>
          <w:szCs w:val="28"/>
          <w:lang w:val="uk-UA"/>
        </w:rPr>
        <w:t xml:space="preserve">Розподіл балів, які отримують здобувачі вищої освіти (модуль 1)  </w:t>
      </w:r>
    </w:p>
    <w:p w14:paraId="44D8B5F9" w14:textId="77777777" w:rsidR="00BE5704" w:rsidRPr="007C3CF4" w:rsidRDefault="00BE5704" w:rsidP="00BE5704">
      <w:pPr>
        <w:widowControl w:val="0"/>
        <w:tabs>
          <w:tab w:val="left" w:pos="3343"/>
        </w:tabs>
        <w:suppressAutoHyphens/>
        <w:spacing w:after="0" w:line="240" w:lineRule="auto"/>
        <w:ind w:firstLine="709"/>
        <w:rPr>
          <w:rFonts w:ascii="Times New Roman" w:eastAsia="Andale Sans UI" w:hAnsi="Times New Roman" w:cs="Times New Roman"/>
          <w:b/>
          <w:kern w:val="1"/>
          <w:sz w:val="24"/>
          <w:szCs w:val="24"/>
          <w:lang w:val="uk-UA"/>
        </w:rPr>
      </w:pPr>
    </w:p>
    <w:tbl>
      <w:tblPr>
        <w:tblW w:w="9625" w:type="dxa"/>
        <w:tblInd w:w="-34" w:type="dxa"/>
        <w:tblLook w:val="04A0" w:firstRow="1" w:lastRow="0" w:firstColumn="1" w:lastColumn="0" w:noHBand="0" w:noVBand="1"/>
      </w:tblPr>
      <w:tblGrid>
        <w:gridCol w:w="1276"/>
        <w:gridCol w:w="993"/>
        <w:gridCol w:w="670"/>
        <w:gridCol w:w="975"/>
        <w:gridCol w:w="974"/>
        <w:gridCol w:w="1797"/>
        <w:gridCol w:w="2921"/>
        <w:gridCol w:w="19"/>
      </w:tblGrid>
      <w:tr w:rsidR="008367F1" w:rsidRPr="00BE5704" w14:paraId="01A80BC6" w14:textId="77777777" w:rsidTr="008367F1">
        <w:trPr>
          <w:gridAfter w:val="1"/>
          <w:wAfter w:w="19" w:type="dxa"/>
          <w:trHeight w:val="32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8C9EF44"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Т1</w:t>
            </w:r>
          </w:p>
        </w:tc>
        <w:tc>
          <w:tcPr>
            <w:tcW w:w="993" w:type="dxa"/>
            <w:tcBorders>
              <w:top w:val="single" w:sz="4" w:space="0" w:color="auto"/>
              <w:left w:val="single" w:sz="4" w:space="0" w:color="auto"/>
              <w:bottom w:val="single" w:sz="4" w:space="0" w:color="auto"/>
              <w:right w:val="single" w:sz="4" w:space="0" w:color="auto"/>
            </w:tcBorders>
          </w:tcPr>
          <w:p w14:paraId="05ECED6E"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Т2</w:t>
            </w:r>
          </w:p>
        </w:tc>
        <w:tc>
          <w:tcPr>
            <w:tcW w:w="670" w:type="dxa"/>
            <w:tcBorders>
              <w:top w:val="single" w:sz="4" w:space="0" w:color="auto"/>
              <w:left w:val="single" w:sz="4" w:space="0" w:color="auto"/>
              <w:bottom w:val="single" w:sz="4" w:space="0" w:color="auto"/>
              <w:right w:val="single" w:sz="4" w:space="0" w:color="auto"/>
            </w:tcBorders>
          </w:tcPr>
          <w:p w14:paraId="6D5D53C0"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Т3</w:t>
            </w:r>
          </w:p>
        </w:tc>
        <w:tc>
          <w:tcPr>
            <w:tcW w:w="975" w:type="dxa"/>
            <w:tcBorders>
              <w:top w:val="single" w:sz="4" w:space="0" w:color="auto"/>
              <w:left w:val="single" w:sz="4" w:space="0" w:color="auto"/>
              <w:bottom w:val="single" w:sz="4" w:space="0" w:color="auto"/>
              <w:right w:val="single" w:sz="4" w:space="0" w:color="auto"/>
            </w:tcBorders>
          </w:tcPr>
          <w:p w14:paraId="3062CED5"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Т4</w:t>
            </w:r>
          </w:p>
        </w:tc>
        <w:tc>
          <w:tcPr>
            <w:tcW w:w="974" w:type="dxa"/>
            <w:tcBorders>
              <w:top w:val="single" w:sz="4" w:space="0" w:color="auto"/>
              <w:left w:val="single" w:sz="4" w:space="0" w:color="auto"/>
              <w:bottom w:val="single" w:sz="4" w:space="0" w:color="auto"/>
              <w:right w:val="single" w:sz="4" w:space="0" w:color="auto"/>
            </w:tcBorders>
          </w:tcPr>
          <w:p w14:paraId="59A59260"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Т5</w:t>
            </w:r>
          </w:p>
        </w:tc>
        <w:tc>
          <w:tcPr>
            <w:tcW w:w="1797" w:type="dxa"/>
            <w:tcBorders>
              <w:top w:val="single" w:sz="4" w:space="0" w:color="auto"/>
              <w:left w:val="single" w:sz="4" w:space="0" w:color="auto"/>
              <w:bottom w:val="single" w:sz="4" w:space="0" w:color="auto"/>
              <w:right w:val="single" w:sz="4" w:space="0" w:color="auto"/>
            </w:tcBorders>
          </w:tcPr>
          <w:p w14:paraId="3FED5447"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lang w:val="uk-UA"/>
              </w:rPr>
            </w:pPr>
            <w:r w:rsidRPr="00BE5704">
              <w:rPr>
                <w:rFonts w:ascii="Times New Roman" w:eastAsia="Andale Sans UI" w:hAnsi="Times New Roman" w:cs="Times New Roman"/>
                <w:kern w:val="1"/>
                <w:sz w:val="24"/>
                <w:szCs w:val="24"/>
                <w:lang w:val="uk-UA"/>
              </w:rPr>
              <w:t>Сума</w:t>
            </w:r>
          </w:p>
        </w:tc>
        <w:tc>
          <w:tcPr>
            <w:tcW w:w="2921" w:type="dxa"/>
            <w:tcBorders>
              <w:top w:val="single" w:sz="4" w:space="0" w:color="auto"/>
              <w:left w:val="single" w:sz="4" w:space="0" w:color="auto"/>
              <w:bottom w:val="single" w:sz="4" w:space="0" w:color="auto"/>
              <w:right w:val="single" w:sz="4" w:space="0" w:color="auto"/>
            </w:tcBorders>
            <w:hideMark/>
          </w:tcPr>
          <w:p w14:paraId="0EC6F4BF"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Модульна контрольна робота</w:t>
            </w:r>
          </w:p>
        </w:tc>
      </w:tr>
      <w:tr w:rsidR="008367F1" w:rsidRPr="00BE5704" w14:paraId="40AC78D5" w14:textId="77777777" w:rsidTr="008367F1">
        <w:trPr>
          <w:gridAfter w:val="1"/>
          <w:wAfter w:w="19" w:type="dxa"/>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6D849E0"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10</w:t>
            </w:r>
          </w:p>
        </w:tc>
        <w:tc>
          <w:tcPr>
            <w:tcW w:w="993" w:type="dxa"/>
            <w:tcBorders>
              <w:top w:val="single" w:sz="4" w:space="0" w:color="auto"/>
              <w:left w:val="single" w:sz="4" w:space="0" w:color="auto"/>
              <w:bottom w:val="single" w:sz="4" w:space="0" w:color="auto"/>
              <w:right w:val="single" w:sz="4" w:space="0" w:color="auto"/>
            </w:tcBorders>
          </w:tcPr>
          <w:p w14:paraId="5296F0E4"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10</w:t>
            </w:r>
          </w:p>
        </w:tc>
        <w:tc>
          <w:tcPr>
            <w:tcW w:w="670" w:type="dxa"/>
            <w:tcBorders>
              <w:top w:val="single" w:sz="4" w:space="0" w:color="auto"/>
              <w:left w:val="single" w:sz="4" w:space="0" w:color="auto"/>
              <w:bottom w:val="single" w:sz="4" w:space="0" w:color="auto"/>
              <w:right w:val="single" w:sz="4" w:space="0" w:color="auto"/>
            </w:tcBorders>
          </w:tcPr>
          <w:p w14:paraId="03A429FE"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10</w:t>
            </w:r>
          </w:p>
        </w:tc>
        <w:tc>
          <w:tcPr>
            <w:tcW w:w="975" w:type="dxa"/>
            <w:tcBorders>
              <w:top w:val="single" w:sz="4" w:space="0" w:color="auto"/>
              <w:left w:val="single" w:sz="4" w:space="0" w:color="auto"/>
              <w:bottom w:val="single" w:sz="4" w:space="0" w:color="auto"/>
              <w:right w:val="single" w:sz="4" w:space="0" w:color="auto"/>
            </w:tcBorders>
          </w:tcPr>
          <w:p w14:paraId="4BEBB842"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10</w:t>
            </w:r>
          </w:p>
        </w:tc>
        <w:tc>
          <w:tcPr>
            <w:tcW w:w="974" w:type="dxa"/>
            <w:tcBorders>
              <w:top w:val="single" w:sz="4" w:space="0" w:color="auto"/>
              <w:left w:val="single" w:sz="4" w:space="0" w:color="auto"/>
              <w:bottom w:val="single" w:sz="4" w:space="0" w:color="auto"/>
              <w:right w:val="single" w:sz="4" w:space="0" w:color="auto"/>
            </w:tcBorders>
          </w:tcPr>
          <w:p w14:paraId="2D08A4A7"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10</w:t>
            </w:r>
          </w:p>
        </w:tc>
        <w:tc>
          <w:tcPr>
            <w:tcW w:w="1797" w:type="dxa"/>
            <w:tcBorders>
              <w:top w:val="single" w:sz="4" w:space="0" w:color="auto"/>
              <w:left w:val="single" w:sz="4" w:space="0" w:color="auto"/>
              <w:bottom w:val="single" w:sz="4" w:space="0" w:color="auto"/>
              <w:right w:val="single" w:sz="4" w:space="0" w:color="auto"/>
            </w:tcBorders>
          </w:tcPr>
          <w:p w14:paraId="3FA16AFE"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lang w:val="uk-UA"/>
              </w:rPr>
            </w:pPr>
            <w:r w:rsidRPr="00BE5704">
              <w:rPr>
                <w:rFonts w:ascii="Times New Roman" w:eastAsia="Andale Sans UI" w:hAnsi="Times New Roman" w:cs="Times New Roman"/>
                <w:kern w:val="1"/>
                <w:sz w:val="24"/>
                <w:szCs w:val="24"/>
                <w:lang w:val="uk-UA"/>
              </w:rPr>
              <w:t>50</w:t>
            </w:r>
          </w:p>
        </w:tc>
        <w:tc>
          <w:tcPr>
            <w:tcW w:w="2921" w:type="dxa"/>
            <w:tcBorders>
              <w:top w:val="single" w:sz="4" w:space="0" w:color="auto"/>
              <w:left w:val="single" w:sz="4" w:space="0" w:color="auto"/>
              <w:bottom w:val="single" w:sz="4" w:space="0" w:color="auto"/>
              <w:right w:val="single" w:sz="4" w:space="0" w:color="auto"/>
            </w:tcBorders>
            <w:hideMark/>
          </w:tcPr>
          <w:p w14:paraId="2E926153"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50</w:t>
            </w:r>
          </w:p>
        </w:tc>
      </w:tr>
      <w:tr w:rsidR="00BE5704" w:rsidRPr="00BE5704" w14:paraId="1F05183E" w14:textId="77777777" w:rsidTr="00D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6685" w:type="dxa"/>
            <w:gridSpan w:val="6"/>
          </w:tcPr>
          <w:p w14:paraId="33A44864" w14:textId="77777777" w:rsidR="00BE5704" w:rsidRPr="00BE5704" w:rsidRDefault="00BE5704" w:rsidP="00BE5704">
            <w:pPr>
              <w:widowControl w:val="0"/>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Разом за модуль 1</w:t>
            </w:r>
          </w:p>
        </w:tc>
        <w:tc>
          <w:tcPr>
            <w:tcW w:w="2940" w:type="dxa"/>
            <w:gridSpan w:val="2"/>
          </w:tcPr>
          <w:p w14:paraId="4079E2F8" w14:textId="77777777" w:rsidR="00BE5704" w:rsidRPr="00BE5704" w:rsidRDefault="00BE5704" w:rsidP="00BE5704">
            <w:pPr>
              <w:widowControl w:val="0"/>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100</w:t>
            </w:r>
          </w:p>
        </w:tc>
      </w:tr>
    </w:tbl>
    <w:p w14:paraId="217FB554" w14:textId="77777777" w:rsidR="00BE5704" w:rsidRPr="00BE5704" w:rsidRDefault="00BE5704" w:rsidP="00BE5704">
      <w:pPr>
        <w:widowControl w:val="0"/>
        <w:tabs>
          <w:tab w:val="left" w:pos="3343"/>
        </w:tabs>
        <w:suppressAutoHyphens/>
        <w:spacing w:after="0" w:line="240" w:lineRule="auto"/>
        <w:ind w:firstLine="709"/>
        <w:rPr>
          <w:rFonts w:ascii="Times New Roman" w:eastAsia="Andale Sans UI" w:hAnsi="Times New Roman" w:cs="Times New Roman"/>
          <w:b/>
          <w:kern w:val="1"/>
          <w:sz w:val="24"/>
          <w:szCs w:val="24"/>
        </w:rPr>
      </w:pPr>
    </w:p>
    <w:p w14:paraId="3B5C10D6" w14:textId="77777777" w:rsidR="00BE5704" w:rsidRPr="00BE5704" w:rsidRDefault="00BE5704" w:rsidP="00BE5704">
      <w:pPr>
        <w:widowControl w:val="0"/>
        <w:tabs>
          <w:tab w:val="left" w:pos="3343"/>
        </w:tabs>
        <w:suppressAutoHyphens/>
        <w:spacing w:after="0" w:line="240" w:lineRule="auto"/>
        <w:ind w:firstLine="709"/>
        <w:rPr>
          <w:rFonts w:ascii="Times New Roman" w:eastAsia="Andale Sans UI" w:hAnsi="Times New Roman" w:cs="Times New Roman"/>
          <w:b/>
          <w:kern w:val="1"/>
          <w:sz w:val="24"/>
          <w:szCs w:val="24"/>
        </w:rPr>
      </w:pPr>
    </w:p>
    <w:p w14:paraId="55FEB9DB" w14:textId="77777777" w:rsidR="00BE5704" w:rsidRPr="00BE5704" w:rsidRDefault="00BE5704" w:rsidP="00BE5704">
      <w:pPr>
        <w:widowControl w:val="0"/>
        <w:tabs>
          <w:tab w:val="left" w:pos="3343"/>
        </w:tabs>
        <w:suppressAutoHyphens/>
        <w:spacing w:after="0" w:line="240" w:lineRule="auto"/>
        <w:ind w:firstLine="709"/>
        <w:rPr>
          <w:rFonts w:ascii="Times New Roman" w:eastAsia="Andale Sans UI" w:hAnsi="Times New Roman" w:cs="Times New Roman"/>
          <w:b/>
          <w:kern w:val="1"/>
          <w:sz w:val="28"/>
          <w:szCs w:val="28"/>
        </w:rPr>
      </w:pPr>
      <w:r w:rsidRPr="00BE5704">
        <w:rPr>
          <w:rFonts w:ascii="Times New Roman" w:eastAsia="Andale Sans UI" w:hAnsi="Times New Roman" w:cs="Times New Roman"/>
          <w:b/>
          <w:kern w:val="1"/>
          <w:sz w:val="28"/>
          <w:szCs w:val="28"/>
        </w:rPr>
        <w:t xml:space="preserve">Розподіл балів, які отримують здобувачі вищої освіти (модуль 2)  </w:t>
      </w:r>
    </w:p>
    <w:p w14:paraId="282CF7C7" w14:textId="77777777" w:rsidR="00BE5704" w:rsidRPr="00BE5704" w:rsidRDefault="00BE5704" w:rsidP="00BE5704">
      <w:pPr>
        <w:widowControl w:val="0"/>
        <w:tabs>
          <w:tab w:val="left" w:pos="3343"/>
        </w:tabs>
        <w:suppressAutoHyphens/>
        <w:spacing w:after="0" w:line="240" w:lineRule="auto"/>
        <w:ind w:firstLine="709"/>
        <w:rPr>
          <w:rFonts w:ascii="Times New Roman" w:eastAsia="Andale Sans UI" w:hAnsi="Times New Roman" w:cs="Times New Roman"/>
          <w:b/>
          <w:kern w:val="1"/>
          <w:sz w:val="24"/>
          <w:szCs w:val="24"/>
        </w:rPr>
      </w:pPr>
    </w:p>
    <w:tbl>
      <w:tblPr>
        <w:tblW w:w="9591" w:type="dxa"/>
        <w:tblLayout w:type="fixed"/>
        <w:tblLook w:val="04A0" w:firstRow="1" w:lastRow="0" w:firstColumn="1" w:lastColumn="0" w:noHBand="0" w:noVBand="1"/>
      </w:tblPr>
      <w:tblGrid>
        <w:gridCol w:w="1384"/>
        <w:gridCol w:w="998"/>
        <w:gridCol w:w="845"/>
        <w:gridCol w:w="709"/>
        <w:gridCol w:w="850"/>
        <w:gridCol w:w="1843"/>
        <w:gridCol w:w="2962"/>
      </w:tblGrid>
      <w:tr w:rsidR="008367F1" w:rsidRPr="00BE5704" w14:paraId="219455C6" w14:textId="77777777" w:rsidTr="008367F1">
        <w:trPr>
          <w:trHeight w:val="520"/>
        </w:trPr>
        <w:tc>
          <w:tcPr>
            <w:tcW w:w="1384" w:type="dxa"/>
            <w:tcBorders>
              <w:top w:val="single" w:sz="4" w:space="0" w:color="auto"/>
              <w:left w:val="single" w:sz="4" w:space="0" w:color="auto"/>
              <w:bottom w:val="single" w:sz="4" w:space="0" w:color="auto"/>
              <w:right w:val="single" w:sz="4" w:space="0" w:color="auto"/>
            </w:tcBorders>
          </w:tcPr>
          <w:p w14:paraId="602A5260"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Т6</w:t>
            </w:r>
          </w:p>
        </w:tc>
        <w:tc>
          <w:tcPr>
            <w:tcW w:w="998" w:type="dxa"/>
            <w:tcBorders>
              <w:top w:val="single" w:sz="4" w:space="0" w:color="auto"/>
              <w:left w:val="single" w:sz="4" w:space="0" w:color="auto"/>
              <w:bottom w:val="single" w:sz="4" w:space="0" w:color="auto"/>
              <w:right w:val="single" w:sz="4" w:space="0" w:color="auto"/>
            </w:tcBorders>
          </w:tcPr>
          <w:p w14:paraId="52A718D9"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Т7</w:t>
            </w:r>
          </w:p>
        </w:tc>
        <w:tc>
          <w:tcPr>
            <w:tcW w:w="845" w:type="dxa"/>
            <w:tcBorders>
              <w:top w:val="single" w:sz="4" w:space="0" w:color="auto"/>
              <w:left w:val="single" w:sz="4" w:space="0" w:color="auto"/>
              <w:bottom w:val="single" w:sz="4" w:space="0" w:color="auto"/>
              <w:right w:val="single" w:sz="4" w:space="0" w:color="auto"/>
            </w:tcBorders>
          </w:tcPr>
          <w:p w14:paraId="6F710CDA"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Т8</w:t>
            </w:r>
          </w:p>
        </w:tc>
        <w:tc>
          <w:tcPr>
            <w:tcW w:w="709" w:type="dxa"/>
            <w:tcBorders>
              <w:top w:val="single" w:sz="4" w:space="0" w:color="auto"/>
              <w:left w:val="single" w:sz="4" w:space="0" w:color="auto"/>
              <w:bottom w:val="single" w:sz="4" w:space="0" w:color="auto"/>
              <w:right w:val="single" w:sz="4" w:space="0" w:color="auto"/>
            </w:tcBorders>
          </w:tcPr>
          <w:p w14:paraId="5F070719"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Т9</w:t>
            </w:r>
          </w:p>
        </w:tc>
        <w:tc>
          <w:tcPr>
            <w:tcW w:w="850" w:type="dxa"/>
            <w:tcBorders>
              <w:top w:val="single" w:sz="4" w:space="0" w:color="auto"/>
              <w:left w:val="single" w:sz="4" w:space="0" w:color="auto"/>
              <w:bottom w:val="single" w:sz="4" w:space="0" w:color="auto"/>
              <w:right w:val="single" w:sz="4" w:space="0" w:color="auto"/>
            </w:tcBorders>
          </w:tcPr>
          <w:p w14:paraId="2BA82652"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Т</w:t>
            </w:r>
            <w:r>
              <w:rPr>
                <w:rFonts w:ascii="Times New Roman" w:eastAsia="Andale Sans UI" w:hAnsi="Times New Roman" w:cs="Times New Roman"/>
                <w:kern w:val="1"/>
                <w:sz w:val="24"/>
                <w:szCs w:val="24"/>
              </w:rPr>
              <w:t>10</w:t>
            </w:r>
          </w:p>
        </w:tc>
        <w:tc>
          <w:tcPr>
            <w:tcW w:w="1843" w:type="dxa"/>
            <w:tcBorders>
              <w:top w:val="single" w:sz="4" w:space="0" w:color="auto"/>
              <w:left w:val="single" w:sz="4" w:space="0" w:color="auto"/>
              <w:bottom w:val="single" w:sz="4" w:space="0" w:color="auto"/>
              <w:right w:val="single" w:sz="4" w:space="0" w:color="auto"/>
            </w:tcBorders>
          </w:tcPr>
          <w:p w14:paraId="6CD2E244"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Сума</w:t>
            </w:r>
          </w:p>
        </w:tc>
        <w:tc>
          <w:tcPr>
            <w:tcW w:w="2962" w:type="dxa"/>
            <w:tcBorders>
              <w:top w:val="single" w:sz="4" w:space="0" w:color="auto"/>
              <w:left w:val="single" w:sz="4" w:space="0" w:color="auto"/>
              <w:bottom w:val="single" w:sz="4" w:space="0" w:color="auto"/>
              <w:right w:val="single" w:sz="4" w:space="0" w:color="auto"/>
            </w:tcBorders>
            <w:hideMark/>
          </w:tcPr>
          <w:p w14:paraId="713F39AB" w14:textId="77777777" w:rsidR="008367F1" w:rsidRPr="00BE5704"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 xml:space="preserve">Модульна контрольна робота </w:t>
            </w:r>
          </w:p>
        </w:tc>
      </w:tr>
      <w:tr w:rsidR="008367F1" w:rsidRPr="00BE5704" w14:paraId="36B0EF3A" w14:textId="77777777" w:rsidTr="008367F1">
        <w:trPr>
          <w:trHeight w:val="520"/>
        </w:trPr>
        <w:tc>
          <w:tcPr>
            <w:tcW w:w="1384" w:type="dxa"/>
            <w:tcBorders>
              <w:top w:val="single" w:sz="4" w:space="0" w:color="auto"/>
              <w:left w:val="single" w:sz="4" w:space="0" w:color="auto"/>
              <w:bottom w:val="single" w:sz="4" w:space="0" w:color="auto"/>
              <w:right w:val="single" w:sz="4" w:space="0" w:color="auto"/>
            </w:tcBorders>
          </w:tcPr>
          <w:p w14:paraId="52AB621F" w14:textId="77777777" w:rsidR="008367F1" w:rsidRPr="008367F1"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lang w:val="uk-UA"/>
              </w:rPr>
            </w:pPr>
            <w:r>
              <w:rPr>
                <w:rFonts w:ascii="Times New Roman" w:eastAsia="Andale Sans UI" w:hAnsi="Times New Roman" w:cs="Times New Roman"/>
                <w:kern w:val="1"/>
                <w:sz w:val="24"/>
                <w:szCs w:val="24"/>
                <w:lang w:val="uk-UA"/>
              </w:rPr>
              <w:t>10</w:t>
            </w:r>
          </w:p>
        </w:tc>
        <w:tc>
          <w:tcPr>
            <w:tcW w:w="998" w:type="dxa"/>
            <w:tcBorders>
              <w:top w:val="single" w:sz="4" w:space="0" w:color="auto"/>
              <w:left w:val="single" w:sz="4" w:space="0" w:color="auto"/>
              <w:bottom w:val="single" w:sz="4" w:space="0" w:color="auto"/>
              <w:right w:val="single" w:sz="4" w:space="0" w:color="auto"/>
            </w:tcBorders>
          </w:tcPr>
          <w:p w14:paraId="13E02D42" w14:textId="77777777" w:rsidR="008367F1" w:rsidRPr="008367F1"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lang w:val="uk-UA"/>
              </w:rPr>
            </w:pPr>
            <w:r>
              <w:rPr>
                <w:rFonts w:ascii="Times New Roman" w:eastAsia="Andale Sans UI" w:hAnsi="Times New Roman" w:cs="Times New Roman"/>
                <w:kern w:val="1"/>
                <w:sz w:val="24"/>
                <w:szCs w:val="24"/>
                <w:lang w:val="uk-UA"/>
              </w:rPr>
              <w:t>10</w:t>
            </w:r>
          </w:p>
        </w:tc>
        <w:tc>
          <w:tcPr>
            <w:tcW w:w="845" w:type="dxa"/>
            <w:tcBorders>
              <w:top w:val="single" w:sz="4" w:space="0" w:color="auto"/>
              <w:left w:val="single" w:sz="4" w:space="0" w:color="auto"/>
              <w:bottom w:val="single" w:sz="4" w:space="0" w:color="auto"/>
              <w:right w:val="single" w:sz="4" w:space="0" w:color="auto"/>
            </w:tcBorders>
          </w:tcPr>
          <w:p w14:paraId="1A350955" w14:textId="77777777" w:rsidR="008367F1" w:rsidRPr="008367F1"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lang w:val="uk-UA"/>
              </w:rPr>
            </w:pPr>
            <w:r>
              <w:rPr>
                <w:rFonts w:ascii="Times New Roman" w:eastAsia="Andale Sans UI" w:hAnsi="Times New Roman" w:cs="Times New Roman"/>
                <w:kern w:val="1"/>
                <w:sz w:val="24"/>
                <w:szCs w:val="24"/>
                <w:lang w:val="uk-UA"/>
              </w:rPr>
              <w:t>10</w:t>
            </w:r>
          </w:p>
        </w:tc>
        <w:tc>
          <w:tcPr>
            <w:tcW w:w="709" w:type="dxa"/>
            <w:tcBorders>
              <w:top w:val="single" w:sz="4" w:space="0" w:color="auto"/>
              <w:left w:val="single" w:sz="4" w:space="0" w:color="auto"/>
              <w:bottom w:val="single" w:sz="4" w:space="0" w:color="auto"/>
              <w:right w:val="single" w:sz="4" w:space="0" w:color="auto"/>
            </w:tcBorders>
          </w:tcPr>
          <w:p w14:paraId="7FB3B8DF" w14:textId="77777777" w:rsidR="008367F1" w:rsidRPr="008367F1"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lang w:val="uk-UA"/>
              </w:rPr>
            </w:pPr>
            <w:r>
              <w:rPr>
                <w:rFonts w:ascii="Times New Roman" w:eastAsia="Andale Sans UI" w:hAnsi="Times New Roman" w:cs="Times New Roman"/>
                <w:kern w:val="1"/>
                <w:sz w:val="24"/>
                <w:szCs w:val="24"/>
                <w:lang w:val="uk-UA"/>
              </w:rPr>
              <w:t>10</w:t>
            </w:r>
          </w:p>
        </w:tc>
        <w:tc>
          <w:tcPr>
            <w:tcW w:w="850" w:type="dxa"/>
            <w:tcBorders>
              <w:top w:val="single" w:sz="4" w:space="0" w:color="auto"/>
              <w:left w:val="single" w:sz="4" w:space="0" w:color="auto"/>
              <w:bottom w:val="single" w:sz="4" w:space="0" w:color="auto"/>
              <w:right w:val="single" w:sz="4" w:space="0" w:color="auto"/>
            </w:tcBorders>
          </w:tcPr>
          <w:p w14:paraId="2CC84FA7" w14:textId="77777777" w:rsidR="008367F1" w:rsidRPr="008367F1"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lang w:val="uk-UA"/>
              </w:rPr>
            </w:pPr>
            <w:r>
              <w:rPr>
                <w:rFonts w:ascii="Times New Roman" w:eastAsia="Andale Sans UI" w:hAnsi="Times New Roman" w:cs="Times New Roman"/>
                <w:kern w:val="1"/>
                <w:sz w:val="24"/>
                <w:szCs w:val="24"/>
                <w:lang w:val="uk-UA"/>
              </w:rPr>
              <w:t>10</w:t>
            </w:r>
          </w:p>
        </w:tc>
        <w:tc>
          <w:tcPr>
            <w:tcW w:w="1843" w:type="dxa"/>
            <w:tcBorders>
              <w:top w:val="single" w:sz="4" w:space="0" w:color="auto"/>
              <w:left w:val="single" w:sz="4" w:space="0" w:color="auto"/>
              <w:bottom w:val="single" w:sz="4" w:space="0" w:color="auto"/>
              <w:right w:val="single" w:sz="4" w:space="0" w:color="auto"/>
            </w:tcBorders>
          </w:tcPr>
          <w:p w14:paraId="1BA49143" w14:textId="77777777" w:rsidR="008367F1" w:rsidRPr="008367F1"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lang w:val="uk-UA"/>
              </w:rPr>
            </w:pPr>
            <w:r>
              <w:rPr>
                <w:rFonts w:ascii="Times New Roman" w:eastAsia="Andale Sans UI" w:hAnsi="Times New Roman" w:cs="Times New Roman"/>
                <w:kern w:val="1"/>
                <w:sz w:val="24"/>
                <w:szCs w:val="24"/>
                <w:lang w:val="uk-UA"/>
              </w:rPr>
              <w:t>50</w:t>
            </w:r>
          </w:p>
        </w:tc>
        <w:tc>
          <w:tcPr>
            <w:tcW w:w="2962" w:type="dxa"/>
            <w:tcBorders>
              <w:top w:val="single" w:sz="4" w:space="0" w:color="auto"/>
              <w:left w:val="single" w:sz="4" w:space="0" w:color="auto"/>
              <w:bottom w:val="single" w:sz="4" w:space="0" w:color="auto"/>
              <w:right w:val="single" w:sz="4" w:space="0" w:color="auto"/>
            </w:tcBorders>
          </w:tcPr>
          <w:p w14:paraId="136577C8" w14:textId="77777777" w:rsidR="008367F1" w:rsidRPr="008367F1" w:rsidRDefault="008367F1" w:rsidP="00BE5704">
            <w:pPr>
              <w:widowControl w:val="0"/>
              <w:tabs>
                <w:tab w:val="left" w:pos="3343"/>
              </w:tabs>
              <w:suppressAutoHyphens/>
              <w:spacing w:after="0" w:line="240" w:lineRule="auto"/>
              <w:jc w:val="center"/>
              <w:rPr>
                <w:rFonts w:ascii="Times New Roman" w:eastAsia="Andale Sans UI" w:hAnsi="Times New Roman" w:cs="Times New Roman"/>
                <w:kern w:val="1"/>
                <w:sz w:val="24"/>
                <w:szCs w:val="24"/>
                <w:lang w:val="uk-UA"/>
              </w:rPr>
            </w:pPr>
            <w:r>
              <w:rPr>
                <w:rFonts w:ascii="Times New Roman" w:eastAsia="Andale Sans UI" w:hAnsi="Times New Roman" w:cs="Times New Roman"/>
                <w:kern w:val="1"/>
                <w:sz w:val="24"/>
                <w:szCs w:val="24"/>
                <w:lang w:val="uk-UA"/>
              </w:rPr>
              <w:t>50</w:t>
            </w:r>
          </w:p>
        </w:tc>
      </w:tr>
      <w:tr w:rsidR="00BE5704" w:rsidRPr="00BE5704" w14:paraId="196C252A" w14:textId="77777777" w:rsidTr="00D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6629" w:type="dxa"/>
            <w:gridSpan w:val="6"/>
          </w:tcPr>
          <w:p w14:paraId="3CD6470F" w14:textId="77777777" w:rsidR="00BE5704" w:rsidRPr="00BE5704" w:rsidRDefault="00BE5704" w:rsidP="00BE5704">
            <w:pPr>
              <w:widowControl w:val="0"/>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Разом за модуль 2</w:t>
            </w:r>
          </w:p>
        </w:tc>
        <w:tc>
          <w:tcPr>
            <w:tcW w:w="2962" w:type="dxa"/>
          </w:tcPr>
          <w:p w14:paraId="0370CCC4" w14:textId="77777777" w:rsidR="00BE5704" w:rsidRPr="00BE5704" w:rsidRDefault="00BE5704" w:rsidP="00BE5704">
            <w:pPr>
              <w:widowControl w:val="0"/>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100</w:t>
            </w:r>
          </w:p>
        </w:tc>
      </w:tr>
      <w:tr w:rsidR="00BE5704" w:rsidRPr="00BE5704" w14:paraId="58504B3F" w14:textId="77777777" w:rsidTr="00D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6629" w:type="dxa"/>
            <w:gridSpan w:val="6"/>
          </w:tcPr>
          <w:p w14:paraId="64DA8B4E" w14:textId="77777777" w:rsidR="00BE5704" w:rsidRPr="00BE5704" w:rsidRDefault="00BE5704" w:rsidP="00BE5704">
            <w:pPr>
              <w:widowControl w:val="0"/>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Модульний контроль</w:t>
            </w:r>
          </w:p>
        </w:tc>
        <w:tc>
          <w:tcPr>
            <w:tcW w:w="2962" w:type="dxa"/>
          </w:tcPr>
          <w:p w14:paraId="2F1F2161" w14:textId="77777777" w:rsidR="00BE5704" w:rsidRPr="00BE5704" w:rsidRDefault="00BE5704" w:rsidP="00BE5704">
            <w:pPr>
              <w:widowControl w:val="0"/>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100</w:t>
            </w:r>
          </w:p>
        </w:tc>
      </w:tr>
      <w:tr w:rsidR="00BE5704" w:rsidRPr="00BE5704" w14:paraId="666BA39F" w14:textId="77777777" w:rsidTr="00D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6629" w:type="dxa"/>
            <w:gridSpan w:val="6"/>
          </w:tcPr>
          <w:p w14:paraId="1B6394E5" w14:textId="77777777" w:rsidR="00BE5704" w:rsidRPr="00BE5704" w:rsidRDefault="00BE5704" w:rsidP="00BE5704">
            <w:pPr>
              <w:widowControl w:val="0"/>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Підсумкове оцінювання (екзамен)</w:t>
            </w:r>
          </w:p>
        </w:tc>
        <w:tc>
          <w:tcPr>
            <w:tcW w:w="2962" w:type="dxa"/>
          </w:tcPr>
          <w:p w14:paraId="5653C2F9" w14:textId="77777777" w:rsidR="00BE5704" w:rsidRPr="00BE5704" w:rsidRDefault="00BE5704" w:rsidP="00BE5704">
            <w:pPr>
              <w:widowControl w:val="0"/>
              <w:suppressAutoHyphens/>
              <w:spacing w:after="0" w:line="240" w:lineRule="auto"/>
              <w:jc w:val="center"/>
              <w:rPr>
                <w:rFonts w:ascii="Times New Roman" w:eastAsia="Andale Sans UI" w:hAnsi="Times New Roman" w:cs="Times New Roman"/>
                <w:kern w:val="1"/>
                <w:sz w:val="24"/>
                <w:szCs w:val="24"/>
              </w:rPr>
            </w:pPr>
            <w:r w:rsidRPr="00BE5704">
              <w:rPr>
                <w:rFonts w:ascii="Times New Roman" w:eastAsia="Andale Sans UI" w:hAnsi="Times New Roman" w:cs="Times New Roman"/>
                <w:kern w:val="1"/>
                <w:sz w:val="24"/>
                <w:szCs w:val="24"/>
              </w:rPr>
              <w:t>100</w:t>
            </w:r>
          </w:p>
        </w:tc>
      </w:tr>
    </w:tbl>
    <w:p w14:paraId="4A70EA72" w14:textId="77777777" w:rsidR="00BE5704" w:rsidRPr="00BE5704" w:rsidRDefault="00BE5704" w:rsidP="00BE5704">
      <w:pPr>
        <w:widowControl w:val="0"/>
        <w:suppressAutoHyphens/>
        <w:spacing w:after="0" w:line="240" w:lineRule="auto"/>
        <w:ind w:firstLine="540"/>
        <w:rPr>
          <w:rFonts w:ascii="Times New Roman" w:eastAsia="Andale Sans UI" w:hAnsi="Times New Roman" w:cs="Times New Roman"/>
          <w:b/>
          <w:i/>
          <w:kern w:val="1"/>
          <w:sz w:val="28"/>
          <w:szCs w:val="28"/>
        </w:rPr>
      </w:pPr>
      <w:r w:rsidRPr="00BE5704">
        <w:rPr>
          <w:rFonts w:ascii="Times New Roman" w:eastAsia="Andale Sans UI" w:hAnsi="Times New Roman" w:cs="Times New Roman"/>
          <w:b/>
          <w:i/>
          <w:kern w:val="1"/>
          <w:sz w:val="28"/>
          <w:szCs w:val="28"/>
        </w:rPr>
        <w:t>Допуск здобувача до підсумкового контролю знань здійснюється відповідно до діючих в університеті положень.</w:t>
      </w:r>
    </w:p>
    <w:p w14:paraId="68DEEF87" w14:textId="77777777" w:rsidR="00BE5704" w:rsidRPr="00BE5704" w:rsidRDefault="00BE5704" w:rsidP="00BE5704">
      <w:pPr>
        <w:widowControl w:val="0"/>
        <w:suppressAutoHyphens/>
        <w:spacing w:after="0" w:line="240" w:lineRule="auto"/>
        <w:rPr>
          <w:rFonts w:ascii="Times New Roman" w:eastAsia="Andale Sans UI" w:hAnsi="Times New Roman" w:cs="Times New Roman"/>
          <w:kern w:val="1"/>
          <w:sz w:val="28"/>
          <w:szCs w:val="28"/>
        </w:rPr>
      </w:pPr>
      <w:r w:rsidRPr="00BE5704">
        <w:rPr>
          <w:rFonts w:ascii="Times New Roman" w:eastAsia="Andale Sans UI" w:hAnsi="Times New Roman" w:cs="Times New Roman"/>
          <w:b/>
          <w:kern w:val="1"/>
          <w:sz w:val="28"/>
          <w:szCs w:val="28"/>
        </w:rPr>
        <w:t>Підсумковий контроль</w:t>
      </w:r>
      <w:r w:rsidRPr="00BE5704">
        <w:rPr>
          <w:rFonts w:ascii="Times New Roman" w:eastAsia="Andale Sans UI" w:hAnsi="Times New Roman" w:cs="Times New Roman"/>
          <w:kern w:val="1"/>
          <w:sz w:val="28"/>
          <w:szCs w:val="28"/>
        </w:rPr>
        <w:t xml:space="preserve"> (</w:t>
      </w:r>
      <w:r w:rsidR="0026542F">
        <w:rPr>
          <w:rFonts w:ascii="Times New Roman" w:eastAsia="Andale Sans UI" w:hAnsi="Times New Roman" w:cs="Times New Roman"/>
          <w:kern w:val="1"/>
          <w:sz w:val="28"/>
          <w:szCs w:val="28"/>
        </w:rPr>
        <w:t>залік</w:t>
      </w:r>
      <w:r w:rsidRPr="00BE5704">
        <w:rPr>
          <w:rFonts w:ascii="Times New Roman" w:eastAsia="Andale Sans UI" w:hAnsi="Times New Roman" w:cs="Times New Roman"/>
          <w:kern w:val="1"/>
          <w:sz w:val="28"/>
          <w:szCs w:val="28"/>
        </w:rPr>
        <w:t xml:space="preserve">) проводиться у відповідності розкладу </w:t>
      </w:r>
      <w:r w:rsidR="0026542F">
        <w:rPr>
          <w:rFonts w:ascii="Times New Roman" w:eastAsia="Andale Sans UI" w:hAnsi="Times New Roman" w:cs="Times New Roman"/>
          <w:kern w:val="1"/>
          <w:sz w:val="28"/>
          <w:szCs w:val="28"/>
          <w:lang w:val="uk-UA"/>
        </w:rPr>
        <w:t>заліково-</w:t>
      </w:r>
      <w:r w:rsidRPr="00BE5704">
        <w:rPr>
          <w:rFonts w:ascii="Times New Roman" w:eastAsia="Andale Sans UI" w:hAnsi="Times New Roman" w:cs="Times New Roman"/>
          <w:kern w:val="1"/>
          <w:sz w:val="28"/>
          <w:szCs w:val="28"/>
        </w:rPr>
        <w:t>екзаменаційної сесії, в комплексній (або усній) формі.</w:t>
      </w:r>
    </w:p>
    <w:p w14:paraId="4B97FF42" w14:textId="77777777" w:rsidR="00BE5704" w:rsidRPr="00BE5704" w:rsidRDefault="00BE5704" w:rsidP="00BE5704">
      <w:pPr>
        <w:widowControl w:val="0"/>
        <w:suppressAutoHyphens/>
        <w:spacing w:after="0" w:line="240" w:lineRule="auto"/>
        <w:rPr>
          <w:rFonts w:ascii="Times New Roman" w:eastAsia="Andale Sans UI" w:hAnsi="Times New Roman" w:cs="Times New Roman"/>
          <w:kern w:val="1"/>
          <w:sz w:val="28"/>
          <w:szCs w:val="28"/>
        </w:rPr>
      </w:pPr>
      <w:r w:rsidRPr="00BE5704">
        <w:rPr>
          <w:rFonts w:ascii="Times New Roman" w:eastAsia="Andale Sans UI" w:hAnsi="Times New Roman" w:cs="Times New Roman"/>
          <w:kern w:val="1"/>
          <w:sz w:val="28"/>
          <w:szCs w:val="28"/>
        </w:rPr>
        <w:t>Підсумковий контроль проводиться за навчальним матеріалом, визначеним цією робочою навчальною пр</w:t>
      </w:r>
      <w:r w:rsidR="0026542F">
        <w:rPr>
          <w:rFonts w:ascii="Times New Roman" w:eastAsia="Andale Sans UI" w:hAnsi="Times New Roman" w:cs="Times New Roman"/>
          <w:kern w:val="1"/>
          <w:sz w:val="28"/>
          <w:szCs w:val="28"/>
        </w:rPr>
        <w:t>ограмою у повному обсязі. До білету включено два</w:t>
      </w:r>
      <w:r w:rsidRPr="00BE5704">
        <w:rPr>
          <w:rFonts w:ascii="Times New Roman" w:eastAsia="Andale Sans UI" w:hAnsi="Times New Roman" w:cs="Times New Roman"/>
          <w:kern w:val="1"/>
          <w:sz w:val="28"/>
          <w:szCs w:val="28"/>
        </w:rPr>
        <w:t xml:space="preserve"> теоретичні питання.</w:t>
      </w:r>
    </w:p>
    <w:p w14:paraId="2128726D" w14:textId="77777777" w:rsidR="00BE5704" w:rsidRPr="00BE5704" w:rsidRDefault="00BE5704" w:rsidP="00BE5704">
      <w:pPr>
        <w:widowControl w:val="0"/>
        <w:suppressAutoHyphens/>
        <w:spacing w:after="0" w:line="240" w:lineRule="auto"/>
        <w:rPr>
          <w:rFonts w:ascii="Times New Roman" w:eastAsia="Andale Sans UI" w:hAnsi="Times New Roman" w:cs="Times New Roman"/>
          <w:b/>
          <w:i/>
          <w:kern w:val="1"/>
          <w:sz w:val="28"/>
          <w:szCs w:val="28"/>
        </w:rPr>
      </w:pPr>
      <w:r w:rsidRPr="00BE5704">
        <w:rPr>
          <w:rFonts w:ascii="Times New Roman" w:eastAsia="Andale Sans UI" w:hAnsi="Times New Roman" w:cs="Times New Roman"/>
          <w:b/>
          <w:i/>
          <w:kern w:val="1"/>
          <w:sz w:val="28"/>
          <w:szCs w:val="28"/>
        </w:rPr>
        <w:t>Максимальна оцінка з підсумкового (семестрового) контролю становить 100 балів.</w:t>
      </w:r>
    </w:p>
    <w:p w14:paraId="27BA8535" w14:textId="77777777" w:rsidR="00BE5704" w:rsidRPr="00BE5704" w:rsidRDefault="00BE5704" w:rsidP="00BE5704">
      <w:pPr>
        <w:widowControl w:val="0"/>
        <w:suppressAutoHyphens/>
        <w:spacing w:after="0" w:line="240" w:lineRule="auto"/>
        <w:rPr>
          <w:rFonts w:ascii="Times New Roman" w:eastAsia="Andale Sans UI" w:hAnsi="Times New Roman" w:cs="Times New Roman"/>
          <w:b/>
          <w:i/>
          <w:kern w:val="1"/>
          <w:sz w:val="28"/>
          <w:szCs w:val="28"/>
        </w:rPr>
      </w:pPr>
      <w:r w:rsidRPr="00BE5704">
        <w:rPr>
          <w:rFonts w:ascii="Times New Roman" w:eastAsia="Andale Sans UI" w:hAnsi="Times New Roman" w:cs="Times New Roman"/>
          <w:b/>
          <w:i/>
          <w:kern w:val="1"/>
          <w:sz w:val="28"/>
          <w:szCs w:val="28"/>
        </w:rPr>
        <w:t>Бали, отримані студентом конвертуються в підсумкову оцінку з дисципліни у відповідності до шкали оцінювання (таблиця 3).</w:t>
      </w:r>
    </w:p>
    <w:p w14:paraId="39951247" w14:textId="77777777" w:rsidR="00BE5704" w:rsidRPr="00BE5704" w:rsidRDefault="00BE5704" w:rsidP="00BE5704">
      <w:pPr>
        <w:widowControl w:val="0"/>
        <w:suppressAutoHyphens/>
        <w:spacing w:after="0" w:line="240" w:lineRule="auto"/>
        <w:jc w:val="right"/>
        <w:rPr>
          <w:rFonts w:ascii="Times New Roman" w:eastAsia="Andale Sans UI" w:hAnsi="Times New Roman" w:cs="Times New Roman"/>
          <w:b/>
          <w:bCs/>
          <w:i/>
          <w:kern w:val="1"/>
          <w:sz w:val="28"/>
          <w:szCs w:val="28"/>
        </w:rPr>
      </w:pPr>
      <w:r w:rsidRPr="00BE5704">
        <w:rPr>
          <w:rFonts w:ascii="Times New Roman" w:eastAsia="Andale Sans UI" w:hAnsi="Times New Roman" w:cs="Times New Roman"/>
          <w:b/>
          <w:bCs/>
          <w:i/>
          <w:kern w:val="1"/>
          <w:sz w:val="28"/>
          <w:szCs w:val="28"/>
        </w:rPr>
        <w:t>Таблиця 3</w:t>
      </w:r>
    </w:p>
    <w:p w14:paraId="26EB0756" w14:textId="77777777" w:rsidR="00BE5704" w:rsidRPr="00BE5704" w:rsidRDefault="00BE5704" w:rsidP="00BE5704">
      <w:pPr>
        <w:widowControl w:val="0"/>
        <w:tabs>
          <w:tab w:val="left" w:pos="1004"/>
          <w:tab w:val="left" w:pos="1287"/>
          <w:tab w:val="left" w:pos="1830"/>
        </w:tabs>
        <w:suppressAutoHyphens/>
        <w:spacing w:after="0" w:line="240" w:lineRule="auto"/>
        <w:ind w:left="720"/>
        <w:jc w:val="center"/>
        <w:rPr>
          <w:rFonts w:ascii="Times New Roman" w:eastAsia="Times New Roman" w:hAnsi="Times New Roman" w:cs="Times New Roman"/>
          <w:b/>
          <w:kern w:val="1"/>
          <w:sz w:val="24"/>
          <w:szCs w:val="24"/>
          <w:lang w:val="uk-UA"/>
        </w:rPr>
      </w:pPr>
    </w:p>
    <w:p w14:paraId="2185240B" w14:textId="77777777" w:rsidR="00D17F56" w:rsidRPr="006F0006" w:rsidRDefault="00D17F56" w:rsidP="00D17F56">
      <w:pPr>
        <w:spacing w:after="0"/>
        <w:jc w:val="center"/>
        <w:rPr>
          <w:rFonts w:ascii="Times New Roman" w:hAnsi="Times New Roman" w:cs="Times New Roman"/>
          <w:b/>
          <w:bCs/>
          <w:sz w:val="28"/>
          <w:szCs w:val="28"/>
        </w:rPr>
      </w:pPr>
      <w:r w:rsidRPr="001018A8">
        <w:rPr>
          <w:rFonts w:ascii="Times New Roman" w:hAnsi="Times New Roman" w:cs="Times New Roman"/>
          <w:b/>
          <w:bCs/>
          <w:sz w:val="28"/>
          <w:szCs w:val="28"/>
        </w:rPr>
        <w:t xml:space="preserve">Шкала оцінювання: національна та </w:t>
      </w:r>
      <w:r w:rsidRPr="00D41F9F">
        <w:rPr>
          <w:rFonts w:ascii="Times New Roman" w:hAnsi="Times New Roman" w:cs="Times New Roman"/>
          <w:b/>
          <w:bCs/>
          <w:sz w:val="28"/>
          <w:szCs w:val="28"/>
        </w:rPr>
        <w:t>ECTS</w:t>
      </w:r>
    </w:p>
    <w:p w14:paraId="0BC47D83" w14:textId="77777777" w:rsidR="00D17F56" w:rsidRPr="001018A8" w:rsidRDefault="00D17F56" w:rsidP="00D17F56">
      <w:pPr>
        <w:spacing w:after="0"/>
        <w:jc w:val="center"/>
        <w:rPr>
          <w:rFonts w:ascii="Times New Roman" w:hAnsi="Times New Roman" w:cs="Times New Roman"/>
          <w:b/>
          <w:bCs/>
          <w:sz w:val="28"/>
          <w:szCs w:val="28"/>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123"/>
        <w:gridCol w:w="3544"/>
        <w:gridCol w:w="2126"/>
      </w:tblGrid>
      <w:tr w:rsidR="00D17F56" w:rsidRPr="00D41F9F" w14:paraId="11D16674" w14:textId="77777777" w:rsidTr="00D163E6">
        <w:trPr>
          <w:trHeight w:val="450"/>
        </w:trPr>
        <w:tc>
          <w:tcPr>
            <w:tcW w:w="2137" w:type="dxa"/>
            <w:vMerge w:val="restart"/>
            <w:vAlign w:val="center"/>
          </w:tcPr>
          <w:p w14:paraId="0C0FB0F5"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Сума балів за всі види навчальної діяльності</w:t>
            </w:r>
          </w:p>
        </w:tc>
        <w:tc>
          <w:tcPr>
            <w:tcW w:w="1123" w:type="dxa"/>
            <w:vMerge w:val="restart"/>
            <w:vAlign w:val="center"/>
          </w:tcPr>
          <w:p w14:paraId="51045A7B"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Оцінка</w:t>
            </w:r>
            <w:r w:rsidRPr="00D41F9F">
              <w:rPr>
                <w:rFonts w:ascii="Times New Roman" w:hAnsi="Times New Roman" w:cs="Times New Roman"/>
                <w:b/>
                <w:sz w:val="28"/>
                <w:szCs w:val="28"/>
              </w:rPr>
              <w:t xml:space="preserve"> </w:t>
            </w:r>
            <w:r w:rsidRPr="00D41F9F">
              <w:rPr>
                <w:rFonts w:ascii="Times New Roman" w:hAnsi="Times New Roman" w:cs="Times New Roman"/>
                <w:sz w:val="28"/>
                <w:szCs w:val="28"/>
              </w:rPr>
              <w:t>ECTS</w:t>
            </w:r>
          </w:p>
        </w:tc>
        <w:tc>
          <w:tcPr>
            <w:tcW w:w="5670" w:type="dxa"/>
            <w:gridSpan w:val="2"/>
            <w:vAlign w:val="center"/>
          </w:tcPr>
          <w:p w14:paraId="2F0FF25B"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Оцінка за національною шкалою</w:t>
            </w:r>
          </w:p>
        </w:tc>
      </w:tr>
      <w:tr w:rsidR="00D17F56" w:rsidRPr="00D41F9F" w14:paraId="47B78E7F" w14:textId="77777777" w:rsidTr="00D163E6">
        <w:trPr>
          <w:trHeight w:val="450"/>
        </w:trPr>
        <w:tc>
          <w:tcPr>
            <w:tcW w:w="2137" w:type="dxa"/>
            <w:vMerge/>
            <w:vAlign w:val="center"/>
          </w:tcPr>
          <w:p w14:paraId="29541801" w14:textId="77777777" w:rsidR="00D17F56" w:rsidRPr="00D41F9F" w:rsidRDefault="00D17F56" w:rsidP="00D163E6">
            <w:pPr>
              <w:jc w:val="center"/>
              <w:rPr>
                <w:rFonts w:ascii="Times New Roman" w:hAnsi="Times New Roman" w:cs="Times New Roman"/>
                <w:sz w:val="28"/>
                <w:szCs w:val="28"/>
              </w:rPr>
            </w:pPr>
          </w:p>
        </w:tc>
        <w:tc>
          <w:tcPr>
            <w:tcW w:w="1123" w:type="dxa"/>
            <w:vMerge/>
            <w:vAlign w:val="center"/>
          </w:tcPr>
          <w:p w14:paraId="1A29AA1E" w14:textId="77777777" w:rsidR="00D17F56" w:rsidRPr="00D41F9F" w:rsidRDefault="00D17F56" w:rsidP="00D163E6">
            <w:pPr>
              <w:jc w:val="center"/>
              <w:rPr>
                <w:rFonts w:ascii="Times New Roman" w:hAnsi="Times New Roman" w:cs="Times New Roman"/>
                <w:sz w:val="28"/>
                <w:szCs w:val="28"/>
              </w:rPr>
            </w:pPr>
          </w:p>
        </w:tc>
        <w:tc>
          <w:tcPr>
            <w:tcW w:w="3544" w:type="dxa"/>
            <w:vAlign w:val="center"/>
          </w:tcPr>
          <w:p w14:paraId="4B700CE0" w14:textId="77777777" w:rsidR="00D17F56" w:rsidRPr="00D41F9F" w:rsidRDefault="00D17F56" w:rsidP="00D163E6">
            <w:pPr>
              <w:ind w:right="-144"/>
              <w:jc w:val="center"/>
              <w:rPr>
                <w:rFonts w:ascii="Times New Roman" w:hAnsi="Times New Roman" w:cs="Times New Roman"/>
                <w:sz w:val="28"/>
                <w:szCs w:val="28"/>
              </w:rPr>
            </w:pPr>
            <w:r w:rsidRPr="00D41F9F">
              <w:rPr>
                <w:rFonts w:ascii="Times New Roman" w:hAnsi="Times New Roman" w:cs="Times New Roman"/>
                <w:sz w:val="28"/>
                <w:szCs w:val="28"/>
              </w:rPr>
              <w:t>для екзамену, курсового проекту (роботи), практики</w:t>
            </w:r>
          </w:p>
        </w:tc>
        <w:tc>
          <w:tcPr>
            <w:tcW w:w="2126" w:type="dxa"/>
            <w:shd w:val="clear" w:color="auto" w:fill="auto"/>
            <w:vAlign w:val="center"/>
          </w:tcPr>
          <w:p w14:paraId="24AACE42"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для заліку</w:t>
            </w:r>
          </w:p>
        </w:tc>
      </w:tr>
      <w:tr w:rsidR="00D17F56" w:rsidRPr="00D41F9F" w14:paraId="76102736" w14:textId="77777777" w:rsidTr="00D163E6">
        <w:tc>
          <w:tcPr>
            <w:tcW w:w="2137" w:type="dxa"/>
            <w:vAlign w:val="center"/>
          </w:tcPr>
          <w:p w14:paraId="67E273C7" w14:textId="77777777" w:rsidR="00D17F56" w:rsidRPr="00D41F9F" w:rsidRDefault="00D17F56" w:rsidP="00D163E6">
            <w:pPr>
              <w:ind w:left="180"/>
              <w:jc w:val="center"/>
              <w:rPr>
                <w:rFonts w:ascii="Times New Roman" w:hAnsi="Times New Roman" w:cs="Times New Roman"/>
                <w:b/>
                <w:sz w:val="28"/>
                <w:szCs w:val="28"/>
              </w:rPr>
            </w:pPr>
            <w:r w:rsidRPr="00D41F9F">
              <w:rPr>
                <w:rFonts w:ascii="Times New Roman" w:hAnsi="Times New Roman" w:cs="Times New Roman"/>
                <w:sz w:val="28"/>
                <w:szCs w:val="28"/>
              </w:rPr>
              <w:t>90 – 100</w:t>
            </w:r>
          </w:p>
        </w:tc>
        <w:tc>
          <w:tcPr>
            <w:tcW w:w="1123" w:type="dxa"/>
            <w:vAlign w:val="center"/>
          </w:tcPr>
          <w:p w14:paraId="75808ABB" w14:textId="77777777" w:rsidR="00D17F56" w:rsidRPr="00D41F9F" w:rsidRDefault="00D17F56" w:rsidP="00D163E6">
            <w:pPr>
              <w:jc w:val="center"/>
              <w:rPr>
                <w:rFonts w:ascii="Times New Roman" w:hAnsi="Times New Roman" w:cs="Times New Roman"/>
                <w:b/>
                <w:sz w:val="28"/>
                <w:szCs w:val="28"/>
              </w:rPr>
            </w:pPr>
            <w:r w:rsidRPr="00D41F9F">
              <w:rPr>
                <w:rFonts w:ascii="Times New Roman" w:hAnsi="Times New Roman" w:cs="Times New Roman"/>
                <w:b/>
                <w:sz w:val="28"/>
                <w:szCs w:val="28"/>
              </w:rPr>
              <w:t>А</w:t>
            </w:r>
          </w:p>
        </w:tc>
        <w:tc>
          <w:tcPr>
            <w:tcW w:w="3544" w:type="dxa"/>
            <w:vAlign w:val="center"/>
          </w:tcPr>
          <w:p w14:paraId="5F572849"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 xml:space="preserve">відмінно </w:t>
            </w:r>
          </w:p>
        </w:tc>
        <w:tc>
          <w:tcPr>
            <w:tcW w:w="2126" w:type="dxa"/>
            <w:vMerge w:val="restart"/>
          </w:tcPr>
          <w:p w14:paraId="2DB15834" w14:textId="77777777" w:rsidR="00D17F56" w:rsidRPr="00D41F9F" w:rsidRDefault="00D17F56" w:rsidP="00D163E6">
            <w:pPr>
              <w:jc w:val="center"/>
              <w:rPr>
                <w:rFonts w:ascii="Times New Roman" w:hAnsi="Times New Roman" w:cs="Times New Roman"/>
                <w:sz w:val="28"/>
                <w:szCs w:val="28"/>
              </w:rPr>
            </w:pPr>
          </w:p>
          <w:p w14:paraId="07919B03" w14:textId="77777777" w:rsidR="00D17F56" w:rsidRPr="00D41F9F" w:rsidRDefault="00D17F56" w:rsidP="00D163E6">
            <w:pPr>
              <w:jc w:val="center"/>
              <w:rPr>
                <w:rFonts w:ascii="Times New Roman" w:hAnsi="Times New Roman" w:cs="Times New Roman"/>
                <w:sz w:val="28"/>
                <w:szCs w:val="28"/>
              </w:rPr>
            </w:pPr>
          </w:p>
          <w:p w14:paraId="77F46694"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Зараховано</w:t>
            </w:r>
          </w:p>
        </w:tc>
      </w:tr>
      <w:tr w:rsidR="00D17F56" w:rsidRPr="00D41F9F" w14:paraId="0AE53375" w14:textId="77777777" w:rsidTr="00D163E6">
        <w:trPr>
          <w:trHeight w:val="194"/>
        </w:trPr>
        <w:tc>
          <w:tcPr>
            <w:tcW w:w="2137" w:type="dxa"/>
            <w:vAlign w:val="center"/>
          </w:tcPr>
          <w:p w14:paraId="64BD2EBD" w14:textId="77777777" w:rsidR="00D17F56" w:rsidRPr="00D41F9F" w:rsidRDefault="00D17F56" w:rsidP="00D163E6">
            <w:pPr>
              <w:ind w:left="180"/>
              <w:jc w:val="center"/>
              <w:rPr>
                <w:rFonts w:ascii="Times New Roman" w:hAnsi="Times New Roman" w:cs="Times New Roman"/>
                <w:sz w:val="28"/>
                <w:szCs w:val="28"/>
              </w:rPr>
            </w:pPr>
            <w:r w:rsidRPr="00D41F9F">
              <w:rPr>
                <w:rFonts w:ascii="Times New Roman" w:hAnsi="Times New Roman" w:cs="Times New Roman"/>
                <w:sz w:val="28"/>
                <w:szCs w:val="28"/>
              </w:rPr>
              <w:lastRenderedPageBreak/>
              <w:t>82-89</w:t>
            </w:r>
          </w:p>
        </w:tc>
        <w:tc>
          <w:tcPr>
            <w:tcW w:w="1123" w:type="dxa"/>
            <w:vAlign w:val="center"/>
          </w:tcPr>
          <w:p w14:paraId="48B6E6B2" w14:textId="77777777" w:rsidR="00D17F56" w:rsidRPr="00D41F9F" w:rsidRDefault="00D17F56" w:rsidP="00D163E6">
            <w:pPr>
              <w:jc w:val="center"/>
              <w:rPr>
                <w:rFonts w:ascii="Times New Roman" w:hAnsi="Times New Roman" w:cs="Times New Roman"/>
                <w:b/>
                <w:sz w:val="28"/>
                <w:szCs w:val="28"/>
              </w:rPr>
            </w:pPr>
            <w:r w:rsidRPr="00D41F9F">
              <w:rPr>
                <w:rFonts w:ascii="Times New Roman" w:hAnsi="Times New Roman" w:cs="Times New Roman"/>
                <w:b/>
                <w:sz w:val="28"/>
                <w:szCs w:val="28"/>
              </w:rPr>
              <w:t>В</w:t>
            </w:r>
          </w:p>
        </w:tc>
        <w:tc>
          <w:tcPr>
            <w:tcW w:w="3544" w:type="dxa"/>
            <w:vMerge w:val="restart"/>
            <w:vAlign w:val="center"/>
          </w:tcPr>
          <w:p w14:paraId="2BBD12EE"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 xml:space="preserve">добре </w:t>
            </w:r>
          </w:p>
        </w:tc>
        <w:tc>
          <w:tcPr>
            <w:tcW w:w="2126" w:type="dxa"/>
            <w:vMerge/>
          </w:tcPr>
          <w:p w14:paraId="0F8C0D41" w14:textId="77777777" w:rsidR="00D17F56" w:rsidRPr="00D41F9F" w:rsidRDefault="00D17F56" w:rsidP="00D163E6">
            <w:pPr>
              <w:jc w:val="center"/>
              <w:rPr>
                <w:rFonts w:ascii="Times New Roman" w:hAnsi="Times New Roman" w:cs="Times New Roman"/>
                <w:sz w:val="28"/>
                <w:szCs w:val="28"/>
              </w:rPr>
            </w:pPr>
          </w:p>
        </w:tc>
      </w:tr>
      <w:tr w:rsidR="00D17F56" w:rsidRPr="00D41F9F" w14:paraId="0AFD7B9B" w14:textId="77777777" w:rsidTr="00D163E6">
        <w:tc>
          <w:tcPr>
            <w:tcW w:w="2137" w:type="dxa"/>
            <w:vAlign w:val="center"/>
          </w:tcPr>
          <w:p w14:paraId="15F3D5DD" w14:textId="77777777" w:rsidR="00D17F56" w:rsidRPr="00D41F9F" w:rsidRDefault="00D17F56" w:rsidP="00D163E6">
            <w:pPr>
              <w:ind w:left="180"/>
              <w:jc w:val="center"/>
              <w:rPr>
                <w:rFonts w:ascii="Times New Roman" w:hAnsi="Times New Roman" w:cs="Times New Roman"/>
                <w:sz w:val="28"/>
                <w:szCs w:val="28"/>
              </w:rPr>
            </w:pPr>
            <w:r w:rsidRPr="00D41F9F">
              <w:rPr>
                <w:rFonts w:ascii="Times New Roman" w:hAnsi="Times New Roman" w:cs="Times New Roman"/>
                <w:sz w:val="28"/>
                <w:szCs w:val="28"/>
              </w:rPr>
              <w:t>74-81</w:t>
            </w:r>
          </w:p>
        </w:tc>
        <w:tc>
          <w:tcPr>
            <w:tcW w:w="1123" w:type="dxa"/>
            <w:vAlign w:val="center"/>
          </w:tcPr>
          <w:p w14:paraId="46604844" w14:textId="77777777" w:rsidR="00D17F56" w:rsidRPr="00D41F9F" w:rsidRDefault="00D17F56" w:rsidP="00D163E6">
            <w:pPr>
              <w:jc w:val="center"/>
              <w:rPr>
                <w:rFonts w:ascii="Times New Roman" w:hAnsi="Times New Roman" w:cs="Times New Roman"/>
                <w:b/>
                <w:sz w:val="28"/>
                <w:szCs w:val="28"/>
              </w:rPr>
            </w:pPr>
            <w:r w:rsidRPr="00D41F9F">
              <w:rPr>
                <w:rFonts w:ascii="Times New Roman" w:hAnsi="Times New Roman" w:cs="Times New Roman"/>
                <w:b/>
                <w:sz w:val="28"/>
                <w:szCs w:val="28"/>
              </w:rPr>
              <w:t>С</w:t>
            </w:r>
          </w:p>
        </w:tc>
        <w:tc>
          <w:tcPr>
            <w:tcW w:w="3544" w:type="dxa"/>
            <w:vMerge/>
            <w:vAlign w:val="center"/>
          </w:tcPr>
          <w:p w14:paraId="76C12F64" w14:textId="77777777" w:rsidR="00D17F56" w:rsidRPr="00D41F9F" w:rsidRDefault="00D17F56" w:rsidP="00D163E6">
            <w:pPr>
              <w:jc w:val="center"/>
              <w:rPr>
                <w:rFonts w:ascii="Times New Roman" w:hAnsi="Times New Roman" w:cs="Times New Roman"/>
                <w:sz w:val="28"/>
                <w:szCs w:val="28"/>
              </w:rPr>
            </w:pPr>
          </w:p>
        </w:tc>
        <w:tc>
          <w:tcPr>
            <w:tcW w:w="2126" w:type="dxa"/>
            <w:vMerge/>
          </w:tcPr>
          <w:p w14:paraId="6C441599" w14:textId="77777777" w:rsidR="00D17F56" w:rsidRPr="00D41F9F" w:rsidRDefault="00D17F56" w:rsidP="00D163E6">
            <w:pPr>
              <w:jc w:val="center"/>
              <w:rPr>
                <w:rFonts w:ascii="Times New Roman" w:hAnsi="Times New Roman" w:cs="Times New Roman"/>
                <w:sz w:val="28"/>
                <w:szCs w:val="28"/>
              </w:rPr>
            </w:pPr>
          </w:p>
        </w:tc>
      </w:tr>
      <w:tr w:rsidR="00D17F56" w:rsidRPr="00D41F9F" w14:paraId="74F0B067" w14:textId="77777777" w:rsidTr="00D163E6">
        <w:tc>
          <w:tcPr>
            <w:tcW w:w="2137" w:type="dxa"/>
            <w:vAlign w:val="center"/>
          </w:tcPr>
          <w:p w14:paraId="397BA7E0" w14:textId="77777777" w:rsidR="00D17F56" w:rsidRPr="00D41F9F" w:rsidRDefault="00D17F56" w:rsidP="00D163E6">
            <w:pPr>
              <w:ind w:left="180"/>
              <w:jc w:val="center"/>
              <w:rPr>
                <w:rFonts w:ascii="Times New Roman" w:hAnsi="Times New Roman" w:cs="Times New Roman"/>
                <w:sz w:val="28"/>
                <w:szCs w:val="28"/>
              </w:rPr>
            </w:pPr>
            <w:r w:rsidRPr="00D41F9F">
              <w:rPr>
                <w:rFonts w:ascii="Times New Roman" w:hAnsi="Times New Roman" w:cs="Times New Roman"/>
                <w:sz w:val="28"/>
                <w:szCs w:val="28"/>
              </w:rPr>
              <w:t>64-73</w:t>
            </w:r>
          </w:p>
        </w:tc>
        <w:tc>
          <w:tcPr>
            <w:tcW w:w="1123" w:type="dxa"/>
            <w:vAlign w:val="center"/>
          </w:tcPr>
          <w:p w14:paraId="57E4098D" w14:textId="77777777" w:rsidR="00D17F56" w:rsidRPr="00D41F9F" w:rsidRDefault="00D17F56" w:rsidP="00D163E6">
            <w:pPr>
              <w:jc w:val="center"/>
              <w:rPr>
                <w:rFonts w:ascii="Times New Roman" w:hAnsi="Times New Roman" w:cs="Times New Roman"/>
                <w:b/>
                <w:sz w:val="28"/>
                <w:szCs w:val="28"/>
              </w:rPr>
            </w:pPr>
            <w:r w:rsidRPr="00D41F9F">
              <w:rPr>
                <w:rFonts w:ascii="Times New Roman" w:hAnsi="Times New Roman" w:cs="Times New Roman"/>
                <w:b/>
                <w:sz w:val="28"/>
                <w:szCs w:val="28"/>
              </w:rPr>
              <w:t>D</w:t>
            </w:r>
          </w:p>
        </w:tc>
        <w:tc>
          <w:tcPr>
            <w:tcW w:w="3544" w:type="dxa"/>
            <w:vMerge w:val="restart"/>
            <w:vAlign w:val="center"/>
          </w:tcPr>
          <w:p w14:paraId="624F4382"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 xml:space="preserve">задовільно </w:t>
            </w:r>
          </w:p>
        </w:tc>
        <w:tc>
          <w:tcPr>
            <w:tcW w:w="2126" w:type="dxa"/>
            <w:vMerge/>
          </w:tcPr>
          <w:p w14:paraId="15DDB18A" w14:textId="77777777" w:rsidR="00D17F56" w:rsidRPr="00D41F9F" w:rsidRDefault="00D17F56" w:rsidP="00D163E6">
            <w:pPr>
              <w:jc w:val="center"/>
              <w:rPr>
                <w:rFonts w:ascii="Times New Roman" w:hAnsi="Times New Roman" w:cs="Times New Roman"/>
                <w:sz w:val="28"/>
                <w:szCs w:val="28"/>
              </w:rPr>
            </w:pPr>
          </w:p>
        </w:tc>
      </w:tr>
      <w:tr w:rsidR="00D17F56" w:rsidRPr="00D41F9F" w14:paraId="7A9F1D16" w14:textId="77777777" w:rsidTr="00D163E6">
        <w:tc>
          <w:tcPr>
            <w:tcW w:w="2137" w:type="dxa"/>
            <w:vAlign w:val="center"/>
          </w:tcPr>
          <w:p w14:paraId="50AC653D" w14:textId="77777777" w:rsidR="00D17F56" w:rsidRPr="00D41F9F" w:rsidRDefault="00D17F56" w:rsidP="00D163E6">
            <w:pPr>
              <w:ind w:left="180"/>
              <w:jc w:val="center"/>
              <w:rPr>
                <w:rFonts w:ascii="Times New Roman" w:hAnsi="Times New Roman" w:cs="Times New Roman"/>
                <w:sz w:val="28"/>
                <w:szCs w:val="28"/>
              </w:rPr>
            </w:pPr>
            <w:r w:rsidRPr="00D41F9F">
              <w:rPr>
                <w:rFonts w:ascii="Times New Roman" w:hAnsi="Times New Roman" w:cs="Times New Roman"/>
                <w:sz w:val="28"/>
                <w:szCs w:val="28"/>
              </w:rPr>
              <w:t>60-63</w:t>
            </w:r>
          </w:p>
        </w:tc>
        <w:tc>
          <w:tcPr>
            <w:tcW w:w="1123" w:type="dxa"/>
            <w:vAlign w:val="center"/>
          </w:tcPr>
          <w:p w14:paraId="00B4BEE3" w14:textId="77777777" w:rsidR="00D17F56" w:rsidRPr="00D41F9F" w:rsidRDefault="00D17F56" w:rsidP="00D163E6">
            <w:pPr>
              <w:jc w:val="center"/>
              <w:rPr>
                <w:rFonts w:ascii="Times New Roman" w:hAnsi="Times New Roman" w:cs="Times New Roman"/>
                <w:b/>
                <w:sz w:val="28"/>
                <w:szCs w:val="28"/>
              </w:rPr>
            </w:pPr>
            <w:r w:rsidRPr="00D41F9F">
              <w:rPr>
                <w:rFonts w:ascii="Times New Roman" w:hAnsi="Times New Roman" w:cs="Times New Roman"/>
                <w:b/>
                <w:sz w:val="28"/>
                <w:szCs w:val="28"/>
              </w:rPr>
              <w:t xml:space="preserve">Е </w:t>
            </w:r>
          </w:p>
        </w:tc>
        <w:tc>
          <w:tcPr>
            <w:tcW w:w="3544" w:type="dxa"/>
            <w:vMerge/>
            <w:vAlign w:val="center"/>
          </w:tcPr>
          <w:p w14:paraId="310BC942" w14:textId="77777777" w:rsidR="00D17F56" w:rsidRPr="00D41F9F" w:rsidRDefault="00D17F56" w:rsidP="00D163E6">
            <w:pPr>
              <w:jc w:val="center"/>
              <w:rPr>
                <w:rFonts w:ascii="Times New Roman" w:hAnsi="Times New Roman" w:cs="Times New Roman"/>
                <w:sz w:val="28"/>
                <w:szCs w:val="28"/>
              </w:rPr>
            </w:pPr>
          </w:p>
        </w:tc>
        <w:tc>
          <w:tcPr>
            <w:tcW w:w="2126" w:type="dxa"/>
            <w:vMerge/>
          </w:tcPr>
          <w:p w14:paraId="2C34A4B2" w14:textId="77777777" w:rsidR="00D17F56" w:rsidRPr="00D41F9F" w:rsidRDefault="00D17F56" w:rsidP="00D163E6">
            <w:pPr>
              <w:jc w:val="center"/>
              <w:rPr>
                <w:rFonts w:ascii="Times New Roman" w:hAnsi="Times New Roman" w:cs="Times New Roman"/>
                <w:sz w:val="28"/>
                <w:szCs w:val="28"/>
              </w:rPr>
            </w:pPr>
          </w:p>
        </w:tc>
      </w:tr>
      <w:tr w:rsidR="00D17F56" w:rsidRPr="007010E0" w14:paraId="0586B703" w14:textId="77777777" w:rsidTr="00D163E6">
        <w:tc>
          <w:tcPr>
            <w:tcW w:w="2137" w:type="dxa"/>
            <w:vAlign w:val="center"/>
          </w:tcPr>
          <w:p w14:paraId="452BC413" w14:textId="77777777" w:rsidR="00D17F56" w:rsidRPr="00D41F9F" w:rsidRDefault="00D17F56" w:rsidP="00D163E6">
            <w:pPr>
              <w:ind w:left="180"/>
              <w:jc w:val="center"/>
              <w:rPr>
                <w:rFonts w:ascii="Times New Roman" w:hAnsi="Times New Roman" w:cs="Times New Roman"/>
                <w:sz w:val="28"/>
                <w:szCs w:val="28"/>
              </w:rPr>
            </w:pPr>
            <w:r w:rsidRPr="00D41F9F">
              <w:rPr>
                <w:rFonts w:ascii="Times New Roman" w:hAnsi="Times New Roman" w:cs="Times New Roman"/>
                <w:sz w:val="28"/>
                <w:szCs w:val="28"/>
              </w:rPr>
              <w:t>35-59</w:t>
            </w:r>
          </w:p>
        </w:tc>
        <w:tc>
          <w:tcPr>
            <w:tcW w:w="1123" w:type="dxa"/>
            <w:vAlign w:val="center"/>
          </w:tcPr>
          <w:p w14:paraId="3B0DDE80" w14:textId="77777777" w:rsidR="00D17F56" w:rsidRPr="00D41F9F" w:rsidRDefault="00D17F56" w:rsidP="00D163E6">
            <w:pPr>
              <w:jc w:val="center"/>
              <w:rPr>
                <w:rFonts w:ascii="Times New Roman" w:hAnsi="Times New Roman" w:cs="Times New Roman"/>
                <w:b/>
                <w:sz w:val="28"/>
                <w:szCs w:val="28"/>
              </w:rPr>
            </w:pPr>
            <w:r w:rsidRPr="00D41F9F">
              <w:rPr>
                <w:rFonts w:ascii="Times New Roman" w:hAnsi="Times New Roman" w:cs="Times New Roman"/>
                <w:b/>
                <w:sz w:val="28"/>
                <w:szCs w:val="28"/>
              </w:rPr>
              <w:t>FX</w:t>
            </w:r>
          </w:p>
        </w:tc>
        <w:tc>
          <w:tcPr>
            <w:tcW w:w="3544" w:type="dxa"/>
            <w:vAlign w:val="center"/>
          </w:tcPr>
          <w:p w14:paraId="1E1DA6EC"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незадовільно з можливістю повторного складання</w:t>
            </w:r>
          </w:p>
        </w:tc>
        <w:tc>
          <w:tcPr>
            <w:tcW w:w="2126" w:type="dxa"/>
          </w:tcPr>
          <w:p w14:paraId="72997E14"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не зараховано з можливістю повторного складання</w:t>
            </w:r>
          </w:p>
        </w:tc>
      </w:tr>
      <w:tr w:rsidR="00D17F56" w:rsidRPr="007010E0" w14:paraId="1BDE22E5" w14:textId="77777777" w:rsidTr="00D163E6">
        <w:trPr>
          <w:trHeight w:val="708"/>
        </w:trPr>
        <w:tc>
          <w:tcPr>
            <w:tcW w:w="2137" w:type="dxa"/>
            <w:vAlign w:val="center"/>
          </w:tcPr>
          <w:p w14:paraId="1C279761" w14:textId="77777777" w:rsidR="00D17F56" w:rsidRPr="00D41F9F" w:rsidRDefault="00D17F56" w:rsidP="00D163E6">
            <w:pPr>
              <w:ind w:left="180"/>
              <w:jc w:val="center"/>
              <w:rPr>
                <w:rFonts w:ascii="Times New Roman" w:hAnsi="Times New Roman" w:cs="Times New Roman"/>
                <w:sz w:val="28"/>
                <w:szCs w:val="28"/>
              </w:rPr>
            </w:pPr>
            <w:r w:rsidRPr="00D41F9F">
              <w:rPr>
                <w:rFonts w:ascii="Times New Roman" w:hAnsi="Times New Roman" w:cs="Times New Roman"/>
                <w:sz w:val="28"/>
                <w:szCs w:val="28"/>
              </w:rPr>
              <w:t>0-34</w:t>
            </w:r>
          </w:p>
        </w:tc>
        <w:tc>
          <w:tcPr>
            <w:tcW w:w="1123" w:type="dxa"/>
            <w:vAlign w:val="center"/>
          </w:tcPr>
          <w:p w14:paraId="35E71AF0" w14:textId="77777777" w:rsidR="00D17F56" w:rsidRPr="00D41F9F" w:rsidRDefault="00D17F56" w:rsidP="00D163E6">
            <w:pPr>
              <w:jc w:val="center"/>
              <w:rPr>
                <w:rFonts w:ascii="Times New Roman" w:hAnsi="Times New Roman" w:cs="Times New Roman"/>
                <w:b/>
                <w:sz w:val="28"/>
                <w:szCs w:val="28"/>
              </w:rPr>
            </w:pPr>
            <w:r w:rsidRPr="00D41F9F">
              <w:rPr>
                <w:rFonts w:ascii="Times New Roman" w:hAnsi="Times New Roman" w:cs="Times New Roman"/>
                <w:b/>
                <w:sz w:val="28"/>
                <w:szCs w:val="28"/>
              </w:rPr>
              <w:t>F</w:t>
            </w:r>
          </w:p>
        </w:tc>
        <w:tc>
          <w:tcPr>
            <w:tcW w:w="3544" w:type="dxa"/>
            <w:vAlign w:val="center"/>
          </w:tcPr>
          <w:p w14:paraId="7E013396"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незадовільно з обов’язковим повторним вивченням дисципліни</w:t>
            </w:r>
          </w:p>
        </w:tc>
        <w:tc>
          <w:tcPr>
            <w:tcW w:w="2126" w:type="dxa"/>
          </w:tcPr>
          <w:p w14:paraId="0F250FDC" w14:textId="77777777" w:rsidR="00D17F56" w:rsidRPr="00D41F9F" w:rsidRDefault="00D17F56" w:rsidP="00D163E6">
            <w:pPr>
              <w:jc w:val="center"/>
              <w:rPr>
                <w:rFonts w:ascii="Times New Roman" w:hAnsi="Times New Roman" w:cs="Times New Roman"/>
                <w:sz w:val="28"/>
                <w:szCs w:val="28"/>
              </w:rPr>
            </w:pPr>
            <w:r w:rsidRPr="00D41F9F">
              <w:rPr>
                <w:rFonts w:ascii="Times New Roman" w:hAnsi="Times New Roman" w:cs="Times New Roman"/>
                <w:sz w:val="28"/>
                <w:szCs w:val="28"/>
              </w:rPr>
              <w:t>не зараховано з обов’язковим повторним вивченням дисципліни</w:t>
            </w:r>
          </w:p>
        </w:tc>
      </w:tr>
    </w:tbl>
    <w:p w14:paraId="33ED78F8" w14:textId="77777777" w:rsidR="00D17F56" w:rsidRPr="004F6A0A" w:rsidRDefault="00D17F56" w:rsidP="00D17F56">
      <w:pPr>
        <w:pStyle w:val="ac"/>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Критерії оцінювання підсумкового семестрового контролю</w:t>
      </w:r>
    </w:p>
    <w:p w14:paraId="38468A66" w14:textId="77777777" w:rsidR="00D17F56" w:rsidRPr="004F6A0A" w:rsidRDefault="00D17F56" w:rsidP="00D17F56">
      <w:pPr>
        <w:pStyle w:val="ac"/>
        <w:jc w:val="both"/>
        <w:rPr>
          <w:rFonts w:ascii="Times New Roman" w:hAnsi="Times New Roman" w:cs="Times New Roman"/>
          <w:sz w:val="28"/>
          <w:szCs w:val="28"/>
          <w:lang w:val="uk-UA"/>
        </w:rPr>
      </w:pPr>
    </w:p>
    <w:tbl>
      <w:tblPr>
        <w:tblStyle w:val="a8"/>
        <w:tblW w:w="0" w:type="auto"/>
        <w:tblLook w:val="04A0" w:firstRow="1" w:lastRow="0" w:firstColumn="1" w:lastColumn="0" w:noHBand="0" w:noVBand="1"/>
      </w:tblPr>
      <w:tblGrid>
        <w:gridCol w:w="4839"/>
        <w:gridCol w:w="4840"/>
      </w:tblGrid>
      <w:tr w:rsidR="00D17F56" w:rsidRPr="00366801" w14:paraId="48317131" w14:textId="77777777" w:rsidTr="00D163E6">
        <w:tc>
          <w:tcPr>
            <w:tcW w:w="4839" w:type="dxa"/>
          </w:tcPr>
          <w:p w14:paraId="05384FC3" w14:textId="77777777" w:rsidR="00D17F56" w:rsidRPr="00D41F9F" w:rsidRDefault="00D17F56" w:rsidP="00D163E6">
            <w:pPr>
              <w:pStyle w:val="ac"/>
              <w:jc w:val="center"/>
              <w:rPr>
                <w:rFonts w:ascii="Times New Roman" w:hAnsi="Times New Roman" w:cs="Times New Roman"/>
                <w:sz w:val="28"/>
                <w:szCs w:val="28"/>
                <w:lang w:val="uk-UA"/>
              </w:rPr>
            </w:pPr>
          </w:p>
          <w:p w14:paraId="5C58A41C" w14:textId="77777777" w:rsidR="00D17F56" w:rsidRPr="00D41F9F" w:rsidRDefault="00D17F56" w:rsidP="00D163E6">
            <w:pPr>
              <w:pStyle w:val="ac"/>
              <w:jc w:val="center"/>
              <w:rPr>
                <w:rFonts w:ascii="Times New Roman" w:hAnsi="Times New Roman" w:cs="Times New Roman"/>
                <w:sz w:val="28"/>
                <w:szCs w:val="28"/>
                <w:lang w:val="uk-UA"/>
              </w:rPr>
            </w:pPr>
          </w:p>
          <w:p w14:paraId="4F9CAFD2" w14:textId="77777777" w:rsidR="00D17F56" w:rsidRPr="00D41F9F" w:rsidRDefault="00D17F56" w:rsidP="00D163E6">
            <w:pPr>
              <w:pStyle w:val="ac"/>
              <w:jc w:val="center"/>
              <w:rPr>
                <w:rFonts w:ascii="Times New Roman" w:hAnsi="Times New Roman" w:cs="Times New Roman"/>
                <w:sz w:val="28"/>
                <w:szCs w:val="28"/>
                <w:lang w:val="uk-UA"/>
              </w:rPr>
            </w:pPr>
          </w:p>
          <w:p w14:paraId="4911E979" w14:textId="77777777" w:rsidR="00D17F56" w:rsidRPr="00D41F9F" w:rsidRDefault="00D17F56" w:rsidP="00D163E6">
            <w:pPr>
              <w:pStyle w:val="ac"/>
              <w:jc w:val="center"/>
              <w:rPr>
                <w:rFonts w:ascii="Times New Roman" w:hAnsi="Times New Roman" w:cs="Times New Roman"/>
                <w:sz w:val="28"/>
                <w:szCs w:val="28"/>
                <w:lang w:val="uk-UA"/>
              </w:rPr>
            </w:pPr>
          </w:p>
          <w:p w14:paraId="4F36AD29" w14:textId="77777777" w:rsidR="00D17F56" w:rsidRPr="00D41F9F" w:rsidRDefault="00D17F56" w:rsidP="00D163E6">
            <w:pPr>
              <w:pStyle w:val="ac"/>
              <w:jc w:val="center"/>
              <w:rPr>
                <w:rFonts w:ascii="Times New Roman" w:hAnsi="Times New Roman" w:cs="Times New Roman"/>
                <w:sz w:val="28"/>
                <w:szCs w:val="28"/>
                <w:lang w:val="uk-UA"/>
              </w:rPr>
            </w:pPr>
          </w:p>
          <w:p w14:paraId="7F9DCE70" w14:textId="77777777" w:rsidR="00D17F56" w:rsidRPr="00D41F9F" w:rsidRDefault="00D17F56" w:rsidP="00D163E6">
            <w:pPr>
              <w:pStyle w:val="ac"/>
              <w:jc w:val="center"/>
              <w:rPr>
                <w:rFonts w:ascii="Times New Roman" w:hAnsi="Times New Roman" w:cs="Times New Roman"/>
                <w:sz w:val="28"/>
                <w:szCs w:val="28"/>
                <w:lang w:val="uk-UA"/>
              </w:rPr>
            </w:pPr>
            <w:r w:rsidRPr="00D41F9F">
              <w:rPr>
                <w:rFonts w:ascii="Times New Roman" w:hAnsi="Times New Roman" w:cs="Times New Roman"/>
                <w:sz w:val="28"/>
                <w:szCs w:val="28"/>
                <w:lang w:val="uk-UA"/>
              </w:rPr>
              <w:t>«відмінно»</w:t>
            </w:r>
          </w:p>
        </w:tc>
        <w:tc>
          <w:tcPr>
            <w:tcW w:w="4840" w:type="dxa"/>
          </w:tcPr>
          <w:p w14:paraId="6405A901" w14:textId="77777777" w:rsidR="00D17F56" w:rsidRPr="00D41F9F" w:rsidRDefault="00D17F56" w:rsidP="00D163E6">
            <w:pPr>
              <w:pStyle w:val="ac"/>
              <w:jc w:val="both"/>
              <w:rPr>
                <w:rFonts w:ascii="Times New Roman" w:hAnsi="Times New Roman" w:cs="Times New Roman"/>
                <w:sz w:val="28"/>
                <w:szCs w:val="28"/>
                <w:lang w:val="uk-UA"/>
              </w:rPr>
            </w:pPr>
            <w:r w:rsidRPr="00D41F9F">
              <w:rPr>
                <w:rFonts w:ascii="Times New Roman" w:hAnsi="Times New Roman" w:cs="Times New Roman"/>
                <w:sz w:val="28"/>
                <w:szCs w:val="28"/>
                <w:lang w:val="uk-UA"/>
              </w:rPr>
              <w:t>студент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tc>
      </w:tr>
      <w:tr w:rsidR="00D17F56" w:rsidRPr="004F6A0A" w14:paraId="7FEF6B21" w14:textId="77777777" w:rsidTr="00D163E6">
        <w:tc>
          <w:tcPr>
            <w:tcW w:w="4839" w:type="dxa"/>
          </w:tcPr>
          <w:p w14:paraId="2BD038DF" w14:textId="77777777" w:rsidR="00D17F56" w:rsidRPr="004F6A0A" w:rsidRDefault="00D17F56" w:rsidP="00D163E6">
            <w:pPr>
              <w:pStyle w:val="ac"/>
              <w:jc w:val="center"/>
              <w:rPr>
                <w:rFonts w:ascii="Times New Roman" w:hAnsi="Times New Roman" w:cs="Times New Roman"/>
                <w:sz w:val="28"/>
                <w:szCs w:val="28"/>
                <w:lang w:val="uk-UA"/>
              </w:rPr>
            </w:pPr>
          </w:p>
          <w:p w14:paraId="6E229535" w14:textId="77777777" w:rsidR="00D17F56" w:rsidRPr="004F6A0A" w:rsidRDefault="00D17F56" w:rsidP="00D163E6">
            <w:pPr>
              <w:pStyle w:val="ac"/>
              <w:jc w:val="center"/>
              <w:rPr>
                <w:rFonts w:ascii="Times New Roman" w:hAnsi="Times New Roman" w:cs="Times New Roman"/>
                <w:sz w:val="28"/>
                <w:szCs w:val="28"/>
                <w:lang w:val="uk-UA"/>
              </w:rPr>
            </w:pPr>
          </w:p>
          <w:p w14:paraId="3FC2F60F" w14:textId="77777777" w:rsidR="00D17F56" w:rsidRPr="004F6A0A" w:rsidRDefault="00D17F56" w:rsidP="00D163E6">
            <w:pPr>
              <w:pStyle w:val="ac"/>
              <w:jc w:val="center"/>
              <w:rPr>
                <w:rFonts w:ascii="Times New Roman" w:hAnsi="Times New Roman" w:cs="Times New Roman"/>
                <w:sz w:val="28"/>
                <w:szCs w:val="28"/>
                <w:lang w:val="uk-UA"/>
              </w:rPr>
            </w:pPr>
          </w:p>
          <w:p w14:paraId="35667531" w14:textId="77777777" w:rsidR="00D17F56" w:rsidRPr="004F6A0A" w:rsidRDefault="00D17F56" w:rsidP="00D163E6">
            <w:pPr>
              <w:pStyle w:val="ac"/>
              <w:jc w:val="center"/>
              <w:rPr>
                <w:rFonts w:ascii="Times New Roman" w:hAnsi="Times New Roman" w:cs="Times New Roman"/>
                <w:sz w:val="28"/>
                <w:szCs w:val="28"/>
                <w:lang w:val="uk-UA"/>
              </w:rPr>
            </w:pPr>
          </w:p>
          <w:p w14:paraId="36AAA72D" w14:textId="77777777" w:rsidR="00D17F56" w:rsidRPr="004F6A0A" w:rsidRDefault="00D17F56" w:rsidP="00D163E6">
            <w:pPr>
              <w:pStyle w:val="ac"/>
              <w:jc w:val="center"/>
              <w:rPr>
                <w:rFonts w:ascii="Times New Roman" w:hAnsi="Times New Roman" w:cs="Times New Roman"/>
                <w:sz w:val="28"/>
                <w:szCs w:val="28"/>
                <w:lang w:val="uk-UA"/>
              </w:rPr>
            </w:pPr>
          </w:p>
          <w:p w14:paraId="4BDC4309" w14:textId="77777777" w:rsidR="00D17F56" w:rsidRPr="004F6A0A" w:rsidRDefault="00D17F56" w:rsidP="00D163E6">
            <w:pPr>
              <w:pStyle w:val="ac"/>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«добре»</w:t>
            </w:r>
          </w:p>
        </w:tc>
        <w:tc>
          <w:tcPr>
            <w:tcW w:w="4840" w:type="dxa"/>
          </w:tcPr>
          <w:p w14:paraId="5C049A5E" w14:textId="77777777" w:rsidR="00D17F56" w:rsidRPr="004F6A0A" w:rsidRDefault="00D17F56" w:rsidP="00D163E6">
            <w:pPr>
              <w:pStyle w:val="ac"/>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w:t>
            </w:r>
          </w:p>
          <w:p w14:paraId="37A2E9C8" w14:textId="77777777" w:rsidR="00D17F56" w:rsidRPr="004F6A0A" w:rsidRDefault="00D17F56" w:rsidP="00D163E6">
            <w:pPr>
              <w:pStyle w:val="ac"/>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аналізі практичного</w:t>
            </w:r>
          </w:p>
        </w:tc>
      </w:tr>
      <w:tr w:rsidR="00D17F56" w:rsidRPr="004F6A0A" w14:paraId="4B79905A" w14:textId="77777777" w:rsidTr="00D163E6">
        <w:tc>
          <w:tcPr>
            <w:tcW w:w="4839" w:type="dxa"/>
          </w:tcPr>
          <w:p w14:paraId="1EEDCA26" w14:textId="77777777" w:rsidR="00D17F56" w:rsidRPr="004F6A0A" w:rsidRDefault="00D17F56" w:rsidP="00D163E6">
            <w:pPr>
              <w:pStyle w:val="ac"/>
              <w:jc w:val="center"/>
              <w:rPr>
                <w:rFonts w:ascii="Times New Roman" w:hAnsi="Times New Roman" w:cs="Times New Roman"/>
                <w:sz w:val="28"/>
                <w:szCs w:val="28"/>
                <w:lang w:val="uk-UA"/>
              </w:rPr>
            </w:pPr>
          </w:p>
          <w:p w14:paraId="2370E2B5" w14:textId="77777777" w:rsidR="00D17F56" w:rsidRPr="004F6A0A" w:rsidRDefault="00D17F56" w:rsidP="00D163E6">
            <w:pPr>
              <w:pStyle w:val="ac"/>
              <w:jc w:val="center"/>
              <w:rPr>
                <w:rFonts w:ascii="Times New Roman" w:hAnsi="Times New Roman" w:cs="Times New Roman"/>
                <w:sz w:val="28"/>
                <w:szCs w:val="28"/>
                <w:lang w:val="uk-UA"/>
              </w:rPr>
            </w:pPr>
          </w:p>
          <w:p w14:paraId="3CB5F77F" w14:textId="77777777" w:rsidR="00D17F56" w:rsidRPr="004F6A0A" w:rsidRDefault="00D17F56" w:rsidP="00D163E6">
            <w:pPr>
              <w:pStyle w:val="ac"/>
              <w:jc w:val="center"/>
              <w:rPr>
                <w:rFonts w:ascii="Times New Roman" w:hAnsi="Times New Roman" w:cs="Times New Roman"/>
                <w:sz w:val="28"/>
                <w:szCs w:val="28"/>
                <w:lang w:val="uk-UA"/>
              </w:rPr>
            </w:pPr>
          </w:p>
          <w:p w14:paraId="2BE49064" w14:textId="77777777" w:rsidR="00D17F56" w:rsidRPr="004F6A0A" w:rsidRDefault="00D17F56" w:rsidP="00D163E6">
            <w:pPr>
              <w:pStyle w:val="ac"/>
              <w:jc w:val="center"/>
              <w:rPr>
                <w:rFonts w:ascii="Times New Roman" w:hAnsi="Times New Roman" w:cs="Times New Roman"/>
                <w:sz w:val="28"/>
                <w:szCs w:val="28"/>
                <w:lang w:val="uk-UA"/>
              </w:rPr>
            </w:pPr>
          </w:p>
          <w:p w14:paraId="7A840A37" w14:textId="77777777" w:rsidR="00D17F56" w:rsidRPr="004F6A0A" w:rsidRDefault="00D17F56" w:rsidP="00D163E6">
            <w:pPr>
              <w:pStyle w:val="ac"/>
              <w:jc w:val="center"/>
              <w:rPr>
                <w:rFonts w:ascii="Times New Roman" w:hAnsi="Times New Roman" w:cs="Times New Roman"/>
                <w:sz w:val="28"/>
                <w:szCs w:val="28"/>
                <w:lang w:val="uk-UA"/>
              </w:rPr>
            </w:pPr>
          </w:p>
          <w:p w14:paraId="3688E188" w14:textId="77777777" w:rsidR="00D17F56" w:rsidRPr="004F6A0A" w:rsidRDefault="00D17F56" w:rsidP="00D163E6">
            <w:pPr>
              <w:pStyle w:val="ac"/>
              <w:jc w:val="center"/>
              <w:rPr>
                <w:rFonts w:ascii="Times New Roman" w:hAnsi="Times New Roman" w:cs="Times New Roman"/>
                <w:sz w:val="28"/>
                <w:szCs w:val="28"/>
                <w:lang w:val="uk-UA"/>
              </w:rPr>
            </w:pPr>
          </w:p>
          <w:p w14:paraId="3C40FA7E" w14:textId="77777777" w:rsidR="00D17F56" w:rsidRPr="004F6A0A" w:rsidRDefault="00D17F56" w:rsidP="00D163E6">
            <w:pPr>
              <w:pStyle w:val="ac"/>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«задовільно»</w:t>
            </w:r>
          </w:p>
        </w:tc>
        <w:tc>
          <w:tcPr>
            <w:tcW w:w="4840" w:type="dxa"/>
          </w:tcPr>
          <w:p w14:paraId="23D696AE" w14:textId="77777777" w:rsidR="00D17F56" w:rsidRPr="004F6A0A" w:rsidRDefault="00D17F56" w:rsidP="00D163E6">
            <w:pPr>
              <w:pStyle w:val="ac"/>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lastRenderedPageBreak/>
              <w:t xml:space="preserve">студент в основному опанував </w:t>
            </w:r>
            <w:r w:rsidRPr="004F6A0A">
              <w:rPr>
                <w:rFonts w:ascii="Times New Roman" w:hAnsi="Times New Roman" w:cs="Times New Roman"/>
                <w:sz w:val="28"/>
                <w:szCs w:val="28"/>
                <w:lang w:val="uk-UA"/>
              </w:rPr>
              <w:lastRenderedPageBreak/>
              <w:t>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w:t>
            </w:r>
          </w:p>
          <w:p w14:paraId="7A5F620E" w14:textId="77777777" w:rsidR="00D17F56" w:rsidRPr="004F6A0A" w:rsidRDefault="00D17F56" w:rsidP="00D163E6">
            <w:pPr>
              <w:pStyle w:val="ac"/>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неточності у знаннях, не вміє оцінювати факти та явища, пов’язувати їх із майбутньою</w:t>
            </w:r>
          </w:p>
          <w:p w14:paraId="3841B2EA" w14:textId="77777777" w:rsidR="00D17F56" w:rsidRPr="004F6A0A" w:rsidRDefault="00D17F56" w:rsidP="00D163E6">
            <w:pPr>
              <w:pStyle w:val="ac"/>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діяльністю</w:t>
            </w:r>
          </w:p>
        </w:tc>
      </w:tr>
      <w:tr w:rsidR="00D17F56" w:rsidRPr="007010E0" w14:paraId="25B19290" w14:textId="77777777" w:rsidTr="00D163E6">
        <w:tc>
          <w:tcPr>
            <w:tcW w:w="4839" w:type="dxa"/>
          </w:tcPr>
          <w:p w14:paraId="11A3A244" w14:textId="77777777" w:rsidR="00D17F56" w:rsidRPr="004F6A0A" w:rsidRDefault="00D17F56" w:rsidP="00D163E6">
            <w:pPr>
              <w:pStyle w:val="ac"/>
              <w:jc w:val="center"/>
              <w:rPr>
                <w:rFonts w:ascii="Times New Roman" w:hAnsi="Times New Roman" w:cs="Times New Roman"/>
                <w:sz w:val="28"/>
                <w:szCs w:val="28"/>
                <w:lang w:val="uk-UA"/>
              </w:rPr>
            </w:pPr>
          </w:p>
          <w:p w14:paraId="4D94CED0" w14:textId="77777777" w:rsidR="00D17F56" w:rsidRPr="004F6A0A" w:rsidRDefault="00D17F56" w:rsidP="00D163E6">
            <w:pPr>
              <w:pStyle w:val="ac"/>
              <w:jc w:val="center"/>
              <w:rPr>
                <w:rFonts w:ascii="Times New Roman" w:hAnsi="Times New Roman" w:cs="Times New Roman"/>
                <w:sz w:val="28"/>
                <w:szCs w:val="28"/>
                <w:lang w:val="uk-UA"/>
              </w:rPr>
            </w:pPr>
          </w:p>
          <w:p w14:paraId="60CEDFAC" w14:textId="77777777" w:rsidR="00D17F56" w:rsidRPr="004F6A0A" w:rsidRDefault="00D17F56" w:rsidP="00D163E6">
            <w:pPr>
              <w:pStyle w:val="ac"/>
              <w:jc w:val="center"/>
              <w:rPr>
                <w:rFonts w:ascii="Times New Roman" w:hAnsi="Times New Roman" w:cs="Times New Roman"/>
                <w:sz w:val="28"/>
                <w:szCs w:val="28"/>
                <w:lang w:val="uk-UA"/>
              </w:rPr>
            </w:pPr>
          </w:p>
          <w:p w14:paraId="7B67A8B7" w14:textId="77777777" w:rsidR="00D17F56" w:rsidRPr="004F6A0A" w:rsidRDefault="00D17F56" w:rsidP="00D163E6">
            <w:pPr>
              <w:pStyle w:val="ac"/>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«незадовільно»</w:t>
            </w:r>
          </w:p>
        </w:tc>
        <w:tc>
          <w:tcPr>
            <w:tcW w:w="4840" w:type="dxa"/>
          </w:tcPr>
          <w:p w14:paraId="52C06F83" w14:textId="77777777" w:rsidR="00D17F56" w:rsidRPr="004F6A0A" w:rsidRDefault="00D17F56" w:rsidP="00D163E6">
            <w:pPr>
              <w:pStyle w:val="ac"/>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не опанував навчальний матеріал дисципліни, не знає</w:t>
            </w:r>
          </w:p>
          <w:p w14:paraId="3B82D852" w14:textId="77777777" w:rsidR="00D17F56" w:rsidRPr="004F6A0A" w:rsidRDefault="00D17F56" w:rsidP="00D163E6">
            <w:pPr>
              <w:pStyle w:val="ac"/>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tc>
      </w:tr>
    </w:tbl>
    <w:p w14:paraId="285070CF" w14:textId="77777777" w:rsidR="00D17F56" w:rsidRDefault="00D17F56" w:rsidP="00D17F56">
      <w:pPr>
        <w:pStyle w:val="ac"/>
        <w:jc w:val="center"/>
        <w:rPr>
          <w:rFonts w:ascii="Times New Roman" w:hAnsi="Times New Roman" w:cs="Times New Roman"/>
          <w:b/>
          <w:sz w:val="28"/>
          <w:szCs w:val="28"/>
          <w:lang w:val="uk-UA"/>
        </w:rPr>
      </w:pPr>
    </w:p>
    <w:p w14:paraId="31048E84" w14:textId="77777777" w:rsidR="00BE5704" w:rsidRDefault="00BE5704" w:rsidP="00D17F56">
      <w:pPr>
        <w:pStyle w:val="ac"/>
        <w:jc w:val="center"/>
        <w:rPr>
          <w:rFonts w:ascii="Times New Roman" w:hAnsi="Times New Roman" w:cs="Times New Roman"/>
          <w:b/>
          <w:sz w:val="28"/>
          <w:szCs w:val="28"/>
          <w:lang w:val="uk-UA"/>
        </w:rPr>
      </w:pPr>
    </w:p>
    <w:p w14:paraId="16DC2536" w14:textId="77777777" w:rsidR="00D17F56" w:rsidRDefault="00D17F56" w:rsidP="00D17F56">
      <w:pPr>
        <w:pStyle w:val="ac"/>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6. ПРОГРАМА НАВЧАЛЬНОЇ ДИСЦИПЛІНИ</w:t>
      </w:r>
    </w:p>
    <w:p w14:paraId="168C587E" w14:textId="77777777" w:rsidR="00BE5704" w:rsidRDefault="00BE5704" w:rsidP="00D17F56">
      <w:pPr>
        <w:pStyle w:val="ac"/>
        <w:jc w:val="center"/>
        <w:rPr>
          <w:rFonts w:ascii="Times New Roman" w:hAnsi="Times New Roman" w:cs="Times New Roman"/>
          <w:b/>
          <w:sz w:val="28"/>
          <w:szCs w:val="28"/>
          <w:lang w:val="uk-UA"/>
        </w:rPr>
      </w:pPr>
    </w:p>
    <w:p w14:paraId="212BA561" w14:textId="77777777" w:rsidR="00BE5704" w:rsidRDefault="00BE5704" w:rsidP="00D17F56">
      <w:pPr>
        <w:pStyle w:val="ac"/>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6.1. </w:t>
      </w:r>
      <w:r w:rsidR="003E0955">
        <w:rPr>
          <w:rFonts w:ascii="Times New Roman" w:hAnsi="Times New Roman" w:cs="Times New Roman"/>
          <w:b/>
          <w:sz w:val="28"/>
          <w:szCs w:val="28"/>
          <w:lang w:val="uk-UA"/>
        </w:rPr>
        <w:t>Зміст навчальної дисципліни</w:t>
      </w:r>
    </w:p>
    <w:p w14:paraId="22743848" w14:textId="77777777" w:rsidR="00D17F56" w:rsidRPr="004F6A0A" w:rsidRDefault="00D17F56" w:rsidP="00D17F56">
      <w:pPr>
        <w:pStyle w:val="ac"/>
        <w:jc w:val="center"/>
        <w:rPr>
          <w:rFonts w:ascii="Times New Roman" w:hAnsi="Times New Roman" w:cs="Times New Roman"/>
          <w:b/>
          <w:sz w:val="28"/>
          <w:szCs w:val="28"/>
          <w:lang w:val="uk-UA"/>
        </w:rPr>
      </w:pPr>
    </w:p>
    <w:p w14:paraId="5F9FE4EA" w14:textId="77777777" w:rsidR="00956D9F" w:rsidRPr="00956D9F" w:rsidRDefault="00956D9F" w:rsidP="00956D9F">
      <w:pPr>
        <w:shd w:val="clear" w:color="auto" w:fill="FFFFFF"/>
        <w:spacing w:after="0" w:line="240" w:lineRule="auto"/>
        <w:ind w:left="5"/>
        <w:jc w:val="center"/>
        <w:rPr>
          <w:rFonts w:ascii="Times New Roman" w:hAnsi="Times New Roman" w:cs="Times New Roman"/>
          <w:b/>
          <w:sz w:val="28"/>
          <w:szCs w:val="28"/>
        </w:rPr>
      </w:pPr>
      <w:r w:rsidRPr="00956D9F">
        <w:rPr>
          <w:rFonts w:ascii="Times New Roman" w:hAnsi="Times New Roman" w:cs="Times New Roman"/>
          <w:b/>
          <w:sz w:val="28"/>
          <w:szCs w:val="28"/>
        </w:rPr>
        <w:t>Модуль І. Біблія в контексті</w:t>
      </w:r>
      <w:r w:rsidR="00D827F7">
        <w:rPr>
          <w:rFonts w:ascii="Times New Roman" w:hAnsi="Times New Roman" w:cs="Times New Roman"/>
          <w:b/>
          <w:sz w:val="28"/>
          <w:szCs w:val="28"/>
          <w:lang w:val="uk-UA"/>
        </w:rPr>
        <w:t xml:space="preserve"> </w:t>
      </w:r>
      <w:r w:rsidRPr="00956D9F">
        <w:rPr>
          <w:rFonts w:ascii="Times New Roman" w:hAnsi="Times New Roman" w:cs="Times New Roman"/>
          <w:b/>
          <w:sz w:val="28"/>
          <w:szCs w:val="28"/>
        </w:rPr>
        <w:t>світового</w:t>
      </w:r>
      <w:r w:rsidR="00D827F7">
        <w:rPr>
          <w:rFonts w:ascii="Times New Roman" w:hAnsi="Times New Roman" w:cs="Times New Roman"/>
          <w:b/>
          <w:sz w:val="28"/>
          <w:szCs w:val="28"/>
          <w:lang w:val="uk-UA"/>
        </w:rPr>
        <w:t xml:space="preserve"> </w:t>
      </w:r>
      <w:r w:rsidRPr="00956D9F">
        <w:rPr>
          <w:rFonts w:ascii="Times New Roman" w:hAnsi="Times New Roman" w:cs="Times New Roman"/>
          <w:b/>
          <w:sz w:val="28"/>
          <w:szCs w:val="28"/>
        </w:rPr>
        <w:t>релігійного</w:t>
      </w:r>
      <w:r w:rsidR="004D7751">
        <w:rPr>
          <w:rFonts w:ascii="Times New Roman" w:hAnsi="Times New Roman" w:cs="Times New Roman"/>
          <w:b/>
          <w:sz w:val="28"/>
          <w:szCs w:val="28"/>
          <w:lang w:val="uk-UA"/>
        </w:rPr>
        <w:t xml:space="preserve"> </w:t>
      </w:r>
      <w:r w:rsidRPr="00956D9F">
        <w:rPr>
          <w:rFonts w:ascii="Times New Roman" w:hAnsi="Times New Roman" w:cs="Times New Roman"/>
          <w:b/>
          <w:sz w:val="28"/>
          <w:szCs w:val="28"/>
        </w:rPr>
        <w:t>процесу</w:t>
      </w:r>
    </w:p>
    <w:p w14:paraId="141DDF25" w14:textId="77777777" w:rsidR="00C574C0" w:rsidRDefault="00C574C0" w:rsidP="00956D9F">
      <w:pPr>
        <w:shd w:val="clear" w:color="auto" w:fill="FFFFFF"/>
        <w:spacing w:after="0" w:line="240" w:lineRule="auto"/>
        <w:ind w:left="5"/>
        <w:jc w:val="center"/>
        <w:rPr>
          <w:rFonts w:ascii="Times New Roman" w:hAnsi="Times New Roman" w:cs="Times New Roman"/>
          <w:b/>
          <w:sz w:val="28"/>
          <w:szCs w:val="28"/>
          <w:lang w:val="uk-UA"/>
        </w:rPr>
      </w:pPr>
    </w:p>
    <w:p w14:paraId="590644C3" w14:textId="77777777" w:rsidR="00956D9F" w:rsidRPr="00956D9F" w:rsidRDefault="00956D9F" w:rsidP="00956D9F">
      <w:pPr>
        <w:shd w:val="clear" w:color="auto" w:fill="FFFFFF"/>
        <w:spacing w:after="0" w:line="240" w:lineRule="auto"/>
        <w:ind w:left="5"/>
        <w:jc w:val="center"/>
        <w:rPr>
          <w:rFonts w:ascii="Times New Roman" w:hAnsi="Times New Roman" w:cs="Times New Roman"/>
          <w:b/>
          <w:sz w:val="28"/>
          <w:szCs w:val="28"/>
        </w:rPr>
      </w:pPr>
      <w:r w:rsidRPr="00956D9F">
        <w:rPr>
          <w:rFonts w:ascii="Times New Roman" w:hAnsi="Times New Roman" w:cs="Times New Roman"/>
          <w:b/>
          <w:sz w:val="28"/>
          <w:szCs w:val="28"/>
        </w:rPr>
        <w:t>Тема 1. Біблія як Святе Письмо християнства</w:t>
      </w:r>
    </w:p>
    <w:p w14:paraId="6088E120" w14:textId="77777777" w:rsidR="00956D9F" w:rsidRPr="00956D9F" w:rsidRDefault="00956D9F" w:rsidP="00956D9F">
      <w:pPr>
        <w:shd w:val="clear" w:color="auto" w:fill="FFFFFF"/>
        <w:spacing w:after="0" w:line="240" w:lineRule="auto"/>
        <w:ind w:left="5" w:firstLine="355"/>
        <w:jc w:val="both"/>
        <w:rPr>
          <w:rFonts w:ascii="Times New Roman" w:hAnsi="Times New Roman" w:cs="Times New Roman"/>
          <w:sz w:val="28"/>
          <w:szCs w:val="28"/>
        </w:rPr>
      </w:pPr>
      <w:r w:rsidRPr="00956D9F">
        <w:rPr>
          <w:rFonts w:ascii="Times New Roman" w:hAnsi="Times New Roman" w:cs="Times New Roman"/>
          <w:sz w:val="28"/>
          <w:szCs w:val="28"/>
        </w:rPr>
        <w:t>"Біблія" - слово і поняття. Час написання та автори</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Біблії. Священний</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біблійний кодекс. Оригінальні</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тексти і переклади</w:t>
      </w:r>
      <w:r w:rsidR="00933C80">
        <w:rPr>
          <w:rFonts w:ascii="Times New Roman" w:hAnsi="Times New Roman" w:cs="Times New Roman"/>
          <w:sz w:val="28"/>
          <w:szCs w:val="28"/>
          <w:lang w:val="uk-UA"/>
        </w:rPr>
        <w:t xml:space="preserve"> </w:t>
      </w:r>
      <w:r w:rsidR="00933C80">
        <w:rPr>
          <w:rFonts w:ascii="Times New Roman" w:hAnsi="Times New Roman" w:cs="Times New Roman"/>
          <w:sz w:val="28"/>
          <w:szCs w:val="28"/>
        </w:rPr>
        <w:t>Біблії. Видан</w:t>
      </w:r>
      <w:r w:rsidRPr="00956D9F">
        <w:rPr>
          <w:rFonts w:ascii="Times New Roman" w:hAnsi="Times New Roman" w:cs="Times New Roman"/>
          <w:sz w:val="28"/>
          <w:szCs w:val="28"/>
        </w:rPr>
        <w:t>ня</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Біблії</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слов'янськими та українською</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мовами. Структура біблійно</w:t>
      </w:r>
      <w:r w:rsidRPr="00956D9F">
        <w:rPr>
          <w:rFonts w:ascii="Times New Roman" w:hAnsi="Times New Roman" w:cs="Times New Roman"/>
          <w:sz w:val="28"/>
          <w:szCs w:val="28"/>
        </w:rPr>
        <w:softHyphen/>
        <w:t>го тексту. Обґрунтування</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необхідності</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вивчення</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 xml:space="preserve">Біблії. </w:t>
      </w:r>
    </w:p>
    <w:p w14:paraId="7E31853A" w14:textId="77777777" w:rsidR="00C574C0" w:rsidRDefault="00C574C0" w:rsidP="00956D9F">
      <w:pPr>
        <w:shd w:val="clear" w:color="auto" w:fill="FFFFFF"/>
        <w:spacing w:after="0" w:line="240" w:lineRule="auto"/>
        <w:ind w:left="5" w:firstLine="355"/>
        <w:jc w:val="center"/>
        <w:rPr>
          <w:rFonts w:ascii="Times New Roman" w:hAnsi="Times New Roman" w:cs="Times New Roman"/>
          <w:b/>
          <w:sz w:val="28"/>
          <w:szCs w:val="28"/>
          <w:lang w:val="uk-UA"/>
        </w:rPr>
      </w:pPr>
    </w:p>
    <w:p w14:paraId="4CD104E5" w14:textId="77777777" w:rsidR="00956D9F" w:rsidRPr="00956D9F" w:rsidRDefault="00956D9F" w:rsidP="00956D9F">
      <w:pPr>
        <w:shd w:val="clear" w:color="auto" w:fill="FFFFFF"/>
        <w:spacing w:after="0" w:line="240" w:lineRule="auto"/>
        <w:ind w:left="5" w:firstLine="355"/>
        <w:jc w:val="center"/>
        <w:rPr>
          <w:rFonts w:ascii="Times New Roman" w:hAnsi="Times New Roman" w:cs="Times New Roman"/>
          <w:b/>
          <w:sz w:val="28"/>
          <w:szCs w:val="28"/>
        </w:rPr>
      </w:pPr>
      <w:r w:rsidRPr="00956D9F">
        <w:rPr>
          <w:rFonts w:ascii="Times New Roman" w:hAnsi="Times New Roman" w:cs="Times New Roman"/>
          <w:b/>
          <w:sz w:val="28"/>
          <w:szCs w:val="28"/>
        </w:rPr>
        <w:t>Тема 2. Місце Святого Письма в релігійному</w:t>
      </w:r>
      <w:r w:rsidR="00D827F7">
        <w:rPr>
          <w:rFonts w:ascii="Times New Roman" w:hAnsi="Times New Roman" w:cs="Times New Roman"/>
          <w:b/>
          <w:sz w:val="28"/>
          <w:szCs w:val="28"/>
          <w:lang w:val="uk-UA"/>
        </w:rPr>
        <w:t xml:space="preserve"> </w:t>
      </w:r>
      <w:r w:rsidRPr="00956D9F">
        <w:rPr>
          <w:rFonts w:ascii="Times New Roman" w:hAnsi="Times New Roman" w:cs="Times New Roman"/>
          <w:b/>
          <w:sz w:val="28"/>
          <w:szCs w:val="28"/>
        </w:rPr>
        <w:t>світогляді</w:t>
      </w:r>
    </w:p>
    <w:p w14:paraId="09B5A4BB" w14:textId="77777777" w:rsidR="00956D9F" w:rsidRPr="00956D9F" w:rsidRDefault="00956D9F" w:rsidP="00956D9F">
      <w:pPr>
        <w:shd w:val="clear" w:color="auto" w:fill="FFFFFF"/>
        <w:spacing w:after="0" w:line="240" w:lineRule="auto"/>
        <w:ind w:left="5" w:firstLine="355"/>
        <w:jc w:val="both"/>
        <w:rPr>
          <w:rFonts w:ascii="Times New Roman" w:hAnsi="Times New Roman" w:cs="Times New Roman"/>
          <w:sz w:val="28"/>
          <w:szCs w:val="28"/>
        </w:rPr>
      </w:pPr>
      <w:r w:rsidRPr="00956D9F">
        <w:rPr>
          <w:rFonts w:ascii="Times New Roman" w:hAnsi="Times New Roman" w:cs="Times New Roman"/>
          <w:sz w:val="28"/>
          <w:szCs w:val="28"/>
        </w:rPr>
        <w:t>Порівняльна характеристика Святого Письма різних</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релігій. Веди. Твори Гесіода, Гомера, Конфуція, Лао-Дзи. Трипітаки. Коран. Релігі</w:t>
      </w:r>
      <w:r w:rsidRPr="00956D9F">
        <w:rPr>
          <w:rFonts w:ascii="Times New Roman" w:hAnsi="Times New Roman" w:cs="Times New Roman"/>
          <w:sz w:val="28"/>
          <w:szCs w:val="28"/>
        </w:rPr>
        <w:softHyphen/>
        <w:t>йні</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символи та віросповідні книги. Рішення</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релігійних</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соборів. Публікації</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авторитетних</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ієрархів. Богословські</w:t>
      </w:r>
      <w:r w:rsidR="00933C80">
        <w:rPr>
          <w:rFonts w:ascii="Times New Roman" w:hAnsi="Times New Roman" w:cs="Times New Roman"/>
          <w:sz w:val="28"/>
          <w:szCs w:val="28"/>
          <w:lang w:val="uk-UA"/>
        </w:rPr>
        <w:t xml:space="preserve"> </w:t>
      </w:r>
      <w:r w:rsidRPr="00956D9F">
        <w:rPr>
          <w:rFonts w:ascii="Times New Roman" w:hAnsi="Times New Roman" w:cs="Times New Roman"/>
          <w:sz w:val="28"/>
          <w:szCs w:val="28"/>
        </w:rPr>
        <w:t>системи.</w:t>
      </w:r>
    </w:p>
    <w:p w14:paraId="187D3DC1" w14:textId="77777777" w:rsidR="00C574C0" w:rsidRDefault="00C574C0" w:rsidP="00956D9F">
      <w:pPr>
        <w:shd w:val="clear" w:color="auto" w:fill="FFFFFF"/>
        <w:spacing w:after="0" w:line="240" w:lineRule="auto"/>
        <w:ind w:firstLine="355"/>
        <w:jc w:val="center"/>
        <w:rPr>
          <w:rFonts w:ascii="Times New Roman" w:hAnsi="Times New Roman" w:cs="Times New Roman"/>
          <w:b/>
          <w:sz w:val="28"/>
          <w:szCs w:val="28"/>
          <w:lang w:val="uk-UA"/>
        </w:rPr>
      </w:pPr>
    </w:p>
    <w:p w14:paraId="17B6C1D9" w14:textId="77777777" w:rsidR="00C73251" w:rsidRPr="00C73251" w:rsidRDefault="00C73251" w:rsidP="00C73251">
      <w:pPr>
        <w:spacing w:after="0" w:line="240" w:lineRule="auto"/>
        <w:jc w:val="center"/>
        <w:rPr>
          <w:rFonts w:ascii="Times New Roman" w:hAnsi="Times New Roman" w:cs="Times New Roman"/>
          <w:b/>
          <w:sz w:val="28"/>
          <w:szCs w:val="28"/>
          <w:lang w:val="uk-UA" w:eastAsia="ru-RU"/>
        </w:rPr>
      </w:pPr>
      <w:r w:rsidRPr="00C73251">
        <w:rPr>
          <w:rFonts w:ascii="Times New Roman" w:hAnsi="Times New Roman" w:cs="Times New Roman"/>
          <w:b/>
          <w:sz w:val="28"/>
          <w:szCs w:val="28"/>
          <w:lang w:val="uk-UA" w:eastAsia="ru-RU"/>
        </w:rPr>
        <w:t>Тема 3. Біблія. Канон Старого Завіту</w:t>
      </w:r>
    </w:p>
    <w:p w14:paraId="5937662A" w14:textId="77777777" w:rsidR="00C73251" w:rsidRPr="00C73251" w:rsidRDefault="00C73251" w:rsidP="00C73251">
      <w:pPr>
        <w:spacing w:after="0" w:line="240" w:lineRule="auto"/>
        <w:ind w:firstLine="426"/>
        <w:jc w:val="both"/>
        <w:rPr>
          <w:rFonts w:ascii="Times New Roman" w:hAnsi="Times New Roman" w:cs="Times New Roman"/>
          <w:sz w:val="28"/>
          <w:szCs w:val="28"/>
          <w:lang w:eastAsia="ru-RU"/>
        </w:rPr>
      </w:pPr>
      <w:r w:rsidRPr="00C73251">
        <w:rPr>
          <w:rFonts w:ascii="Times New Roman" w:hAnsi="Times New Roman" w:cs="Times New Roman"/>
          <w:sz w:val="28"/>
          <w:szCs w:val="28"/>
          <w:lang w:val="uk-UA" w:eastAsia="ru-RU"/>
        </w:rPr>
        <w:t>Поняття біблійного канону. Традиційні погляди на природу біблійного канону. Критерії канонізації. Легенд</w:t>
      </w:r>
      <w:r w:rsidR="00933C80">
        <w:rPr>
          <w:rFonts w:ascii="Times New Roman" w:hAnsi="Times New Roman" w:cs="Times New Roman"/>
          <w:sz w:val="28"/>
          <w:szCs w:val="28"/>
          <w:lang w:val="uk-UA" w:eastAsia="ru-RU"/>
        </w:rPr>
        <w:t>а</w:t>
      </w:r>
      <w:r w:rsidRPr="00C73251">
        <w:rPr>
          <w:rFonts w:ascii="Times New Roman" w:hAnsi="Times New Roman" w:cs="Times New Roman"/>
          <w:sz w:val="28"/>
          <w:szCs w:val="28"/>
          <w:lang w:val="uk-UA" w:eastAsia="ru-RU"/>
        </w:rPr>
        <w:t xml:space="preserve"> </w:t>
      </w:r>
      <w:r w:rsidRPr="00C73251">
        <w:rPr>
          <w:rFonts w:ascii="Times New Roman" w:hAnsi="Times New Roman" w:cs="Times New Roman"/>
          <w:spacing w:val="1"/>
          <w:sz w:val="28"/>
          <w:szCs w:val="28"/>
          <w:lang w:val="uk-UA" w:eastAsia="ru-RU"/>
        </w:rPr>
        <w:t>про "усну Тору".</w:t>
      </w:r>
    </w:p>
    <w:p w14:paraId="3D574C46" w14:textId="77777777" w:rsidR="00C73251" w:rsidRPr="00C73251" w:rsidRDefault="00C73251" w:rsidP="00C73251">
      <w:pPr>
        <w:spacing w:after="0" w:line="240" w:lineRule="auto"/>
        <w:ind w:firstLine="426"/>
        <w:jc w:val="both"/>
        <w:rPr>
          <w:rFonts w:ascii="Times New Roman" w:hAnsi="Times New Roman" w:cs="Times New Roman"/>
          <w:sz w:val="28"/>
          <w:szCs w:val="28"/>
          <w:lang w:eastAsia="ru-RU"/>
        </w:rPr>
      </w:pPr>
      <w:r w:rsidRPr="00C73251">
        <w:rPr>
          <w:rFonts w:ascii="Times New Roman" w:hAnsi="Times New Roman" w:cs="Times New Roman"/>
          <w:spacing w:val="1"/>
          <w:sz w:val="28"/>
          <w:szCs w:val="28"/>
          <w:lang w:val="uk-UA" w:eastAsia="ru-RU"/>
        </w:rPr>
        <w:t>Становлення старозавітного тексту та етапи його канонізації. "Олександрійський канон". "Тясминський канон</w:t>
      </w:r>
      <w:r w:rsidR="00E21BE0" w:rsidRPr="00C73251">
        <w:rPr>
          <w:rFonts w:ascii="Times New Roman" w:hAnsi="Times New Roman" w:cs="Times New Roman"/>
          <w:spacing w:val="1"/>
          <w:sz w:val="28"/>
          <w:szCs w:val="28"/>
          <w:lang w:val="uk-UA" w:eastAsia="ru-RU"/>
        </w:rPr>
        <w:t>"</w:t>
      </w:r>
      <w:r w:rsidR="00E21BE0">
        <w:rPr>
          <w:rFonts w:ascii="Times New Roman" w:hAnsi="Times New Roman" w:cs="Times New Roman"/>
          <w:spacing w:val="1"/>
          <w:sz w:val="28"/>
          <w:szCs w:val="28"/>
          <w:lang w:val="uk-UA" w:eastAsia="ru-RU"/>
        </w:rPr>
        <w:t>.</w:t>
      </w:r>
    </w:p>
    <w:p w14:paraId="5915EC4D" w14:textId="77777777" w:rsidR="00C73251" w:rsidRPr="00C73251" w:rsidRDefault="00C73251" w:rsidP="00C73251">
      <w:pPr>
        <w:spacing w:after="0" w:line="240" w:lineRule="auto"/>
        <w:ind w:firstLine="426"/>
        <w:jc w:val="both"/>
        <w:rPr>
          <w:rFonts w:ascii="Times New Roman" w:hAnsi="Times New Roman" w:cs="Times New Roman"/>
          <w:sz w:val="28"/>
          <w:szCs w:val="28"/>
          <w:lang w:eastAsia="ru-RU"/>
        </w:rPr>
      </w:pPr>
      <w:r w:rsidRPr="00C73251">
        <w:rPr>
          <w:rFonts w:ascii="Times New Roman" w:hAnsi="Times New Roman" w:cs="Times New Roman"/>
          <w:spacing w:val="4"/>
          <w:sz w:val="28"/>
          <w:szCs w:val="28"/>
          <w:lang w:val="uk-UA" w:eastAsia="ru-RU"/>
        </w:rPr>
        <w:lastRenderedPageBreak/>
        <w:t>Іудейський ТаНаХ. 22 або 24 книги. Тора". "Пророки". "Писання".</w:t>
      </w:r>
    </w:p>
    <w:p w14:paraId="39171BC4" w14:textId="77777777" w:rsidR="00C73251" w:rsidRPr="00C73251" w:rsidRDefault="00C73251" w:rsidP="00C73251">
      <w:pPr>
        <w:spacing w:after="0" w:line="240" w:lineRule="auto"/>
        <w:ind w:firstLine="426"/>
        <w:jc w:val="both"/>
        <w:rPr>
          <w:rFonts w:ascii="Times New Roman" w:hAnsi="Times New Roman" w:cs="Times New Roman"/>
          <w:sz w:val="28"/>
          <w:szCs w:val="28"/>
          <w:lang w:eastAsia="ru-RU"/>
        </w:rPr>
      </w:pPr>
      <w:r w:rsidRPr="00C73251">
        <w:rPr>
          <w:rFonts w:ascii="Times New Roman" w:hAnsi="Times New Roman" w:cs="Times New Roman"/>
          <w:sz w:val="28"/>
          <w:szCs w:val="28"/>
          <w:lang w:val="uk-UA" w:eastAsia="ru-RU"/>
        </w:rPr>
        <w:t>Старий Завіт ортодоксального християнства (православних і католиків). П'ятикнижжя</w:t>
      </w:r>
      <w:r w:rsidR="00E21BE0">
        <w:rPr>
          <w:rFonts w:ascii="Times New Roman" w:hAnsi="Times New Roman" w:cs="Times New Roman"/>
          <w:sz w:val="28"/>
          <w:szCs w:val="28"/>
          <w:lang w:val="uk-UA" w:eastAsia="ru-RU"/>
        </w:rPr>
        <w:t xml:space="preserve"> </w:t>
      </w:r>
      <w:r w:rsidRPr="00C73251">
        <w:rPr>
          <w:rFonts w:ascii="Times New Roman" w:hAnsi="Times New Roman" w:cs="Times New Roman"/>
          <w:sz w:val="28"/>
          <w:szCs w:val="28"/>
          <w:lang w:val="uk-UA" w:eastAsia="ru-RU"/>
        </w:rPr>
        <w:t>Мойсееве. Книги "</w:t>
      </w:r>
      <w:r>
        <w:rPr>
          <w:rFonts w:ascii="Times New Roman" w:hAnsi="Times New Roman" w:cs="Times New Roman"/>
          <w:sz w:val="28"/>
          <w:szCs w:val="28"/>
          <w:lang w:val="uk-UA" w:eastAsia="ru-RU"/>
        </w:rPr>
        <w:t>іс</w:t>
      </w:r>
      <w:r w:rsidRPr="00C73251">
        <w:rPr>
          <w:rFonts w:ascii="Times New Roman" w:hAnsi="Times New Roman" w:cs="Times New Roman"/>
          <w:spacing w:val="2"/>
          <w:sz w:val="28"/>
          <w:szCs w:val="28"/>
          <w:lang w:val="uk-UA" w:eastAsia="ru-RU"/>
        </w:rPr>
        <w:t>торичні". Книги "пророцькі".</w:t>
      </w:r>
    </w:p>
    <w:p w14:paraId="46910738" w14:textId="77777777" w:rsidR="00C73251" w:rsidRDefault="00C73251" w:rsidP="00C73251">
      <w:pPr>
        <w:spacing w:after="0" w:line="240" w:lineRule="auto"/>
        <w:ind w:firstLine="426"/>
        <w:jc w:val="both"/>
        <w:rPr>
          <w:rFonts w:ascii="Times New Roman" w:hAnsi="Times New Roman" w:cs="Times New Roman"/>
          <w:sz w:val="28"/>
          <w:szCs w:val="28"/>
          <w:lang w:val="uk-UA" w:eastAsia="ru-RU"/>
        </w:rPr>
      </w:pPr>
      <w:r w:rsidRPr="00C73251">
        <w:rPr>
          <w:rFonts w:ascii="Times New Roman" w:hAnsi="Times New Roman" w:cs="Times New Roman"/>
          <w:sz w:val="28"/>
          <w:szCs w:val="28"/>
          <w:lang w:val="uk-UA" w:eastAsia="ru-RU"/>
        </w:rPr>
        <w:t>"Учительні" та "поетичні" книги.</w:t>
      </w:r>
    </w:p>
    <w:p w14:paraId="44CEC117" w14:textId="77777777" w:rsidR="00C73251" w:rsidRPr="00C73251" w:rsidRDefault="00C73251" w:rsidP="00C73251">
      <w:pPr>
        <w:spacing w:after="0" w:line="240" w:lineRule="auto"/>
        <w:ind w:firstLine="426"/>
        <w:jc w:val="both"/>
        <w:rPr>
          <w:rFonts w:ascii="Times New Roman" w:hAnsi="Times New Roman" w:cs="Times New Roman"/>
          <w:sz w:val="28"/>
          <w:szCs w:val="28"/>
          <w:lang w:eastAsia="ru-RU"/>
        </w:rPr>
      </w:pPr>
    </w:p>
    <w:p w14:paraId="4AD26FB7" w14:textId="77777777" w:rsidR="00C73251" w:rsidRPr="00C73251" w:rsidRDefault="00C73251" w:rsidP="00C73251">
      <w:pPr>
        <w:spacing w:after="0" w:line="240" w:lineRule="auto"/>
        <w:jc w:val="center"/>
        <w:rPr>
          <w:rFonts w:ascii="Times New Roman" w:hAnsi="Times New Roman" w:cs="Times New Roman"/>
          <w:b/>
          <w:sz w:val="28"/>
          <w:szCs w:val="28"/>
          <w:lang w:eastAsia="ru-RU"/>
        </w:rPr>
      </w:pPr>
      <w:r w:rsidRPr="00C73251">
        <w:rPr>
          <w:rFonts w:ascii="Times New Roman" w:hAnsi="Times New Roman" w:cs="Times New Roman"/>
          <w:b/>
          <w:sz w:val="28"/>
          <w:szCs w:val="28"/>
          <w:lang w:val="uk-UA" w:eastAsia="ru-RU"/>
        </w:rPr>
        <w:t>Тема 4. Біблія. Канон Нового Завіту</w:t>
      </w:r>
    </w:p>
    <w:p w14:paraId="06148997" w14:textId="77777777" w:rsidR="00C73251" w:rsidRPr="00C73251" w:rsidRDefault="00C73251" w:rsidP="00C73251">
      <w:pPr>
        <w:spacing w:after="0" w:line="240" w:lineRule="auto"/>
        <w:ind w:firstLine="426"/>
        <w:jc w:val="both"/>
        <w:rPr>
          <w:rFonts w:ascii="Times New Roman" w:hAnsi="Times New Roman" w:cs="Times New Roman"/>
          <w:sz w:val="28"/>
          <w:szCs w:val="28"/>
          <w:lang w:eastAsia="ru-RU"/>
        </w:rPr>
      </w:pPr>
      <w:r w:rsidRPr="00C73251">
        <w:rPr>
          <w:rFonts w:ascii="Times New Roman" w:hAnsi="Times New Roman" w:cs="Times New Roman"/>
          <w:sz w:val="28"/>
          <w:szCs w:val="28"/>
          <w:lang w:val="uk-UA" w:eastAsia="ru-RU"/>
        </w:rPr>
        <w:t>Становлення новозавітного тексту. Роль церковної традиції.</w:t>
      </w:r>
    </w:p>
    <w:p w14:paraId="5CEF0B9E" w14:textId="77777777" w:rsidR="00C73251" w:rsidRPr="00C73251" w:rsidRDefault="00C73251" w:rsidP="00C73251">
      <w:pPr>
        <w:spacing w:after="0" w:line="240" w:lineRule="auto"/>
        <w:ind w:firstLine="426"/>
        <w:jc w:val="both"/>
        <w:rPr>
          <w:rFonts w:ascii="Times New Roman" w:hAnsi="Times New Roman" w:cs="Times New Roman"/>
          <w:sz w:val="28"/>
          <w:szCs w:val="28"/>
          <w:lang w:eastAsia="ru-RU"/>
        </w:rPr>
      </w:pPr>
      <w:r w:rsidRPr="00C73251">
        <w:rPr>
          <w:rFonts w:ascii="Times New Roman" w:hAnsi="Times New Roman" w:cs="Times New Roman"/>
          <w:sz w:val="28"/>
          <w:szCs w:val="28"/>
          <w:lang w:val="uk-UA" w:eastAsia="ru-RU"/>
        </w:rPr>
        <w:t>Етапи канонізації: перші згадки у церковних авторитетів; списки перших століть н.е. Канон Афанасія Але</w:t>
      </w:r>
      <w:r>
        <w:rPr>
          <w:rFonts w:ascii="Times New Roman" w:hAnsi="Times New Roman" w:cs="Times New Roman"/>
          <w:sz w:val="28"/>
          <w:szCs w:val="28"/>
          <w:lang w:val="uk-UA" w:eastAsia="ru-RU"/>
        </w:rPr>
        <w:t>к</w:t>
      </w:r>
      <w:r w:rsidRPr="00C73251">
        <w:rPr>
          <w:rFonts w:ascii="Times New Roman" w:hAnsi="Times New Roman" w:cs="Times New Roman"/>
          <w:sz w:val="28"/>
          <w:szCs w:val="28"/>
          <w:lang w:val="uk-UA" w:eastAsia="ru-RU"/>
        </w:rPr>
        <w:t>сандрійського. Рішення церковних соборів.</w:t>
      </w:r>
    </w:p>
    <w:p w14:paraId="599D9B37" w14:textId="77777777" w:rsidR="00C73251" w:rsidRPr="00C73251" w:rsidRDefault="00C73251" w:rsidP="00C73251">
      <w:pPr>
        <w:spacing w:after="0" w:line="240" w:lineRule="auto"/>
        <w:ind w:firstLine="426"/>
        <w:jc w:val="both"/>
        <w:rPr>
          <w:rFonts w:ascii="Times New Roman" w:hAnsi="Times New Roman" w:cs="Times New Roman"/>
          <w:sz w:val="28"/>
          <w:szCs w:val="28"/>
          <w:lang w:eastAsia="ru-RU"/>
        </w:rPr>
      </w:pPr>
      <w:r w:rsidRPr="00C73251">
        <w:rPr>
          <w:rFonts w:ascii="Times New Roman" w:hAnsi="Times New Roman" w:cs="Times New Roman"/>
          <w:spacing w:val="4"/>
          <w:sz w:val="28"/>
          <w:szCs w:val="28"/>
          <w:lang w:val="uk-UA" w:eastAsia="ru-RU"/>
        </w:rPr>
        <w:t>Склад та структура християнського Нового Завіту. Чотири Євангелія. Книги діянь. 21 Послання Святи</w:t>
      </w:r>
      <w:r>
        <w:rPr>
          <w:rFonts w:ascii="Times New Roman" w:hAnsi="Times New Roman" w:cs="Times New Roman"/>
          <w:spacing w:val="4"/>
          <w:sz w:val="28"/>
          <w:szCs w:val="28"/>
          <w:lang w:val="uk-UA" w:eastAsia="ru-RU"/>
        </w:rPr>
        <w:t>х</w:t>
      </w:r>
      <w:r w:rsidR="00E21BE0">
        <w:rPr>
          <w:rFonts w:ascii="Times New Roman" w:hAnsi="Times New Roman" w:cs="Times New Roman"/>
          <w:spacing w:val="4"/>
          <w:sz w:val="28"/>
          <w:szCs w:val="28"/>
          <w:lang w:val="uk-UA" w:eastAsia="ru-RU"/>
        </w:rPr>
        <w:t xml:space="preserve"> </w:t>
      </w:r>
      <w:r w:rsidRPr="00C73251">
        <w:rPr>
          <w:rFonts w:ascii="Times New Roman" w:hAnsi="Times New Roman" w:cs="Times New Roman"/>
          <w:sz w:val="28"/>
          <w:szCs w:val="28"/>
          <w:lang w:val="uk-UA" w:eastAsia="ru-RU"/>
        </w:rPr>
        <w:t>Апостолів. Книги Одкровення св.Іоанн</w:t>
      </w:r>
      <w:r>
        <w:rPr>
          <w:rFonts w:ascii="Times New Roman" w:hAnsi="Times New Roman" w:cs="Times New Roman"/>
          <w:sz w:val="28"/>
          <w:szCs w:val="28"/>
          <w:lang w:val="uk-UA" w:eastAsia="ru-RU"/>
        </w:rPr>
        <w:t>а</w:t>
      </w:r>
      <w:r w:rsidRPr="00C73251">
        <w:rPr>
          <w:rFonts w:ascii="Times New Roman" w:hAnsi="Times New Roman" w:cs="Times New Roman"/>
          <w:sz w:val="28"/>
          <w:szCs w:val="28"/>
          <w:lang w:val="uk-UA" w:eastAsia="ru-RU"/>
        </w:rPr>
        <w:t xml:space="preserve"> Богослова.</w:t>
      </w:r>
    </w:p>
    <w:p w14:paraId="0E587FA0" w14:textId="77777777" w:rsidR="00C574C0" w:rsidRDefault="00C574C0" w:rsidP="00F739AE">
      <w:pPr>
        <w:shd w:val="clear" w:color="auto" w:fill="FFFFFF"/>
        <w:spacing w:after="0" w:line="240" w:lineRule="auto"/>
        <w:rPr>
          <w:rFonts w:ascii="Times New Roman" w:hAnsi="Times New Roman" w:cs="Times New Roman"/>
          <w:b/>
          <w:sz w:val="28"/>
          <w:szCs w:val="28"/>
          <w:lang w:val="uk-UA"/>
        </w:rPr>
      </w:pPr>
    </w:p>
    <w:p w14:paraId="7424CD27" w14:textId="77777777" w:rsidR="00956D9F" w:rsidRPr="00234522" w:rsidRDefault="00956D9F" w:rsidP="00956D9F">
      <w:pPr>
        <w:shd w:val="clear" w:color="auto" w:fill="FFFFFF"/>
        <w:spacing w:after="0" w:line="240" w:lineRule="auto"/>
        <w:ind w:left="307" w:firstLine="355"/>
        <w:jc w:val="center"/>
        <w:rPr>
          <w:rFonts w:ascii="Times New Roman" w:hAnsi="Times New Roman" w:cs="Times New Roman"/>
          <w:b/>
          <w:sz w:val="28"/>
          <w:szCs w:val="28"/>
          <w:lang w:val="uk-UA"/>
        </w:rPr>
      </w:pPr>
      <w:r w:rsidRPr="00234522">
        <w:rPr>
          <w:rFonts w:ascii="Times New Roman" w:hAnsi="Times New Roman" w:cs="Times New Roman"/>
          <w:b/>
          <w:sz w:val="28"/>
          <w:szCs w:val="28"/>
          <w:lang w:val="uk-UA"/>
        </w:rPr>
        <w:t xml:space="preserve">Тема </w:t>
      </w:r>
      <w:r w:rsidR="00C73251">
        <w:rPr>
          <w:rFonts w:ascii="Times New Roman" w:hAnsi="Times New Roman" w:cs="Times New Roman"/>
          <w:b/>
          <w:sz w:val="28"/>
          <w:szCs w:val="28"/>
          <w:lang w:val="uk-UA"/>
        </w:rPr>
        <w:t>5</w:t>
      </w:r>
      <w:r w:rsidRPr="00234522">
        <w:rPr>
          <w:rFonts w:ascii="Times New Roman" w:hAnsi="Times New Roman" w:cs="Times New Roman"/>
          <w:b/>
          <w:sz w:val="28"/>
          <w:szCs w:val="28"/>
          <w:lang w:val="uk-UA"/>
        </w:rPr>
        <w:t>. Протиріччя Біблії</w:t>
      </w:r>
    </w:p>
    <w:p w14:paraId="42DF3B91" w14:textId="77777777" w:rsidR="00956D9F" w:rsidRPr="00E21BE0" w:rsidRDefault="00956D9F" w:rsidP="00956D9F">
      <w:pPr>
        <w:shd w:val="clear" w:color="auto" w:fill="FFFFFF"/>
        <w:spacing w:after="0" w:line="240" w:lineRule="auto"/>
        <w:ind w:left="34" w:right="5" w:firstLine="355"/>
        <w:jc w:val="both"/>
        <w:rPr>
          <w:rFonts w:ascii="Times New Roman" w:hAnsi="Times New Roman" w:cs="Times New Roman"/>
          <w:sz w:val="28"/>
          <w:szCs w:val="28"/>
          <w:lang w:val="uk-UA"/>
        </w:rPr>
      </w:pPr>
      <w:r w:rsidRPr="00234522">
        <w:rPr>
          <w:rFonts w:ascii="Times New Roman" w:hAnsi="Times New Roman" w:cs="Times New Roman"/>
          <w:sz w:val="28"/>
          <w:szCs w:val="28"/>
          <w:lang w:val="uk-UA"/>
        </w:rPr>
        <w:t xml:space="preserve">Біблія як продукт синтезу різнорідних релігійних систем і різночасових історичних пластів. </w:t>
      </w:r>
      <w:r w:rsidRPr="00E21BE0">
        <w:rPr>
          <w:rFonts w:ascii="Times New Roman" w:hAnsi="Times New Roman" w:cs="Times New Roman"/>
          <w:sz w:val="28"/>
          <w:szCs w:val="28"/>
          <w:lang w:val="uk-UA"/>
        </w:rPr>
        <w:t>Переробки</w:t>
      </w:r>
      <w:r w:rsidR="00E21BE0" w:rsidRP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Біблії. Біблійні</w:t>
      </w:r>
      <w:r w:rsidR="00E21BE0" w:rsidRP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протиріччя як відображення</w:t>
      </w:r>
      <w:r w:rsidR="00E21BE0" w:rsidRP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об’єктивних</w:t>
      </w:r>
      <w:r w:rsidR="00E21BE0" w:rsidRP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суперечностей</w:t>
      </w:r>
      <w:r w:rsidR="00E21BE0" w:rsidRP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розвитку</w:t>
      </w:r>
      <w:r w:rsidR="00E21BE0" w:rsidRP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тогочасного</w:t>
      </w:r>
      <w:r w:rsid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суспільства.</w:t>
      </w:r>
    </w:p>
    <w:p w14:paraId="08FD00D2" w14:textId="77777777" w:rsidR="00E21BE0" w:rsidRPr="00F739AE" w:rsidRDefault="00956D9F" w:rsidP="00F739AE">
      <w:pPr>
        <w:shd w:val="clear" w:color="auto" w:fill="FFFFFF"/>
        <w:spacing w:after="0" w:line="240" w:lineRule="auto"/>
        <w:ind w:left="34" w:firstLine="355"/>
        <w:jc w:val="both"/>
        <w:rPr>
          <w:rFonts w:ascii="Times New Roman" w:hAnsi="Times New Roman" w:cs="Times New Roman"/>
          <w:sz w:val="28"/>
          <w:szCs w:val="28"/>
          <w:lang w:val="uk-UA"/>
        </w:rPr>
      </w:pPr>
      <w:r w:rsidRPr="00E21BE0">
        <w:rPr>
          <w:rFonts w:ascii="Times New Roman" w:hAnsi="Times New Roman" w:cs="Times New Roman"/>
          <w:sz w:val="28"/>
          <w:szCs w:val="28"/>
          <w:lang w:val="uk-UA"/>
        </w:rPr>
        <w:t>Основні</w:t>
      </w:r>
      <w:r w:rsidR="00E21BE0" w:rsidRP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протиріччя Старого і Нового завітів, їхня</w:t>
      </w:r>
      <w:r w:rsid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класифікація та аналіз. Релігійно-містична</w:t>
      </w:r>
      <w:r w:rsidR="00E21BE0" w:rsidRP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інтерпретація</w:t>
      </w:r>
      <w:r w:rsidR="00E21BE0" w:rsidRP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біблійних</w:t>
      </w:r>
      <w:r w:rsidR="00E21BE0" w:rsidRP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розходжень. Від книг Святого Письма до нової</w:t>
      </w:r>
      <w:r w:rsidR="00E21BE0" w:rsidRPr="00E21BE0">
        <w:rPr>
          <w:rFonts w:ascii="Times New Roman" w:hAnsi="Times New Roman" w:cs="Times New Roman"/>
          <w:sz w:val="28"/>
          <w:szCs w:val="28"/>
          <w:lang w:val="uk-UA"/>
        </w:rPr>
        <w:t xml:space="preserve"> </w:t>
      </w:r>
      <w:r w:rsidRPr="00E21BE0">
        <w:rPr>
          <w:rFonts w:ascii="Times New Roman" w:hAnsi="Times New Roman" w:cs="Times New Roman"/>
          <w:sz w:val="28"/>
          <w:szCs w:val="28"/>
          <w:lang w:val="uk-UA"/>
        </w:rPr>
        <w:t>модернізованої</w:t>
      </w:r>
      <w:r w:rsidR="00E21BE0" w:rsidRPr="00E21BE0">
        <w:rPr>
          <w:rFonts w:ascii="Times New Roman" w:hAnsi="Times New Roman" w:cs="Times New Roman"/>
          <w:sz w:val="28"/>
          <w:szCs w:val="28"/>
          <w:lang w:val="uk-UA"/>
        </w:rPr>
        <w:t xml:space="preserve"> </w:t>
      </w:r>
      <w:r w:rsidR="00F739AE">
        <w:rPr>
          <w:rFonts w:ascii="Times New Roman" w:hAnsi="Times New Roman" w:cs="Times New Roman"/>
          <w:sz w:val="28"/>
          <w:szCs w:val="28"/>
          <w:lang w:val="uk-UA"/>
        </w:rPr>
        <w:t>Біблії</w:t>
      </w:r>
    </w:p>
    <w:p w14:paraId="6D153547" w14:textId="77777777" w:rsidR="00E21BE0" w:rsidRDefault="00E21BE0" w:rsidP="00956D9F">
      <w:pPr>
        <w:shd w:val="clear" w:color="auto" w:fill="FFFFFF"/>
        <w:spacing w:after="0" w:line="240" w:lineRule="auto"/>
        <w:ind w:left="293" w:firstLine="355"/>
        <w:jc w:val="center"/>
        <w:rPr>
          <w:rFonts w:ascii="Times New Roman" w:hAnsi="Times New Roman" w:cs="Times New Roman"/>
          <w:b/>
          <w:sz w:val="28"/>
          <w:szCs w:val="28"/>
          <w:lang w:val="uk-UA"/>
        </w:rPr>
      </w:pPr>
    </w:p>
    <w:p w14:paraId="61A9DF73" w14:textId="77777777" w:rsidR="00956D9F" w:rsidRDefault="00956D9F" w:rsidP="00956D9F">
      <w:pPr>
        <w:shd w:val="clear" w:color="auto" w:fill="FFFFFF"/>
        <w:spacing w:after="0" w:line="240" w:lineRule="auto"/>
        <w:ind w:left="293" w:firstLine="355"/>
        <w:jc w:val="center"/>
        <w:rPr>
          <w:rFonts w:ascii="Times New Roman" w:hAnsi="Times New Roman" w:cs="Times New Roman"/>
          <w:b/>
          <w:sz w:val="28"/>
          <w:szCs w:val="28"/>
          <w:lang w:val="uk-UA"/>
        </w:rPr>
      </w:pPr>
      <w:r w:rsidRPr="00956D9F">
        <w:rPr>
          <w:rFonts w:ascii="Times New Roman" w:hAnsi="Times New Roman" w:cs="Times New Roman"/>
          <w:b/>
          <w:sz w:val="28"/>
          <w:szCs w:val="28"/>
        </w:rPr>
        <w:t>Модуль ІІ. Біблія і духовна культура</w:t>
      </w:r>
    </w:p>
    <w:p w14:paraId="4CEE25F4" w14:textId="77777777" w:rsidR="00C73251" w:rsidRDefault="00C73251" w:rsidP="00956D9F">
      <w:pPr>
        <w:shd w:val="clear" w:color="auto" w:fill="FFFFFF"/>
        <w:spacing w:after="0" w:line="240" w:lineRule="auto"/>
        <w:ind w:left="293" w:firstLine="355"/>
        <w:jc w:val="center"/>
        <w:rPr>
          <w:rFonts w:ascii="Times New Roman" w:hAnsi="Times New Roman" w:cs="Times New Roman"/>
          <w:b/>
          <w:sz w:val="28"/>
          <w:szCs w:val="28"/>
          <w:lang w:val="uk-UA"/>
        </w:rPr>
      </w:pPr>
    </w:p>
    <w:p w14:paraId="6732E00C" w14:textId="77777777" w:rsidR="00C73251" w:rsidRPr="00956D9F" w:rsidRDefault="00C73251" w:rsidP="00C73251">
      <w:pPr>
        <w:shd w:val="clear" w:color="auto" w:fill="FFFFFF"/>
        <w:spacing w:after="0" w:line="240" w:lineRule="auto"/>
        <w:ind w:firstLine="355"/>
        <w:jc w:val="center"/>
        <w:rPr>
          <w:rFonts w:ascii="Times New Roman" w:hAnsi="Times New Roman" w:cs="Times New Roman"/>
          <w:b/>
          <w:sz w:val="28"/>
          <w:szCs w:val="28"/>
        </w:rPr>
      </w:pPr>
      <w:r w:rsidRPr="00956D9F">
        <w:rPr>
          <w:rFonts w:ascii="Times New Roman" w:hAnsi="Times New Roman" w:cs="Times New Roman"/>
          <w:b/>
          <w:sz w:val="28"/>
          <w:szCs w:val="28"/>
        </w:rPr>
        <w:t xml:space="preserve">Тема </w:t>
      </w:r>
      <w:r>
        <w:rPr>
          <w:rFonts w:ascii="Times New Roman" w:hAnsi="Times New Roman" w:cs="Times New Roman"/>
          <w:b/>
          <w:sz w:val="28"/>
          <w:szCs w:val="28"/>
          <w:lang w:val="uk-UA"/>
        </w:rPr>
        <w:t>6</w:t>
      </w:r>
      <w:r w:rsidRPr="00956D9F">
        <w:rPr>
          <w:rFonts w:ascii="Times New Roman" w:hAnsi="Times New Roman" w:cs="Times New Roman"/>
          <w:b/>
          <w:sz w:val="28"/>
          <w:szCs w:val="28"/>
        </w:rPr>
        <w:t>. Біблія як священна книга та історико-культурне</w:t>
      </w:r>
      <w:r w:rsidR="00D827F7">
        <w:rPr>
          <w:rFonts w:ascii="Times New Roman" w:hAnsi="Times New Roman" w:cs="Times New Roman"/>
          <w:b/>
          <w:sz w:val="28"/>
          <w:szCs w:val="28"/>
          <w:lang w:val="uk-UA"/>
        </w:rPr>
        <w:t xml:space="preserve"> </w:t>
      </w:r>
      <w:r w:rsidRPr="00956D9F">
        <w:rPr>
          <w:rFonts w:ascii="Times New Roman" w:hAnsi="Times New Roman" w:cs="Times New Roman"/>
          <w:b/>
          <w:sz w:val="28"/>
          <w:szCs w:val="28"/>
        </w:rPr>
        <w:t>явище.</w:t>
      </w:r>
    </w:p>
    <w:p w14:paraId="25CA2778" w14:textId="77777777" w:rsidR="00C73251" w:rsidRPr="00956D9F" w:rsidRDefault="00C73251" w:rsidP="00C73251">
      <w:pPr>
        <w:shd w:val="clear" w:color="auto" w:fill="FFFFFF"/>
        <w:spacing w:after="0" w:line="240" w:lineRule="auto"/>
        <w:ind w:firstLine="360"/>
        <w:jc w:val="both"/>
        <w:rPr>
          <w:rFonts w:ascii="Times New Roman" w:hAnsi="Times New Roman" w:cs="Times New Roman"/>
          <w:sz w:val="28"/>
          <w:szCs w:val="28"/>
        </w:rPr>
      </w:pPr>
      <w:r w:rsidRPr="00956D9F">
        <w:rPr>
          <w:rFonts w:ascii="Times New Roman" w:hAnsi="Times New Roman" w:cs="Times New Roman"/>
          <w:sz w:val="28"/>
          <w:szCs w:val="28"/>
        </w:rPr>
        <w:t>Склад та структура</w:t>
      </w:r>
      <w:r w:rsidR="00E21BE0">
        <w:rPr>
          <w:rFonts w:ascii="Times New Roman" w:hAnsi="Times New Roman" w:cs="Times New Roman"/>
          <w:sz w:val="28"/>
          <w:szCs w:val="28"/>
        </w:rPr>
        <w:t xml:space="preserve"> </w:t>
      </w:r>
      <w:r w:rsidRPr="00956D9F">
        <w:rPr>
          <w:rFonts w:ascii="Times New Roman" w:hAnsi="Times New Roman" w:cs="Times New Roman"/>
          <w:sz w:val="28"/>
          <w:szCs w:val="28"/>
        </w:rPr>
        <w:t>Біблії. Книги історичні, повчальні та пророцькі у Старому Завіті. Формування</w:t>
      </w:r>
      <w:r w:rsidR="00E21BE0">
        <w:rPr>
          <w:rFonts w:ascii="Times New Roman" w:hAnsi="Times New Roman" w:cs="Times New Roman"/>
          <w:sz w:val="28"/>
          <w:szCs w:val="28"/>
        </w:rPr>
        <w:t xml:space="preserve"> </w:t>
      </w:r>
      <w:r w:rsidRPr="00956D9F">
        <w:rPr>
          <w:rFonts w:ascii="Times New Roman" w:hAnsi="Times New Roman" w:cs="Times New Roman"/>
          <w:sz w:val="28"/>
          <w:szCs w:val="28"/>
        </w:rPr>
        <w:t>біблійного канону. Біблія</w:t>
      </w:r>
      <w:r w:rsidR="00E21BE0">
        <w:rPr>
          <w:rFonts w:ascii="Times New Roman" w:hAnsi="Times New Roman" w:cs="Times New Roman"/>
          <w:sz w:val="28"/>
          <w:szCs w:val="28"/>
        </w:rPr>
        <w:t xml:space="preserve"> </w:t>
      </w:r>
      <w:r w:rsidRPr="00956D9F">
        <w:rPr>
          <w:rFonts w:ascii="Times New Roman" w:hAnsi="Times New Roman" w:cs="Times New Roman"/>
          <w:sz w:val="28"/>
          <w:szCs w:val="28"/>
        </w:rPr>
        <w:t>в</w:t>
      </w:r>
      <w:r w:rsidR="00E21BE0">
        <w:rPr>
          <w:rFonts w:ascii="Times New Roman" w:hAnsi="Times New Roman" w:cs="Times New Roman"/>
          <w:sz w:val="28"/>
          <w:szCs w:val="28"/>
        </w:rPr>
        <w:t xml:space="preserve"> </w:t>
      </w:r>
      <w:r w:rsidRPr="00956D9F">
        <w:rPr>
          <w:rFonts w:ascii="Times New Roman" w:hAnsi="Times New Roman" w:cs="Times New Roman"/>
          <w:sz w:val="28"/>
          <w:szCs w:val="28"/>
        </w:rPr>
        <w:t>системі</w:t>
      </w:r>
      <w:r w:rsidR="00E21BE0">
        <w:rPr>
          <w:rFonts w:ascii="Times New Roman" w:hAnsi="Times New Roman" w:cs="Times New Roman"/>
          <w:sz w:val="28"/>
          <w:szCs w:val="28"/>
        </w:rPr>
        <w:t xml:space="preserve"> </w:t>
      </w:r>
      <w:r w:rsidRPr="00956D9F">
        <w:rPr>
          <w:rFonts w:ascii="Times New Roman" w:hAnsi="Times New Roman" w:cs="Times New Roman"/>
          <w:sz w:val="28"/>
          <w:szCs w:val="28"/>
        </w:rPr>
        <w:t>іудейського та християнського</w:t>
      </w:r>
      <w:r w:rsidR="00E21BE0">
        <w:rPr>
          <w:rFonts w:ascii="Times New Roman" w:hAnsi="Times New Roman" w:cs="Times New Roman"/>
          <w:sz w:val="28"/>
          <w:szCs w:val="28"/>
        </w:rPr>
        <w:t xml:space="preserve"> </w:t>
      </w:r>
      <w:r w:rsidRPr="00956D9F">
        <w:rPr>
          <w:rFonts w:ascii="Times New Roman" w:hAnsi="Times New Roman" w:cs="Times New Roman"/>
          <w:sz w:val="28"/>
          <w:szCs w:val="28"/>
        </w:rPr>
        <w:t>культів. Кумранські рукописи. НовийЗавіт у стру</w:t>
      </w:r>
      <w:r w:rsidRPr="00956D9F">
        <w:rPr>
          <w:rFonts w:ascii="Times New Roman" w:hAnsi="Times New Roman" w:cs="Times New Roman"/>
          <w:sz w:val="28"/>
          <w:szCs w:val="28"/>
        </w:rPr>
        <w:softHyphen/>
        <w:t>ктурі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Біблії. Канонічні і неканонічні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 xml:space="preserve">тексти. Біблія </w:t>
      </w:r>
      <w:r w:rsidR="0070040D">
        <w:rPr>
          <w:rFonts w:ascii="Times New Roman" w:hAnsi="Times New Roman" w:cs="Times New Roman"/>
          <w:sz w:val="28"/>
          <w:szCs w:val="28"/>
        </w:rPr>
        <w:t>–</w:t>
      </w:r>
      <w:r w:rsidRPr="00956D9F">
        <w:rPr>
          <w:rFonts w:ascii="Times New Roman" w:hAnsi="Times New Roman" w:cs="Times New Roman"/>
          <w:sz w:val="28"/>
          <w:szCs w:val="28"/>
        </w:rPr>
        <w:t xml:space="preserve"> джерело</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релігійних доктрин, філософії, культури, мистецтва. Філософсько—теологічна та соціально-теологічна проблематика Нового Завіту. Боголюдина - людське в божественному та Божественне в людському. Смисл Божественного одкровення в</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Біблії. Церковно-синагогіальна</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традиція та біблійна критика.</w:t>
      </w:r>
    </w:p>
    <w:p w14:paraId="5758EAC7" w14:textId="77777777" w:rsidR="00C73251" w:rsidRPr="00C73251" w:rsidRDefault="00C73251" w:rsidP="00956D9F">
      <w:pPr>
        <w:shd w:val="clear" w:color="auto" w:fill="FFFFFF"/>
        <w:spacing w:after="0" w:line="240" w:lineRule="auto"/>
        <w:ind w:left="293" w:firstLine="355"/>
        <w:jc w:val="center"/>
        <w:rPr>
          <w:rFonts w:ascii="Times New Roman" w:hAnsi="Times New Roman" w:cs="Times New Roman"/>
          <w:b/>
          <w:sz w:val="28"/>
          <w:szCs w:val="28"/>
          <w:lang w:val="uk-UA"/>
        </w:rPr>
      </w:pPr>
    </w:p>
    <w:p w14:paraId="0933B960" w14:textId="77777777" w:rsidR="00956D9F" w:rsidRPr="00956D9F" w:rsidRDefault="00956D9F" w:rsidP="00956D9F">
      <w:pPr>
        <w:shd w:val="clear" w:color="auto" w:fill="FFFFFF"/>
        <w:spacing w:after="0" w:line="240" w:lineRule="auto"/>
        <w:ind w:left="293" w:firstLine="355"/>
        <w:jc w:val="center"/>
        <w:rPr>
          <w:rFonts w:ascii="Times New Roman" w:hAnsi="Times New Roman" w:cs="Times New Roman"/>
          <w:b/>
          <w:sz w:val="28"/>
          <w:szCs w:val="28"/>
        </w:rPr>
      </w:pPr>
      <w:r w:rsidRPr="00956D9F">
        <w:rPr>
          <w:rFonts w:ascii="Times New Roman" w:hAnsi="Times New Roman" w:cs="Times New Roman"/>
          <w:b/>
          <w:sz w:val="28"/>
          <w:szCs w:val="28"/>
        </w:rPr>
        <w:t xml:space="preserve">Тема </w:t>
      </w:r>
      <w:r w:rsidR="00C73251">
        <w:rPr>
          <w:rFonts w:ascii="Times New Roman" w:hAnsi="Times New Roman" w:cs="Times New Roman"/>
          <w:b/>
          <w:sz w:val="28"/>
          <w:szCs w:val="28"/>
          <w:lang w:val="uk-UA"/>
        </w:rPr>
        <w:t>7</w:t>
      </w:r>
      <w:r w:rsidRPr="00956D9F">
        <w:rPr>
          <w:rFonts w:ascii="Times New Roman" w:hAnsi="Times New Roman" w:cs="Times New Roman"/>
          <w:b/>
          <w:sz w:val="28"/>
          <w:szCs w:val="28"/>
        </w:rPr>
        <w:t>. Наукова і біблійна картина світу</w:t>
      </w:r>
    </w:p>
    <w:p w14:paraId="205B4CA0" w14:textId="77777777" w:rsidR="00956D9F" w:rsidRPr="00956D9F" w:rsidRDefault="00956D9F" w:rsidP="00956D9F">
      <w:pPr>
        <w:shd w:val="clear" w:color="auto" w:fill="FFFFFF"/>
        <w:spacing w:after="0" w:line="240" w:lineRule="auto"/>
        <w:ind w:left="14" w:right="24" w:firstLine="355"/>
        <w:jc w:val="both"/>
        <w:rPr>
          <w:rFonts w:ascii="Times New Roman" w:hAnsi="Times New Roman" w:cs="Times New Roman"/>
          <w:sz w:val="28"/>
          <w:szCs w:val="28"/>
        </w:rPr>
      </w:pPr>
      <w:r w:rsidRPr="00956D9F">
        <w:rPr>
          <w:rFonts w:ascii="Times New Roman" w:hAnsi="Times New Roman" w:cs="Times New Roman"/>
          <w:sz w:val="28"/>
          <w:szCs w:val="28"/>
        </w:rPr>
        <w:t>Протилежність</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наукового і релігійного</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розуміння</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світу: монізмі природного - основна риса діалектико-матеріалістичного</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розвитку</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природи; дуалізм природного і надприродного - основна характерна риса релігійної</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картини</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світу.</w:t>
      </w:r>
    </w:p>
    <w:p w14:paraId="69976B2B" w14:textId="77777777" w:rsidR="00956D9F" w:rsidRPr="00956D9F" w:rsidRDefault="00956D9F" w:rsidP="00956D9F">
      <w:pPr>
        <w:shd w:val="clear" w:color="auto" w:fill="FFFFFF"/>
        <w:spacing w:after="0" w:line="240" w:lineRule="auto"/>
        <w:ind w:left="14" w:right="43" w:firstLine="355"/>
        <w:jc w:val="both"/>
        <w:rPr>
          <w:rFonts w:ascii="Times New Roman" w:hAnsi="Times New Roman" w:cs="Times New Roman"/>
          <w:sz w:val="28"/>
          <w:szCs w:val="28"/>
        </w:rPr>
      </w:pPr>
      <w:r w:rsidRPr="00956D9F">
        <w:rPr>
          <w:rFonts w:ascii="Times New Roman" w:hAnsi="Times New Roman" w:cs="Times New Roman"/>
          <w:sz w:val="28"/>
          <w:szCs w:val="28"/>
        </w:rPr>
        <w:t>Біблійна</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космологічна</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концепція: божественне</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походження</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світу, Сонячної</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системи, Землі та інших планет. Біблійний геоцентризм і антропоцентризм</w:t>
      </w:r>
      <w:r w:rsidR="0070040D">
        <w:rPr>
          <w:rFonts w:ascii="Times New Roman" w:hAnsi="Times New Roman" w:cs="Times New Roman"/>
          <w:sz w:val="28"/>
          <w:szCs w:val="28"/>
        </w:rPr>
        <w:t>.</w:t>
      </w:r>
    </w:p>
    <w:p w14:paraId="70F730AD" w14:textId="77777777" w:rsidR="00956D9F" w:rsidRPr="00956D9F" w:rsidRDefault="00956D9F" w:rsidP="00956D9F">
      <w:pPr>
        <w:shd w:val="clear" w:color="auto" w:fill="FFFFFF"/>
        <w:spacing w:after="0" w:line="240" w:lineRule="auto"/>
        <w:ind w:left="5" w:right="24" w:firstLine="355"/>
        <w:jc w:val="both"/>
        <w:rPr>
          <w:rFonts w:ascii="Times New Roman" w:hAnsi="Times New Roman" w:cs="Times New Roman"/>
          <w:sz w:val="28"/>
          <w:szCs w:val="28"/>
        </w:rPr>
      </w:pPr>
      <w:r w:rsidRPr="00956D9F">
        <w:rPr>
          <w:rFonts w:ascii="Times New Roman" w:hAnsi="Times New Roman" w:cs="Times New Roman"/>
          <w:sz w:val="28"/>
          <w:szCs w:val="28"/>
        </w:rPr>
        <w:t>Фаталістична</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концепція</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світу</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Біблії: біблійні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пророцтва про шви</w:t>
      </w:r>
      <w:r w:rsidRPr="00956D9F">
        <w:rPr>
          <w:rFonts w:ascii="Times New Roman" w:hAnsi="Times New Roman" w:cs="Times New Roman"/>
          <w:sz w:val="28"/>
          <w:szCs w:val="28"/>
        </w:rPr>
        <w:softHyphen/>
        <w:t>дкий "кінець</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світу", божественні "знамення". Новозавітна</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есхатологія.</w:t>
      </w:r>
    </w:p>
    <w:p w14:paraId="561357CE" w14:textId="77777777" w:rsidR="00C574C0" w:rsidRDefault="00C574C0" w:rsidP="00956D9F">
      <w:pPr>
        <w:shd w:val="clear" w:color="auto" w:fill="FFFFFF"/>
        <w:spacing w:after="0" w:line="240" w:lineRule="auto"/>
        <w:ind w:left="298" w:firstLine="355"/>
        <w:jc w:val="center"/>
        <w:rPr>
          <w:rFonts w:ascii="Times New Roman" w:hAnsi="Times New Roman" w:cs="Times New Roman"/>
          <w:b/>
          <w:sz w:val="28"/>
          <w:szCs w:val="28"/>
          <w:lang w:val="uk-UA"/>
        </w:rPr>
      </w:pPr>
    </w:p>
    <w:p w14:paraId="3F1C5686" w14:textId="77777777" w:rsidR="00956D9F" w:rsidRPr="00956D9F" w:rsidRDefault="00956D9F" w:rsidP="00956D9F">
      <w:pPr>
        <w:shd w:val="clear" w:color="auto" w:fill="FFFFFF"/>
        <w:spacing w:after="0" w:line="240" w:lineRule="auto"/>
        <w:ind w:left="298" w:firstLine="355"/>
        <w:jc w:val="center"/>
        <w:rPr>
          <w:rFonts w:ascii="Times New Roman" w:hAnsi="Times New Roman" w:cs="Times New Roman"/>
          <w:b/>
          <w:sz w:val="28"/>
          <w:szCs w:val="28"/>
        </w:rPr>
      </w:pPr>
      <w:r w:rsidRPr="00956D9F">
        <w:rPr>
          <w:rFonts w:ascii="Times New Roman" w:hAnsi="Times New Roman" w:cs="Times New Roman"/>
          <w:b/>
          <w:sz w:val="28"/>
          <w:szCs w:val="28"/>
        </w:rPr>
        <w:t xml:space="preserve">Тема </w:t>
      </w:r>
      <w:r w:rsidR="00C73251">
        <w:rPr>
          <w:rFonts w:ascii="Times New Roman" w:hAnsi="Times New Roman" w:cs="Times New Roman"/>
          <w:b/>
          <w:sz w:val="28"/>
          <w:szCs w:val="28"/>
          <w:lang w:val="uk-UA"/>
        </w:rPr>
        <w:t>8</w:t>
      </w:r>
      <w:r w:rsidRPr="00956D9F">
        <w:rPr>
          <w:rFonts w:ascii="Times New Roman" w:hAnsi="Times New Roman" w:cs="Times New Roman"/>
          <w:b/>
          <w:sz w:val="28"/>
          <w:szCs w:val="28"/>
        </w:rPr>
        <w:t>. Наукове і біблійне</w:t>
      </w:r>
      <w:r w:rsidR="0070040D">
        <w:rPr>
          <w:rFonts w:ascii="Times New Roman" w:hAnsi="Times New Roman" w:cs="Times New Roman"/>
          <w:b/>
          <w:sz w:val="28"/>
          <w:szCs w:val="28"/>
        </w:rPr>
        <w:t xml:space="preserve"> </w:t>
      </w:r>
      <w:r w:rsidRPr="00956D9F">
        <w:rPr>
          <w:rFonts w:ascii="Times New Roman" w:hAnsi="Times New Roman" w:cs="Times New Roman"/>
          <w:b/>
          <w:sz w:val="28"/>
          <w:szCs w:val="28"/>
        </w:rPr>
        <w:t>розуміння</w:t>
      </w:r>
      <w:r w:rsidR="0070040D">
        <w:rPr>
          <w:rFonts w:ascii="Times New Roman" w:hAnsi="Times New Roman" w:cs="Times New Roman"/>
          <w:b/>
          <w:sz w:val="28"/>
          <w:szCs w:val="28"/>
        </w:rPr>
        <w:t xml:space="preserve"> </w:t>
      </w:r>
      <w:r w:rsidRPr="00956D9F">
        <w:rPr>
          <w:rFonts w:ascii="Times New Roman" w:hAnsi="Times New Roman" w:cs="Times New Roman"/>
          <w:b/>
          <w:sz w:val="28"/>
          <w:szCs w:val="28"/>
        </w:rPr>
        <w:t>походження і суті</w:t>
      </w:r>
      <w:r w:rsidR="0070040D">
        <w:rPr>
          <w:rFonts w:ascii="Times New Roman" w:hAnsi="Times New Roman" w:cs="Times New Roman"/>
          <w:b/>
          <w:sz w:val="28"/>
          <w:szCs w:val="28"/>
        </w:rPr>
        <w:t xml:space="preserve"> </w:t>
      </w:r>
      <w:r w:rsidRPr="00956D9F">
        <w:rPr>
          <w:rFonts w:ascii="Times New Roman" w:hAnsi="Times New Roman" w:cs="Times New Roman"/>
          <w:b/>
          <w:sz w:val="28"/>
          <w:szCs w:val="28"/>
        </w:rPr>
        <w:t>життя</w:t>
      </w:r>
    </w:p>
    <w:p w14:paraId="3D30209B" w14:textId="77777777" w:rsidR="00956D9F" w:rsidRPr="00956D9F" w:rsidRDefault="00956D9F" w:rsidP="00956D9F">
      <w:pPr>
        <w:shd w:val="clear" w:color="auto" w:fill="FFFFFF"/>
        <w:spacing w:after="0" w:line="240" w:lineRule="auto"/>
        <w:ind w:left="14" w:right="24" w:firstLine="355"/>
        <w:jc w:val="both"/>
        <w:rPr>
          <w:rFonts w:ascii="Times New Roman" w:hAnsi="Times New Roman" w:cs="Times New Roman"/>
          <w:sz w:val="28"/>
          <w:szCs w:val="28"/>
        </w:rPr>
      </w:pPr>
      <w:r w:rsidRPr="00956D9F">
        <w:rPr>
          <w:rFonts w:ascii="Times New Roman" w:hAnsi="Times New Roman" w:cs="Times New Roman"/>
          <w:sz w:val="28"/>
          <w:szCs w:val="28"/>
        </w:rPr>
        <w:t>Біблія про походження</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життя: Бог як творець</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рослинного і тваринного</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світу і людини. Сучасна</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модернізація</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біблійної</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оповіді про творення</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життя</w:t>
      </w:r>
      <w:r w:rsidR="0070040D">
        <w:rPr>
          <w:rFonts w:ascii="Times New Roman" w:hAnsi="Times New Roman" w:cs="Times New Roman"/>
          <w:sz w:val="28"/>
          <w:szCs w:val="28"/>
        </w:rPr>
        <w:t>.</w:t>
      </w:r>
    </w:p>
    <w:p w14:paraId="7A5FB08C" w14:textId="77777777" w:rsidR="00956D9F" w:rsidRPr="00956D9F" w:rsidRDefault="00956D9F" w:rsidP="00956D9F">
      <w:pPr>
        <w:shd w:val="clear" w:color="auto" w:fill="FFFFFF"/>
        <w:spacing w:after="0" w:line="240" w:lineRule="auto"/>
        <w:ind w:firstLine="355"/>
        <w:rPr>
          <w:rFonts w:ascii="Times New Roman" w:hAnsi="Times New Roman" w:cs="Times New Roman"/>
          <w:sz w:val="28"/>
          <w:szCs w:val="28"/>
        </w:rPr>
      </w:pPr>
      <w:r w:rsidRPr="00956D9F">
        <w:rPr>
          <w:rFonts w:ascii="Times New Roman" w:hAnsi="Times New Roman" w:cs="Times New Roman"/>
          <w:sz w:val="28"/>
          <w:szCs w:val="28"/>
        </w:rPr>
        <w:t>Старозавітні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уявлення про двоїсту</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сутність</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людини (душа і тіло).</w:t>
      </w:r>
    </w:p>
    <w:p w14:paraId="4404EDAF" w14:textId="77777777" w:rsidR="00956D9F" w:rsidRPr="00956D9F" w:rsidRDefault="00956D9F" w:rsidP="00956D9F">
      <w:pPr>
        <w:shd w:val="clear" w:color="auto" w:fill="FFFFFF"/>
        <w:spacing w:after="0" w:line="240" w:lineRule="auto"/>
        <w:ind w:firstLine="355"/>
        <w:jc w:val="both"/>
        <w:rPr>
          <w:rFonts w:ascii="Times New Roman" w:hAnsi="Times New Roman" w:cs="Times New Roman"/>
          <w:sz w:val="28"/>
          <w:szCs w:val="28"/>
        </w:rPr>
      </w:pPr>
      <w:r w:rsidRPr="00956D9F">
        <w:rPr>
          <w:rFonts w:ascii="Times New Roman" w:hAnsi="Times New Roman" w:cs="Times New Roman"/>
          <w:sz w:val="28"/>
          <w:szCs w:val="28"/>
        </w:rPr>
        <w:lastRenderedPageBreak/>
        <w:t>Євангельські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ілюзії</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безсмертя. Сутність</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християнського</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іморталізму.</w:t>
      </w:r>
    </w:p>
    <w:p w14:paraId="0C1F321C" w14:textId="77777777" w:rsidR="00C574C0" w:rsidRDefault="00C574C0" w:rsidP="00956D9F">
      <w:pPr>
        <w:shd w:val="clear" w:color="auto" w:fill="FFFFFF"/>
        <w:spacing w:after="0" w:line="240" w:lineRule="auto"/>
        <w:ind w:left="302" w:firstLine="355"/>
        <w:jc w:val="center"/>
        <w:rPr>
          <w:rFonts w:ascii="Times New Roman" w:hAnsi="Times New Roman" w:cs="Times New Roman"/>
          <w:b/>
          <w:sz w:val="28"/>
          <w:szCs w:val="28"/>
          <w:lang w:val="uk-UA"/>
        </w:rPr>
      </w:pPr>
    </w:p>
    <w:p w14:paraId="23D2265A" w14:textId="77777777" w:rsidR="00956D9F" w:rsidRPr="00956D9F" w:rsidRDefault="00956D9F" w:rsidP="00956D9F">
      <w:pPr>
        <w:shd w:val="clear" w:color="auto" w:fill="FFFFFF"/>
        <w:spacing w:after="0" w:line="240" w:lineRule="auto"/>
        <w:ind w:left="302" w:firstLine="355"/>
        <w:jc w:val="center"/>
        <w:rPr>
          <w:rFonts w:ascii="Times New Roman" w:hAnsi="Times New Roman" w:cs="Times New Roman"/>
          <w:b/>
          <w:sz w:val="28"/>
          <w:szCs w:val="28"/>
        </w:rPr>
      </w:pPr>
      <w:r w:rsidRPr="00956D9F">
        <w:rPr>
          <w:rFonts w:ascii="Times New Roman" w:hAnsi="Times New Roman" w:cs="Times New Roman"/>
          <w:b/>
          <w:sz w:val="28"/>
          <w:szCs w:val="28"/>
        </w:rPr>
        <w:t xml:space="preserve">Тема </w:t>
      </w:r>
      <w:r w:rsidR="00C73251">
        <w:rPr>
          <w:rFonts w:ascii="Times New Roman" w:hAnsi="Times New Roman" w:cs="Times New Roman"/>
          <w:b/>
          <w:sz w:val="28"/>
          <w:szCs w:val="28"/>
          <w:lang w:val="uk-UA"/>
        </w:rPr>
        <w:t>9</w:t>
      </w:r>
      <w:r w:rsidRPr="00956D9F">
        <w:rPr>
          <w:rFonts w:ascii="Times New Roman" w:hAnsi="Times New Roman" w:cs="Times New Roman"/>
          <w:b/>
          <w:sz w:val="28"/>
          <w:szCs w:val="28"/>
        </w:rPr>
        <w:t>. Наука і Біблія про мораль</w:t>
      </w:r>
    </w:p>
    <w:p w14:paraId="50161DCA" w14:textId="77777777" w:rsidR="00956D9F" w:rsidRPr="00956D9F" w:rsidRDefault="00956D9F" w:rsidP="00956D9F">
      <w:pPr>
        <w:shd w:val="clear" w:color="auto" w:fill="FFFFFF"/>
        <w:spacing w:after="0" w:line="240" w:lineRule="auto"/>
        <w:ind w:left="14" w:right="10" w:firstLine="355"/>
        <w:jc w:val="both"/>
        <w:rPr>
          <w:rFonts w:ascii="Times New Roman" w:hAnsi="Times New Roman" w:cs="Times New Roman"/>
          <w:sz w:val="28"/>
          <w:szCs w:val="28"/>
        </w:rPr>
      </w:pPr>
      <w:r w:rsidRPr="00956D9F">
        <w:rPr>
          <w:rFonts w:ascii="Times New Roman" w:hAnsi="Times New Roman" w:cs="Times New Roman"/>
          <w:sz w:val="28"/>
          <w:szCs w:val="28"/>
        </w:rPr>
        <w:t>Богослов'я і наука про походження і сутність</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моралі. Загальнолюдський та соціально-класовий</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зміст</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старозавітної та євангельської</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моралі. Зміст</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існування</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людини за</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Біблією. Науковий</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аналіз Декалога і Нагорної</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проповіді. Модернізм</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біблійної</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моралі у сучасних</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умовах.</w:t>
      </w:r>
    </w:p>
    <w:p w14:paraId="7B81B914" w14:textId="77777777" w:rsidR="00C574C0" w:rsidRDefault="00C574C0" w:rsidP="00956D9F">
      <w:pPr>
        <w:shd w:val="clear" w:color="auto" w:fill="FFFFFF"/>
        <w:spacing w:after="0" w:line="240" w:lineRule="auto"/>
        <w:ind w:left="322" w:firstLine="355"/>
        <w:jc w:val="center"/>
        <w:rPr>
          <w:rFonts w:ascii="Times New Roman" w:hAnsi="Times New Roman" w:cs="Times New Roman"/>
          <w:b/>
          <w:sz w:val="28"/>
          <w:szCs w:val="28"/>
          <w:lang w:val="uk-UA"/>
        </w:rPr>
      </w:pPr>
    </w:p>
    <w:p w14:paraId="3AA62748" w14:textId="77777777" w:rsidR="00956D9F" w:rsidRPr="00887C13" w:rsidRDefault="00956D9F" w:rsidP="00956D9F">
      <w:pPr>
        <w:shd w:val="clear" w:color="auto" w:fill="FFFFFF"/>
        <w:spacing w:after="0" w:line="240" w:lineRule="auto"/>
        <w:ind w:left="322" w:firstLine="355"/>
        <w:jc w:val="center"/>
        <w:rPr>
          <w:rFonts w:ascii="Times New Roman" w:hAnsi="Times New Roman" w:cs="Times New Roman"/>
          <w:b/>
          <w:sz w:val="28"/>
          <w:szCs w:val="28"/>
        </w:rPr>
      </w:pPr>
      <w:r w:rsidRPr="00887C13">
        <w:rPr>
          <w:rFonts w:ascii="Times New Roman" w:hAnsi="Times New Roman" w:cs="Times New Roman"/>
          <w:b/>
          <w:sz w:val="28"/>
          <w:szCs w:val="28"/>
        </w:rPr>
        <w:t xml:space="preserve">Тема </w:t>
      </w:r>
      <w:r w:rsidR="00C73251">
        <w:rPr>
          <w:rFonts w:ascii="Times New Roman" w:hAnsi="Times New Roman" w:cs="Times New Roman"/>
          <w:b/>
          <w:sz w:val="28"/>
          <w:szCs w:val="28"/>
          <w:lang w:val="uk-UA"/>
        </w:rPr>
        <w:t>10</w:t>
      </w:r>
      <w:r w:rsidRPr="00887C13">
        <w:rPr>
          <w:rFonts w:ascii="Times New Roman" w:hAnsi="Times New Roman" w:cs="Times New Roman"/>
          <w:b/>
          <w:sz w:val="28"/>
          <w:szCs w:val="28"/>
        </w:rPr>
        <w:t>. Художня культура і Біблія</w:t>
      </w:r>
    </w:p>
    <w:p w14:paraId="133DC81B" w14:textId="77777777" w:rsidR="00956D9F" w:rsidRPr="00956D9F" w:rsidRDefault="00956D9F" w:rsidP="00956D9F">
      <w:pPr>
        <w:shd w:val="clear" w:color="auto" w:fill="FFFFFF"/>
        <w:spacing w:after="0" w:line="240" w:lineRule="auto"/>
        <w:ind w:left="34" w:firstLine="355"/>
        <w:jc w:val="both"/>
        <w:rPr>
          <w:rFonts w:ascii="Times New Roman" w:hAnsi="Times New Roman" w:cs="Times New Roman"/>
          <w:sz w:val="28"/>
          <w:szCs w:val="28"/>
        </w:rPr>
      </w:pPr>
      <w:r w:rsidRPr="00956D9F">
        <w:rPr>
          <w:rFonts w:ascii="Times New Roman" w:hAnsi="Times New Roman" w:cs="Times New Roman"/>
          <w:sz w:val="28"/>
          <w:szCs w:val="28"/>
        </w:rPr>
        <w:t>Поняття</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релігійного</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мистецтва. Основні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функції культового мистецтва. Віра в надприродне як джерело</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протиріч</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культового</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мистецтва. Церковний канон і художня</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творчість. Світське і релігійне в істо</w:t>
      </w:r>
      <w:r w:rsidRPr="00956D9F">
        <w:rPr>
          <w:rFonts w:ascii="Times New Roman" w:hAnsi="Times New Roman" w:cs="Times New Roman"/>
          <w:sz w:val="28"/>
          <w:szCs w:val="28"/>
        </w:rPr>
        <w:softHyphen/>
        <w:t>ричному</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розвитку</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культури.</w:t>
      </w:r>
    </w:p>
    <w:p w14:paraId="44326A35" w14:textId="77777777" w:rsidR="00956D9F" w:rsidRPr="00956D9F" w:rsidRDefault="00956D9F" w:rsidP="00956D9F">
      <w:pPr>
        <w:shd w:val="clear" w:color="auto" w:fill="FFFFFF"/>
        <w:spacing w:after="0" w:line="240" w:lineRule="auto"/>
        <w:ind w:left="58" w:firstLine="355"/>
        <w:jc w:val="both"/>
        <w:rPr>
          <w:rFonts w:ascii="Times New Roman" w:hAnsi="Times New Roman" w:cs="Times New Roman"/>
          <w:sz w:val="28"/>
          <w:szCs w:val="28"/>
        </w:rPr>
      </w:pPr>
      <w:r w:rsidRPr="00956D9F">
        <w:rPr>
          <w:rFonts w:ascii="Times New Roman" w:hAnsi="Times New Roman" w:cs="Times New Roman"/>
          <w:sz w:val="28"/>
          <w:szCs w:val="28"/>
        </w:rPr>
        <w:t>Місце</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ікони  в культовій</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практиці. Загальне та особливе в православній і католицькій</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школі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іконографії. Біблійні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сюжети та особливо</w:t>
      </w:r>
      <w:r w:rsidRPr="00956D9F">
        <w:rPr>
          <w:rFonts w:ascii="Times New Roman" w:hAnsi="Times New Roman" w:cs="Times New Roman"/>
          <w:sz w:val="28"/>
          <w:szCs w:val="28"/>
        </w:rPr>
        <w:softHyphen/>
        <w:t>сті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їх</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відображення в іконографії. Ікони як естетико-історичний</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пам'ятник.</w:t>
      </w:r>
    </w:p>
    <w:p w14:paraId="5D214825" w14:textId="77777777" w:rsidR="00956D9F" w:rsidRPr="00956D9F" w:rsidRDefault="00956D9F" w:rsidP="00956D9F">
      <w:pPr>
        <w:shd w:val="clear" w:color="auto" w:fill="FFFFFF"/>
        <w:spacing w:after="0" w:line="240" w:lineRule="auto"/>
        <w:ind w:left="34" w:right="5" w:firstLine="355"/>
        <w:jc w:val="both"/>
        <w:rPr>
          <w:rFonts w:ascii="Times New Roman" w:hAnsi="Times New Roman" w:cs="Times New Roman"/>
          <w:sz w:val="28"/>
          <w:szCs w:val="28"/>
        </w:rPr>
      </w:pPr>
      <w:r w:rsidRPr="00956D9F">
        <w:rPr>
          <w:rFonts w:ascii="Times New Roman" w:hAnsi="Times New Roman" w:cs="Times New Roman"/>
          <w:sz w:val="28"/>
          <w:szCs w:val="28"/>
        </w:rPr>
        <w:t>Відображення в літературі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біблійних</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мотивів. Вплив</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Біблії на творчість</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західних</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літераторів (Дж.Бокаччо, Т.Манн, Г</w:t>
      </w:r>
      <w:r w:rsidR="00D827F7">
        <w:rPr>
          <w:rFonts w:ascii="Times New Roman" w:hAnsi="Times New Roman" w:cs="Times New Roman"/>
          <w:sz w:val="28"/>
          <w:szCs w:val="28"/>
          <w:lang w:val="uk-UA"/>
        </w:rPr>
        <w:t>.</w:t>
      </w:r>
      <w:r w:rsidRPr="00956D9F">
        <w:rPr>
          <w:rFonts w:ascii="Times New Roman" w:hAnsi="Times New Roman" w:cs="Times New Roman"/>
          <w:sz w:val="28"/>
          <w:szCs w:val="28"/>
        </w:rPr>
        <w:t>Сенкевич, Ж.П.Сартр та ін.). Старозавітні і новозавітні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сюжети в творчості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російських та українських</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літераторів (О.Пушкін, М.Лермонтов, М.Гоголь, Л.Толстой, Ф.Достоєвський, О.Блок, О.Купрін, Т.Шевченко, Леся Українка, І.Франко та ін.). Особливості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відображення</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біблійних</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мотивів у творчості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радянських</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письменни</w:t>
      </w:r>
      <w:r w:rsidRPr="00956D9F">
        <w:rPr>
          <w:rFonts w:ascii="Times New Roman" w:hAnsi="Times New Roman" w:cs="Times New Roman"/>
          <w:sz w:val="28"/>
          <w:szCs w:val="28"/>
        </w:rPr>
        <w:softHyphen/>
        <w:t>ків: М.Булгаков, Ч.Айтматов, О.Гончар, А.Платонов, В.Солоухін.</w:t>
      </w:r>
    </w:p>
    <w:p w14:paraId="60D9ABED" w14:textId="77777777" w:rsidR="00956D9F" w:rsidRPr="00956D9F" w:rsidRDefault="00956D9F" w:rsidP="00956D9F">
      <w:pPr>
        <w:shd w:val="clear" w:color="auto" w:fill="FFFFFF"/>
        <w:spacing w:after="0" w:line="240" w:lineRule="auto"/>
        <w:ind w:right="43" w:firstLine="540"/>
        <w:jc w:val="both"/>
        <w:rPr>
          <w:rFonts w:ascii="Times New Roman" w:hAnsi="Times New Roman" w:cs="Times New Roman"/>
          <w:sz w:val="28"/>
          <w:szCs w:val="28"/>
        </w:rPr>
      </w:pPr>
      <w:r w:rsidRPr="00956D9F">
        <w:rPr>
          <w:rFonts w:ascii="Times New Roman" w:hAnsi="Times New Roman" w:cs="Times New Roman"/>
          <w:sz w:val="28"/>
          <w:szCs w:val="28"/>
        </w:rPr>
        <w:t>Біблійні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мотиви в музичній</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творчості: церковні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співи в</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творчості М Березовського, Л.Веделя, Г.Сковороди, П.Чайковського, С.Танєєва, С.Рахманінова та ін. Церковна</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музика</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західних</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композиторів</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 xml:space="preserve">І.С.Баха, Г.Ф.Генделя, Ф.Шуберта, Г.Берліоза та ін. </w:t>
      </w:r>
    </w:p>
    <w:p w14:paraId="19A57FF0" w14:textId="77777777" w:rsidR="00956D9F" w:rsidRDefault="00956D9F" w:rsidP="00956D9F">
      <w:pPr>
        <w:shd w:val="clear" w:color="auto" w:fill="FFFFFF"/>
        <w:spacing w:after="0" w:line="240" w:lineRule="auto"/>
        <w:ind w:right="43" w:firstLine="540"/>
        <w:jc w:val="both"/>
        <w:rPr>
          <w:rFonts w:ascii="Times New Roman" w:hAnsi="Times New Roman" w:cs="Times New Roman"/>
          <w:sz w:val="28"/>
          <w:szCs w:val="28"/>
        </w:rPr>
      </w:pPr>
      <w:r w:rsidRPr="00956D9F">
        <w:rPr>
          <w:rFonts w:ascii="Times New Roman" w:hAnsi="Times New Roman" w:cs="Times New Roman"/>
          <w:sz w:val="28"/>
          <w:szCs w:val="28"/>
        </w:rPr>
        <w:t>Образотворче</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мистецтво і Біблія: Лукас Кранах Старший, Тіціан, Рубенс, Боттічеллі, Рафаель, Веронезе, Ель-Греко, Веласкес, Дюрер та ін. Біблейська тематика в тво</w:t>
      </w:r>
      <w:r w:rsidRPr="00956D9F">
        <w:rPr>
          <w:rFonts w:ascii="Times New Roman" w:hAnsi="Times New Roman" w:cs="Times New Roman"/>
          <w:sz w:val="28"/>
          <w:szCs w:val="28"/>
        </w:rPr>
        <w:softHyphen/>
        <w:t>рчості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російських і українських</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художників</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К.Брюллова, А.Іванова, В</w:t>
      </w:r>
      <w:r w:rsidR="00D827F7">
        <w:rPr>
          <w:rFonts w:ascii="Times New Roman" w:hAnsi="Times New Roman" w:cs="Times New Roman"/>
          <w:sz w:val="28"/>
          <w:szCs w:val="28"/>
          <w:lang w:val="uk-UA"/>
        </w:rPr>
        <w:t>.</w:t>
      </w:r>
      <w:r w:rsidRPr="00956D9F">
        <w:rPr>
          <w:rFonts w:ascii="Times New Roman" w:hAnsi="Times New Roman" w:cs="Times New Roman"/>
          <w:sz w:val="28"/>
          <w:szCs w:val="28"/>
        </w:rPr>
        <w:t xml:space="preserve"> Васнецова, В.Поленова, М.Врубеля, В.Сурікова та ін. Відображення</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біблійного</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змісту в культурі</w:t>
      </w:r>
      <w:r w:rsidR="0070040D">
        <w:rPr>
          <w:rFonts w:ascii="Times New Roman" w:hAnsi="Times New Roman" w:cs="Times New Roman"/>
          <w:sz w:val="28"/>
          <w:szCs w:val="28"/>
        </w:rPr>
        <w:t xml:space="preserve"> </w:t>
      </w:r>
      <w:r w:rsidRPr="00956D9F">
        <w:rPr>
          <w:rFonts w:ascii="Times New Roman" w:hAnsi="Times New Roman" w:cs="Times New Roman"/>
          <w:sz w:val="28"/>
          <w:szCs w:val="28"/>
        </w:rPr>
        <w:t>українського народу.</w:t>
      </w:r>
    </w:p>
    <w:p w14:paraId="7D29CFAF" w14:textId="77777777" w:rsidR="00BE5704" w:rsidRPr="00956D9F" w:rsidRDefault="00BE5704" w:rsidP="00956D9F">
      <w:pPr>
        <w:shd w:val="clear" w:color="auto" w:fill="FFFFFF"/>
        <w:spacing w:after="0" w:line="240" w:lineRule="auto"/>
        <w:ind w:right="43" w:firstLine="540"/>
        <w:jc w:val="both"/>
        <w:rPr>
          <w:rFonts w:ascii="Times New Roman" w:hAnsi="Times New Roman" w:cs="Times New Roman"/>
          <w:sz w:val="28"/>
          <w:szCs w:val="28"/>
        </w:rPr>
      </w:pPr>
    </w:p>
    <w:p w14:paraId="481160F0" w14:textId="77777777" w:rsidR="000B6B20" w:rsidRPr="000B6B20" w:rsidRDefault="000742E3" w:rsidP="000742E3">
      <w:pPr>
        <w:spacing w:after="0" w:line="240" w:lineRule="auto"/>
        <w:ind w:left="360"/>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6.2. </w:t>
      </w:r>
      <w:r w:rsidR="003E0955">
        <w:rPr>
          <w:rFonts w:ascii="Times New Roman" w:eastAsia="Times New Roman" w:hAnsi="Times New Roman" w:cs="Times New Roman"/>
          <w:b/>
          <w:bCs/>
          <w:sz w:val="28"/>
          <w:szCs w:val="28"/>
          <w:lang w:val="uk-UA" w:eastAsia="ru-RU"/>
        </w:rPr>
        <w:t>Структура навчальної дисципліни</w:t>
      </w:r>
    </w:p>
    <w:p w14:paraId="5DC0B479" w14:textId="77777777" w:rsidR="000B6B20" w:rsidRPr="000B6B20" w:rsidRDefault="000B6B20" w:rsidP="000B6B20">
      <w:pPr>
        <w:spacing w:after="0" w:line="240" w:lineRule="auto"/>
        <w:ind w:left="720"/>
        <w:rPr>
          <w:rFonts w:ascii="Times New Roman" w:eastAsia="Times New Roman" w:hAnsi="Times New Roman" w:cs="Times New Roman"/>
          <w:b/>
          <w:bCs/>
          <w:sz w:val="28"/>
          <w:szCs w:val="28"/>
          <w:lang w:val="uk-UA" w:eastAsia="ru-RU"/>
        </w:rPr>
      </w:pPr>
    </w:p>
    <w:tbl>
      <w:tblPr>
        <w:tblW w:w="482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8"/>
        <w:gridCol w:w="863"/>
        <w:gridCol w:w="556"/>
        <w:gridCol w:w="12"/>
        <w:gridCol w:w="426"/>
        <w:gridCol w:w="135"/>
        <w:gridCol w:w="440"/>
        <w:gridCol w:w="567"/>
        <w:gridCol w:w="567"/>
        <w:gridCol w:w="853"/>
        <w:gridCol w:w="569"/>
        <w:gridCol w:w="428"/>
        <w:gridCol w:w="569"/>
        <w:gridCol w:w="567"/>
        <w:gridCol w:w="530"/>
      </w:tblGrid>
      <w:tr w:rsidR="000B6B20" w:rsidRPr="000B6B20" w14:paraId="09B99211" w14:textId="77777777" w:rsidTr="000B6B20">
        <w:trPr>
          <w:cantSplit/>
        </w:trPr>
        <w:tc>
          <w:tcPr>
            <w:tcW w:w="1379" w:type="pct"/>
            <w:vMerge w:val="restart"/>
            <w:vAlign w:val="center"/>
          </w:tcPr>
          <w:p w14:paraId="44D86544"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Назви змістових модулів і тем</w:t>
            </w:r>
          </w:p>
        </w:tc>
        <w:tc>
          <w:tcPr>
            <w:tcW w:w="3621" w:type="pct"/>
            <w:gridSpan w:val="14"/>
          </w:tcPr>
          <w:p w14:paraId="3CB1BD57"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Кількість годин</w:t>
            </w:r>
          </w:p>
        </w:tc>
      </w:tr>
      <w:tr w:rsidR="000B6B20" w:rsidRPr="000B6B20" w14:paraId="20B0EE72" w14:textId="77777777" w:rsidTr="000B6B20">
        <w:trPr>
          <w:cantSplit/>
        </w:trPr>
        <w:tc>
          <w:tcPr>
            <w:tcW w:w="1379" w:type="pct"/>
            <w:vMerge/>
          </w:tcPr>
          <w:p w14:paraId="2F255963"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p>
        </w:tc>
        <w:tc>
          <w:tcPr>
            <w:tcW w:w="1820" w:type="pct"/>
            <w:gridSpan w:val="8"/>
          </w:tcPr>
          <w:p w14:paraId="46E3022E"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денна форма</w:t>
            </w:r>
          </w:p>
        </w:tc>
        <w:tc>
          <w:tcPr>
            <w:tcW w:w="1801" w:type="pct"/>
            <w:gridSpan w:val="6"/>
          </w:tcPr>
          <w:p w14:paraId="0DD7890A"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заочна форма</w:t>
            </w:r>
          </w:p>
        </w:tc>
      </w:tr>
      <w:tr w:rsidR="000B6B20" w:rsidRPr="000B6B20" w14:paraId="57C92F0E" w14:textId="77777777" w:rsidTr="000B6B20">
        <w:trPr>
          <w:cantSplit/>
        </w:trPr>
        <w:tc>
          <w:tcPr>
            <w:tcW w:w="1379" w:type="pct"/>
            <w:vMerge/>
          </w:tcPr>
          <w:p w14:paraId="3EB84C87"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p>
        </w:tc>
        <w:tc>
          <w:tcPr>
            <w:tcW w:w="441" w:type="pct"/>
            <w:vMerge w:val="restart"/>
            <w:shd w:val="clear" w:color="auto" w:fill="auto"/>
          </w:tcPr>
          <w:p w14:paraId="3F5CAAF7"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 xml:space="preserve">усього </w:t>
            </w:r>
          </w:p>
        </w:tc>
        <w:tc>
          <w:tcPr>
            <w:tcW w:w="1379" w:type="pct"/>
            <w:gridSpan w:val="7"/>
            <w:shd w:val="clear" w:color="auto" w:fill="auto"/>
          </w:tcPr>
          <w:p w14:paraId="611789FD"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у тому числі</w:t>
            </w:r>
          </w:p>
        </w:tc>
        <w:tc>
          <w:tcPr>
            <w:tcW w:w="436" w:type="pct"/>
            <w:vMerge w:val="restart"/>
            <w:shd w:val="clear" w:color="auto" w:fill="auto"/>
          </w:tcPr>
          <w:p w14:paraId="5F159AF5"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 xml:space="preserve">усього </w:t>
            </w:r>
          </w:p>
        </w:tc>
        <w:tc>
          <w:tcPr>
            <w:tcW w:w="1365" w:type="pct"/>
            <w:gridSpan w:val="5"/>
            <w:shd w:val="clear" w:color="auto" w:fill="auto"/>
          </w:tcPr>
          <w:p w14:paraId="5AE67FFF"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у тому числі</w:t>
            </w:r>
          </w:p>
        </w:tc>
      </w:tr>
      <w:tr w:rsidR="000B6B20" w:rsidRPr="000B6B20" w14:paraId="675DC643" w14:textId="77777777" w:rsidTr="000B6B20">
        <w:trPr>
          <w:cantSplit/>
        </w:trPr>
        <w:tc>
          <w:tcPr>
            <w:tcW w:w="1379" w:type="pct"/>
            <w:vMerge/>
          </w:tcPr>
          <w:p w14:paraId="5C1F089F"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p>
        </w:tc>
        <w:tc>
          <w:tcPr>
            <w:tcW w:w="441" w:type="pct"/>
            <w:vMerge/>
            <w:shd w:val="clear" w:color="auto" w:fill="auto"/>
          </w:tcPr>
          <w:p w14:paraId="2D9AA21D"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p>
        </w:tc>
        <w:tc>
          <w:tcPr>
            <w:tcW w:w="290" w:type="pct"/>
            <w:gridSpan w:val="2"/>
            <w:shd w:val="clear" w:color="auto" w:fill="auto"/>
          </w:tcPr>
          <w:p w14:paraId="204A1106"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л</w:t>
            </w:r>
          </w:p>
        </w:tc>
        <w:tc>
          <w:tcPr>
            <w:tcW w:w="218" w:type="pct"/>
          </w:tcPr>
          <w:p w14:paraId="547BC887"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п</w:t>
            </w:r>
          </w:p>
        </w:tc>
        <w:tc>
          <w:tcPr>
            <w:tcW w:w="292" w:type="pct"/>
            <w:gridSpan w:val="2"/>
          </w:tcPr>
          <w:p w14:paraId="2BC8C979"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лаб</w:t>
            </w:r>
          </w:p>
        </w:tc>
        <w:tc>
          <w:tcPr>
            <w:tcW w:w="290" w:type="pct"/>
          </w:tcPr>
          <w:p w14:paraId="50E5E60C"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інд</w:t>
            </w:r>
          </w:p>
        </w:tc>
        <w:tc>
          <w:tcPr>
            <w:tcW w:w="290" w:type="pct"/>
          </w:tcPr>
          <w:p w14:paraId="1EB731F4"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с.р.</w:t>
            </w:r>
          </w:p>
        </w:tc>
        <w:tc>
          <w:tcPr>
            <w:tcW w:w="436" w:type="pct"/>
            <w:vMerge/>
            <w:shd w:val="clear" w:color="auto" w:fill="auto"/>
          </w:tcPr>
          <w:p w14:paraId="75041E13"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p>
        </w:tc>
        <w:tc>
          <w:tcPr>
            <w:tcW w:w="291" w:type="pct"/>
            <w:shd w:val="clear" w:color="auto" w:fill="auto"/>
          </w:tcPr>
          <w:p w14:paraId="3A02C733"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л</w:t>
            </w:r>
          </w:p>
        </w:tc>
        <w:tc>
          <w:tcPr>
            <w:tcW w:w="219" w:type="pct"/>
          </w:tcPr>
          <w:p w14:paraId="17A0B297"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п</w:t>
            </w:r>
          </w:p>
        </w:tc>
        <w:tc>
          <w:tcPr>
            <w:tcW w:w="291" w:type="pct"/>
          </w:tcPr>
          <w:p w14:paraId="0AF01424"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лаб</w:t>
            </w:r>
          </w:p>
        </w:tc>
        <w:tc>
          <w:tcPr>
            <w:tcW w:w="290" w:type="pct"/>
          </w:tcPr>
          <w:p w14:paraId="37414EEB"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інд</w:t>
            </w:r>
          </w:p>
        </w:tc>
        <w:tc>
          <w:tcPr>
            <w:tcW w:w="274" w:type="pct"/>
          </w:tcPr>
          <w:p w14:paraId="5F7D5CCB" w14:textId="77777777" w:rsidR="000B6B20" w:rsidRPr="000B6B20" w:rsidRDefault="000B6B20" w:rsidP="000B6B20">
            <w:pPr>
              <w:spacing w:after="0" w:line="240" w:lineRule="auto"/>
              <w:jc w:val="center"/>
              <w:rPr>
                <w:rFonts w:ascii="Times New Roman" w:eastAsia="Times New Roman" w:hAnsi="Times New Roman" w:cs="Times New Roman"/>
                <w:sz w:val="20"/>
                <w:szCs w:val="20"/>
                <w:lang w:val="uk-UA" w:eastAsia="ru-RU"/>
              </w:rPr>
            </w:pPr>
            <w:r w:rsidRPr="000B6B20">
              <w:rPr>
                <w:rFonts w:ascii="Times New Roman" w:eastAsia="Times New Roman" w:hAnsi="Times New Roman" w:cs="Times New Roman"/>
                <w:sz w:val="20"/>
                <w:szCs w:val="20"/>
                <w:lang w:val="uk-UA" w:eastAsia="ru-RU"/>
              </w:rPr>
              <w:t>с.р.</w:t>
            </w:r>
          </w:p>
        </w:tc>
      </w:tr>
      <w:tr w:rsidR="000B6B20" w:rsidRPr="000B6B20" w14:paraId="68E75EE9" w14:textId="77777777" w:rsidTr="000B6B20">
        <w:tc>
          <w:tcPr>
            <w:tcW w:w="1379" w:type="pct"/>
          </w:tcPr>
          <w:p w14:paraId="138BF579"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1</w:t>
            </w:r>
          </w:p>
        </w:tc>
        <w:tc>
          <w:tcPr>
            <w:tcW w:w="441" w:type="pct"/>
            <w:shd w:val="clear" w:color="auto" w:fill="auto"/>
          </w:tcPr>
          <w:p w14:paraId="7B54E378"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2</w:t>
            </w:r>
          </w:p>
        </w:tc>
        <w:tc>
          <w:tcPr>
            <w:tcW w:w="290" w:type="pct"/>
            <w:gridSpan w:val="2"/>
            <w:shd w:val="clear" w:color="auto" w:fill="auto"/>
          </w:tcPr>
          <w:p w14:paraId="02A75B7F"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3</w:t>
            </w:r>
          </w:p>
        </w:tc>
        <w:tc>
          <w:tcPr>
            <w:tcW w:w="218" w:type="pct"/>
          </w:tcPr>
          <w:p w14:paraId="696DD600"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4</w:t>
            </w:r>
          </w:p>
        </w:tc>
        <w:tc>
          <w:tcPr>
            <w:tcW w:w="292" w:type="pct"/>
            <w:gridSpan w:val="2"/>
          </w:tcPr>
          <w:p w14:paraId="35B7A70E"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5</w:t>
            </w:r>
          </w:p>
        </w:tc>
        <w:tc>
          <w:tcPr>
            <w:tcW w:w="290" w:type="pct"/>
          </w:tcPr>
          <w:p w14:paraId="61908187"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6</w:t>
            </w:r>
          </w:p>
        </w:tc>
        <w:tc>
          <w:tcPr>
            <w:tcW w:w="290" w:type="pct"/>
          </w:tcPr>
          <w:p w14:paraId="7FC5EFC8"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7</w:t>
            </w:r>
          </w:p>
        </w:tc>
        <w:tc>
          <w:tcPr>
            <w:tcW w:w="436" w:type="pct"/>
            <w:shd w:val="clear" w:color="auto" w:fill="auto"/>
          </w:tcPr>
          <w:p w14:paraId="678CC064"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8</w:t>
            </w:r>
          </w:p>
        </w:tc>
        <w:tc>
          <w:tcPr>
            <w:tcW w:w="291" w:type="pct"/>
            <w:shd w:val="clear" w:color="auto" w:fill="auto"/>
          </w:tcPr>
          <w:p w14:paraId="1DBDBC88"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9</w:t>
            </w:r>
          </w:p>
        </w:tc>
        <w:tc>
          <w:tcPr>
            <w:tcW w:w="219" w:type="pct"/>
          </w:tcPr>
          <w:p w14:paraId="12F67F15"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10</w:t>
            </w:r>
          </w:p>
        </w:tc>
        <w:tc>
          <w:tcPr>
            <w:tcW w:w="291" w:type="pct"/>
          </w:tcPr>
          <w:p w14:paraId="1575FBA8"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11</w:t>
            </w:r>
          </w:p>
        </w:tc>
        <w:tc>
          <w:tcPr>
            <w:tcW w:w="290" w:type="pct"/>
          </w:tcPr>
          <w:p w14:paraId="6A442A41"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12</w:t>
            </w:r>
          </w:p>
        </w:tc>
        <w:tc>
          <w:tcPr>
            <w:tcW w:w="274" w:type="pct"/>
          </w:tcPr>
          <w:p w14:paraId="5415F1BA" w14:textId="77777777" w:rsidR="000B6B20" w:rsidRPr="000B6B20" w:rsidRDefault="000B6B20" w:rsidP="000B6B20">
            <w:pPr>
              <w:spacing w:after="0" w:line="240" w:lineRule="auto"/>
              <w:jc w:val="center"/>
              <w:rPr>
                <w:rFonts w:ascii="Times New Roman" w:eastAsia="Times New Roman" w:hAnsi="Times New Roman" w:cs="Times New Roman"/>
                <w:bCs/>
                <w:sz w:val="20"/>
                <w:szCs w:val="20"/>
                <w:lang w:val="uk-UA" w:eastAsia="ru-RU"/>
              </w:rPr>
            </w:pPr>
            <w:r w:rsidRPr="000B6B20">
              <w:rPr>
                <w:rFonts w:ascii="Times New Roman" w:eastAsia="Times New Roman" w:hAnsi="Times New Roman" w:cs="Times New Roman"/>
                <w:bCs/>
                <w:sz w:val="20"/>
                <w:szCs w:val="20"/>
                <w:lang w:val="uk-UA" w:eastAsia="ru-RU"/>
              </w:rPr>
              <w:t>13</w:t>
            </w:r>
          </w:p>
        </w:tc>
      </w:tr>
      <w:tr w:rsidR="000B6B20" w:rsidRPr="000B6B20" w14:paraId="63AE9C8F" w14:textId="77777777" w:rsidTr="000B6B20">
        <w:trPr>
          <w:cantSplit/>
        </w:trPr>
        <w:tc>
          <w:tcPr>
            <w:tcW w:w="5000" w:type="pct"/>
            <w:gridSpan w:val="15"/>
          </w:tcPr>
          <w:p w14:paraId="0F30F188" w14:textId="77777777" w:rsidR="000B6B20" w:rsidRPr="0064152B" w:rsidRDefault="000B6B20" w:rsidP="00C574C0">
            <w:pPr>
              <w:spacing w:after="0" w:line="240" w:lineRule="auto"/>
              <w:jc w:val="center"/>
              <w:rPr>
                <w:rFonts w:ascii="Times New Roman" w:eastAsia="Times New Roman" w:hAnsi="Times New Roman" w:cs="Times New Roman"/>
                <w:b/>
                <w:sz w:val="24"/>
                <w:szCs w:val="24"/>
                <w:lang w:val="uk-UA" w:eastAsia="ru-RU"/>
              </w:rPr>
            </w:pPr>
            <w:r w:rsidRPr="0064152B">
              <w:rPr>
                <w:rFonts w:ascii="Times New Roman" w:eastAsia="Times New Roman" w:hAnsi="Times New Roman" w:cs="Times New Roman"/>
                <w:b/>
                <w:bCs/>
                <w:sz w:val="24"/>
                <w:szCs w:val="24"/>
                <w:lang w:val="uk-UA" w:eastAsia="ru-RU"/>
              </w:rPr>
              <w:t>Змістовий модуль 1</w:t>
            </w:r>
            <w:r w:rsidRPr="0064152B">
              <w:rPr>
                <w:rFonts w:ascii="Times New Roman" w:eastAsia="Times New Roman" w:hAnsi="Times New Roman" w:cs="Times New Roman"/>
                <w:b/>
                <w:sz w:val="24"/>
                <w:szCs w:val="24"/>
                <w:lang w:val="uk-UA" w:eastAsia="ru-RU"/>
              </w:rPr>
              <w:t xml:space="preserve">. </w:t>
            </w:r>
            <w:r w:rsidR="00C574C0" w:rsidRPr="0064152B">
              <w:rPr>
                <w:rFonts w:ascii="Times New Roman" w:hAnsi="Times New Roman" w:cs="Times New Roman"/>
                <w:b/>
                <w:sz w:val="24"/>
                <w:szCs w:val="24"/>
              </w:rPr>
              <w:t>Біблія в контекстісвітовогорелігійногопроцесу</w:t>
            </w:r>
          </w:p>
        </w:tc>
      </w:tr>
      <w:tr w:rsidR="000B6B20" w:rsidRPr="000B6B20" w14:paraId="48F5BD54" w14:textId="77777777" w:rsidTr="000B6B20">
        <w:tc>
          <w:tcPr>
            <w:tcW w:w="1379" w:type="pct"/>
          </w:tcPr>
          <w:p w14:paraId="3CB915F5" w14:textId="77777777" w:rsidR="000B6B20" w:rsidRPr="000B6B20" w:rsidRDefault="000B6B20" w:rsidP="00C574C0">
            <w:pPr>
              <w:spacing w:after="0" w:line="240" w:lineRule="auto"/>
              <w:rPr>
                <w:rFonts w:ascii="Times New Roman" w:eastAsia="Times New Roman" w:hAnsi="Times New Roman" w:cs="Times New Roman"/>
                <w:sz w:val="24"/>
                <w:szCs w:val="24"/>
                <w:lang w:val="uk-UA" w:eastAsia="ru-RU"/>
              </w:rPr>
            </w:pPr>
            <w:r w:rsidRPr="000B6B20">
              <w:rPr>
                <w:rFonts w:ascii="Times New Roman" w:eastAsia="Times New Roman" w:hAnsi="Times New Roman" w:cs="Times New Roman"/>
                <w:bCs/>
                <w:sz w:val="24"/>
                <w:szCs w:val="24"/>
                <w:lang w:val="uk-UA" w:eastAsia="ru-RU"/>
              </w:rPr>
              <w:t xml:space="preserve">Тема 1. </w:t>
            </w:r>
            <w:r w:rsidR="00C574C0" w:rsidRPr="00F24C55">
              <w:rPr>
                <w:rFonts w:ascii="Times New Roman" w:hAnsi="Times New Roman" w:cs="Times New Roman"/>
                <w:sz w:val="24"/>
                <w:szCs w:val="24"/>
              </w:rPr>
              <w:t>Біблія як Святе Письмо християнства</w:t>
            </w:r>
          </w:p>
        </w:tc>
        <w:tc>
          <w:tcPr>
            <w:tcW w:w="441" w:type="pct"/>
            <w:shd w:val="clear" w:color="auto" w:fill="auto"/>
            <w:vAlign w:val="center"/>
          </w:tcPr>
          <w:p w14:paraId="238C2316" w14:textId="77777777" w:rsidR="000B6B20" w:rsidRPr="000B6B20" w:rsidRDefault="00EE7BA5" w:rsidP="00F47D2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F47D24">
              <w:rPr>
                <w:rFonts w:ascii="Times New Roman" w:eastAsia="Times New Roman" w:hAnsi="Times New Roman" w:cs="Times New Roman"/>
                <w:sz w:val="24"/>
                <w:szCs w:val="24"/>
                <w:lang w:val="uk-UA" w:eastAsia="ru-RU"/>
              </w:rPr>
              <w:t>3</w:t>
            </w:r>
          </w:p>
        </w:tc>
        <w:tc>
          <w:tcPr>
            <w:tcW w:w="282" w:type="pct"/>
            <w:shd w:val="clear" w:color="auto" w:fill="auto"/>
            <w:vAlign w:val="center"/>
          </w:tcPr>
          <w:p w14:paraId="522AB69E" w14:textId="77777777" w:rsidR="000B6B20" w:rsidRPr="000B6B20" w:rsidRDefault="008E6073"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93" w:type="pct"/>
            <w:gridSpan w:val="3"/>
            <w:vAlign w:val="center"/>
          </w:tcPr>
          <w:p w14:paraId="4BACAB02" w14:textId="77777777" w:rsidR="000B6B20"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25" w:type="pct"/>
            <w:vAlign w:val="center"/>
          </w:tcPr>
          <w:p w14:paraId="3A293CE0"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5B112C59"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3CDF3D68" w14:textId="77777777" w:rsidR="000B6B20" w:rsidRPr="000B6B20" w:rsidRDefault="00F47D24"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436" w:type="pct"/>
            <w:shd w:val="clear" w:color="auto" w:fill="auto"/>
            <w:vAlign w:val="center"/>
          </w:tcPr>
          <w:p w14:paraId="5B4387E9" w14:textId="77777777" w:rsidR="000B6B20" w:rsidRPr="0059207E" w:rsidRDefault="00A356A2" w:rsidP="00EE7BA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91" w:type="pct"/>
            <w:shd w:val="clear" w:color="auto" w:fill="auto"/>
            <w:vAlign w:val="center"/>
          </w:tcPr>
          <w:p w14:paraId="48C1DA46" w14:textId="77777777" w:rsidR="000B6B20" w:rsidRPr="0059207E" w:rsidRDefault="00EE7BA5"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19" w:type="pct"/>
            <w:vAlign w:val="center"/>
          </w:tcPr>
          <w:p w14:paraId="4FDF8718"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1" w:type="pct"/>
            <w:vAlign w:val="center"/>
          </w:tcPr>
          <w:p w14:paraId="4D4E917D"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5A304638"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74" w:type="pct"/>
            <w:vAlign w:val="center"/>
          </w:tcPr>
          <w:p w14:paraId="0902BC12" w14:textId="77777777" w:rsidR="000B6B20" w:rsidRPr="0059207E" w:rsidRDefault="00A356A2"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0B6B20" w:rsidRPr="000B6B20" w14:paraId="08A9874C" w14:textId="77777777" w:rsidTr="000B6B20">
        <w:tc>
          <w:tcPr>
            <w:tcW w:w="1379" w:type="pct"/>
          </w:tcPr>
          <w:p w14:paraId="166D219A" w14:textId="77777777" w:rsidR="000B6B20" w:rsidRPr="000B6B20" w:rsidRDefault="000B6B20" w:rsidP="00C574C0">
            <w:pPr>
              <w:spacing w:after="0" w:line="240" w:lineRule="auto"/>
              <w:rPr>
                <w:rFonts w:ascii="Times New Roman" w:eastAsia="Times New Roman" w:hAnsi="Times New Roman" w:cs="Times New Roman"/>
                <w:sz w:val="24"/>
                <w:szCs w:val="24"/>
                <w:lang w:val="uk-UA" w:eastAsia="ru-RU"/>
              </w:rPr>
            </w:pPr>
            <w:r w:rsidRPr="000B6B20">
              <w:rPr>
                <w:rFonts w:ascii="Times New Roman" w:eastAsia="Times New Roman" w:hAnsi="Times New Roman" w:cs="Times New Roman"/>
                <w:bCs/>
                <w:sz w:val="24"/>
                <w:szCs w:val="24"/>
                <w:lang w:val="uk-UA" w:eastAsia="ru-RU"/>
              </w:rPr>
              <w:t>Тема 2.</w:t>
            </w:r>
            <w:r w:rsidR="00C574C0" w:rsidRPr="00F24C55">
              <w:rPr>
                <w:rFonts w:ascii="Times New Roman" w:hAnsi="Times New Roman" w:cs="Times New Roman"/>
                <w:sz w:val="24"/>
                <w:szCs w:val="24"/>
              </w:rPr>
              <w:t>Місце Святого Письма в релігійному</w:t>
            </w:r>
            <w:r w:rsidR="0070040D">
              <w:rPr>
                <w:rFonts w:ascii="Times New Roman" w:hAnsi="Times New Roman" w:cs="Times New Roman"/>
                <w:sz w:val="24"/>
                <w:szCs w:val="24"/>
              </w:rPr>
              <w:t xml:space="preserve"> </w:t>
            </w:r>
            <w:r w:rsidR="00C574C0" w:rsidRPr="00F24C55">
              <w:rPr>
                <w:rFonts w:ascii="Times New Roman" w:hAnsi="Times New Roman" w:cs="Times New Roman"/>
                <w:sz w:val="24"/>
                <w:szCs w:val="24"/>
              </w:rPr>
              <w:t>світогляді</w:t>
            </w:r>
          </w:p>
        </w:tc>
        <w:tc>
          <w:tcPr>
            <w:tcW w:w="441" w:type="pct"/>
            <w:shd w:val="clear" w:color="auto" w:fill="auto"/>
            <w:vAlign w:val="center"/>
          </w:tcPr>
          <w:p w14:paraId="73AEBB80" w14:textId="77777777" w:rsidR="000B6B20" w:rsidRPr="000B6B20" w:rsidRDefault="000B6B20" w:rsidP="00F47D24">
            <w:pPr>
              <w:spacing w:after="0" w:line="240" w:lineRule="auto"/>
              <w:jc w:val="center"/>
              <w:rPr>
                <w:rFonts w:ascii="Times New Roman" w:eastAsia="Times New Roman" w:hAnsi="Times New Roman" w:cs="Times New Roman"/>
                <w:sz w:val="24"/>
                <w:szCs w:val="24"/>
                <w:lang w:val="uk-UA" w:eastAsia="ru-RU"/>
              </w:rPr>
            </w:pPr>
            <w:r w:rsidRPr="000B6B20">
              <w:rPr>
                <w:rFonts w:ascii="Times New Roman" w:eastAsia="Times New Roman" w:hAnsi="Times New Roman" w:cs="Times New Roman"/>
                <w:sz w:val="24"/>
                <w:szCs w:val="24"/>
                <w:lang w:val="uk-UA" w:eastAsia="ru-RU"/>
              </w:rPr>
              <w:t>1</w:t>
            </w:r>
            <w:r w:rsidR="00F47D24">
              <w:rPr>
                <w:rFonts w:ascii="Times New Roman" w:eastAsia="Times New Roman" w:hAnsi="Times New Roman" w:cs="Times New Roman"/>
                <w:sz w:val="24"/>
                <w:szCs w:val="24"/>
                <w:lang w:val="uk-UA" w:eastAsia="ru-RU"/>
              </w:rPr>
              <w:t>3</w:t>
            </w:r>
          </w:p>
        </w:tc>
        <w:tc>
          <w:tcPr>
            <w:tcW w:w="282" w:type="pct"/>
            <w:shd w:val="clear" w:color="auto" w:fill="auto"/>
            <w:vAlign w:val="center"/>
          </w:tcPr>
          <w:p w14:paraId="115C244D" w14:textId="77777777" w:rsidR="000B6B20" w:rsidRPr="000B6B20" w:rsidRDefault="008E6073"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93" w:type="pct"/>
            <w:gridSpan w:val="3"/>
            <w:vAlign w:val="center"/>
          </w:tcPr>
          <w:p w14:paraId="16E948C2" w14:textId="77777777" w:rsidR="000B6B20"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25" w:type="pct"/>
            <w:vAlign w:val="center"/>
          </w:tcPr>
          <w:p w14:paraId="0E990974"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200C6BDA"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17925354" w14:textId="77777777" w:rsidR="000B6B20" w:rsidRPr="000B6B20" w:rsidRDefault="00F47D24"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436" w:type="pct"/>
            <w:shd w:val="clear" w:color="auto" w:fill="auto"/>
            <w:vAlign w:val="center"/>
          </w:tcPr>
          <w:p w14:paraId="63937BC7" w14:textId="77777777" w:rsidR="000B6B20" w:rsidRPr="0059207E" w:rsidRDefault="00A356A2" w:rsidP="00EE7BA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91" w:type="pct"/>
            <w:shd w:val="clear" w:color="auto" w:fill="auto"/>
            <w:vAlign w:val="center"/>
          </w:tcPr>
          <w:p w14:paraId="2C007F53" w14:textId="77777777" w:rsidR="000B6B20" w:rsidRPr="0059207E" w:rsidRDefault="00EE7BA5"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19" w:type="pct"/>
            <w:vAlign w:val="center"/>
          </w:tcPr>
          <w:p w14:paraId="2A215A90"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1" w:type="pct"/>
            <w:vAlign w:val="center"/>
          </w:tcPr>
          <w:p w14:paraId="5C9BFDC2"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6762E533"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74" w:type="pct"/>
            <w:vAlign w:val="center"/>
          </w:tcPr>
          <w:p w14:paraId="57FFBAAE" w14:textId="77777777" w:rsidR="000B6B20" w:rsidRPr="0059207E" w:rsidRDefault="00A356A2"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0B6B20" w:rsidRPr="000B6B20" w14:paraId="429243F1" w14:textId="77777777" w:rsidTr="000B6B20">
        <w:tc>
          <w:tcPr>
            <w:tcW w:w="1379" w:type="pct"/>
          </w:tcPr>
          <w:p w14:paraId="6AB8192B" w14:textId="77777777" w:rsidR="000B6B20" w:rsidRPr="000B6B20" w:rsidRDefault="000B6B20" w:rsidP="00C73251">
            <w:pPr>
              <w:spacing w:after="0" w:line="240" w:lineRule="auto"/>
              <w:rPr>
                <w:rFonts w:ascii="Times New Roman" w:eastAsia="Times New Roman" w:hAnsi="Times New Roman" w:cs="Times New Roman"/>
                <w:bCs/>
                <w:sz w:val="24"/>
                <w:szCs w:val="24"/>
                <w:lang w:val="uk-UA" w:eastAsia="ru-RU"/>
              </w:rPr>
            </w:pPr>
            <w:r w:rsidRPr="000B6B20">
              <w:rPr>
                <w:rFonts w:ascii="Times New Roman" w:eastAsia="Times New Roman" w:hAnsi="Times New Roman" w:cs="Times New Roman"/>
                <w:bCs/>
                <w:sz w:val="24"/>
                <w:szCs w:val="24"/>
                <w:lang w:val="uk-UA" w:eastAsia="ru-RU"/>
              </w:rPr>
              <w:t>Тема 3.</w:t>
            </w:r>
            <w:r w:rsidR="00C73251" w:rsidRPr="00C73251">
              <w:rPr>
                <w:rFonts w:ascii="Times New Roman" w:hAnsi="Times New Roman" w:cs="Times New Roman"/>
                <w:sz w:val="24"/>
                <w:szCs w:val="24"/>
                <w:lang w:val="uk-UA" w:eastAsia="ru-RU"/>
              </w:rPr>
              <w:t>Біблія. Канон Старого Завіту</w:t>
            </w:r>
          </w:p>
        </w:tc>
        <w:tc>
          <w:tcPr>
            <w:tcW w:w="441" w:type="pct"/>
            <w:shd w:val="clear" w:color="auto" w:fill="auto"/>
            <w:vAlign w:val="center"/>
          </w:tcPr>
          <w:p w14:paraId="33AA670E" w14:textId="77777777" w:rsidR="000B6B20" w:rsidRPr="000B6B20" w:rsidRDefault="000B6B20" w:rsidP="00F47D24">
            <w:pPr>
              <w:spacing w:after="0" w:line="240" w:lineRule="auto"/>
              <w:jc w:val="center"/>
              <w:rPr>
                <w:rFonts w:ascii="Times New Roman" w:eastAsia="Times New Roman" w:hAnsi="Times New Roman" w:cs="Times New Roman"/>
                <w:sz w:val="24"/>
                <w:szCs w:val="24"/>
                <w:lang w:val="uk-UA" w:eastAsia="ru-RU"/>
              </w:rPr>
            </w:pPr>
            <w:r w:rsidRPr="000B6B20">
              <w:rPr>
                <w:rFonts w:ascii="Times New Roman" w:eastAsia="Times New Roman" w:hAnsi="Times New Roman" w:cs="Times New Roman"/>
                <w:sz w:val="24"/>
                <w:szCs w:val="24"/>
                <w:lang w:val="uk-UA" w:eastAsia="ru-RU"/>
              </w:rPr>
              <w:t>1</w:t>
            </w:r>
            <w:r w:rsidR="00F47D24">
              <w:rPr>
                <w:rFonts w:ascii="Times New Roman" w:eastAsia="Times New Roman" w:hAnsi="Times New Roman" w:cs="Times New Roman"/>
                <w:sz w:val="24"/>
                <w:szCs w:val="24"/>
                <w:lang w:val="uk-UA" w:eastAsia="ru-RU"/>
              </w:rPr>
              <w:t>3</w:t>
            </w:r>
          </w:p>
        </w:tc>
        <w:tc>
          <w:tcPr>
            <w:tcW w:w="282" w:type="pct"/>
            <w:shd w:val="clear" w:color="auto" w:fill="auto"/>
            <w:vAlign w:val="center"/>
          </w:tcPr>
          <w:p w14:paraId="2B405529" w14:textId="77777777" w:rsidR="000B6B20" w:rsidRPr="000B6B20" w:rsidRDefault="00A747C3"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93" w:type="pct"/>
            <w:gridSpan w:val="3"/>
            <w:vAlign w:val="center"/>
          </w:tcPr>
          <w:p w14:paraId="5E0FCDE6" w14:textId="77777777" w:rsidR="000B6B20"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5" w:type="pct"/>
            <w:vAlign w:val="center"/>
          </w:tcPr>
          <w:p w14:paraId="1F5ADFC0"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7C469181"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3A48EA04" w14:textId="77777777" w:rsidR="000B6B20"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436" w:type="pct"/>
            <w:shd w:val="clear" w:color="auto" w:fill="auto"/>
            <w:vAlign w:val="center"/>
          </w:tcPr>
          <w:p w14:paraId="1A466184" w14:textId="77777777" w:rsidR="000B6B20" w:rsidRPr="0059207E" w:rsidRDefault="00A356A2" w:rsidP="00EE7BA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91" w:type="pct"/>
            <w:shd w:val="clear" w:color="auto" w:fill="auto"/>
            <w:vAlign w:val="center"/>
          </w:tcPr>
          <w:p w14:paraId="1917B210" w14:textId="77777777" w:rsidR="000B6B20" w:rsidRPr="0059207E" w:rsidRDefault="00EE7BA5"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19" w:type="pct"/>
            <w:vAlign w:val="center"/>
          </w:tcPr>
          <w:p w14:paraId="3D16D0A0"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1" w:type="pct"/>
            <w:vAlign w:val="center"/>
          </w:tcPr>
          <w:p w14:paraId="2F4E6889"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6E0D2483"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74" w:type="pct"/>
            <w:vAlign w:val="center"/>
          </w:tcPr>
          <w:p w14:paraId="093EA024" w14:textId="77777777" w:rsidR="000B6B20" w:rsidRPr="0059207E" w:rsidRDefault="00A356A2"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0B6B20" w:rsidRPr="000B6B20" w14:paraId="12F75CD0" w14:textId="77777777" w:rsidTr="000B6B20">
        <w:tc>
          <w:tcPr>
            <w:tcW w:w="1379" w:type="pct"/>
          </w:tcPr>
          <w:p w14:paraId="00455D9B" w14:textId="77777777" w:rsidR="000B6B20" w:rsidRPr="000B6B20" w:rsidRDefault="000B6B20" w:rsidP="00C73251">
            <w:pPr>
              <w:spacing w:after="0" w:line="240" w:lineRule="auto"/>
              <w:rPr>
                <w:rFonts w:ascii="Times New Roman" w:eastAsia="Times New Roman" w:hAnsi="Times New Roman" w:cs="Times New Roman"/>
                <w:bCs/>
                <w:sz w:val="24"/>
                <w:szCs w:val="24"/>
                <w:lang w:val="uk-UA" w:eastAsia="ru-RU"/>
              </w:rPr>
            </w:pPr>
            <w:r w:rsidRPr="000B6B20">
              <w:rPr>
                <w:rFonts w:ascii="Times New Roman" w:eastAsia="Times New Roman" w:hAnsi="Times New Roman" w:cs="Times New Roman"/>
                <w:sz w:val="24"/>
                <w:szCs w:val="24"/>
                <w:lang w:val="uk-UA" w:eastAsia="ru-RU"/>
              </w:rPr>
              <w:t xml:space="preserve">Тема 4. </w:t>
            </w:r>
            <w:r w:rsidR="00C73251" w:rsidRPr="00C73251">
              <w:rPr>
                <w:rFonts w:ascii="Times New Roman" w:hAnsi="Times New Roman" w:cs="Times New Roman"/>
                <w:sz w:val="24"/>
                <w:szCs w:val="24"/>
                <w:lang w:val="uk-UA" w:eastAsia="ru-RU"/>
              </w:rPr>
              <w:t xml:space="preserve">Біблія. Канон </w:t>
            </w:r>
            <w:r w:rsidR="00C73251">
              <w:rPr>
                <w:rFonts w:ascii="Times New Roman" w:hAnsi="Times New Roman" w:cs="Times New Roman"/>
                <w:sz w:val="24"/>
                <w:szCs w:val="24"/>
                <w:lang w:val="uk-UA" w:eastAsia="ru-RU"/>
              </w:rPr>
              <w:lastRenderedPageBreak/>
              <w:t>Ново</w:t>
            </w:r>
            <w:r w:rsidR="00C73251" w:rsidRPr="00C73251">
              <w:rPr>
                <w:rFonts w:ascii="Times New Roman" w:hAnsi="Times New Roman" w:cs="Times New Roman"/>
                <w:sz w:val="24"/>
                <w:szCs w:val="24"/>
                <w:lang w:val="uk-UA" w:eastAsia="ru-RU"/>
              </w:rPr>
              <w:t>го Завіту</w:t>
            </w:r>
          </w:p>
        </w:tc>
        <w:tc>
          <w:tcPr>
            <w:tcW w:w="441" w:type="pct"/>
            <w:shd w:val="clear" w:color="auto" w:fill="auto"/>
            <w:vAlign w:val="center"/>
          </w:tcPr>
          <w:p w14:paraId="0024A9C0" w14:textId="77777777" w:rsidR="000B6B20" w:rsidRPr="000B6B20" w:rsidRDefault="000B6B20" w:rsidP="00F47D24">
            <w:pPr>
              <w:spacing w:after="0" w:line="240" w:lineRule="auto"/>
              <w:jc w:val="center"/>
              <w:rPr>
                <w:rFonts w:ascii="Times New Roman" w:eastAsia="Times New Roman" w:hAnsi="Times New Roman" w:cs="Times New Roman"/>
                <w:sz w:val="24"/>
                <w:szCs w:val="24"/>
                <w:lang w:val="uk-UA" w:eastAsia="ru-RU"/>
              </w:rPr>
            </w:pPr>
            <w:r w:rsidRPr="000B6B20">
              <w:rPr>
                <w:rFonts w:ascii="Times New Roman" w:eastAsia="Times New Roman" w:hAnsi="Times New Roman" w:cs="Times New Roman"/>
                <w:sz w:val="24"/>
                <w:szCs w:val="24"/>
                <w:lang w:val="uk-UA" w:eastAsia="ru-RU"/>
              </w:rPr>
              <w:lastRenderedPageBreak/>
              <w:t>1</w:t>
            </w:r>
            <w:r w:rsidR="00F47D24">
              <w:rPr>
                <w:rFonts w:ascii="Times New Roman" w:eastAsia="Times New Roman" w:hAnsi="Times New Roman" w:cs="Times New Roman"/>
                <w:sz w:val="24"/>
                <w:szCs w:val="24"/>
                <w:lang w:val="uk-UA" w:eastAsia="ru-RU"/>
              </w:rPr>
              <w:t>3</w:t>
            </w:r>
          </w:p>
        </w:tc>
        <w:tc>
          <w:tcPr>
            <w:tcW w:w="282" w:type="pct"/>
            <w:shd w:val="clear" w:color="auto" w:fill="auto"/>
            <w:vAlign w:val="center"/>
          </w:tcPr>
          <w:p w14:paraId="1990E533"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r w:rsidRPr="000B6B20">
              <w:rPr>
                <w:rFonts w:ascii="Times New Roman" w:eastAsia="Times New Roman" w:hAnsi="Times New Roman" w:cs="Times New Roman"/>
                <w:sz w:val="24"/>
                <w:szCs w:val="24"/>
                <w:lang w:val="uk-UA" w:eastAsia="ru-RU"/>
              </w:rPr>
              <w:t>4</w:t>
            </w:r>
          </w:p>
        </w:tc>
        <w:tc>
          <w:tcPr>
            <w:tcW w:w="293" w:type="pct"/>
            <w:gridSpan w:val="3"/>
            <w:vAlign w:val="center"/>
          </w:tcPr>
          <w:p w14:paraId="66B58B16" w14:textId="77777777" w:rsidR="000B6B20"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5" w:type="pct"/>
            <w:vAlign w:val="center"/>
          </w:tcPr>
          <w:p w14:paraId="5DA5C0AF"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3ADDE8FE"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6E4035EE" w14:textId="77777777" w:rsidR="000B6B20" w:rsidRPr="000B6B20" w:rsidRDefault="00F47D24"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436" w:type="pct"/>
            <w:shd w:val="clear" w:color="auto" w:fill="auto"/>
            <w:vAlign w:val="center"/>
          </w:tcPr>
          <w:p w14:paraId="3061ED9D" w14:textId="77777777" w:rsidR="000B6B20" w:rsidRPr="0059207E" w:rsidRDefault="00A356A2" w:rsidP="00EE7BA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91" w:type="pct"/>
            <w:shd w:val="clear" w:color="auto" w:fill="auto"/>
            <w:vAlign w:val="center"/>
          </w:tcPr>
          <w:p w14:paraId="37E56725" w14:textId="77777777" w:rsidR="000B6B20" w:rsidRPr="0059207E" w:rsidRDefault="00EE7BA5"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19" w:type="pct"/>
            <w:vAlign w:val="center"/>
          </w:tcPr>
          <w:p w14:paraId="76B2B860"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1" w:type="pct"/>
            <w:vAlign w:val="center"/>
          </w:tcPr>
          <w:p w14:paraId="41583515"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6FF94A5B"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74" w:type="pct"/>
            <w:vAlign w:val="center"/>
          </w:tcPr>
          <w:p w14:paraId="49A67C32" w14:textId="77777777" w:rsidR="000B6B20" w:rsidRPr="0059207E" w:rsidRDefault="00A356A2"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C73251" w:rsidRPr="000B6B20" w14:paraId="4E916D0E" w14:textId="77777777" w:rsidTr="000B6B20">
        <w:tc>
          <w:tcPr>
            <w:tcW w:w="1379" w:type="pct"/>
          </w:tcPr>
          <w:p w14:paraId="36B05874" w14:textId="77777777" w:rsidR="00C73251" w:rsidRPr="000B6B20" w:rsidRDefault="00C73251" w:rsidP="00C574C0">
            <w:pPr>
              <w:spacing w:after="0" w:line="240" w:lineRule="auto"/>
              <w:rPr>
                <w:rFonts w:ascii="Times New Roman" w:eastAsia="Times New Roman" w:hAnsi="Times New Roman" w:cs="Times New Roman"/>
                <w:sz w:val="24"/>
                <w:szCs w:val="24"/>
                <w:lang w:val="uk-UA" w:eastAsia="ru-RU"/>
              </w:rPr>
            </w:pPr>
            <w:r w:rsidRPr="000B6B20">
              <w:rPr>
                <w:rFonts w:ascii="Times New Roman" w:eastAsia="Times New Roman" w:hAnsi="Times New Roman" w:cs="Times New Roman"/>
                <w:sz w:val="24"/>
                <w:szCs w:val="24"/>
                <w:lang w:val="uk-UA" w:eastAsia="ru-RU"/>
              </w:rPr>
              <w:t>Тема</w:t>
            </w:r>
            <w:r>
              <w:rPr>
                <w:rFonts w:ascii="Times New Roman" w:hAnsi="Times New Roman" w:cs="Times New Roman"/>
                <w:sz w:val="24"/>
                <w:szCs w:val="24"/>
                <w:lang w:val="uk-UA"/>
              </w:rPr>
              <w:t xml:space="preserve">5. </w:t>
            </w:r>
            <w:r w:rsidRPr="00F24C55">
              <w:rPr>
                <w:rFonts w:ascii="Times New Roman" w:hAnsi="Times New Roman" w:cs="Times New Roman"/>
                <w:sz w:val="24"/>
                <w:szCs w:val="24"/>
              </w:rPr>
              <w:t>Протиріччя</w:t>
            </w:r>
            <w:r w:rsidR="0070040D">
              <w:rPr>
                <w:rFonts w:ascii="Times New Roman" w:hAnsi="Times New Roman" w:cs="Times New Roman"/>
                <w:sz w:val="24"/>
                <w:szCs w:val="24"/>
              </w:rPr>
              <w:t xml:space="preserve"> </w:t>
            </w:r>
            <w:r w:rsidRPr="00F24C55">
              <w:rPr>
                <w:rFonts w:ascii="Times New Roman" w:hAnsi="Times New Roman" w:cs="Times New Roman"/>
                <w:sz w:val="24"/>
                <w:szCs w:val="24"/>
              </w:rPr>
              <w:t>Біблії</w:t>
            </w:r>
          </w:p>
        </w:tc>
        <w:tc>
          <w:tcPr>
            <w:tcW w:w="441" w:type="pct"/>
            <w:shd w:val="clear" w:color="auto" w:fill="auto"/>
            <w:vAlign w:val="center"/>
          </w:tcPr>
          <w:p w14:paraId="263E1928" w14:textId="77777777" w:rsidR="00C73251" w:rsidRPr="000B6B20" w:rsidRDefault="007D154E" w:rsidP="00F47D2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F47D24">
              <w:rPr>
                <w:rFonts w:ascii="Times New Roman" w:eastAsia="Times New Roman" w:hAnsi="Times New Roman" w:cs="Times New Roman"/>
                <w:sz w:val="24"/>
                <w:szCs w:val="24"/>
                <w:lang w:val="uk-UA" w:eastAsia="ru-RU"/>
              </w:rPr>
              <w:t>3</w:t>
            </w:r>
          </w:p>
        </w:tc>
        <w:tc>
          <w:tcPr>
            <w:tcW w:w="282" w:type="pct"/>
            <w:shd w:val="clear" w:color="auto" w:fill="auto"/>
            <w:vAlign w:val="center"/>
          </w:tcPr>
          <w:p w14:paraId="3757E428" w14:textId="77777777" w:rsidR="00C73251" w:rsidRPr="000B6B20" w:rsidRDefault="008E6073"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93" w:type="pct"/>
            <w:gridSpan w:val="3"/>
            <w:vAlign w:val="center"/>
          </w:tcPr>
          <w:p w14:paraId="41D89717" w14:textId="77777777" w:rsidR="00C73251"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25" w:type="pct"/>
            <w:vAlign w:val="center"/>
          </w:tcPr>
          <w:p w14:paraId="2D292EEA" w14:textId="77777777" w:rsidR="00C73251" w:rsidRPr="000B6B20" w:rsidRDefault="00C73251"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1FF98D85" w14:textId="77777777" w:rsidR="00C73251" w:rsidRPr="000B6B20" w:rsidRDefault="00C73251"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43B6D7DF" w14:textId="77777777" w:rsidR="00C73251"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436" w:type="pct"/>
            <w:shd w:val="clear" w:color="auto" w:fill="auto"/>
            <w:vAlign w:val="center"/>
          </w:tcPr>
          <w:p w14:paraId="58845476" w14:textId="77777777" w:rsidR="00C73251" w:rsidRPr="0059207E" w:rsidRDefault="00A356A2"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91" w:type="pct"/>
            <w:shd w:val="clear" w:color="auto" w:fill="auto"/>
            <w:vAlign w:val="center"/>
          </w:tcPr>
          <w:p w14:paraId="67A91386" w14:textId="77777777" w:rsidR="00C73251" w:rsidRPr="0059207E" w:rsidRDefault="00EE7BA5"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19" w:type="pct"/>
            <w:vAlign w:val="center"/>
          </w:tcPr>
          <w:p w14:paraId="5C5EE1A8" w14:textId="77777777" w:rsidR="00C73251" w:rsidRPr="0059207E" w:rsidRDefault="00C73251" w:rsidP="000B6B20">
            <w:pPr>
              <w:spacing w:after="0" w:line="240" w:lineRule="auto"/>
              <w:jc w:val="center"/>
              <w:rPr>
                <w:rFonts w:ascii="Times New Roman" w:eastAsia="Times New Roman" w:hAnsi="Times New Roman" w:cs="Times New Roman"/>
                <w:sz w:val="24"/>
                <w:szCs w:val="24"/>
                <w:lang w:val="uk-UA" w:eastAsia="ru-RU"/>
              </w:rPr>
            </w:pPr>
          </w:p>
        </w:tc>
        <w:tc>
          <w:tcPr>
            <w:tcW w:w="291" w:type="pct"/>
            <w:vAlign w:val="center"/>
          </w:tcPr>
          <w:p w14:paraId="3F03CC0A" w14:textId="77777777" w:rsidR="00C73251" w:rsidRPr="0059207E" w:rsidRDefault="00C73251"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0FB76597" w14:textId="77777777" w:rsidR="00C73251" w:rsidRPr="0059207E" w:rsidRDefault="00C73251" w:rsidP="000B6B20">
            <w:pPr>
              <w:spacing w:after="0" w:line="240" w:lineRule="auto"/>
              <w:jc w:val="center"/>
              <w:rPr>
                <w:rFonts w:ascii="Times New Roman" w:eastAsia="Times New Roman" w:hAnsi="Times New Roman" w:cs="Times New Roman"/>
                <w:sz w:val="24"/>
                <w:szCs w:val="24"/>
                <w:lang w:val="uk-UA" w:eastAsia="ru-RU"/>
              </w:rPr>
            </w:pPr>
          </w:p>
        </w:tc>
        <w:tc>
          <w:tcPr>
            <w:tcW w:w="274" w:type="pct"/>
            <w:vAlign w:val="center"/>
          </w:tcPr>
          <w:p w14:paraId="09C1100D" w14:textId="77777777" w:rsidR="00C73251" w:rsidRPr="0059207E" w:rsidRDefault="00A356A2"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0B6B20" w:rsidRPr="000B6B20" w14:paraId="39BFF399" w14:textId="77777777" w:rsidTr="000B6B20">
        <w:tc>
          <w:tcPr>
            <w:tcW w:w="1379" w:type="pct"/>
          </w:tcPr>
          <w:p w14:paraId="3C11A3FA" w14:textId="77777777" w:rsidR="000B6B20" w:rsidRPr="000B6B20" w:rsidRDefault="000B6B20" w:rsidP="000B6B20">
            <w:pPr>
              <w:spacing w:after="0" w:line="240" w:lineRule="auto"/>
              <w:rPr>
                <w:rFonts w:ascii="Times New Roman" w:eastAsia="Times New Roman" w:hAnsi="Times New Roman" w:cs="Times New Roman"/>
                <w:bCs/>
                <w:lang w:val="uk-UA" w:eastAsia="ru-RU"/>
              </w:rPr>
            </w:pPr>
            <w:r w:rsidRPr="000B6B20">
              <w:rPr>
                <w:rFonts w:ascii="Times New Roman" w:eastAsia="Times New Roman" w:hAnsi="Times New Roman" w:cs="Times New Roman"/>
                <w:bCs/>
                <w:lang w:val="uk-UA" w:eastAsia="ru-RU"/>
              </w:rPr>
              <w:t>Разом за змістовим модулем 1</w:t>
            </w:r>
          </w:p>
        </w:tc>
        <w:tc>
          <w:tcPr>
            <w:tcW w:w="441" w:type="pct"/>
            <w:shd w:val="clear" w:color="auto" w:fill="auto"/>
            <w:vAlign w:val="center"/>
          </w:tcPr>
          <w:p w14:paraId="0BCC8B42" w14:textId="77777777" w:rsidR="000B6B20" w:rsidRPr="000B6B20" w:rsidRDefault="00F47D24" w:rsidP="00D96E1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65</w:t>
            </w:r>
          </w:p>
        </w:tc>
        <w:tc>
          <w:tcPr>
            <w:tcW w:w="282" w:type="pct"/>
            <w:shd w:val="clear" w:color="auto" w:fill="auto"/>
            <w:vAlign w:val="center"/>
          </w:tcPr>
          <w:p w14:paraId="410729DC" w14:textId="77777777" w:rsidR="000B6B20" w:rsidRPr="000B6B20" w:rsidRDefault="008E6073" w:rsidP="00A747C3">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w:t>
            </w:r>
          </w:p>
        </w:tc>
        <w:tc>
          <w:tcPr>
            <w:tcW w:w="293" w:type="pct"/>
            <w:gridSpan w:val="3"/>
            <w:vAlign w:val="center"/>
          </w:tcPr>
          <w:p w14:paraId="4ADDB051" w14:textId="77777777" w:rsidR="000B6B20" w:rsidRPr="000B6B20" w:rsidRDefault="00F47D24" w:rsidP="008E6073">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8E6073">
              <w:rPr>
                <w:rFonts w:ascii="Times New Roman" w:eastAsia="Times New Roman" w:hAnsi="Times New Roman" w:cs="Times New Roman"/>
                <w:lang w:val="uk-UA" w:eastAsia="ru-RU"/>
              </w:rPr>
              <w:t>0</w:t>
            </w:r>
          </w:p>
        </w:tc>
        <w:tc>
          <w:tcPr>
            <w:tcW w:w="225" w:type="pct"/>
            <w:vAlign w:val="center"/>
          </w:tcPr>
          <w:p w14:paraId="35C1F3A2" w14:textId="77777777" w:rsidR="000B6B20" w:rsidRPr="000B6B20" w:rsidRDefault="000B6B20" w:rsidP="000B6B20">
            <w:pPr>
              <w:spacing w:after="0" w:line="240" w:lineRule="auto"/>
              <w:jc w:val="center"/>
              <w:rPr>
                <w:rFonts w:ascii="Times New Roman" w:eastAsia="Times New Roman" w:hAnsi="Times New Roman" w:cs="Times New Roman"/>
                <w:lang w:val="uk-UA" w:eastAsia="ru-RU"/>
              </w:rPr>
            </w:pPr>
          </w:p>
        </w:tc>
        <w:tc>
          <w:tcPr>
            <w:tcW w:w="290" w:type="pct"/>
            <w:vAlign w:val="center"/>
          </w:tcPr>
          <w:p w14:paraId="6CAC7061" w14:textId="77777777" w:rsidR="000B6B20" w:rsidRPr="000B6B20" w:rsidRDefault="000B6B20" w:rsidP="000B6B20">
            <w:pPr>
              <w:spacing w:after="0" w:line="240" w:lineRule="auto"/>
              <w:jc w:val="center"/>
              <w:rPr>
                <w:rFonts w:ascii="Times New Roman" w:eastAsia="Times New Roman" w:hAnsi="Times New Roman" w:cs="Times New Roman"/>
                <w:lang w:val="uk-UA" w:eastAsia="ru-RU"/>
              </w:rPr>
            </w:pPr>
          </w:p>
        </w:tc>
        <w:tc>
          <w:tcPr>
            <w:tcW w:w="290" w:type="pct"/>
            <w:vAlign w:val="center"/>
          </w:tcPr>
          <w:p w14:paraId="2E6033F9" w14:textId="77777777" w:rsidR="000B6B20" w:rsidRPr="000B6B20" w:rsidRDefault="00F47D24" w:rsidP="000B6B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p>
        </w:tc>
        <w:tc>
          <w:tcPr>
            <w:tcW w:w="436" w:type="pct"/>
            <w:shd w:val="clear" w:color="auto" w:fill="auto"/>
            <w:vAlign w:val="center"/>
          </w:tcPr>
          <w:p w14:paraId="3BB69F50" w14:textId="77777777" w:rsidR="000B6B20" w:rsidRPr="0059207E" w:rsidRDefault="00A356A2" w:rsidP="00EE7BA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60</w:t>
            </w:r>
          </w:p>
        </w:tc>
        <w:tc>
          <w:tcPr>
            <w:tcW w:w="291" w:type="pct"/>
            <w:shd w:val="clear" w:color="auto" w:fill="auto"/>
            <w:vAlign w:val="center"/>
          </w:tcPr>
          <w:p w14:paraId="680AA151" w14:textId="77777777" w:rsidR="000B6B20" w:rsidRPr="0059207E" w:rsidRDefault="00EE7BA5" w:rsidP="000B6B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w:t>
            </w:r>
          </w:p>
        </w:tc>
        <w:tc>
          <w:tcPr>
            <w:tcW w:w="219" w:type="pct"/>
            <w:vAlign w:val="center"/>
          </w:tcPr>
          <w:p w14:paraId="7ADB97C9" w14:textId="77777777" w:rsidR="000B6B20" w:rsidRPr="0059207E" w:rsidRDefault="000B6B20" w:rsidP="000B6B20">
            <w:pPr>
              <w:spacing w:after="0" w:line="240" w:lineRule="auto"/>
              <w:jc w:val="center"/>
              <w:rPr>
                <w:rFonts w:ascii="Times New Roman" w:eastAsia="Times New Roman" w:hAnsi="Times New Roman" w:cs="Times New Roman"/>
                <w:lang w:val="uk-UA" w:eastAsia="ru-RU"/>
              </w:rPr>
            </w:pPr>
          </w:p>
        </w:tc>
        <w:tc>
          <w:tcPr>
            <w:tcW w:w="291" w:type="pct"/>
            <w:vAlign w:val="center"/>
          </w:tcPr>
          <w:p w14:paraId="555AE16B" w14:textId="77777777" w:rsidR="000B6B20" w:rsidRPr="0059207E" w:rsidRDefault="000B6B20" w:rsidP="000B6B20">
            <w:pPr>
              <w:spacing w:after="0" w:line="240" w:lineRule="auto"/>
              <w:jc w:val="center"/>
              <w:rPr>
                <w:rFonts w:ascii="Times New Roman" w:eastAsia="Times New Roman" w:hAnsi="Times New Roman" w:cs="Times New Roman"/>
                <w:lang w:val="uk-UA" w:eastAsia="ru-RU"/>
              </w:rPr>
            </w:pPr>
          </w:p>
        </w:tc>
        <w:tc>
          <w:tcPr>
            <w:tcW w:w="290" w:type="pct"/>
            <w:vAlign w:val="center"/>
          </w:tcPr>
          <w:p w14:paraId="1A86B930" w14:textId="77777777" w:rsidR="000B6B20" w:rsidRPr="0059207E" w:rsidRDefault="000B6B20" w:rsidP="000B6B20">
            <w:pPr>
              <w:spacing w:after="0" w:line="240" w:lineRule="auto"/>
              <w:jc w:val="center"/>
              <w:rPr>
                <w:rFonts w:ascii="Times New Roman" w:eastAsia="Times New Roman" w:hAnsi="Times New Roman" w:cs="Times New Roman"/>
                <w:lang w:val="uk-UA" w:eastAsia="ru-RU"/>
              </w:rPr>
            </w:pPr>
          </w:p>
        </w:tc>
        <w:tc>
          <w:tcPr>
            <w:tcW w:w="274" w:type="pct"/>
            <w:vAlign w:val="center"/>
          </w:tcPr>
          <w:p w14:paraId="3D7B2ED2" w14:textId="77777777" w:rsidR="000B6B20" w:rsidRPr="0059207E" w:rsidRDefault="00A356A2" w:rsidP="000B6B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50</w:t>
            </w:r>
          </w:p>
        </w:tc>
      </w:tr>
      <w:tr w:rsidR="000B6B20" w:rsidRPr="000B6B20" w14:paraId="21DCF5BF" w14:textId="77777777" w:rsidTr="000B6B20">
        <w:trPr>
          <w:cantSplit/>
        </w:trPr>
        <w:tc>
          <w:tcPr>
            <w:tcW w:w="5000" w:type="pct"/>
            <w:gridSpan w:val="15"/>
          </w:tcPr>
          <w:p w14:paraId="13F10F19" w14:textId="77777777" w:rsidR="000B6B20" w:rsidRPr="0064152B" w:rsidRDefault="000B6B20" w:rsidP="00C574C0">
            <w:pPr>
              <w:spacing w:after="0" w:line="240" w:lineRule="auto"/>
              <w:jc w:val="center"/>
              <w:rPr>
                <w:rFonts w:ascii="Times New Roman" w:eastAsia="Times New Roman" w:hAnsi="Times New Roman" w:cs="Times New Roman"/>
                <w:b/>
                <w:bCs/>
                <w:sz w:val="24"/>
                <w:szCs w:val="24"/>
                <w:lang w:val="uk-UA" w:eastAsia="ru-RU"/>
              </w:rPr>
            </w:pPr>
            <w:r w:rsidRPr="0064152B">
              <w:rPr>
                <w:rFonts w:ascii="Times New Roman" w:eastAsia="Times New Roman" w:hAnsi="Times New Roman" w:cs="Times New Roman"/>
                <w:b/>
                <w:bCs/>
                <w:sz w:val="24"/>
                <w:szCs w:val="24"/>
                <w:lang w:val="uk-UA" w:eastAsia="ru-RU"/>
              </w:rPr>
              <w:t>Змістовий модуль 2.</w:t>
            </w:r>
            <w:r w:rsidR="00292BFB">
              <w:rPr>
                <w:rFonts w:ascii="Times New Roman" w:eastAsia="Times New Roman" w:hAnsi="Times New Roman" w:cs="Times New Roman"/>
                <w:b/>
                <w:bCs/>
                <w:sz w:val="24"/>
                <w:szCs w:val="24"/>
                <w:lang w:val="uk-UA" w:eastAsia="ru-RU"/>
              </w:rPr>
              <w:t xml:space="preserve"> Біблія і духовна культура</w:t>
            </w:r>
          </w:p>
        </w:tc>
      </w:tr>
      <w:tr w:rsidR="000B6B20" w:rsidRPr="000B6B20" w14:paraId="0EE6DF2E" w14:textId="77777777" w:rsidTr="000B6B20">
        <w:tc>
          <w:tcPr>
            <w:tcW w:w="1379" w:type="pct"/>
          </w:tcPr>
          <w:p w14:paraId="34CC54B0" w14:textId="77777777" w:rsidR="000B6B20" w:rsidRPr="000B6B20" w:rsidRDefault="000B6B20" w:rsidP="00C73251">
            <w:pPr>
              <w:spacing w:after="0" w:line="240" w:lineRule="auto"/>
              <w:jc w:val="both"/>
              <w:rPr>
                <w:rFonts w:ascii="Times New Roman" w:eastAsia="Times New Roman" w:hAnsi="Times New Roman" w:cs="Times New Roman"/>
                <w:sz w:val="24"/>
                <w:szCs w:val="24"/>
                <w:lang w:eastAsia="ru-RU"/>
              </w:rPr>
            </w:pPr>
            <w:r w:rsidRPr="000B6B20">
              <w:rPr>
                <w:rFonts w:ascii="Times New Roman" w:eastAsia="Times New Roman" w:hAnsi="Times New Roman" w:cs="Times New Roman"/>
                <w:bCs/>
                <w:sz w:val="24"/>
                <w:szCs w:val="24"/>
                <w:lang w:val="uk-UA" w:eastAsia="ru-RU"/>
              </w:rPr>
              <w:t xml:space="preserve">Тема </w:t>
            </w:r>
            <w:r w:rsidR="00C73251">
              <w:rPr>
                <w:rFonts w:ascii="Times New Roman" w:eastAsia="Times New Roman" w:hAnsi="Times New Roman" w:cs="Times New Roman"/>
                <w:bCs/>
                <w:sz w:val="24"/>
                <w:szCs w:val="24"/>
                <w:lang w:val="uk-UA" w:eastAsia="ru-RU"/>
              </w:rPr>
              <w:t>6</w:t>
            </w:r>
            <w:r w:rsidRPr="000B6B20">
              <w:rPr>
                <w:rFonts w:ascii="Times New Roman" w:eastAsia="Times New Roman" w:hAnsi="Times New Roman" w:cs="Times New Roman"/>
                <w:bCs/>
                <w:sz w:val="24"/>
                <w:szCs w:val="24"/>
                <w:lang w:val="uk-UA" w:eastAsia="ru-RU"/>
              </w:rPr>
              <w:t>.</w:t>
            </w:r>
            <w:r w:rsidR="00C73251" w:rsidRPr="00F24C55">
              <w:rPr>
                <w:rFonts w:ascii="Times New Roman" w:hAnsi="Times New Roman" w:cs="Times New Roman"/>
                <w:sz w:val="24"/>
                <w:szCs w:val="24"/>
              </w:rPr>
              <w:t>Біблія як священна книга та історико-культурне</w:t>
            </w:r>
            <w:r w:rsidR="0070040D">
              <w:rPr>
                <w:rFonts w:ascii="Times New Roman" w:hAnsi="Times New Roman" w:cs="Times New Roman"/>
                <w:sz w:val="24"/>
                <w:szCs w:val="24"/>
              </w:rPr>
              <w:t xml:space="preserve"> </w:t>
            </w:r>
            <w:r w:rsidR="00C73251" w:rsidRPr="00F24C55">
              <w:rPr>
                <w:rFonts w:ascii="Times New Roman" w:hAnsi="Times New Roman" w:cs="Times New Roman"/>
                <w:sz w:val="24"/>
                <w:szCs w:val="24"/>
              </w:rPr>
              <w:t>явище</w:t>
            </w:r>
          </w:p>
        </w:tc>
        <w:tc>
          <w:tcPr>
            <w:tcW w:w="441" w:type="pct"/>
            <w:shd w:val="clear" w:color="auto" w:fill="auto"/>
            <w:vAlign w:val="center"/>
          </w:tcPr>
          <w:p w14:paraId="1DD9B589" w14:textId="77777777" w:rsidR="000B6B20" w:rsidRPr="000B6B20" w:rsidRDefault="000B6B20" w:rsidP="00F47D24">
            <w:pPr>
              <w:spacing w:after="0" w:line="240" w:lineRule="auto"/>
              <w:jc w:val="center"/>
              <w:rPr>
                <w:rFonts w:ascii="Times New Roman" w:eastAsia="Times New Roman" w:hAnsi="Times New Roman" w:cs="Times New Roman"/>
                <w:sz w:val="24"/>
                <w:szCs w:val="24"/>
                <w:lang w:val="uk-UA" w:eastAsia="ru-RU"/>
              </w:rPr>
            </w:pPr>
            <w:r w:rsidRPr="000B6B20">
              <w:rPr>
                <w:rFonts w:ascii="Times New Roman" w:eastAsia="Times New Roman" w:hAnsi="Times New Roman" w:cs="Times New Roman"/>
                <w:sz w:val="24"/>
                <w:szCs w:val="24"/>
                <w:lang w:val="uk-UA" w:eastAsia="ru-RU"/>
              </w:rPr>
              <w:t>1</w:t>
            </w:r>
            <w:r w:rsidR="00F47D24">
              <w:rPr>
                <w:rFonts w:ascii="Times New Roman" w:eastAsia="Times New Roman" w:hAnsi="Times New Roman" w:cs="Times New Roman"/>
                <w:sz w:val="24"/>
                <w:szCs w:val="24"/>
                <w:lang w:val="uk-UA" w:eastAsia="ru-RU"/>
              </w:rPr>
              <w:t>2</w:t>
            </w:r>
          </w:p>
        </w:tc>
        <w:tc>
          <w:tcPr>
            <w:tcW w:w="284" w:type="pct"/>
            <w:shd w:val="clear" w:color="auto" w:fill="auto"/>
            <w:vAlign w:val="center"/>
          </w:tcPr>
          <w:p w14:paraId="44161B31" w14:textId="77777777" w:rsidR="000B6B20" w:rsidRPr="000B6B20" w:rsidRDefault="00A86DF6"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91" w:type="pct"/>
            <w:gridSpan w:val="3"/>
            <w:vAlign w:val="center"/>
          </w:tcPr>
          <w:p w14:paraId="1F1DF926" w14:textId="77777777" w:rsidR="000B6B20"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5" w:type="pct"/>
            <w:vAlign w:val="center"/>
          </w:tcPr>
          <w:p w14:paraId="5BEBF22E"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05B6C494"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4FA00A87" w14:textId="77777777" w:rsidR="000B6B20"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436" w:type="pct"/>
            <w:shd w:val="clear" w:color="auto" w:fill="auto"/>
            <w:vAlign w:val="center"/>
          </w:tcPr>
          <w:p w14:paraId="49C0AFB0" w14:textId="77777777" w:rsidR="000B6B20" w:rsidRPr="0059207E" w:rsidRDefault="00A356A2"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91" w:type="pct"/>
            <w:shd w:val="clear" w:color="auto" w:fill="auto"/>
            <w:vAlign w:val="center"/>
          </w:tcPr>
          <w:p w14:paraId="0020DA31" w14:textId="77777777" w:rsidR="000B6B20" w:rsidRPr="0059207E" w:rsidRDefault="00EE7BA5"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19" w:type="pct"/>
            <w:vAlign w:val="center"/>
          </w:tcPr>
          <w:p w14:paraId="075F48D2"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1" w:type="pct"/>
            <w:vAlign w:val="center"/>
          </w:tcPr>
          <w:p w14:paraId="6D794A8C"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612DD628"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74" w:type="pct"/>
            <w:vAlign w:val="center"/>
          </w:tcPr>
          <w:p w14:paraId="367DB072" w14:textId="77777777" w:rsidR="000B6B20" w:rsidRPr="0059207E" w:rsidRDefault="00A356A2"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0B6B20" w:rsidRPr="000B6B20" w14:paraId="49CCCF3D" w14:textId="77777777" w:rsidTr="000B6B20">
        <w:tc>
          <w:tcPr>
            <w:tcW w:w="1379" w:type="pct"/>
          </w:tcPr>
          <w:p w14:paraId="4A0CB26A" w14:textId="77777777" w:rsidR="000B6B20" w:rsidRPr="00C73251" w:rsidRDefault="000B6B20" w:rsidP="00C73251">
            <w:pPr>
              <w:spacing w:after="0" w:line="240" w:lineRule="auto"/>
              <w:jc w:val="both"/>
              <w:rPr>
                <w:rFonts w:ascii="Times New Roman" w:eastAsia="Times New Roman" w:hAnsi="Times New Roman" w:cs="Times New Roman"/>
                <w:sz w:val="24"/>
                <w:szCs w:val="24"/>
                <w:lang w:eastAsia="ru-RU"/>
              </w:rPr>
            </w:pPr>
            <w:r w:rsidRPr="00C73251">
              <w:rPr>
                <w:rFonts w:ascii="Times New Roman" w:eastAsia="Times New Roman" w:hAnsi="Times New Roman" w:cs="Times New Roman"/>
                <w:bCs/>
                <w:sz w:val="24"/>
                <w:szCs w:val="24"/>
                <w:lang w:val="uk-UA" w:eastAsia="ru-RU"/>
              </w:rPr>
              <w:t>Тема</w:t>
            </w:r>
            <w:r w:rsidR="00C73251" w:rsidRPr="00C73251">
              <w:rPr>
                <w:rFonts w:ascii="Times New Roman" w:eastAsia="Times New Roman" w:hAnsi="Times New Roman" w:cs="Times New Roman"/>
                <w:bCs/>
                <w:sz w:val="24"/>
                <w:szCs w:val="24"/>
                <w:lang w:val="uk-UA" w:eastAsia="ru-RU"/>
              </w:rPr>
              <w:t xml:space="preserve"> 7</w:t>
            </w:r>
            <w:r w:rsidRPr="00C73251">
              <w:rPr>
                <w:rFonts w:ascii="Times New Roman" w:eastAsia="Times New Roman" w:hAnsi="Times New Roman" w:cs="Times New Roman"/>
                <w:sz w:val="24"/>
                <w:szCs w:val="24"/>
                <w:lang w:val="uk-UA" w:eastAsia="ru-RU"/>
              </w:rPr>
              <w:t xml:space="preserve">. </w:t>
            </w:r>
            <w:r w:rsidR="00C73251" w:rsidRPr="00C73251">
              <w:rPr>
                <w:rFonts w:ascii="Times New Roman" w:hAnsi="Times New Roman" w:cs="Times New Roman"/>
                <w:sz w:val="24"/>
                <w:szCs w:val="24"/>
              </w:rPr>
              <w:t>Наукова і біблійна картина світу</w:t>
            </w:r>
          </w:p>
        </w:tc>
        <w:tc>
          <w:tcPr>
            <w:tcW w:w="441" w:type="pct"/>
            <w:shd w:val="clear" w:color="auto" w:fill="auto"/>
            <w:vAlign w:val="center"/>
          </w:tcPr>
          <w:p w14:paraId="64256A04" w14:textId="77777777" w:rsidR="000B6B20" w:rsidRPr="000B6B20" w:rsidRDefault="000B6B20" w:rsidP="00F47D24">
            <w:pPr>
              <w:spacing w:after="0" w:line="240" w:lineRule="auto"/>
              <w:jc w:val="center"/>
              <w:rPr>
                <w:rFonts w:ascii="Times New Roman" w:eastAsia="Times New Roman" w:hAnsi="Times New Roman" w:cs="Times New Roman"/>
                <w:sz w:val="24"/>
                <w:szCs w:val="24"/>
                <w:lang w:val="uk-UA" w:eastAsia="ru-RU"/>
              </w:rPr>
            </w:pPr>
            <w:r w:rsidRPr="000B6B20">
              <w:rPr>
                <w:rFonts w:ascii="Times New Roman" w:eastAsia="Times New Roman" w:hAnsi="Times New Roman" w:cs="Times New Roman"/>
                <w:sz w:val="24"/>
                <w:szCs w:val="24"/>
                <w:lang w:val="uk-UA" w:eastAsia="ru-RU"/>
              </w:rPr>
              <w:t>1</w:t>
            </w:r>
            <w:r w:rsidR="00F47D24">
              <w:rPr>
                <w:rFonts w:ascii="Times New Roman" w:eastAsia="Times New Roman" w:hAnsi="Times New Roman" w:cs="Times New Roman"/>
                <w:sz w:val="24"/>
                <w:szCs w:val="24"/>
                <w:lang w:val="uk-UA" w:eastAsia="ru-RU"/>
              </w:rPr>
              <w:t>0</w:t>
            </w:r>
          </w:p>
        </w:tc>
        <w:tc>
          <w:tcPr>
            <w:tcW w:w="284" w:type="pct"/>
            <w:shd w:val="clear" w:color="auto" w:fill="auto"/>
            <w:vAlign w:val="center"/>
          </w:tcPr>
          <w:p w14:paraId="0A610FAC" w14:textId="77777777" w:rsidR="000B6B20" w:rsidRPr="000B6B20" w:rsidRDefault="00F47D24"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91" w:type="pct"/>
            <w:gridSpan w:val="3"/>
            <w:vAlign w:val="center"/>
          </w:tcPr>
          <w:p w14:paraId="48A2E265" w14:textId="77777777" w:rsidR="000B6B20"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25" w:type="pct"/>
            <w:vAlign w:val="center"/>
          </w:tcPr>
          <w:p w14:paraId="2BD41D47"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0373E571"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1035DFD1" w14:textId="77777777" w:rsidR="000B6B20" w:rsidRPr="000B6B20" w:rsidRDefault="00F47D24"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436" w:type="pct"/>
            <w:shd w:val="clear" w:color="auto" w:fill="auto"/>
            <w:vAlign w:val="center"/>
          </w:tcPr>
          <w:p w14:paraId="7DD81E80" w14:textId="77777777" w:rsidR="000B6B20" w:rsidRPr="0059207E" w:rsidRDefault="00A356A2" w:rsidP="00EE7BA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291" w:type="pct"/>
            <w:shd w:val="clear" w:color="auto" w:fill="auto"/>
            <w:vAlign w:val="center"/>
          </w:tcPr>
          <w:p w14:paraId="671722F0" w14:textId="77777777" w:rsidR="000B6B20" w:rsidRPr="0059207E" w:rsidRDefault="00EE7BA5"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19" w:type="pct"/>
            <w:vAlign w:val="center"/>
          </w:tcPr>
          <w:p w14:paraId="7DA43690"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1" w:type="pct"/>
            <w:vAlign w:val="center"/>
          </w:tcPr>
          <w:p w14:paraId="1FCE294D"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43133388"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74" w:type="pct"/>
            <w:vAlign w:val="center"/>
          </w:tcPr>
          <w:p w14:paraId="52ACC9F6" w14:textId="77777777" w:rsidR="000B6B20" w:rsidRPr="0059207E" w:rsidRDefault="00A356A2" w:rsidP="00EE7BA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0B6B20" w:rsidRPr="000B6B20" w14:paraId="421241DB" w14:textId="77777777" w:rsidTr="000B6B20">
        <w:tc>
          <w:tcPr>
            <w:tcW w:w="1379" w:type="pct"/>
          </w:tcPr>
          <w:p w14:paraId="51372E14" w14:textId="77777777" w:rsidR="000B6B20" w:rsidRPr="00C73251" w:rsidRDefault="000B6B20" w:rsidP="00C73251">
            <w:pPr>
              <w:spacing w:after="0" w:line="240" w:lineRule="auto"/>
              <w:rPr>
                <w:rFonts w:ascii="Times New Roman" w:eastAsia="Times New Roman" w:hAnsi="Times New Roman" w:cs="Times New Roman"/>
                <w:sz w:val="24"/>
                <w:szCs w:val="24"/>
                <w:lang w:val="uk-UA" w:eastAsia="ru-RU"/>
              </w:rPr>
            </w:pPr>
            <w:r w:rsidRPr="00C73251">
              <w:rPr>
                <w:rFonts w:ascii="Times New Roman" w:eastAsia="Times New Roman" w:hAnsi="Times New Roman" w:cs="Times New Roman"/>
                <w:bCs/>
                <w:sz w:val="24"/>
                <w:szCs w:val="24"/>
                <w:lang w:val="uk-UA" w:eastAsia="ru-RU"/>
              </w:rPr>
              <w:t xml:space="preserve">Тема </w:t>
            </w:r>
            <w:r w:rsidR="00C73251" w:rsidRPr="00C73251">
              <w:rPr>
                <w:rFonts w:ascii="Times New Roman" w:eastAsia="Times New Roman" w:hAnsi="Times New Roman" w:cs="Times New Roman"/>
                <w:bCs/>
                <w:sz w:val="24"/>
                <w:szCs w:val="24"/>
                <w:lang w:val="uk-UA" w:eastAsia="ru-RU"/>
              </w:rPr>
              <w:t>8</w:t>
            </w:r>
            <w:r w:rsidRPr="00C73251">
              <w:rPr>
                <w:rFonts w:ascii="Times New Roman" w:eastAsia="Times New Roman" w:hAnsi="Times New Roman" w:cs="Times New Roman"/>
                <w:bCs/>
                <w:sz w:val="24"/>
                <w:szCs w:val="24"/>
                <w:lang w:val="uk-UA" w:eastAsia="ru-RU"/>
              </w:rPr>
              <w:t xml:space="preserve">. </w:t>
            </w:r>
            <w:r w:rsidR="00C73251" w:rsidRPr="0070040D">
              <w:rPr>
                <w:rFonts w:ascii="Times New Roman" w:hAnsi="Times New Roman" w:cs="Times New Roman"/>
                <w:sz w:val="24"/>
                <w:szCs w:val="24"/>
                <w:lang w:val="uk-UA"/>
              </w:rPr>
              <w:t>Наукове і біблійне</w:t>
            </w:r>
            <w:r w:rsidR="0070040D" w:rsidRPr="0070040D">
              <w:rPr>
                <w:rFonts w:ascii="Times New Roman" w:hAnsi="Times New Roman" w:cs="Times New Roman"/>
                <w:sz w:val="24"/>
                <w:szCs w:val="24"/>
                <w:lang w:val="uk-UA"/>
              </w:rPr>
              <w:t xml:space="preserve"> </w:t>
            </w:r>
            <w:r w:rsidR="00C73251" w:rsidRPr="0070040D">
              <w:rPr>
                <w:rFonts w:ascii="Times New Roman" w:hAnsi="Times New Roman" w:cs="Times New Roman"/>
                <w:sz w:val="24"/>
                <w:szCs w:val="24"/>
                <w:lang w:val="uk-UA"/>
              </w:rPr>
              <w:t>розуміння</w:t>
            </w:r>
            <w:r w:rsidR="0070040D" w:rsidRPr="0070040D">
              <w:rPr>
                <w:rFonts w:ascii="Times New Roman" w:hAnsi="Times New Roman" w:cs="Times New Roman"/>
                <w:sz w:val="24"/>
                <w:szCs w:val="24"/>
                <w:lang w:val="uk-UA"/>
              </w:rPr>
              <w:t xml:space="preserve"> </w:t>
            </w:r>
            <w:r w:rsidR="00C73251" w:rsidRPr="0070040D">
              <w:rPr>
                <w:rFonts w:ascii="Times New Roman" w:hAnsi="Times New Roman" w:cs="Times New Roman"/>
                <w:sz w:val="24"/>
                <w:szCs w:val="24"/>
                <w:lang w:val="uk-UA"/>
              </w:rPr>
              <w:t>походження і суті</w:t>
            </w:r>
            <w:r w:rsidR="0070040D" w:rsidRPr="0070040D">
              <w:rPr>
                <w:rFonts w:ascii="Times New Roman" w:hAnsi="Times New Roman" w:cs="Times New Roman"/>
                <w:sz w:val="24"/>
                <w:szCs w:val="24"/>
                <w:lang w:val="uk-UA"/>
              </w:rPr>
              <w:t xml:space="preserve"> </w:t>
            </w:r>
            <w:r w:rsidR="00C73251" w:rsidRPr="0070040D">
              <w:rPr>
                <w:rFonts w:ascii="Times New Roman" w:hAnsi="Times New Roman" w:cs="Times New Roman"/>
                <w:sz w:val="24"/>
                <w:szCs w:val="24"/>
                <w:lang w:val="uk-UA"/>
              </w:rPr>
              <w:t>життя</w:t>
            </w:r>
          </w:p>
        </w:tc>
        <w:tc>
          <w:tcPr>
            <w:tcW w:w="441" w:type="pct"/>
            <w:shd w:val="clear" w:color="auto" w:fill="auto"/>
            <w:vAlign w:val="center"/>
          </w:tcPr>
          <w:p w14:paraId="4CEF83B7" w14:textId="77777777" w:rsidR="000B6B20" w:rsidRPr="000B6B20" w:rsidRDefault="000B6B20" w:rsidP="00F47D24">
            <w:pPr>
              <w:spacing w:after="0" w:line="240" w:lineRule="auto"/>
              <w:jc w:val="center"/>
              <w:rPr>
                <w:rFonts w:ascii="Times New Roman" w:eastAsia="Times New Roman" w:hAnsi="Times New Roman" w:cs="Times New Roman"/>
                <w:sz w:val="24"/>
                <w:szCs w:val="24"/>
                <w:lang w:val="uk-UA" w:eastAsia="ru-RU"/>
              </w:rPr>
            </w:pPr>
            <w:r w:rsidRPr="000B6B20">
              <w:rPr>
                <w:rFonts w:ascii="Times New Roman" w:eastAsia="Times New Roman" w:hAnsi="Times New Roman" w:cs="Times New Roman"/>
                <w:sz w:val="24"/>
                <w:szCs w:val="24"/>
                <w:lang w:val="uk-UA" w:eastAsia="ru-RU"/>
              </w:rPr>
              <w:t>1</w:t>
            </w:r>
            <w:r w:rsidR="00F47D24">
              <w:rPr>
                <w:rFonts w:ascii="Times New Roman" w:eastAsia="Times New Roman" w:hAnsi="Times New Roman" w:cs="Times New Roman"/>
                <w:sz w:val="24"/>
                <w:szCs w:val="24"/>
                <w:lang w:val="uk-UA" w:eastAsia="ru-RU"/>
              </w:rPr>
              <w:t>1</w:t>
            </w:r>
          </w:p>
        </w:tc>
        <w:tc>
          <w:tcPr>
            <w:tcW w:w="284" w:type="pct"/>
            <w:shd w:val="clear" w:color="auto" w:fill="auto"/>
            <w:vAlign w:val="center"/>
          </w:tcPr>
          <w:p w14:paraId="1B9CE424" w14:textId="77777777" w:rsidR="000B6B20" w:rsidRPr="000B6B20" w:rsidRDefault="00F47D24"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91" w:type="pct"/>
            <w:gridSpan w:val="3"/>
            <w:vAlign w:val="center"/>
          </w:tcPr>
          <w:p w14:paraId="6CE8F8B1" w14:textId="77777777" w:rsidR="000B6B20"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5" w:type="pct"/>
            <w:vAlign w:val="center"/>
          </w:tcPr>
          <w:p w14:paraId="4099804F"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5BDC20A7"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26DD8B39" w14:textId="77777777" w:rsidR="000B6B20"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436" w:type="pct"/>
            <w:shd w:val="clear" w:color="auto" w:fill="auto"/>
            <w:vAlign w:val="center"/>
          </w:tcPr>
          <w:p w14:paraId="1C32DA68" w14:textId="77777777" w:rsidR="000B6B20" w:rsidRPr="0059207E" w:rsidRDefault="00542955" w:rsidP="00A356A2">
            <w:pPr>
              <w:spacing w:after="0" w:line="240" w:lineRule="auto"/>
              <w:jc w:val="center"/>
              <w:rPr>
                <w:rFonts w:ascii="Times New Roman" w:eastAsia="Times New Roman" w:hAnsi="Times New Roman" w:cs="Times New Roman"/>
                <w:sz w:val="24"/>
                <w:szCs w:val="24"/>
                <w:lang w:val="uk-UA" w:eastAsia="ru-RU"/>
              </w:rPr>
            </w:pPr>
            <w:r w:rsidRPr="0059207E">
              <w:rPr>
                <w:rFonts w:ascii="Times New Roman" w:eastAsia="Times New Roman" w:hAnsi="Times New Roman" w:cs="Times New Roman"/>
                <w:sz w:val="24"/>
                <w:szCs w:val="24"/>
                <w:lang w:val="uk-UA" w:eastAsia="ru-RU"/>
              </w:rPr>
              <w:t>1</w:t>
            </w:r>
            <w:r w:rsidR="00A356A2">
              <w:rPr>
                <w:rFonts w:ascii="Times New Roman" w:eastAsia="Times New Roman" w:hAnsi="Times New Roman" w:cs="Times New Roman"/>
                <w:sz w:val="24"/>
                <w:szCs w:val="24"/>
                <w:lang w:val="uk-UA" w:eastAsia="ru-RU"/>
              </w:rPr>
              <w:t>2</w:t>
            </w:r>
          </w:p>
        </w:tc>
        <w:tc>
          <w:tcPr>
            <w:tcW w:w="291" w:type="pct"/>
            <w:shd w:val="clear" w:color="auto" w:fill="auto"/>
            <w:vAlign w:val="center"/>
          </w:tcPr>
          <w:p w14:paraId="65F1934F" w14:textId="77777777" w:rsidR="000B6B20" w:rsidRPr="0059207E" w:rsidRDefault="00EE7BA5"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19" w:type="pct"/>
            <w:vAlign w:val="center"/>
          </w:tcPr>
          <w:p w14:paraId="7FAD1B22"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1" w:type="pct"/>
            <w:vAlign w:val="center"/>
          </w:tcPr>
          <w:p w14:paraId="2EF6D499"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4E46C520"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74" w:type="pct"/>
            <w:vAlign w:val="center"/>
          </w:tcPr>
          <w:p w14:paraId="0C054AC6" w14:textId="77777777" w:rsidR="000B6B20" w:rsidRPr="0059207E" w:rsidRDefault="00A356A2" w:rsidP="00EE7BA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0B6B20" w:rsidRPr="000B6B20" w14:paraId="7CC83990" w14:textId="77777777" w:rsidTr="000B6B20">
        <w:tc>
          <w:tcPr>
            <w:tcW w:w="1379" w:type="pct"/>
          </w:tcPr>
          <w:p w14:paraId="517543AD" w14:textId="77777777" w:rsidR="000B6B20" w:rsidRPr="00C73251" w:rsidRDefault="000B6B20" w:rsidP="00C73251">
            <w:pPr>
              <w:spacing w:after="0" w:line="240" w:lineRule="auto"/>
              <w:ind w:left="34"/>
              <w:rPr>
                <w:rFonts w:ascii="Times New Roman" w:eastAsia="Times New Roman" w:hAnsi="Times New Roman" w:cs="Times New Roman"/>
                <w:bCs/>
                <w:sz w:val="24"/>
                <w:szCs w:val="24"/>
                <w:lang w:eastAsia="ru-RU"/>
              </w:rPr>
            </w:pPr>
            <w:r w:rsidRPr="00C73251">
              <w:rPr>
                <w:rFonts w:ascii="Times New Roman" w:eastAsia="Times New Roman" w:hAnsi="Times New Roman" w:cs="Times New Roman"/>
                <w:sz w:val="24"/>
                <w:szCs w:val="24"/>
                <w:lang w:eastAsia="ru-RU"/>
              </w:rPr>
              <w:t xml:space="preserve">Тема </w:t>
            </w:r>
            <w:r w:rsidR="00C73251" w:rsidRPr="00C73251">
              <w:rPr>
                <w:rFonts w:ascii="Times New Roman" w:eastAsia="Times New Roman" w:hAnsi="Times New Roman" w:cs="Times New Roman"/>
                <w:sz w:val="24"/>
                <w:szCs w:val="24"/>
                <w:lang w:val="uk-UA" w:eastAsia="ru-RU"/>
              </w:rPr>
              <w:t>9</w:t>
            </w:r>
            <w:r w:rsidRPr="00C73251">
              <w:rPr>
                <w:rFonts w:ascii="Times New Roman" w:eastAsia="Times New Roman" w:hAnsi="Times New Roman" w:cs="Times New Roman"/>
                <w:sz w:val="24"/>
                <w:szCs w:val="24"/>
                <w:lang w:eastAsia="ru-RU"/>
              </w:rPr>
              <w:t xml:space="preserve">. </w:t>
            </w:r>
            <w:r w:rsidR="00C73251" w:rsidRPr="00C73251">
              <w:rPr>
                <w:rFonts w:ascii="Times New Roman" w:hAnsi="Times New Roman" w:cs="Times New Roman"/>
                <w:sz w:val="24"/>
                <w:szCs w:val="24"/>
              </w:rPr>
              <w:t>Наука і Біблія про мораль</w:t>
            </w:r>
          </w:p>
        </w:tc>
        <w:tc>
          <w:tcPr>
            <w:tcW w:w="441" w:type="pct"/>
            <w:shd w:val="clear" w:color="auto" w:fill="auto"/>
            <w:vAlign w:val="center"/>
          </w:tcPr>
          <w:p w14:paraId="1AB22AE0" w14:textId="77777777" w:rsidR="000B6B20" w:rsidRPr="000B6B20" w:rsidRDefault="00F47D24"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284" w:type="pct"/>
            <w:shd w:val="clear" w:color="auto" w:fill="auto"/>
            <w:vAlign w:val="center"/>
          </w:tcPr>
          <w:p w14:paraId="4023A3D9" w14:textId="77777777" w:rsidR="000B6B20" w:rsidRPr="000B6B20" w:rsidRDefault="00F47D24"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91" w:type="pct"/>
            <w:gridSpan w:val="3"/>
            <w:vAlign w:val="center"/>
          </w:tcPr>
          <w:p w14:paraId="325198D2" w14:textId="77777777" w:rsidR="000B6B20"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25" w:type="pct"/>
            <w:vAlign w:val="center"/>
          </w:tcPr>
          <w:p w14:paraId="7F6073B9"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32446C54" w14:textId="77777777" w:rsidR="000B6B20" w:rsidRPr="000B6B20"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05FCB08E" w14:textId="77777777" w:rsidR="000B6B20" w:rsidRPr="000B6B20" w:rsidRDefault="00F47D24"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436" w:type="pct"/>
            <w:shd w:val="clear" w:color="auto" w:fill="auto"/>
            <w:vAlign w:val="center"/>
          </w:tcPr>
          <w:p w14:paraId="4A0DE97D" w14:textId="77777777" w:rsidR="000B6B20" w:rsidRPr="0059207E" w:rsidRDefault="00A356A2" w:rsidP="00EE7BA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291" w:type="pct"/>
            <w:shd w:val="clear" w:color="auto" w:fill="auto"/>
            <w:vAlign w:val="center"/>
          </w:tcPr>
          <w:p w14:paraId="12C33934" w14:textId="77777777" w:rsidR="000B6B20" w:rsidRPr="0059207E" w:rsidRDefault="00EE7BA5"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19" w:type="pct"/>
            <w:vAlign w:val="center"/>
          </w:tcPr>
          <w:p w14:paraId="66763CBB"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1" w:type="pct"/>
            <w:vAlign w:val="center"/>
          </w:tcPr>
          <w:p w14:paraId="6104BEA7"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0E12FC04" w14:textId="77777777" w:rsidR="000B6B20" w:rsidRPr="0059207E" w:rsidRDefault="000B6B20" w:rsidP="000B6B20">
            <w:pPr>
              <w:spacing w:after="0" w:line="240" w:lineRule="auto"/>
              <w:jc w:val="center"/>
              <w:rPr>
                <w:rFonts w:ascii="Times New Roman" w:eastAsia="Times New Roman" w:hAnsi="Times New Roman" w:cs="Times New Roman"/>
                <w:sz w:val="24"/>
                <w:szCs w:val="24"/>
                <w:lang w:val="uk-UA" w:eastAsia="ru-RU"/>
              </w:rPr>
            </w:pPr>
          </w:p>
        </w:tc>
        <w:tc>
          <w:tcPr>
            <w:tcW w:w="274" w:type="pct"/>
            <w:vAlign w:val="center"/>
          </w:tcPr>
          <w:p w14:paraId="095AD5C9" w14:textId="77777777" w:rsidR="000B6B20" w:rsidRPr="0059207E" w:rsidRDefault="00A356A2" w:rsidP="00EE7BA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r>
      <w:tr w:rsidR="00C73251" w:rsidRPr="000B6B20" w14:paraId="4B99D165" w14:textId="77777777" w:rsidTr="000B6B20">
        <w:tc>
          <w:tcPr>
            <w:tcW w:w="1379" w:type="pct"/>
          </w:tcPr>
          <w:p w14:paraId="28553656" w14:textId="77777777" w:rsidR="00C73251" w:rsidRPr="00C73251" w:rsidRDefault="00C73251" w:rsidP="00C73251">
            <w:pPr>
              <w:spacing w:after="0" w:line="240" w:lineRule="auto"/>
              <w:ind w:left="34"/>
              <w:rPr>
                <w:rFonts w:ascii="Times New Roman" w:eastAsia="Times New Roman" w:hAnsi="Times New Roman" w:cs="Times New Roman"/>
                <w:sz w:val="24"/>
                <w:szCs w:val="24"/>
                <w:lang w:val="uk-UA" w:eastAsia="ru-RU"/>
              </w:rPr>
            </w:pPr>
            <w:r w:rsidRPr="00C73251">
              <w:rPr>
                <w:rFonts w:ascii="Times New Roman" w:eastAsia="Times New Roman" w:hAnsi="Times New Roman" w:cs="Times New Roman"/>
                <w:sz w:val="24"/>
                <w:szCs w:val="24"/>
                <w:lang w:eastAsia="ru-RU"/>
              </w:rPr>
              <w:t>Тема</w:t>
            </w:r>
            <w:r w:rsidRPr="00C73251">
              <w:rPr>
                <w:rFonts w:ascii="Times New Roman" w:eastAsia="Times New Roman" w:hAnsi="Times New Roman" w:cs="Times New Roman"/>
                <w:sz w:val="24"/>
                <w:szCs w:val="24"/>
                <w:lang w:val="uk-UA" w:eastAsia="ru-RU"/>
              </w:rPr>
              <w:t xml:space="preserve"> 10.</w:t>
            </w:r>
            <w:r w:rsidRPr="00C73251">
              <w:rPr>
                <w:rFonts w:ascii="Times New Roman" w:hAnsi="Times New Roman" w:cs="Times New Roman"/>
                <w:sz w:val="24"/>
                <w:szCs w:val="24"/>
              </w:rPr>
              <w:t>Художня культура і Біблія</w:t>
            </w:r>
          </w:p>
        </w:tc>
        <w:tc>
          <w:tcPr>
            <w:tcW w:w="441" w:type="pct"/>
            <w:shd w:val="clear" w:color="auto" w:fill="auto"/>
            <w:vAlign w:val="center"/>
          </w:tcPr>
          <w:p w14:paraId="68123FCE" w14:textId="77777777" w:rsidR="00C73251" w:rsidRPr="000B6B20" w:rsidRDefault="00F47D24"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284" w:type="pct"/>
            <w:shd w:val="clear" w:color="auto" w:fill="auto"/>
            <w:vAlign w:val="center"/>
          </w:tcPr>
          <w:p w14:paraId="1F26B561" w14:textId="77777777" w:rsidR="00C73251" w:rsidRPr="000B6B20" w:rsidRDefault="00F47D24"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91" w:type="pct"/>
            <w:gridSpan w:val="3"/>
            <w:vAlign w:val="center"/>
          </w:tcPr>
          <w:p w14:paraId="2B09012A" w14:textId="77777777" w:rsidR="00C73251"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5" w:type="pct"/>
            <w:vAlign w:val="center"/>
          </w:tcPr>
          <w:p w14:paraId="137E6135" w14:textId="77777777" w:rsidR="00C73251" w:rsidRPr="000B6B20" w:rsidRDefault="00C73251"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7263E386" w14:textId="77777777" w:rsidR="00C73251" w:rsidRPr="000B6B20" w:rsidRDefault="00C73251"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7D1C9180" w14:textId="77777777" w:rsidR="00C73251" w:rsidRPr="000B6B20" w:rsidRDefault="0064152B"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436" w:type="pct"/>
            <w:shd w:val="clear" w:color="auto" w:fill="auto"/>
            <w:vAlign w:val="center"/>
          </w:tcPr>
          <w:p w14:paraId="4C06C539" w14:textId="77777777" w:rsidR="00C73251" w:rsidRPr="0059207E" w:rsidRDefault="00A356A2" w:rsidP="00EE7BA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291" w:type="pct"/>
            <w:shd w:val="clear" w:color="auto" w:fill="auto"/>
            <w:vAlign w:val="center"/>
          </w:tcPr>
          <w:p w14:paraId="3AC900F0" w14:textId="77777777" w:rsidR="00C73251" w:rsidRPr="0059207E" w:rsidRDefault="00EE7BA5" w:rsidP="000B6B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19" w:type="pct"/>
            <w:vAlign w:val="center"/>
          </w:tcPr>
          <w:p w14:paraId="4C35B9E0" w14:textId="77777777" w:rsidR="00C73251" w:rsidRPr="0059207E" w:rsidRDefault="00C73251" w:rsidP="000B6B20">
            <w:pPr>
              <w:spacing w:after="0" w:line="240" w:lineRule="auto"/>
              <w:jc w:val="center"/>
              <w:rPr>
                <w:rFonts w:ascii="Times New Roman" w:eastAsia="Times New Roman" w:hAnsi="Times New Roman" w:cs="Times New Roman"/>
                <w:sz w:val="24"/>
                <w:szCs w:val="24"/>
                <w:lang w:val="uk-UA" w:eastAsia="ru-RU"/>
              </w:rPr>
            </w:pPr>
          </w:p>
        </w:tc>
        <w:tc>
          <w:tcPr>
            <w:tcW w:w="291" w:type="pct"/>
            <w:vAlign w:val="center"/>
          </w:tcPr>
          <w:p w14:paraId="4428932D" w14:textId="77777777" w:rsidR="00C73251" w:rsidRPr="0059207E" w:rsidRDefault="00C73251" w:rsidP="000B6B20">
            <w:pPr>
              <w:spacing w:after="0" w:line="240" w:lineRule="auto"/>
              <w:jc w:val="center"/>
              <w:rPr>
                <w:rFonts w:ascii="Times New Roman" w:eastAsia="Times New Roman" w:hAnsi="Times New Roman" w:cs="Times New Roman"/>
                <w:sz w:val="24"/>
                <w:szCs w:val="24"/>
                <w:lang w:val="uk-UA" w:eastAsia="ru-RU"/>
              </w:rPr>
            </w:pPr>
          </w:p>
        </w:tc>
        <w:tc>
          <w:tcPr>
            <w:tcW w:w="290" w:type="pct"/>
            <w:vAlign w:val="center"/>
          </w:tcPr>
          <w:p w14:paraId="63A30627" w14:textId="77777777" w:rsidR="00C73251" w:rsidRPr="0059207E" w:rsidRDefault="00C73251" w:rsidP="000B6B20">
            <w:pPr>
              <w:spacing w:after="0" w:line="240" w:lineRule="auto"/>
              <w:jc w:val="center"/>
              <w:rPr>
                <w:rFonts w:ascii="Times New Roman" w:eastAsia="Times New Roman" w:hAnsi="Times New Roman" w:cs="Times New Roman"/>
                <w:sz w:val="24"/>
                <w:szCs w:val="24"/>
                <w:lang w:val="uk-UA" w:eastAsia="ru-RU"/>
              </w:rPr>
            </w:pPr>
          </w:p>
        </w:tc>
        <w:tc>
          <w:tcPr>
            <w:tcW w:w="274" w:type="pct"/>
            <w:vAlign w:val="center"/>
          </w:tcPr>
          <w:p w14:paraId="002FFA16" w14:textId="77777777" w:rsidR="00C73251" w:rsidRPr="0059207E" w:rsidRDefault="00A356A2" w:rsidP="00EE7BA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r>
      <w:tr w:rsidR="000B6B20" w:rsidRPr="000B6B20" w14:paraId="061759ED" w14:textId="77777777" w:rsidTr="000B6B20">
        <w:tc>
          <w:tcPr>
            <w:tcW w:w="1379" w:type="pct"/>
          </w:tcPr>
          <w:p w14:paraId="6702DA65" w14:textId="77777777" w:rsidR="000B6B20" w:rsidRPr="000B6B20" w:rsidRDefault="000B6B20" w:rsidP="000B6B20">
            <w:pPr>
              <w:spacing w:after="0" w:line="240" w:lineRule="auto"/>
              <w:rPr>
                <w:rFonts w:ascii="Times New Roman" w:eastAsia="Times New Roman" w:hAnsi="Times New Roman" w:cs="Times New Roman"/>
                <w:bCs/>
                <w:lang w:val="uk-UA" w:eastAsia="ru-RU"/>
              </w:rPr>
            </w:pPr>
            <w:r w:rsidRPr="000B6B20">
              <w:rPr>
                <w:rFonts w:ascii="Times New Roman" w:eastAsia="Times New Roman" w:hAnsi="Times New Roman" w:cs="Times New Roman"/>
                <w:bCs/>
                <w:lang w:val="uk-UA" w:eastAsia="ru-RU"/>
              </w:rPr>
              <w:t>Разом за змістовим модулем 2</w:t>
            </w:r>
          </w:p>
        </w:tc>
        <w:tc>
          <w:tcPr>
            <w:tcW w:w="441" w:type="pct"/>
            <w:shd w:val="clear" w:color="auto" w:fill="auto"/>
            <w:vAlign w:val="center"/>
          </w:tcPr>
          <w:p w14:paraId="73814096" w14:textId="77777777" w:rsidR="000B6B20" w:rsidRPr="000B6B20" w:rsidRDefault="00F47D24" w:rsidP="000B6B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55</w:t>
            </w:r>
          </w:p>
        </w:tc>
        <w:tc>
          <w:tcPr>
            <w:tcW w:w="284" w:type="pct"/>
            <w:shd w:val="clear" w:color="auto" w:fill="auto"/>
            <w:vAlign w:val="center"/>
          </w:tcPr>
          <w:p w14:paraId="4097A9E9" w14:textId="77777777" w:rsidR="000B6B20" w:rsidRPr="000B6B20" w:rsidRDefault="00F47D24" w:rsidP="000B6B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16</w:t>
            </w:r>
          </w:p>
        </w:tc>
        <w:tc>
          <w:tcPr>
            <w:tcW w:w="291" w:type="pct"/>
            <w:gridSpan w:val="3"/>
            <w:vAlign w:val="center"/>
          </w:tcPr>
          <w:p w14:paraId="155E2D62" w14:textId="77777777" w:rsidR="000B6B20" w:rsidRPr="000B6B20" w:rsidRDefault="00F47D24" w:rsidP="000B6B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p>
        </w:tc>
        <w:tc>
          <w:tcPr>
            <w:tcW w:w="225" w:type="pct"/>
            <w:vAlign w:val="center"/>
          </w:tcPr>
          <w:p w14:paraId="58FFC4FE" w14:textId="77777777" w:rsidR="000B6B20" w:rsidRPr="000B6B20" w:rsidRDefault="000B6B20" w:rsidP="000B6B20">
            <w:pPr>
              <w:spacing w:after="0" w:line="240" w:lineRule="auto"/>
              <w:jc w:val="center"/>
              <w:rPr>
                <w:rFonts w:ascii="Times New Roman" w:eastAsia="Times New Roman" w:hAnsi="Times New Roman" w:cs="Times New Roman"/>
                <w:lang w:val="uk-UA" w:eastAsia="ru-RU"/>
              </w:rPr>
            </w:pPr>
          </w:p>
        </w:tc>
        <w:tc>
          <w:tcPr>
            <w:tcW w:w="290" w:type="pct"/>
            <w:vAlign w:val="center"/>
          </w:tcPr>
          <w:p w14:paraId="67352D8C" w14:textId="77777777" w:rsidR="000B6B20" w:rsidRPr="000B6B20" w:rsidRDefault="000B6B20" w:rsidP="000B6B20">
            <w:pPr>
              <w:spacing w:after="0" w:line="240" w:lineRule="auto"/>
              <w:jc w:val="center"/>
              <w:rPr>
                <w:rFonts w:ascii="Times New Roman" w:eastAsia="Times New Roman" w:hAnsi="Times New Roman" w:cs="Times New Roman"/>
                <w:lang w:val="uk-UA" w:eastAsia="ru-RU"/>
              </w:rPr>
            </w:pPr>
          </w:p>
        </w:tc>
        <w:tc>
          <w:tcPr>
            <w:tcW w:w="290" w:type="pct"/>
            <w:vAlign w:val="center"/>
          </w:tcPr>
          <w:p w14:paraId="7E213590" w14:textId="77777777" w:rsidR="000B6B20" w:rsidRPr="000B6B20" w:rsidRDefault="00EE7BA5" w:rsidP="00F47D2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F47D24">
              <w:rPr>
                <w:rFonts w:ascii="Times New Roman" w:eastAsia="Times New Roman" w:hAnsi="Times New Roman" w:cs="Times New Roman"/>
                <w:lang w:val="uk-UA" w:eastAsia="ru-RU"/>
              </w:rPr>
              <w:t>1</w:t>
            </w:r>
          </w:p>
        </w:tc>
        <w:tc>
          <w:tcPr>
            <w:tcW w:w="436" w:type="pct"/>
            <w:shd w:val="clear" w:color="auto" w:fill="auto"/>
            <w:vAlign w:val="center"/>
          </w:tcPr>
          <w:p w14:paraId="5B10D01E" w14:textId="77777777" w:rsidR="000B6B20" w:rsidRPr="0059207E" w:rsidRDefault="00A356A2" w:rsidP="00EE7BA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60</w:t>
            </w:r>
          </w:p>
        </w:tc>
        <w:tc>
          <w:tcPr>
            <w:tcW w:w="291" w:type="pct"/>
            <w:shd w:val="clear" w:color="auto" w:fill="auto"/>
            <w:vAlign w:val="center"/>
          </w:tcPr>
          <w:p w14:paraId="2F0D0403" w14:textId="77777777" w:rsidR="000B6B20" w:rsidRPr="0059207E" w:rsidRDefault="00EE7BA5" w:rsidP="000B6B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w:t>
            </w:r>
          </w:p>
        </w:tc>
        <w:tc>
          <w:tcPr>
            <w:tcW w:w="219" w:type="pct"/>
            <w:vAlign w:val="center"/>
          </w:tcPr>
          <w:p w14:paraId="215FBD42" w14:textId="77777777" w:rsidR="000B6B20" w:rsidRPr="0059207E" w:rsidRDefault="000B6B20" w:rsidP="000B6B20">
            <w:pPr>
              <w:spacing w:after="0" w:line="240" w:lineRule="auto"/>
              <w:jc w:val="center"/>
              <w:rPr>
                <w:rFonts w:ascii="Times New Roman" w:eastAsia="Times New Roman" w:hAnsi="Times New Roman" w:cs="Times New Roman"/>
                <w:lang w:val="uk-UA" w:eastAsia="ru-RU"/>
              </w:rPr>
            </w:pPr>
          </w:p>
        </w:tc>
        <w:tc>
          <w:tcPr>
            <w:tcW w:w="291" w:type="pct"/>
            <w:vAlign w:val="center"/>
          </w:tcPr>
          <w:p w14:paraId="70EC6278" w14:textId="77777777" w:rsidR="000B6B20" w:rsidRPr="0059207E" w:rsidRDefault="000B6B20" w:rsidP="000B6B20">
            <w:pPr>
              <w:spacing w:after="0" w:line="240" w:lineRule="auto"/>
              <w:jc w:val="center"/>
              <w:rPr>
                <w:rFonts w:ascii="Times New Roman" w:eastAsia="Times New Roman" w:hAnsi="Times New Roman" w:cs="Times New Roman"/>
                <w:lang w:val="uk-UA" w:eastAsia="ru-RU"/>
              </w:rPr>
            </w:pPr>
          </w:p>
        </w:tc>
        <w:tc>
          <w:tcPr>
            <w:tcW w:w="290" w:type="pct"/>
            <w:vAlign w:val="center"/>
          </w:tcPr>
          <w:p w14:paraId="378A7919" w14:textId="77777777" w:rsidR="000B6B20" w:rsidRPr="0059207E" w:rsidRDefault="000B6B20" w:rsidP="000B6B20">
            <w:pPr>
              <w:spacing w:after="0" w:line="240" w:lineRule="auto"/>
              <w:jc w:val="center"/>
              <w:rPr>
                <w:rFonts w:ascii="Times New Roman" w:eastAsia="Times New Roman" w:hAnsi="Times New Roman" w:cs="Times New Roman"/>
                <w:lang w:val="uk-UA" w:eastAsia="ru-RU"/>
              </w:rPr>
            </w:pPr>
          </w:p>
        </w:tc>
        <w:tc>
          <w:tcPr>
            <w:tcW w:w="274" w:type="pct"/>
            <w:vAlign w:val="center"/>
          </w:tcPr>
          <w:p w14:paraId="56549650" w14:textId="77777777" w:rsidR="000B6B20" w:rsidRPr="0059207E" w:rsidRDefault="00A356A2" w:rsidP="00F739A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48</w:t>
            </w:r>
          </w:p>
        </w:tc>
      </w:tr>
      <w:tr w:rsidR="000B6B20" w:rsidRPr="000B6B20" w14:paraId="3B5138FC" w14:textId="77777777" w:rsidTr="000B6B20">
        <w:tc>
          <w:tcPr>
            <w:tcW w:w="1379" w:type="pct"/>
          </w:tcPr>
          <w:p w14:paraId="48E18AED" w14:textId="77777777" w:rsidR="000B6B20" w:rsidRPr="000B6B20" w:rsidRDefault="000B6B20" w:rsidP="000B6B20">
            <w:pPr>
              <w:keepNext/>
              <w:spacing w:after="0" w:line="240" w:lineRule="auto"/>
              <w:jc w:val="right"/>
              <w:outlineLvl w:val="3"/>
              <w:rPr>
                <w:rFonts w:ascii="Times New Roman" w:eastAsia="Times New Roman" w:hAnsi="Times New Roman" w:cs="Times New Roman"/>
                <w:bCs/>
                <w:sz w:val="24"/>
                <w:szCs w:val="24"/>
                <w:lang w:val="uk-UA" w:eastAsia="ru-RU"/>
              </w:rPr>
            </w:pPr>
            <w:r w:rsidRPr="000B6B20">
              <w:rPr>
                <w:rFonts w:ascii="Times New Roman" w:eastAsia="Times New Roman" w:hAnsi="Times New Roman" w:cs="Times New Roman"/>
                <w:bCs/>
                <w:sz w:val="24"/>
                <w:szCs w:val="24"/>
                <w:lang w:val="uk-UA" w:eastAsia="ru-RU"/>
              </w:rPr>
              <w:t>Усього годин</w:t>
            </w:r>
          </w:p>
        </w:tc>
        <w:tc>
          <w:tcPr>
            <w:tcW w:w="441" w:type="pct"/>
            <w:shd w:val="clear" w:color="auto" w:fill="auto"/>
            <w:vAlign w:val="center"/>
          </w:tcPr>
          <w:p w14:paraId="0F9B77EC" w14:textId="77777777" w:rsidR="000B6B20" w:rsidRPr="00EE7BA5" w:rsidRDefault="00C574C0" w:rsidP="00BF3669">
            <w:pPr>
              <w:spacing w:after="0" w:line="240" w:lineRule="auto"/>
              <w:jc w:val="center"/>
              <w:rPr>
                <w:rFonts w:ascii="Times New Roman" w:eastAsia="Times New Roman" w:hAnsi="Times New Roman" w:cs="Times New Roman"/>
                <w:b/>
                <w:sz w:val="24"/>
                <w:szCs w:val="24"/>
                <w:lang w:val="uk-UA" w:eastAsia="ru-RU"/>
              </w:rPr>
            </w:pPr>
            <w:r w:rsidRPr="00EE7BA5">
              <w:rPr>
                <w:rFonts w:ascii="Times New Roman" w:eastAsia="Times New Roman" w:hAnsi="Times New Roman" w:cs="Times New Roman"/>
                <w:b/>
                <w:sz w:val="24"/>
                <w:szCs w:val="24"/>
                <w:lang w:val="uk-UA" w:eastAsia="ru-RU"/>
              </w:rPr>
              <w:t>1</w:t>
            </w:r>
            <w:r w:rsidR="00BF3669">
              <w:rPr>
                <w:rFonts w:ascii="Times New Roman" w:eastAsia="Times New Roman" w:hAnsi="Times New Roman" w:cs="Times New Roman"/>
                <w:b/>
                <w:sz w:val="24"/>
                <w:szCs w:val="24"/>
                <w:lang w:val="uk-UA" w:eastAsia="ru-RU"/>
              </w:rPr>
              <w:t>20</w:t>
            </w:r>
          </w:p>
        </w:tc>
        <w:tc>
          <w:tcPr>
            <w:tcW w:w="284" w:type="pct"/>
            <w:shd w:val="clear" w:color="auto" w:fill="auto"/>
            <w:vAlign w:val="center"/>
          </w:tcPr>
          <w:p w14:paraId="5A5459B2" w14:textId="77777777" w:rsidR="000B6B20" w:rsidRPr="00EE7BA5" w:rsidRDefault="0064152B" w:rsidP="007D154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30</w:t>
            </w:r>
          </w:p>
        </w:tc>
        <w:tc>
          <w:tcPr>
            <w:tcW w:w="291" w:type="pct"/>
            <w:gridSpan w:val="3"/>
            <w:vAlign w:val="center"/>
          </w:tcPr>
          <w:p w14:paraId="7101EE02" w14:textId="77777777" w:rsidR="000B6B20" w:rsidRPr="00EE7BA5" w:rsidRDefault="0064152B" w:rsidP="000B6B20">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30</w:t>
            </w:r>
          </w:p>
        </w:tc>
        <w:tc>
          <w:tcPr>
            <w:tcW w:w="225" w:type="pct"/>
            <w:vAlign w:val="center"/>
          </w:tcPr>
          <w:p w14:paraId="7214B597" w14:textId="77777777" w:rsidR="000B6B20" w:rsidRPr="00EE7BA5" w:rsidRDefault="000B6B20" w:rsidP="000B6B20">
            <w:pPr>
              <w:spacing w:after="0" w:line="240" w:lineRule="auto"/>
              <w:jc w:val="center"/>
              <w:rPr>
                <w:rFonts w:ascii="Times New Roman" w:eastAsia="Times New Roman" w:hAnsi="Times New Roman" w:cs="Times New Roman"/>
                <w:b/>
                <w:sz w:val="24"/>
                <w:szCs w:val="24"/>
                <w:lang w:val="uk-UA" w:eastAsia="ru-RU"/>
              </w:rPr>
            </w:pPr>
          </w:p>
        </w:tc>
        <w:tc>
          <w:tcPr>
            <w:tcW w:w="290" w:type="pct"/>
            <w:vAlign w:val="center"/>
          </w:tcPr>
          <w:p w14:paraId="1F874D3B" w14:textId="77777777" w:rsidR="000B6B20" w:rsidRPr="00EE7BA5" w:rsidRDefault="000B6B20" w:rsidP="000B6B20">
            <w:pPr>
              <w:spacing w:after="0" w:line="240" w:lineRule="auto"/>
              <w:jc w:val="center"/>
              <w:rPr>
                <w:rFonts w:ascii="Times New Roman" w:eastAsia="Times New Roman" w:hAnsi="Times New Roman" w:cs="Times New Roman"/>
                <w:b/>
                <w:sz w:val="24"/>
                <w:szCs w:val="24"/>
                <w:lang w:val="uk-UA" w:eastAsia="ru-RU"/>
              </w:rPr>
            </w:pPr>
          </w:p>
        </w:tc>
        <w:tc>
          <w:tcPr>
            <w:tcW w:w="290" w:type="pct"/>
            <w:vAlign w:val="center"/>
          </w:tcPr>
          <w:p w14:paraId="24AA8F27" w14:textId="77777777" w:rsidR="000B6B20" w:rsidRPr="00EE7BA5" w:rsidRDefault="0064152B" w:rsidP="007D154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60</w:t>
            </w:r>
          </w:p>
        </w:tc>
        <w:tc>
          <w:tcPr>
            <w:tcW w:w="436" w:type="pct"/>
            <w:shd w:val="clear" w:color="auto" w:fill="auto"/>
            <w:vAlign w:val="center"/>
          </w:tcPr>
          <w:p w14:paraId="3E427FEB" w14:textId="77777777" w:rsidR="000B6B20" w:rsidRPr="00EE7BA5" w:rsidRDefault="00BF3669" w:rsidP="000B6B20">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120</w:t>
            </w:r>
          </w:p>
        </w:tc>
        <w:tc>
          <w:tcPr>
            <w:tcW w:w="291" w:type="pct"/>
            <w:shd w:val="clear" w:color="auto" w:fill="auto"/>
            <w:vAlign w:val="center"/>
          </w:tcPr>
          <w:p w14:paraId="18322F6B" w14:textId="77777777" w:rsidR="000B6B20" w:rsidRPr="00EE7BA5" w:rsidRDefault="00EE7BA5" w:rsidP="000B6B20">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22</w:t>
            </w:r>
          </w:p>
        </w:tc>
        <w:tc>
          <w:tcPr>
            <w:tcW w:w="219" w:type="pct"/>
            <w:vAlign w:val="center"/>
          </w:tcPr>
          <w:p w14:paraId="5851D591" w14:textId="77777777" w:rsidR="000B6B20" w:rsidRPr="00EE7BA5" w:rsidRDefault="000B6B20" w:rsidP="000B6B20">
            <w:pPr>
              <w:spacing w:after="0" w:line="240" w:lineRule="auto"/>
              <w:jc w:val="center"/>
              <w:rPr>
                <w:rFonts w:ascii="Times New Roman" w:eastAsia="Times New Roman" w:hAnsi="Times New Roman" w:cs="Times New Roman"/>
                <w:b/>
                <w:sz w:val="24"/>
                <w:szCs w:val="24"/>
                <w:lang w:val="uk-UA" w:eastAsia="ru-RU"/>
              </w:rPr>
            </w:pPr>
          </w:p>
        </w:tc>
        <w:tc>
          <w:tcPr>
            <w:tcW w:w="291" w:type="pct"/>
            <w:vAlign w:val="center"/>
          </w:tcPr>
          <w:p w14:paraId="567AF045" w14:textId="77777777" w:rsidR="000B6B20" w:rsidRPr="00EE7BA5" w:rsidRDefault="000B6B20" w:rsidP="000B6B20">
            <w:pPr>
              <w:spacing w:after="0" w:line="240" w:lineRule="auto"/>
              <w:jc w:val="center"/>
              <w:rPr>
                <w:rFonts w:ascii="Times New Roman" w:eastAsia="Times New Roman" w:hAnsi="Times New Roman" w:cs="Times New Roman"/>
                <w:b/>
                <w:sz w:val="24"/>
                <w:szCs w:val="24"/>
                <w:lang w:val="uk-UA" w:eastAsia="ru-RU"/>
              </w:rPr>
            </w:pPr>
          </w:p>
        </w:tc>
        <w:tc>
          <w:tcPr>
            <w:tcW w:w="290" w:type="pct"/>
            <w:vAlign w:val="center"/>
          </w:tcPr>
          <w:p w14:paraId="456063AE" w14:textId="77777777" w:rsidR="000B6B20" w:rsidRPr="00EE7BA5" w:rsidRDefault="000B6B20" w:rsidP="000B6B20">
            <w:pPr>
              <w:spacing w:after="0" w:line="240" w:lineRule="auto"/>
              <w:jc w:val="center"/>
              <w:rPr>
                <w:rFonts w:ascii="Times New Roman" w:eastAsia="Times New Roman" w:hAnsi="Times New Roman" w:cs="Times New Roman"/>
                <w:b/>
                <w:sz w:val="24"/>
                <w:szCs w:val="24"/>
                <w:lang w:val="uk-UA" w:eastAsia="ru-RU"/>
              </w:rPr>
            </w:pPr>
          </w:p>
        </w:tc>
        <w:tc>
          <w:tcPr>
            <w:tcW w:w="274" w:type="pct"/>
            <w:vAlign w:val="center"/>
          </w:tcPr>
          <w:p w14:paraId="1DDCD12C" w14:textId="77777777" w:rsidR="000B6B20" w:rsidRPr="00EE7BA5" w:rsidRDefault="00F47D24" w:rsidP="000B6B20">
            <w:pPr>
              <w:spacing w:after="0" w:line="240" w:lineRule="auto"/>
              <w:jc w:val="cente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98</w:t>
            </w:r>
          </w:p>
        </w:tc>
      </w:tr>
    </w:tbl>
    <w:p w14:paraId="3603F7A2" w14:textId="77777777" w:rsidR="000B6B20" w:rsidRDefault="000B6B20" w:rsidP="000B6B20">
      <w:pPr>
        <w:spacing w:after="0" w:line="240" w:lineRule="auto"/>
        <w:ind w:left="7513" w:hanging="6946"/>
        <w:jc w:val="center"/>
        <w:rPr>
          <w:rFonts w:ascii="Times New Roman" w:eastAsia="Times New Roman" w:hAnsi="Times New Roman" w:cs="Times New Roman"/>
          <w:b/>
          <w:sz w:val="28"/>
          <w:szCs w:val="28"/>
          <w:lang w:val="uk-UA" w:eastAsia="ru-RU"/>
        </w:rPr>
      </w:pPr>
    </w:p>
    <w:p w14:paraId="513FE4C2" w14:textId="77777777" w:rsidR="004B0C17" w:rsidRPr="000B6B20" w:rsidRDefault="004B0C17" w:rsidP="000B6B20">
      <w:pPr>
        <w:spacing w:after="0" w:line="240" w:lineRule="auto"/>
        <w:ind w:left="7513" w:hanging="6946"/>
        <w:jc w:val="center"/>
        <w:rPr>
          <w:rFonts w:ascii="Times New Roman" w:eastAsia="Times New Roman" w:hAnsi="Times New Roman" w:cs="Times New Roman"/>
          <w:b/>
          <w:sz w:val="28"/>
          <w:szCs w:val="28"/>
          <w:lang w:val="uk-UA" w:eastAsia="ru-RU"/>
        </w:rPr>
      </w:pPr>
    </w:p>
    <w:p w14:paraId="1B37B754" w14:textId="77777777" w:rsidR="000B6B20" w:rsidRPr="000B6B20" w:rsidRDefault="000B6B20" w:rsidP="000B6B20">
      <w:pPr>
        <w:spacing w:after="0" w:line="240" w:lineRule="auto"/>
        <w:ind w:left="7513" w:hanging="6946"/>
        <w:jc w:val="center"/>
        <w:rPr>
          <w:rFonts w:ascii="Times New Roman" w:eastAsia="Times New Roman" w:hAnsi="Times New Roman" w:cs="Times New Roman"/>
          <w:b/>
          <w:sz w:val="28"/>
          <w:szCs w:val="28"/>
          <w:lang w:val="uk-UA" w:eastAsia="ru-RU"/>
        </w:rPr>
      </w:pPr>
    </w:p>
    <w:p w14:paraId="4380C49E" w14:textId="77777777" w:rsidR="000B6B20" w:rsidRPr="000B6B20" w:rsidRDefault="000742E3" w:rsidP="000742E3">
      <w:pPr>
        <w:spacing w:after="0" w:line="240" w:lineRule="auto"/>
        <w:ind w:left="36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6.3. </w:t>
      </w:r>
      <w:r w:rsidR="003E0955">
        <w:rPr>
          <w:rFonts w:ascii="Times New Roman" w:eastAsia="Times New Roman" w:hAnsi="Times New Roman" w:cs="Times New Roman"/>
          <w:b/>
          <w:sz w:val="28"/>
          <w:szCs w:val="28"/>
          <w:lang w:val="uk-UA" w:eastAsia="ru-RU"/>
        </w:rPr>
        <w:t>Теми практичних занять</w:t>
      </w:r>
    </w:p>
    <w:p w14:paraId="3E03B698" w14:textId="77777777" w:rsidR="000B6B20" w:rsidRPr="000B6B20" w:rsidRDefault="000B6B20" w:rsidP="000B6B20">
      <w:pPr>
        <w:spacing w:after="0" w:line="240" w:lineRule="auto"/>
        <w:ind w:left="720"/>
        <w:rPr>
          <w:rFonts w:ascii="Times New Roman" w:eastAsia="Times New Roman" w:hAnsi="Times New Roman" w:cs="Times New Roman"/>
          <w:b/>
          <w:sz w:val="28"/>
          <w:szCs w:val="28"/>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0B6B20" w:rsidRPr="000B6B20" w14:paraId="32892B69" w14:textId="77777777" w:rsidTr="000B6B20">
        <w:tc>
          <w:tcPr>
            <w:tcW w:w="709" w:type="dxa"/>
            <w:shd w:val="clear" w:color="auto" w:fill="auto"/>
          </w:tcPr>
          <w:p w14:paraId="2F80ACDA" w14:textId="77777777" w:rsidR="000B6B20" w:rsidRPr="000B6B20" w:rsidRDefault="000B6B20" w:rsidP="000B6B20">
            <w:pPr>
              <w:spacing w:after="0" w:line="240" w:lineRule="auto"/>
              <w:ind w:left="142" w:hanging="142"/>
              <w:jc w:val="center"/>
              <w:rPr>
                <w:rFonts w:ascii="Times New Roman" w:eastAsia="Times New Roman" w:hAnsi="Times New Roman" w:cs="Times New Roman"/>
                <w:b/>
                <w:sz w:val="28"/>
                <w:szCs w:val="24"/>
                <w:lang w:val="uk-UA" w:eastAsia="ru-RU"/>
              </w:rPr>
            </w:pPr>
            <w:r w:rsidRPr="000B6B20">
              <w:rPr>
                <w:rFonts w:ascii="Times New Roman" w:eastAsia="Times New Roman" w:hAnsi="Times New Roman" w:cs="Times New Roman"/>
                <w:b/>
                <w:sz w:val="28"/>
                <w:szCs w:val="24"/>
                <w:lang w:val="uk-UA" w:eastAsia="ru-RU"/>
              </w:rPr>
              <w:t>№</w:t>
            </w:r>
          </w:p>
          <w:p w14:paraId="7673F38B" w14:textId="77777777" w:rsidR="000B6B20" w:rsidRPr="000B6B20" w:rsidRDefault="000B6B20" w:rsidP="000B6B20">
            <w:pPr>
              <w:spacing w:after="0" w:line="240" w:lineRule="auto"/>
              <w:ind w:left="142" w:hanging="142"/>
              <w:jc w:val="center"/>
              <w:rPr>
                <w:rFonts w:ascii="Times New Roman" w:eastAsia="Times New Roman" w:hAnsi="Times New Roman" w:cs="Times New Roman"/>
                <w:b/>
                <w:sz w:val="28"/>
                <w:szCs w:val="24"/>
                <w:lang w:val="uk-UA" w:eastAsia="ru-RU"/>
              </w:rPr>
            </w:pPr>
            <w:r w:rsidRPr="000B6B20">
              <w:rPr>
                <w:rFonts w:ascii="Times New Roman" w:eastAsia="Times New Roman" w:hAnsi="Times New Roman" w:cs="Times New Roman"/>
                <w:b/>
                <w:sz w:val="28"/>
                <w:szCs w:val="24"/>
                <w:lang w:val="uk-UA" w:eastAsia="ru-RU"/>
              </w:rPr>
              <w:t>з/п</w:t>
            </w:r>
          </w:p>
        </w:tc>
        <w:tc>
          <w:tcPr>
            <w:tcW w:w="7087" w:type="dxa"/>
            <w:shd w:val="clear" w:color="auto" w:fill="auto"/>
          </w:tcPr>
          <w:p w14:paraId="59531F38" w14:textId="77777777" w:rsidR="000B6B20" w:rsidRPr="000B6B20" w:rsidRDefault="000B6B20" w:rsidP="000B6B20">
            <w:pPr>
              <w:spacing w:after="0" w:line="240" w:lineRule="auto"/>
              <w:jc w:val="center"/>
              <w:rPr>
                <w:rFonts w:ascii="Times New Roman" w:eastAsia="Times New Roman" w:hAnsi="Times New Roman" w:cs="Times New Roman"/>
                <w:b/>
                <w:sz w:val="28"/>
                <w:szCs w:val="24"/>
                <w:lang w:val="uk-UA" w:eastAsia="ru-RU"/>
              </w:rPr>
            </w:pPr>
            <w:r w:rsidRPr="000B6B20">
              <w:rPr>
                <w:rFonts w:ascii="Times New Roman" w:eastAsia="Times New Roman" w:hAnsi="Times New Roman" w:cs="Times New Roman"/>
                <w:b/>
                <w:sz w:val="28"/>
                <w:szCs w:val="24"/>
                <w:lang w:val="uk-UA" w:eastAsia="ru-RU"/>
              </w:rPr>
              <w:t>Назва теми</w:t>
            </w:r>
          </w:p>
        </w:tc>
        <w:tc>
          <w:tcPr>
            <w:tcW w:w="1560" w:type="dxa"/>
            <w:shd w:val="clear" w:color="auto" w:fill="auto"/>
          </w:tcPr>
          <w:p w14:paraId="64E18DC5" w14:textId="77777777" w:rsidR="000B6B20" w:rsidRPr="000B6B20" w:rsidRDefault="000B6B20" w:rsidP="000B6B20">
            <w:pPr>
              <w:spacing w:after="0" w:line="240" w:lineRule="auto"/>
              <w:jc w:val="center"/>
              <w:rPr>
                <w:rFonts w:ascii="Times New Roman" w:eastAsia="Times New Roman" w:hAnsi="Times New Roman" w:cs="Times New Roman"/>
                <w:b/>
                <w:sz w:val="28"/>
                <w:szCs w:val="24"/>
                <w:lang w:val="uk-UA" w:eastAsia="ru-RU"/>
              </w:rPr>
            </w:pPr>
            <w:r w:rsidRPr="000B6B20">
              <w:rPr>
                <w:rFonts w:ascii="Times New Roman" w:eastAsia="Times New Roman" w:hAnsi="Times New Roman" w:cs="Times New Roman"/>
                <w:b/>
                <w:sz w:val="28"/>
                <w:szCs w:val="24"/>
                <w:lang w:val="uk-UA" w:eastAsia="ru-RU"/>
              </w:rPr>
              <w:t>Кількість</w:t>
            </w:r>
          </w:p>
          <w:p w14:paraId="3C08A405" w14:textId="77777777" w:rsidR="000B6B20" w:rsidRPr="000B6B20" w:rsidRDefault="000B6B20" w:rsidP="000B6B20">
            <w:pPr>
              <w:spacing w:after="0" w:line="240" w:lineRule="auto"/>
              <w:jc w:val="center"/>
              <w:rPr>
                <w:rFonts w:ascii="Times New Roman" w:eastAsia="Times New Roman" w:hAnsi="Times New Roman" w:cs="Times New Roman"/>
                <w:b/>
                <w:sz w:val="28"/>
                <w:szCs w:val="24"/>
                <w:lang w:val="uk-UA" w:eastAsia="ru-RU"/>
              </w:rPr>
            </w:pPr>
            <w:r w:rsidRPr="000B6B20">
              <w:rPr>
                <w:rFonts w:ascii="Times New Roman" w:eastAsia="Times New Roman" w:hAnsi="Times New Roman" w:cs="Times New Roman"/>
                <w:b/>
                <w:sz w:val="28"/>
                <w:szCs w:val="24"/>
                <w:lang w:val="uk-UA" w:eastAsia="ru-RU"/>
              </w:rPr>
              <w:t>годин</w:t>
            </w:r>
          </w:p>
        </w:tc>
      </w:tr>
      <w:tr w:rsidR="000B6B20" w:rsidRPr="002D32E4" w14:paraId="15D7EFC9" w14:textId="77777777" w:rsidTr="000B6B20">
        <w:tc>
          <w:tcPr>
            <w:tcW w:w="709" w:type="dxa"/>
            <w:shd w:val="clear" w:color="auto" w:fill="auto"/>
          </w:tcPr>
          <w:p w14:paraId="53531B95"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1</w:t>
            </w:r>
          </w:p>
        </w:tc>
        <w:tc>
          <w:tcPr>
            <w:tcW w:w="7087" w:type="dxa"/>
            <w:shd w:val="clear" w:color="auto" w:fill="auto"/>
          </w:tcPr>
          <w:p w14:paraId="36560510" w14:textId="77777777" w:rsidR="000B6B20" w:rsidRPr="002D32E4" w:rsidRDefault="00A747C3" w:rsidP="000B6B20">
            <w:pPr>
              <w:spacing w:after="0" w:line="240" w:lineRule="auto"/>
              <w:rPr>
                <w:rFonts w:ascii="Times New Roman" w:eastAsia="Times New Roman" w:hAnsi="Times New Roman" w:cs="Times New Roman"/>
                <w:b/>
                <w:sz w:val="28"/>
                <w:szCs w:val="28"/>
                <w:lang w:val="uk-UA" w:eastAsia="ru-RU"/>
              </w:rPr>
            </w:pPr>
            <w:r w:rsidRPr="002D32E4">
              <w:rPr>
                <w:rFonts w:ascii="Times New Roman" w:hAnsi="Times New Roman" w:cs="Times New Roman"/>
                <w:sz w:val="28"/>
                <w:szCs w:val="28"/>
              </w:rPr>
              <w:t>Біблія як Святе Письмо християнства</w:t>
            </w:r>
          </w:p>
        </w:tc>
        <w:tc>
          <w:tcPr>
            <w:tcW w:w="1560" w:type="dxa"/>
            <w:shd w:val="clear" w:color="auto" w:fill="auto"/>
            <w:vAlign w:val="center"/>
          </w:tcPr>
          <w:p w14:paraId="1D0CF9CD" w14:textId="77777777" w:rsidR="000B6B20"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B6B20" w:rsidRPr="002D32E4" w14:paraId="515B4D25" w14:textId="77777777" w:rsidTr="000B6B20">
        <w:tc>
          <w:tcPr>
            <w:tcW w:w="709" w:type="dxa"/>
            <w:shd w:val="clear" w:color="auto" w:fill="auto"/>
          </w:tcPr>
          <w:p w14:paraId="1816C258"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2</w:t>
            </w:r>
          </w:p>
        </w:tc>
        <w:tc>
          <w:tcPr>
            <w:tcW w:w="7087" w:type="dxa"/>
            <w:shd w:val="clear" w:color="auto" w:fill="auto"/>
          </w:tcPr>
          <w:p w14:paraId="3C2A7905" w14:textId="77777777" w:rsidR="000B6B20" w:rsidRPr="002D32E4" w:rsidRDefault="00A747C3" w:rsidP="000B6B20">
            <w:pPr>
              <w:spacing w:after="0" w:line="240" w:lineRule="auto"/>
              <w:rPr>
                <w:rFonts w:ascii="Times New Roman" w:eastAsia="Times New Roman" w:hAnsi="Times New Roman" w:cs="Times New Roman"/>
                <w:sz w:val="28"/>
                <w:szCs w:val="28"/>
                <w:lang w:eastAsia="ru-RU"/>
              </w:rPr>
            </w:pPr>
            <w:r w:rsidRPr="002D32E4">
              <w:rPr>
                <w:rFonts w:ascii="Times New Roman" w:hAnsi="Times New Roman" w:cs="Times New Roman"/>
                <w:sz w:val="28"/>
                <w:szCs w:val="28"/>
              </w:rPr>
              <w:t>Місце Святого Письма в релігійному</w:t>
            </w:r>
            <w:r w:rsidR="0070040D">
              <w:rPr>
                <w:rFonts w:ascii="Times New Roman" w:hAnsi="Times New Roman" w:cs="Times New Roman"/>
                <w:sz w:val="28"/>
                <w:szCs w:val="28"/>
              </w:rPr>
              <w:t xml:space="preserve"> </w:t>
            </w:r>
            <w:r w:rsidRPr="002D32E4">
              <w:rPr>
                <w:rFonts w:ascii="Times New Roman" w:hAnsi="Times New Roman" w:cs="Times New Roman"/>
                <w:sz w:val="28"/>
                <w:szCs w:val="28"/>
              </w:rPr>
              <w:t>світогляді</w:t>
            </w:r>
          </w:p>
        </w:tc>
        <w:tc>
          <w:tcPr>
            <w:tcW w:w="1560" w:type="dxa"/>
            <w:shd w:val="clear" w:color="auto" w:fill="auto"/>
            <w:vAlign w:val="center"/>
          </w:tcPr>
          <w:p w14:paraId="4471807E" w14:textId="77777777" w:rsidR="000B6B20"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B6B20" w:rsidRPr="002D32E4" w14:paraId="49F10138" w14:textId="77777777" w:rsidTr="000B6B20">
        <w:tc>
          <w:tcPr>
            <w:tcW w:w="709" w:type="dxa"/>
            <w:shd w:val="clear" w:color="auto" w:fill="auto"/>
          </w:tcPr>
          <w:p w14:paraId="36AB6972"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3</w:t>
            </w:r>
          </w:p>
        </w:tc>
        <w:tc>
          <w:tcPr>
            <w:tcW w:w="7087" w:type="dxa"/>
            <w:shd w:val="clear" w:color="auto" w:fill="auto"/>
          </w:tcPr>
          <w:p w14:paraId="68F90E8E" w14:textId="77777777" w:rsidR="000B6B20" w:rsidRPr="002D32E4" w:rsidRDefault="00A747C3" w:rsidP="000B6B2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lang w:val="uk-UA" w:eastAsia="ru-RU"/>
              </w:rPr>
              <w:t>Біблія. Канон Старого Завіту</w:t>
            </w:r>
          </w:p>
        </w:tc>
        <w:tc>
          <w:tcPr>
            <w:tcW w:w="1560" w:type="dxa"/>
            <w:shd w:val="clear" w:color="auto" w:fill="auto"/>
            <w:vAlign w:val="center"/>
          </w:tcPr>
          <w:p w14:paraId="35B05D1D" w14:textId="77777777" w:rsidR="000B6B20"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B6B20" w:rsidRPr="002D32E4" w14:paraId="1436C6DC" w14:textId="77777777" w:rsidTr="000B6B20">
        <w:tc>
          <w:tcPr>
            <w:tcW w:w="709" w:type="dxa"/>
            <w:shd w:val="clear" w:color="auto" w:fill="auto"/>
          </w:tcPr>
          <w:p w14:paraId="3DC89976"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4</w:t>
            </w:r>
          </w:p>
        </w:tc>
        <w:tc>
          <w:tcPr>
            <w:tcW w:w="7087" w:type="dxa"/>
            <w:shd w:val="clear" w:color="auto" w:fill="auto"/>
          </w:tcPr>
          <w:p w14:paraId="53B40EB8" w14:textId="77777777" w:rsidR="000B6B20" w:rsidRPr="002D32E4" w:rsidRDefault="00A747C3" w:rsidP="000B6B20">
            <w:pPr>
              <w:spacing w:after="0" w:line="240" w:lineRule="auto"/>
              <w:rPr>
                <w:rFonts w:ascii="Times New Roman" w:eastAsia="Times New Roman" w:hAnsi="Times New Roman" w:cs="Times New Roman"/>
                <w:sz w:val="28"/>
                <w:szCs w:val="28"/>
                <w:lang w:eastAsia="ru-RU"/>
              </w:rPr>
            </w:pPr>
            <w:r w:rsidRPr="002D32E4">
              <w:rPr>
                <w:rFonts w:ascii="Times New Roman" w:hAnsi="Times New Roman" w:cs="Times New Roman"/>
                <w:sz w:val="28"/>
                <w:szCs w:val="28"/>
                <w:lang w:val="uk-UA" w:eastAsia="ru-RU"/>
              </w:rPr>
              <w:t>Біблія. Канон Нового Завіту</w:t>
            </w:r>
          </w:p>
        </w:tc>
        <w:tc>
          <w:tcPr>
            <w:tcW w:w="1560" w:type="dxa"/>
            <w:shd w:val="clear" w:color="auto" w:fill="auto"/>
            <w:vAlign w:val="center"/>
          </w:tcPr>
          <w:p w14:paraId="3DA5944B" w14:textId="77777777" w:rsidR="000B6B20"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B6B20" w:rsidRPr="002D32E4" w14:paraId="335FE008" w14:textId="77777777" w:rsidTr="000B6B20">
        <w:tc>
          <w:tcPr>
            <w:tcW w:w="709" w:type="dxa"/>
            <w:shd w:val="clear" w:color="auto" w:fill="auto"/>
          </w:tcPr>
          <w:p w14:paraId="14778F96"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5</w:t>
            </w:r>
          </w:p>
        </w:tc>
        <w:tc>
          <w:tcPr>
            <w:tcW w:w="7087" w:type="dxa"/>
            <w:shd w:val="clear" w:color="auto" w:fill="auto"/>
          </w:tcPr>
          <w:p w14:paraId="49CC20AB" w14:textId="77777777" w:rsidR="000B6B20" w:rsidRPr="002D32E4" w:rsidRDefault="00A747C3" w:rsidP="000B6B2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rPr>
              <w:t>Протиріччя</w:t>
            </w:r>
            <w:r w:rsidR="0070040D">
              <w:rPr>
                <w:rFonts w:ascii="Times New Roman" w:hAnsi="Times New Roman" w:cs="Times New Roman"/>
                <w:sz w:val="28"/>
                <w:szCs w:val="28"/>
              </w:rPr>
              <w:t xml:space="preserve"> </w:t>
            </w:r>
            <w:r w:rsidRPr="002D32E4">
              <w:rPr>
                <w:rFonts w:ascii="Times New Roman" w:hAnsi="Times New Roman" w:cs="Times New Roman"/>
                <w:sz w:val="28"/>
                <w:szCs w:val="28"/>
              </w:rPr>
              <w:t>Біблії</w:t>
            </w:r>
          </w:p>
        </w:tc>
        <w:tc>
          <w:tcPr>
            <w:tcW w:w="1560" w:type="dxa"/>
            <w:shd w:val="clear" w:color="auto" w:fill="auto"/>
            <w:vAlign w:val="center"/>
          </w:tcPr>
          <w:p w14:paraId="370E1C49" w14:textId="77777777" w:rsidR="000B6B20"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B6B20" w:rsidRPr="002D32E4" w14:paraId="1010CE3C" w14:textId="77777777" w:rsidTr="000B6B20">
        <w:tc>
          <w:tcPr>
            <w:tcW w:w="709" w:type="dxa"/>
            <w:shd w:val="clear" w:color="auto" w:fill="auto"/>
          </w:tcPr>
          <w:p w14:paraId="00225FA3"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6</w:t>
            </w:r>
          </w:p>
        </w:tc>
        <w:tc>
          <w:tcPr>
            <w:tcW w:w="7087" w:type="dxa"/>
            <w:shd w:val="clear" w:color="auto" w:fill="auto"/>
          </w:tcPr>
          <w:p w14:paraId="41BBA3B1" w14:textId="77777777" w:rsidR="000B6B20" w:rsidRPr="002D32E4" w:rsidRDefault="00A747C3" w:rsidP="000B6B2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rPr>
              <w:t>Біблія як священна книга та історико-культурне</w:t>
            </w:r>
            <w:r w:rsidR="0070040D">
              <w:rPr>
                <w:rFonts w:ascii="Times New Roman" w:hAnsi="Times New Roman" w:cs="Times New Roman"/>
                <w:sz w:val="28"/>
                <w:szCs w:val="28"/>
              </w:rPr>
              <w:t xml:space="preserve"> </w:t>
            </w:r>
            <w:r w:rsidRPr="002D32E4">
              <w:rPr>
                <w:rFonts w:ascii="Times New Roman" w:hAnsi="Times New Roman" w:cs="Times New Roman"/>
                <w:sz w:val="28"/>
                <w:szCs w:val="28"/>
              </w:rPr>
              <w:t>явище</w:t>
            </w:r>
          </w:p>
        </w:tc>
        <w:tc>
          <w:tcPr>
            <w:tcW w:w="1560" w:type="dxa"/>
            <w:shd w:val="clear" w:color="auto" w:fill="auto"/>
            <w:vAlign w:val="center"/>
          </w:tcPr>
          <w:p w14:paraId="56838EF9" w14:textId="77777777" w:rsidR="000B6B20"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B6B20" w:rsidRPr="002D32E4" w14:paraId="1BBF3B40" w14:textId="77777777" w:rsidTr="000B6B20">
        <w:tc>
          <w:tcPr>
            <w:tcW w:w="709" w:type="dxa"/>
            <w:shd w:val="clear" w:color="auto" w:fill="auto"/>
          </w:tcPr>
          <w:p w14:paraId="6FC49D39"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7</w:t>
            </w:r>
          </w:p>
        </w:tc>
        <w:tc>
          <w:tcPr>
            <w:tcW w:w="7087" w:type="dxa"/>
            <w:shd w:val="clear" w:color="auto" w:fill="auto"/>
          </w:tcPr>
          <w:p w14:paraId="64D09435" w14:textId="77777777" w:rsidR="000B6B20" w:rsidRPr="002D32E4" w:rsidRDefault="00A747C3" w:rsidP="000B6B2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rPr>
              <w:t>Наукова і біблійна картина світу</w:t>
            </w:r>
          </w:p>
        </w:tc>
        <w:tc>
          <w:tcPr>
            <w:tcW w:w="1560" w:type="dxa"/>
            <w:shd w:val="clear" w:color="auto" w:fill="auto"/>
            <w:vAlign w:val="center"/>
          </w:tcPr>
          <w:p w14:paraId="30D2A2E0" w14:textId="77777777" w:rsidR="000B6B20"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B6B20" w:rsidRPr="002D32E4" w14:paraId="35250D86" w14:textId="77777777" w:rsidTr="000B6B20">
        <w:tc>
          <w:tcPr>
            <w:tcW w:w="709" w:type="dxa"/>
            <w:shd w:val="clear" w:color="auto" w:fill="auto"/>
          </w:tcPr>
          <w:p w14:paraId="1250D1DB"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8</w:t>
            </w:r>
          </w:p>
        </w:tc>
        <w:tc>
          <w:tcPr>
            <w:tcW w:w="7087" w:type="dxa"/>
            <w:shd w:val="clear" w:color="auto" w:fill="auto"/>
          </w:tcPr>
          <w:p w14:paraId="418F7C99" w14:textId="77777777" w:rsidR="000B6B20" w:rsidRPr="002D32E4" w:rsidRDefault="00A747C3" w:rsidP="000B6B2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lang w:val="uk-UA"/>
              </w:rPr>
              <w:t>Наукове і біблійне розуміння походження і суті життя</w:t>
            </w:r>
          </w:p>
        </w:tc>
        <w:tc>
          <w:tcPr>
            <w:tcW w:w="1560" w:type="dxa"/>
            <w:shd w:val="clear" w:color="auto" w:fill="auto"/>
            <w:vAlign w:val="center"/>
          </w:tcPr>
          <w:p w14:paraId="38ABE2B5" w14:textId="77777777" w:rsidR="000B6B20"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A747C3" w:rsidRPr="002D32E4" w14:paraId="549750E7" w14:textId="77777777" w:rsidTr="000B6B20">
        <w:tc>
          <w:tcPr>
            <w:tcW w:w="709" w:type="dxa"/>
            <w:shd w:val="clear" w:color="auto" w:fill="auto"/>
          </w:tcPr>
          <w:p w14:paraId="6984AA5D" w14:textId="77777777" w:rsidR="00A747C3" w:rsidRPr="002D32E4" w:rsidRDefault="00A747C3"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9</w:t>
            </w:r>
          </w:p>
        </w:tc>
        <w:tc>
          <w:tcPr>
            <w:tcW w:w="7087" w:type="dxa"/>
            <w:shd w:val="clear" w:color="auto" w:fill="auto"/>
          </w:tcPr>
          <w:p w14:paraId="2188A613" w14:textId="77777777" w:rsidR="00A747C3" w:rsidRPr="002D32E4" w:rsidRDefault="00A747C3" w:rsidP="000B6B2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rPr>
              <w:t>Наука і Біблія про мораль</w:t>
            </w:r>
          </w:p>
        </w:tc>
        <w:tc>
          <w:tcPr>
            <w:tcW w:w="1560" w:type="dxa"/>
            <w:shd w:val="clear" w:color="auto" w:fill="auto"/>
            <w:vAlign w:val="center"/>
          </w:tcPr>
          <w:p w14:paraId="1257FD26" w14:textId="77777777" w:rsidR="00A747C3"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A747C3" w:rsidRPr="002D32E4" w14:paraId="2557A165" w14:textId="77777777" w:rsidTr="000B6B20">
        <w:tc>
          <w:tcPr>
            <w:tcW w:w="709" w:type="dxa"/>
            <w:shd w:val="clear" w:color="auto" w:fill="auto"/>
          </w:tcPr>
          <w:p w14:paraId="4C078D4D" w14:textId="77777777" w:rsidR="00A747C3" w:rsidRPr="002D32E4" w:rsidRDefault="00A747C3"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10</w:t>
            </w:r>
          </w:p>
        </w:tc>
        <w:tc>
          <w:tcPr>
            <w:tcW w:w="7087" w:type="dxa"/>
            <w:shd w:val="clear" w:color="auto" w:fill="auto"/>
          </w:tcPr>
          <w:p w14:paraId="58C4A594" w14:textId="77777777" w:rsidR="00A747C3" w:rsidRPr="002D32E4" w:rsidRDefault="00A747C3" w:rsidP="000B6B2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rPr>
              <w:t>Художня культура і Біблія</w:t>
            </w:r>
          </w:p>
        </w:tc>
        <w:tc>
          <w:tcPr>
            <w:tcW w:w="1560" w:type="dxa"/>
            <w:shd w:val="clear" w:color="auto" w:fill="auto"/>
            <w:vAlign w:val="center"/>
          </w:tcPr>
          <w:p w14:paraId="0B10FA1B" w14:textId="77777777" w:rsidR="00A747C3"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B6B20" w:rsidRPr="002D32E4" w14:paraId="0EFB2AA2" w14:textId="77777777" w:rsidTr="000B6B20">
        <w:tc>
          <w:tcPr>
            <w:tcW w:w="709" w:type="dxa"/>
            <w:shd w:val="clear" w:color="auto" w:fill="auto"/>
          </w:tcPr>
          <w:p w14:paraId="2DD77363"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p>
        </w:tc>
        <w:tc>
          <w:tcPr>
            <w:tcW w:w="7087" w:type="dxa"/>
            <w:shd w:val="clear" w:color="auto" w:fill="auto"/>
          </w:tcPr>
          <w:p w14:paraId="3D7272AF" w14:textId="77777777" w:rsidR="000B6B20" w:rsidRPr="002D32E4" w:rsidRDefault="000B6B20" w:rsidP="000B6B20">
            <w:pPr>
              <w:spacing w:after="0" w:line="240" w:lineRule="auto"/>
              <w:jc w:val="both"/>
              <w:rPr>
                <w:rFonts w:ascii="Times New Roman" w:eastAsia="Times New Roman" w:hAnsi="Times New Roman" w:cs="Times New Roman"/>
                <w:sz w:val="28"/>
                <w:szCs w:val="28"/>
                <w:lang w:eastAsia="ru-RU"/>
              </w:rPr>
            </w:pPr>
            <w:r w:rsidRPr="002D32E4">
              <w:rPr>
                <w:rFonts w:ascii="Times New Roman" w:eastAsia="Times New Roman" w:hAnsi="Times New Roman" w:cs="Times New Roman"/>
                <w:sz w:val="28"/>
                <w:szCs w:val="28"/>
                <w:lang w:val="uk-UA" w:eastAsia="ru-RU"/>
              </w:rPr>
              <w:t>Разом</w:t>
            </w:r>
          </w:p>
        </w:tc>
        <w:tc>
          <w:tcPr>
            <w:tcW w:w="1560" w:type="dxa"/>
            <w:shd w:val="clear" w:color="auto" w:fill="auto"/>
            <w:vAlign w:val="center"/>
          </w:tcPr>
          <w:p w14:paraId="6AA6759E" w14:textId="77777777" w:rsidR="000B6B20"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p>
        </w:tc>
      </w:tr>
    </w:tbl>
    <w:p w14:paraId="549F4278" w14:textId="77777777" w:rsidR="000B6B20" w:rsidRPr="000B6B20" w:rsidRDefault="000B6B20" w:rsidP="000B6B20">
      <w:pPr>
        <w:spacing w:after="0" w:line="240" w:lineRule="auto"/>
        <w:ind w:left="720"/>
        <w:rPr>
          <w:rFonts w:ascii="Times New Roman" w:eastAsia="Times New Roman" w:hAnsi="Times New Roman" w:cs="Times New Roman"/>
          <w:b/>
          <w:sz w:val="28"/>
          <w:szCs w:val="28"/>
          <w:lang w:val="uk-UA" w:eastAsia="ru-RU"/>
        </w:rPr>
      </w:pPr>
    </w:p>
    <w:p w14:paraId="7CC5E994" w14:textId="77777777" w:rsidR="000B6B20" w:rsidRPr="000B6B20" w:rsidRDefault="000742E3" w:rsidP="000742E3">
      <w:pPr>
        <w:spacing w:after="0" w:line="240" w:lineRule="auto"/>
        <w:ind w:left="36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6.4. </w:t>
      </w:r>
      <w:r w:rsidR="003E0955">
        <w:rPr>
          <w:rFonts w:ascii="Times New Roman" w:eastAsia="Times New Roman" w:hAnsi="Times New Roman" w:cs="Times New Roman"/>
          <w:b/>
          <w:sz w:val="28"/>
          <w:szCs w:val="28"/>
          <w:lang w:val="uk-UA" w:eastAsia="ru-RU"/>
        </w:rPr>
        <w:t>Самостійна робота</w:t>
      </w:r>
    </w:p>
    <w:p w14:paraId="4F9ED9DC" w14:textId="77777777" w:rsidR="000B6B20" w:rsidRPr="000B6B20" w:rsidRDefault="000B6B20" w:rsidP="000B6B20">
      <w:pPr>
        <w:spacing w:after="0" w:line="240" w:lineRule="auto"/>
        <w:ind w:left="720"/>
        <w:rPr>
          <w:rFonts w:ascii="Times New Roman" w:eastAsia="Times New Roman" w:hAnsi="Times New Roman" w:cs="Times New Roman"/>
          <w:b/>
          <w:sz w:val="28"/>
          <w:szCs w:val="28"/>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0B6B20" w:rsidRPr="002D32E4" w14:paraId="2AB8DD79" w14:textId="77777777" w:rsidTr="000B6B20">
        <w:tc>
          <w:tcPr>
            <w:tcW w:w="709" w:type="dxa"/>
            <w:shd w:val="clear" w:color="auto" w:fill="auto"/>
          </w:tcPr>
          <w:p w14:paraId="1C18B9F2" w14:textId="77777777" w:rsidR="000B6B20" w:rsidRPr="002D32E4" w:rsidRDefault="000B6B20" w:rsidP="000B6B20">
            <w:pPr>
              <w:spacing w:after="0" w:line="240" w:lineRule="auto"/>
              <w:ind w:left="142" w:hanging="142"/>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w:t>
            </w:r>
          </w:p>
          <w:p w14:paraId="7BA23767" w14:textId="77777777" w:rsidR="000B6B20" w:rsidRPr="002D32E4" w:rsidRDefault="000B6B20" w:rsidP="000B6B20">
            <w:pPr>
              <w:spacing w:after="0" w:line="240" w:lineRule="auto"/>
              <w:ind w:left="142" w:hanging="142"/>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з/п</w:t>
            </w:r>
          </w:p>
        </w:tc>
        <w:tc>
          <w:tcPr>
            <w:tcW w:w="7087" w:type="dxa"/>
            <w:shd w:val="clear" w:color="auto" w:fill="auto"/>
          </w:tcPr>
          <w:p w14:paraId="193456FE"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Назва теми</w:t>
            </w:r>
          </w:p>
        </w:tc>
        <w:tc>
          <w:tcPr>
            <w:tcW w:w="1560" w:type="dxa"/>
            <w:shd w:val="clear" w:color="auto" w:fill="auto"/>
          </w:tcPr>
          <w:p w14:paraId="07FA0965"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Кількість</w:t>
            </w:r>
          </w:p>
          <w:p w14:paraId="1E47273C" w14:textId="77777777" w:rsidR="000B6B20" w:rsidRPr="002D32E4" w:rsidRDefault="000B6B20" w:rsidP="000B6B2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годин</w:t>
            </w:r>
          </w:p>
        </w:tc>
      </w:tr>
      <w:tr w:rsidR="00A747C3" w:rsidRPr="002D32E4" w14:paraId="07ADC3C1" w14:textId="77777777" w:rsidTr="000B6B20">
        <w:tc>
          <w:tcPr>
            <w:tcW w:w="709" w:type="dxa"/>
            <w:shd w:val="clear" w:color="auto" w:fill="auto"/>
          </w:tcPr>
          <w:p w14:paraId="11153909" w14:textId="77777777" w:rsidR="00A747C3" w:rsidRPr="002D32E4" w:rsidRDefault="00A747C3" w:rsidP="00933C8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1</w:t>
            </w:r>
          </w:p>
        </w:tc>
        <w:tc>
          <w:tcPr>
            <w:tcW w:w="7087" w:type="dxa"/>
            <w:shd w:val="clear" w:color="auto" w:fill="auto"/>
          </w:tcPr>
          <w:p w14:paraId="7639CC15" w14:textId="77777777" w:rsidR="00A747C3" w:rsidRPr="002D32E4" w:rsidRDefault="00A747C3" w:rsidP="00933C80">
            <w:pPr>
              <w:spacing w:after="0" w:line="240" w:lineRule="auto"/>
              <w:rPr>
                <w:rFonts w:ascii="Times New Roman" w:eastAsia="Times New Roman" w:hAnsi="Times New Roman" w:cs="Times New Roman"/>
                <w:b/>
                <w:sz w:val="28"/>
                <w:szCs w:val="28"/>
                <w:lang w:val="uk-UA" w:eastAsia="ru-RU"/>
              </w:rPr>
            </w:pPr>
            <w:r w:rsidRPr="002D32E4">
              <w:rPr>
                <w:rFonts w:ascii="Times New Roman" w:hAnsi="Times New Roman" w:cs="Times New Roman"/>
                <w:sz w:val="28"/>
                <w:szCs w:val="28"/>
              </w:rPr>
              <w:t>Біблія як Святе Письмо християнства</w:t>
            </w:r>
          </w:p>
        </w:tc>
        <w:tc>
          <w:tcPr>
            <w:tcW w:w="1560" w:type="dxa"/>
            <w:shd w:val="clear" w:color="auto" w:fill="auto"/>
          </w:tcPr>
          <w:p w14:paraId="22573C37" w14:textId="77777777" w:rsidR="00A747C3"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A747C3" w:rsidRPr="002D32E4" w14:paraId="5A4CB936" w14:textId="77777777" w:rsidTr="000B6B20">
        <w:tc>
          <w:tcPr>
            <w:tcW w:w="709" w:type="dxa"/>
            <w:shd w:val="clear" w:color="auto" w:fill="auto"/>
          </w:tcPr>
          <w:p w14:paraId="303B7850" w14:textId="77777777" w:rsidR="00A747C3" w:rsidRPr="002D32E4" w:rsidRDefault="00A747C3" w:rsidP="00933C8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2</w:t>
            </w:r>
          </w:p>
        </w:tc>
        <w:tc>
          <w:tcPr>
            <w:tcW w:w="7087" w:type="dxa"/>
            <w:shd w:val="clear" w:color="auto" w:fill="auto"/>
          </w:tcPr>
          <w:p w14:paraId="74836D8D" w14:textId="77777777" w:rsidR="00A747C3" w:rsidRPr="002D32E4" w:rsidRDefault="00A747C3" w:rsidP="00933C80">
            <w:pPr>
              <w:spacing w:after="0" w:line="240" w:lineRule="auto"/>
              <w:rPr>
                <w:rFonts w:ascii="Times New Roman" w:eastAsia="Times New Roman" w:hAnsi="Times New Roman" w:cs="Times New Roman"/>
                <w:sz w:val="28"/>
                <w:szCs w:val="28"/>
                <w:lang w:eastAsia="ru-RU"/>
              </w:rPr>
            </w:pPr>
            <w:r w:rsidRPr="002D32E4">
              <w:rPr>
                <w:rFonts w:ascii="Times New Roman" w:hAnsi="Times New Roman" w:cs="Times New Roman"/>
                <w:sz w:val="28"/>
                <w:szCs w:val="28"/>
              </w:rPr>
              <w:t>Місце Святого Письма в релігійному</w:t>
            </w:r>
            <w:r w:rsidR="0070040D">
              <w:rPr>
                <w:rFonts w:ascii="Times New Roman" w:hAnsi="Times New Roman" w:cs="Times New Roman"/>
                <w:sz w:val="28"/>
                <w:szCs w:val="28"/>
              </w:rPr>
              <w:t xml:space="preserve"> </w:t>
            </w:r>
            <w:r w:rsidRPr="002D32E4">
              <w:rPr>
                <w:rFonts w:ascii="Times New Roman" w:hAnsi="Times New Roman" w:cs="Times New Roman"/>
                <w:sz w:val="28"/>
                <w:szCs w:val="28"/>
              </w:rPr>
              <w:t>світогляді</w:t>
            </w:r>
          </w:p>
        </w:tc>
        <w:tc>
          <w:tcPr>
            <w:tcW w:w="1560" w:type="dxa"/>
            <w:shd w:val="clear" w:color="auto" w:fill="auto"/>
          </w:tcPr>
          <w:p w14:paraId="710EA7EA" w14:textId="77777777" w:rsidR="00A747C3"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A747C3" w:rsidRPr="002D32E4" w14:paraId="649E5A3A" w14:textId="77777777" w:rsidTr="000B6B20">
        <w:tc>
          <w:tcPr>
            <w:tcW w:w="709" w:type="dxa"/>
            <w:shd w:val="clear" w:color="auto" w:fill="auto"/>
          </w:tcPr>
          <w:p w14:paraId="4C6A3A89" w14:textId="77777777" w:rsidR="00A747C3" w:rsidRPr="002D32E4" w:rsidRDefault="00A747C3" w:rsidP="00933C8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lastRenderedPageBreak/>
              <w:t>3</w:t>
            </w:r>
          </w:p>
        </w:tc>
        <w:tc>
          <w:tcPr>
            <w:tcW w:w="7087" w:type="dxa"/>
            <w:shd w:val="clear" w:color="auto" w:fill="auto"/>
          </w:tcPr>
          <w:p w14:paraId="22548585" w14:textId="77777777" w:rsidR="00A747C3" w:rsidRPr="002D32E4" w:rsidRDefault="00A747C3" w:rsidP="00933C8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lang w:val="uk-UA" w:eastAsia="ru-RU"/>
              </w:rPr>
              <w:t>Біблія. Канон Старого Завіту</w:t>
            </w:r>
          </w:p>
        </w:tc>
        <w:tc>
          <w:tcPr>
            <w:tcW w:w="1560" w:type="dxa"/>
            <w:shd w:val="clear" w:color="auto" w:fill="auto"/>
          </w:tcPr>
          <w:p w14:paraId="1F92FA70" w14:textId="77777777" w:rsidR="00A747C3"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A747C3" w:rsidRPr="002D32E4" w14:paraId="6C6C7765" w14:textId="77777777" w:rsidTr="000B6B20">
        <w:tc>
          <w:tcPr>
            <w:tcW w:w="709" w:type="dxa"/>
            <w:shd w:val="clear" w:color="auto" w:fill="auto"/>
          </w:tcPr>
          <w:p w14:paraId="29F83E1C" w14:textId="77777777" w:rsidR="00A747C3" w:rsidRPr="002D32E4" w:rsidRDefault="00A747C3" w:rsidP="00933C8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4</w:t>
            </w:r>
          </w:p>
        </w:tc>
        <w:tc>
          <w:tcPr>
            <w:tcW w:w="7087" w:type="dxa"/>
            <w:shd w:val="clear" w:color="auto" w:fill="auto"/>
          </w:tcPr>
          <w:p w14:paraId="33738640" w14:textId="77777777" w:rsidR="00A747C3" w:rsidRPr="002D32E4" w:rsidRDefault="00A747C3" w:rsidP="00933C80">
            <w:pPr>
              <w:spacing w:after="0" w:line="240" w:lineRule="auto"/>
              <w:rPr>
                <w:rFonts w:ascii="Times New Roman" w:eastAsia="Times New Roman" w:hAnsi="Times New Roman" w:cs="Times New Roman"/>
                <w:sz w:val="28"/>
                <w:szCs w:val="28"/>
                <w:lang w:eastAsia="ru-RU"/>
              </w:rPr>
            </w:pPr>
            <w:r w:rsidRPr="002D32E4">
              <w:rPr>
                <w:rFonts w:ascii="Times New Roman" w:hAnsi="Times New Roman" w:cs="Times New Roman"/>
                <w:sz w:val="28"/>
                <w:szCs w:val="28"/>
                <w:lang w:val="uk-UA" w:eastAsia="ru-RU"/>
              </w:rPr>
              <w:t>Біблія. Канон Нового Завіту</w:t>
            </w:r>
          </w:p>
        </w:tc>
        <w:tc>
          <w:tcPr>
            <w:tcW w:w="1560" w:type="dxa"/>
            <w:shd w:val="clear" w:color="auto" w:fill="auto"/>
          </w:tcPr>
          <w:p w14:paraId="71F20310" w14:textId="77777777" w:rsidR="00A747C3"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A747C3" w:rsidRPr="002D32E4" w14:paraId="4ADA4C2E" w14:textId="77777777" w:rsidTr="000B6B20">
        <w:tc>
          <w:tcPr>
            <w:tcW w:w="709" w:type="dxa"/>
            <w:shd w:val="clear" w:color="auto" w:fill="auto"/>
          </w:tcPr>
          <w:p w14:paraId="182D3DD4" w14:textId="77777777" w:rsidR="00A747C3" w:rsidRPr="002D32E4" w:rsidRDefault="00A747C3" w:rsidP="00933C8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5</w:t>
            </w:r>
          </w:p>
        </w:tc>
        <w:tc>
          <w:tcPr>
            <w:tcW w:w="7087" w:type="dxa"/>
            <w:shd w:val="clear" w:color="auto" w:fill="auto"/>
          </w:tcPr>
          <w:p w14:paraId="1AA9A34B" w14:textId="77777777" w:rsidR="00A747C3" w:rsidRPr="002D32E4" w:rsidRDefault="00A747C3" w:rsidP="00933C8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rPr>
              <w:t>Протиріччя</w:t>
            </w:r>
            <w:r w:rsidR="0070040D">
              <w:rPr>
                <w:rFonts w:ascii="Times New Roman" w:hAnsi="Times New Roman" w:cs="Times New Roman"/>
                <w:sz w:val="28"/>
                <w:szCs w:val="28"/>
              </w:rPr>
              <w:t xml:space="preserve"> </w:t>
            </w:r>
            <w:r w:rsidRPr="002D32E4">
              <w:rPr>
                <w:rFonts w:ascii="Times New Roman" w:hAnsi="Times New Roman" w:cs="Times New Roman"/>
                <w:sz w:val="28"/>
                <w:szCs w:val="28"/>
              </w:rPr>
              <w:t>Біблії</w:t>
            </w:r>
          </w:p>
        </w:tc>
        <w:tc>
          <w:tcPr>
            <w:tcW w:w="1560" w:type="dxa"/>
            <w:shd w:val="clear" w:color="auto" w:fill="auto"/>
          </w:tcPr>
          <w:p w14:paraId="78EA2D57" w14:textId="77777777" w:rsidR="00A747C3"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A747C3" w:rsidRPr="002D32E4" w14:paraId="754E8176" w14:textId="77777777" w:rsidTr="000B6B20">
        <w:tc>
          <w:tcPr>
            <w:tcW w:w="709" w:type="dxa"/>
            <w:shd w:val="clear" w:color="auto" w:fill="auto"/>
          </w:tcPr>
          <w:p w14:paraId="33A95801" w14:textId="77777777" w:rsidR="00A747C3" w:rsidRPr="002D32E4" w:rsidRDefault="00A747C3" w:rsidP="00933C8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6</w:t>
            </w:r>
          </w:p>
        </w:tc>
        <w:tc>
          <w:tcPr>
            <w:tcW w:w="7087" w:type="dxa"/>
            <w:shd w:val="clear" w:color="auto" w:fill="auto"/>
          </w:tcPr>
          <w:p w14:paraId="02A1E94C" w14:textId="77777777" w:rsidR="00A747C3" w:rsidRPr="002D32E4" w:rsidRDefault="00A747C3" w:rsidP="00933C8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rPr>
              <w:t>Біблія як священна книга та історико-культурне</w:t>
            </w:r>
            <w:r w:rsidR="0070040D">
              <w:rPr>
                <w:rFonts w:ascii="Times New Roman" w:hAnsi="Times New Roman" w:cs="Times New Roman"/>
                <w:sz w:val="28"/>
                <w:szCs w:val="28"/>
              </w:rPr>
              <w:t xml:space="preserve"> </w:t>
            </w:r>
            <w:r w:rsidRPr="002D32E4">
              <w:rPr>
                <w:rFonts w:ascii="Times New Roman" w:hAnsi="Times New Roman" w:cs="Times New Roman"/>
                <w:sz w:val="28"/>
                <w:szCs w:val="28"/>
              </w:rPr>
              <w:t>явище</w:t>
            </w:r>
          </w:p>
        </w:tc>
        <w:tc>
          <w:tcPr>
            <w:tcW w:w="1560" w:type="dxa"/>
            <w:shd w:val="clear" w:color="auto" w:fill="auto"/>
          </w:tcPr>
          <w:p w14:paraId="187FAE4D" w14:textId="77777777" w:rsidR="00A747C3" w:rsidRPr="002D32E4" w:rsidRDefault="0064152B"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A747C3" w:rsidRPr="002D32E4" w14:paraId="31B554D6" w14:textId="77777777" w:rsidTr="000B6B20">
        <w:tc>
          <w:tcPr>
            <w:tcW w:w="709" w:type="dxa"/>
            <w:shd w:val="clear" w:color="auto" w:fill="auto"/>
          </w:tcPr>
          <w:p w14:paraId="5FC97344" w14:textId="77777777" w:rsidR="00A747C3" w:rsidRPr="002D32E4" w:rsidRDefault="00A747C3" w:rsidP="00933C8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7</w:t>
            </w:r>
          </w:p>
        </w:tc>
        <w:tc>
          <w:tcPr>
            <w:tcW w:w="7087" w:type="dxa"/>
            <w:shd w:val="clear" w:color="auto" w:fill="auto"/>
          </w:tcPr>
          <w:p w14:paraId="4E57EB04" w14:textId="77777777" w:rsidR="00A747C3" w:rsidRPr="002D32E4" w:rsidRDefault="00A747C3" w:rsidP="00933C8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rPr>
              <w:t>Наукова і біблійна картина світу</w:t>
            </w:r>
          </w:p>
        </w:tc>
        <w:tc>
          <w:tcPr>
            <w:tcW w:w="1560" w:type="dxa"/>
            <w:shd w:val="clear" w:color="auto" w:fill="auto"/>
          </w:tcPr>
          <w:p w14:paraId="1DDFE733" w14:textId="77777777" w:rsidR="00A747C3" w:rsidRPr="002D32E4" w:rsidRDefault="005F7647"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A747C3" w:rsidRPr="002D32E4" w14:paraId="456DA356" w14:textId="77777777" w:rsidTr="000B6B20">
        <w:tc>
          <w:tcPr>
            <w:tcW w:w="709" w:type="dxa"/>
            <w:shd w:val="clear" w:color="auto" w:fill="auto"/>
          </w:tcPr>
          <w:p w14:paraId="14847042" w14:textId="77777777" w:rsidR="00A747C3" w:rsidRPr="002D32E4" w:rsidRDefault="00A747C3" w:rsidP="00933C8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8</w:t>
            </w:r>
          </w:p>
        </w:tc>
        <w:tc>
          <w:tcPr>
            <w:tcW w:w="7087" w:type="dxa"/>
            <w:shd w:val="clear" w:color="auto" w:fill="auto"/>
          </w:tcPr>
          <w:p w14:paraId="37D357A3" w14:textId="77777777" w:rsidR="00A747C3" w:rsidRPr="002D32E4" w:rsidRDefault="00A747C3" w:rsidP="00933C8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lang w:val="uk-UA"/>
              </w:rPr>
              <w:t>Наукове і біблійне розуміння походження і суті життя</w:t>
            </w:r>
          </w:p>
        </w:tc>
        <w:tc>
          <w:tcPr>
            <w:tcW w:w="1560" w:type="dxa"/>
            <w:shd w:val="clear" w:color="auto" w:fill="auto"/>
          </w:tcPr>
          <w:p w14:paraId="41D5E2E1" w14:textId="77777777" w:rsidR="00A747C3" w:rsidRPr="002D32E4" w:rsidRDefault="005F7647"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A747C3" w:rsidRPr="002D32E4" w14:paraId="324963F0" w14:textId="77777777" w:rsidTr="000B6B20">
        <w:tc>
          <w:tcPr>
            <w:tcW w:w="709" w:type="dxa"/>
            <w:shd w:val="clear" w:color="auto" w:fill="auto"/>
          </w:tcPr>
          <w:p w14:paraId="1A1FECAA" w14:textId="77777777" w:rsidR="00A747C3" w:rsidRPr="002D32E4" w:rsidRDefault="00A747C3" w:rsidP="00933C8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9</w:t>
            </w:r>
          </w:p>
        </w:tc>
        <w:tc>
          <w:tcPr>
            <w:tcW w:w="7087" w:type="dxa"/>
            <w:shd w:val="clear" w:color="auto" w:fill="auto"/>
          </w:tcPr>
          <w:p w14:paraId="55C7081A" w14:textId="77777777" w:rsidR="00A747C3" w:rsidRPr="002D32E4" w:rsidRDefault="00A747C3" w:rsidP="00933C8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rPr>
              <w:t>Наука і Біблія про мораль</w:t>
            </w:r>
          </w:p>
        </w:tc>
        <w:tc>
          <w:tcPr>
            <w:tcW w:w="1560" w:type="dxa"/>
            <w:shd w:val="clear" w:color="auto" w:fill="auto"/>
          </w:tcPr>
          <w:p w14:paraId="4F8EBF30" w14:textId="77777777" w:rsidR="00A747C3" w:rsidRPr="002D32E4" w:rsidRDefault="004B0C17" w:rsidP="0054295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A747C3" w:rsidRPr="002D32E4" w14:paraId="3B51CEBE" w14:textId="77777777" w:rsidTr="000B6B20">
        <w:tc>
          <w:tcPr>
            <w:tcW w:w="709" w:type="dxa"/>
            <w:shd w:val="clear" w:color="auto" w:fill="auto"/>
          </w:tcPr>
          <w:p w14:paraId="448BBD50" w14:textId="77777777" w:rsidR="00A747C3" w:rsidRPr="002D32E4" w:rsidRDefault="00A747C3" w:rsidP="00933C80">
            <w:pPr>
              <w:spacing w:after="0" w:line="240" w:lineRule="auto"/>
              <w:jc w:val="center"/>
              <w:rPr>
                <w:rFonts w:ascii="Times New Roman" w:eastAsia="Times New Roman" w:hAnsi="Times New Roman" w:cs="Times New Roman"/>
                <w:sz w:val="28"/>
                <w:szCs w:val="28"/>
                <w:lang w:val="uk-UA" w:eastAsia="ru-RU"/>
              </w:rPr>
            </w:pPr>
            <w:r w:rsidRPr="002D32E4">
              <w:rPr>
                <w:rFonts w:ascii="Times New Roman" w:eastAsia="Times New Roman" w:hAnsi="Times New Roman" w:cs="Times New Roman"/>
                <w:sz w:val="28"/>
                <w:szCs w:val="28"/>
                <w:lang w:val="uk-UA" w:eastAsia="ru-RU"/>
              </w:rPr>
              <w:t>10</w:t>
            </w:r>
          </w:p>
        </w:tc>
        <w:tc>
          <w:tcPr>
            <w:tcW w:w="7087" w:type="dxa"/>
            <w:shd w:val="clear" w:color="auto" w:fill="auto"/>
          </w:tcPr>
          <w:p w14:paraId="3FEA78B5" w14:textId="77777777" w:rsidR="00A747C3" w:rsidRPr="002D32E4" w:rsidRDefault="00A747C3" w:rsidP="00933C80">
            <w:pPr>
              <w:spacing w:after="0" w:line="240" w:lineRule="auto"/>
              <w:jc w:val="both"/>
              <w:rPr>
                <w:rFonts w:ascii="Times New Roman" w:eastAsia="Times New Roman" w:hAnsi="Times New Roman" w:cs="Times New Roman"/>
                <w:sz w:val="28"/>
                <w:szCs w:val="28"/>
                <w:lang w:val="uk-UA" w:eastAsia="ru-RU"/>
              </w:rPr>
            </w:pPr>
            <w:r w:rsidRPr="002D32E4">
              <w:rPr>
                <w:rFonts w:ascii="Times New Roman" w:hAnsi="Times New Roman" w:cs="Times New Roman"/>
                <w:sz w:val="28"/>
                <w:szCs w:val="28"/>
              </w:rPr>
              <w:t>Художня культура і Біблія</w:t>
            </w:r>
          </w:p>
        </w:tc>
        <w:tc>
          <w:tcPr>
            <w:tcW w:w="1560" w:type="dxa"/>
            <w:shd w:val="clear" w:color="auto" w:fill="auto"/>
          </w:tcPr>
          <w:p w14:paraId="21259F02" w14:textId="77777777" w:rsidR="00A747C3" w:rsidRPr="002D32E4" w:rsidRDefault="004B0C17" w:rsidP="000B6B2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2D32E4" w:rsidRPr="002D32E4" w14:paraId="50E026FA" w14:textId="77777777" w:rsidTr="000B6B20">
        <w:tc>
          <w:tcPr>
            <w:tcW w:w="709" w:type="dxa"/>
            <w:shd w:val="clear" w:color="auto" w:fill="auto"/>
          </w:tcPr>
          <w:p w14:paraId="4C751FA5" w14:textId="77777777" w:rsidR="002D32E4" w:rsidRPr="002D32E4" w:rsidRDefault="002D32E4" w:rsidP="00933C80">
            <w:pPr>
              <w:spacing w:after="0" w:line="240" w:lineRule="auto"/>
              <w:jc w:val="center"/>
              <w:rPr>
                <w:rFonts w:ascii="Times New Roman" w:eastAsia="Times New Roman" w:hAnsi="Times New Roman" w:cs="Times New Roman"/>
                <w:sz w:val="28"/>
                <w:szCs w:val="28"/>
                <w:lang w:val="uk-UA" w:eastAsia="ru-RU"/>
              </w:rPr>
            </w:pPr>
          </w:p>
        </w:tc>
        <w:tc>
          <w:tcPr>
            <w:tcW w:w="7087" w:type="dxa"/>
            <w:shd w:val="clear" w:color="auto" w:fill="auto"/>
          </w:tcPr>
          <w:p w14:paraId="444BE7DD" w14:textId="77777777" w:rsidR="002D32E4" w:rsidRPr="002D32E4" w:rsidRDefault="002D32E4" w:rsidP="00933C80">
            <w:pPr>
              <w:spacing w:after="0" w:line="240" w:lineRule="auto"/>
              <w:jc w:val="both"/>
              <w:rPr>
                <w:rFonts w:ascii="Times New Roman" w:hAnsi="Times New Roman" w:cs="Times New Roman"/>
                <w:sz w:val="28"/>
                <w:szCs w:val="28"/>
                <w:lang w:val="uk-UA"/>
              </w:rPr>
            </w:pPr>
            <w:r w:rsidRPr="002D32E4">
              <w:rPr>
                <w:rFonts w:ascii="Times New Roman" w:hAnsi="Times New Roman" w:cs="Times New Roman"/>
                <w:sz w:val="28"/>
                <w:szCs w:val="28"/>
                <w:lang w:val="uk-UA"/>
              </w:rPr>
              <w:t>Разом</w:t>
            </w:r>
          </w:p>
        </w:tc>
        <w:tc>
          <w:tcPr>
            <w:tcW w:w="1560" w:type="dxa"/>
            <w:shd w:val="clear" w:color="auto" w:fill="auto"/>
          </w:tcPr>
          <w:p w14:paraId="2F0AEAD8" w14:textId="77777777" w:rsidR="002D32E4" w:rsidRPr="002D32E4" w:rsidRDefault="0064152B" w:rsidP="0054295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w:t>
            </w:r>
          </w:p>
        </w:tc>
      </w:tr>
    </w:tbl>
    <w:p w14:paraId="42441BBD" w14:textId="77777777" w:rsidR="000B6B20" w:rsidRPr="000B6B20" w:rsidRDefault="000B6B20" w:rsidP="000B6B20">
      <w:pPr>
        <w:spacing w:after="0" w:line="240" w:lineRule="auto"/>
        <w:ind w:left="142" w:firstLine="425"/>
        <w:jc w:val="center"/>
        <w:rPr>
          <w:rFonts w:ascii="Times New Roman" w:eastAsia="Times New Roman" w:hAnsi="Times New Roman" w:cs="Times New Roman"/>
          <w:b/>
          <w:sz w:val="32"/>
          <w:szCs w:val="32"/>
          <w:lang w:val="uk-UA" w:eastAsia="ru-RU"/>
        </w:rPr>
      </w:pPr>
    </w:p>
    <w:p w14:paraId="49E8F01C" w14:textId="77777777" w:rsidR="003E0955" w:rsidRDefault="003E0955" w:rsidP="003E0955">
      <w:pPr>
        <w:pStyle w:val="ac"/>
        <w:jc w:val="center"/>
        <w:rPr>
          <w:rStyle w:val="fontstyle01"/>
          <w:b/>
          <w:lang w:val="uk-UA"/>
        </w:rPr>
      </w:pPr>
    </w:p>
    <w:p w14:paraId="085042D5" w14:textId="77777777" w:rsidR="003E0955" w:rsidRPr="00264FAE" w:rsidRDefault="003E0955" w:rsidP="003E0955">
      <w:pPr>
        <w:pStyle w:val="ac"/>
        <w:jc w:val="center"/>
        <w:rPr>
          <w:rStyle w:val="fontstyle01"/>
          <w:b/>
          <w:lang w:val="uk-UA"/>
        </w:rPr>
      </w:pPr>
      <w:r w:rsidRPr="00264FAE">
        <w:rPr>
          <w:rStyle w:val="fontstyle01"/>
          <w:b/>
          <w:lang w:val="uk-UA"/>
        </w:rPr>
        <w:t>7. ІНСТРУМЕНТИ, ОБЛАДНАННЯ ТА ПРОГРАМНЕ ЗАБЕЗПЕЧЕННЯ, ВИКОРИСТАННЯ ЯКИХ ПЕРЕДБАЧАЄ НАВЧАЛЬНА ДИСЦИПЛІНА</w:t>
      </w:r>
    </w:p>
    <w:p w14:paraId="0A20A4FF" w14:textId="77777777" w:rsidR="003E0955" w:rsidRPr="004F6A0A" w:rsidRDefault="003E0955" w:rsidP="003E0955">
      <w:pPr>
        <w:pStyle w:val="ac"/>
        <w:jc w:val="both"/>
        <w:rPr>
          <w:rStyle w:val="fontstyle01"/>
          <w:b/>
          <w:lang w:val="uk-UA"/>
        </w:rPr>
      </w:pPr>
    </w:p>
    <w:p w14:paraId="21668648" w14:textId="77777777" w:rsidR="003E0955" w:rsidRPr="004F6A0A" w:rsidRDefault="003E0955" w:rsidP="003E0955">
      <w:pPr>
        <w:pStyle w:val="ac"/>
        <w:ind w:firstLine="720"/>
        <w:jc w:val="both"/>
        <w:rPr>
          <w:rFonts w:ascii="Times New Roman" w:hAnsi="Times New Roman" w:cs="Times New Roman"/>
          <w:sz w:val="28"/>
          <w:szCs w:val="28"/>
          <w:lang w:val="uk-UA"/>
        </w:rPr>
      </w:pPr>
      <w:r w:rsidRPr="004F6A0A">
        <w:rPr>
          <w:rStyle w:val="fontstyle01"/>
          <w:lang w:val="uk-UA"/>
        </w:rPr>
        <w:t>На</w:t>
      </w:r>
      <w:r>
        <w:rPr>
          <w:rFonts w:ascii="Times New Roman" w:hAnsi="Times New Roman" w:cs="Times New Roman"/>
          <w:sz w:val="28"/>
          <w:szCs w:val="28"/>
          <w:lang w:val="uk-UA"/>
        </w:rPr>
        <w:t>вчальна дисципліна «Біблія як культурний феномен</w:t>
      </w:r>
      <w:r w:rsidRPr="004F6A0A">
        <w:rPr>
          <w:rFonts w:ascii="Times New Roman" w:hAnsi="Times New Roman" w:cs="Times New Roman"/>
          <w:sz w:val="28"/>
          <w:szCs w:val="28"/>
          <w:lang w:val="uk-UA"/>
        </w:rPr>
        <w:t>»  частково передбачає комп’ютерне тестування. Тестування здійснюється в системі Moodle. Тому для успішного оволодіння змістовим обсягом компонент програми використовуються спеціалізовані кабінети, обладнані мультимедійними пристроями та Wi-fi мережею.</w:t>
      </w:r>
    </w:p>
    <w:p w14:paraId="753A421C" w14:textId="77777777" w:rsidR="003E0955" w:rsidRDefault="003E0955" w:rsidP="003E0955">
      <w:pPr>
        <w:pStyle w:val="ac"/>
        <w:rPr>
          <w:rFonts w:ascii="Times New Roman" w:hAnsi="Times New Roman" w:cs="Times New Roman"/>
          <w:b/>
          <w:sz w:val="28"/>
          <w:szCs w:val="28"/>
          <w:lang w:val="uk-UA"/>
        </w:rPr>
      </w:pPr>
    </w:p>
    <w:p w14:paraId="570710B9" w14:textId="77777777" w:rsidR="003E0955" w:rsidRPr="004F6A0A" w:rsidRDefault="003E0955" w:rsidP="003E0955">
      <w:pPr>
        <w:pStyle w:val="ac"/>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8. РЕКОМЕНДОВАНІ ДЖЕРЕЛА ІНФОРМАЦІЇ</w:t>
      </w:r>
    </w:p>
    <w:p w14:paraId="4519806B" w14:textId="77777777" w:rsidR="003E0955" w:rsidRPr="004F6A0A" w:rsidRDefault="003E0955" w:rsidP="003E0955">
      <w:pPr>
        <w:pStyle w:val="ac"/>
        <w:ind w:firstLine="720"/>
        <w:jc w:val="center"/>
        <w:rPr>
          <w:rFonts w:ascii="Times New Roman" w:hAnsi="Times New Roman" w:cs="Times New Roman"/>
          <w:b/>
          <w:sz w:val="28"/>
          <w:szCs w:val="28"/>
          <w:lang w:val="uk-UA"/>
        </w:rPr>
      </w:pPr>
    </w:p>
    <w:p w14:paraId="7E606255" w14:textId="77777777" w:rsidR="003E0955" w:rsidRPr="004F6A0A" w:rsidRDefault="003E0955" w:rsidP="003E0955">
      <w:pPr>
        <w:pStyle w:val="ac"/>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Основна література</w:t>
      </w:r>
    </w:p>
    <w:p w14:paraId="52A9526F" w14:textId="77777777" w:rsidR="00D90AAC" w:rsidRPr="00993524" w:rsidRDefault="00D90AAC" w:rsidP="00D90AAC">
      <w:pPr>
        <w:pStyle w:val="aa"/>
        <w:numPr>
          <w:ilvl w:val="0"/>
          <w:numId w:val="7"/>
        </w:numPr>
        <w:shd w:val="clear" w:color="auto" w:fill="FFFFFF"/>
        <w:jc w:val="both"/>
        <w:rPr>
          <w:color w:val="000000"/>
          <w:sz w:val="28"/>
          <w:szCs w:val="28"/>
        </w:rPr>
      </w:pPr>
      <w:r w:rsidRPr="00993524">
        <w:rPr>
          <w:color w:val="000000"/>
          <w:sz w:val="28"/>
          <w:szCs w:val="28"/>
        </w:rPr>
        <w:t>Аверінцев С. Софія-Логос. Словник. — К.: Дух і літера, 2004.</w:t>
      </w:r>
    </w:p>
    <w:p w14:paraId="44CC5A65" w14:textId="77777777" w:rsidR="00D05952" w:rsidRPr="00D05952" w:rsidRDefault="00D05952" w:rsidP="00D05952">
      <w:pPr>
        <w:pStyle w:val="a9"/>
        <w:widowControl w:val="0"/>
        <w:numPr>
          <w:ilvl w:val="0"/>
          <w:numId w:val="7"/>
        </w:numPr>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D05952">
        <w:rPr>
          <w:rFonts w:ascii="Times New Roman" w:eastAsia="Times New Roman" w:hAnsi="Times New Roman" w:cs="Times New Roman"/>
          <w:sz w:val="28"/>
          <w:szCs w:val="28"/>
          <w:lang w:eastAsia="ru-RU"/>
        </w:rPr>
        <w:t>Академічне релігієзнавство (мультимедійне видання). За ред. А.Колодного. – Львів, 2007.</w:t>
      </w:r>
    </w:p>
    <w:p w14:paraId="6EB4A802" w14:textId="77777777" w:rsidR="00D90AAC" w:rsidRPr="00993524" w:rsidRDefault="00D90AAC" w:rsidP="00D90AAC">
      <w:pPr>
        <w:pStyle w:val="aa"/>
        <w:numPr>
          <w:ilvl w:val="0"/>
          <w:numId w:val="7"/>
        </w:numPr>
        <w:shd w:val="clear" w:color="auto" w:fill="FFFFFF"/>
        <w:jc w:val="both"/>
        <w:rPr>
          <w:color w:val="000000"/>
          <w:sz w:val="28"/>
          <w:szCs w:val="28"/>
        </w:rPr>
      </w:pPr>
      <w:r w:rsidRPr="00993524">
        <w:rPr>
          <w:color w:val="000000"/>
          <w:sz w:val="28"/>
          <w:szCs w:val="28"/>
        </w:rPr>
        <w:t>Біблія, або Книга Святого Письма Старого й Нового Заповіту: Пер. І. Огієнка. — Вінніпег: Вид-во Українського біблійного товариства, 1993.</w:t>
      </w:r>
    </w:p>
    <w:p w14:paraId="239E5455" w14:textId="77777777" w:rsidR="00887C13" w:rsidRPr="00D05952" w:rsidRDefault="00887C13" w:rsidP="00D05952">
      <w:pPr>
        <w:pStyle w:val="a9"/>
        <w:widowControl w:val="0"/>
        <w:numPr>
          <w:ilvl w:val="0"/>
          <w:numId w:val="7"/>
        </w:numPr>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color w:val="000000"/>
          <w:spacing w:val="-14"/>
          <w:sz w:val="28"/>
          <w:szCs w:val="28"/>
          <w:lang w:val="uk-UA" w:eastAsia="ru-RU"/>
        </w:rPr>
      </w:pPr>
      <w:r w:rsidRPr="00D05952">
        <w:rPr>
          <w:rFonts w:ascii="Times New Roman" w:eastAsia="Times New Roman" w:hAnsi="Times New Roman" w:cs="Times New Roman"/>
          <w:color w:val="000000"/>
          <w:spacing w:val="5"/>
          <w:sz w:val="28"/>
          <w:szCs w:val="28"/>
          <w:lang w:val="uk-UA" w:eastAsia="ru-RU"/>
        </w:rPr>
        <w:t xml:space="preserve">Біблія або книги Святого Письма Старого й Нового заповіту: із мови давньоєврейської й грецької на </w:t>
      </w:r>
      <w:r w:rsidRPr="00D05952">
        <w:rPr>
          <w:rFonts w:ascii="Times New Roman" w:eastAsia="Times New Roman" w:hAnsi="Times New Roman" w:cs="Times New Roman"/>
          <w:color w:val="000000"/>
          <w:spacing w:val="4"/>
          <w:sz w:val="28"/>
          <w:szCs w:val="28"/>
          <w:lang w:val="uk-UA" w:eastAsia="ru-RU"/>
        </w:rPr>
        <w:t>українську дослівно наново перекладена. - К., 2002.</w:t>
      </w:r>
    </w:p>
    <w:p w14:paraId="0C16013F" w14:textId="77777777" w:rsidR="00887C13" w:rsidRPr="00D05952" w:rsidRDefault="00887C13" w:rsidP="00D05952">
      <w:pPr>
        <w:pStyle w:val="a9"/>
        <w:numPr>
          <w:ilvl w:val="0"/>
          <w:numId w:val="7"/>
        </w:numPr>
        <w:spacing w:after="0" w:line="240" w:lineRule="auto"/>
        <w:jc w:val="both"/>
        <w:rPr>
          <w:rFonts w:ascii="Times New Roman" w:eastAsia="Times New Roman" w:hAnsi="Times New Roman" w:cs="Times New Roman"/>
          <w:sz w:val="28"/>
          <w:szCs w:val="28"/>
          <w:lang w:eastAsia="ru-RU"/>
        </w:rPr>
      </w:pPr>
      <w:r w:rsidRPr="00D05952">
        <w:rPr>
          <w:rFonts w:ascii="Times New Roman" w:eastAsia="Times New Roman" w:hAnsi="Times New Roman" w:cs="Times New Roman"/>
          <w:sz w:val="28"/>
          <w:szCs w:val="28"/>
          <w:lang w:eastAsia="ru-RU"/>
        </w:rPr>
        <w:t>Білоусенко О. Новий</w:t>
      </w:r>
      <w:r w:rsidR="002F19EC" w:rsidRPr="00D05952">
        <w:rPr>
          <w:rFonts w:ascii="Times New Roman" w:eastAsia="Times New Roman" w:hAnsi="Times New Roman" w:cs="Times New Roman"/>
          <w:sz w:val="28"/>
          <w:szCs w:val="28"/>
          <w:lang w:eastAsia="ru-RU"/>
        </w:rPr>
        <w:t xml:space="preserve"> </w:t>
      </w:r>
      <w:r w:rsidRPr="00D05952">
        <w:rPr>
          <w:rFonts w:ascii="Times New Roman" w:eastAsia="Times New Roman" w:hAnsi="Times New Roman" w:cs="Times New Roman"/>
          <w:sz w:val="28"/>
          <w:szCs w:val="28"/>
          <w:lang w:eastAsia="ru-RU"/>
        </w:rPr>
        <w:t>Заповіт. Біблійна</w:t>
      </w:r>
      <w:r w:rsidR="002F19EC" w:rsidRPr="00D05952">
        <w:rPr>
          <w:rFonts w:ascii="Times New Roman" w:eastAsia="Times New Roman" w:hAnsi="Times New Roman" w:cs="Times New Roman"/>
          <w:sz w:val="28"/>
          <w:szCs w:val="28"/>
          <w:lang w:eastAsia="ru-RU"/>
        </w:rPr>
        <w:t xml:space="preserve"> </w:t>
      </w:r>
      <w:r w:rsidRPr="00D05952">
        <w:rPr>
          <w:rFonts w:ascii="Times New Roman" w:eastAsia="Times New Roman" w:hAnsi="Times New Roman" w:cs="Times New Roman"/>
          <w:sz w:val="28"/>
          <w:szCs w:val="28"/>
          <w:lang w:eastAsia="ru-RU"/>
        </w:rPr>
        <w:t>історія. - К, 1993.</w:t>
      </w:r>
    </w:p>
    <w:p w14:paraId="433A827D" w14:textId="77777777" w:rsidR="00D05952" w:rsidRDefault="00D05952" w:rsidP="00D05952">
      <w:pPr>
        <w:pStyle w:val="a9"/>
        <w:widowControl w:val="0"/>
        <w:numPr>
          <w:ilvl w:val="0"/>
          <w:numId w:val="7"/>
        </w:numPr>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D05952">
        <w:rPr>
          <w:rFonts w:ascii="Times New Roman" w:eastAsia="Times New Roman" w:hAnsi="Times New Roman" w:cs="Times New Roman"/>
          <w:sz w:val="28"/>
          <w:szCs w:val="28"/>
          <w:lang w:val="uk-UA" w:eastAsia="ru-RU"/>
        </w:rPr>
        <w:t>Бодак В.А. Релігія і культура: взаємозв’язок і взаємовплив. - Київ-Дрогобич, 2005.</w:t>
      </w:r>
    </w:p>
    <w:p w14:paraId="36ACBC85" w14:textId="77777777" w:rsidR="00993524" w:rsidRPr="00993524" w:rsidRDefault="00993524" w:rsidP="00993524">
      <w:pPr>
        <w:pStyle w:val="aa"/>
        <w:numPr>
          <w:ilvl w:val="0"/>
          <w:numId w:val="7"/>
        </w:numPr>
        <w:shd w:val="clear" w:color="auto" w:fill="FFFFFF"/>
        <w:jc w:val="both"/>
        <w:rPr>
          <w:i/>
          <w:color w:val="000000"/>
          <w:sz w:val="28"/>
          <w:szCs w:val="28"/>
        </w:rPr>
      </w:pPr>
      <w:r w:rsidRPr="00993524">
        <w:rPr>
          <w:rStyle w:val="ab"/>
          <w:i w:val="0"/>
          <w:color w:val="000000"/>
          <w:sz w:val="28"/>
          <w:szCs w:val="28"/>
        </w:rPr>
        <w:t>Головащенко С. Біблієзнавство. Вступний курс. — К.: Либідь, 2001. — С. 269—273.</w:t>
      </w:r>
    </w:p>
    <w:p w14:paraId="1BC8FC41" w14:textId="77777777" w:rsidR="00D05952" w:rsidRPr="00D05952" w:rsidRDefault="00D05952" w:rsidP="00D05952">
      <w:pPr>
        <w:pStyle w:val="a9"/>
        <w:numPr>
          <w:ilvl w:val="0"/>
          <w:numId w:val="7"/>
        </w:numPr>
        <w:spacing w:after="0" w:line="240" w:lineRule="auto"/>
        <w:jc w:val="both"/>
        <w:rPr>
          <w:rFonts w:ascii="Times New Roman" w:eastAsia="Times New Roman" w:hAnsi="Times New Roman" w:cs="Times New Roman"/>
          <w:sz w:val="28"/>
          <w:szCs w:val="28"/>
          <w:lang w:eastAsia="ru-RU"/>
        </w:rPr>
      </w:pPr>
      <w:r w:rsidRPr="00D05952">
        <w:rPr>
          <w:rFonts w:ascii="Times New Roman" w:eastAsia="Times New Roman" w:hAnsi="Times New Roman" w:cs="Times New Roman"/>
          <w:sz w:val="28"/>
          <w:szCs w:val="28"/>
          <w:lang w:eastAsia="ru-RU"/>
        </w:rPr>
        <w:t xml:space="preserve">Коган С. Библия в истории культуры. - </w:t>
      </w:r>
      <w:r w:rsidRPr="00D05952">
        <w:rPr>
          <w:rFonts w:ascii="Times New Roman" w:eastAsia="Times New Roman" w:hAnsi="Times New Roman" w:cs="Times New Roman"/>
          <w:sz w:val="28"/>
          <w:szCs w:val="28"/>
          <w:lang w:val="en-US" w:eastAsia="ru-RU"/>
        </w:rPr>
        <w:t>X</w:t>
      </w:r>
      <w:r w:rsidRPr="00D05952">
        <w:rPr>
          <w:rFonts w:ascii="Times New Roman" w:eastAsia="Times New Roman" w:hAnsi="Times New Roman" w:cs="Times New Roman"/>
          <w:sz w:val="28"/>
          <w:szCs w:val="28"/>
          <w:lang w:eastAsia="ru-RU"/>
        </w:rPr>
        <w:t>., 1993.</w:t>
      </w:r>
    </w:p>
    <w:p w14:paraId="08821D76" w14:textId="77777777" w:rsidR="00887C13" w:rsidRPr="00D05952" w:rsidRDefault="00887C13" w:rsidP="00D05952">
      <w:pPr>
        <w:pStyle w:val="a9"/>
        <w:numPr>
          <w:ilvl w:val="0"/>
          <w:numId w:val="7"/>
        </w:numPr>
        <w:spacing w:after="0" w:line="240" w:lineRule="auto"/>
        <w:jc w:val="both"/>
        <w:rPr>
          <w:rFonts w:ascii="Times New Roman" w:eastAsia="Times New Roman" w:hAnsi="Times New Roman" w:cs="Times New Roman"/>
          <w:sz w:val="28"/>
          <w:szCs w:val="28"/>
          <w:lang w:eastAsia="ru-RU"/>
        </w:rPr>
      </w:pPr>
      <w:r w:rsidRPr="00D05952">
        <w:rPr>
          <w:rFonts w:ascii="Times New Roman" w:eastAsia="Times New Roman" w:hAnsi="Times New Roman" w:cs="Times New Roman"/>
          <w:sz w:val="28"/>
          <w:szCs w:val="28"/>
          <w:lang w:eastAsia="ru-RU"/>
        </w:rPr>
        <w:t>Кривельов І.А. Книга проБіблію. - К.,  І965.</w:t>
      </w:r>
    </w:p>
    <w:p w14:paraId="02B0F52A" w14:textId="77777777" w:rsidR="00887C13" w:rsidRPr="00D05952" w:rsidRDefault="00887C13" w:rsidP="00D05952">
      <w:pPr>
        <w:pStyle w:val="a9"/>
        <w:widowControl w:val="0"/>
        <w:numPr>
          <w:ilvl w:val="0"/>
          <w:numId w:val="7"/>
        </w:numPr>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5952">
        <w:rPr>
          <w:rFonts w:ascii="Times New Roman" w:eastAsia="Times New Roman" w:hAnsi="Times New Roman" w:cs="Times New Roman"/>
          <w:sz w:val="28"/>
          <w:szCs w:val="28"/>
          <w:lang w:val="uk-UA" w:eastAsia="ru-RU"/>
        </w:rPr>
        <w:t xml:space="preserve">Любчик В. Біблійні пророцтва в світі катаклізмів ХХ століття. </w:t>
      </w:r>
      <w:r w:rsidRPr="00D05952">
        <w:rPr>
          <w:rFonts w:ascii="Times New Roman" w:eastAsia="Times New Roman" w:hAnsi="Times New Roman" w:cs="Times New Roman"/>
          <w:sz w:val="28"/>
          <w:szCs w:val="28"/>
          <w:lang w:eastAsia="ru-RU"/>
        </w:rPr>
        <w:t>Монографія.– К., 1993.</w:t>
      </w:r>
    </w:p>
    <w:p w14:paraId="59B9EFB3" w14:textId="77777777" w:rsidR="00D90AAC" w:rsidRPr="00993524" w:rsidRDefault="00D90AAC" w:rsidP="00D90AAC">
      <w:pPr>
        <w:pStyle w:val="aa"/>
        <w:numPr>
          <w:ilvl w:val="0"/>
          <w:numId w:val="7"/>
        </w:numPr>
        <w:shd w:val="clear" w:color="auto" w:fill="FFFFFF"/>
        <w:jc w:val="both"/>
        <w:rPr>
          <w:color w:val="000000"/>
          <w:sz w:val="28"/>
          <w:szCs w:val="28"/>
        </w:rPr>
      </w:pPr>
      <w:r w:rsidRPr="00993524">
        <w:rPr>
          <w:color w:val="000000"/>
          <w:sz w:val="28"/>
          <w:szCs w:val="28"/>
        </w:rPr>
        <w:t>Менъ А. Жанры литературные в Библии; Поэтика Библии; Мифы и Библия; Эпос в Библии; Литературно-художественная интерпретация Библии // Словарь по библиологии / http: // ЬрсОбб-1 .psy. msu. ru/~f am/books/dict0.html</w:t>
      </w:r>
    </w:p>
    <w:p w14:paraId="4D2D7CA5" w14:textId="77777777" w:rsidR="00D90AAC" w:rsidRPr="00993524" w:rsidRDefault="00D90AAC" w:rsidP="00D90AAC">
      <w:pPr>
        <w:pStyle w:val="aa"/>
        <w:numPr>
          <w:ilvl w:val="0"/>
          <w:numId w:val="7"/>
        </w:numPr>
        <w:shd w:val="clear" w:color="auto" w:fill="FFFFFF"/>
        <w:jc w:val="both"/>
        <w:rPr>
          <w:color w:val="000000"/>
          <w:sz w:val="28"/>
          <w:szCs w:val="28"/>
        </w:rPr>
      </w:pPr>
      <w:r w:rsidRPr="00993524">
        <w:rPr>
          <w:color w:val="000000"/>
          <w:sz w:val="28"/>
          <w:szCs w:val="28"/>
        </w:rPr>
        <w:lastRenderedPageBreak/>
        <w:t>На ріках вавилонських. З найдавнішої літератури Шумеру, Вавилону, Палестини. — К.: Дніпро, 1991.</w:t>
      </w:r>
    </w:p>
    <w:p w14:paraId="6513B5E2" w14:textId="77777777" w:rsidR="00D90AAC" w:rsidRDefault="00D90AAC" w:rsidP="00D90AAC">
      <w:pPr>
        <w:pStyle w:val="aa"/>
        <w:numPr>
          <w:ilvl w:val="0"/>
          <w:numId w:val="7"/>
        </w:numPr>
        <w:shd w:val="clear" w:color="auto" w:fill="FFFFFF"/>
        <w:jc w:val="both"/>
        <w:rPr>
          <w:color w:val="000000"/>
          <w:sz w:val="28"/>
          <w:szCs w:val="28"/>
        </w:rPr>
      </w:pPr>
      <w:r w:rsidRPr="00993524">
        <w:rPr>
          <w:color w:val="000000"/>
          <w:sz w:val="28"/>
          <w:szCs w:val="28"/>
        </w:rPr>
        <w:t>Святе Письмо Старого й Нового Завіту. Мовою русько-українською: Пер. П. Куліша, І. Нечуя-Левицького, І. Пулюя. — Відень, 1903 (стереотипне видання 2003).</w:t>
      </w:r>
    </w:p>
    <w:p w14:paraId="4035872D" w14:textId="77777777" w:rsidR="00D90AAC" w:rsidRPr="00993524" w:rsidRDefault="00D90AAC" w:rsidP="00D90AAC">
      <w:pPr>
        <w:pStyle w:val="aa"/>
        <w:numPr>
          <w:ilvl w:val="0"/>
          <w:numId w:val="7"/>
        </w:numPr>
        <w:shd w:val="clear" w:color="auto" w:fill="FFFFFF"/>
        <w:jc w:val="both"/>
        <w:rPr>
          <w:color w:val="000000"/>
          <w:sz w:val="28"/>
          <w:szCs w:val="28"/>
        </w:rPr>
      </w:pPr>
      <w:r w:rsidRPr="00993524">
        <w:rPr>
          <w:color w:val="000000"/>
          <w:sz w:val="28"/>
          <w:szCs w:val="28"/>
        </w:rPr>
        <w:t xml:space="preserve">Святе Письмо Старого та Нового Завіту: Пер. І. Хоменка. </w:t>
      </w:r>
      <w:r>
        <w:rPr>
          <w:color w:val="000000"/>
          <w:sz w:val="28"/>
          <w:szCs w:val="28"/>
        </w:rPr>
        <w:t>— Рим: Вид-во о. Василіян, 1963.</w:t>
      </w:r>
    </w:p>
    <w:p w14:paraId="608FAEA6" w14:textId="77777777" w:rsidR="00887C13" w:rsidRPr="00D05952" w:rsidRDefault="00887C13" w:rsidP="00D05952">
      <w:pPr>
        <w:pStyle w:val="a9"/>
        <w:numPr>
          <w:ilvl w:val="0"/>
          <w:numId w:val="7"/>
        </w:numPr>
        <w:spacing w:after="0" w:line="240" w:lineRule="auto"/>
        <w:jc w:val="both"/>
        <w:rPr>
          <w:rFonts w:ascii="Times New Roman" w:eastAsia="Times New Roman" w:hAnsi="Times New Roman" w:cs="Times New Roman"/>
          <w:sz w:val="28"/>
          <w:szCs w:val="28"/>
          <w:lang w:eastAsia="ru-RU"/>
        </w:rPr>
      </w:pPr>
      <w:r w:rsidRPr="00D05952">
        <w:rPr>
          <w:rFonts w:ascii="Times New Roman" w:eastAsia="Times New Roman" w:hAnsi="Times New Roman" w:cs="Times New Roman"/>
          <w:sz w:val="28"/>
          <w:szCs w:val="28"/>
          <w:lang w:eastAsia="ru-RU"/>
        </w:rPr>
        <w:t>Мень А. Мир Библии. - М., 1990.</w:t>
      </w:r>
    </w:p>
    <w:p w14:paraId="032C0654" w14:textId="77777777" w:rsidR="00887C13" w:rsidRPr="00D05952" w:rsidRDefault="00887C13" w:rsidP="00D05952">
      <w:pPr>
        <w:pStyle w:val="a9"/>
        <w:numPr>
          <w:ilvl w:val="0"/>
          <w:numId w:val="7"/>
        </w:numPr>
        <w:spacing w:after="0" w:line="240" w:lineRule="auto"/>
        <w:jc w:val="both"/>
        <w:rPr>
          <w:rFonts w:ascii="Times New Roman" w:eastAsia="Times New Roman" w:hAnsi="Times New Roman" w:cs="Times New Roman"/>
          <w:sz w:val="28"/>
          <w:szCs w:val="28"/>
          <w:lang w:eastAsia="ru-RU"/>
        </w:rPr>
      </w:pPr>
      <w:r w:rsidRPr="00D05952">
        <w:rPr>
          <w:rFonts w:ascii="Times New Roman" w:eastAsia="Times New Roman" w:hAnsi="Times New Roman" w:cs="Times New Roman"/>
          <w:sz w:val="28"/>
          <w:szCs w:val="28"/>
          <w:lang w:eastAsia="ru-RU"/>
        </w:rPr>
        <w:t>Семаха Є. Біблійна</w:t>
      </w:r>
      <w:r w:rsidR="002F19EC" w:rsidRPr="00D05952">
        <w:rPr>
          <w:rFonts w:ascii="Times New Roman" w:eastAsia="Times New Roman" w:hAnsi="Times New Roman" w:cs="Times New Roman"/>
          <w:sz w:val="28"/>
          <w:szCs w:val="28"/>
          <w:lang w:eastAsia="ru-RU"/>
        </w:rPr>
        <w:t xml:space="preserve"> </w:t>
      </w:r>
      <w:r w:rsidRPr="00D05952">
        <w:rPr>
          <w:rFonts w:ascii="Times New Roman" w:eastAsia="Times New Roman" w:hAnsi="Times New Roman" w:cs="Times New Roman"/>
          <w:sz w:val="28"/>
          <w:szCs w:val="28"/>
          <w:lang w:eastAsia="ru-RU"/>
        </w:rPr>
        <w:t>історія Старого Завіту. - К, 1992.</w:t>
      </w:r>
    </w:p>
    <w:p w14:paraId="4AFB66D5" w14:textId="77777777" w:rsidR="003E0955" w:rsidRDefault="003E0955" w:rsidP="00887C13">
      <w:pPr>
        <w:shd w:val="clear" w:color="auto" w:fill="FFFFFF"/>
        <w:spacing w:after="0" w:line="240" w:lineRule="auto"/>
        <w:jc w:val="center"/>
        <w:rPr>
          <w:rFonts w:ascii="Times New Roman" w:eastAsia="Times New Roman" w:hAnsi="Times New Roman" w:cs="Times New Roman"/>
          <w:b/>
          <w:bCs/>
          <w:spacing w:val="-6"/>
          <w:sz w:val="28"/>
          <w:szCs w:val="24"/>
          <w:lang w:val="uk-UA" w:eastAsia="ru-RU"/>
        </w:rPr>
      </w:pPr>
    </w:p>
    <w:p w14:paraId="29A4DA91" w14:textId="77777777" w:rsidR="00887C13" w:rsidRDefault="00887C13" w:rsidP="00887C13">
      <w:pPr>
        <w:shd w:val="clear" w:color="auto" w:fill="FFFFFF"/>
        <w:spacing w:after="0" w:line="240" w:lineRule="auto"/>
        <w:jc w:val="center"/>
        <w:rPr>
          <w:rFonts w:ascii="Times New Roman" w:eastAsia="Times New Roman" w:hAnsi="Times New Roman" w:cs="Times New Roman"/>
          <w:b/>
          <w:bCs/>
          <w:spacing w:val="-6"/>
          <w:sz w:val="28"/>
          <w:szCs w:val="24"/>
          <w:lang w:val="uk-UA" w:eastAsia="ru-RU"/>
        </w:rPr>
      </w:pPr>
      <w:r w:rsidRPr="00887C13">
        <w:rPr>
          <w:rFonts w:ascii="Times New Roman" w:eastAsia="Times New Roman" w:hAnsi="Times New Roman" w:cs="Times New Roman"/>
          <w:b/>
          <w:bCs/>
          <w:spacing w:val="-6"/>
          <w:sz w:val="28"/>
          <w:szCs w:val="24"/>
          <w:lang w:val="uk-UA" w:eastAsia="ru-RU"/>
        </w:rPr>
        <w:t>Допоміжна</w:t>
      </w:r>
    </w:p>
    <w:p w14:paraId="3461A758" w14:textId="77777777" w:rsidR="003E0955" w:rsidRPr="00887C13" w:rsidRDefault="003E0955" w:rsidP="00887C13">
      <w:pPr>
        <w:shd w:val="clear" w:color="auto" w:fill="FFFFFF"/>
        <w:spacing w:after="0" w:line="240" w:lineRule="auto"/>
        <w:jc w:val="center"/>
        <w:rPr>
          <w:rFonts w:ascii="Times New Roman" w:eastAsia="Times New Roman" w:hAnsi="Times New Roman" w:cs="Times New Roman"/>
          <w:sz w:val="28"/>
          <w:szCs w:val="24"/>
          <w:lang w:val="uk-UA" w:eastAsia="ru-RU"/>
        </w:rPr>
      </w:pPr>
    </w:p>
    <w:p w14:paraId="215DBD6D" w14:textId="77777777" w:rsidR="00887C13" w:rsidRPr="00D05952" w:rsidRDefault="00887C13" w:rsidP="00D05952">
      <w:pPr>
        <w:pStyle w:val="a9"/>
        <w:numPr>
          <w:ilvl w:val="0"/>
          <w:numId w:val="8"/>
        </w:numPr>
        <w:spacing w:after="0" w:line="240" w:lineRule="auto"/>
        <w:jc w:val="both"/>
        <w:rPr>
          <w:rFonts w:ascii="Times New Roman" w:eastAsia="Times New Roman" w:hAnsi="Times New Roman" w:cs="Times New Roman"/>
          <w:sz w:val="28"/>
          <w:szCs w:val="28"/>
          <w:lang w:eastAsia="ru-RU"/>
        </w:rPr>
      </w:pPr>
      <w:r w:rsidRPr="00D05952">
        <w:rPr>
          <w:rFonts w:ascii="Times New Roman" w:eastAsia="Times New Roman" w:hAnsi="Times New Roman" w:cs="Times New Roman"/>
          <w:sz w:val="28"/>
          <w:szCs w:val="28"/>
          <w:lang w:eastAsia="ru-RU"/>
        </w:rPr>
        <w:t>Галлей Г. Біблейський</w:t>
      </w:r>
      <w:r w:rsidR="002F19EC" w:rsidRPr="00D05952">
        <w:rPr>
          <w:rFonts w:ascii="Times New Roman" w:eastAsia="Times New Roman" w:hAnsi="Times New Roman" w:cs="Times New Roman"/>
          <w:sz w:val="28"/>
          <w:szCs w:val="28"/>
          <w:lang w:eastAsia="ru-RU"/>
        </w:rPr>
        <w:t xml:space="preserve"> </w:t>
      </w:r>
      <w:r w:rsidRPr="00D05952">
        <w:rPr>
          <w:rFonts w:ascii="Times New Roman" w:eastAsia="Times New Roman" w:hAnsi="Times New Roman" w:cs="Times New Roman"/>
          <w:sz w:val="28"/>
          <w:szCs w:val="28"/>
          <w:lang w:eastAsia="ru-RU"/>
        </w:rPr>
        <w:t>довідник</w:t>
      </w:r>
      <w:r w:rsidR="002F19EC" w:rsidRPr="00D05952">
        <w:rPr>
          <w:rFonts w:ascii="Times New Roman" w:eastAsia="Times New Roman" w:hAnsi="Times New Roman" w:cs="Times New Roman"/>
          <w:sz w:val="28"/>
          <w:szCs w:val="28"/>
          <w:lang w:eastAsia="ru-RU"/>
        </w:rPr>
        <w:t xml:space="preserve"> </w:t>
      </w:r>
      <w:r w:rsidRPr="00D05952">
        <w:rPr>
          <w:rFonts w:ascii="Times New Roman" w:eastAsia="Times New Roman" w:hAnsi="Times New Roman" w:cs="Times New Roman"/>
          <w:sz w:val="28"/>
          <w:szCs w:val="28"/>
          <w:lang w:eastAsia="ru-RU"/>
        </w:rPr>
        <w:t>Геллея. - Торонто, 1985.</w:t>
      </w:r>
    </w:p>
    <w:p w14:paraId="2438CC00" w14:textId="77777777" w:rsidR="00D90AAC" w:rsidRPr="00993524" w:rsidRDefault="00D90AAC" w:rsidP="00D90AAC">
      <w:pPr>
        <w:pStyle w:val="aa"/>
        <w:numPr>
          <w:ilvl w:val="0"/>
          <w:numId w:val="8"/>
        </w:numPr>
        <w:shd w:val="clear" w:color="auto" w:fill="FFFFFF"/>
        <w:jc w:val="both"/>
        <w:rPr>
          <w:color w:val="000000"/>
          <w:sz w:val="28"/>
          <w:szCs w:val="28"/>
        </w:rPr>
      </w:pPr>
      <w:r w:rsidRPr="00993524">
        <w:rPr>
          <w:color w:val="000000"/>
          <w:sz w:val="28"/>
          <w:szCs w:val="28"/>
        </w:rPr>
        <w:t>Давня українська література: Хрестоматія / Упоряд. М. Сулима. — К.: Освіта, 2006.</w:t>
      </w:r>
    </w:p>
    <w:p w14:paraId="31F6E7D4" w14:textId="77777777" w:rsidR="00975442" w:rsidRPr="00D05952" w:rsidRDefault="00975442" w:rsidP="00D05952">
      <w:pPr>
        <w:pStyle w:val="a9"/>
        <w:numPr>
          <w:ilvl w:val="0"/>
          <w:numId w:val="8"/>
        </w:numPr>
        <w:spacing w:after="0" w:line="240" w:lineRule="auto"/>
        <w:jc w:val="both"/>
        <w:rPr>
          <w:rFonts w:ascii="Times New Roman" w:eastAsia="Times New Roman" w:hAnsi="Times New Roman" w:cs="Times New Roman"/>
          <w:sz w:val="28"/>
          <w:szCs w:val="28"/>
          <w:lang w:eastAsia="ru-RU"/>
        </w:rPr>
      </w:pPr>
      <w:r w:rsidRPr="00D05952">
        <w:rPr>
          <w:rFonts w:ascii="Times New Roman" w:eastAsia="Times New Roman" w:hAnsi="Times New Roman" w:cs="Times New Roman"/>
          <w:sz w:val="28"/>
          <w:szCs w:val="28"/>
          <w:lang w:eastAsia="ru-RU"/>
        </w:rPr>
        <w:t>Дарманський П.Ф. Земні</w:t>
      </w:r>
      <w:r w:rsidR="002F19EC" w:rsidRPr="00D05952">
        <w:rPr>
          <w:rFonts w:ascii="Times New Roman" w:eastAsia="Times New Roman" w:hAnsi="Times New Roman" w:cs="Times New Roman"/>
          <w:sz w:val="28"/>
          <w:szCs w:val="28"/>
          <w:lang w:eastAsia="ru-RU"/>
        </w:rPr>
        <w:t xml:space="preserve"> </w:t>
      </w:r>
      <w:r w:rsidRPr="00D05952">
        <w:rPr>
          <w:rFonts w:ascii="Times New Roman" w:eastAsia="Times New Roman" w:hAnsi="Times New Roman" w:cs="Times New Roman"/>
          <w:sz w:val="28"/>
          <w:szCs w:val="28"/>
          <w:lang w:eastAsia="ru-RU"/>
        </w:rPr>
        <w:t>джерела "Святого Письма". - К., 1985.</w:t>
      </w:r>
    </w:p>
    <w:p w14:paraId="682882F6" w14:textId="77777777" w:rsidR="00975442" w:rsidRPr="00D05952" w:rsidRDefault="00975442" w:rsidP="00D05952">
      <w:pPr>
        <w:pStyle w:val="a9"/>
        <w:widowControl w:val="0"/>
        <w:numPr>
          <w:ilvl w:val="0"/>
          <w:numId w:val="8"/>
        </w:numPr>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5952">
        <w:rPr>
          <w:rFonts w:ascii="Times New Roman" w:eastAsia="Times New Roman" w:hAnsi="Times New Roman" w:cs="Times New Roman"/>
          <w:sz w:val="28"/>
          <w:szCs w:val="28"/>
          <w:lang w:eastAsia="ru-RU"/>
        </w:rPr>
        <w:t>Конфесіологія</w:t>
      </w:r>
      <w:r w:rsidR="002F19EC" w:rsidRPr="00D05952">
        <w:rPr>
          <w:rFonts w:ascii="Times New Roman" w:eastAsia="Times New Roman" w:hAnsi="Times New Roman" w:cs="Times New Roman"/>
          <w:sz w:val="28"/>
          <w:szCs w:val="28"/>
          <w:lang w:eastAsia="ru-RU"/>
        </w:rPr>
        <w:t xml:space="preserve"> </w:t>
      </w:r>
      <w:r w:rsidRPr="00D05952">
        <w:rPr>
          <w:rFonts w:ascii="Times New Roman" w:eastAsia="Times New Roman" w:hAnsi="Times New Roman" w:cs="Times New Roman"/>
          <w:sz w:val="28"/>
          <w:szCs w:val="28"/>
          <w:lang w:eastAsia="ru-RU"/>
        </w:rPr>
        <w:t>релігії. Колект. монографія. За ред. А.Колодного і Л.Филипович. – К., 2009.</w:t>
      </w:r>
    </w:p>
    <w:p w14:paraId="7534F420" w14:textId="77777777" w:rsidR="00D90AAC" w:rsidRDefault="00887C13" w:rsidP="00D90AAC">
      <w:pPr>
        <w:pStyle w:val="a9"/>
        <w:widowControl w:val="0"/>
        <w:numPr>
          <w:ilvl w:val="0"/>
          <w:numId w:val="8"/>
        </w:numPr>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5952">
        <w:rPr>
          <w:rFonts w:ascii="Times New Roman" w:eastAsia="Times New Roman" w:hAnsi="Times New Roman" w:cs="Times New Roman"/>
          <w:sz w:val="28"/>
          <w:szCs w:val="28"/>
          <w:lang w:eastAsia="ru-RU"/>
        </w:rPr>
        <w:t>Павленко П.Ю. Етнічне та універсальне в ранньому</w:t>
      </w:r>
      <w:r w:rsidR="002F19EC" w:rsidRPr="00D05952">
        <w:rPr>
          <w:rFonts w:ascii="Times New Roman" w:eastAsia="Times New Roman" w:hAnsi="Times New Roman" w:cs="Times New Roman"/>
          <w:sz w:val="28"/>
          <w:szCs w:val="28"/>
          <w:lang w:eastAsia="ru-RU"/>
        </w:rPr>
        <w:t xml:space="preserve"> </w:t>
      </w:r>
      <w:r w:rsidRPr="00D05952">
        <w:rPr>
          <w:rFonts w:ascii="Times New Roman" w:eastAsia="Times New Roman" w:hAnsi="Times New Roman" w:cs="Times New Roman"/>
          <w:sz w:val="28"/>
          <w:szCs w:val="28"/>
          <w:lang w:eastAsia="ru-RU"/>
        </w:rPr>
        <w:t>християнстві: засади, особливості, тен</w:t>
      </w:r>
      <w:r w:rsidR="00D90AAC">
        <w:rPr>
          <w:rFonts w:ascii="Times New Roman" w:eastAsia="Times New Roman" w:hAnsi="Times New Roman" w:cs="Times New Roman"/>
          <w:sz w:val="28"/>
          <w:szCs w:val="28"/>
          <w:lang w:eastAsia="ru-RU"/>
        </w:rPr>
        <w:t>денції. Монографія. – К., 2009.</w:t>
      </w:r>
    </w:p>
    <w:p w14:paraId="0B866AE3" w14:textId="77777777" w:rsidR="00D90AAC" w:rsidRPr="00D90AAC" w:rsidRDefault="00975442" w:rsidP="00D90AAC">
      <w:pPr>
        <w:pStyle w:val="a9"/>
        <w:widowControl w:val="0"/>
        <w:numPr>
          <w:ilvl w:val="0"/>
          <w:numId w:val="8"/>
        </w:numPr>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90AAC">
        <w:rPr>
          <w:rFonts w:ascii="Times New Roman" w:eastAsia="Times New Roman" w:hAnsi="Times New Roman" w:cs="Times New Roman"/>
          <w:sz w:val="28"/>
          <w:szCs w:val="28"/>
          <w:lang w:eastAsia="ru-RU"/>
        </w:rPr>
        <w:t>Обухов В.Е. Законы Евангелия и законы кибернетики. - Киев, 1995.</w:t>
      </w:r>
      <w:r w:rsidR="00D90AAC" w:rsidRPr="00D90AAC">
        <w:rPr>
          <w:color w:val="000000"/>
          <w:sz w:val="28"/>
          <w:szCs w:val="28"/>
        </w:rPr>
        <w:t xml:space="preserve"> </w:t>
      </w:r>
    </w:p>
    <w:p w14:paraId="3EBF324C" w14:textId="77777777" w:rsidR="00D90AAC" w:rsidRPr="00D90AAC" w:rsidRDefault="00D90AAC" w:rsidP="00D90AAC">
      <w:pPr>
        <w:pStyle w:val="a9"/>
        <w:widowControl w:val="0"/>
        <w:numPr>
          <w:ilvl w:val="0"/>
          <w:numId w:val="8"/>
        </w:numPr>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90AAC">
        <w:rPr>
          <w:rFonts w:ascii="Times New Roman" w:hAnsi="Times New Roman" w:cs="Times New Roman"/>
          <w:color w:val="000000"/>
          <w:sz w:val="28"/>
          <w:szCs w:val="28"/>
        </w:rPr>
        <w:t>Сулима В. Біблія і українська література. — К.: Освіта, 1998.</w:t>
      </w:r>
    </w:p>
    <w:p w14:paraId="47F9716A" w14:textId="77777777" w:rsidR="00975442" w:rsidRDefault="00975442" w:rsidP="00975442">
      <w:pPr>
        <w:spacing w:after="0" w:line="240" w:lineRule="auto"/>
        <w:jc w:val="both"/>
        <w:rPr>
          <w:rFonts w:ascii="Times New Roman" w:eastAsia="Times New Roman" w:hAnsi="Times New Roman" w:cs="Times New Roman"/>
          <w:sz w:val="28"/>
          <w:szCs w:val="28"/>
          <w:lang w:val="uk-UA" w:eastAsia="ru-RU"/>
        </w:rPr>
      </w:pPr>
    </w:p>
    <w:p w14:paraId="4780C740" w14:textId="77777777" w:rsidR="003E0955" w:rsidRDefault="003E0955" w:rsidP="003E0955">
      <w:pPr>
        <w:pStyle w:val="ac"/>
        <w:ind w:left="720"/>
        <w:jc w:val="center"/>
        <w:rPr>
          <w:rFonts w:ascii="Times New Roman" w:hAnsi="Times New Roman" w:cs="Times New Roman"/>
          <w:b/>
          <w:color w:val="000000"/>
          <w:sz w:val="28"/>
          <w:szCs w:val="28"/>
          <w:lang w:val="uk-UA"/>
        </w:rPr>
      </w:pPr>
      <w:r w:rsidRPr="004F6A0A">
        <w:rPr>
          <w:rFonts w:ascii="Times New Roman" w:hAnsi="Times New Roman" w:cs="Times New Roman"/>
          <w:b/>
          <w:color w:val="000000"/>
          <w:sz w:val="28"/>
          <w:szCs w:val="28"/>
          <w:lang w:val="uk-UA"/>
        </w:rPr>
        <w:t>Інформаційні ресурси в мережі Інтернет</w:t>
      </w:r>
    </w:p>
    <w:p w14:paraId="3268B0A0" w14:textId="77777777" w:rsidR="003E0955" w:rsidRPr="00887C13" w:rsidRDefault="003E0955" w:rsidP="00975442">
      <w:pPr>
        <w:spacing w:after="0" w:line="240" w:lineRule="auto"/>
        <w:jc w:val="both"/>
        <w:rPr>
          <w:rFonts w:ascii="Times New Roman" w:eastAsia="Times New Roman" w:hAnsi="Times New Roman" w:cs="Times New Roman"/>
          <w:sz w:val="28"/>
          <w:szCs w:val="28"/>
          <w:lang w:val="uk-UA" w:eastAsia="ru-RU"/>
        </w:rPr>
      </w:pPr>
    </w:p>
    <w:p w14:paraId="754CC3D0" w14:textId="77777777" w:rsidR="000B6B20" w:rsidRPr="00AC7360" w:rsidRDefault="000B6B20" w:rsidP="000B6B20">
      <w:pPr>
        <w:tabs>
          <w:tab w:val="left" w:pos="709"/>
          <w:tab w:val="left" w:pos="851"/>
        </w:tabs>
        <w:spacing w:after="0" w:line="260" w:lineRule="auto"/>
        <w:jc w:val="both"/>
        <w:rPr>
          <w:rFonts w:ascii="Times New Roman" w:eastAsia="Times New Roman" w:hAnsi="Times New Roman" w:cs="Times New Roman"/>
          <w:sz w:val="28"/>
          <w:szCs w:val="28"/>
          <w:shd w:val="clear" w:color="auto" w:fill="FFFFFF"/>
          <w:lang w:val="uk-UA" w:eastAsia="ru-RU"/>
        </w:rPr>
      </w:pPr>
      <w:r w:rsidRPr="000B6B20">
        <w:rPr>
          <w:rFonts w:ascii="Times New Roman" w:eastAsia="Times New Roman" w:hAnsi="Times New Roman" w:cs="Times New Roman"/>
          <w:sz w:val="28"/>
          <w:szCs w:val="28"/>
          <w:shd w:val="clear" w:color="auto" w:fill="FFFFFF"/>
          <w:lang w:val="en-US" w:eastAsia="ru-RU"/>
        </w:rPr>
        <w:t>tureligious</w:t>
      </w:r>
      <w:r w:rsidRPr="00AC7360">
        <w:rPr>
          <w:rFonts w:ascii="Times New Roman" w:eastAsia="Times New Roman" w:hAnsi="Times New Roman" w:cs="Times New Roman"/>
          <w:sz w:val="28"/>
          <w:szCs w:val="28"/>
          <w:shd w:val="clear" w:color="auto" w:fill="FFFFFF"/>
          <w:lang w:val="uk-UA" w:eastAsia="ru-RU"/>
        </w:rPr>
        <w:t>.</w:t>
      </w:r>
      <w:r w:rsidRPr="000B6B20">
        <w:rPr>
          <w:rFonts w:ascii="Times New Roman" w:eastAsia="Times New Roman" w:hAnsi="Times New Roman" w:cs="Times New Roman"/>
          <w:sz w:val="28"/>
          <w:szCs w:val="28"/>
          <w:shd w:val="clear" w:color="auto" w:fill="FFFFFF"/>
          <w:lang w:val="en-US" w:eastAsia="ru-RU"/>
        </w:rPr>
        <w:t>com</w:t>
      </w:r>
      <w:r w:rsidRPr="00AC7360">
        <w:rPr>
          <w:rFonts w:ascii="Times New Roman" w:eastAsia="Times New Roman" w:hAnsi="Times New Roman" w:cs="Times New Roman"/>
          <w:sz w:val="28"/>
          <w:szCs w:val="28"/>
          <w:shd w:val="clear" w:color="auto" w:fill="FFFFFF"/>
          <w:lang w:val="uk-UA" w:eastAsia="ru-RU"/>
        </w:rPr>
        <w:t>.</w:t>
      </w:r>
      <w:r w:rsidRPr="000B6B20">
        <w:rPr>
          <w:rFonts w:ascii="Times New Roman" w:eastAsia="Times New Roman" w:hAnsi="Times New Roman" w:cs="Times New Roman"/>
          <w:sz w:val="28"/>
          <w:szCs w:val="28"/>
          <w:shd w:val="clear" w:color="auto" w:fill="FFFFFF"/>
          <w:lang w:val="en-US" w:eastAsia="ru-RU"/>
        </w:rPr>
        <w:t>ua</w:t>
      </w:r>
      <w:r w:rsidRPr="00AC7360">
        <w:rPr>
          <w:rFonts w:ascii="Times New Roman" w:eastAsia="Times New Roman" w:hAnsi="Times New Roman" w:cs="Times New Roman"/>
          <w:sz w:val="28"/>
          <w:szCs w:val="28"/>
          <w:shd w:val="clear" w:color="auto" w:fill="FFFFFF"/>
          <w:lang w:val="uk-UA" w:eastAsia="ru-RU"/>
        </w:rPr>
        <w:t>/.../</w:t>
      </w:r>
      <w:r w:rsidRPr="000B6B20">
        <w:rPr>
          <w:rFonts w:ascii="Times New Roman" w:eastAsia="Times New Roman" w:hAnsi="Times New Roman" w:cs="Times New Roman"/>
          <w:sz w:val="28"/>
          <w:szCs w:val="28"/>
          <w:shd w:val="clear" w:color="auto" w:fill="FFFFFF"/>
          <w:lang w:val="en-US" w:eastAsia="ru-RU"/>
        </w:rPr>
        <w:t>filosofska</w:t>
      </w:r>
      <w:r w:rsidRPr="00AC7360">
        <w:rPr>
          <w:rFonts w:ascii="Times New Roman" w:eastAsia="Times New Roman" w:hAnsi="Times New Roman" w:cs="Times New Roman"/>
          <w:sz w:val="28"/>
          <w:szCs w:val="28"/>
          <w:shd w:val="clear" w:color="auto" w:fill="FFFFFF"/>
          <w:lang w:val="uk-UA" w:eastAsia="ru-RU"/>
        </w:rPr>
        <w:t>-</w:t>
      </w:r>
      <w:r w:rsidRPr="000B6B20">
        <w:rPr>
          <w:rFonts w:ascii="Times New Roman" w:eastAsia="Times New Roman" w:hAnsi="Times New Roman" w:cs="Times New Roman"/>
          <w:sz w:val="28"/>
          <w:szCs w:val="28"/>
          <w:shd w:val="clear" w:color="auto" w:fill="FFFFFF"/>
          <w:lang w:val="en-US" w:eastAsia="ru-RU"/>
        </w:rPr>
        <w:t>propedevty</w:t>
      </w:r>
      <w:r w:rsidRPr="00AC7360">
        <w:rPr>
          <w:rFonts w:ascii="Times New Roman" w:eastAsia="Times New Roman" w:hAnsi="Times New Roman" w:cs="Times New Roman"/>
          <w:sz w:val="28"/>
          <w:szCs w:val="28"/>
          <w:shd w:val="clear" w:color="auto" w:fill="FFFFFF"/>
          <w:lang w:val="uk-UA" w:eastAsia="ru-RU"/>
        </w:rPr>
        <w:t>..</w:t>
      </w:r>
    </w:p>
    <w:p w14:paraId="1D00ECAA" w14:textId="77777777" w:rsidR="000B6B20" w:rsidRPr="000B6B20" w:rsidRDefault="00A5074E" w:rsidP="000B6B20">
      <w:pPr>
        <w:tabs>
          <w:tab w:val="left" w:pos="709"/>
          <w:tab w:val="left" w:pos="851"/>
        </w:tabs>
        <w:spacing w:after="0" w:line="260" w:lineRule="auto"/>
        <w:jc w:val="both"/>
        <w:rPr>
          <w:rFonts w:ascii="Times New Roman" w:eastAsia="Times New Roman" w:hAnsi="Times New Roman" w:cs="Times New Roman"/>
          <w:sz w:val="28"/>
          <w:szCs w:val="28"/>
          <w:shd w:val="clear" w:color="auto" w:fill="FFFFFF"/>
          <w:lang w:val="uk-UA" w:eastAsia="ru-RU"/>
        </w:rPr>
      </w:pPr>
      <w:hyperlink r:id="rId7" w:history="1">
        <w:r w:rsidR="000B6B20" w:rsidRPr="000B6B20">
          <w:rPr>
            <w:rFonts w:ascii="Times New Roman" w:eastAsia="Times New Roman" w:hAnsi="Times New Roman" w:cs="Times New Roman"/>
            <w:sz w:val="28"/>
            <w:szCs w:val="28"/>
            <w:shd w:val="clear" w:color="auto" w:fill="FFFFFF"/>
            <w:lang w:val="en-US" w:eastAsia="ru-RU"/>
          </w:rPr>
          <w:t>www</w:t>
        </w:r>
        <w:r w:rsidR="000B6B20" w:rsidRPr="00AC7360">
          <w:rPr>
            <w:rFonts w:ascii="Times New Roman" w:eastAsia="Times New Roman" w:hAnsi="Times New Roman" w:cs="Times New Roman"/>
            <w:sz w:val="28"/>
            <w:szCs w:val="28"/>
            <w:shd w:val="clear" w:color="auto" w:fill="FFFFFF"/>
            <w:lang w:val="uk-UA" w:eastAsia="ru-RU"/>
          </w:rPr>
          <w:t>.</w:t>
        </w:r>
        <w:r w:rsidR="000B6B20" w:rsidRPr="000B6B20">
          <w:rPr>
            <w:rFonts w:ascii="Times New Roman" w:eastAsia="Times New Roman" w:hAnsi="Times New Roman" w:cs="Times New Roman"/>
            <w:sz w:val="28"/>
            <w:szCs w:val="28"/>
            <w:shd w:val="clear" w:color="auto" w:fill="FFFFFF"/>
            <w:lang w:val="en-US" w:eastAsia="ru-RU"/>
          </w:rPr>
          <w:t>lnu</w:t>
        </w:r>
        <w:r w:rsidR="000B6B20" w:rsidRPr="00AC7360">
          <w:rPr>
            <w:rFonts w:ascii="Times New Roman" w:eastAsia="Times New Roman" w:hAnsi="Times New Roman" w:cs="Times New Roman"/>
            <w:sz w:val="28"/>
            <w:szCs w:val="28"/>
            <w:shd w:val="clear" w:color="auto" w:fill="FFFFFF"/>
            <w:lang w:val="uk-UA" w:eastAsia="ru-RU"/>
          </w:rPr>
          <w:t>.</w:t>
        </w:r>
        <w:r w:rsidR="000B6B20" w:rsidRPr="000B6B20">
          <w:rPr>
            <w:rFonts w:ascii="Times New Roman" w:eastAsia="Times New Roman" w:hAnsi="Times New Roman" w:cs="Times New Roman"/>
            <w:sz w:val="28"/>
            <w:szCs w:val="28"/>
            <w:shd w:val="clear" w:color="auto" w:fill="FFFFFF"/>
            <w:lang w:val="en-US" w:eastAsia="ru-RU"/>
          </w:rPr>
          <w:t>edu</w:t>
        </w:r>
        <w:r w:rsidR="000B6B20" w:rsidRPr="00AC7360">
          <w:rPr>
            <w:rFonts w:ascii="Times New Roman" w:eastAsia="Times New Roman" w:hAnsi="Times New Roman" w:cs="Times New Roman"/>
            <w:sz w:val="28"/>
            <w:szCs w:val="28"/>
            <w:shd w:val="clear" w:color="auto" w:fill="FFFFFF"/>
            <w:lang w:val="uk-UA" w:eastAsia="ru-RU"/>
          </w:rPr>
          <w:t>.</w:t>
        </w:r>
        <w:r w:rsidR="000B6B20" w:rsidRPr="000B6B20">
          <w:rPr>
            <w:rFonts w:ascii="Times New Roman" w:eastAsia="Times New Roman" w:hAnsi="Times New Roman" w:cs="Times New Roman"/>
            <w:sz w:val="28"/>
            <w:szCs w:val="28"/>
            <w:shd w:val="clear" w:color="auto" w:fill="FFFFFF"/>
            <w:lang w:val="en-US" w:eastAsia="ru-RU"/>
          </w:rPr>
          <w:t>ua</w:t>
        </w:r>
        <w:r w:rsidR="000B6B20" w:rsidRPr="00AC7360">
          <w:rPr>
            <w:rFonts w:ascii="Times New Roman" w:eastAsia="Times New Roman" w:hAnsi="Times New Roman" w:cs="Times New Roman"/>
            <w:sz w:val="28"/>
            <w:szCs w:val="28"/>
            <w:shd w:val="clear" w:color="auto" w:fill="FFFFFF"/>
            <w:lang w:val="uk-UA" w:eastAsia="ru-RU"/>
          </w:rPr>
          <w:t>/.../</w:t>
        </w:r>
        <w:r w:rsidR="000B6B20" w:rsidRPr="000B6B20">
          <w:rPr>
            <w:rFonts w:ascii="Times New Roman" w:eastAsia="Times New Roman" w:hAnsi="Times New Roman" w:cs="Times New Roman"/>
            <w:sz w:val="28"/>
            <w:szCs w:val="28"/>
            <w:shd w:val="clear" w:color="auto" w:fill="FFFFFF"/>
            <w:lang w:val="en-US" w:eastAsia="ru-RU"/>
          </w:rPr>
          <w:t>kurs</w:t>
        </w:r>
        <w:r w:rsidR="000B6B20" w:rsidRPr="00AC7360">
          <w:rPr>
            <w:rFonts w:ascii="Times New Roman" w:eastAsia="Times New Roman" w:hAnsi="Times New Roman" w:cs="Times New Roman"/>
            <w:sz w:val="28"/>
            <w:szCs w:val="28"/>
            <w:shd w:val="clear" w:color="auto" w:fill="FFFFFF"/>
            <w:lang w:val="uk-UA" w:eastAsia="ru-RU"/>
          </w:rPr>
          <w:t>_</w:t>
        </w:r>
        <w:r w:rsidR="000B6B20" w:rsidRPr="000B6B20">
          <w:rPr>
            <w:rFonts w:ascii="Times New Roman" w:eastAsia="Times New Roman" w:hAnsi="Times New Roman" w:cs="Times New Roman"/>
            <w:sz w:val="28"/>
            <w:szCs w:val="28"/>
            <w:shd w:val="clear" w:color="auto" w:fill="FFFFFF"/>
            <w:lang w:val="en-US" w:eastAsia="ru-RU"/>
          </w:rPr>
          <w:t>propedevtyky</w:t>
        </w:r>
        <w:r w:rsidR="000B6B20" w:rsidRPr="00AC7360">
          <w:rPr>
            <w:rFonts w:ascii="Times New Roman" w:eastAsia="Times New Roman" w:hAnsi="Times New Roman" w:cs="Times New Roman"/>
            <w:sz w:val="28"/>
            <w:szCs w:val="28"/>
            <w:shd w:val="clear" w:color="auto" w:fill="FFFFFF"/>
            <w:lang w:val="uk-UA" w:eastAsia="ru-RU"/>
          </w:rPr>
          <w:t>.</w:t>
        </w:r>
        <w:r w:rsidR="000B6B20" w:rsidRPr="000B6B20">
          <w:rPr>
            <w:rFonts w:ascii="Times New Roman" w:eastAsia="Times New Roman" w:hAnsi="Times New Roman" w:cs="Times New Roman"/>
            <w:sz w:val="28"/>
            <w:szCs w:val="28"/>
            <w:shd w:val="clear" w:color="auto" w:fill="FFFFFF"/>
            <w:lang w:val="en-US" w:eastAsia="ru-RU"/>
          </w:rPr>
          <w:t>doc</w:t>
        </w:r>
      </w:hyperlink>
    </w:p>
    <w:p w14:paraId="4783F107" w14:textId="77777777" w:rsidR="000B6B20" w:rsidRPr="000B6B20" w:rsidRDefault="000B6B20" w:rsidP="000B6B20">
      <w:pPr>
        <w:tabs>
          <w:tab w:val="left" w:pos="709"/>
          <w:tab w:val="left" w:pos="851"/>
        </w:tabs>
        <w:spacing w:after="0" w:line="260" w:lineRule="auto"/>
        <w:jc w:val="both"/>
        <w:rPr>
          <w:rFonts w:ascii="Times New Roman" w:eastAsia="Times New Roman" w:hAnsi="Times New Roman" w:cs="Times New Roman"/>
          <w:sz w:val="28"/>
          <w:szCs w:val="28"/>
          <w:shd w:val="clear" w:color="auto" w:fill="FFFFFF"/>
          <w:lang w:val="uk-UA" w:eastAsia="ru-RU"/>
        </w:rPr>
      </w:pPr>
      <w:r w:rsidRPr="000B6B20">
        <w:rPr>
          <w:rFonts w:ascii="Times New Roman" w:eastAsia="Times New Roman" w:hAnsi="Times New Roman" w:cs="Times New Roman"/>
          <w:sz w:val="28"/>
          <w:szCs w:val="28"/>
          <w:shd w:val="clear" w:color="auto" w:fill="FFFFFF"/>
          <w:lang w:val="en-US" w:eastAsia="ru-RU"/>
        </w:rPr>
        <w:t>liber.onu.edu.ua/.../index.php?url=/.../view/.</w:t>
      </w:r>
    </w:p>
    <w:p w14:paraId="2BC26705" w14:textId="77777777" w:rsidR="000B6B20" w:rsidRPr="000B6B20" w:rsidRDefault="000B6B20" w:rsidP="000B6B20">
      <w:pPr>
        <w:tabs>
          <w:tab w:val="left" w:pos="709"/>
          <w:tab w:val="left" w:pos="851"/>
        </w:tabs>
        <w:spacing w:after="0" w:line="260" w:lineRule="auto"/>
        <w:jc w:val="both"/>
        <w:rPr>
          <w:rFonts w:ascii="Times New Roman" w:eastAsia="Times New Roman" w:hAnsi="Times New Roman" w:cs="Times New Roman"/>
          <w:sz w:val="28"/>
          <w:szCs w:val="28"/>
          <w:lang w:val="en-US" w:eastAsia="ru-RU"/>
        </w:rPr>
      </w:pPr>
      <w:r w:rsidRPr="000B6B20">
        <w:rPr>
          <w:rFonts w:ascii="Times New Roman" w:eastAsia="Times New Roman" w:hAnsi="Times New Roman" w:cs="Times New Roman"/>
          <w:sz w:val="28"/>
          <w:szCs w:val="28"/>
          <w:shd w:val="clear" w:color="auto" w:fill="FFFFFF"/>
          <w:lang w:val="en-US" w:eastAsia="ru-RU"/>
        </w:rPr>
        <w:t>tureligious.com.ua/osnovy-filosofiji-svitohl</w:t>
      </w:r>
    </w:p>
    <w:p w14:paraId="5BF6FD9C" w14:textId="77777777" w:rsidR="000B6B20" w:rsidRDefault="000B6B20" w:rsidP="000B6B20">
      <w:pPr>
        <w:spacing w:after="0" w:line="240" w:lineRule="auto"/>
        <w:rPr>
          <w:rFonts w:ascii="Times New Roman" w:eastAsia="Times New Roman" w:hAnsi="Times New Roman" w:cs="Times New Roman"/>
          <w:sz w:val="28"/>
          <w:szCs w:val="24"/>
          <w:lang w:val="en-US" w:eastAsia="ru-RU"/>
        </w:rPr>
      </w:pPr>
    </w:p>
    <w:p w14:paraId="2D6C3EDC" w14:textId="77777777" w:rsidR="00514ABF" w:rsidRPr="00514ABF" w:rsidRDefault="00514ABF" w:rsidP="000B6B20">
      <w:pPr>
        <w:spacing w:after="0" w:line="240" w:lineRule="auto"/>
        <w:rPr>
          <w:rFonts w:ascii="Times New Roman" w:eastAsia="Times New Roman" w:hAnsi="Times New Roman" w:cs="Times New Roman"/>
          <w:sz w:val="28"/>
          <w:szCs w:val="24"/>
          <w:lang w:val="uk-UA" w:eastAsia="ru-RU"/>
        </w:rPr>
      </w:pPr>
    </w:p>
    <w:sectPr w:rsidR="00514ABF" w:rsidRPr="00514ABF" w:rsidSect="002C56F7">
      <w:headerReference w:type="default" r:id="rId8"/>
      <w:footerReference w:type="even" r:id="rId9"/>
      <w:footerReference w:type="default" r:id="rId10"/>
      <w:pgSz w:w="11906" w:h="16838"/>
      <w:pgMar w:top="851" w:right="851" w:bottom="993" w:left="1134" w:header="56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221B" w14:textId="77777777" w:rsidR="00A5074E" w:rsidRDefault="00A5074E" w:rsidP="00614848">
      <w:pPr>
        <w:spacing w:after="0" w:line="240" w:lineRule="auto"/>
      </w:pPr>
      <w:r>
        <w:separator/>
      </w:r>
    </w:p>
  </w:endnote>
  <w:endnote w:type="continuationSeparator" w:id="0">
    <w:p w14:paraId="63F78FB0" w14:textId="77777777" w:rsidR="00A5074E" w:rsidRDefault="00A5074E" w:rsidP="0061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4B4E" w14:textId="77777777" w:rsidR="007919B2" w:rsidRDefault="007919B2" w:rsidP="000B6B2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2F7DF82" w14:textId="77777777" w:rsidR="007919B2" w:rsidRDefault="007919B2" w:rsidP="000B6B2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FDA1" w14:textId="77777777" w:rsidR="007919B2" w:rsidRDefault="007919B2" w:rsidP="000B6B20">
    <w:pPr>
      <w:pStyle w:val="a5"/>
      <w:framePr w:wrap="around" w:vAnchor="text" w:hAnchor="margin" w:xAlign="right" w:y="1"/>
      <w:rPr>
        <w:rStyle w:val="a7"/>
      </w:rPr>
    </w:pPr>
  </w:p>
  <w:p w14:paraId="0D1BADE8" w14:textId="77777777" w:rsidR="007919B2" w:rsidRDefault="007919B2" w:rsidP="000B6B2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09349" w14:textId="77777777" w:rsidR="00A5074E" w:rsidRDefault="00A5074E" w:rsidP="00614848">
      <w:pPr>
        <w:spacing w:after="0" w:line="240" w:lineRule="auto"/>
      </w:pPr>
      <w:r>
        <w:separator/>
      </w:r>
    </w:p>
  </w:footnote>
  <w:footnote w:type="continuationSeparator" w:id="0">
    <w:p w14:paraId="3568B3CA" w14:textId="77777777" w:rsidR="00A5074E" w:rsidRDefault="00A5074E" w:rsidP="00614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D0F2" w14:textId="77777777" w:rsidR="007919B2" w:rsidRDefault="007919B2">
    <w:pPr>
      <w:pStyle w:val="a3"/>
      <w:jc w:val="center"/>
    </w:pPr>
    <w:r>
      <w:fldChar w:fldCharType="begin"/>
    </w:r>
    <w:r>
      <w:instrText xml:space="preserve"> PAGE   \* MERGEFORMAT </w:instrText>
    </w:r>
    <w:r>
      <w:fldChar w:fldCharType="separate"/>
    </w:r>
    <w:r w:rsidR="00182D45">
      <w:rPr>
        <w:noProof/>
      </w:rPr>
      <w:t>18</w:t>
    </w:r>
    <w:r>
      <w:rPr>
        <w:noProof/>
      </w:rPr>
      <w:fldChar w:fldCharType="end"/>
    </w:r>
  </w:p>
  <w:p w14:paraId="4949BC37" w14:textId="77777777" w:rsidR="007919B2" w:rsidRDefault="007919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E52"/>
    <w:multiLevelType w:val="hybridMultilevel"/>
    <w:tmpl w:val="A802BE7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0794577A"/>
    <w:multiLevelType w:val="hybridMultilevel"/>
    <w:tmpl w:val="71E6E8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F831A94"/>
    <w:multiLevelType w:val="hybridMultilevel"/>
    <w:tmpl w:val="C1404FD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78B40EC"/>
    <w:multiLevelType w:val="hybridMultilevel"/>
    <w:tmpl w:val="9464620A"/>
    <w:lvl w:ilvl="0" w:tplc="485A16F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E1A67C5"/>
    <w:multiLevelType w:val="hybridMultilevel"/>
    <w:tmpl w:val="6B30B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BC1178"/>
    <w:multiLevelType w:val="hybridMultilevel"/>
    <w:tmpl w:val="ED9AADE0"/>
    <w:lvl w:ilvl="0" w:tplc="F2649252">
      <w:numFmt w:val="bullet"/>
      <w:lvlText w:val="•"/>
      <w:lvlJc w:val="left"/>
      <w:pPr>
        <w:ind w:left="1065" w:hanging="705"/>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FF05260"/>
    <w:multiLevelType w:val="hybridMultilevel"/>
    <w:tmpl w:val="4FBC4566"/>
    <w:lvl w:ilvl="0" w:tplc="4A5AD1A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8B52A9"/>
    <w:multiLevelType w:val="hybridMultilevel"/>
    <w:tmpl w:val="A2D2F1A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8BE1400"/>
    <w:multiLevelType w:val="hybridMultilevel"/>
    <w:tmpl w:val="0DBE8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F1E1F49"/>
    <w:multiLevelType w:val="hybridMultilevel"/>
    <w:tmpl w:val="BD504B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A142CD4"/>
    <w:multiLevelType w:val="hybridMultilevel"/>
    <w:tmpl w:val="E4E01F76"/>
    <w:lvl w:ilvl="0" w:tplc="0419000F">
      <w:start w:val="1"/>
      <w:numFmt w:val="decimal"/>
      <w:lvlText w:val="%1."/>
      <w:lvlJc w:val="left"/>
      <w:pPr>
        <w:ind w:left="1016" w:hanging="360"/>
      </w:p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1" w15:restartNumberingAfterBreak="0">
    <w:nsid w:val="68205197"/>
    <w:multiLevelType w:val="hybridMultilevel"/>
    <w:tmpl w:val="5FB40882"/>
    <w:lvl w:ilvl="0" w:tplc="1F648602">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1692C77"/>
    <w:multiLevelType w:val="hybridMultilevel"/>
    <w:tmpl w:val="0F4A0B30"/>
    <w:lvl w:ilvl="0" w:tplc="573279A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0A30D5"/>
    <w:multiLevelType w:val="hybridMultilevel"/>
    <w:tmpl w:val="3EFA8396"/>
    <w:lvl w:ilvl="0" w:tplc="040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E240C9F"/>
    <w:multiLevelType w:val="hybridMultilevel"/>
    <w:tmpl w:val="C6F8C6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4"/>
  </w:num>
  <w:num w:numId="3">
    <w:abstractNumId w:val="0"/>
  </w:num>
  <w:num w:numId="4">
    <w:abstractNumId w:val="13"/>
  </w:num>
  <w:num w:numId="5">
    <w:abstractNumId w:val="3"/>
  </w:num>
  <w:num w:numId="6">
    <w:abstractNumId w:val="10"/>
  </w:num>
  <w:num w:numId="7">
    <w:abstractNumId w:val="15"/>
  </w:num>
  <w:num w:numId="8">
    <w:abstractNumId w:val="9"/>
  </w:num>
  <w:num w:numId="9">
    <w:abstractNumId w:val="8"/>
  </w:num>
  <w:num w:numId="10">
    <w:abstractNumId w:val="11"/>
  </w:num>
  <w:num w:numId="11">
    <w:abstractNumId w:val="1"/>
  </w:num>
  <w:num w:numId="12">
    <w:abstractNumId w:val="14"/>
  </w:num>
  <w:num w:numId="13">
    <w:abstractNumId w:val="6"/>
  </w:num>
  <w:num w:numId="14">
    <w:abstractNumId w:val="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6B20"/>
    <w:rsid w:val="00050A58"/>
    <w:rsid w:val="000742E3"/>
    <w:rsid w:val="000A1941"/>
    <w:rsid w:val="000B6B20"/>
    <w:rsid w:val="00166435"/>
    <w:rsid w:val="00182D45"/>
    <w:rsid w:val="001A41D4"/>
    <w:rsid w:val="001B54FD"/>
    <w:rsid w:val="001C2669"/>
    <w:rsid w:val="001F1144"/>
    <w:rsid w:val="002058D6"/>
    <w:rsid w:val="002218F6"/>
    <w:rsid w:val="00234522"/>
    <w:rsid w:val="0026542F"/>
    <w:rsid w:val="00292BFB"/>
    <w:rsid w:val="002A235C"/>
    <w:rsid w:val="002B25CB"/>
    <w:rsid w:val="002B56E9"/>
    <w:rsid w:val="002C56F7"/>
    <w:rsid w:val="002D32E4"/>
    <w:rsid w:val="002D6682"/>
    <w:rsid w:val="002E1D65"/>
    <w:rsid w:val="002F19EC"/>
    <w:rsid w:val="00366801"/>
    <w:rsid w:val="003B488B"/>
    <w:rsid w:val="003C34FF"/>
    <w:rsid w:val="003E0955"/>
    <w:rsid w:val="0047418A"/>
    <w:rsid w:val="004B0C17"/>
    <w:rsid w:val="004D7751"/>
    <w:rsid w:val="004E626B"/>
    <w:rsid w:val="00514ABF"/>
    <w:rsid w:val="005167BE"/>
    <w:rsid w:val="00542955"/>
    <w:rsid w:val="005447A3"/>
    <w:rsid w:val="0059207E"/>
    <w:rsid w:val="005A1F35"/>
    <w:rsid w:val="005D68AC"/>
    <w:rsid w:val="005F7647"/>
    <w:rsid w:val="00614848"/>
    <w:rsid w:val="0064152B"/>
    <w:rsid w:val="006523E8"/>
    <w:rsid w:val="006D209D"/>
    <w:rsid w:val="0070040D"/>
    <w:rsid w:val="00786C62"/>
    <w:rsid w:val="007919B2"/>
    <w:rsid w:val="007C3CF4"/>
    <w:rsid w:val="007D154E"/>
    <w:rsid w:val="007F285C"/>
    <w:rsid w:val="0080637A"/>
    <w:rsid w:val="008367F1"/>
    <w:rsid w:val="00887C13"/>
    <w:rsid w:val="008C4654"/>
    <w:rsid w:val="008E6073"/>
    <w:rsid w:val="00933C80"/>
    <w:rsid w:val="00941998"/>
    <w:rsid w:val="00956D9F"/>
    <w:rsid w:val="00975442"/>
    <w:rsid w:val="00993524"/>
    <w:rsid w:val="009F6200"/>
    <w:rsid w:val="00A2641C"/>
    <w:rsid w:val="00A26842"/>
    <w:rsid w:val="00A356A2"/>
    <w:rsid w:val="00A5074E"/>
    <w:rsid w:val="00A747C3"/>
    <w:rsid w:val="00A86DF6"/>
    <w:rsid w:val="00AA723B"/>
    <w:rsid w:val="00AC7360"/>
    <w:rsid w:val="00AF4651"/>
    <w:rsid w:val="00B557F3"/>
    <w:rsid w:val="00BE5704"/>
    <w:rsid w:val="00BE7094"/>
    <w:rsid w:val="00BF3669"/>
    <w:rsid w:val="00C44BB5"/>
    <w:rsid w:val="00C574C0"/>
    <w:rsid w:val="00C73251"/>
    <w:rsid w:val="00CA1AEE"/>
    <w:rsid w:val="00CF4E50"/>
    <w:rsid w:val="00D0321D"/>
    <w:rsid w:val="00D051BA"/>
    <w:rsid w:val="00D05952"/>
    <w:rsid w:val="00D17F56"/>
    <w:rsid w:val="00D309E3"/>
    <w:rsid w:val="00D827F7"/>
    <w:rsid w:val="00D90AAC"/>
    <w:rsid w:val="00D9141D"/>
    <w:rsid w:val="00D96E1F"/>
    <w:rsid w:val="00E00C3C"/>
    <w:rsid w:val="00E015B3"/>
    <w:rsid w:val="00E215EC"/>
    <w:rsid w:val="00E21BE0"/>
    <w:rsid w:val="00EE7BA5"/>
    <w:rsid w:val="00F15D3D"/>
    <w:rsid w:val="00F47D24"/>
    <w:rsid w:val="00F511E9"/>
    <w:rsid w:val="00F739AE"/>
    <w:rsid w:val="00FC19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CA56"/>
  <w15:docId w15:val="{E2C1FA37-733A-42D0-8AE1-D9DCDB97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8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B2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0B6B20"/>
  </w:style>
  <w:style w:type="paragraph" w:styleId="a5">
    <w:name w:val="footer"/>
    <w:basedOn w:val="a"/>
    <w:link w:val="a6"/>
    <w:rsid w:val="000B6B20"/>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6">
    <w:name w:val="Нижній колонтитул Знак"/>
    <w:basedOn w:val="a0"/>
    <w:link w:val="a5"/>
    <w:rsid w:val="000B6B20"/>
    <w:rPr>
      <w:rFonts w:ascii="Times New Roman" w:eastAsia="Times New Roman" w:hAnsi="Times New Roman" w:cs="Times New Roman"/>
      <w:sz w:val="28"/>
      <w:szCs w:val="24"/>
      <w:lang w:eastAsia="ru-RU"/>
    </w:rPr>
  </w:style>
  <w:style w:type="character" w:styleId="a7">
    <w:name w:val="page number"/>
    <w:basedOn w:val="a0"/>
    <w:rsid w:val="000B6B20"/>
  </w:style>
  <w:style w:type="table" w:styleId="a8">
    <w:name w:val="Table Grid"/>
    <w:basedOn w:val="a1"/>
    <w:uiPriority w:val="39"/>
    <w:rsid w:val="00975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B557F3"/>
    <w:pPr>
      <w:ind w:left="720"/>
      <w:contextualSpacing/>
    </w:pPr>
  </w:style>
  <w:style w:type="paragraph" w:styleId="aa">
    <w:name w:val="Normal (Web)"/>
    <w:basedOn w:val="a"/>
    <w:unhideWhenUsed/>
    <w:rsid w:val="00514AB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Emphasis"/>
    <w:basedOn w:val="a0"/>
    <w:uiPriority w:val="20"/>
    <w:qFormat/>
    <w:rsid w:val="00514ABF"/>
    <w:rPr>
      <w:i/>
      <w:iCs/>
    </w:rPr>
  </w:style>
  <w:style w:type="paragraph" w:customStyle="1" w:styleId="i3">
    <w:name w:val="i3"/>
    <w:basedOn w:val="a"/>
    <w:rsid w:val="00514AB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No Spacing"/>
    <w:link w:val="ad"/>
    <w:uiPriority w:val="1"/>
    <w:qFormat/>
    <w:rsid w:val="00D17F56"/>
    <w:pPr>
      <w:spacing w:after="0" w:line="240" w:lineRule="auto"/>
    </w:pPr>
    <w:rPr>
      <w:lang w:val="en-US"/>
    </w:rPr>
  </w:style>
  <w:style w:type="paragraph" w:customStyle="1" w:styleId="ae">
    <w:name w:val="Обычный с отступом"/>
    <w:basedOn w:val="a"/>
    <w:autoRedefine/>
    <w:uiPriority w:val="99"/>
    <w:rsid w:val="00D17F56"/>
    <w:pPr>
      <w:spacing w:after="0" w:line="240" w:lineRule="auto"/>
      <w:ind w:left="34"/>
      <w:jc w:val="both"/>
    </w:pPr>
    <w:rPr>
      <w:rFonts w:ascii="Times New Roman" w:hAnsi="Times New Roman" w:cs="Times New Roman"/>
      <w:color w:val="000000"/>
      <w:sz w:val="28"/>
      <w:szCs w:val="28"/>
    </w:rPr>
  </w:style>
  <w:style w:type="character" w:styleId="af">
    <w:name w:val="Strong"/>
    <w:basedOn w:val="a0"/>
    <w:qFormat/>
    <w:rsid w:val="00D17F56"/>
    <w:rPr>
      <w:b/>
      <w:bCs/>
    </w:rPr>
  </w:style>
  <w:style w:type="paragraph" w:customStyle="1" w:styleId="Default">
    <w:name w:val="Default"/>
    <w:rsid w:val="00D17F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d">
    <w:name w:val="Без інтервалів Знак"/>
    <w:basedOn w:val="a0"/>
    <w:link w:val="ac"/>
    <w:uiPriority w:val="1"/>
    <w:rsid w:val="00D17F56"/>
    <w:rPr>
      <w:lang w:val="en-US"/>
    </w:rPr>
  </w:style>
  <w:style w:type="character" w:customStyle="1" w:styleId="fontstyle01">
    <w:name w:val="fontstyle01"/>
    <w:basedOn w:val="a0"/>
    <w:rsid w:val="003E095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017">
      <w:bodyDiv w:val="1"/>
      <w:marLeft w:val="0"/>
      <w:marRight w:val="0"/>
      <w:marTop w:val="0"/>
      <w:marBottom w:val="0"/>
      <w:divBdr>
        <w:top w:val="none" w:sz="0" w:space="0" w:color="auto"/>
        <w:left w:val="none" w:sz="0" w:space="0" w:color="auto"/>
        <w:bottom w:val="none" w:sz="0" w:space="0" w:color="auto"/>
        <w:right w:val="none" w:sz="0" w:space="0" w:color="auto"/>
      </w:divBdr>
    </w:div>
    <w:div w:id="240413664">
      <w:bodyDiv w:val="1"/>
      <w:marLeft w:val="0"/>
      <w:marRight w:val="0"/>
      <w:marTop w:val="0"/>
      <w:marBottom w:val="0"/>
      <w:divBdr>
        <w:top w:val="none" w:sz="0" w:space="0" w:color="auto"/>
        <w:left w:val="none" w:sz="0" w:space="0" w:color="auto"/>
        <w:bottom w:val="none" w:sz="0" w:space="0" w:color="auto"/>
        <w:right w:val="none" w:sz="0" w:space="0" w:color="auto"/>
      </w:divBdr>
    </w:div>
    <w:div w:id="768814216">
      <w:bodyDiv w:val="1"/>
      <w:marLeft w:val="0"/>
      <w:marRight w:val="0"/>
      <w:marTop w:val="0"/>
      <w:marBottom w:val="0"/>
      <w:divBdr>
        <w:top w:val="none" w:sz="0" w:space="0" w:color="auto"/>
        <w:left w:val="none" w:sz="0" w:space="0" w:color="auto"/>
        <w:bottom w:val="none" w:sz="0" w:space="0" w:color="auto"/>
        <w:right w:val="none" w:sz="0" w:space="0" w:color="auto"/>
      </w:divBdr>
    </w:div>
    <w:div w:id="15280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nu.edu.ua/.../kurs_propedevtyky.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18</Pages>
  <Words>19642</Words>
  <Characters>11196</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filosofia</dc:creator>
  <cp:lastModifiedBy>Уляна Мараєва</cp:lastModifiedBy>
  <cp:revision>55</cp:revision>
  <dcterms:created xsi:type="dcterms:W3CDTF">2016-09-09T09:21:00Z</dcterms:created>
  <dcterms:modified xsi:type="dcterms:W3CDTF">2025-04-26T12:16:00Z</dcterms:modified>
</cp:coreProperties>
</file>