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21" w:rsidRPr="004D273F" w:rsidRDefault="00B20E21" w:rsidP="00AA319C">
      <w:pPr>
        <w:jc w:val="both"/>
        <w:rPr>
          <w:rFonts w:ascii="Times New Roman" w:hAnsi="Times New Roman" w:cs="Times New Roman"/>
          <w:b/>
          <w:lang w:val="uk-UA"/>
        </w:rPr>
      </w:pPr>
    </w:p>
    <w:p w:rsidR="00B20E21" w:rsidRPr="004D273F" w:rsidRDefault="00B20E21" w:rsidP="00C4130A">
      <w:pPr>
        <w:jc w:val="center"/>
        <w:rPr>
          <w:rFonts w:ascii="Times New Roman" w:hAnsi="Times New Roman" w:cs="Times New Roman"/>
          <w:lang w:val="uk-UA"/>
        </w:rPr>
      </w:pPr>
      <w:r w:rsidRPr="004D273F">
        <w:rPr>
          <w:rFonts w:ascii="Times New Roman" w:hAnsi="Times New Roman" w:cs="Times New Roman"/>
          <w:b/>
          <w:lang w:val="uk-UA"/>
        </w:rPr>
        <w:t>ДЕРЖАВНИЙ ВИЩИЙ НАВЧАЛЬНИЙ ЗАКЛАД</w:t>
      </w:r>
    </w:p>
    <w:p w:rsidR="00B20E21" w:rsidRPr="004D273F" w:rsidRDefault="00B20E21" w:rsidP="00C4130A">
      <w:pPr>
        <w:jc w:val="center"/>
        <w:rPr>
          <w:rFonts w:ascii="Times New Roman" w:hAnsi="Times New Roman" w:cs="Times New Roman"/>
          <w:b/>
          <w:lang w:val="uk-UA"/>
        </w:rPr>
      </w:pPr>
      <w:r w:rsidRPr="004D273F">
        <w:rPr>
          <w:rFonts w:ascii="Times New Roman" w:hAnsi="Times New Roman" w:cs="Times New Roman"/>
          <w:b/>
          <w:lang w:val="uk-UA"/>
        </w:rPr>
        <w:t>«УЖГОРОДСЬКИЙ НАЦІОНАЛЬНИЙ УНІВЕРСИТЕТ»</w:t>
      </w:r>
    </w:p>
    <w:p w:rsidR="00574CD1" w:rsidRPr="004D273F" w:rsidRDefault="00574CD1" w:rsidP="00C4130A">
      <w:pPr>
        <w:jc w:val="center"/>
        <w:rPr>
          <w:rFonts w:ascii="Times New Roman" w:hAnsi="Times New Roman" w:cs="Times New Roman"/>
          <w:b/>
          <w:lang w:val="uk-UA"/>
        </w:rPr>
      </w:pPr>
      <w:r w:rsidRPr="004D273F">
        <w:rPr>
          <w:rFonts w:ascii="Times New Roman" w:hAnsi="Times New Roman" w:cs="Times New Roman"/>
          <w:b/>
          <w:lang w:val="uk-UA"/>
        </w:rPr>
        <w:t>ФАКУЛЬТЕТ СУСПІЛЬНИХ НАУК</w:t>
      </w:r>
    </w:p>
    <w:p w:rsidR="00B20E21" w:rsidRPr="004D273F" w:rsidRDefault="00B20E21" w:rsidP="00C4130A">
      <w:pPr>
        <w:jc w:val="center"/>
        <w:rPr>
          <w:rFonts w:ascii="Times New Roman" w:hAnsi="Times New Roman" w:cs="Times New Roman"/>
          <w:b/>
          <w:lang w:val="uk-UA"/>
        </w:rPr>
      </w:pPr>
      <w:r w:rsidRPr="004D273F">
        <w:rPr>
          <w:rFonts w:ascii="Times New Roman" w:hAnsi="Times New Roman" w:cs="Times New Roman"/>
          <w:b/>
          <w:lang w:val="uk-UA"/>
        </w:rPr>
        <w:t>КАФЕДРА ФІЛОСОФІЇ</w:t>
      </w:r>
    </w:p>
    <w:p w:rsidR="00B20E21" w:rsidRPr="004D273F" w:rsidRDefault="00B20E21" w:rsidP="00C4130A">
      <w:pPr>
        <w:jc w:val="center"/>
        <w:rPr>
          <w:rFonts w:ascii="Times New Roman" w:hAnsi="Times New Roman" w:cs="Times New Roman"/>
          <w:b/>
          <w:lang w:val="uk-UA"/>
        </w:rPr>
      </w:pPr>
    </w:p>
    <w:p w:rsidR="00B20E21" w:rsidRPr="004D273F" w:rsidRDefault="00B20E21" w:rsidP="00AA319C">
      <w:pPr>
        <w:jc w:val="both"/>
        <w:rPr>
          <w:rFonts w:ascii="Times New Roman" w:hAnsi="Times New Roman" w:cs="Times New Roman"/>
          <w:b/>
          <w:lang w:val="uk-UA"/>
        </w:rPr>
      </w:pPr>
    </w:p>
    <w:p w:rsidR="00B20E21" w:rsidRPr="004D273F" w:rsidRDefault="00B20E21" w:rsidP="00AA319C">
      <w:pPr>
        <w:jc w:val="both"/>
        <w:rPr>
          <w:rFonts w:ascii="Times New Roman" w:hAnsi="Times New Roman" w:cs="Times New Roman"/>
          <w:b/>
          <w:lang w:val="uk-UA"/>
        </w:rPr>
      </w:pPr>
    </w:p>
    <w:p w:rsidR="00B20E21" w:rsidRPr="004D273F" w:rsidRDefault="00B20E21" w:rsidP="00AA319C">
      <w:pPr>
        <w:jc w:val="both"/>
        <w:rPr>
          <w:rFonts w:ascii="Times New Roman" w:hAnsi="Times New Roman" w:cs="Times New Roman"/>
          <w:lang w:val="uk-UA"/>
        </w:rPr>
      </w:pPr>
    </w:p>
    <w:p w:rsidR="00B20E21" w:rsidRPr="004D273F" w:rsidRDefault="005F4090" w:rsidP="00AA319C">
      <w:pPr>
        <w:jc w:val="both"/>
        <w:rPr>
          <w:rFonts w:ascii="Times New Roman" w:hAnsi="Times New Roman" w:cs="Times New Roman"/>
          <w:lang w:val="uk-UA"/>
        </w:rPr>
      </w:pPr>
      <w:r w:rsidRPr="004D273F">
        <w:rPr>
          <w:rFonts w:ascii="Times New Roman" w:hAnsi="Times New Roman" w:cs="Times New Roman"/>
          <w:lang w:val="uk-UA"/>
        </w:rPr>
        <w:tab/>
      </w:r>
      <w:r w:rsidR="00574CD1" w:rsidRPr="004D273F">
        <w:rPr>
          <w:rFonts w:ascii="Times New Roman" w:hAnsi="Times New Roman" w:cs="Times New Roman"/>
          <w:lang w:val="uk-UA"/>
        </w:rPr>
        <w:t xml:space="preserve">                                                                                                    </w:t>
      </w:r>
      <w:r w:rsidR="00B20E21" w:rsidRPr="004D273F">
        <w:rPr>
          <w:rFonts w:ascii="Times New Roman" w:hAnsi="Times New Roman" w:cs="Times New Roman"/>
          <w:lang w:val="uk-UA"/>
        </w:rPr>
        <w:t>«</w:t>
      </w:r>
      <w:r w:rsidR="00B20E21" w:rsidRPr="004D273F">
        <w:rPr>
          <w:rFonts w:ascii="Times New Roman" w:hAnsi="Times New Roman" w:cs="Times New Roman"/>
          <w:b/>
          <w:lang w:val="uk-UA"/>
        </w:rPr>
        <w:t>ЗАТВЕРДЖУЮ</w:t>
      </w:r>
      <w:r w:rsidR="00B20E21" w:rsidRPr="004D273F">
        <w:rPr>
          <w:rFonts w:ascii="Times New Roman" w:hAnsi="Times New Roman" w:cs="Times New Roman"/>
          <w:lang w:val="uk-UA"/>
        </w:rPr>
        <w:t>»</w:t>
      </w:r>
    </w:p>
    <w:p w:rsidR="00B20E21" w:rsidRPr="004D273F" w:rsidRDefault="00574CD1" w:rsidP="00A04851">
      <w:pPr>
        <w:jc w:val="both"/>
        <w:rPr>
          <w:rFonts w:ascii="Times New Roman" w:hAnsi="Times New Roman" w:cs="Times New Roman"/>
          <w:lang w:val="uk-UA"/>
        </w:rPr>
      </w:pPr>
      <w:r w:rsidRPr="004D273F">
        <w:rPr>
          <w:rFonts w:ascii="Times New Roman" w:hAnsi="Times New Roman" w:cs="Times New Roman"/>
          <w:lang w:val="uk-UA"/>
        </w:rPr>
        <w:t xml:space="preserve">                                                                                               </w:t>
      </w:r>
      <w:r w:rsidR="00A04851" w:rsidRPr="004D273F">
        <w:rPr>
          <w:rFonts w:ascii="Times New Roman" w:hAnsi="Times New Roman" w:cs="Times New Roman"/>
          <w:lang w:val="uk-UA"/>
        </w:rPr>
        <w:t>Декан факультету суспільних наук</w:t>
      </w:r>
    </w:p>
    <w:p w:rsidR="00B20E21" w:rsidRPr="004D273F" w:rsidRDefault="00574CD1" w:rsidP="00AA319C">
      <w:pPr>
        <w:jc w:val="both"/>
        <w:rPr>
          <w:rFonts w:ascii="Times New Roman" w:hAnsi="Times New Roman" w:cs="Times New Roman"/>
          <w:lang w:val="uk-UA"/>
        </w:rPr>
      </w:pPr>
      <w:r w:rsidRPr="004D273F">
        <w:rPr>
          <w:rFonts w:ascii="Times New Roman" w:hAnsi="Times New Roman" w:cs="Times New Roman"/>
          <w:lang w:val="uk-UA"/>
        </w:rPr>
        <w:t xml:space="preserve">                                                                                               </w:t>
      </w:r>
      <w:r w:rsidR="00135849">
        <w:rPr>
          <w:rFonts w:ascii="Times New Roman" w:hAnsi="Times New Roman" w:cs="Times New Roman"/>
          <w:lang w:val="uk-UA"/>
        </w:rPr>
        <w:t>_________</w:t>
      </w:r>
      <w:r w:rsidR="00B20E21" w:rsidRPr="004D273F">
        <w:rPr>
          <w:rFonts w:ascii="Times New Roman" w:hAnsi="Times New Roman" w:cs="Times New Roman"/>
          <w:lang w:val="uk-UA"/>
        </w:rPr>
        <w:t xml:space="preserve">проф. </w:t>
      </w:r>
      <w:r w:rsidR="00135849">
        <w:rPr>
          <w:rFonts w:ascii="Times New Roman" w:hAnsi="Times New Roman" w:cs="Times New Roman"/>
          <w:lang w:val="uk-UA"/>
        </w:rPr>
        <w:t>Юрій ОСТАПЕЦЬ</w:t>
      </w:r>
    </w:p>
    <w:p w:rsidR="00B20E21" w:rsidRPr="004D273F" w:rsidRDefault="00B20E21" w:rsidP="00AA319C">
      <w:pPr>
        <w:jc w:val="both"/>
        <w:rPr>
          <w:rFonts w:ascii="Times New Roman" w:hAnsi="Times New Roman" w:cs="Times New Roman"/>
          <w:lang w:val="uk-UA"/>
        </w:rPr>
      </w:pPr>
    </w:p>
    <w:p w:rsidR="00B20E21" w:rsidRPr="004D273F" w:rsidRDefault="00B20E21" w:rsidP="00AA319C">
      <w:pPr>
        <w:pStyle w:val="a6"/>
        <w:jc w:val="both"/>
        <w:rPr>
          <w:sz w:val="24"/>
          <w:lang w:val="uk-UA"/>
        </w:rPr>
      </w:pPr>
      <w:r w:rsidRPr="004D273F">
        <w:rPr>
          <w:sz w:val="24"/>
          <w:lang w:val="uk-UA"/>
        </w:rPr>
        <w:t xml:space="preserve">                                                                                     </w:t>
      </w:r>
      <w:r w:rsidR="00FE5110" w:rsidRPr="004D273F">
        <w:rPr>
          <w:sz w:val="24"/>
          <w:lang w:val="uk-UA"/>
        </w:rPr>
        <w:t xml:space="preserve">      “______”_______________202</w:t>
      </w:r>
      <w:r w:rsidR="001B2D57">
        <w:rPr>
          <w:sz w:val="24"/>
          <w:lang w:val="uk-UA"/>
        </w:rPr>
        <w:t>4</w:t>
      </w:r>
      <w:r w:rsidRPr="004D273F">
        <w:rPr>
          <w:sz w:val="24"/>
          <w:lang w:val="uk-UA"/>
        </w:rPr>
        <w:t xml:space="preserve"> року</w:t>
      </w:r>
    </w:p>
    <w:p w:rsidR="00B20E21" w:rsidRPr="004D273F" w:rsidRDefault="00B20E21" w:rsidP="00AA319C">
      <w:pPr>
        <w:pStyle w:val="2"/>
        <w:shd w:val="clear" w:color="auto" w:fill="FFFFFF"/>
        <w:jc w:val="both"/>
        <w:rPr>
          <w:rFonts w:ascii="Times New Roman" w:hAnsi="Times New Roman" w:cs="Times New Roman"/>
          <w:i w:val="0"/>
          <w:iCs w:val="0"/>
          <w:sz w:val="24"/>
          <w:szCs w:val="24"/>
          <w:lang w:val="uk-UA"/>
        </w:rPr>
      </w:pPr>
    </w:p>
    <w:p w:rsidR="005731C7" w:rsidRPr="004D273F" w:rsidRDefault="005731C7" w:rsidP="005731C7">
      <w:pPr>
        <w:rPr>
          <w:rFonts w:ascii="Times New Roman" w:hAnsi="Times New Roman" w:cs="Times New Roman"/>
          <w:lang w:val="uk-UA"/>
        </w:rPr>
      </w:pPr>
    </w:p>
    <w:p w:rsidR="005731C7" w:rsidRPr="004D273F" w:rsidRDefault="005731C7" w:rsidP="005731C7">
      <w:pPr>
        <w:rPr>
          <w:rFonts w:ascii="Times New Roman" w:hAnsi="Times New Roman" w:cs="Times New Roman"/>
          <w:lang w:val="uk-UA"/>
        </w:rPr>
      </w:pPr>
    </w:p>
    <w:p w:rsidR="005731C7" w:rsidRPr="004D273F" w:rsidRDefault="005731C7" w:rsidP="005731C7">
      <w:pPr>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04851">
      <w:pPr>
        <w:pStyle w:val="2"/>
        <w:shd w:val="clear" w:color="auto" w:fill="FFFFFF"/>
        <w:jc w:val="center"/>
        <w:rPr>
          <w:rFonts w:ascii="Times New Roman" w:hAnsi="Times New Roman" w:cs="Times New Roman"/>
          <w:i w:val="0"/>
          <w:iCs w:val="0"/>
          <w:sz w:val="24"/>
          <w:szCs w:val="24"/>
          <w:lang w:val="uk-UA"/>
        </w:rPr>
      </w:pPr>
      <w:r w:rsidRPr="004D273F">
        <w:rPr>
          <w:rFonts w:ascii="Times New Roman" w:hAnsi="Times New Roman" w:cs="Times New Roman"/>
          <w:i w:val="0"/>
          <w:iCs w:val="0"/>
          <w:sz w:val="24"/>
          <w:szCs w:val="24"/>
          <w:lang w:val="uk-UA"/>
        </w:rPr>
        <w:t>РОБОЧА ПРОГРАМА НАВЧАЛЬНОЇ ДИСЦИПЛІНИ</w:t>
      </w:r>
    </w:p>
    <w:p w:rsidR="00B20E21" w:rsidRPr="004D273F" w:rsidRDefault="00B20E21" w:rsidP="00A04851">
      <w:pPr>
        <w:jc w:val="center"/>
        <w:rPr>
          <w:rFonts w:ascii="Times New Roman" w:hAnsi="Times New Roman" w:cs="Times New Roman"/>
          <w:b/>
          <w:lang w:val="uk-UA"/>
        </w:rPr>
      </w:pPr>
    </w:p>
    <w:p w:rsidR="00B20E21" w:rsidRPr="004D273F" w:rsidRDefault="00FE5110" w:rsidP="00A04851">
      <w:pPr>
        <w:jc w:val="center"/>
        <w:rPr>
          <w:rFonts w:ascii="Times New Roman" w:hAnsi="Times New Roman" w:cs="Times New Roman"/>
          <w:b/>
          <w:lang w:val="uk-UA"/>
        </w:rPr>
      </w:pPr>
      <w:r w:rsidRPr="004D273F">
        <w:rPr>
          <w:rFonts w:ascii="Times New Roman" w:hAnsi="Times New Roman" w:cs="Times New Roman"/>
          <w:b/>
          <w:lang w:val="uk-UA"/>
        </w:rPr>
        <w:t>НІМЕЦЬКА КЛАСИЧНА ФІЛОСОФІЯ</w:t>
      </w:r>
    </w:p>
    <w:p w:rsidR="00FE5110" w:rsidRPr="004D273F" w:rsidRDefault="00FE5110" w:rsidP="00A04851">
      <w:pPr>
        <w:jc w:val="center"/>
        <w:rPr>
          <w:rFonts w:ascii="Times New Roman" w:hAnsi="Times New Roman" w:cs="Times New Roman"/>
          <w:b/>
          <w:lang w:val="uk-UA"/>
        </w:rPr>
      </w:pPr>
    </w:p>
    <w:p w:rsidR="00FE5110" w:rsidRPr="004D273F" w:rsidRDefault="00FE5110" w:rsidP="00FE511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Рівень вищої освіти  </w:t>
      </w:r>
      <w:r w:rsidRPr="006C6DE8">
        <w:rPr>
          <w:rFonts w:ascii="Times New Roman" w:eastAsia="Times New Roman" w:hAnsi="Times New Roman" w:cs="Times New Roman"/>
          <w:b/>
          <w:lang w:val="uk-UA"/>
        </w:rPr>
        <w:t>Перший (бакалаврський)</w:t>
      </w:r>
      <w:r w:rsidRPr="004D273F">
        <w:rPr>
          <w:rFonts w:ascii="Times New Roman" w:eastAsia="Times New Roman" w:hAnsi="Times New Roman" w:cs="Times New Roman"/>
          <w:lang w:val="uk-UA"/>
        </w:rPr>
        <w:t xml:space="preserve">  </w:t>
      </w:r>
    </w:p>
    <w:p w:rsidR="00FE5110" w:rsidRPr="006C6DE8" w:rsidRDefault="00FE5110" w:rsidP="00FE5110">
      <w:pPr>
        <w:jc w:val="center"/>
        <w:rPr>
          <w:rFonts w:ascii="Times New Roman" w:eastAsia="Times New Roman" w:hAnsi="Times New Roman" w:cs="Times New Roman"/>
          <w:b/>
          <w:lang w:val="uk-UA"/>
        </w:rPr>
      </w:pPr>
      <w:r w:rsidRPr="004D273F">
        <w:rPr>
          <w:rFonts w:ascii="Times New Roman" w:eastAsia="Times New Roman" w:hAnsi="Times New Roman" w:cs="Times New Roman"/>
          <w:lang w:val="uk-UA"/>
        </w:rPr>
        <w:t xml:space="preserve">Галузь знань </w:t>
      </w:r>
      <w:r w:rsidRPr="006C6DE8">
        <w:rPr>
          <w:rFonts w:ascii="Times New Roman" w:eastAsia="Times New Roman" w:hAnsi="Times New Roman" w:cs="Times New Roman"/>
          <w:b/>
          <w:lang w:val="uk-UA"/>
        </w:rPr>
        <w:t xml:space="preserve">03 Гуманітарні науки </w:t>
      </w:r>
    </w:p>
    <w:p w:rsidR="00FE5110" w:rsidRPr="004D273F" w:rsidRDefault="00FE5110" w:rsidP="00FE511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Спеціальність </w:t>
      </w:r>
      <w:r w:rsidRPr="006C6DE8">
        <w:rPr>
          <w:rFonts w:ascii="Times New Roman" w:eastAsia="Times New Roman" w:hAnsi="Times New Roman" w:cs="Times New Roman"/>
          <w:b/>
          <w:lang w:val="uk-UA"/>
        </w:rPr>
        <w:t>033 Філософія</w:t>
      </w:r>
      <w:r w:rsidRPr="004D273F">
        <w:rPr>
          <w:rFonts w:ascii="Times New Roman" w:eastAsia="Times New Roman" w:hAnsi="Times New Roman" w:cs="Times New Roman"/>
          <w:lang w:val="uk-UA"/>
        </w:rPr>
        <w:t xml:space="preserve"> </w:t>
      </w:r>
    </w:p>
    <w:p w:rsidR="00FE5110" w:rsidRPr="006C6DE8" w:rsidRDefault="00FE5110" w:rsidP="00FE5110">
      <w:pPr>
        <w:jc w:val="center"/>
        <w:rPr>
          <w:rFonts w:ascii="Times New Roman" w:eastAsia="Times New Roman" w:hAnsi="Times New Roman" w:cs="Times New Roman"/>
          <w:b/>
          <w:lang w:val="uk-UA"/>
        </w:rPr>
      </w:pPr>
      <w:r w:rsidRPr="004D273F">
        <w:rPr>
          <w:rFonts w:ascii="Times New Roman" w:eastAsia="Times New Roman" w:hAnsi="Times New Roman" w:cs="Times New Roman"/>
          <w:lang w:val="uk-UA"/>
        </w:rPr>
        <w:t xml:space="preserve">Освітня програма </w:t>
      </w:r>
      <w:r w:rsidRPr="006C6DE8">
        <w:rPr>
          <w:rFonts w:ascii="Times New Roman" w:eastAsia="Times New Roman" w:hAnsi="Times New Roman" w:cs="Times New Roman"/>
          <w:b/>
          <w:lang w:val="uk-UA"/>
        </w:rPr>
        <w:t xml:space="preserve">Філософія </w:t>
      </w:r>
    </w:p>
    <w:p w:rsidR="00FE5110" w:rsidRPr="004D273F" w:rsidRDefault="00FE5110" w:rsidP="00FE511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Статус дисципліни </w:t>
      </w:r>
      <w:r w:rsidRPr="006C6DE8">
        <w:rPr>
          <w:rFonts w:ascii="Times New Roman" w:eastAsia="Times New Roman" w:hAnsi="Times New Roman" w:cs="Times New Roman"/>
          <w:b/>
          <w:lang w:val="uk-UA"/>
        </w:rPr>
        <w:t xml:space="preserve">Обов’язкова </w:t>
      </w:r>
    </w:p>
    <w:p w:rsidR="00FE5110" w:rsidRPr="006C6DE8" w:rsidRDefault="00FE5110" w:rsidP="00FE5110">
      <w:pPr>
        <w:jc w:val="center"/>
        <w:rPr>
          <w:rFonts w:ascii="Times New Roman" w:eastAsia="Times New Roman" w:hAnsi="Times New Roman" w:cs="Times New Roman"/>
          <w:b/>
          <w:lang w:val="uk-UA"/>
        </w:rPr>
      </w:pPr>
      <w:r w:rsidRPr="004D273F">
        <w:rPr>
          <w:rFonts w:ascii="Times New Roman" w:eastAsia="Times New Roman" w:hAnsi="Times New Roman" w:cs="Times New Roman"/>
          <w:lang w:val="uk-UA"/>
        </w:rPr>
        <w:t xml:space="preserve">Мова навчання </w:t>
      </w:r>
      <w:r w:rsidRPr="006C6DE8">
        <w:rPr>
          <w:rFonts w:ascii="Times New Roman" w:eastAsia="Times New Roman" w:hAnsi="Times New Roman" w:cs="Times New Roman"/>
          <w:b/>
          <w:lang w:val="uk-UA"/>
        </w:rPr>
        <w:t>Українська</w:t>
      </w:r>
    </w:p>
    <w:p w:rsidR="00FE5110" w:rsidRPr="004D273F" w:rsidRDefault="00FE5110" w:rsidP="00FE5110">
      <w:pPr>
        <w:ind w:firstLine="1276"/>
        <w:jc w:val="center"/>
        <w:rPr>
          <w:rFonts w:ascii="Times New Roman" w:eastAsia="Times New Roman" w:hAnsi="Times New Roman" w:cs="Times New Roman"/>
          <w:i/>
          <w:lang w:val="uk-UA"/>
        </w:rPr>
      </w:pPr>
    </w:p>
    <w:p w:rsidR="00FE5110" w:rsidRPr="004D273F" w:rsidRDefault="00FE5110" w:rsidP="00FE5110">
      <w:pPr>
        <w:jc w:val="both"/>
        <w:rPr>
          <w:rFonts w:ascii="Times New Roman" w:eastAsia="Times New Roman" w:hAnsi="Times New Roman" w:cs="Times New Roman"/>
          <w:lang w:val="uk-UA"/>
        </w:rPr>
      </w:pPr>
    </w:p>
    <w:p w:rsidR="00FE5110" w:rsidRPr="004D273F" w:rsidRDefault="00FE5110" w:rsidP="00FE5110">
      <w:pPr>
        <w:jc w:val="both"/>
        <w:rPr>
          <w:rFonts w:ascii="Times New Roman" w:eastAsia="Times New Roman" w:hAnsi="Times New Roman" w:cs="Times New Roman"/>
          <w:lang w:val="uk-UA"/>
        </w:rPr>
      </w:pPr>
    </w:p>
    <w:p w:rsidR="00FE5110" w:rsidRPr="004D273F" w:rsidRDefault="00FE5110" w:rsidP="00FE5110">
      <w:pPr>
        <w:jc w:val="both"/>
        <w:rPr>
          <w:rFonts w:ascii="Times New Roman" w:eastAsia="Times New Roman" w:hAnsi="Times New Roman" w:cs="Times New Roman"/>
          <w:lang w:val="uk-UA"/>
        </w:rPr>
      </w:pPr>
    </w:p>
    <w:p w:rsidR="00B20E21" w:rsidRPr="004D273F" w:rsidRDefault="00B20E21" w:rsidP="00A04851">
      <w:pPr>
        <w:jc w:val="center"/>
        <w:rPr>
          <w:rFonts w:ascii="Times New Roman" w:hAnsi="Times New Roman" w:cs="Times New Roman"/>
          <w:b/>
          <w:lang w:val="uk-UA"/>
        </w:rPr>
      </w:pPr>
    </w:p>
    <w:p w:rsidR="00B20E21" w:rsidRPr="004D273F" w:rsidRDefault="00B20E21" w:rsidP="00A04851">
      <w:pPr>
        <w:ind w:firstLine="1276"/>
        <w:rPr>
          <w:rFonts w:ascii="Times New Roman" w:hAnsi="Times New Roman" w:cs="Times New Roman"/>
          <w:i/>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084680" w:rsidRPr="004D273F" w:rsidRDefault="00084680" w:rsidP="00AA319C">
      <w:pPr>
        <w:jc w:val="both"/>
        <w:rPr>
          <w:rFonts w:ascii="Times New Roman" w:hAnsi="Times New Roman" w:cs="Times New Roman"/>
          <w:lang w:val="uk-UA"/>
        </w:rPr>
      </w:pPr>
    </w:p>
    <w:p w:rsidR="00B20E21" w:rsidRPr="004D273F" w:rsidRDefault="00FE5110" w:rsidP="00AA319C">
      <w:pPr>
        <w:jc w:val="center"/>
        <w:rPr>
          <w:rFonts w:ascii="Times New Roman" w:hAnsi="Times New Roman" w:cs="Times New Roman"/>
          <w:lang w:val="uk-UA"/>
        </w:rPr>
      </w:pPr>
      <w:r w:rsidRPr="004D273F">
        <w:rPr>
          <w:rFonts w:ascii="Times New Roman" w:hAnsi="Times New Roman" w:cs="Times New Roman"/>
          <w:lang w:val="uk-UA"/>
        </w:rPr>
        <w:t>Ужгород 202</w:t>
      </w:r>
      <w:r w:rsidR="001B2D57">
        <w:rPr>
          <w:rFonts w:ascii="Times New Roman" w:hAnsi="Times New Roman" w:cs="Times New Roman"/>
          <w:lang w:val="uk-UA"/>
        </w:rPr>
        <w:t>4</w:t>
      </w:r>
      <w:r w:rsidRPr="004D273F">
        <w:rPr>
          <w:rFonts w:ascii="Times New Roman" w:hAnsi="Times New Roman" w:cs="Times New Roman"/>
          <w:lang w:val="uk-UA"/>
        </w:rPr>
        <w:t xml:space="preserve"> р.</w:t>
      </w:r>
    </w:p>
    <w:p w:rsidR="00FE5110" w:rsidRPr="004D273F" w:rsidRDefault="00B20E21" w:rsidP="00FE5110">
      <w:pPr>
        <w:jc w:val="both"/>
        <w:rPr>
          <w:rFonts w:ascii="Times New Roman" w:eastAsia="Times New Roman" w:hAnsi="Times New Roman" w:cs="Times New Roman"/>
          <w:lang w:val="uk-UA"/>
        </w:rPr>
      </w:pPr>
      <w:r w:rsidRPr="004D273F">
        <w:rPr>
          <w:rFonts w:ascii="Times New Roman" w:hAnsi="Times New Roman" w:cs="Times New Roman"/>
          <w:lang w:val="uk-UA"/>
        </w:rPr>
        <w:br w:type="page"/>
      </w:r>
      <w:r w:rsidRPr="004D273F">
        <w:rPr>
          <w:rFonts w:ascii="Times New Roman" w:hAnsi="Times New Roman" w:cs="Times New Roman"/>
          <w:lang w:val="uk-UA"/>
        </w:rPr>
        <w:lastRenderedPageBreak/>
        <w:t xml:space="preserve">Робоча програма </w:t>
      </w:r>
      <w:r w:rsidR="00A04851" w:rsidRPr="004D273F">
        <w:rPr>
          <w:rFonts w:ascii="Times New Roman" w:hAnsi="Times New Roman" w:cs="Times New Roman"/>
          <w:lang w:val="uk-UA"/>
        </w:rPr>
        <w:t xml:space="preserve"> навчальної дисципліни «Німецька клсична філософія»</w:t>
      </w:r>
      <w:r w:rsidR="00FE5110" w:rsidRPr="004D273F">
        <w:rPr>
          <w:rFonts w:ascii="Times New Roman" w:hAnsi="Times New Roman" w:cs="Times New Roman"/>
          <w:lang w:val="uk-UA"/>
        </w:rPr>
        <w:t xml:space="preserve"> </w:t>
      </w:r>
      <w:r w:rsidR="00FE5110" w:rsidRPr="004D273F">
        <w:rPr>
          <w:rFonts w:ascii="Times New Roman" w:eastAsia="Times New Roman" w:hAnsi="Times New Roman" w:cs="Times New Roman"/>
          <w:lang w:val="uk-UA"/>
        </w:rPr>
        <w:t>для здобувачів першого рівня вищої освіти галузі знань 03 Гуманітарні науки спеціальності 033 Філософія предметної спеціальності «Аналітика суспільних відносин» освітньої програми Філософія.</w:t>
      </w: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bCs/>
          <w:lang w:val="uk-UA"/>
        </w:rPr>
      </w:pPr>
    </w:p>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bCs/>
          <w:lang w:val="uk-UA"/>
        </w:rPr>
        <w:t xml:space="preserve">Розробники: </w:t>
      </w:r>
      <w:r w:rsidR="00CF6000">
        <w:rPr>
          <w:rFonts w:ascii="Times New Roman" w:hAnsi="Times New Roman" w:cs="Times New Roman"/>
          <w:bCs/>
          <w:lang w:val="uk-UA"/>
        </w:rPr>
        <w:t>Анжеліка ДЕРБАК</w:t>
      </w:r>
      <w:r w:rsidR="001513C6">
        <w:rPr>
          <w:rFonts w:ascii="Times New Roman" w:hAnsi="Times New Roman" w:cs="Times New Roman"/>
          <w:bCs/>
          <w:lang w:val="uk-UA"/>
        </w:rPr>
        <w:t>,</w:t>
      </w:r>
      <w:bookmarkStart w:id="0" w:name="_GoBack"/>
      <w:bookmarkEnd w:id="0"/>
      <w:r w:rsidR="00CF6000" w:rsidRPr="004D273F">
        <w:rPr>
          <w:rFonts w:ascii="Times New Roman" w:hAnsi="Times New Roman" w:cs="Times New Roman"/>
          <w:bCs/>
          <w:lang w:val="uk-UA"/>
        </w:rPr>
        <w:t xml:space="preserve"> </w:t>
      </w:r>
      <w:proofErr w:type="spellStart"/>
      <w:r w:rsidR="00202979" w:rsidRPr="004D273F">
        <w:rPr>
          <w:rFonts w:ascii="Times New Roman" w:hAnsi="Times New Roman" w:cs="Times New Roman"/>
          <w:bCs/>
          <w:lang w:val="uk-UA"/>
        </w:rPr>
        <w:t>канд</w:t>
      </w:r>
      <w:proofErr w:type="spellEnd"/>
      <w:r w:rsidR="00202979" w:rsidRPr="004D273F">
        <w:rPr>
          <w:rFonts w:ascii="Times New Roman" w:hAnsi="Times New Roman" w:cs="Times New Roman"/>
          <w:bCs/>
          <w:lang w:val="uk-UA"/>
        </w:rPr>
        <w:t xml:space="preserve">. філос.наук, доцент кафедри філософії </w:t>
      </w:r>
    </w:p>
    <w:p w:rsidR="00CF6000" w:rsidRDefault="00CF6000"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bCs/>
          <w:iCs/>
          <w:lang w:val="uk-UA"/>
        </w:rPr>
      </w:pPr>
      <w:r w:rsidRPr="004D273F">
        <w:rPr>
          <w:rFonts w:ascii="Times New Roman" w:hAnsi="Times New Roman" w:cs="Times New Roman"/>
          <w:lang w:val="uk-UA"/>
        </w:rPr>
        <w:t xml:space="preserve">Робоча програма затверджена на засіданні </w:t>
      </w:r>
      <w:r w:rsidRPr="004D273F">
        <w:rPr>
          <w:rFonts w:ascii="Times New Roman" w:hAnsi="Times New Roman" w:cs="Times New Roman"/>
          <w:bCs/>
          <w:iCs/>
          <w:lang w:val="uk-UA"/>
        </w:rPr>
        <w:t xml:space="preserve">кафедри філософії </w:t>
      </w:r>
      <w:r w:rsidR="00A04851" w:rsidRPr="004D273F">
        <w:rPr>
          <w:rFonts w:ascii="Times New Roman" w:hAnsi="Times New Roman" w:cs="Times New Roman"/>
          <w:bCs/>
          <w:iCs/>
          <w:lang w:val="uk-UA"/>
        </w:rPr>
        <w:t xml:space="preserve"> ДВНЗ «Ужгородський національний університет»</w:t>
      </w:r>
    </w:p>
    <w:p w:rsidR="00B20E21" w:rsidRPr="004D273F" w:rsidRDefault="00B20E21" w:rsidP="00AA319C">
      <w:pPr>
        <w:jc w:val="both"/>
        <w:rPr>
          <w:rFonts w:ascii="Times New Roman" w:hAnsi="Times New Roman" w:cs="Times New Roman"/>
          <w:b/>
          <w:i/>
          <w:lang w:val="uk-UA"/>
        </w:rPr>
      </w:pPr>
    </w:p>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Протокол</w:t>
      </w:r>
      <w:r w:rsidR="00A04851" w:rsidRPr="004D273F">
        <w:rPr>
          <w:rFonts w:ascii="Times New Roman" w:hAnsi="Times New Roman" w:cs="Times New Roman"/>
          <w:lang w:val="uk-UA"/>
        </w:rPr>
        <w:t xml:space="preserve"> № 1</w:t>
      </w:r>
      <w:r w:rsidR="00135849">
        <w:rPr>
          <w:rFonts w:ascii="Times New Roman" w:hAnsi="Times New Roman" w:cs="Times New Roman"/>
          <w:lang w:val="uk-UA"/>
        </w:rPr>
        <w:t>2</w:t>
      </w:r>
      <w:r w:rsidR="00A04851" w:rsidRPr="004D273F">
        <w:rPr>
          <w:rFonts w:ascii="Times New Roman" w:hAnsi="Times New Roman" w:cs="Times New Roman"/>
          <w:lang w:val="uk-UA"/>
        </w:rPr>
        <w:t xml:space="preserve">  від  “2</w:t>
      </w:r>
      <w:r w:rsidR="001B2D57">
        <w:rPr>
          <w:rFonts w:ascii="Times New Roman" w:hAnsi="Times New Roman" w:cs="Times New Roman"/>
          <w:lang w:val="uk-UA"/>
        </w:rPr>
        <w:t>7</w:t>
      </w:r>
      <w:r w:rsidR="00A04851" w:rsidRPr="004D273F">
        <w:rPr>
          <w:rFonts w:ascii="Times New Roman" w:hAnsi="Times New Roman" w:cs="Times New Roman"/>
          <w:lang w:val="uk-UA"/>
        </w:rPr>
        <w:t xml:space="preserve">”  червня </w:t>
      </w:r>
      <w:r w:rsidR="00FE5110" w:rsidRPr="004D273F">
        <w:rPr>
          <w:rFonts w:ascii="Times New Roman" w:hAnsi="Times New Roman" w:cs="Times New Roman"/>
          <w:lang w:val="uk-UA"/>
        </w:rPr>
        <w:t>202</w:t>
      </w:r>
      <w:r w:rsidR="001B2D57">
        <w:rPr>
          <w:rFonts w:ascii="Times New Roman" w:hAnsi="Times New Roman" w:cs="Times New Roman"/>
          <w:lang w:val="uk-UA"/>
        </w:rPr>
        <w:t>4</w:t>
      </w:r>
      <w:r w:rsidRPr="004D273F">
        <w:rPr>
          <w:rFonts w:ascii="Times New Roman" w:hAnsi="Times New Roman" w:cs="Times New Roman"/>
          <w:lang w:val="uk-UA"/>
        </w:rPr>
        <w:t xml:space="preserve">  року </w:t>
      </w:r>
    </w:p>
    <w:p w:rsidR="00B20E21" w:rsidRPr="004D273F" w:rsidRDefault="00B20E21" w:rsidP="00AA319C">
      <w:pPr>
        <w:jc w:val="both"/>
        <w:rPr>
          <w:rFonts w:ascii="Times New Roman" w:hAnsi="Times New Roman" w:cs="Times New Roman"/>
          <w:lang w:val="uk-UA"/>
        </w:rPr>
      </w:pPr>
    </w:p>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 xml:space="preserve">Завідувач кафедри філософії     </w:t>
      </w:r>
      <w:r w:rsidR="001B2D57">
        <w:rPr>
          <w:rFonts w:ascii="Times New Roman" w:hAnsi="Times New Roman" w:cs="Times New Roman"/>
          <w:lang w:val="uk-UA"/>
        </w:rPr>
        <w:t xml:space="preserve"> __________________Василь ЛЕВКУЛИЧ</w:t>
      </w:r>
    </w:p>
    <w:p w:rsidR="00B20E21" w:rsidRPr="004D273F" w:rsidRDefault="00B20E21" w:rsidP="00AA319C">
      <w:pPr>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4D273F" w:rsidRPr="004D273F" w:rsidRDefault="004D273F" w:rsidP="004D273F">
      <w:pPr>
        <w:rPr>
          <w:rFonts w:ascii="Times New Roman" w:eastAsia="Times New Roman" w:hAnsi="Times New Roman" w:cs="Times New Roman"/>
          <w:lang w:val="uk-UA"/>
        </w:rPr>
      </w:pPr>
      <w:r w:rsidRPr="004D273F">
        <w:rPr>
          <w:rFonts w:ascii="Times New Roman" w:eastAsia="Times New Roman" w:hAnsi="Times New Roman" w:cs="Times New Roman"/>
          <w:lang w:val="uk-UA"/>
        </w:rPr>
        <w:t>Схвалено науково-методичною комісією  факультету  суспільних наук</w:t>
      </w:r>
    </w:p>
    <w:p w:rsidR="004D273F" w:rsidRPr="004D273F" w:rsidRDefault="004D273F" w:rsidP="004D273F">
      <w:pP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протокол № 8  від </w:t>
      </w:r>
      <w:r w:rsidR="00135849">
        <w:rPr>
          <w:rFonts w:ascii="Times New Roman" w:eastAsia="Times New Roman" w:hAnsi="Times New Roman" w:cs="Times New Roman"/>
          <w:lang w:val="uk-UA"/>
        </w:rPr>
        <w:t>2</w:t>
      </w:r>
      <w:r w:rsidR="001B2D57">
        <w:rPr>
          <w:rFonts w:ascii="Times New Roman" w:eastAsia="Times New Roman" w:hAnsi="Times New Roman" w:cs="Times New Roman"/>
          <w:lang w:val="uk-UA"/>
        </w:rPr>
        <w:t>7</w:t>
      </w:r>
      <w:r w:rsidR="00135849">
        <w:rPr>
          <w:rFonts w:ascii="Times New Roman" w:eastAsia="Times New Roman" w:hAnsi="Times New Roman" w:cs="Times New Roman"/>
          <w:lang w:val="uk-UA"/>
        </w:rPr>
        <w:t xml:space="preserve"> червня</w:t>
      </w:r>
      <w:r w:rsidRPr="004D273F">
        <w:rPr>
          <w:rFonts w:ascii="Times New Roman" w:eastAsia="Times New Roman" w:hAnsi="Times New Roman" w:cs="Times New Roman"/>
          <w:lang w:val="uk-UA"/>
        </w:rPr>
        <w:t xml:space="preserve">  202</w:t>
      </w:r>
      <w:r w:rsidR="001B2D57">
        <w:rPr>
          <w:rFonts w:ascii="Times New Roman" w:eastAsia="Times New Roman" w:hAnsi="Times New Roman" w:cs="Times New Roman"/>
          <w:lang w:val="uk-UA"/>
        </w:rPr>
        <w:t>4</w:t>
      </w:r>
      <w:r w:rsidRPr="004D273F">
        <w:rPr>
          <w:rFonts w:ascii="Times New Roman" w:eastAsia="Times New Roman" w:hAnsi="Times New Roman" w:cs="Times New Roman"/>
          <w:lang w:val="uk-UA"/>
        </w:rPr>
        <w:t xml:space="preserve"> р. </w:t>
      </w:r>
    </w:p>
    <w:p w:rsidR="004D273F" w:rsidRPr="004D273F" w:rsidRDefault="004D273F" w:rsidP="004D273F">
      <w:pPr>
        <w:rPr>
          <w:rFonts w:ascii="Times New Roman" w:eastAsia="Times New Roman" w:hAnsi="Times New Roman" w:cs="Times New Roman"/>
          <w:lang w:val="uk-UA"/>
        </w:rPr>
      </w:pPr>
    </w:p>
    <w:p w:rsidR="004D273F" w:rsidRPr="004D273F" w:rsidRDefault="004D273F" w:rsidP="004D273F">
      <w:pP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Голова науково-методичної комісії _____________ </w:t>
      </w:r>
      <w:r w:rsidR="001B2D57">
        <w:rPr>
          <w:rFonts w:ascii="Times New Roman" w:eastAsia="Times New Roman" w:hAnsi="Times New Roman" w:cs="Times New Roman"/>
          <w:lang w:val="uk-UA"/>
        </w:rPr>
        <w:t>Олена ПОПАДИЧ</w:t>
      </w:r>
    </w:p>
    <w:p w:rsidR="004D273F" w:rsidRPr="004D273F" w:rsidRDefault="004D273F" w:rsidP="004D273F">
      <w:pPr>
        <w:rPr>
          <w:rFonts w:ascii="Times New Roman" w:eastAsia="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084680" w:rsidRPr="004D273F" w:rsidRDefault="00084680"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B20E21" w:rsidRPr="004D273F" w:rsidRDefault="00B20E21" w:rsidP="00AA319C">
      <w:pPr>
        <w:ind w:left="6720"/>
        <w:jc w:val="both"/>
        <w:rPr>
          <w:rFonts w:ascii="Times New Roman" w:hAnsi="Times New Roman" w:cs="Times New Roman"/>
          <w:lang w:val="uk-UA"/>
        </w:rPr>
      </w:pPr>
    </w:p>
    <w:p w:rsidR="00AB548D" w:rsidRDefault="00AB548D" w:rsidP="00AB548D">
      <w:pPr>
        <w:jc w:val="right"/>
        <w:rPr>
          <w:rFonts w:ascii="Times New Roman" w:eastAsia="Times New Roman" w:hAnsi="Times New Roman"/>
          <w:lang w:val="uk-UA"/>
        </w:rPr>
      </w:pPr>
      <w:r>
        <w:rPr>
          <w:rFonts w:ascii="Times New Roman" w:eastAsia="Times New Roman" w:hAnsi="Times New Roman"/>
          <w:lang w:val="uk-UA"/>
        </w:rPr>
        <w:t xml:space="preserve">© </w:t>
      </w:r>
      <w:proofErr w:type="spellStart"/>
      <w:r>
        <w:rPr>
          <w:rFonts w:ascii="Times New Roman" w:eastAsia="Times New Roman" w:hAnsi="Times New Roman"/>
          <w:lang w:val="uk-UA"/>
        </w:rPr>
        <w:t>А.Дербак</w:t>
      </w:r>
      <w:proofErr w:type="spellEnd"/>
      <w:r>
        <w:rPr>
          <w:rFonts w:ascii="Times New Roman" w:eastAsia="Times New Roman" w:hAnsi="Times New Roman"/>
          <w:lang w:val="uk-UA"/>
        </w:rPr>
        <w:t>, 202</w:t>
      </w:r>
      <w:r w:rsidR="001B2D57">
        <w:rPr>
          <w:rFonts w:ascii="Times New Roman" w:eastAsia="Times New Roman" w:hAnsi="Times New Roman"/>
          <w:lang w:val="uk-UA"/>
        </w:rPr>
        <w:t xml:space="preserve">4 </w:t>
      </w:r>
      <w:r w:rsidRPr="00DF3869">
        <w:rPr>
          <w:rFonts w:ascii="Times New Roman" w:eastAsia="Times New Roman" w:hAnsi="Times New Roman"/>
          <w:lang w:val="uk-UA"/>
        </w:rPr>
        <w:t xml:space="preserve">р. </w:t>
      </w:r>
    </w:p>
    <w:p w:rsidR="00B20E21" w:rsidRPr="00AB548D" w:rsidRDefault="00574CD1" w:rsidP="00AB548D">
      <w:pPr>
        <w:jc w:val="right"/>
        <w:rPr>
          <w:rFonts w:ascii="Times New Roman" w:eastAsia="Times New Roman" w:hAnsi="Times New Roman"/>
          <w:lang w:val="uk-UA"/>
        </w:rPr>
      </w:pPr>
      <w:r w:rsidRPr="004D273F">
        <w:rPr>
          <w:rFonts w:ascii="Times New Roman" w:hAnsi="Times New Roman" w:cs="Times New Roman"/>
          <w:lang w:val="uk-UA"/>
        </w:rPr>
        <w:t xml:space="preserve">    </w:t>
      </w:r>
      <w:r w:rsidR="00B20E21" w:rsidRPr="004D273F">
        <w:rPr>
          <w:rFonts w:ascii="Times New Roman" w:hAnsi="Times New Roman" w:cs="Times New Roman"/>
          <w:lang w:val="uk-UA"/>
        </w:rPr>
        <w:sym w:font="Symbol" w:char="F0D3"/>
      </w:r>
      <w:r w:rsidR="00A04851" w:rsidRPr="004D273F">
        <w:rPr>
          <w:rFonts w:ascii="Times New Roman" w:hAnsi="Times New Roman" w:cs="Times New Roman"/>
          <w:lang w:val="uk-UA"/>
        </w:rPr>
        <w:t>ДВНЗ «Ужгородський національний університет»</w:t>
      </w:r>
      <w:r w:rsidR="00FE5110" w:rsidRPr="004D273F">
        <w:rPr>
          <w:rFonts w:ascii="Times New Roman" w:hAnsi="Times New Roman" w:cs="Times New Roman"/>
          <w:lang w:val="uk-UA"/>
        </w:rPr>
        <w:t>, 202</w:t>
      </w:r>
      <w:r w:rsidR="001B2D57">
        <w:rPr>
          <w:rFonts w:ascii="Times New Roman" w:hAnsi="Times New Roman" w:cs="Times New Roman"/>
          <w:lang w:val="uk-UA"/>
        </w:rPr>
        <w:t>4</w:t>
      </w:r>
      <w:r w:rsidR="00B20E21" w:rsidRPr="004D273F">
        <w:rPr>
          <w:rFonts w:ascii="Times New Roman" w:hAnsi="Times New Roman" w:cs="Times New Roman"/>
          <w:lang w:val="uk-UA"/>
        </w:rPr>
        <w:t xml:space="preserve"> рік</w:t>
      </w:r>
    </w:p>
    <w:p w:rsidR="00B20E21" w:rsidRPr="004D273F" w:rsidRDefault="00B20E21" w:rsidP="00C23935">
      <w:pPr>
        <w:jc w:val="both"/>
        <w:rPr>
          <w:rFonts w:ascii="Times New Roman" w:hAnsi="Times New Roman" w:cs="Times New Roman"/>
          <w:lang w:val="uk-UA"/>
        </w:rPr>
      </w:pPr>
      <w:r w:rsidRPr="004D273F">
        <w:rPr>
          <w:rFonts w:ascii="Times New Roman" w:hAnsi="Times New Roman" w:cs="Times New Roman"/>
          <w:lang w:val="uk-UA"/>
        </w:rPr>
        <w:br w:type="page"/>
      </w:r>
    </w:p>
    <w:p w:rsidR="00C23935" w:rsidRPr="004D273F" w:rsidRDefault="00C23935" w:rsidP="00C23935">
      <w:pPr>
        <w:numPr>
          <w:ilvl w:val="0"/>
          <w:numId w:val="1"/>
        </w:numPr>
        <w:jc w:val="center"/>
        <w:rPr>
          <w:rFonts w:ascii="Times New Roman" w:eastAsia="Times New Roman" w:hAnsi="Times New Roman" w:cs="Times New Roman"/>
          <w:b/>
          <w:bCs/>
          <w:lang w:val="uk-UA"/>
        </w:rPr>
      </w:pPr>
      <w:r w:rsidRPr="004D273F">
        <w:rPr>
          <w:rFonts w:ascii="Times New Roman" w:eastAsia="Times New Roman" w:hAnsi="Times New Roman" w:cs="Times New Roman"/>
          <w:b/>
          <w:bCs/>
          <w:lang w:val="uk-UA"/>
        </w:rPr>
        <w:lastRenderedPageBreak/>
        <w:t>ОПИС НАВЧАЛЬНОЇ ДИСЦИПЛІНИ</w:t>
      </w:r>
    </w:p>
    <w:p w:rsidR="00C23935" w:rsidRPr="004D273F" w:rsidRDefault="00C23935" w:rsidP="00C23935">
      <w:pPr>
        <w:jc w:val="center"/>
        <w:rPr>
          <w:rFonts w:ascii="Times New Roman" w:eastAsia="Times New Roman" w:hAnsi="Times New Roman" w:cs="Times New Roman"/>
          <w:b/>
          <w:bCs/>
          <w:lang w:val="uk-UA"/>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2590"/>
        <w:gridCol w:w="2591"/>
      </w:tblGrid>
      <w:tr w:rsidR="00C23935" w:rsidRPr="004D273F" w:rsidTr="000A0770">
        <w:trPr>
          <w:trHeight w:val="521"/>
        </w:trPr>
        <w:tc>
          <w:tcPr>
            <w:tcW w:w="5178" w:type="dxa"/>
            <w:vMerge w:val="restart"/>
            <w:shd w:val="clear" w:color="auto" w:fill="auto"/>
          </w:tcPr>
          <w:p w:rsidR="00C23935" w:rsidRPr="004D273F" w:rsidRDefault="00C23935"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
                <w:bCs/>
                <w:lang w:val="uk-UA"/>
              </w:rPr>
              <w:t>Найменування показників</w:t>
            </w: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
                <w:bCs/>
                <w:lang w:val="uk-UA"/>
              </w:rPr>
              <w:t>Розподіл годин за навчальним планом</w:t>
            </w:r>
          </w:p>
        </w:tc>
      </w:tr>
      <w:tr w:rsidR="00C23935" w:rsidRPr="004D273F" w:rsidTr="000A0770">
        <w:trPr>
          <w:trHeight w:val="1099"/>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Денна форма навчання</w:t>
            </w:r>
          </w:p>
        </w:tc>
        <w:tc>
          <w:tcPr>
            <w:tcW w:w="2591"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Заочна форма навчання</w:t>
            </w:r>
          </w:p>
        </w:tc>
      </w:tr>
      <w:tr w:rsidR="00C23935" w:rsidRPr="004D273F" w:rsidTr="000A0770">
        <w:trPr>
          <w:trHeight w:val="521"/>
        </w:trPr>
        <w:tc>
          <w:tcPr>
            <w:tcW w:w="5178"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Кількість кредитів ЄКТС – 6</w:t>
            </w: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Рік підготовки:</w:t>
            </w:r>
          </w:p>
        </w:tc>
      </w:tr>
      <w:tr w:rsidR="00C23935" w:rsidRPr="004D273F" w:rsidTr="000A0770">
        <w:trPr>
          <w:trHeight w:val="521"/>
        </w:trPr>
        <w:tc>
          <w:tcPr>
            <w:tcW w:w="5178"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Загальна кількість годин – 180</w:t>
            </w: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3-й (бакалавр)</w:t>
            </w:r>
          </w:p>
        </w:tc>
        <w:tc>
          <w:tcPr>
            <w:tcW w:w="2591"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3-й (бакалавр)</w:t>
            </w:r>
          </w:p>
        </w:tc>
      </w:tr>
      <w:tr w:rsidR="00C23935" w:rsidRPr="004D273F" w:rsidTr="000A0770">
        <w:trPr>
          <w:trHeight w:val="521"/>
        </w:trPr>
        <w:tc>
          <w:tcPr>
            <w:tcW w:w="5178"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 xml:space="preserve">Кількість модулів – 2 </w:t>
            </w: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 xml:space="preserve">Семестр: </w:t>
            </w:r>
          </w:p>
        </w:tc>
      </w:tr>
      <w:tr w:rsidR="00C23935" w:rsidRPr="004D273F" w:rsidTr="000A0770">
        <w:trPr>
          <w:trHeight w:val="521"/>
        </w:trPr>
        <w:tc>
          <w:tcPr>
            <w:tcW w:w="5178" w:type="dxa"/>
            <w:vMerge w:val="restart"/>
            <w:shd w:val="clear" w:color="auto" w:fill="auto"/>
          </w:tcPr>
          <w:p w:rsidR="00C23935" w:rsidRPr="004D273F" w:rsidRDefault="00C23935" w:rsidP="000A0770">
            <w:pPr>
              <w:rPr>
                <w:rFonts w:ascii="Times New Roman" w:eastAsia="Times New Roman" w:hAnsi="Times New Roman" w:cs="Times New Roman"/>
                <w:lang w:val="uk-UA"/>
              </w:rPr>
            </w:pPr>
            <w:r w:rsidRPr="004D273F">
              <w:rPr>
                <w:rFonts w:ascii="Times New Roman" w:eastAsia="Times New Roman" w:hAnsi="Times New Roman" w:cs="Times New Roman"/>
                <w:lang w:val="uk-UA"/>
              </w:rPr>
              <w:t>Тижневих годин для денної форми навчання:</w:t>
            </w:r>
          </w:p>
          <w:p w:rsidR="00C23935" w:rsidRPr="004D273F" w:rsidRDefault="00C23935" w:rsidP="000A0770">
            <w:pPr>
              <w:rPr>
                <w:rFonts w:ascii="Times New Roman" w:eastAsia="Times New Roman" w:hAnsi="Times New Roman" w:cs="Times New Roman"/>
                <w:lang w:val="uk-UA"/>
              </w:rPr>
            </w:pPr>
          </w:p>
          <w:p w:rsidR="00C23935" w:rsidRPr="004D273F" w:rsidRDefault="00C23935" w:rsidP="000A0770">
            <w:pPr>
              <w:rPr>
                <w:rFonts w:ascii="Times New Roman" w:eastAsia="Times New Roman" w:hAnsi="Times New Roman" w:cs="Times New Roman"/>
                <w:lang w:val="en-US"/>
              </w:rPr>
            </w:pPr>
            <w:r w:rsidRPr="004D273F">
              <w:rPr>
                <w:rFonts w:ascii="Times New Roman" w:eastAsia="Times New Roman" w:hAnsi="Times New Roman" w:cs="Times New Roman"/>
                <w:lang w:val="uk-UA"/>
              </w:rPr>
              <w:t>аудиторних – 4</w:t>
            </w:r>
            <w:r w:rsidRPr="004D273F">
              <w:rPr>
                <w:rFonts w:ascii="Times New Roman" w:eastAsia="Times New Roman" w:hAnsi="Times New Roman" w:cs="Times New Roman"/>
                <w:lang w:val="en-US"/>
              </w:rPr>
              <w:t>,5</w:t>
            </w:r>
          </w:p>
          <w:p w:rsidR="00C23935" w:rsidRPr="004D273F" w:rsidRDefault="00C23935" w:rsidP="000A0770">
            <w:pPr>
              <w:rPr>
                <w:rFonts w:ascii="Times New Roman" w:eastAsia="Times New Roman" w:hAnsi="Times New Roman" w:cs="Times New Roman"/>
                <w:lang w:val="uk-UA"/>
              </w:rPr>
            </w:pPr>
          </w:p>
          <w:p w:rsidR="00C23935" w:rsidRPr="004D273F" w:rsidRDefault="00C23935" w:rsidP="000A0770">
            <w:pPr>
              <w:rPr>
                <w:rFonts w:ascii="Times New Roman" w:eastAsia="Times New Roman" w:hAnsi="Times New Roman" w:cs="Times New Roman"/>
                <w:lang w:val="en-US"/>
              </w:rPr>
            </w:pPr>
            <w:r w:rsidRPr="004D273F">
              <w:rPr>
                <w:rFonts w:ascii="Times New Roman" w:eastAsia="Times New Roman" w:hAnsi="Times New Roman" w:cs="Times New Roman"/>
                <w:lang w:val="uk-UA"/>
              </w:rPr>
              <w:t xml:space="preserve">самостійної роботи студента – </w:t>
            </w:r>
            <w:r w:rsidRPr="004D273F">
              <w:rPr>
                <w:rFonts w:ascii="Times New Roman" w:eastAsia="Times New Roman" w:hAnsi="Times New Roman" w:cs="Times New Roman"/>
                <w:lang w:val="en-US"/>
              </w:rPr>
              <w:t>4,5</w:t>
            </w:r>
          </w:p>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5-й</w:t>
            </w:r>
          </w:p>
        </w:tc>
        <w:tc>
          <w:tcPr>
            <w:tcW w:w="2591" w:type="dxa"/>
            <w:shd w:val="clear" w:color="auto" w:fill="auto"/>
          </w:tcPr>
          <w:p w:rsidR="00C23935" w:rsidRPr="004D273F" w:rsidRDefault="00C23935"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5-й</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Лекції:</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54 год.</w:t>
            </w:r>
          </w:p>
        </w:tc>
        <w:tc>
          <w:tcPr>
            <w:tcW w:w="2591" w:type="dxa"/>
            <w:shd w:val="clear" w:color="auto" w:fill="auto"/>
          </w:tcPr>
          <w:p w:rsidR="00C23935" w:rsidRPr="004D273F" w:rsidRDefault="00D7620E"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 xml:space="preserve">24 </w:t>
            </w:r>
            <w:r w:rsidR="00C23935" w:rsidRPr="004D273F">
              <w:rPr>
                <w:rFonts w:ascii="Times New Roman" w:eastAsia="Times New Roman" w:hAnsi="Times New Roman" w:cs="Times New Roman"/>
                <w:bCs/>
                <w:lang w:val="uk-UA"/>
              </w:rPr>
              <w:t>год.</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 xml:space="preserve">Практичні (семінарські): </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36 год.</w:t>
            </w:r>
          </w:p>
        </w:tc>
        <w:tc>
          <w:tcPr>
            <w:tcW w:w="2591" w:type="dxa"/>
            <w:shd w:val="clear" w:color="auto" w:fill="auto"/>
          </w:tcPr>
          <w:p w:rsidR="00C23935" w:rsidRPr="004D273F" w:rsidRDefault="00D7620E"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 xml:space="preserve">0 </w:t>
            </w:r>
            <w:r w:rsidR="00C23935" w:rsidRPr="004D273F">
              <w:rPr>
                <w:rFonts w:ascii="Times New Roman" w:eastAsia="Times New Roman" w:hAnsi="Times New Roman" w:cs="Times New Roman"/>
                <w:bCs/>
                <w:lang w:val="uk-UA"/>
              </w:rPr>
              <w:t>год.</w:t>
            </w:r>
          </w:p>
        </w:tc>
      </w:tr>
      <w:tr w:rsidR="00C23935" w:rsidRPr="004D273F" w:rsidTr="000A0770">
        <w:trPr>
          <w:trHeight w:val="521"/>
        </w:trPr>
        <w:tc>
          <w:tcPr>
            <w:tcW w:w="5178" w:type="dxa"/>
            <w:vMerge w:val="restart"/>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Вид підсумкового контролю: екзамен</w:t>
            </w: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 xml:space="preserve">Лабораторні: </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0 год.</w:t>
            </w:r>
          </w:p>
        </w:tc>
        <w:tc>
          <w:tcPr>
            <w:tcW w:w="2591" w:type="dxa"/>
            <w:shd w:val="clear" w:color="auto" w:fill="auto"/>
          </w:tcPr>
          <w:p w:rsidR="00C23935" w:rsidRPr="004D273F" w:rsidRDefault="00C23935"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год.</w:t>
            </w:r>
          </w:p>
        </w:tc>
      </w:tr>
      <w:tr w:rsidR="00C23935" w:rsidRPr="004D273F" w:rsidTr="000A0770">
        <w:trPr>
          <w:trHeight w:val="521"/>
        </w:trPr>
        <w:tc>
          <w:tcPr>
            <w:tcW w:w="5178" w:type="dxa"/>
            <w:vMerge w:val="restart"/>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Форма підсумкового контролю: усна</w:t>
            </w:r>
          </w:p>
        </w:tc>
        <w:tc>
          <w:tcPr>
            <w:tcW w:w="5181" w:type="dxa"/>
            <w:gridSpan w:val="2"/>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Самостійна робота:</w:t>
            </w:r>
          </w:p>
        </w:tc>
      </w:tr>
      <w:tr w:rsidR="00C23935" w:rsidRPr="004D273F" w:rsidTr="000A0770">
        <w:trPr>
          <w:trHeight w:val="521"/>
        </w:trPr>
        <w:tc>
          <w:tcPr>
            <w:tcW w:w="5178" w:type="dxa"/>
            <w:vMerge/>
            <w:shd w:val="clear" w:color="auto" w:fill="auto"/>
          </w:tcPr>
          <w:p w:rsidR="00C23935" w:rsidRPr="004D273F" w:rsidRDefault="00C23935" w:rsidP="000A0770">
            <w:pPr>
              <w:jc w:val="center"/>
              <w:rPr>
                <w:rFonts w:ascii="Times New Roman" w:eastAsia="Times New Roman" w:hAnsi="Times New Roman" w:cs="Times New Roman"/>
                <w:b/>
                <w:bCs/>
                <w:lang w:val="uk-UA"/>
              </w:rPr>
            </w:pPr>
          </w:p>
        </w:tc>
        <w:tc>
          <w:tcPr>
            <w:tcW w:w="2590" w:type="dxa"/>
            <w:shd w:val="clear" w:color="auto" w:fill="auto"/>
          </w:tcPr>
          <w:p w:rsidR="00C23935" w:rsidRPr="004D273F" w:rsidRDefault="00C23935" w:rsidP="000A0770">
            <w:pPr>
              <w:jc w:val="center"/>
              <w:rPr>
                <w:rFonts w:ascii="Times New Roman" w:eastAsia="Times New Roman" w:hAnsi="Times New Roman" w:cs="Times New Roman"/>
                <w:bCs/>
                <w:lang w:val="uk-UA"/>
              </w:rPr>
            </w:pPr>
            <w:r w:rsidRPr="004D273F">
              <w:rPr>
                <w:rFonts w:ascii="Times New Roman" w:eastAsia="Times New Roman" w:hAnsi="Times New Roman" w:cs="Times New Roman"/>
                <w:bCs/>
                <w:lang w:val="uk-UA"/>
              </w:rPr>
              <w:t>9</w:t>
            </w:r>
            <w:r w:rsidRPr="004D273F">
              <w:rPr>
                <w:rFonts w:ascii="Times New Roman" w:eastAsia="Times New Roman" w:hAnsi="Times New Roman" w:cs="Times New Roman"/>
                <w:bCs/>
                <w:lang w:val="en-US"/>
              </w:rPr>
              <w:t>0</w:t>
            </w:r>
            <w:r w:rsidRPr="004D273F">
              <w:rPr>
                <w:rFonts w:ascii="Times New Roman" w:eastAsia="Times New Roman" w:hAnsi="Times New Roman" w:cs="Times New Roman"/>
                <w:bCs/>
                <w:lang w:val="uk-UA"/>
              </w:rPr>
              <w:t xml:space="preserve"> год.</w:t>
            </w:r>
          </w:p>
        </w:tc>
        <w:tc>
          <w:tcPr>
            <w:tcW w:w="2591" w:type="dxa"/>
            <w:shd w:val="clear" w:color="auto" w:fill="auto"/>
          </w:tcPr>
          <w:p w:rsidR="00C23935" w:rsidRPr="004D273F" w:rsidRDefault="00D7620E" w:rsidP="000A0770">
            <w:pPr>
              <w:jc w:val="center"/>
              <w:rPr>
                <w:rFonts w:ascii="Times New Roman" w:eastAsia="Times New Roman" w:hAnsi="Times New Roman" w:cs="Times New Roman"/>
                <w:b/>
                <w:bCs/>
                <w:lang w:val="uk-UA"/>
              </w:rPr>
            </w:pPr>
            <w:r w:rsidRPr="004D273F">
              <w:rPr>
                <w:rFonts w:ascii="Times New Roman" w:eastAsia="Times New Roman" w:hAnsi="Times New Roman" w:cs="Times New Roman"/>
                <w:bCs/>
                <w:lang w:val="uk-UA"/>
              </w:rPr>
              <w:t xml:space="preserve">156 </w:t>
            </w:r>
            <w:r w:rsidR="00C23935" w:rsidRPr="004D273F">
              <w:rPr>
                <w:rFonts w:ascii="Times New Roman" w:eastAsia="Times New Roman" w:hAnsi="Times New Roman" w:cs="Times New Roman"/>
                <w:bCs/>
                <w:lang w:val="uk-UA"/>
              </w:rPr>
              <w:t>год.</w:t>
            </w:r>
          </w:p>
        </w:tc>
      </w:tr>
    </w:tbl>
    <w:p w:rsidR="00C23935" w:rsidRPr="004D273F" w:rsidRDefault="00C23935" w:rsidP="00C23935">
      <w:pPr>
        <w:jc w:val="center"/>
        <w:rPr>
          <w:rFonts w:ascii="Times New Roman" w:eastAsia="Times New Roman" w:hAnsi="Times New Roman" w:cs="Times New Roman"/>
          <w:b/>
          <w:bCs/>
          <w:lang w:val="uk-UA"/>
        </w:rPr>
      </w:pPr>
    </w:p>
    <w:p w:rsidR="00C23935" w:rsidRPr="004D273F" w:rsidRDefault="00C23935" w:rsidP="00C23935">
      <w:pPr>
        <w:jc w:val="center"/>
        <w:rPr>
          <w:rFonts w:ascii="Times New Roman" w:eastAsia="Times New Roman" w:hAnsi="Times New Roman" w:cs="Times New Roman"/>
          <w:b/>
          <w:bCs/>
          <w:lang w:val="uk-UA"/>
        </w:rPr>
      </w:pPr>
    </w:p>
    <w:p w:rsidR="00C23935" w:rsidRPr="004D273F" w:rsidRDefault="00C23935" w:rsidP="00C23935">
      <w:pPr>
        <w:rPr>
          <w:rFonts w:ascii="Times New Roman" w:hAnsi="Times New Roman" w:cs="Times New Roman"/>
          <w:lang w:val="uk-UA"/>
        </w:rPr>
      </w:pPr>
      <w:r w:rsidRPr="004D273F">
        <w:rPr>
          <w:rFonts w:ascii="Times New Roman" w:eastAsia="Times New Roman" w:hAnsi="Times New Roman" w:cs="Times New Roman"/>
          <w:b/>
          <w:bCs/>
          <w:lang w:val="uk-UA"/>
        </w:rPr>
        <w:br w:type="page"/>
      </w:r>
    </w:p>
    <w:p w:rsidR="00C23935" w:rsidRPr="004D273F" w:rsidRDefault="00C23935" w:rsidP="00C23935">
      <w:pPr>
        <w:pStyle w:val="a9"/>
        <w:numPr>
          <w:ilvl w:val="0"/>
          <w:numId w:val="1"/>
        </w:numPr>
        <w:tabs>
          <w:tab w:val="left" w:pos="3900"/>
        </w:tabs>
        <w:rPr>
          <w:b/>
        </w:rPr>
      </w:pPr>
      <w:r w:rsidRPr="004D273F">
        <w:rPr>
          <w:b/>
        </w:rPr>
        <w:lastRenderedPageBreak/>
        <w:t>МЕТА НАВЧАЛЬНОЇ ДИСЦИПЛІНИ</w:t>
      </w:r>
    </w:p>
    <w:p w:rsidR="00C23935" w:rsidRPr="004D273F" w:rsidRDefault="00C23935" w:rsidP="00C23935">
      <w:pPr>
        <w:pStyle w:val="a9"/>
        <w:tabs>
          <w:tab w:val="left" w:pos="3900"/>
        </w:tabs>
        <w:rPr>
          <w:b/>
        </w:rPr>
      </w:pPr>
    </w:p>
    <w:p w:rsidR="00B20E21" w:rsidRPr="004D273F" w:rsidRDefault="00C23935" w:rsidP="00AA319C">
      <w:pPr>
        <w:tabs>
          <w:tab w:val="left" w:pos="284"/>
          <w:tab w:val="left" w:pos="567"/>
        </w:tabs>
        <w:jc w:val="both"/>
        <w:rPr>
          <w:rFonts w:ascii="Times New Roman" w:hAnsi="Times New Roman" w:cs="Times New Roman"/>
          <w:lang w:val="uk-UA"/>
        </w:rPr>
      </w:pPr>
      <w:r w:rsidRPr="004D273F">
        <w:rPr>
          <w:rFonts w:ascii="Times New Roman" w:hAnsi="Times New Roman" w:cs="Times New Roman"/>
          <w:b/>
          <w:lang w:val="uk-UA"/>
        </w:rPr>
        <w:tab/>
      </w:r>
      <w:r w:rsidR="00B20E21" w:rsidRPr="004D273F">
        <w:rPr>
          <w:rFonts w:ascii="Times New Roman" w:hAnsi="Times New Roman" w:cs="Times New Roman"/>
          <w:lang w:val="uk-UA"/>
        </w:rPr>
        <w:t>Мет</w:t>
      </w:r>
      <w:r w:rsidRPr="004D273F">
        <w:rPr>
          <w:rFonts w:ascii="Times New Roman" w:hAnsi="Times New Roman" w:cs="Times New Roman"/>
          <w:lang w:val="uk-UA"/>
        </w:rPr>
        <w:t>ою вивчення дисципліни</w:t>
      </w:r>
      <w:r w:rsidRPr="004D273F">
        <w:rPr>
          <w:rFonts w:ascii="Times New Roman" w:hAnsi="Times New Roman" w:cs="Times New Roman"/>
          <w:b/>
          <w:lang w:val="uk-UA"/>
        </w:rPr>
        <w:t xml:space="preserve"> «Німецька класична філософія» </w:t>
      </w:r>
      <w:r w:rsidRPr="004D273F">
        <w:rPr>
          <w:rFonts w:ascii="Times New Roman" w:hAnsi="Times New Roman" w:cs="Times New Roman"/>
          <w:lang w:val="uk-UA"/>
        </w:rPr>
        <w:t>є формування у студентів  розуміння</w:t>
      </w:r>
      <w:r w:rsidR="00B20E21" w:rsidRPr="004D273F">
        <w:rPr>
          <w:rFonts w:ascii="Times New Roman" w:hAnsi="Times New Roman" w:cs="Times New Roman"/>
          <w:lang w:val="uk-UA"/>
        </w:rPr>
        <w:t xml:space="preserve"> </w:t>
      </w:r>
      <w:r w:rsidRPr="004D273F">
        <w:rPr>
          <w:rFonts w:ascii="Times New Roman" w:hAnsi="Times New Roman" w:cs="Times New Roman"/>
          <w:lang w:val="uk-UA"/>
        </w:rPr>
        <w:t xml:space="preserve"> історії філософії як цілісного процесу</w:t>
      </w:r>
      <w:r w:rsidR="001B34F9" w:rsidRPr="004D273F">
        <w:rPr>
          <w:rFonts w:ascii="Times New Roman" w:hAnsi="Times New Roman" w:cs="Times New Roman"/>
          <w:lang w:val="uk-UA"/>
        </w:rPr>
        <w:t>, який відображає світоглядний розвиток лю</w:t>
      </w:r>
      <w:r w:rsidR="003F7BCB" w:rsidRPr="004D273F">
        <w:rPr>
          <w:rFonts w:ascii="Times New Roman" w:hAnsi="Times New Roman" w:cs="Times New Roman"/>
          <w:lang w:val="uk-UA"/>
        </w:rPr>
        <w:t>д</w:t>
      </w:r>
      <w:r w:rsidR="001B34F9" w:rsidRPr="004D273F">
        <w:rPr>
          <w:rFonts w:ascii="Times New Roman" w:hAnsi="Times New Roman" w:cs="Times New Roman"/>
          <w:lang w:val="uk-UA"/>
        </w:rPr>
        <w:t>ства. С</w:t>
      </w:r>
      <w:r w:rsidR="00B20E21" w:rsidRPr="004D273F">
        <w:rPr>
          <w:rFonts w:ascii="Times New Roman" w:hAnsi="Times New Roman" w:cs="Times New Roman"/>
          <w:lang w:val="uk-UA"/>
        </w:rPr>
        <w:t>пираючись на концепції класиків німецької філософії епохи П</w:t>
      </w:r>
      <w:r w:rsidR="001B34F9" w:rsidRPr="004D273F">
        <w:rPr>
          <w:rFonts w:ascii="Times New Roman" w:hAnsi="Times New Roman" w:cs="Times New Roman"/>
          <w:lang w:val="uk-UA"/>
        </w:rPr>
        <w:t>росвітництва, забезпечити засвоє</w:t>
      </w:r>
      <w:r w:rsidR="00B20E21" w:rsidRPr="004D273F">
        <w:rPr>
          <w:rFonts w:ascii="Times New Roman" w:hAnsi="Times New Roman" w:cs="Times New Roman"/>
          <w:lang w:val="uk-UA"/>
        </w:rPr>
        <w:t>ння студентами основних тенденцій і концепцій, породжених нім</w:t>
      </w:r>
      <w:r w:rsidRPr="004D273F">
        <w:rPr>
          <w:rFonts w:ascii="Times New Roman" w:hAnsi="Times New Roman" w:cs="Times New Roman"/>
          <w:lang w:val="uk-UA"/>
        </w:rPr>
        <w:t xml:space="preserve">ецьким Просвітництвом 18 - перш. </w:t>
      </w:r>
      <w:r w:rsidR="00B20E21" w:rsidRPr="004D273F">
        <w:rPr>
          <w:rFonts w:ascii="Times New Roman" w:hAnsi="Times New Roman" w:cs="Times New Roman"/>
          <w:lang w:val="uk-UA"/>
        </w:rPr>
        <w:t xml:space="preserve">пол. 19 ст.; усвідомлення ними специфіки та предметного поля досліджень класичної ідеалістичної філософіі, розуміння місця її </w:t>
      </w:r>
      <w:r w:rsidR="003D0A08" w:rsidRPr="004D273F">
        <w:rPr>
          <w:rFonts w:ascii="Times New Roman" w:hAnsi="Times New Roman" w:cs="Times New Roman"/>
          <w:lang w:val="uk-UA"/>
        </w:rPr>
        <w:t xml:space="preserve"> та ролі </w:t>
      </w:r>
      <w:r w:rsidR="003F7BCB" w:rsidRPr="004D273F">
        <w:rPr>
          <w:rFonts w:ascii="Times New Roman" w:hAnsi="Times New Roman" w:cs="Times New Roman"/>
          <w:lang w:val="uk-UA"/>
        </w:rPr>
        <w:t>в історії є</w:t>
      </w:r>
      <w:r w:rsidR="00B20E21" w:rsidRPr="004D273F">
        <w:rPr>
          <w:rFonts w:ascii="Times New Roman" w:hAnsi="Times New Roman" w:cs="Times New Roman"/>
          <w:lang w:val="uk-UA"/>
        </w:rPr>
        <w:t>вропейської та світової філософії</w:t>
      </w:r>
      <w:r w:rsidR="003D0A08" w:rsidRPr="004D273F">
        <w:rPr>
          <w:rFonts w:ascii="Times New Roman" w:hAnsi="Times New Roman" w:cs="Times New Roman"/>
          <w:lang w:val="uk-UA"/>
        </w:rPr>
        <w:t>.</w:t>
      </w:r>
    </w:p>
    <w:p w:rsidR="001B34F9" w:rsidRPr="004D273F" w:rsidRDefault="001B34F9" w:rsidP="00AA319C">
      <w:pPr>
        <w:tabs>
          <w:tab w:val="left" w:pos="284"/>
          <w:tab w:val="left" w:pos="567"/>
        </w:tabs>
        <w:jc w:val="both"/>
        <w:rPr>
          <w:rFonts w:ascii="Times New Roman" w:hAnsi="Times New Roman" w:cs="Times New Roman"/>
          <w:lang w:val="uk-UA"/>
        </w:rPr>
      </w:pPr>
    </w:p>
    <w:p w:rsidR="001B34F9" w:rsidRPr="004D273F" w:rsidRDefault="001B34F9" w:rsidP="001B34F9">
      <w:pPr>
        <w:ind w:firstLine="708"/>
        <w:jc w:val="both"/>
        <w:rPr>
          <w:rFonts w:ascii="Times New Roman" w:hAnsi="Times New Roman" w:cs="Times New Roman"/>
          <w:color w:val="000000"/>
          <w:shd w:val="clear" w:color="auto" w:fill="FFFFFF"/>
          <w:lang w:val="uk-UA"/>
        </w:rPr>
      </w:pPr>
      <w:r w:rsidRPr="004D273F">
        <w:rPr>
          <w:rFonts w:ascii="Times New Roman" w:hAnsi="Times New Roman" w:cs="Times New Roman"/>
          <w:color w:val="000000"/>
          <w:shd w:val="clear" w:color="auto" w:fill="FFFFFF"/>
          <w:lang w:val="uk-UA"/>
        </w:rPr>
        <w:t>Відповідно до освітньої програми, вивчення дисципліни сприяє формуванню в здобувачів вищої освіти таких компетентностей:</w:t>
      </w:r>
    </w:p>
    <w:p w:rsidR="001B34F9" w:rsidRPr="004D273F" w:rsidRDefault="001B34F9" w:rsidP="001B34F9">
      <w:pPr>
        <w:ind w:firstLine="708"/>
        <w:jc w:val="both"/>
        <w:rPr>
          <w:rFonts w:ascii="Times New Roman" w:hAnsi="Times New Roman" w:cs="Times New Roman"/>
          <w:b/>
          <w:color w:val="000000"/>
          <w:shd w:val="clear" w:color="auto" w:fill="FFFFFF"/>
          <w:lang w:val="uk-UA"/>
        </w:rPr>
      </w:pPr>
    </w:p>
    <w:p w:rsidR="001B34F9" w:rsidRPr="004D273F" w:rsidRDefault="001B34F9" w:rsidP="001B34F9">
      <w:pPr>
        <w:ind w:firstLine="708"/>
        <w:jc w:val="both"/>
        <w:rPr>
          <w:rFonts w:ascii="Times New Roman" w:hAnsi="Times New Roman" w:cs="Times New Roman"/>
          <w:color w:val="000000"/>
          <w:lang w:val="uk-UA"/>
        </w:rPr>
      </w:pPr>
      <w:r w:rsidRPr="004D273F">
        <w:rPr>
          <w:rStyle w:val="a3"/>
          <w:rFonts w:ascii="Times New Roman" w:hAnsi="Times New Roman" w:cs="Times New Roman"/>
          <w:color w:val="000000"/>
          <w:shd w:val="clear" w:color="auto" w:fill="FFFFFF"/>
          <w:lang w:val="uk-UA"/>
        </w:rPr>
        <w:t>Загальні:</w:t>
      </w:r>
    </w:p>
    <w:p w:rsidR="003F7BCB" w:rsidRPr="004D273F" w:rsidRDefault="001B34F9" w:rsidP="001B34F9">
      <w:pPr>
        <w:autoSpaceDE w:val="0"/>
        <w:autoSpaceDN w:val="0"/>
        <w:adjustRightInd w:val="0"/>
        <w:rPr>
          <w:rFonts w:ascii="Times New Roman" w:eastAsiaTheme="minorHAnsi" w:hAnsi="Times New Roman" w:cs="Times New Roman"/>
          <w:lang w:val="uk-UA" w:eastAsia="en-US"/>
        </w:rPr>
      </w:pPr>
      <w:r w:rsidRPr="004D273F">
        <w:rPr>
          <w:rFonts w:ascii="Times New Roman" w:eastAsiaTheme="minorHAnsi" w:hAnsi="Times New Roman" w:cs="Times New Roman"/>
          <w:lang w:val="uk-UA" w:eastAsia="en-US"/>
        </w:rPr>
        <w:t>ЗК-1 - розуміння причинно-наслідкових зв’язків розвитку суспільства і уміння їх використовувати у професійній діяльності та всебічно аналізувати історичні процеси, події та факти з наукових позицій й їх тлумачення</w:t>
      </w:r>
    </w:p>
    <w:p w:rsidR="003F7BCB" w:rsidRPr="004D273F" w:rsidRDefault="003F7BCB" w:rsidP="001B34F9">
      <w:pPr>
        <w:autoSpaceDE w:val="0"/>
        <w:autoSpaceDN w:val="0"/>
        <w:adjustRightInd w:val="0"/>
        <w:rPr>
          <w:rFonts w:ascii="Times New Roman" w:eastAsiaTheme="minorHAnsi" w:hAnsi="Times New Roman" w:cs="Times New Roman"/>
          <w:b/>
          <w:lang w:val="uk-UA" w:eastAsia="en-US"/>
        </w:rPr>
      </w:pPr>
      <w:r w:rsidRPr="004D273F">
        <w:rPr>
          <w:rFonts w:ascii="Times New Roman" w:eastAsiaTheme="minorHAnsi" w:hAnsi="Times New Roman" w:cs="Times New Roman"/>
          <w:lang w:val="uk-UA" w:eastAsia="en-US"/>
        </w:rPr>
        <w:tab/>
      </w:r>
      <w:r w:rsidRPr="004D273F">
        <w:rPr>
          <w:rFonts w:ascii="Times New Roman" w:eastAsiaTheme="minorHAnsi" w:hAnsi="Times New Roman" w:cs="Times New Roman"/>
          <w:b/>
          <w:lang w:val="uk-UA" w:eastAsia="en-US"/>
        </w:rPr>
        <w:t>Спеціальні:</w:t>
      </w:r>
    </w:p>
    <w:p w:rsidR="001B34F9" w:rsidRPr="004D273F" w:rsidRDefault="001B34F9" w:rsidP="001B34F9">
      <w:pPr>
        <w:autoSpaceDE w:val="0"/>
        <w:autoSpaceDN w:val="0"/>
        <w:adjustRightInd w:val="0"/>
        <w:rPr>
          <w:rFonts w:ascii="Times New Roman" w:eastAsiaTheme="minorHAnsi" w:hAnsi="Times New Roman" w:cs="Times New Roman"/>
          <w:lang w:val="uk-UA" w:eastAsia="en-US"/>
        </w:rPr>
      </w:pPr>
      <w:r w:rsidRPr="004D273F">
        <w:rPr>
          <w:rFonts w:ascii="Times New Roman" w:eastAsiaTheme="minorHAnsi" w:hAnsi="Times New Roman" w:cs="Times New Roman"/>
          <w:lang w:val="uk-UA" w:eastAsia="en-US"/>
        </w:rPr>
        <w:t>ПК-1 - розуміння сутності філософії та її роль в історії культури, специфіки взаємин філософії з іншими формами духовного життя людства (релігією, наукою, мистецтвом;</w:t>
      </w:r>
    </w:p>
    <w:p w:rsidR="001B34F9" w:rsidRPr="004D273F" w:rsidRDefault="001B34F9" w:rsidP="001B34F9">
      <w:pPr>
        <w:autoSpaceDE w:val="0"/>
        <w:autoSpaceDN w:val="0"/>
        <w:adjustRightInd w:val="0"/>
        <w:rPr>
          <w:rFonts w:ascii="Times New Roman" w:eastAsiaTheme="minorHAnsi" w:hAnsi="Times New Roman" w:cs="Times New Roman"/>
          <w:lang w:val="uk-UA" w:eastAsia="en-US"/>
        </w:rPr>
      </w:pPr>
      <w:r w:rsidRPr="004D273F">
        <w:rPr>
          <w:rFonts w:ascii="Times New Roman" w:eastAsiaTheme="minorHAnsi" w:hAnsi="Times New Roman" w:cs="Times New Roman"/>
          <w:lang w:val="uk-UA" w:eastAsia="en-US"/>
        </w:rPr>
        <w:t>ПК-2 – знання основних етапів розвитку світової філософської думки та сутності поглядів видатних філософів античності, Європейського середньовіччя, Нового часу, сучасної західної філософії, вітчизняної філософської традиції і східних релігійно-філософських вчень ;</w:t>
      </w:r>
    </w:p>
    <w:p w:rsidR="001B34F9" w:rsidRPr="004D273F" w:rsidRDefault="001B34F9" w:rsidP="001B34F9">
      <w:pPr>
        <w:autoSpaceDE w:val="0"/>
        <w:autoSpaceDN w:val="0"/>
        <w:adjustRightInd w:val="0"/>
        <w:rPr>
          <w:rFonts w:ascii="Times New Roman" w:eastAsiaTheme="minorHAnsi" w:hAnsi="Times New Roman" w:cs="Times New Roman"/>
          <w:b/>
          <w:lang w:val="uk-UA" w:eastAsia="en-US"/>
        </w:rPr>
      </w:pPr>
      <w:r w:rsidRPr="004D273F">
        <w:rPr>
          <w:rFonts w:ascii="Times New Roman" w:eastAsiaTheme="minorHAnsi" w:hAnsi="Times New Roman" w:cs="Times New Roman"/>
          <w:lang w:val="uk-UA" w:eastAsia="en-US"/>
        </w:rPr>
        <w:t xml:space="preserve">ПК-3 - </w:t>
      </w:r>
      <w:r w:rsidRPr="004D273F">
        <w:rPr>
          <w:rFonts w:ascii="Times New Roman" w:eastAsiaTheme="minorHAnsi" w:hAnsi="Times New Roman" w:cs="Times New Roman"/>
          <w:lang w:eastAsia="en-US"/>
        </w:rPr>
        <w:t xml:space="preserve"> </w:t>
      </w:r>
      <w:r w:rsidRPr="004D273F">
        <w:rPr>
          <w:rFonts w:ascii="Times New Roman" w:eastAsiaTheme="minorHAnsi" w:hAnsi="Times New Roman" w:cs="Times New Roman"/>
          <w:lang w:val="uk-UA" w:eastAsia="en-US"/>
        </w:rPr>
        <w:t xml:space="preserve">володіння проблематикою основних філософських дисциплін </w:t>
      </w:r>
      <w:r w:rsidRPr="004D273F">
        <w:rPr>
          <w:rFonts w:ascii="Times New Roman" w:eastAsiaTheme="minorHAnsi" w:hAnsi="Times New Roman" w:cs="Times New Roman"/>
          <w:b/>
          <w:lang w:val="uk-UA" w:eastAsia="en-US"/>
        </w:rPr>
        <w:t>;</w:t>
      </w:r>
    </w:p>
    <w:p w:rsidR="001B34F9" w:rsidRPr="004D273F" w:rsidRDefault="001B34F9" w:rsidP="001B34F9">
      <w:pPr>
        <w:autoSpaceDE w:val="0"/>
        <w:autoSpaceDN w:val="0"/>
        <w:adjustRightInd w:val="0"/>
        <w:rPr>
          <w:rFonts w:ascii="Times New Roman" w:eastAsiaTheme="minorHAnsi" w:hAnsi="Times New Roman" w:cs="Times New Roman"/>
          <w:b/>
          <w:lang w:val="uk-UA" w:eastAsia="en-US"/>
        </w:rPr>
      </w:pPr>
      <w:r w:rsidRPr="004D273F">
        <w:rPr>
          <w:rFonts w:ascii="Times New Roman" w:eastAsiaTheme="minorHAnsi" w:hAnsi="Times New Roman" w:cs="Times New Roman"/>
          <w:lang w:val="uk-UA" w:eastAsia="en-US"/>
        </w:rPr>
        <w:t>ПК-4 – розуміння історичності людського буття, багатоманітності культур і цивілізацій ;</w:t>
      </w:r>
    </w:p>
    <w:p w:rsidR="001B34F9" w:rsidRPr="004D273F" w:rsidRDefault="001B34F9" w:rsidP="001B34F9">
      <w:pPr>
        <w:autoSpaceDE w:val="0"/>
        <w:autoSpaceDN w:val="0"/>
        <w:adjustRightInd w:val="0"/>
        <w:jc w:val="both"/>
        <w:rPr>
          <w:rFonts w:ascii="Times New Roman" w:eastAsiaTheme="minorHAnsi" w:hAnsi="Times New Roman" w:cs="Times New Roman"/>
          <w:lang w:val="uk-UA" w:eastAsia="en-US"/>
        </w:rPr>
      </w:pPr>
      <w:r w:rsidRPr="004D273F">
        <w:rPr>
          <w:rFonts w:ascii="Times New Roman" w:eastAsiaTheme="minorHAnsi" w:hAnsi="Times New Roman" w:cs="Times New Roman"/>
          <w:lang w:val="uk-UA" w:eastAsia="en-US"/>
        </w:rPr>
        <w:t xml:space="preserve">ПК-6 </w:t>
      </w:r>
      <w:r w:rsidRPr="004D273F">
        <w:rPr>
          <w:rFonts w:ascii="Times New Roman" w:eastAsiaTheme="minorHAnsi" w:hAnsi="Times New Roman" w:cs="Times New Roman"/>
          <w:lang w:eastAsia="en-US"/>
        </w:rPr>
        <w:t xml:space="preserve">– </w:t>
      </w:r>
      <w:r w:rsidRPr="004D273F">
        <w:rPr>
          <w:rFonts w:ascii="Times New Roman" w:eastAsiaTheme="minorHAnsi" w:hAnsi="Times New Roman" w:cs="Times New Roman"/>
          <w:lang w:val="uk-UA" w:eastAsia="en-US"/>
        </w:rPr>
        <w:t>розуміння основних закономірностей розвитку природи і суспільства та місця людини у світі</w:t>
      </w:r>
      <w:r w:rsidR="003F7BCB" w:rsidRPr="004D273F">
        <w:rPr>
          <w:rFonts w:ascii="Times New Roman" w:eastAsiaTheme="minorHAnsi" w:hAnsi="Times New Roman" w:cs="Times New Roman"/>
          <w:lang w:val="uk-UA" w:eastAsia="en-US"/>
        </w:rPr>
        <w:t>.</w:t>
      </w:r>
    </w:p>
    <w:p w:rsidR="003F7BCB" w:rsidRPr="004D273F" w:rsidRDefault="003F7BCB" w:rsidP="001B34F9">
      <w:pPr>
        <w:autoSpaceDE w:val="0"/>
        <w:autoSpaceDN w:val="0"/>
        <w:adjustRightInd w:val="0"/>
        <w:jc w:val="both"/>
        <w:rPr>
          <w:rFonts w:ascii="Times New Roman" w:eastAsiaTheme="minorHAnsi" w:hAnsi="Times New Roman" w:cs="Times New Roman"/>
          <w:lang w:eastAsia="en-US"/>
        </w:rPr>
      </w:pPr>
    </w:p>
    <w:p w:rsidR="003F7BCB" w:rsidRPr="004D273F" w:rsidRDefault="003F7BCB" w:rsidP="003F7BCB">
      <w:pPr>
        <w:jc w:val="center"/>
        <w:rPr>
          <w:rFonts w:ascii="Times New Roman" w:eastAsia="Times New Roman" w:hAnsi="Times New Roman" w:cs="Times New Roman"/>
          <w:b/>
          <w:lang w:val="uk-UA"/>
        </w:rPr>
      </w:pPr>
      <w:r w:rsidRPr="004D273F">
        <w:rPr>
          <w:rFonts w:ascii="Times New Roman" w:eastAsia="Times New Roman" w:hAnsi="Times New Roman" w:cs="Times New Roman"/>
          <w:b/>
          <w:lang w:val="uk-UA"/>
        </w:rPr>
        <w:t>3. ПЕРЕДУМОВИ ДЛЯ ВИВЧЕННЯ НАВЧАЛЬНОЇ ДИСЦИПЛІНИ</w:t>
      </w:r>
    </w:p>
    <w:p w:rsidR="003F7BCB" w:rsidRPr="004D273F" w:rsidRDefault="003F7BCB" w:rsidP="003F7BCB">
      <w:pPr>
        <w:jc w:val="center"/>
        <w:rPr>
          <w:rFonts w:ascii="Times New Roman" w:eastAsia="Times New Roman" w:hAnsi="Times New Roman" w:cs="Times New Roman"/>
          <w:b/>
          <w:lang w:val="uk-UA"/>
        </w:rPr>
      </w:pPr>
    </w:p>
    <w:p w:rsidR="003F7BCB" w:rsidRPr="004D273F" w:rsidRDefault="003F7BCB" w:rsidP="003F7BCB">
      <w:pPr>
        <w:jc w:val="both"/>
        <w:rPr>
          <w:rStyle w:val="a3"/>
          <w:rFonts w:ascii="Times New Roman" w:hAnsi="Times New Roman" w:cs="Times New Roman"/>
          <w:b w:val="0"/>
          <w:color w:val="000000"/>
          <w:shd w:val="clear" w:color="auto" w:fill="FFFFFF"/>
          <w:lang w:val="uk-UA"/>
        </w:rPr>
      </w:pPr>
      <w:r w:rsidRPr="004D273F">
        <w:rPr>
          <w:rFonts w:ascii="Times New Roman" w:eastAsia="Times New Roman" w:hAnsi="Times New Roman" w:cs="Times New Roman"/>
          <w:lang w:val="uk-UA"/>
        </w:rPr>
        <w:tab/>
        <w:t xml:space="preserve">Передумовами вивчення навчальної дисципліни </w:t>
      </w:r>
      <w:r w:rsidRPr="004D273F">
        <w:rPr>
          <w:rStyle w:val="a3"/>
          <w:rFonts w:ascii="Times New Roman" w:hAnsi="Times New Roman" w:cs="Times New Roman"/>
          <w:b w:val="0"/>
          <w:color w:val="000000"/>
          <w:shd w:val="clear" w:color="auto" w:fill="FFFFFF"/>
          <w:lang w:val="uk-UA"/>
        </w:rPr>
        <w:t>«</w:t>
      </w:r>
      <w:r w:rsidR="000A0770" w:rsidRPr="004D273F">
        <w:rPr>
          <w:rStyle w:val="a3"/>
          <w:rFonts w:ascii="Times New Roman" w:hAnsi="Times New Roman" w:cs="Times New Roman"/>
          <w:color w:val="000000"/>
          <w:shd w:val="clear" w:color="auto" w:fill="FFFFFF"/>
          <w:lang w:val="uk-UA"/>
        </w:rPr>
        <w:t xml:space="preserve">Німецька класична </w:t>
      </w:r>
      <w:r w:rsidRPr="004D273F">
        <w:rPr>
          <w:rStyle w:val="a3"/>
          <w:rFonts w:ascii="Times New Roman" w:hAnsi="Times New Roman" w:cs="Times New Roman"/>
          <w:color w:val="000000"/>
          <w:shd w:val="clear" w:color="auto" w:fill="FFFFFF"/>
          <w:lang w:val="uk-UA"/>
        </w:rPr>
        <w:t>філософія</w:t>
      </w:r>
      <w:r w:rsidRPr="004D273F">
        <w:rPr>
          <w:rStyle w:val="a3"/>
          <w:rFonts w:ascii="Times New Roman" w:hAnsi="Times New Roman" w:cs="Times New Roman"/>
          <w:b w:val="0"/>
          <w:color w:val="000000"/>
          <w:shd w:val="clear" w:color="auto" w:fill="FFFFFF"/>
          <w:lang w:val="uk-UA"/>
        </w:rPr>
        <w:t>» є опанування таких навчальних дисциплін освітньої програми «Філософія»:</w:t>
      </w:r>
    </w:p>
    <w:p w:rsidR="006C27E0" w:rsidRPr="004D273F" w:rsidRDefault="006C27E0" w:rsidP="003F7BCB">
      <w:pPr>
        <w:jc w:val="both"/>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rPr>
        <w:tab/>
      </w:r>
      <w:r w:rsidRPr="004D273F">
        <w:rPr>
          <w:rStyle w:val="a3"/>
          <w:rFonts w:ascii="Times New Roman" w:hAnsi="Times New Roman" w:cs="Times New Roman"/>
          <w:b w:val="0"/>
          <w:color w:val="000000"/>
          <w:shd w:val="clear" w:color="auto" w:fill="FFFFFF"/>
          <w:lang w:val="uk-UA"/>
        </w:rPr>
        <w:t>«Філософія Стародавнього Сходу»</w:t>
      </w:r>
    </w:p>
    <w:p w:rsidR="006C27E0" w:rsidRPr="004D273F" w:rsidRDefault="006C27E0" w:rsidP="003F7BCB">
      <w:pPr>
        <w:jc w:val="both"/>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ab/>
        <w:t>«Антична філософія»</w:t>
      </w:r>
    </w:p>
    <w:p w:rsidR="006C27E0" w:rsidRPr="004D273F" w:rsidRDefault="006C27E0" w:rsidP="003F7BCB">
      <w:pPr>
        <w:jc w:val="both"/>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ab/>
        <w:t>«Філософія середніх віків та Відродження»</w:t>
      </w:r>
    </w:p>
    <w:p w:rsidR="006C27E0" w:rsidRPr="004D273F" w:rsidRDefault="006C27E0" w:rsidP="003F7BCB">
      <w:pPr>
        <w:jc w:val="both"/>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ab/>
        <w:t>«Філософія Нового часу»</w:t>
      </w:r>
    </w:p>
    <w:p w:rsidR="003F7BCB" w:rsidRPr="004D273F" w:rsidRDefault="003F7BCB" w:rsidP="003F7BCB">
      <w:pPr>
        <w:jc w:val="both"/>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 xml:space="preserve"> </w:t>
      </w:r>
    </w:p>
    <w:p w:rsidR="003F7BCB" w:rsidRPr="004D273F" w:rsidRDefault="003F7BCB" w:rsidP="003F7BCB">
      <w:pPr>
        <w:jc w:val="center"/>
        <w:rPr>
          <w:rStyle w:val="a3"/>
          <w:rFonts w:ascii="Times New Roman" w:hAnsi="Times New Roman" w:cs="Times New Roman"/>
          <w:color w:val="000000"/>
          <w:shd w:val="clear" w:color="auto" w:fill="FFFFFF"/>
          <w:lang w:val="uk-UA"/>
        </w:rPr>
      </w:pPr>
      <w:r w:rsidRPr="004D273F">
        <w:rPr>
          <w:rStyle w:val="a3"/>
          <w:rFonts w:ascii="Times New Roman" w:hAnsi="Times New Roman" w:cs="Times New Roman"/>
          <w:color w:val="000000"/>
          <w:shd w:val="clear" w:color="auto" w:fill="FFFFFF"/>
          <w:lang w:val="uk-UA"/>
        </w:rPr>
        <w:t>4. ОЧІКУВАНІ РЕЗУЛЬТАТИ НАВЧАННЯ</w:t>
      </w:r>
    </w:p>
    <w:p w:rsidR="003F7BCB" w:rsidRPr="004D273F" w:rsidRDefault="003F7BCB" w:rsidP="003F7BCB">
      <w:pPr>
        <w:jc w:val="center"/>
        <w:rPr>
          <w:rStyle w:val="a3"/>
          <w:rFonts w:ascii="Times New Roman" w:hAnsi="Times New Roman" w:cs="Times New Roman"/>
          <w:color w:val="000000"/>
          <w:shd w:val="clear" w:color="auto" w:fill="FFFFFF"/>
          <w:lang w:val="uk-UA"/>
        </w:rPr>
      </w:pPr>
    </w:p>
    <w:p w:rsidR="003F7BCB" w:rsidRPr="004D273F" w:rsidRDefault="003F7BCB" w:rsidP="003F7BCB">
      <w:pPr>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ab/>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rsidR="003F7BCB" w:rsidRPr="004D273F" w:rsidRDefault="003F7BCB" w:rsidP="003F7BCB">
      <w:pPr>
        <w:rPr>
          <w:rStyle w:val="a3"/>
          <w:rFonts w:ascii="Times New Roman" w:hAnsi="Times New Roman" w:cs="Times New Roman"/>
          <w:b w:val="0"/>
          <w:color w:val="000000"/>
          <w:shd w:val="clear" w:color="auto" w:fill="FFFFFF"/>
          <w:lang w:val="uk-UA"/>
        </w:rPr>
      </w:pPr>
      <w:r w:rsidRPr="004D273F">
        <w:rPr>
          <w:rStyle w:val="a3"/>
          <w:rFonts w:ascii="Times New Roman" w:hAnsi="Times New Roman" w:cs="Times New Roman"/>
          <w:b w:val="0"/>
          <w:color w:val="000000"/>
          <w:shd w:val="clear" w:color="auto" w:fill="FFFFFF"/>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1593"/>
      </w:tblGrid>
      <w:tr w:rsidR="003F7BCB" w:rsidRPr="004D273F" w:rsidTr="00BC296B">
        <w:tc>
          <w:tcPr>
            <w:tcW w:w="7972" w:type="dxa"/>
            <w:shd w:val="clear" w:color="auto" w:fill="auto"/>
          </w:tcPr>
          <w:p w:rsidR="003F7BCB" w:rsidRPr="004D273F" w:rsidRDefault="003F7BCB" w:rsidP="000A0770">
            <w:pPr>
              <w:jc w:val="center"/>
              <w:rPr>
                <w:rFonts w:ascii="Times New Roman" w:eastAsia="Times New Roman" w:hAnsi="Times New Roman" w:cs="Times New Roman"/>
                <w:b/>
                <w:lang w:val="uk-UA"/>
              </w:rPr>
            </w:pPr>
            <w:r w:rsidRPr="004D273F">
              <w:rPr>
                <w:rStyle w:val="a3"/>
                <w:rFonts w:ascii="Times New Roman" w:hAnsi="Times New Roman" w:cs="Times New Roman"/>
                <w:b w:val="0"/>
                <w:color w:val="000000"/>
                <w:shd w:val="clear" w:color="auto" w:fill="FFFFFF"/>
                <w:lang w:val="uk-UA"/>
              </w:rPr>
              <w:tab/>
            </w:r>
            <w:r w:rsidRPr="004D273F">
              <w:rPr>
                <w:rFonts w:ascii="Times New Roman" w:eastAsia="Times New Roman" w:hAnsi="Times New Roman" w:cs="Times New Roman"/>
                <w:b/>
                <w:lang w:val="uk-UA"/>
              </w:rPr>
              <w:t>Програмні результати навчання</w:t>
            </w:r>
          </w:p>
        </w:tc>
        <w:tc>
          <w:tcPr>
            <w:tcW w:w="1593" w:type="dxa"/>
            <w:shd w:val="clear" w:color="auto" w:fill="auto"/>
          </w:tcPr>
          <w:p w:rsidR="003F7BCB" w:rsidRPr="004D273F" w:rsidRDefault="003F7BCB" w:rsidP="000A0770">
            <w:pPr>
              <w:jc w:val="center"/>
              <w:rPr>
                <w:rFonts w:ascii="Times New Roman" w:eastAsia="Times New Roman" w:hAnsi="Times New Roman" w:cs="Times New Roman"/>
                <w:b/>
                <w:lang w:val="uk-UA"/>
              </w:rPr>
            </w:pPr>
            <w:r w:rsidRPr="004D273F">
              <w:rPr>
                <w:rFonts w:ascii="Times New Roman" w:eastAsia="Times New Roman" w:hAnsi="Times New Roman" w:cs="Times New Roman"/>
                <w:b/>
                <w:lang w:val="uk-UA"/>
              </w:rPr>
              <w:t>Шифр ПРН</w:t>
            </w:r>
          </w:p>
        </w:tc>
      </w:tr>
      <w:tr w:rsidR="003F7BCB" w:rsidRPr="004D273F" w:rsidTr="00BC296B">
        <w:tc>
          <w:tcPr>
            <w:tcW w:w="7972" w:type="dxa"/>
            <w:shd w:val="clear" w:color="auto" w:fill="auto"/>
          </w:tcPr>
          <w:p w:rsidR="003F7BCB" w:rsidRPr="004D273F" w:rsidRDefault="003F7BCB" w:rsidP="003F7BCB">
            <w:pPr>
              <w:autoSpaceDE w:val="0"/>
              <w:autoSpaceDN w:val="0"/>
              <w:adjustRightInd w:val="0"/>
              <w:rPr>
                <w:rFonts w:ascii="Times New Roman" w:eastAsiaTheme="minorHAnsi" w:hAnsi="Times New Roman" w:cs="Times New Roman"/>
                <w:lang w:eastAsia="en-US"/>
              </w:rPr>
            </w:pPr>
            <w:r w:rsidRPr="004D273F">
              <w:rPr>
                <w:rFonts w:ascii="Times New Roman" w:eastAsiaTheme="minorHAnsi" w:hAnsi="Times New Roman" w:cs="Times New Roman"/>
                <w:lang w:eastAsia="en-US"/>
              </w:rPr>
              <w:t>Здатність</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продемонструвати</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знання та розуміння основного комплексу</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знань за навчальноюпрограмою. Рівень</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знань</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цих основ повинен бути</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базовим, тобто</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рівнем, необхідним для роботи в традиційних сферах</w:t>
            </w:r>
            <w:r w:rsidRPr="004D273F">
              <w:rPr>
                <w:rFonts w:ascii="Times New Roman" w:eastAsiaTheme="minorHAnsi" w:hAnsi="Times New Roman" w:cs="Times New Roman"/>
                <w:lang w:val="uk-UA" w:eastAsia="en-US"/>
              </w:rPr>
              <w:t xml:space="preserve"> </w:t>
            </w:r>
            <w:r w:rsidRPr="004D273F">
              <w:rPr>
                <w:rFonts w:ascii="Times New Roman" w:eastAsiaTheme="minorHAnsi" w:hAnsi="Times New Roman" w:cs="Times New Roman"/>
                <w:lang w:eastAsia="en-US"/>
              </w:rPr>
              <w:t>застосування</w:t>
            </w:r>
            <w:r w:rsidRPr="004D273F">
              <w:rPr>
                <w:rFonts w:ascii="Times New Roman" w:eastAsiaTheme="minorHAnsi" w:hAnsi="Times New Roman" w:cs="Times New Roman"/>
                <w:lang w:val="uk-UA" w:eastAsia="en-US"/>
              </w:rPr>
              <w:t>.</w:t>
            </w:r>
          </w:p>
          <w:p w:rsidR="003F7BCB" w:rsidRPr="004D273F" w:rsidRDefault="003F7BCB" w:rsidP="000A0770">
            <w:pPr>
              <w:jc w:val="center"/>
              <w:rPr>
                <w:rFonts w:ascii="Times New Roman" w:eastAsia="Times New Roman" w:hAnsi="Times New Roman" w:cs="Times New Roman"/>
                <w:lang w:val="uk-UA"/>
              </w:rPr>
            </w:pPr>
          </w:p>
        </w:tc>
        <w:tc>
          <w:tcPr>
            <w:tcW w:w="1593" w:type="dxa"/>
            <w:shd w:val="clear" w:color="auto" w:fill="auto"/>
          </w:tcPr>
          <w:p w:rsidR="003F7BCB" w:rsidRPr="004D273F" w:rsidRDefault="003F7BC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w:t>
            </w:r>
          </w:p>
        </w:tc>
      </w:tr>
      <w:tr w:rsidR="003F7BCB" w:rsidRPr="004D273F" w:rsidTr="00BC296B">
        <w:tc>
          <w:tcPr>
            <w:tcW w:w="7972" w:type="dxa"/>
            <w:shd w:val="clear" w:color="auto" w:fill="auto"/>
          </w:tcPr>
          <w:p w:rsidR="003F7BCB" w:rsidRPr="004D273F" w:rsidRDefault="003F7BCB" w:rsidP="00BC296B">
            <w:pPr>
              <w:tabs>
                <w:tab w:val="left" w:pos="1080"/>
              </w:tabs>
              <w:jc w:val="both"/>
              <w:rPr>
                <w:rFonts w:ascii="Times New Roman" w:eastAsia="Times New Roman" w:hAnsi="Times New Roman" w:cs="Times New Roman"/>
                <w:lang w:val="uk-UA"/>
              </w:rPr>
            </w:pPr>
            <w:r w:rsidRPr="004D273F">
              <w:rPr>
                <w:rFonts w:ascii="Times New Roman" w:hAnsi="Times New Roman" w:cs="Times New Roman"/>
                <w:lang w:val="uk-UA"/>
              </w:rPr>
              <w:t>Аналізувати теоретичний зв’язок та взаємовплив філософських шкіл і традицій</w:t>
            </w:r>
          </w:p>
        </w:tc>
        <w:tc>
          <w:tcPr>
            <w:tcW w:w="1593" w:type="dxa"/>
            <w:shd w:val="clear" w:color="auto" w:fill="auto"/>
          </w:tcPr>
          <w:p w:rsidR="003F7BCB" w:rsidRPr="004D273F" w:rsidRDefault="003F7BC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w:t>
            </w:r>
            <w:r w:rsidR="00BC296B" w:rsidRPr="004D273F">
              <w:rPr>
                <w:rFonts w:ascii="Times New Roman" w:eastAsia="Times New Roman" w:hAnsi="Times New Roman" w:cs="Times New Roman"/>
                <w:lang w:val="uk-UA"/>
              </w:rPr>
              <w:t>10</w:t>
            </w:r>
          </w:p>
        </w:tc>
      </w:tr>
      <w:tr w:rsidR="003F7BCB" w:rsidRPr="004D273F" w:rsidTr="00BC296B">
        <w:tc>
          <w:tcPr>
            <w:tcW w:w="7972" w:type="dxa"/>
            <w:shd w:val="clear" w:color="auto" w:fill="auto"/>
          </w:tcPr>
          <w:p w:rsidR="003F7BCB" w:rsidRPr="004D273F" w:rsidRDefault="00BC296B" w:rsidP="00BC296B">
            <w:pPr>
              <w:tabs>
                <w:tab w:val="left" w:pos="1080"/>
              </w:tabs>
              <w:jc w:val="both"/>
              <w:rPr>
                <w:rFonts w:ascii="Times New Roman" w:eastAsia="Times New Roman" w:hAnsi="Times New Roman" w:cs="Times New Roman"/>
                <w:lang w:val="uk-UA"/>
              </w:rPr>
            </w:pPr>
            <w:r w:rsidRPr="004D273F">
              <w:rPr>
                <w:rFonts w:ascii="Times New Roman" w:hAnsi="Times New Roman" w:cs="Times New Roman"/>
                <w:lang w:val="uk-UA"/>
              </w:rPr>
              <w:lastRenderedPageBreak/>
              <w:t>Складати порівняльні характеристики різних філософських традицій у відповідності з історичними умовами їх формування</w:t>
            </w:r>
          </w:p>
        </w:tc>
        <w:tc>
          <w:tcPr>
            <w:tcW w:w="1593" w:type="dxa"/>
            <w:shd w:val="clear" w:color="auto" w:fill="auto"/>
          </w:tcPr>
          <w:p w:rsidR="003F7BCB" w:rsidRPr="004D273F" w:rsidRDefault="00BC296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ПР11</w:t>
            </w:r>
          </w:p>
        </w:tc>
      </w:tr>
      <w:tr w:rsidR="00BC296B" w:rsidRPr="004D273F" w:rsidTr="00BC296B">
        <w:tc>
          <w:tcPr>
            <w:tcW w:w="7972" w:type="dxa"/>
            <w:shd w:val="clear" w:color="auto" w:fill="auto"/>
          </w:tcPr>
          <w:p w:rsidR="00BC296B" w:rsidRPr="004D273F" w:rsidRDefault="00BC296B" w:rsidP="00BC296B">
            <w:pPr>
              <w:tabs>
                <w:tab w:val="left" w:pos="1080"/>
              </w:tabs>
              <w:jc w:val="both"/>
              <w:rPr>
                <w:rFonts w:ascii="Times New Roman" w:eastAsia="Times New Roman" w:hAnsi="Times New Roman" w:cs="Times New Roman"/>
                <w:lang w:val="uk-UA"/>
              </w:rPr>
            </w:pPr>
            <w:r w:rsidRPr="004D273F">
              <w:rPr>
                <w:rFonts w:ascii="Times New Roman" w:hAnsi="Times New Roman" w:cs="Times New Roman"/>
                <w:lang w:val="uk-UA"/>
              </w:rPr>
              <w:t>Критично осмислювати основні ідеї світової філософської спадщини та формувати власну теоретичну позицію</w:t>
            </w:r>
          </w:p>
        </w:tc>
        <w:tc>
          <w:tcPr>
            <w:tcW w:w="1593" w:type="dxa"/>
            <w:shd w:val="clear" w:color="auto" w:fill="auto"/>
          </w:tcPr>
          <w:p w:rsidR="00BC296B" w:rsidRPr="004D273F" w:rsidRDefault="00BC296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ПР12</w:t>
            </w:r>
          </w:p>
        </w:tc>
      </w:tr>
      <w:tr w:rsidR="00BC296B" w:rsidRPr="004D273F" w:rsidTr="00BC296B">
        <w:tc>
          <w:tcPr>
            <w:tcW w:w="7972" w:type="dxa"/>
            <w:shd w:val="clear" w:color="auto" w:fill="auto"/>
          </w:tcPr>
          <w:p w:rsidR="00BC296B" w:rsidRPr="004D273F" w:rsidRDefault="00BC296B" w:rsidP="00BC296B">
            <w:pPr>
              <w:tabs>
                <w:tab w:val="left" w:pos="6285"/>
              </w:tabs>
              <w:jc w:val="both"/>
              <w:rPr>
                <w:rFonts w:ascii="Times New Roman" w:eastAsia="Times New Roman" w:hAnsi="Times New Roman" w:cs="Times New Roman"/>
                <w:lang w:val="uk-UA"/>
              </w:rPr>
            </w:pPr>
            <w:r w:rsidRPr="004D273F">
              <w:rPr>
                <w:rFonts w:ascii="Times New Roman" w:hAnsi="Times New Roman" w:cs="Times New Roman"/>
                <w:lang w:val="uk-UA"/>
              </w:rPr>
              <w:t>Визначати специфіку суспільних явищ і процесів, духовних реалій</w:t>
            </w:r>
          </w:p>
        </w:tc>
        <w:tc>
          <w:tcPr>
            <w:tcW w:w="1593" w:type="dxa"/>
            <w:shd w:val="clear" w:color="auto" w:fill="auto"/>
          </w:tcPr>
          <w:p w:rsidR="00BC296B" w:rsidRPr="004D273F" w:rsidRDefault="00BC296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ПР13</w:t>
            </w:r>
          </w:p>
        </w:tc>
      </w:tr>
    </w:tbl>
    <w:p w:rsidR="003F7BCB" w:rsidRPr="004D273F" w:rsidRDefault="003F7BCB" w:rsidP="003F7BCB">
      <w:pPr>
        <w:rPr>
          <w:rFonts w:ascii="Times New Roman" w:eastAsia="Times New Roman" w:hAnsi="Times New Roman" w:cs="Times New Roman"/>
          <w:lang w:val="uk-UA"/>
        </w:rPr>
      </w:pPr>
    </w:p>
    <w:p w:rsidR="003F7BCB" w:rsidRPr="004D273F" w:rsidRDefault="003F7BCB" w:rsidP="003F7BCB">
      <w:pPr>
        <w:jc w:val="both"/>
        <w:rPr>
          <w:rFonts w:ascii="Times New Roman" w:eastAsia="Times New Roman" w:hAnsi="Times New Roman" w:cs="Times New Roman"/>
          <w:b/>
          <w:lang w:val="uk-UA"/>
        </w:rPr>
      </w:pPr>
      <w:r w:rsidRPr="004D273F">
        <w:rPr>
          <w:rFonts w:ascii="Times New Roman" w:eastAsia="Times New Roman" w:hAnsi="Times New Roman" w:cs="Times New Roman"/>
          <w:lang w:val="uk-UA"/>
        </w:rPr>
        <w:tab/>
        <w:t xml:space="preserve">Очікувані результати навчання, які повинні бути досягнуті здобувачами вищої освіти після опанування навчальної дисципліни </w:t>
      </w:r>
      <w:r w:rsidRPr="004D273F">
        <w:rPr>
          <w:rFonts w:ascii="Times New Roman" w:eastAsia="Times New Roman" w:hAnsi="Times New Roman" w:cs="Times New Roman"/>
          <w:b/>
          <w:lang w:val="uk-UA"/>
        </w:rPr>
        <w:t>«</w:t>
      </w:r>
      <w:r w:rsidR="00BC296B" w:rsidRPr="004D273F">
        <w:rPr>
          <w:rFonts w:ascii="Times New Roman" w:eastAsia="Times New Roman" w:hAnsi="Times New Roman" w:cs="Times New Roman"/>
          <w:b/>
          <w:lang w:val="uk-UA"/>
        </w:rPr>
        <w:t xml:space="preserve">Німецька класична </w:t>
      </w:r>
      <w:r w:rsidRPr="004D273F">
        <w:rPr>
          <w:rFonts w:ascii="Times New Roman" w:eastAsia="Times New Roman" w:hAnsi="Times New Roman" w:cs="Times New Roman"/>
          <w:b/>
          <w:lang w:val="uk-UA"/>
        </w:rPr>
        <w:t>філософія»:</w:t>
      </w:r>
    </w:p>
    <w:p w:rsidR="003F7BCB" w:rsidRPr="004D273F" w:rsidRDefault="003F7BCB" w:rsidP="003F7BCB">
      <w:pPr>
        <w:rPr>
          <w:rFonts w:ascii="Times New Roman" w:eastAsia="Times New Roman" w:hAnsi="Times New Roman" w:cs="Times New Roman"/>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gridCol w:w="1603"/>
      </w:tblGrid>
      <w:tr w:rsidR="003F7BCB" w:rsidRPr="004D273F" w:rsidTr="008D570E">
        <w:tc>
          <w:tcPr>
            <w:tcW w:w="7962" w:type="dxa"/>
            <w:shd w:val="clear" w:color="auto" w:fill="auto"/>
          </w:tcPr>
          <w:p w:rsidR="003F7BCB" w:rsidRPr="004D273F" w:rsidRDefault="003F7BCB" w:rsidP="000A0770">
            <w:pPr>
              <w:jc w:val="center"/>
              <w:rPr>
                <w:rFonts w:ascii="Times New Roman" w:eastAsia="Times New Roman" w:hAnsi="Times New Roman" w:cs="Times New Roman"/>
                <w:lang w:val="uk-UA"/>
              </w:rPr>
            </w:pPr>
            <w:r w:rsidRPr="004D273F">
              <w:rPr>
                <w:rStyle w:val="a3"/>
                <w:rFonts w:ascii="Times New Roman" w:hAnsi="Times New Roman" w:cs="Times New Roman"/>
                <w:color w:val="000000"/>
                <w:shd w:val="clear" w:color="auto" w:fill="FFFFFF"/>
                <w:lang w:val="uk-UA"/>
              </w:rPr>
              <w:t>Очікувані результати навчання</w:t>
            </w:r>
          </w:p>
        </w:tc>
        <w:tc>
          <w:tcPr>
            <w:tcW w:w="1603" w:type="dxa"/>
            <w:shd w:val="clear" w:color="auto" w:fill="auto"/>
          </w:tcPr>
          <w:p w:rsidR="003F7BCB" w:rsidRPr="004D273F" w:rsidRDefault="003F7BCB" w:rsidP="000A0770">
            <w:pPr>
              <w:jc w:val="center"/>
              <w:rPr>
                <w:rFonts w:ascii="Times New Roman" w:eastAsia="Times New Roman" w:hAnsi="Times New Roman" w:cs="Times New Roman"/>
                <w:b/>
                <w:lang w:val="uk-UA"/>
              </w:rPr>
            </w:pPr>
            <w:r w:rsidRPr="004D273F">
              <w:rPr>
                <w:rFonts w:ascii="Times New Roman" w:eastAsia="Times New Roman" w:hAnsi="Times New Roman" w:cs="Times New Roman"/>
                <w:b/>
                <w:lang w:val="uk-UA"/>
              </w:rPr>
              <w:t>Шифр ПРН</w:t>
            </w:r>
          </w:p>
        </w:tc>
      </w:tr>
      <w:tr w:rsidR="003F7BCB" w:rsidRPr="004D273F" w:rsidTr="008D570E">
        <w:tc>
          <w:tcPr>
            <w:tcW w:w="7962" w:type="dxa"/>
            <w:shd w:val="clear" w:color="auto" w:fill="auto"/>
          </w:tcPr>
          <w:p w:rsidR="003F7BCB" w:rsidRPr="004D273F" w:rsidRDefault="00F21B9A" w:rsidP="005D4BE4">
            <w:pPr>
              <w:jc w:val="both"/>
              <w:rPr>
                <w:rFonts w:ascii="Times New Roman" w:eastAsia="Times New Roman" w:hAnsi="Times New Roman" w:cs="Times New Roman"/>
                <w:lang w:val="uk-UA"/>
              </w:rPr>
            </w:pPr>
            <w:r w:rsidRPr="004D273F">
              <w:rPr>
                <w:rStyle w:val="a8"/>
                <w:rFonts w:ascii="Times New Roman" w:hAnsi="Times New Roman" w:cs="Times New Roman"/>
                <w:bCs/>
                <w:i w:val="0"/>
                <w:lang w:val="uk-UA"/>
              </w:rPr>
              <w:t>Знати</w:t>
            </w:r>
            <w:r w:rsidRPr="004D273F">
              <w:rPr>
                <w:rStyle w:val="a8"/>
                <w:rFonts w:ascii="Times New Roman" w:hAnsi="Times New Roman" w:cs="Times New Roman"/>
                <w:b/>
                <w:bCs/>
                <w:lang w:val="uk-UA"/>
              </w:rPr>
              <w:t xml:space="preserve">  </w:t>
            </w:r>
            <w:r w:rsidRPr="004D273F">
              <w:rPr>
                <w:rFonts w:ascii="Times New Roman" w:eastAsia="Times New Roman" w:hAnsi="Times New Roman" w:cs="Times New Roman"/>
                <w:lang w:val="uk-UA"/>
              </w:rPr>
              <w:t>авторів, їх твори і доктрини, зміст філософських дискусій даного періоду, філософську термінологію німецької класичної філософії.</w:t>
            </w:r>
          </w:p>
        </w:tc>
        <w:tc>
          <w:tcPr>
            <w:tcW w:w="1603" w:type="dxa"/>
            <w:shd w:val="clear" w:color="auto" w:fill="auto"/>
          </w:tcPr>
          <w:p w:rsidR="003F7BCB" w:rsidRPr="004D273F" w:rsidRDefault="00F21B9A"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w:t>
            </w:r>
          </w:p>
        </w:tc>
      </w:tr>
      <w:tr w:rsidR="003F7BCB" w:rsidRPr="004D273F" w:rsidTr="008D570E">
        <w:tc>
          <w:tcPr>
            <w:tcW w:w="7962" w:type="dxa"/>
            <w:shd w:val="clear" w:color="auto" w:fill="auto"/>
          </w:tcPr>
          <w:p w:rsidR="003F7BCB" w:rsidRPr="004D273F" w:rsidRDefault="00F21B9A" w:rsidP="00F21B9A">
            <w:pPr>
              <w:tabs>
                <w:tab w:val="left" w:pos="510"/>
              </w:tabs>
              <w:rPr>
                <w:rFonts w:ascii="Times New Roman" w:hAnsi="Times New Roman" w:cs="Times New Roman"/>
                <w:lang w:val="uk-UA"/>
              </w:rPr>
            </w:pPr>
            <w:r w:rsidRPr="004D273F">
              <w:rPr>
                <w:rFonts w:ascii="Times New Roman" w:hAnsi="Times New Roman" w:cs="Times New Roman"/>
                <w:lang w:val="uk-UA"/>
              </w:rPr>
              <w:t xml:space="preserve">Розуміти спадковість ідей німецької класичної філософії та вміти визначати її вплив на подальший розвиток філософії </w:t>
            </w:r>
          </w:p>
        </w:tc>
        <w:tc>
          <w:tcPr>
            <w:tcW w:w="1603" w:type="dxa"/>
            <w:shd w:val="clear" w:color="auto" w:fill="auto"/>
          </w:tcPr>
          <w:p w:rsidR="003F7BCB" w:rsidRPr="004D273F" w:rsidRDefault="003F7BCB"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w:t>
            </w:r>
            <w:r w:rsidR="00F21B9A" w:rsidRPr="004D273F">
              <w:rPr>
                <w:rFonts w:ascii="Times New Roman" w:eastAsia="Times New Roman" w:hAnsi="Times New Roman" w:cs="Times New Roman"/>
                <w:lang w:val="uk-UA"/>
              </w:rPr>
              <w:t>10</w:t>
            </w:r>
          </w:p>
        </w:tc>
      </w:tr>
      <w:tr w:rsidR="003F7BCB" w:rsidRPr="004D273F" w:rsidTr="008D570E">
        <w:tc>
          <w:tcPr>
            <w:tcW w:w="7962" w:type="dxa"/>
            <w:shd w:val="clear" w:color="auto" w:fill="auto"/>
          </w:tcPr>
          <w:p w:rsidR="003F7BCB" w:rsidRPr="004D273F" w:rsidRDefault="00F21B9A" w:rsidP="008D570E">
            <w:pPr>
              <w:jc w:val="both"/>
              <w:rPr>
                <w:rFonts w:ascii="Times New Roman" w:eastAsia="Times New Roman" w:hAnsi="Times New Roman" w:cs="Times New Roman"/>
                <w:lang w:val="uk-UA"/>
              </w:rPr>
            </w:pPr>
            <w:r w:rsidRPr="004D273F">
              <w:rPr>
                <w:rFonts w:ascii="Times New Roman" w:eastAsia="Times New Roman" w:hAnsi="Times New Roman" w:cs="Times New Roman"/>
                <w:lang w:val="uk-UA"/>
              </w:rPr>
              <w:t>Вміти порівнювати філософські системи</w:t>
            </w:r>
            <w:r w:rsidR="008D570E" w:rsidRPr="004D273F">
              <w:rPr>
                <w:rFonts w:ascii="Times New Roman" w:hAnsi="Times New Roman" w:cs="Times New Roman"/>
                <w:lang w:val="uk-UA"/>
              </w:rPr>
              <w:t>,</w:t>
            </w:r>
            <w:r w:rsidRPr="004D273F">
              <w:rPr>
                <w:rFonts w:ascii="Times New Roman" w:eastAsia="Times New Roman" w:hAnsi="Times New Roman" w:cs="Times New Roman"/>
                <w:lang w:val="uk-UA"/>
              </w:rPr>
              <w:t xml:space="preserve"> </w:t>
            </w:r>
            <w:r w:rsidR="008D570E" w:rsidRPr="004D273F">
              <w:rPr>
                <w:rFonts w:ascii="Times New Roman" w:hAnsi="Times New Roman" w:cs="Times New Roman"/>
                <w:lang w:val="uk-UA"/>
              </w:rPr>
              <w:t xml:space="preserve">читати і коментувати філософські тексти, </w:t>
            </w:r>
          </w:p>
        </w:tc>
        <w:tc>
          <w:tcPr>
            <w:tcW w:w="1603" w:type="dxa"/>
            <w:shd w:val="clear" w:color="auto" w:fill="auto"/>
          </w:tcPr>
          <w:p w:rsidR="003F7BCB" w:rsidRPr="004D273F" w:rsidRDefault="008D570E"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ПР11</w:t>
            </w:r>
          </w:p>
        </w:tc>
      </w:tr>
      <w:tr w:rsidR="003F7BCB" w:rsidRPr="004D273F" w:rsidTr="008D570E">
        <w:tc>
          <w:tcPr>
            <w:tcW w:w="7962" w:type="dxa"/>
            <w:shd w:val="clear" w:color="auto" w:fill="auto"/>
          </w:tcPr>
          <w:p w:rsidR="008D570E" w:rsidRPr="004D273F" w:rsidRDefault="008D570E" w:rsidP="008D570E">
            <w:pPr>
              <w:jc w:val="both"/>
              <w:rPr>
                <w:rFonts w:ascii="Times New Roman" w:hAnsi="Times New Roman" w:cs="Times New Roman"/>
                <w:lang w:val="uk-UA"/>
              </w:rPr>
            </w:pPr>
            <w:r w:rsidRPr="004D273F">
              <w:rPr>
                <w:rFonts w:ascii="Times New Roman" w:hAnsi="Times New Roman" w:cs="Times New Roman"/>
                <w:lang w:val="uk-UA"/>
              </w:rPr>
              <w:t>Вміти аналізувати філософські проблеми із залученням концептуального апарату німецької класичної філософії;</w:t>
            </w:r>
          </w:p>
          <w:p w:rsidR="003F7BCB" w:rsidRPr="004D273F" w:rsidRDefault="008D570E" w:rsidP="005D4BE4">
            <w:pPr>
              <w:jc w:val="both"/>
              <w:rPr>
                <w:rFonts w:ascii="Times New Roman" w:eastAsia="Times New Roman" w:hAnsi="Times New Roman" w:cs="Times New Roman"/>
              </w:rPr>
            </w:pPr>
            <w:r w:rsidRPr="004D273F">
              <w:rPr>
                <w:rFonts w:ascii="Times New Roman" w:eastAsia="Calibri" w:hAnsi="Times New Roman" w:cs="Times New Roman"/>
                <w:color w:val="1A1A1A"/>
                <w:lang w:eastAsia="en-US"/>
              </w:rPr>
              <w:t>викладати свої погляди на ту, чи іншуфілософську проблематику німецької класичної філософії в письмовій роботі в формі ессе та реферату.</w:t>
            </w:r>
          </w:p>
        </w:tc>
        <w:tc>
          <w:tcPr>
            <w:tcW w:w="1603" w:type="dxa"/>
            <w:shd w:val="clear" w:color="auto" w:fill="auto"/>
          </w:tcPr>
          <w:p w:rsidR="003F7BCB" w:rsidRPr="004D273F" w:rsidRDefault="008D570E"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ПР12</w:t>
            </w:r>
          </w:p>
        </w:tc>
      </w:tr>
      <w:tr w:rsidR="003F7BCB" w:rsidRPr="004D273F" w:rsidTr="008D570E">
        <w:tc>
          <w:tcPr>
            <w:tcW w:w="7962" w:type="dxa"/>
            <w:shd w:val="clear" w:color="auto" w:fill="auto"/>
          </w:tcPr>
          <w:p w:rsidR="003F7BCB" w:rsidRPr="004D273F" w:rsidRDefault="008D570E" w:rsidP="005D4BE4">
            <w:pPr>
              <w:rPr>
                <w:rFonts w:ascii="Times New Roman" w:eastAsia="Times New Roman" w:hAnsi="Times New Roman" w:cs="Times New Roman"/>
                <w:lang w:val="uk-UA"/>
              </w:rPr>
            </w:pPr>
            <w:r w:rsidRPr="004D273F">
              <w:rPr>
                <w:rFonts w:ascii="Times New Roman" w:eastAsia="Times New Roman" w:hAnsi="Times New Roman" w:cs="Times New Roman"/>
                <w:lang w:val="uk-UA"/>
              </w:rPr>
              <w:t xml:space="preserve">Розуміти суть діалектичного методу і </w:t>
            </w:r>
            <w:r w:rsidR="005D4BE4" w:rsidRPr="004D273F">
              <w:rPr>
                <w:rFonts w:ascii="Times New Roman" w:eastAsia="Times New Roman" w:hAnsi="Times New Roman" w:cs="Times New Roman"/>
                <w:lang w:val="uk-UA"/>
              </w:rPr>
              <w:t>вміти застосовувати його</w:t>
            </w:r>
            <w:r w:rsidRPr="004D273F">
              <w:rPr>
                <w:rFonts w:ascii="Times New Roman" w:eastAsia="Times New Roman" w:hAnsi="Times New Roman" w:cs="Times New Roman"/>
                <w:lang w:val="uk-UA"/>
              </w:rPr>
              <w:t xml:space="preserve">для аналізу </w:t>
            </w:r>
            <w:r w:rsidR="005D4BE4" w:rsidRPr="004D273F">
              <w:rPr>
                <w:rFonts w:ascii="Times New Roman" w:eastAsia="Times New Roman" w:hAnsi="Times New Roman" w:cs="Times New Roman"/>
                <w:lang w:val="uk-UA"/>
              </w:rPr>
              <w:t>різних форм суспільної свідомості.</w:t>
            </w:r>
          </w:p>
        </w:tc>
        <w:tc>
          <w:tcPr>
            <w:tcW w:w="1603" w:type="dxa"/>
            <w:shd w:val="clear" w:color="auto" w:fill="auto"/>
          </w:tcPr>
          <w:p w:rsidR="003F7BCB" w:rsidRPr="004D273F" w:rsidRDefault="008D570E" w:rsidP="000A0770">
            <w:pPr>
              <w:jc w:val="center"/>
              <w:rPr>
                <w:rFonts w:ascii="Times New Roman" w:eastAsia="Times New Roman" w:hAnsi="Times New Roman" w:cs="Times New Roman"/>
                <w:lang w:val="uk-UA"/>
              </w:rPr>
            </w:pPr>
            <w:r w:rsidRPr="004D273F">
              <w:rPr>
                <w:rFonts w:ascii="Times New Roman" w:eastAsia="Times New Roman" w:hAnsi="Times New Roman" w:cs="Times New Roman"/>
                <w:lang w:val="uk-UA"/>
              </w:rPr>
              <w:t>ПР13</w:t>
            </w:r>
          </w:p>
        </w:tc>
      </w:tr>
    </w:tbl>
    <w:p w:rsidR="003F7BCB" w:rsidRPr="004D273F" w:rsidRDefault="003F7BCB" w:rsidP="003F7BCB">
      <w:pPr>
        <w:rPr>
          <w:rFonts w:ascii="Times New Roman" w:eastAsia="Times New Roman" w:hAnsi="Times New Roman" w:cs="Times New Roman"/>
          <w:lang w:val="uk-UA"/>
        </w:rPr>
      </w:pPr>
    </w:p>
    <w:p w:rsidR="003F7BCB" w:rsidRPr="004D273F" w:rsidRDefault="003F7BCB" w:rsidP="003F7BCB">
      <w:pPr>
        <w:rPr>
          <w:rFonts w:ascii="Times New Roman" w:eastAsia="Times New Roman" w:hAnsi="Times New Roman" w:cs="Times New Roman"/>
          <w:lang w:val="uk-UA"/>
        </w:rPr>
      </w:pPr>
    </w:p>
    <w:p w:rsidR="005D4BE4" w:rsidRPr="004D273F" w:rsidRDefault="005D4BE4" w:rsidP="005D4BE4">
      <w:pPr>
        <w:tabs>
          <w:tab w:val="left" w:pos="3343"/>
        </w:tabs>
        <w:jc w:val="center"/>
        <w:rPr>
          <w:rFonts w:ascii="Times New Roman" w:hAnsi="Times New Roman" w:cs="Times New Roman"/>
          <w:b/>
        </w:rPr>
      </w:pPr>
      <w:r w:rsidRPr="004D273F">
        <w:rPr>
          <w:rFonts w:ascii="Times New Roman" w:hAnsi="Times New Roman" w:cs="Times New Roman"/>
          <w:b/>
        </w:rPr>
        <w:t>5. ЗАСОБИ ДІАГНОСТИКИ ТА КРИТЕРІЇ ОЦІНЮВАННЯ  РЕЗУЛЬТАТІВ НАВЧАННЯ</w:t>
      </w:r>
    </w:p>
    <w:p w:rsidR="005D4BE4" w:rsidRPr="004D273F" w:rsidRDefault="005D4BE4" w:rsidP="005D4BE4">
      <w:pPr>
        <w:pStyle w:val="a9"/>
        <w:ind w:left="0" w:firstLine="708"/>
        <w:jc w:val="center"/>
        <w:rPr>
          <w:b/>
        </w:rPr>
      </w:pPr>
      <w:r w:rsidRPr="004D273F">
        <w:rPr>
          <w:b/>
        </w:rPr>
        <w:t>Засоби оцінювання та методи демонстрування результатів навчання</w:t>
      </w:r>
    </w:p>
    <w:p w:rsidR="005D4BE4" w:rsidRPr="004D273F" w:rsidRDefault="005D4BE4" w:rsidP="005D4BE4">
      <w:pPr>
        <w:pStyle w:val="a4"/>
        <w:spacing w:before="0" w:beforeAutospacing="0" w:after="0" w:afterAutospacing="0" w:line="276" w:lineRule="auto"/>
        <w:ind w:firstLine="709"/>
        <w:jc w:val="both"/>
        <w:rPr>
          <w:rFonts w:ascii="Times New Roman" w:hAnsi="Times New Roman"/>
          <w:bCs/>
          <w:sz w:val="24"/>
          <w:szCs w:val="24"/>
          <w:lang w:val="uk-UA"/>
        </w:rPr>
      </w:pPr>
      <w:r w:rsidRPr="004D273F">
        <w:rPr>
          <w:rFonts w:ascii="Times New Roman" w:hAnsi="Times New Roman"/>
          <w:bCs/>
          <w:sz w:val="24"/>
          <w:szCs w:val="24"/>
          <w:lang w:val="uk-UA"/>
        </w:rPr>
        <w:t>Оцінювання знань студентів здійснюється відповідно до положень «Про організацію освітнього процесу в Державному вищому навчальному закладі «Ужгородський національний університет»« (п.5.2, 5.3), «</w:t>
      </w:r>
      <w:r w:rsidRPr="004D273F">
        <w:rPr>
          <w:rFonts w:ascii="Times New Roman" w:hAnsi="Times New Roman"/>
          <w:sz w:val="24"/>
          <w:szCs w:val="24"/>
          <w:lang w:val="uk-UA"/>
        </w:rPr>
        <w:t>Про порядок та методику проведення семестрових (курсових) екзаменів і заліків в Ужгородському національному університеті</w:t>
      </w:r>
      <w:r w:rsidRPr="004D273F">
        <w:rPr>
          <w:rFonts w:ascii="Times New Roman" w:hAnsi="Times New Roman"/>
          <w:bCs/>
          <w:sz w:val="24"/>
          <w:szCs w:val="24"/>
          <w:lang w:val="uk-UA"/>
        </w:rPr>
        <w:t xml:space="preserve">» затверджених наказом ректора ДВНЗ «УжНУ» </w:t>
      </w:r>
      <w:r w:rsidRPr="004D273F">
        <w:rPr>
          <w:rFonts w:ascii="Times New Roman" w:hAnsi="Times New Roman"/>
          <w:sz w:val="24"/>
          <w:szCs w:val="24"/>
          <w:lang w:val="uk-UA"/>
        </w:rPr>
        <w:t>№698/01-17 від 08.05.2015 р. та «Про оцінювання навчальних досягнень студентів ДВНЗ «УжНУ» за кредитно-модульною системою» затвердженого наказом ректора ДВНЗ «УжНУ» № 503/01-17 від 03.03.2015 р. (п.2.2.).</w:t>
      </w:r>
    </w:p>
    <w:p w:rsidR="005D4BE4" w:rsidRPr="004D273F" w:rsidRDefault="005D4BE4" w:rsidP="005D4BE4">
      <w:pPr>
        <w:pStyle w:val="a4"/>
        <w:spacing w:before="0" w:beforeAutospacing="0" w:after="0" w:afterAutospacing="0" w:line="276" w:lineRule="auto"/>
        <w:ind w:firstLine="426"/>
        <w:jc w:val="both"/>
        <w:rPr>
          <w:rFonts w:ascii="Times New Roman" w:hAnsi="Times New Roman"/>
          <w:bCs/>
          <w:sz w:val="24"/>
          <w:szCs w:val="24"/>
          <w:lang w:val="uk-UA"/>
        </w:rPr>
      </w:pPr>
      <w:r w:rsidRPr="004D273F">
        <w:rPr>
          <w:rFonts w:ascii="Times New Roman" w:hAnsi="Times New Roman"/>
          <w:bCs/>
          <w:sz w:val="24"/>
          <w:szCs w:val="24"/>
          <w:lang w:val="uk-UA"/>
        </w:rPr>
        <w:t xml:space="preserve">Перевірка рівня навчальних досягнень студентів з дисципліни «Німецька класична філософія» </w:t>
      </w:r>
      <w:r w:rsidRPr="004D273F">
        <w:rPr>
          <w:rFonts w:ascii="Times New Roman" w:hAnsi="Times New Roman"/>
          <w:sz w:val="24"/>
          <w:szCs w:val="24"/>
          <w:lang w:val="uk-UA"/>
        </w:rPr>
        <w:t>здійснюється на основі результатів модульних та підсумкового (екзамен) контролів.</w:t>
      </w:r>
    </w:p>
    <w:p w:rsidR="005D4BE4" w:rsidRPr="004D273F" w:rsidRDefault="005D4BE4" w:rsidP="005D4BE4">
      <w:pPr>
        <w:pStyle w:val="a4"/>
        <w:spacing w:before="0" w:beforeAutospacing="0" w:after="0" w:afterAutospacing="0" w:line="276" w:lineRule="auto"/>
        <w:ind w:firstLine="708"/>
        <w:jc w:val="both"/>
        <w:rPr>
          <w:rFonts w:ascii="Times New Roman" w:hAnsi="Times New Roman"/>
          <w:bCs/>
          <w:sz w:val="24"/>
          <w:szCs w:val="24"/>
          <w:lang w:val="uk-UA"/>
        </w:rPr>
      </w:pPr>
      <w:r w:rsidRPr="004D273F">
        <w:rPr>
          <w:rFonts w:ascii="Times New Roman" w:hAnsi="Times New Roman"/>
          <w:bCs/>
          <w:sz w:val="24"/>
          <w:szCs w:val="24"/>
          <w:lang w:val="uk-UA"/>
        </w:rPr>
        <w:t>Для оцінювання знань студентів будуть використані наступні групи методів контролю:</w:t>
      </w:r>
    </w:p>
    <w:p w:rsidR="005D4BE4" w:rsidRPr="004D273F" w:rsidRDefault="005D4BE4" w:rsidP="005D4BE4">
      <w:pPr>
        <w:pStyle w:val="a4"/>
        <w:numPr>
          <w:ilvl w:val="0"/>
          <w:numId w:val="13"/>
        </w:numPr>
        <w:spacing w:before="0" w:beforeAutospacing="0" w:after="0" w:afterAutospacing="0" w:line="276" w:lineRule="auto"/>
        <w:jc w:val="both"/>
        <w:rPr>
          <w:rFonts w:ascii="Times New Roman" w:hAnsi="Times New Roman"/>
          <w:bCs/>
          <w:sz w:val="24"/>
          <w:szCs w:val="24"/>
          <w:lang w:val="uk-UA"/>
        </w:rPr>
      </w:pPr>
      <w:r w:rsidRPr="004D273F">
        <w:rPr>
          <w:rFonts w:ascii="Times New Roman" w:hAnsi="Times New Roman"/>
          <w:bCs/>
          <w:sz w:val="24"/>
          <w:szCs w:val="24"/>
          <w:lang w:val="uk-UA"/>
        </w:rPr>
        <w:t>Методи усного контролю (відповідь студента на окреме питання теми у індивідуальній та фронтальній формах; бесіда під час роз’яснення проблемного питання; усна доповідь, захист реферату, презентації або проєкту).</w:t>
      </w:r>
    </w:p>
    <w:p w:rsidR="005D4BE4" w:rsidRPr="004D273F" w:rsidRDefault="005D4BE4" w:rsidP="005D4BE4">
      <w:pPr>
        <w:pStyle w:val="a4"/>
        <w:numPr>
          <w:ilvl w:val="0"/>
          <w:numId w:val="13"/>
        </w:numPr>
        <w:spacing w:before="0" w:beforeAutospacing="0" w:after="0" w:afterAutospacing="0" w:line="276" w:lineRule="auto"/>
        <w:jc w:val="both"/>
        <w:rPr>
          <w:rFonts w:ascii="Times New Roman" w:hAnsi="Times New Roman"/>
          <w:bCs/>
          <w:sz w:val="24"/>
          <w:szCs w:val="24"/>
          <w:lang w:val="uk-UA"/>
        </w:rPr>
      </w:pPr>
      <w:r w:rsidRPr="004D273F">
        <w:rPr>
          <w:rFonts w:ascii="Times New Roman" w:hAnsi="Times New Roman"/>
          <w:bCs/>
          <w:sz w:val="24"/>
          <w:szCs w:val="24"/>
          <w:lang w:val="uk-UA"/>
        </w:rPr>
        <w:t>Письмовий контроль (виконання практичних і творчих завдань та індивідуальної роботи; поточна контрольна робота, модульна контрольна робота).</w:t>
      </w:r>
    </w:p>
    <w:p w:rsidR="005D4BE4" w:rsidRPr="004D273F" w:rsidRDefault="005D4BE4" w:rsidP="005D4BE4">
      <w:pPr>
        <w:rPr>
          <w:rFonts w:ascii="Times New Roman" w:hAnsi="Times New Roman" w:cs="Times New Roman"/>
          <w:b/>
          <w:lang w:val="uk-UA"/>
        </w:rPr>
      </w:pPr>
      <w:r w:rsidRPr="004D273F">
        <w:rPr>
          <w:rFonts w:ascii="Times New Roman" w:eastAsia="Calibri" w:hAnsi="Times New Roman" w:cs="Times New Roman"/>
          <w:b/>
          <w:color w:val="000000"/>
          <w:lang w:val="uk-UA"/>
        </w:rPr>
        <w:t>Методи навчання:</w:t>
      </w:r>
      <w:r w:rsidRPr="004D273F">
        <w:rPr>
          <w:rFonts w:ascii="Times New Roman" w:eastAsia="Calibri" w:hAnsi="Times New Roman" w:cs="Times New Roman"/>
          <w:color w:val="000000"/>
          <w:lang w:val="uk-UA"/>
        </w:rPr>
        <w:t xml:space="preserve"> словесні (лекція, пояснення, розповідь, бесіда, дискусія), практичні (вправи, </w:t>
      </w:r>
      <w:r w:rsidRPr="004D273F">
        <w:rPr>
          <w:rFonts w:ascii="Times New Roman" w:hAnsi="Times New Roman" w:cs="Times New Roman"/>
          <w:color w:val="000000"/>
          <w:lang w:val="uk-UA"/>
        </w:rPr>
        <w:t>практичні</w:t>
      </w:r>
      <w:r w:rsidRPr="004D273F">
        <w:rPr>
          <w:rFonts w:ascii="Times New Roman" w:eastAsia="Calibri" w:hAnsi="Times New Roman" w:cs="Times New Roman"/>
          <w:color w:val="000000"/>
          <w:lang w:val="uk-UA"/>
        </w:rPr>
        <w:t xml:space="preserve"> роботи), наочні (ілюстрації, демонстрації).</w:t>
      </w:r>
    </w:p>
    <w:p w:rsidR="004D273F" w:rsidRPr="004D273F" w:rsidRDefault="004D273F" w:rsidP="005D4BE4">
      <w:pPr>
        <w:jc w:val="center"/>
        <w:rPr>
          <w:rFonts w:ascii="Times New Roman" w:hAnsi="Times New Roman" w:cs="Times New Roman"/>
          <w:b/>
          <w:lang w:val="uk-UA"/>
        </w:rPr>
      </w:pPr>
    </w:p>
    <w:p w:rsidR="004D273F" w:rsidRPr="004D273F" w:rsidRDefault="004D273F" w:rsidP="005D4BE4">
      <w:pPr>
        <w:jc w:val="center"/>
        <w:rPr>
          <w:rFonts w:ascii="Times New Roman" w:hAnsi="Times New Roman" w:cs="Times New Roman"/>
          <w:b/>
          <w:lang w:val="uk-UA"/>
        </w:rPr>
      </w:pPr>
    </w:p>
    <w:p w:rsidR="005D4BE4" w:rsidRPr="004D273F" w:rsidRDefault="005D4BE4" w:rsidP="005D4BE4">
      <w:pPr>
        <w:jc w:val="center"/>
        <w:rPr>
          <w:rFonts w:ascii="Times New Roman" w:hAnsi="Times New Roman" w:cs="Times New Roman"/>
          <w:b/>
        </w:rPr>
      </w:pPr>
      <w:proofErr w:type="spellStart"/>
      <w:r w:rsidRPr="004D273F">
        <w:rPr>
          <w:rFonts w:ascii="Times New Roman" w:hAnsi="Times New Roman" w:cs="Times New Roman"/>
          <w:b/>
        </w:rPr>
        <w:t>Форми</w:t>
      </w:r>
      <w:proofErr w:type="spellEnd"/>
      <w:r w:rsidRPr="004D273F">
        <w:rPr>
          <w:rFonts w:ascii="Times New Roman" w:hAnsi="Times New Roman" w:cs="Times New Roman"/>
          <w:b/>
        </w:rPr>
        <w:t xml:space="preserve"> контролю та </w:t>
      </w:r>
      <w:proofErr w:type="spellStart"/>
      <w:r w:rsidRPr="004D273F">
        <w:rPr>
          <w:rFonts w:ascii="Times New Roman" w:hAnsi="Times New Roman" w:cs="Times New Roman"/>
          <w:b/>
        </w:rPr>
        <w:t>критерії</w:t>
      </w:r>
      <w:proofErr w:type="spellEnd"/>
      <w:r w:rsidRPr="004D273F">
        <w:rPr>
          <w:rFonts w:ascii="Times New Roman" w:hAnsi="Times New Roman" w:cs="Times New Roman"/>
          <w:b/>
        </w:rPr>
        <w:t xml:space="preserve"> оцінювання результатів навчання</w:t>
      </w:r>
    </w:p>
    <w:p w:rsidR="005D4BE4" w:rsidRPr="004D273F" w:rsidRDefault="005D4BE4" w:rsidP="005D4BE4">
      <w:pPr>
        <w:ind w:firstLine="540"/>
        <w:rPr>
          <w:rFonts w:ascii="Times New Roman" w:hAnsi="Times New Roman" w:cs="Times New Roman"/>
          <w:highlight w:val="yellow"/>
        </w:rPr>
      </w:pPr>
      <w:r w:rsidRPr="004D273F">
        <w:rPr>
          <w:rFonts w:ascii="Times New Roman" w:hAnsi="Times New Roman" w:cs="Times New Roman"/>
          <w:b/>
        </w:rPr>
        <w:t>Модульний контроль складається з поточного контролю та модульного контрольного оцінювання.</w:t>
      </w:r>
      <w:r w:rsidRPr="004D273F">
        <w:rPr>
          <w:rFonts w:ascii="Times New Roman" w:hAnsi="Times New Roman" w:cs="Times New Roman"/>
        </w:rPr>
        <w:t xml:space="preserve"> Упродовж семестру проводяться два модульні контролі, обов'язкові для всіх студентів. Модульний контроль (МК) №1 включає навчальний матеріал змістового модуля 1 (теми 1-4), а МК№2 відповідно змістового модуля 2 (теми 5-9), таблиця 2. У цій таблиці наведено також максимальну кількість балів з кожної теми, яку може отримати студент. Після проведення останнього заняття за кожним модулем, відповідно до розкладу, проводиться модульна контрольна робота.</w:t>
      </w:r>
    </w:p>
    <w:p w:rsidR="005D4BE4" w:rsidRPr="004D273F" w:rsidRDefault="005D4BE4" w:rsidP="005D4BE4">
      <w:pPr>
        <w:ind w:firstLine="540"/>
        <w:rPr>
          <w:rFonts w:ascii="Times New Roman" w:hAnsi="Times New Roman" w:cs="Times New Roman"/>
        </w:rPr>
      </w:pPr>
      <w:r w:rsidRPr="004D273F">
        <w:rPr>
          <w:rFonts w:ascii="Times New Roman" w:hAnsi="Times New Roman" w:cs="Times New Roman"/>
          <w:b/>
        </w:rPr>
        <w:t>Поточний контроль</w:t>
      </w:r>
      <w:r w:rsidRPr="004D273F">
        <w:rPr>
          <w:rFonts w:ascii="Times New Roman" w:hAnsi="Times New Roman" w:cs="Times New Roman"/>
        </w:rPr>
        <w:t xml:space="preserve"> знань здійснюється за такими складовими: перевірка знань студента на семінарських заняттях, контроль за виконанням індивідуальних завдань та самостійної роботи. Кожен вид навчальної роботи студента оцінюється певною кількістю балів відповідно до нижче наведених </w:t>
      </w:r>
      <w:r w:rsidRPr="004D273F">
        <w:rPr>
          <w:rFonts w:ascii="Times New Roman" w:hAnsi="Times New Roman" w:cs="Times New Roman"/>
          <w:b/>
          <w:i/>
        </w:rPr>
        <w:t>основних критеріїв</w:t>
      </w:r>
      <w:r w:rsidRPr="004D273F">
        <w:rPr>
          <w:rFonts w:ascii="Times New Roman" w:hAnsi="Times New Roman" w:cs="Times New Roman"/>
        </w:rPr>
        <w:t>. Сумарна кількість балів за кожен вид навчальної діяльності наведена в таблиці 1.</w:t>
      </w:r>
    </w:p>
    <w:p w:rsidR="005D4BE4" w:rsidRPr="004D273F" w:rsidRDefault="005D4BE4" w:rsidP="005D4BE4">
      <w:pPr>
        <w:ind w:firstLine="540"/>
        <w:rPr>
          <w:rFonts w:ascii="Times New Roman" w:hAnsi="Times New Roman" w:cs="Times New Roman"/>
        </w:rPr>
      </w:pPr>
      <w:r w:rsidRPr="004D273F">
        <w:rPr>
          <w:rFonts w:ascii="Times New Roman" w:hAnsi="Times New Roman" w:cs="Times New Roman"/>
        </w:rPr>
        <w:t>Оцінюються:</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усні відповіді на семінарських заняттях;</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активність у дискусіях, вміння обґрунтовувати та відстоювати свою думку;</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виконання творчих завдань (есе);</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поточна контрольна робота;</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контрольні тестування;</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підготовка рефератів  та їх захист;</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підготовка усних доповідей;</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доповідь з презентацією;</w:t>
      </w:r>
    </w:p>
    <w:p w:rsidR="005D4BE4" w:rsidRPr="004D273F" w:rsidRDefault="005D4BE4" w:rsidP="005D4BE4">
      <w:pPr>
        <w:numPr>
          <w:ilvl w:val="0"/>
          <w:numId w:val="14"/>
        </w:numPr>
        <w:tabs>
          <w:tab w:val="clear" w:pos="1068"/>
        </w:tabs>
        <w:spacing w:line="276" w:lineRule="auto"/>
        <w:ind w:left="0" w:firstLine="284"/>
        <w:jc w:val="both"/>
        <w:rPr>
          <w:rFonts w:ascii="Times New Roman" w:hAnsi="Times New Roman" w:cs="Times New Roman"/>
        </w:rPr>
      </w:pPr>
      <w:r w:rsidRPr="004D273F">
        <w:rPr>
          <w:rFonts w:ascii="Times New Roman" w:hAnsi="Times New Roman" w:cs="Times New Roman"/>
        </w:rPr>
        <w:t>підготовка проекту та його захист тощо.</w:t>
      </w:r>
    </w:p>
    <w:p w:rsidR="005D4BE4" w:rsidRPr="004D273F" w:rsidRDefault="005D4BE4" w:rsidP="005D4BE4">
      <w:pPr>
        <w:ind w:firstLine="540"/>
        <w:rPr>
          <w:rFonts w:ascii="Times New Roman" w:hAnsi="Times New Roman" w:cs="Times New Roman"/>
        </w:rPr>
      </w:pPr>
      <w:r w:rsidRPr="004D273F">
        <w:rPr>
          <w:rFonts w:ascii="Times New Roman" w:hAnsi="Times New Roman" w:cs="Times New Roman"/>
        </w:rPr>
        <w:t>Максимальна оцінка поточного контролю становить 50 балів.</w:t>
      </w:r>
    </w:p>
    <w:p w:rsidR="005D4BE4" w:rsidRPr="004D273F" w:rsidRDefault="005D4BE4" w:rsidP="005D4BE4">
      <w:pPr>
        <w:tabs>
          <w:tab w:val="left" w:pos="3343"/>
        </w:tabs>
        <w:ind w:firstLine="709"/>
        <w:rPr>
          <w:rFonts w:ascii="Times New Roman" w:hAnsi="Times New Roman" w:cs="Times New Roman"/>
          <w:b/>
        </w:rPr>
      </w:pPr>
      <w:r w:rsidRPr="004D273F">
        <w:rPr>
          <w:rFonts w:ascii="Times New Roman" w:hAnsi="Times New Roman" w:cs="Times New Roman"/>
          <w:b/>
        </w:rPr>
        <w:t xml:space="preserve">Розподіл балів, які отримують здобувачі вищої освіти (модуль 1) </w:t>
      </w:r>
    </w:p>
    <w:tbl>
      <w:tblPr>
        <w:tblStyle w:val="ad"/>
        <w:tblW w:w="0" w:type="auto"/>
        <w:tblLook w:val="04A0" w:firstRow="1" w:lastRow="0" w:firstColumn="1" w:lastColumn="0" w:noHBand="0" w:noVBand="1"/>
      </w:tblPr>
      <w:tblGrid>
        <w:gridCol w:w="867"/>
        <w:gridCol w:w="867"/>
        <w:gridCol w:w="867"/>
        <w:gridCol w:w="867"/>
        <w:gridCol w:w="3055"/>
        <w:gridCol w:w="3042"/>
      </w:tblGrid>
      <w:tr w:rsidR="005D4BE4" w:rsidRPr="004D273F" w:rsidTr="000A0770">
        <w:tc>
          <w:tcPr>
            <w:tcW w:w="879"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Т1</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Т2</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Т3</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Т4</w:t>
            </w:r>
          </w:p>
        </w:tc>
        <w:tc>
          <w:tcPr>
            <w:tcW w:w="3110"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Модульна</w:t>
            </w:r>
            <w:proofErr w:type="spellEnd"/>
            <w:r w:rsidRPr="004D273F">
              <w:rPr>
                <w:rFonts w:cs="Times New Roman"/>
                <w:sz w:val="24"/>
                <w:szCs w:val="24"/>
              </w:rPr>
              <w:t xml:space="preserve"> </w:t>
            </w:r>
            <w:proofErr w:type="spellStart"/>
            <w:r w:rsidRPr="004D273F">
              <w:rPr>
                <w:rFonts w:cs="Times New Roman"/>
                <w:sz w:val="24"/>
                <w:szCs w:val="24"/>
              </w:rPr>
              <w:t>контрольна</w:t>
            </w:r>
            <w:proofErr w:type="spellEnd"/>
            <w:r w:rsidRPr="004D273F">
              <w:rPr>
                <w:rFonts w:cs="Times New Roman"/>
                <w:sz w:val="24"/>
                <w:szCs w:val="24"/>
              </w:rPr>
              <w:t xml:space="preserve"> </w:t>
            </w:r>
            <w:proofErr w:type="spellStart"/>
            <w:r w:rsidRPr="004D273F">
              <w:rPr>
                <w:rFonts w:cs="Times New Roman"/>
                <w:sz w:val="24"/>
                <w:szCs w:val="24"/>
              </w:rPr>
              <w:t>робота</w:t>
            </w:r>
            <w:proofErr w:type="spellEnd"/>
          </w:p>
        </w:tc>
        <w:tc>
          <w:tcPr>
            <w:tcW w:w="3118"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Сума</w:t>
            </w:r>
            <w:proofErr w:type="spellEnd"/>
          </w:p>
        </w:tc>
      </w:tr>
      <w:tr w:rsidR="005D4BE4" w:rsidRPr="004D273F" w:rsidTr="000A0770">
        <w:tc>
          <w:tcPr>
            <w:tcW w:w="879"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12</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12</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12</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14</w:t>
            </w:r>
          </w:p>
        </w:tc>
        <w:tc>
          <w:tcPr>
            <w:tcW w:w="311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50</w:t>
            </w:r>
          </w:p>
        </w:tc>
        <w:tc>
          <w:tcPr>
            <w:tcW w:w="3118"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100</w:t>
            </w:r>
          </w:p>
        </w:tc>
      </w:tr>
    </w:tbl>
    <w:p w:rsidR="005D4BE4" w:rsidRPr="004D273F" w:rsidRDefault="005D4BE4" w:rsidP="005D4BE4">
      <w:pPr>
        <w:tabs>
          <w:tab w:val="left" w:pos="3343"/>
        </w:tabs>
        <w:rPr>
          <w:rFonts w:ascii="Times New Roman" w:hAnsi="Times New Roman" w:cs="Times New Roman"/>
          <w:b/>
        </w:rPr>
      </w:pPr>
    </w:p>
    <w:p w:rsidR="005D4BE4" w:rsidRPr="004D273F" w:rsidRDefault="005D4BE4" w:rsidP="005D4BE4">
      <w:pPr>
        <w:tabs>
          <w:tab w:val="left" w:pos="3343"/>
        </w:tabs>
        <w:ind w:firstLine="709"/>
        <w:rPr>
          <w:rFonts w:ascii="Times New Roman" w:hAnsi="Times New Roman" w:cs="Times New Roman"/>
          <w:b/>
        </w:rPr>
      </w:pPr>
      <w:r w:rsidRPr="004D273F">
        <w:rPr>
          <w:rFonts w:ascii="Times New Roman" w:hAnsi="Times New Roman" w:cs="Times New Roman"/>
          <w:b/>
        </w:rPr>
        <w:t xml:space="preserve">Розподіл балів, які отримують здобувачі вищої освіти (модуль 2)  </w:t>
      </w:r>
    </w:p>
    <w:tbl>
      <w:tblPr>
        <w:tblStyle w:val="ad"/>
        <w:tblW w:w="0" w:type="auto"/>
        <w:tblLook w:val="04A0" w:firstRow="1" w:lastRow="0" w:firstColumn="1" w:lastColumn="0" w:noHBand="0" w:noVBand="1"/>
      </w:tblPr>
      <w:tblGrid>
        <w:gridCol w:w="871"/>
        <w:gridCol w:w="871"/>
        <w:gridCol w:w="871"/>
        <w:gridCol w:w="871"/>
        <w:gridCol w:w="871"/>
        <w:gridCol w:w="3348"/>
        <w:gridCol w:w="1862"/>
      </w:tblGrid>
      <w:tr w:rsidR="005D4BE4" w:rsidRPr="004D273F" w:rsidTr="000A0770">
        <w:tc>
          <w:tcPr>
            <w:tcW w:w="879"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Т5</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Т6</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Т7</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Т7</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Т9</w:t>
            </w:r>
          </w:p>
        </w:tc>
        <w:tc>
          <w:tcPr>
            <w:tcW w:w="3393"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Модульна</w:t>
            </w:r>
            <w:proofErr w:type="spellEnd"/>
            <w:r w:rsidRPr="004D273F">
              <w:rPr>
                <w:rFonts w:cs="Times New Roman"/>
                <w:sz w:val="24"/>
                <w:szCs w:val="24"/>
              </w:rPr>
              <w:t xml:space="preserve"> </w:t>
            </w:r>
            <w:proofErr w:type="spellStart"/>
            <w:r w:rsidRPr="004D273F">
              <w:rPr>
                <w:rFonts w:cs="Times New Roman"/>
                <w:sz w:val="24"/>
                <w:szCs w:val="24"/>
              </w:rPr>
              <w:t>контрольна</w:t>
            </w:r>
            <w:proofErr w:type="spellEnd"/>
            <w:r w:rsidRPr="004D273F">
              <w:rPr>
                <w:rFonts w:cs="Times New Roman"/>
                <w:sz w:val="24"/>
                <w:szCs w:val="24"/>
              </w:rPr>
              <w:t xml:space="preserve"> </w:t>
            </w:r>
            <w:proofErr w:type="spellStart"/>
            <w:r w:rsidRPr="004D273F">
              <w:rPr>
                <w:rFonts w:cs="Times New Roman"/>
                <w:sz w:val="24"/>
                <w:szCs w:val="24"/>
              </w:rPr>
              <w:t>робота</w:t>
            </w:r>
            <w:proofErr w:type="spellEnd"/>
          </w:p>
        </w:tc>
        <w:tc>
          <w:tcPr>
            <w:tcW w:w="1887"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Сума</w:t>
            </w:r>
            <w:proofErr w:type="spellEnd"/>
          </w:p>
        </w:tc>
      </w:tr>
      <w:tr w:rsidR="005D4BE4" w:rsidRPr="004D273F" w:rsidTr="000A0770">
        <w:tc>
          <w:tcPr>
            <w:tcW w:w="879"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880"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3393"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50</w:t>
            </w:r>
          </w:p>
        </w:tc>
        <w:tc>
          <w:tcPr>
            <w:tcW w:w="188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100</w:t>
            </w:r>
          </w:p>
        </w:tc>
      </w:tr>
    </w:tbl>
    <w:p w:rsidR="005D4BE4" w:rsidRPr="004D273F" w:rsidRDefault="005D4BE4" w:rsidP="005D4BE4">
      <w:pPr>
        <w:tabs>
          <w:tab w:val="left" w:pos="3343"/>
        </w:tabs>
        <w:rPr>
          <w:rFonts w:ascii="Times New Roman" w:hAnsi="Times New Roman" w:cs="Times New Roman"/>
          <w:b/>
        </w:rPr>
      </w:pPr>
    </w:p>
    <w:p w:rsidR="005D4BE4" w:rsidRPr="004D273F" w:rsidRDefault="005D4BE4" w:rsidP="005D4BE4">
      <w:pPr>
        <w:tabs>
          <w:tab w:val="left" w:pos="3343"/>
        </w:tabs>
        <w:jc w:val="center"/>
        <w:rPr>
          <w:rFonts w:ascii="Times New Roman" w:hAnsi="Times New Roman" w:cs="Times New Roman"/>
          <w:b/>
        </w:rPr>
      </w:pPr>
      <w:r w:rsidRPr="004D273F">
        <w:rPr>
          <w:rFonts w:ascii="Times New Roman" w:hAnsi="Times New Roman" w:cs="Times New Roman"/>
          <w:b/>
        </w:rPr>
        <w:t>Оцінювання окремих видів навчальної роботи з дисципліни</w:t>
      </w:r>
    </w:p>
    <w:p w:rsidR="005D4BE4" w:rsidRPr="004D273F" w:rsidRDefault="005D4BE4" w:rsidP="005D4BE4">
      <w:pPr>
        <w:tabs>
          <w:tab w:val="left" w:pos="3343"/>
        </w:tabs>
        <w:jc w:val="center"/>
        <w:rPr>
          <w:rFonts w:ascii="Times New Roman" w:hAnsi="Times New Roman" w:cs="Times New Roman"/>
          <w:b/>
        </w:rPr>
      </w:pPr>
    </w:p>
    <w:tbl>
      <w:tblPr>
        <w:tblStyle w:val="ad"/>
        <w:tblW w:w="0" w:type="auto"/>
        <w:tblLook w:val="04A0" w:firstRow="1" w:lastRow="0" w:firstColumn="1" w:lastColumn="0" w:noHBand="0" w:noVBand="1"/>
      </w:tblPr>
      <w:tblGrid>
        <w:gridCol w:w="3593"/>
        <w:gridCol w:w="1177"/>
        <w:gridCol w:w="1822"/>
        <w:gridCol w:w="1233"/>
        <w:gridCol w:w="1740"/>
      </w:tblGrid>
      <w:tr w:rsidR="005D4BE4" w:rsidRPr="004D273F" w:rsidTr="000A0770">
        <w:tc>
          <w:tcPr>
            <w:tcW w:w="3688" w:type="dxa"/>
            <w:vMerge w:val="restart"/>
          </w:tcPr>
          <w:p w:rsidR="005D4BE4" w:rsidRPr="004D273F" w:rsidRDefault="005D4BE4" w:rsidP="000A0770">
            <w:pPr>
              <w:tabs>
                <w:tab w:val="left" w:pos="3343"/>
              </w:tabs>
              <w:ind w:firstLine="0"/>
              <w:jc w:val="center"/>
              <w:rPr>
                <w:rFonts w:cs="Times New Roman"/>
                <w:b/>
                <w:sz w:val="24"/>
                <w:szCs w:val="24"/>
                <w:lang w:val="ru-RU"/>
              </w:rPr>
            </w:pPr>
            <w:r w:rsidRPr="004D273F">
              <w:rPr>
                <w:rFonts w:cs="Times New Roman"/>
                <w:b/>
                <w:sz w:val="24"/>
                <w:szCs w:val="24"/>
                <w:lang w:val="ru-RU"/>
              </w:rPr>
              <w:t>Вид діяльності здобувача вищої освіти</w:t>
            </w:r>
          </w:p>
        </w:tc>
        <w:tc>
          <w:tcPr>
            <w:tcW w:w="3009" w:type="dxa"/>
            <w:gridSpan w:val="2"/>
          </w:tcPr>
          <w:p w:rsidR="005D4BE4" w:rsidRPr="004D273F" w:rsidRDefault="005D4BE4" w:rsidP="000A0770">
            <w:pPr>
              <w:tabs>
                <w:tab w:val="left" w:pos="3343"/>
              </w:tabs>
              <w:ind w:firstLine="0"/>
              <w:jc w:val="center"/>
              <w:rPr>
                <w:rFonts w:cs="Times New Roman"/>
                <w:b/>
                <w:sz w:val="24"/>
                <w:szCs w:val="24"/>
              </w:rPr>
            </w:pPr>
            <w:proofErr w:type="spellStart"/>
            <w:r w:rsidRPr="004D273F">
              <w:rPr>
                <w:rFonts w:cs="Times New Roman"/>
                <w:b/>
                <w:sz w:val="24"/>
                <w:szCs w:val="24"/>
              </w:rPr>
              <w:t>Модуль</w:t>
            </w:r>
            <w:proofErr w:type="spellEnd"/>
            <w:r w:rsidRPr="004D273F">
              <w:rPr>
                <w:rFonts w:cs="Times New Roman"/>
                <w:b/>
                <w:sz w:val="24"/>
                <w:szCs w:val="24"/>
              </w:rPr>
              <w:t xml:space="preserve"> 1</w:t>
            </w:r>
          </w:p>
        </w:tc>
        <w:tc>
          <w:tcPr>
            <w:tcW w:w="2982" w:type="dxa"/>
            <w:gridSpan w:val="2"/>
          </w:tcPr>
          <w:p w:rsidR="005D4BE4" w:rsidRPr="004D273F" w:rsidRDefault="005D4BE4" w:rsidP="000A0770">
            <w:pPr>
              <w:tabs>
                <w:tab w:val="left" w:pos="3343"/>
              </w:tabs>
              <w:ind w:firstLine="0"/>
              <w:jc w:val="center"/>
              <w:rPr>
                <w:rFonts w:cs="Times New Roman"/>
                <w:b/>
                <w:sz w:val="24"/>
                <w:szCs w:val="24"/>
              </w:rPr>
            </w:pPr>
            <w:proofErr w:type="spellStart"/>
            <w:r w:rsidRPr="004D273F">
              <w:rPr>
                <w:rFonts w:cs="Times New Roman"/>
                <w:b/>
                <w:sz w:val="24"/>
                <w:szCs w:val="24"/>
              </w:rPr>
              <w:t>Модуль</w:t>
            </w:r>
            <w:proofErr w:type="spellEnd"/>
            <w:r w:rsidRPr="004D273F">
              <w:rPr>
                <w:rFonts w:cs="Times New Roman"/>
                <w:b/>
                <w:sz w:val="24"/>
                <w:szCs w:val="24"/>
              </w:rPr>
              <w:t xml:space="preserve"> 2</w:t>
            </w:r>
          </w:p>
        </w:tc>
      </w:tr>
      <w:tr w:rsidR="005D4BE4" w:rsidRPr="004D273F" w:rsidTr="000A0770">
        <w:tc>
          <w:tcPr>
            <w:tcW w:w="3688" w:type="dxa"/>
            <w:vMerge/>
          </w:tcPr>
          <w:p w:rsidR="005D4BE4" w:rsidRPr="004D273F" w:rsidRDefault="005D4BE4" w:rsidP="000A0770">
            <w:pPr>
              <w:tabs>
                <w:tab w:val="left" w:pos="3343"/>
              </w:tabs>
              <w:ind w:firstLine="0"/>
              <w:jc w:val="center"/>
              <w:rPr>
                <w:rFonts w:cs="Times New Roman"/>
                <w:sz w:val="24"/>
                <w:szCs w:val="24"/>
              </w:rPr>
            </w:pPr>
          </w:p>
        </w:tc>
        <w:tc>
          <w:tcPr>
            <w:tcW w:w="1177"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Кількість</w:t>
            </w:r>
            <w:proofErr w:type="spellEnd"/>
          </w:p>
        </w:tc>
        <w:tc>
          <w:tcPr>
            <w:tcW w:w="1832"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Максимальна</w:t>
            </w:r>
            <w:proofErr w:type="spellEnd"/>
            <w:r w:rsidRPr="004D273F">
              <w:rPr>
                <w:rFonts w:cs="Times New Roman"/>
                <w:sz w:val="24"/>
                <w:szCs w:val="24"/>
              </w:rPr>
              <w:t xml:space="preserve"> </w:t>
            </w:r>
            <w:proofErr w:type="spellStart"/>
            <w:r w:rsidRPr="004D273F">
              <w:rPr>
                <w:rFonts w:cs="Times New Roman"/>
                <w:sz w:val="24"/>
                <w:szCs w:val="24"/>
              </w:rPr>
              <w:t>кількість</w:t>
            </w:r>
            <w:proofErr w:type="spellEnd"/>
            <w:r w:rsidRPr="004D273F">
              <w:rPr>
                <w:rFonts w:cs="Times New Roman"/>
                <w:sz w:val="24"/>
                <w:szCs w:val="24"/>
              </w:rPr>
              <w:t xml:space="preserve"> </w:t>
            </w:r>
            <w:proofErr w:type="spellStart"/>
            <w:r w:rsidRPr="004D273F">
              <w:rPr>
                <w:rFonts w:cs="Times New Roman"/>
                <w:sz w:val="24"/>
                <w:szCs w:val="24"/>
              </w:rPr>
              <w:t>балів</w:t>
            </w:r>
            <w:proofErr w:type="spellEnd"/>
            <w:r w:rsidRPr="004D273F">
              <w:rPr>
                <w:rFonts w:cs="Times New Roman"/>
                <w:sz w:val="24"/>
                <w:szCs w:val="24"/>
              </w:rPr>
              <w:t xml:space="preserve"> (</w:t>
            </w:r>
            <w:proofErr w:type="spellStart"/>
            <w:r w:rsidRPr="004D273F">
              <w:rPr>
                <w:rFonts w:cs="Times New Roman"/>
                <w:sz w:val="24"/>
                <w:szCs w:val="24"/>
              </w:rPr>
              <w:t>сумарна</w:t>
            </w:r>
            <w:proofErr w:type="spellEnd"/>
            <w:r w:rsidRPr="004D273F">
              <w:rPr>
                <w:rFonts w:cs="Times New Roman"/>
                <w:sz w:val="24"/>
                <w:szCs w:val="24"/>
              </w:rPr>
              <w:t>)</w:t>
            </w:r>
          </w:p>
        </w:tc>
        <w:tc>
          <w:tcPr>
            <w:tcW w:w="1236"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Кількість</w:t>
            </w:r>
            <w:proofErr w:type="spellEnd"/>
          </w:p>
        </w:tc>
        <w:tc>
          <w:tcPr>
            <w:tcW w:w="1746" w:type="dxa"/>
          </w:tcPr>
          <w:p w:rsidR="005D4BE4" w:rsidRPr="004D273F" w:rsidRDefault="005D4BE4" w:rsidP="000A0770">
            <w:pPr>
              <w:tabs>
                <w:tab w:val="left" w:pos="3343"/>
              </w:tabs>
              <w:ind w:firstLine="0"/>
              <w:jc w:val="center"/>
              <w:rPr>
                <w:rFonts w:cs="Times New Roman"/>
                <w:sz w:val="24"/>
                <w:szCs w:val="24"/>
              </w:rPr>
            </w:pPr>
            <w:proofErr w:type="spellStart"/>
            <w:r w:rsidRPr="004D273F">
              <w:rPr>
                <w:rFonts w:cs="Times New Roman"/>
                <w:sz w:val="24"/>
                <w:szCs w:val="24"/>
              </w:rPr>
              <w:t>Максимальна</w:t>
            </w:r>
            <w:proofErr w:type="spellEnd"/>
            <w:r w:rsidRPr="004D273F">
              <w:rPr>
                <w:rFonts w:cs="Times New Roman"/>
                <w:sz w:val="24"/>
                <w:szCs w:val="24"/>
              </w:rPr>
              <w:t xml:space="preserve"> </w:t>
            </w:r>
            <w:proofErr w:type="spellStart"/>
            <w:r w:rsidRPr="004D273F">
              <w:rPr>
                <w:rFonts w:cs="Times New Roman"/>
                <w:sz w:val="24"/>
                <w:szCs w:val="24"/>
              </w:rPr>
              <w:t>кількість</w:t>
            </w:r>
            <w:proofErr w:type="spellEnd"/>
            <w:r w:rsidRPr="004D273F">
              <w:rPr>
                <w:rFonts w:cs="Times New Roman"/>
                <w:sz w:val="24"/>
                <w:szCs w:val="24"/>
              </w:rPr>
              <w:t xml:space="preserve"> </w:t>
            </w:r>
            <w:proofErr w:type="spellStart"/>
            <w:r w:rsidRPr="004D273F">
              <w:rPr>
                <w:rFonts w:cs="Times New Roman"/>
                <w:sz w:val="24"/>
                <w:szCs w:val="24"/>
              </w:rPr>
              <w:t>балів</w:t>
            </w:r>
            <w:proofErr w:type="spellEnd"/>
            <w:r w:rsidRPr="004D273F">
              <w:rPr>
                <w:rFonts w:cs="Times New Roman"/>
                <w:sz w:val="24"/>
                <w:szCs w:val="24"/>
              </w:rPr>
              <w:t xml:space="preserve"> (</w:t>
            </w:r>
            <w:proofErr w:type="spellStart"/>
            <w:r w:rsidRPr="004D273F">
              <w:rPr>
                <w:rFonts w:cs="Times New Roman"/>
                <w:sz w:val="24"/>
                <w:szCs w:val="24"/>
              </w:rPr>
              <w:t>сумарна</w:t>
            </w:r>
            <w:proofErr w:type="spellEnd"/>
            <w:r w:rsidRPr="004D273F">
              <w:rPr>
                <w:rFonts w:cs="Times New Roman"/>
                <w:sz w:val="24"/>
                <w:szCs w:val="24"/>
              </w:rPr>
              <w:t>)</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Семінарські</w:t>
            </w:r>
            <w:proofErr w:type="spellEnd"/>
            <w:r w:rsidRPr="004D273F">
              <w:rPr>
                <w:rFonts w:cs="Times New Roman"/>
                <w:sz w:val="24"/>
                <w:szCs w:val="24"/>
              </w:rPr>
              <w:t xml:space="preserve"> </w:t>
            </w:r>
            <w:proofErr w:type="spellStart"/>
            <w:r w:rsidRPr="004D273F">
              <w:rPr>
                <w:rFonts w:cs="Times New Roman"/>
                <w:sz w:val="24"/>
                <w:szCs w:val="24"/>
              </w:rPr>
              <w:t>заняття</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6</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12</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6</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12</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Самостійна</w:t>
            </w:r>
            <w:proofErr w:type="spellEnd"/>
            <w:r w:rsidRPr="004D273F">
              <w:rPr>
                <w:rFonts w:cs="Times New Roman"/>
                <w:sz w:val="24"/>
                <w:szCs w:val="24"/>
              </w:rPr>
              <w:t xml:space="preserve"> </w:t>
            </w:r>
            <w:proofErr w:type="spellStart"/>
            <w:r w:rsidRPr="004D273F">
              <w:rPr>
                <w:rFonts w:cs="Times New Roman"/>
                <w:sz w:val="24"/>
                <w:szCs w:val="24"/>
              </w:rPr>
              <w:t>робота</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8</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8</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lang w:val="ru-RU"/>
              </w:rPr>
            </w:pPr>
            <w:r w:rsidRPr="004D273F">
              <w:rPr>
                <w:rFonts w:cs="Times New Roman"/>
                <w:sz w:val="24"/>
                <w:szCs w:val="24"/>
                <w:lang w:val="ru-RU"/>
              </w:rPr>
              <w:t>Письмове тестування при тематичному оцінюванні</w:t>
            </w:r>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Есе</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Реферат</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Доповідь</w:t>
            </w:r>
            <w:proofErr w:type="spellEnd"/>
            <w:r w:rsidRPr="004D273F">
              <w:rPr>
                <w:rFonts w:cs="Times New Roman"/>
                <w:sz w:val="24"/>
                <w:szCs w:val="24"/>
              </w:rPr>
              <w:t xml:space="preserve"> з </w:t>
            </w:r>
            <w:proofErr w:type="spellStart"/>
            <w:r w:rsidRPr="004D273F">
              <w:rPr>
                <w:rFonts w:cs="Times New Roman"/>
                <w:sz w:val="24"/>
                <w:szCs w:val="24"/>
              </w:rPr>
              <w:t>презентацією</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2</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w:t>
            </w:r>
          </w:p>
        </w:tc>
      </w:tr>
      <w:tr w:rsidR="005D4BE4" w:rsidRPr="004D273F" w:rsidTr="000A0770">
        <w:tc>
          <w:tcPr>
            <w:tcW w:w="3688" w:type="dxa"/>
          </w:tcPr>
          <w:p w:rsidR="005D4BE4" w:rsidRPr="004D273F" w:rsidRDefault="005D4BE4" w:rsidP="000A0770">
            <w:pPr>
              <w:tabs>
                <w:tab w:val="left" w:pos="3343"/>
              </w:tabs>
              <w:ind w:firstLine="0"/>
              <w:jc w:val="left"/>
              <w:rPr>
                <w:rFonts w:cs="Times New Roman"/>
                <w:sz w:val="24"/>
                <w:szCs w:val="24"/>
              </w:rPr>
            </w:pPr>
            <w:proofErr w:type="spellStart"/>
            <w:r w:rsidRPr="004D273F">
              <w:rPr>
                <w:rFonts w:cs="Times New Roman"/>
                <w:sz w:val="24"/>
                <w:szCs w:val="24"/>
              </w:rPr>
              <w:t>Модульна</w:t>
            </w:r>
            <w:proofErr w:type="spellEnd"/>
            <w:r w:rsidRPr="004D273F">
              <w:rPr>
                <w:rFonts w:cs="Times New Roman"/>
                <w:sz w:val="24"/>
                <w:szCs w:val="24"/>
              </w:rPr>
              <w:t xml:space="preserve"> </w:t>
            </w:r>
            <w:proofErr w:type="spellStart"/>
            <w:r w:rsidRPr="004D273F">
              <w:rPr>
                <w:rFonts w:cs="Times New Roman"/>
                <w:sz w:val="24"/>
                <w:szCs w:val="24"/>
              </w:rPr>
              <w:t>контрольна</w:t>
            </w:r>
            <w:proofErr w:type="spellEnd"/>
            <w:r w:rsidRPr="004D273F">
              <w:rPr>
                <w:rFonts w:cs="Times New Roman"/>
                <w:sz w:val="24"/>
                <w:szCs w:val="24"/>
              </w:rPr>
              <w:t xml:space="preserve"> </w:t>
            </w:r>
            <w:proofErr w:type="spellStart"/>
            <w:r w:rsidRPr="004D273F">
              <w:rPr>
                <w:rFonts w:cs="Times New Roman"/>
                <w:sz w:val="24"/>
                <w:szCs w:val="24"/>
              </w:rPr>
              <w:t>робота</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50</w:t>
            </w:r>
          </w:p>
        </w:tc>
        <w:tc>
          <w:tcPr>
            <w:tcW w:w="123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w:t>
            </w: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50</w:t>
            </w:r>
          </w:p>
        </w:tc>
      </w:tr>
      <w:tr w:rsidR="005D4BE4" w:rsidRPr="004D273F" w:rsidTr="000A0770">
        <w:tc>
          <w:tcPr>
            <w:tcW w:w="3688" w:type="dxa"/>
          </w:tcPr>
          <w:p w:rsidR="005D4BE4" w:rsidRPr="004D273F" w:rsidRDefault="005D4BE4" w:rsidP="000A0770">
            <w:pPr>
              <w:tabs>
                <w:tab w:val="left" w:pos="3343"/>
              </w:tabs>
              <w:ind w:firstLine="0"/>
              <w:jc w:val="right"/>
              <w:rPr>
                <w:rFonts w:cs="Times New Roman"/>
                <w:b/>
                <w:sz w:val="24"/>
                <w:szCs w:val="24"/>
              </w:rPr>
            </w:pPr>
            <w:proofErr w:type="spellStart"/>
            <w:r w:rsidRPr="004D273F">
              <w:rPr>
                <w:rFonts w:cs="Times New Roman"/>
                <w:b/>
                <w:sz w:val="24"/>
                <w:szCs w:val="24"/>
              </w:rPr>
              <w:t>Разом</w:t>
            </w:r>
            <w:proofErr w:type="spellEnd"/>
          </w:p>
        </w:tc>
        <w:tc>
          <w:tcPr>
            <w:tcW w:w="1177" w:type="dxa"/>
          </w:tcPr>
          <w:p w:rsidR="005D4BE4" w:rsidRPr="004D273F" w:rsidRDefault="005D4BE4" w:rsidP="000A0770">
            <w:pPr>
              <w:tabs>
                <w:tab w:val="left" w:pos="3343"/>
              </w:tabs>
              <w:ind w:firstLine="0"/>
              <w:jc w:val="center"/>
              <w:rPr>
                <w:rFonts w:cs="Times New Roman"/>
                <w:sz w:val="24"/>
                <w:szCs w:val="24"/>
              </w:rPr>
            </w:pPr>
          </w:p>
        </w:tc>
        <w:tc>
          <w:tcPr>
            <w:tcW w:w="1832"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100</w:t>
            </w:r>
          </w:p>
        </w:tc>
        <w:tc>
          <w:tcPr>
            <w:tcW w:w="1236" w:type="dxa"/>
          </w:tcPr>
          <w:p w:rsidR="005D4BE4" w:rsidRPr="004D273F" w:rsidRDefault="005D4BE4" w:rsidP="000A0770">
            <w:pPr>
              <w:tabs>
                <w:tab w:val="left" w:pos="3343"/>
              </w:tabs>
              <w:ind w:firstLine="0"/>
              <w:jc w:val="center"/>
              <w:rPr>
                <w:rFonts w:cs="Times New Roman"/>
                <w:sz w:val="24"/>
                <w:szCs w:val="24"/>
              </w:rPr>
            </w:pPr>
          </w:p>
        </w:tc>
        <w:tc>
          <w:tcPr>
            <w:tcW w:w="1746" w:type="dxa"/>
          </w:tcPr>
          <w:p w:rsidR="005D4BE4" w:rsidRPr="004D273F" w:rsidRDefault="005D4BE4" w:rsidP="000A0770">
            <w:pPr>
              <w:tabs>
                <w:tab w:val="left" w:pos="3343"/>
              </w:tabs>
              <w:ind w:firstLine="0"/>
              <w:jc w:val="center"/>
              <w:rPr>
                <w:rFonts w:cs="Times New Roman"/>
                <w:sz w:val="24"/>
                <w:szCs w:val="24"/>
              </w:rPr>
            </w:pPr>
            <w:r w:rsidRPr="004D273F">
              <w:rPr>
                <w:rFonts w:cs="Times New Roman"/>
                <w:sz w:val="24"/>
                <w:szCs w:val="24"/>
              </w:rPr>
              <w:t>100</w:t>
            </w:r>
          </w:p>
        </w:tc>
      </w:tr>
    </w:tbl>
    <w:p w:rsidR="005D4BE4" w:rsidRPr="004D273F" w:rsidRDefault="005D4BE4" w:rsidP="005D4BE4">
      <w:pPr>
        <w:tabs>
          <w:tab w:val="left" w:pos="3343"/>
        </w:tabs>
        <w:rPr>
          <w:rFonts w:ascii="Times New Roman" w:hAnsi="Times New Roman" w:cs="Times New Roman"/>
        </w:rPr>
      </w:pPr>
    </w:p>
    <w:p w:rsidR="005D4BE4" w:rsidRPr="004D273F" w:rsidRDefault="005D4BE4" w:rsidP="005D4BE4">
      <w:pPr>
        <w:ind w:firstLine="540"/>
        <w:rPr>
          <w:rFonts w:ascii="Times New Roman" w:hAnsi="Times New Roman" w:cs="Times New Roman"/>
        </w:rPr>
      </w:pPr>
      <w:r w:rsidRPr="004D273F">
        <w:rPr>
          <w:rFonts w:ascii="Times New Roman" w:hAnsi="Times New Roman" w:cs="Times New Roman"/>
        </w:rPr>
        <w:lastRenderedPageBreak/>
        <w:t>Допуск студента до підсумкового контролю знань здійснюється відповідно до діючих в університеті вище зазначених положень.</w:t>
      </w:r>
    </w:p>
    <w:p w:rsidR="005D4BE4" w:rsidRPr="004D273F" w:rsidRDefault="005D4BE4" w:rsidP="005D4BE4">
      <w:pPr>
        <w:pStyle w:val="a4"/>
        <w:spacing w:before="0" w:beforeAutospacing="0" w:after="0" w:afterAutospacing="0"/>
        <w:ind w:firstLine="360"/>
        <w:jc w:val="both"/>
        <w:rPr>
          <w:rFonts w:ascii="Times New Roman" w:hAnsi="Times New Roman"/>
          <w:bCs/>
          <w:sz w:val="24"/>
          <w:szCs w:val="24"/>
        </w:rPr>
      </w:pPr>
      <w:r w:rsidRPr="004D273F">
        <w:rPr>
          <w:rFonts w:ascii="Times New Roman" w:hAnsi="Times New Roman"/>
          <w:b/>
          <w:bCs/>
          <w:sz w:val="24"/>
          <w:szCs w:val="24"/>
        </w:rPr>
        <w:t>Підсумковий контроль</w:t>
      </w:r>
      <w:r w:rsidRPr="004D273F">
        <w:rPr>
          <w:rFonts w:ascii="Times New Roman" w:hAnsi="Times New Roman"/>
          <w:bCs/>
          <w:sz w:val="24"/>
          <w:szCs w:val="24"/>
        </w:rPr>
        <w:t xml:space="preserve"> (екзамен) проводиться у відповідності</w:t>
      </w:r>
      <w:r w:rsidRPr="004D273F">
        <w:rPr>
          <w:rFonts w:ascii="Times New Roman" w:hAnsi="Times New Roman"/>
          <w:bCs/>
          <w:sz w:val="24"/>
          <w:szCs w:val="24"/>
          <w:lang w:val="uk-UA"/>
        </w:rPr>
        <w:t xml:space="preserve"> </w:t>
      </w:r>
      <w:r w:rsidRPr="004D273F">
        <w:rPr>
          <w:rFonts w:ascii="Times New Roman" w:hAnsi="Times New Roman"/>
          <w:sz w:val="24"/>
          <w:szCs w:val="24"/>
        </w:rPr>
        <w:t>розкладу</w:t>
      </w:r>
      <w:r w:rsidRPr="004D273F">
        <w:rPr>
          <w:rFonts w:ascii="Times New Roman" w:hAnsi="Times New Roman"/>
          <w:sz w:val="24"/>
          <w:szCs w:val="24"/>
          <w:lang w:val="uk-UA"/>
        </w:rPr>
        <w:t xml:space="preserve"> </w:t>
      </w:r>
      <w:r w:rsidRPr="004D273F">
        <w:rPr>
          <w:rFonts w:ascii="Times New Roman" w:hAnsi="Times New Roman"/>
          <w:sz w:val="24"/>
          <w:szCs w:val="24"/>
        </w:rPr>
        <w:t>заліково-екзаменаційної</w:t>
      </w:r>
      <w:r w:rsidRPr="004D273F">
        <w:rPr>
          <w:rFonts w:ascii="Times New Roman" w:hAnsi="Times New Roman"/>
          <w:sz w:val="24"/>
          <w:szCs w:val="24"/>
          <w:lang w:val="uk-UA"/>
        </w:rPr>
        <w:t xml:space="preserve"> </w:t>
      </w:r>
      <w:r w:rsidRPr="004D273F">
        <w:rPr>
          <w:rFonts w:ascii="Times New Roman" w:hAnsi="Times New Roman"/>
          <w:sz w:val="24"/>
          <w:szCs w:val="24"/>
        </w:rPr>
        <w:t xml:space="preserve">сесії, </w:t>
      </w:r>
      <w:r w:rsidRPr="004D273F">
        <w:rPr>
          <w:rFonts w:ascii="Times New Roman" w:hAnsi="Times New Roman"/>
          <w:bCs/>
          <w:sz w:val="24"/>
          <w:szCs w:val="24"/>
        </w:rPr>
        <w:t>в комплексній (абоусній) формі.</w:t>
      </w:r>
    </w:p>
    <w:p w:rsidR="005D4BE4" w:rsidRPr="004D273F" w:rsidRDefault="005D4BE4" w:rsidP="005D4BE4">
      <w:pPr>
        <w:pStyle w:val="a4"/>
        <w:spacing w:before="0" w:beforeAutospacing="0" w:after="0" w:afterAutospacing="0"/>
        <w:ind w:firstLine="360"/>
        <w:jc w:val="both"/>
        <w:rPr>
          <w:rFonts w:ascii="Times New Roman" w:hAnsi="Times New Roman"/>
          <w:sz w:val="24"/>
          <w:szCs w:val="24"/>
        </w:rPr>
      </w:pPr>
      <w:r w:rsidRPr="004D273F">
        <w:rPr>
          <w:rFonts w:ascii="Times New Roman" w:hAnsi="Times New Roman"/>
          <w:sz w:val="24"/>
          <w:szCs w:val="24"/>
        </w:rPr>
        <w:t>Підсумковий контроль проводиться за навчальним</w:t>
      </w:r>
      <w:r w:rsidRPr="004D273F">
        <w:rPr>
          <w:rFonts w:ascii="Times New Roman" w:hAnsi="Times New Roman"/>
          <w:sz w:val="24"/>
          <w:szCs w:val="24"/>
          <w:lang w:val="uk-UA"/>
        </w:rPr>
        <w:t xml:space="preserve"> </w:t>
      </w:r>
      <w:r w:rsidRPr="004D273F">
        <w:rPr>
          <w:rFonts w:ascii="Times New Roman" w:hAnsi="Times New Roman"/>
          <w:sz w:val="24"/>
          <w:szCs w:val="24"/>
        </w:rPr>
        <w:t>матеріалом, визначеним</w:t>
      </w:r>
      <w:r w:rsidRPr="004D273F">
        <w:rPr>
          <w:rFonts w:ascii="Times New Roman" w:hAnsi="Times New Roman"/>
          <w:sz w:val="24"/>
          <w:szCs w:val="24"/>
          <w:lang w:val="uk-UA"/>
        </w:rPr>
        <w:t xml:space="preserve"> </w:t>
      </w:r>
      <w:r w:rsidRPr="004D273F">
        <w:rPr>
          <w:rFonts w:ascii="Times New Roman" w:hAnsi="Times New Roman"/>
          <w:sz w:val="24"/>
          <w:szCs w:val="24"/>
        </w:rPr>
        <w:t>цією</w:t>
      </w:r>
      <w:r w:rsidRPr="004D273F">
        <w:rPr>
          <w:rFonts w:ascii="Times New Roman" w:hAnsi="Times New Roman"/>
          <w:sz w:val="24"/>
          <w:szCs w:val="24"/>
          <w:lang w:val="uk-UA"/>
        </w:rPr>
        <w:t xml:space="preserve"> </w:t>
      </w:r>
      <w:r w:rsidRPr="004D273F">
        <w:rPr>
          <w:rFonts w:ascii="Times New Roman" w:hAnsi="Times New Roman"/>
          <w:sz w:val="24"/>
          <w:szCs w:val="24"/>
        </w:rPr>
        <w:t>робочою</w:t>
      </w:r>
      <w:r w:rsidRPr="004D273F">
        <w:rPr>
          <w:rFonts w:ascii="Times New Roman" w:hAnsi="Times New Roman"/>
          <w:sz w:val="24"/>
          <w:szCs w:val="24"/>
          <w:lang w:val="uk-UA"/>
        </w:rPr>
        <w:t xml:space="preserve"> </w:t>
      </w:r>
      <w:r w:rsidRPr="004D273F">
        <w:rPr>
          <w:rFonts w:ascii="Times New Roman" w:hAnsi="Times New Roman"/>
          <w:sz w:val="24"/>
          <w:szCs w:val="24"/>
        </w:rPr>
        <w:t>навчальною</w:t>
      </w:r>
      <w:r w:rsidRPr="004D273F">
        <w:rPr>
          <w:rFonts w:ascii="Times New Roman" w:hAnsi="Times New Roman"/>
          <w:sz w:val="24"/>
          <w:szCs w:val="24"/>
          <w:lang w:val="uk-UA"/>
        </w:rPr>
        <w:t xml:space="preserve"> </w:t>
      </w:r>
      <w:r w:rsidRPr="004D273F">
        <w:rPr>
          <w:rFonts w:ascii="Times New Roman" w:hAnsi="Times New Roman"/>
          <w:sz w:val="24"/>
          <w:szCs w:val="24"/>
        </w:rPr>
        <w:t>програмою у повному</w:t>
      </w:r>
      <w:r w:rsidRPr="004D273F">
        <w:rPr>
          <w:rFonts w:ascii="Times New Roman" w:hAnsi="Times New Roman"/>
          <w:sz w:val="24"/>
          <w:szCs w:val="24"/>
          <w:lang w:val="uk-UA"/>
        </w:rPr>
        <w:t xml:space="preserve"> </w:t>
      </w:r>
      <w:r w:rsidRPr="004D273F">
        <w:rPr>
          <w:rFonts w:ascii="Times New Roman" w:hAnsi="Times New Roman"/>
          <w:sz w:val="24"/>
          <w:szCs w:val="24"/>
        </w:rPr>
        <w:t>обсязі. До екзаменаційного</w:t>
      </w:r>
      <w:r w:rsidRPr="004D273F">
        <w:rPr>
          <w:rFonts w:ascii="Times New Roman" w:hAnsi="Times New Roman"/>
          <w:sz w:val="24"/>
          <w:szCs w:val="24"/>
          <w:lang w:val="uk-UA"/>
        </w:rPr>
        <w:t xml:space="preserve"> </w:t>
      </w:r>
      <w:r w:rsidRPr="004D273F">
        <w:rPr>
          <w:rFonts w:ascii="Times New Roman" w:hAnsi="Times New Roman"/>
          <w:sz w:val="24"/>
          <w:szCs w:val="24"/>
        </w:rPr>
        <w:t>білету включено три теоретичні</w:t>
      </w:r>
      <w:r w:rsidRPr="004D273F">
        <w:rPr>
          <w:rFonts w:ascii="Times New Roman" w:hAnsi="Times New Roman"/>
          <w:sz w:val="24"/>
          <w:szCs w:val="24"/>
          <w:lang w:val="uk-UA"/>
        </w:rPr>
        <w:t xml:space="preserve"> </w:t>
      </w:r>
      <w:r w:rsidRPr="004D273F">
        <w:rPr>
          <w:rFonts w:ascii="Times New Roman" w:hAnsi="Times New Roman"/>
          <w:sz w:val="24"/>
          <w:szCs w:val="24"/>
        </w:rPr>
        <w:t>питання.</w:t>
      </w:r>
    </w:p>
    <w:p w:rsidR="005D4BE4" w:rsidRPr="004D273F" w:rsidRDefault="005D4BE4" w:rsidP="005D4BE4">
      <w:pPr>
        <w:pStyle w:val="a4"/>
        <w:spacing w:before="0" w:beforeAutospacing="0" w:after="0" w:afterAutospacing="0"/>
        <w:ind w:firstLine="360"/>
        <w:jc w:val="both"/>
        <w:rPr>
          <w:rFonts w:ascii="Times New Roman" w:hAnsi="Times New Roman"/>
          <w:sz w:val="24"/>
          <w:szCs w:val="24"/>
        </w:rPr>
      </w:pPr>
      <w:r w:rsidRPr="004D273F">
        <w:rPr>
          <w:rFonts w:ascii="Times New Roman" w:hAnsi="Times New Roman"/>
          <w:sz w:val="24"/>
          <w:szCs w:val="24"/>
        </w:rPr>
        <w:t>Максимальна оцінка з підсумкового (семестрового) контролю становить 100 балів.</w:t>
      </w:r>
    </w:p>
    <w:p w:rsidR="005D4BE4" w:rsidRPr="004D273F" w:rsidRDefault="005D4BE4" w:rsidP="005D4BE4">
      <w:pPr>
        <w:pStyle w:val="a4"/>
        <w:spacing w:before="0" w:beforeAutospacing="0" w:after="0" w:afterAutospacing="0"/>
        <w:ind w:firstLine="360"/>
        <w:jc w:val="both"/>
        <w:rPr>
          <w:rFonts w:ascii="Times New Roman" w:hAnsi="Times New Roman"/>
          <w:bCs/>
          <w:sz w:val="24"/>
          <w:szCs w:val="24"/>
        </w:rPr>
      </w:pPr>
      <w:r w:rsidRPr="004D273F">
        <w:rPr>
          <w:rFonts w:ascii="Times New Roman" w:hAnsi="Times New Roman"/>
          <w:bCs/>
          <w:sz w:val="24"/>
          <w:szCs w:val="24"/>
        </w:rPr>
        <w:t>Бали, отримані студентом конвертуються в підсумкову</w:t>
      </w:r>
      <w:r w:rsidRPr="004D273F">
        <w:rPr>
          <w:rFonts w:ascii="Times New Roman" w:hAnsi="Times New Roman"/>
          <w:bCs/>
          <w:sz w:val="24"/>
          <w:szCs w:val="24"/>
          <w:lang w:val="uk-UA"/>
        </w:rPr>
        <w:t xml:space="preserve"> </w:t>
      </w:r>
      <w:r w:rsidRPr="004D273F">
        <w:rPr>
          <w:rFonts w:ascii="Times New Roman" w:hAnsi="Times New Roman"/>
          <w:bCs/>
          <w:sz w:val="24"/>
          <w:szCs w:val="24"/>
        </w:rPr>
        <w:t>оцінку з дисципліни у відповідності до шкали</w:t>
      </w:r>
      <w:r w:rsidRPr="004D273F">
        <w:rPr>
          <w:rFonts w:ascii="Times New Roman" w:hAnsi="Times New Roman"/>
          <w:bCs/>
          <w:sz w:val="24"/>
          <w:szCs w:val="24"/>
          <w:lang w:val="uk-UA"/>
        </w:rPr>
        <w:t xml:space="preserve"> </w:t>
      </w:r>
      <w:r w:rsidRPr="004D273F">
        <w:rPr>
          <w:rFonts w:ascii="Times New Roman" w:hAnsi="Times New Roman"/>
          <w:bCs/>
          <w:sz w:val="24"/>
          <w:szCs w:val="24"/>
        </w:rPr>
        <w:t>оцінювання (таблиця 3).</w:t>
      </w:r>
    </w:p>
    <w:p w:rsidR="005D4BE4" w:rsidRPr="004D273F" w:rsidRDefault="005D4BE4" w:rsidP="005D4BE4">
      <w:pPr>
        <w:jc w:val="right"/>
        <w:rPr>
          <w:rFonts w:ascii="Times New Roman" w:hAnsi="Times New Roman" w:cs="Times New Roman"/>
          <w:bCs/>
        </w:rPr>
      </w:pPr>
      <w:r w:rsidRPr="004D273F">
        <w:rPr>
          <w:rFonts w:ascii="Times New Roman" w:hAnsi="Times New Roman" w:cs="Times New Roman"/>
          <w:bCs/>
        </w:rPr>
        <w:t>Таблиця 3</w:t>
      </w:r>
    </w:p>
    <w:p w:rsidR="005D4BE4" w:rsidRPr="004D273F" w:rsidRDefault="005D4BE4" w:rsidP="005D4BE4">
      <w:pPr>
        <w:jc w:val="center"/>
        <w:rPr>
          <w:rFonts w:ascii="Times New Roman" w:hAnsi="Times New Roman" w:cs="Times New Roman"/>
          <w:b/>
          <w:bCs/>
        </w:rPr>
      </w:pPr>
      <w:r w:rsidRPr="004D273F">
        <w:rPr>
          <w:rFonts w:ascii="Times New Roman" w:hAnsi="Times New Roman" w:cs="Times New Roman"/>
          <w:b/>
          <w:bCs/>
        </w:rPr>
        <w:t>Шкала оцінювання: національна та ECTS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1311"/>
        <w:gridCol w:w="3208"/>
        <w:gridCol w:w="2903"/>
      </w:tblGrid>
      <w:tr w:rsidR="005D4BE4" w:rsidRPr="004D273F" w:rsidTr="000A0770">
        <w:trPr>
          <w:trHeight w:val="509"/>
        </w:trPr>
        <w:tc>
          <w:tcPr>
            <w:tcW w:w="2233" w:type="dxa"/>
            <w:vMerge w:val="restart"/>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Сума балів за всі види навчальної діяльності</w:t>
            </w:r>
          </w:p>
        </w:tc>
        <w:tc>
          <w:tcPr>
            <w:tcW w:w="1311" w:type="dxa"/>
            <w:vMerge w:val="restart"/>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Оцінка</w:t>
            </w:r>
          </w:p>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ECTS</w:t>
            </w:r>
          </w:p>
        </w:tc>
        <w:tc>
          <w:tcPr>
            <w:tcW w:w="6111" w:type="dxa"/>
            <w:gridSpan w:val="2"/>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Оцінка за національною шкалою</w:t>
            </w:r>
          </w:p>
        </w:tc>
      </w:tr>
      <w:tr w:rsidR="005D4BE4" w:rsidRPr="004D273F" w:rsidTr="000A0770">
        <w:trPr>
          <w:trHeight w:val="545"/>
        </w:trPr>
        <w:tc>
          <w:tcPr>
            <w:tcW w:w="2233" w:type="dxa"/>
            <w:vMerge/>
            <w:vAlign w:val="center"/>
          </w:tcPr>
          <w:p w:rsidR="005D4BE4" w:rsidRPr="004D273F" w:rsidRDefault="005D4BE4" w:rsidP="000A0770">
            <w:pPr>
              <w:ind w:left="57" w:right="57"/>
              <w:jc w:val="center"/>
              <w:rPr>
                <w:rFonts w:ascii="Times New Roman" w:hAnsi="Times New Roman" w:cs="Times New Roman"/>
              </w:rPr>
            </w:pPr>
          </w:p>
        </w:tc>
        <w:tc>
          <w:tcPr>
            <w:tcW w:w="1311" w:type="dxa"/>
            <w:vMerge/>
            <w:vAlign w:val="center"/>
          </w:tcPr>
          <w:p w:rsidR="005D4BE4" w:rsidRPr="004D273F" w:rsidRDefault="005D4BE4" w:rsidP="000A0770">
            <w:pPr>
              <w:ind w:left="57" w:right="57"/>
              <w:jc w:val="center"/>
              <w:rPr>
                <w:rFonts w:ascii="Times New Roman" w:hAnsi="Times New Roman" w:cs="Times New Roman"/>
              </w:rPr>
            </w:pPr>
          </w:p>
        </w:tc>
        <w:tc>
          <w:tcPr>
            <w:tcW w:w="3208"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для екзамену, курсового проекту (роботи), практики</w:t>
            </w:r>
          </w:p>
        </w:tc>
        <w:tc>
          <w:tcPr>
            <w:tcW w:w="2903" w:type="dxa"/>
            <w:shd w:val="clear" w:color="auto" w:fill="auto"/>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для заліку</w:t>
            </w:r>
          </w:p>
        </w:tc>
      </w:tr>
      <w:tr w:rsidR="005D4BE4" w:rsidRPr="004D273F" w:rsidTr="000A0770">
        <w:trPr>
          <w:trHeight w:val="402"/>
        </w:trPr>
        <w:tc>
          <w:tcPr>
            <w:tcW w:w="2233"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rPr>
              <w:t>90 – 100</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А</w:t>
            </w:r>
          </w:p>
        </w:tc>
        <w:tc>
          <w:tcPr>
            <w:tcW w:w="3208"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відмінно</w:t>
            </w:r>
          </w:p>
        </w:tc>
        <w:tc>
          <w:tcPr>
            <w:tcW w:w="2903" w:type="dxa"/>
            <w:vMerge w:val="restart"/>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зараховано</w:t>
            </w:r>
          </w:p>
        </w:tc>
      </w:tr>
      <w:tr w:rsidR="005D4BE4" w:rsidRPr="004D273F" w:rsidTr="000A0770">
        <w:trPr>
          <w:trHeight w:val="437"/>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82-89</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В</w:t>
            </w:r>
          </w:p>
        </w:tc>
        <w:tc>
          <w:tcPr>
            <w:tcW w:w="3208" w:type="dxa"/>
            <w:vMerge w:val="restart"/>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добре</w:t>
            </w:r>
          </w:p>
        </w:tc>
        <w:tc>
          <w:tcPr>
            <w:tcW w:w="2903" w:type="dxa"/>
            <w:vMerge/>
          </w:tcPr>
          <w:p w:rsidR="005D4BE4" w:rsidRPr="004D273F" w:rsidRDefault="005D4BE4" w:rsidP="000A0770">
            <w:pPr>
              <w:ind w:left="57" w:right="57"/>
              <w:jc w:val="center"/>
              <w:rPr>
                <w:rFonts w:ascii="Times New Roman" w:hAnsi="Times New Roman" w:cs="Times New Roman"/>
              </w:rPr>
            </w:pPr>
          </w:p>
        </w:tc>
      </w:tr>
      <w:tr w:rsidR="005D4BE4" w:rsidRPr="004D273F" w:rsidTr="000A0770">
        <w:trPr>
          <w:trHeight w:val="473"/>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74-81</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С</w:t>
            </w:r>
          </w:p>
        </w:tc>
        <w:tc>
          <w:tcPr>
            <w:tcW w:w="3208" w:type="dxa"/>
            <w:vMerge/>
            <w:vAlign w:val="center"/>
          </w:tcPr>
          <w:p w:rsidR="005D4BE4" w:rsidRPr="004D273F" w:rsidRDefault="005D4BE4" w:rsidP="000A0770">
            <w:pPr>
              <w:ind w:left="57" w:right="57"/>
              <w:jc w:val="center"/>
              <w:rPr>
                <w:rFonts w:ascii="Times New Roman" w:hAnsi="Times New Roman" w:cs="Times New Roman"/>
              </w:rPr>
            </w:pPr>
          </w:p>
        </w:tc>
        <w:tc>
          <w:tcPr>
            <w:tcW w:w="2903" w:type="dxa"/>
            <w:vMerge/>
          </w:tcPr>
          <w:p w:rsidR="005D4BE4" w:rsidRPr="004D273F" w:rsidRDefault="005D4BE4" w:rsidP="000A0770">
            <w:pPr>
              <w:ind w:left="57" w:right="57"/>
              <w:jc w:val="center"/>
              <w:rPr>
                <w:rFonts w:ascii="Times New Roman" w:hAnsi="Times New Roman" w:cs="Times New Roman"/>
              </w:rPr>
            </w:pPr>
          </w:p>
        </w:tc>
      </w:tr>
      <w:tr w:rsidR="005D4BE4" w:rsidRPr="004D273F" w:rsidTr="000A0770">
        <w:trPr>
          <w:trHeight w:val="523"/>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64-73</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D</w:t>
            </w:r>
          </w:p>
        </w:tc>
        <w:tc>
          <w:tcPr>
            <w:tcW w:w="3208" w:type="dxa"/>
            <w:vMerge w:val="restart"/>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задовільно</w:t>
            </w:r>
          </w:p>
        </w:tc>
        <w:tc>
          <w:tcPr>
            <w:tcW w:w="2903" w:type="dxa"/>
            <w:vMerge/>
          </w:tcPr>
          <w:p w:rsidR="005D4BE4" w:rsidRPr="004D273F" w:rsidRDefault="005D4BE4" w:rsidP="000A0770">
            <w:pPr>
              <w:ind w:left="57" w:right="57"/>
              <w:jc w:val="center"/>
              <w:rPr>
                <w:rFonts w:ascii="Times New Roman" w:hAnsi="Times New Roman" w:cs="Times New Roman"/>
              </w:rPr>
            </w:pPr>
          </w:p>
        </w:tc>
      </w:tr>
      <w:tr w:rsidR="005D4BE4" w:rsidRPr="004D273F" w:rsidTr="000A0770">
        <w:trPr>
          <w:trHeight w:val="417"/>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60-63</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Е</w:t>
            </w:r>
          </w:p>
        </w:tc>
        <w:tc>
          <w:tcPr>
            <w:tcW w:w="3208" w:type="dxa"/>
            <w:vMerge/>
            <w:vAlign w:val="center"/>
          </w:tcPr>
          <w:p w:rsidR="005D4BE4" w:rsidRPr="004D273F" w:rsidRDefault="005D4BE4" w:rsidP="000A0770">
            <w:pPr>
              <w:ind w:left="57" w:right="57"/>
              <w:jc w:val="center"/>
              <w:rPr>
                <w:rFonts w:ascii="Times New Roman" w:hAnsi="Times New Roman" w:cs="Times New Roman"/>
              </w:rPr>
            </w:pPr>
          </w:p>
        </w:tc>
        <w:tc>
          <w:tcPr>
            <w:tcW w:w="2903" w:type="dxa"/>
            <w:vMerge/>
          </w:tcPr>
          <w:p w:rsidR="005D4BE4" w:rsidRPr="004D273F" w:rsidRDefault="005D4BE4" w:rsidP="000A0770">
            <w:pPr>
              <w:ind w:left="57" w:right="57"/>
              <w:jc w:val="center"/>
              <w:rPr>
                <w:rFonts w:ascii="Times New Roman" w:hAnsi="Times New Roman" w:cs="Times New Roman"/>
              </w:rPr>
            </w:pPr>
          </w:p>
        </w:tc>
      </w:tr>
      <w:tr w:rsidR="005D4BE4" w:rsidRPr="004D273F" w:rsidTr="000A0770">
        <w:trPr>
          <w:trHeight w:val="1020"/>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35-59</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FX</w:t>
            </w:r>
          </w:p>
        </w:tc>
        <w:tc>
          <w:tcPr>
            <w:tcW w:w="3208"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незадовільно з можливістю повторного складання</w:t>
            </w:r>
          </w:p>
        </w:tc>
        <w:tc>
          <w:tcPr>
            <w:tcW w:w="2903" w:type="dxa"/>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не зараховано з можливістю повторного складання</w:t>
            </w:r>
          </w:p>
        </w:tc>
      </w:tr>
      <w:tr w:rsidR="005D4BE4" w:rsidRPr="004D273F" w:rsidTr="000A0770">
        <w:trPr>
          <w:trHeight w:val="994"/>
        </w:trPr>
        <w:tc>
          <w:tcPr>
            <w:tcW w:w="2233"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0-34</w:t>
            </w:r>
          </w:p>
        </w:tc>
        <w:tc>
          <w:tcPr>
            <w:tcW w:w="1311" w:type="dxa"/>
            <w:vAlign w:val="center"/>
          </w:tcPr>
          <w:p w:rsidR="005D4BE4" w:rsidRPr="004D273F" w:rsidRDefault="005D4BE4" w:rsidP="000A0770">
            <w:pPr>
              <w:ind w:left="57" w:right="57"/>
              <w:jc w:val="center"/>
              <w:rPr>
                <w:rFonts w:ascii="Times New Roman" w:hAnsi="Times New Roman" w:cs="Times New Roman"/>
                <w:b/>
              </w:rPr>
            </w:pPr>
            <w:r w:rsidRPr="004D273F">
              <w:rPr>
                <w:rFonts w:ascii="Times New Roman" w:hAnsi="Times New Roman" w:cs="Times New Roman"/>
                <w:b/>
              </w:rPr>
              <w:t>F</w:t>
            </w:r>
          </w:p>
        </w:tc>
        <w:tc>
          <w:tcPr>
            <w:tcW w:w="3208" w:type="dxa"/>
            <w:vAlign w:val="center"/>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незадовільно з обов’язковим повторним вивченням дисципліни</w:t>
            </w:r>
          </w:p>
        </w:tc>
        <w:tc>
          <w:tcPr>
            <w:tcW w:w="2903" w:type="dxa"/>
          </w:tcPr>
          <w:p w:rsidR="005D4BE4" w:rsidRPr="004D273F" w:rsidRDefault="005D4BE4" w:rsidP="000A0770">
            <w:pPr>
              <w:ind w:left="57" w:right="57"/>
              <w:jc w:val="center"/>
              <w:rPr>
                <w:rFonts w:ascii="Times New Roman" w:hAnsi="Times New Roman" w:cs="Times New Roman"/>
              </w:rPr>
            </w:pPr>
            <w:r w:rsidRPr="004D273F">
              <w:rPr>
                <w:rFonts w:ascii="Times New Roman" w:hAnsi="Times New Roman" w:cs="Times New Roman"/>
              </w:rPr>
              <w:t>не зараховано з обов’язковим повторним вивченням дисципліни</w:t>
            </w:r>
          </w:p>
        </w:tc>
      </w:tr>
    </w:tbl>
    <w:p w:rsidR="005D4BE4" w:rsidRPr="004D273F" w:rsidRDefault="005D4BE4" w:rsidP="005D4BE4">
      <w:pPr>
        <w:widowControl w:val="0"/>
        <w:autoSpaceDE w:val="0"/>
        <w:autoSpaceDN w:val="0"/>
        <w:adjustRightInd w:val="0"/>
        <w:ind w:firstLine="284"/>
        <w:rPr>
          <w:rFonts w:ascii="Times New Roman" w:hAnsi="Times New Roman" w:cs="Times New Roman"/>
        </w:rPr>
      </w:pPr>
      <w:r w:rsidRPr="004D273F">
        <w:rPr>
          <w:rFonts w:ascii="Times New Roman" w:hAnsi="Times New Roman" w:cs="Times New Roman"/>
          <w:b/>
          <w:i/>
        </w:rPr>
        <w:t>Основними критеріями</w:t>
      </w:r>
      <w:r w:rsidRPr="004D273F">
        <w:rPr>
          <w:rFonts w:ascii="Times New Roman" w:hAnsi="Times New Roman" w:cs="Times New Roman"/>
        </w:rPr>
        <w:t>, що характеризують рівень компетентності студента при оцінюванні результатів поточного та підсумкового контролів з навчальної дисципліни, є:</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виконання всіх видів навчальної роботи, що передбачені робочою програмою навчальної дисципліни;</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глибина і характер знань навчального матеріалу за змістом навчальної дисципліни, що міститься в основних та додаткових рекомендованих літературних джерелах;</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характер відповідей на поставлені питання (вичерпність, чіткість, лаконічність, логічність, послідовність тощо);</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 xml:space="preserve">вміння оперувати фаховою інформацією, і насамперед визначеною обсягом програми цієї навчальної дисципліни; </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вміння аналізувати достовірність одержаних результатів;</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вміння аналізувати явища, що вивчаються, у їх взаємозв’язку і розвитку;</w:t>
      </w:r>
    </w:p>
    <w:p w:rsidR="005D4BE4" w:rsidRPr="004D273F" w:rsidRDefault="005D4BE4" w:rsidP="005D4BE4">
      <w:pPr>
        <w:pStyle w:val="a9"/>
        <w:widowControl w:val="0"/>
        <w:numPr>
          <w:ilvl w:val="0"/>
          <w:numId w:val="15"/>
        </w:numPr>
        <w:autoSpaceDE w:val="0"/>
        <w:autoSpaceDN w:val="0"/>
        <w:adjustRightInd w:val="0"/>
        <w:ind w:left="567" w:hanging="567"/>
        <w:jc w:val="both"/>
      </w:pPr>
      <w:r w:rsidRPr="004D273F">
        <w:t>здатність формулювати власні аналітичні висновки та оцінки різних аспектів предмету вивчення цієї дисципліни.</w:t>
      </w:r>
    </w:p>
    <w:p w:rsidR="005D4BE4" w:rsidRPr="004D273F" w:rsidRDefault="005D4BE4" w:rsidP="005D4BE4">
      <w:pPr>
        <w:pStyle w:val="a9"/>
        <w:widowControl w:val="0"/>
        <w:autoSpaceDE w:val="0"/>
        <w:autoSpaceDN w:val="0"/>
        <w:adjustRightInd w:val="0"/>
        <w:ind w:left="567"/>
      </w:pPr>
      <w:r w:rsidRPr="004D273F">
        <w:t>Оцінювання результатів усіх форм контролю передбачено у 100-бальній шкалі.</w:t>
      </w:r>
    </w:p>
    <w:p w:rsidR="001B34F9" w:rsidRPr="004D273F" w:rsidRDefault="001B34F9" w:rsidP="00AA319C">
      <w:pPr>
        <w:tabs>
          <w:tab w:val="left" w:pos="284"/>
          <w:tab w:val="left" w:pos="567"/>
        </w:tabs>
        <w:jc w:val="both"/>
        <w:rPr>
          <w:rFonts w:ascii="Times New Roman" w:hAnsi="Times New Roman" w:cs="Times New Roman"/>
          <w:lang w:val="uk-UA"/>
        </w:rPr>
      </w:pPr>
    </w:p>
    <w:p w:rsidR="004D273F" w:rsidRDefault="00744E46" w:rsidP="005D4BE4">
      <w:pPr>
        <w:tabs>
          <w:tab w:val="left" w:pos="284"/>
          <w:tab w:val="left" w:pos="567"/>
        </w:tabs>
        <w:ind w:left="360"/>
        <w:jc w:val="both"/>
        <w:rPr>
          <w:rFonts w:ascii="Times New Roman" w:hAnsi="Times New Roman" w:cs="Times New Roman"/>
          <w:b/>
          <w:lang w:val="uk-UA"/>
        </w:rPr>
      </w:pPr>
      <w:r w:rsidRPr="004D273F">
        <w:rPr>
          <w:rFonts w:ascii="Times New Roman" w:hAnsi="Times New Roman" w:cs="Times New Roman"/>
          <w:b/>
          <w:lang w:val="uk-UA"/>
        </w:rPr>
        <w:t xml:space="preserve">          </w:t>
      </w:r>
    </w:p>
    <w:p w:rsidR="004D273F" w:rsidRDefault="004D273F" w:rsidP="005D4BE4">
      <w:pPr>
        <w:tabs>
          <w:tab w:val="left" w:pos="284"/>
          <w:tab w:val="left" w:pos="567"/>
        </w:tabs>
        <w:ind w:left="360"/>
        <w:jc w:val="both"/>
        <w:rPr>
          <w:rFonts w:ascii="Times New Roman" w:hAnsi="Times New Roman" w:cs="Times New Roman"/>
          <w:b/>
          <w:lang w:val="uk-UA"/>
        </w:rPr>
      </w:pPr>
    </w:p>
    <w:p w:rsidR="004D273F" w:rsidRDefault="004D273F" w:rsidP="005D4BE4">
      <w:pPr>
        <w:tabs>
          <w:tab w:val="left" w:pos="284"/>
          <w:tab w:val="left" w:pos="567"/>
        </w:tabs>
        <w:ind w:left="360"/>
        <w:jc w:val="both"/>
        <w:rPr>
          <w:rFonts w:ascii="Times New Roman" w:hAnsi="Times New Roman" w:cs="Times New Roman"/>
          <w:b/>
          <w:lang w:val="uk-UA"/>
        </w:rPr>
      </w:pPr>
    </w:p>
    <w:p w:rsidR="004D273F" w:rsidRDefault="004D273F" w:rsidP="005D4BE4">
      <w:pPr>
        <w:tabs>
          <w:tab w:val="left" w:pos="284"/>
          <w:tab w:val="left" w:pos="567"/>
        </w:tabs>
        <w:ind w:left="360"/>
        <w:jc w:val="both"/>
        <w:rPr>
          <w:rFonts w:ascii="Times New Roman" w:hAnsi="Times New Roman" w:cs="Times New Roman"/>
          <w:b/>
          <w:lang w:val="uk-UA"/>
        </w:rPr>
      </w:pPr>
    </w:p>
    <w:p w:rsidR="004D273F" w:rsidRDefault="004D273F" w:rsidP="005D4BE4">
      <w:pPr>
        <w:tabs>
          <w:tab w:val="left" w:pos="284"/>
          <w:tab w:val="left" w:pos="567"/>
        </w:tabs>
        <w:ind w:left="360"/>
        <w:jc w:val="both"/>
        <w:rPr>
          <w:rFonts w:ascii="Times New Roman" w:hAnsi="Times New Roman" w:cs="Times New Roman"/>
          <w:b/>
          <w:lang w:val="uk-UA"/>
        </w:rPr>
      </w:pPr>
    </w:p>
    <w:p w:rsidR="00B20E21" w:rsidRPr="004D273F" w:rsidRDefault="005D4BE4" w:rsidP="004D273F">
      <w:pPr>
        <w:tabs>
          <w:tab w:val="left" w:pos="284"/>
          <w:tab w:val="left" w:pos="567"/>
        </w:tabs>
        <w:ind w:left="360"/>
        <w:jc w:val="center"/>
        <w:rPr>
          <w:rFonts w:ascii="Times New Roman" w:hAnsi="Times New Roman" w:cs="Times New Roman"/>
          <w:b/>
          <w:lang w:val="uk-UA"/>
        </w:rPr>
      </w:pPr>
      <w:r w:rsidRPr="004D273F">
        <w:rPr>
          <w:rFonts w:ascii="Times New Roman" w:hAnsi="Times New Roman" w:cs="Times New Roman"/>
          <w:b/>
          <w:lang w:val="uk-UA"/>
        </w:rPr>
        <w:lastRenderedPageBreak/>
        <w:t>6.</w:t>
      </w:r>
      <w:r w:rsidR="00744E46" w:rsidRPr="004D273F">
        <w:rPr>
          <w:rFonts w:ascii="Times New Roman" w:hAnsi="Times New Roman" w:cs="Times New Roman"/>
          <w:b/>
          <w:lang w:val="uk-UA"/>
        </w:rPr>
        <w:t xml:space="preserve"> </w:t>
      </w:r>
      <w:r w:rsidR="00B20E21" w:rsidRPr="004D273F">
        <w:rPr>
          <w:rFonts w:ascii="Times New Roman" w:hAnsi="Times New Roman" w:cs="Times New Roman"/>
          <w:b/>
          <w:lang w:val="uk-UA"/>
        </w:rPr>
        <w:t>Програма навчальної дисципліни</w:t>
      </w:r>
    </w:p>
    <w:p w:rsidR="00B20E21" w:rsidRPr="004D273F" w:rsidRDefault="00B20E21" w:rsidP="00AA319C">
      <w:pPr>
        <w:tabs>
          <w:tab w:val="left" w:pos="284"/>
          <w:tab w:val="left" w:pos="567"/>
        </w:tabs>
        <w:ind w:left="720"/>
        <w:jc w:val="both"/>
        <w:rPr>
          <w:rFonts w:ascii="Times New Roman" w:hAnsi="Times New Roman" w:cs="Times New Roman"/>
          <w:b/>
          <w:lang w:val="uk-UA"/>
        </w:rPr>
      </w:pPr>
    </w:p>
    <w:p w:rsidR="00B20E21" w:rsidRPr="004D273F" w:rsidRDefault="00B40FD8" w:rsidP="00AA319C">
      <w:pPr>
        <w:pStyle w:val="a6"/>
        <w:spacing w:after="0"/>
        <w:ind w:left="360" w:firstLine="633"/>
        <w:jc w:val="center"/>
        <w:rPr>
          <w:b/>
          <w:sz w:val="24"/>
          <w:lang w:val="uk-UA"/>
        </w:rPr>
      </w:pPr>
      <w:r w:rsidRPr="004D273F">
        <w:rPr>
          <w:b/>
          <w:sz w:val="24"/>
          <w:lang w:val="uk-UA"/>
        </w:rPr>
        <w:t>МОДУЛЬ І</w:t>
      </w:r>
    </w:p>
    <w:p w:rsidR="00B20E21" w:rsidRPr="004D273F" w:rsidRDefault="0034761B" w:rsidP="00AA319C">
      <w:pPr>
        <w:pStyle w:val="a6"/>
        <w:spacing w:after="0"/>
        <w:ind w:left="360" w:firstLine="633"/>
        <w:jc w:val="both"/>
        <w:rPr>
          <w:b/>
          <w:sz w:val="24"/>
          <w:lang w:val="uk-UA"/>
        </w:rPr>
      </w:pPr>
      <w:r w:rsidRPr="004D273F">
        <w:rPr>
          <w:b/>
          <w:bCs/>
          <w:sz w:val="24"/>
          <w:lang w:val="uk-UA"/>
        </w:rPr>
        <w:t>Філософія німе</w:t>
      </w:r>
      <w:r w:rsidR="00D377F5" w:rsidRPr="004D273F">
        <w:rPr>
          <w:b/>
          <w:bCs/>
          <w:sz w:val="24"/>
          <w:lang w:val="uk-UA"/>
        </w:rPr>
        <w:t xml:space="preserve">цького Просвітництва. </w:t>
      </w:r>
      <w:r w:rsidR="00D377F5" w:rsidRPr="004D273F">
        <w:rPr>
          <w:b/>
          <w:bCs/>
          <w:sz w:val="24"/>
        </w:rPr>
        <w:t>Філософська система І.Канта.</w:t>
      </w:r>
    </w:p>
    <w:p w:rsidR="00B40FD8" w:rsidRPr="004D273F" w:rsidRDefault="00B40FD8" w:rsidP="00AA319C">
      <w:pPr>
        <w:pStyle w:val="a6"/>
        <w:spacing w:after="0"/>
        <w:ind w:left="360" w:firstLine="633"/>
        <w:jc w:val="both"/>
        <w:rPr>
          <w:sz w:val="24"/>
        </w:rPr>
      </w:pPr>
    </w:p>
    <w:p w:rsidR="00B40FD8" w:rsidRPr="004D273F" w:rsidRDefault="002C2C32" w:rsidP="00AA319C">
      <w:pPr>
        <w:pStyle w:val="a6"/>
        <w:spacing w:after="0"/>
        <w:ind w:left="3900"/>
        <w:jc w:val="both"/>
        <w:rPr>
          <w:b/>
          <w:bCs/>
          <w:sz w:val="24"/>
        </w:rPr>
      </w:pPr>
      <w:r w:rsidRPr="004D273F">
        <w:rPr>
          <w:b/>
          <w:sz w:val="24"/>
        </w:rPr>
        <w:t xml:space="preserve">Змістовний модуль </w:t>
      </w:r>
      <w:r w:rsidRPr="004D273F">
        <w:rPr>
          <w:b/>
          <w:bCs/>
          <w:sz w:val="24"/>
        </w:rPr>
        <w:t>1</w:t>
      </w:r>
    </w:p>
    <w:p w:rsidR="0034761B" w:rsidRPr="004D273F" w:rsidRDefault="0034761B" w:rsidP="00AA319C">
      <w:pPr>
        <w:pStyle w:val="a6"/>
        <w:spacing w:after="0"/>
        <w:ind w:left="993"/>
        <w:jc w:val="both"/>
        <w:rPr>
          <w:b/>
          <w:sz w:val="24"/>
          <w:lang w:val="uk-UA"/>
        </w:rPr>
      </w:pPr>
      <w:r w:rsidRPr="004D273F">
        <w:rPr>
          <w:b/>
          <w:bCs/>
          <w:sz w:val="24"/>
        </w:rPr>
        <w:t xml:space="preserve">Феномен німецької класичної філософії як </w:t>
      </w:r>
      <w:r w:rsidR="00D377F5" w:rsidRPr="004D273F">
        <w:rPr>
          <w:b/>
          <w:bCs/>
          <w:sz w:val="24"/>
        </w:rPr>
        <w:t xml:space="preserve">продовження ідей німецького Просітництва. Трансцендентальна філософія </w:t>
      </w:r>
      <w:r w:rsidRPr="004D273F">
        <w:rPr>
          <w:b/>
          <w:bCs/>
          <w:sz w:val="24"/>
        </w:rPr>
        <w:t>І.Канта.</w:t>
      </w:r>
    </w:p>
    <w:p w:rsidR="00D377F5" w:rsidRPr="004D273F" w:rsidRDefault="00D377F5" w:rsidP="00AA319C">
      <w:pPr>
        <w:pStyle w:val="a6"/>
        <w:spacing w:after="0"/>
        <w:ind w:left="4248" w:firstLine="708"/>
        <w:jc w:val="both"/>
        <w:rPr>
          <w:b/>
          <w:bCs/>
          <w:sz w:val="24"/>
        </w:rPr>
      </w:pPr>
    </w:p>
    <w:p w:rsidR="00B40FD8" w:rsidRPr="004D273F" w:rsidRDefault="002C2C32" w:rsidP="00AA319C">
      <w:pPr>
        <w:pStyle w:val="a6"/>
        <w:spacing w:after="0"/>
        <w:ind w:left="4248" w:firstLine="708"/>
        <w:jc w:val="both"/>
        <w:rPr>
          <w:b/>
          <w:sz w:val="24"/>
        </w:rPr>
      </w:pPr>
      <w:r w:rsidRPr="004D273F">
        <w:rPr>
          <w:b/>
          <w:sz w:val="24"/>
        </w:rPr>
        <w:t>Тема 1.</w:t>
      </w:r>
    </w:p>
    <w:p w:rsidR="006E64D3" w:rsidRPr="004D273F" w:rsidRDefault="00AA319C" w:rsidP="00AA319C">
      <w:pPr>
        <w:pStyle w:val="a6"/>
        <w:spacing w:after="0"/>
        <w:jc w:val="both"/>
        <w:rPr>
          <w:b/>
          <w:sz w:val="24"/>
        </w:rPr>
      </w:pPr>
      <w:r w:rsidRPr="004D273F">
        <w:rPr>
          <w:sz w:val="24"/>
        </w:rPr>
        <w:tab/>
      </w:r>
      <w:r w:rsidR="006E64D3" w:rsidRPr="004D273F">
        <w:rPr>
          <w:b/>
          <w:sz w:val="24"/>
        </w:rPr>
        <w:t>Загальна характеристика</w:t>
      </w:r>
      <w:r w:rsidR="002967B6" w:rsidRPr="004D273F">
        <w:rPr>
          <w:b/>
          <w:sz w:val="24"/>
        </w:rPr>
        <w:t xml:space="preserve"> та особливості</w:t>
      </w:r>
      <w:r w:rsidR="006E64D3" w:rsidRPr="004D273F">
        <w:rPr>
          <w:b/>
          <w:sz w:val="24"/>
        </w:rPr>
        <w:t xml:space="preserve"> німецької класичної філософії.</w:t>
      </w:r>
    </w:p>
    <w:p w:rsidR="00672D53" w:rsidRPr="004D273F" w:rsidRDefault="00672D53" w:rsidP="00AA319C">
      <w:pPr>
        <w:pStyle w:val="a6"/>
        <w:spacing w:after="0"/>
        <w:jc w:val="both"/>
        <w:rPr>
          <w:b/>
          <w:sz w:val="24"/>
        </w:rPr>
      </w:pPr>
    </w:p>
    <w:p w:rsidR="00B40FD8" w:rsidRPr="004D273F" w:rsidRDefault="00672D53" w:rsidP="00C06434">
      <w:pPr>
        <w:ind w:firstLine="426"/>
        <w:jc w:val="both"/>
        <w:rPr>
          <w:rFonts w:ascii="Times New Roman" w:hAnsi="Times New Roman" w:cs="Times New Roman"/>
          <w:lang w:val="uk-UA"/>
        </w:rPr>
      </w:pPr>
      <w:r w:rsidRPr="004D273F">
        <w:rPr>
          <w:rFonts w:ascii="Times New Roman" w:hAnsi="Times New Roman" w:cs="Times New Roman"/>
        </w:rPr>
        <w:t>Історичні п</w:t>
      </w:r>
      <w:r w:rsidR="00004685" w:rsidRPr="004D273F">
        <w:rPr>
          <w:rFonts w:ascii="Times New Roman" w:hAnsi="Times New Roman" w:cs="Times New Roman"/>
        </w:rPr>
        <w:t>ередумови становлення  німецької класичної філософії.</w:t>
      </w:r>
      <w:r w:rsidR="00B40FD8" w:rsidRPr="004D273F">
        <w:rPr>
          <w:rFonts w:ascii="Times New Roman" w:hAnsi="Times New Roman" w:cs="Times New Roman"/>
        </w:rPr>
        <w:t xml:space="preserve"> Соціальний, політичний та ідейний контекст формування основних ідей німецької філософії. Вплив німецького та французького Просвітництва. Вплив Великої Французької революції. Революційні зміни в природознавстві. Вільнодумство та релігія. Критика релігії як прихована форма політичної боротьби проти обскурантизму та пережитків феодалізму. Інтенсивність та глибина розвитк</w:t>
      </w:r>
      <w:r w:rsidRPr="004D273F">
        <w:rPr>
          <w:rFonts w:ascii="Times New Roman" w:hAnsi="Times New Roman" w:cs="Times New Roman"/>
        </w:rPr>
        <w:t>у німецької філософської думки, її проблематика.</w:t>
      </w:r>
    </w:p>
    <w:p w:rsidR="00B40FD8" w:rsidRPr="004D273F" w:rsidRDefault="00672D53" w:rsidP="00AA319C">
      <w:pPr>
        <w:pStyle w:val="aa"/>
        <w:spacing w:after="0"/>
        <w:ind w:left="0" w:firstLine="426"/>
        <w:jc w:val="both"/>
      </w:pPr>
      <w:r w:rsidRPr="004D273F">
        <w:t xml:space="preserve"> Д</w:t>
      </w:r>
      <w:r w:rsidR="00B40FD8" w:rsidRPr="004D273F">
        <w:t>жерел</w:t>
      </w:r>
      <w:r w:rsidRPr="004D273F">
        <w:t>а</w:t>
      </w:r>
      <w:r w:rsidR="00B40FD8" w:rsidRPr="004D273F">
        <w:t xml:space="preserve"> розвитку німецької класичної філософії. Роль філософської містики 14-16 ст. Ідеї апофатизму та їх роль в становленні діалектики німецької класики.</w:t>
      </w:r>
    </w:p>
    <w:p w:rsidR="00D377F5" w:rsidRPr="004D273F" w:rsidRDefault="00D377F5" w:rsidP="00AA319C">
      <w:pPr>
        <w:pStyle w:val="aa"/>
        <w:spacing w:after="0"/>
        <w:ind w:left="0" w:firstLine="426"/>
        <w:jc w:val="both"/>
      </w:pPr>
      <w:r w:rsidRPr="004D273F">
        <w:t>Предметне поле та специфічні риси німецької класичної філософії.</w:t>
      </w:r>
    </w:p>
    <w:p w:rsidR="00B36FA7" w:rsidRPr="004D273F" w:rsidRDefault="00B36FA7" w:rsidP="00AA319C">
      <w:pPr>
        <w:pStyle w:val="a6"/>
        <w:spacing w:after="0"/>
        <w:ind w:left="4956"/>
        <w:jc w:val="both"/>
        <w:rPr>
          <w:sz w:val="24"/>
        </w:rPr>
      </w:pPr>
    </w:p>
    <w:p w:rsidR="00672D53" w:rsidRPr="004D273F" w:rsidRDefault="00707644" w:rsidP="00C06434">
      <w:pPr>
        <w:pStyle w:val="a6"/>
        <w:spacing w:after="0"/>
        <w:jc w:val="center"/>
        <w:rPr>
          <w:sz w:val="24"/>
        </w:rPr>
      </w:pPr>
      <w:r w:rsidRPr="004D273F">
        <w:rPr>
          <w:b/>
          <w:sz w:val="24"/>
        </w:rPr>
        <w:t>Тема 2.</w:t>
      </w:r>
    </w:p>
    <w:p w:rsidR="00084680" w:rsidRPr="004D273F" w:rsidRDefault="00707644" w:rsidP="00C06434">
      <w:pPr>
        <w:pStyle w:val="a6"/>
        <w:spacing w:after="0"/>
        <w:jc w:val="center"/>
        <w:rPr>
          <w:b/>
          <w:sz w:val="24"/>
        </w:rPr>
      </w:pPr>
      <w:r w:rsidRPr="004D273F">
        <w:rPr>
          <w:b/>
          <w:sz w:val="24"/>
        </w:rPr>
        <w:t>Н</w:t>
      </w:r>
      <w:r w:rsidR="002C2C32" w:rsidRPr="004D273F">
        <w:rPr>
          <w:b/>
          <w:sz w:val="24"/>
        </w:rPr>
        <w:t>імецьк</w:t>
      </w:r>
      <w:r w:rsidR="007034EE" w:rsidRPr="004D273F">
        <w:rPr>
          <w:b/>
          <w:sz w:val="24"/>
        </w:rPr>
        <w:t xml:space="preserve">е </w:t>
      </w:r>
      <w:r w:rsidR="002C2C32" w:rsidRPr="004D273F">
        <w:rPr>
          <w:b/>
          <w:sz w:val="24"/>
        </w:rPr>
        <w:t>П</w:t>
      </w:r>
      <w:r w:rsidRPr="004D273F">
        <w:rPr>
          <w:b/>
          <w:sz w:val="24"/>
        </w:rPr>
        <w:t xml:space="preserve">росвітництво </w:t>
      </w:r>
      <w:r w:rsidR="00672D53" w:rsidRPr="004D273F">
        <w:rPr>
          <w:b/>
          <w:sz w:val="24"/>
        </w:rPr>
        <w:t>Х</w:t>
      </w:r>
      <w:r w:rsidR="00672D53" w:rsidRPr="004D273F">
        <w:rPr>
          <w:b/>
          <w:sz w:val="24"/>
          <w:lang w:val="en-US"/>
        </w:rPr>
        <w:t>V</w:t>
      </w:r>
      <w:r w:rsidR="00672D53" w:rsidRPr="004D273F">
        <w:rPr>
          <w:b/>
          <w:sz w:val="24"/>
          <w:lang w:val="uk-UA"/>
        </w:rPr>
        <w:t>ІІІ</w:t>
      </w:r>
      <w:r w:rsidR="007034EE" w:rsidRPr="004D273F">
        <w:rPr>
          <w:b/>
          <w:sz w:val="24"/>
        </w:rPr>
        <w:t xml:space="preserve"> ст. </w:t>
      </w:r>
      <w:r w:rsidRPr="004D273F">
        <w:rPr>
          <w:b/>
          <w:sz w:val="24"/>
        </w:rPr>
        <w:t>та його ідейні джерела.</w:t>
      </w:r>
    </w:p>
    <w:p w:rsidR="00672D53" w:rsidRPr="004D273F" w:rsidRDefault="00672D53" w:rsidP="00AA319C">
      <w:pPr>
        <w:pStyle w:val="a6"/>
        <w:spacing w:after="0"/>
        <w:ind w:left="2124"/>
        <w:jc w:val="both"/>
        <w:rPr>
          <w:b/>
          <w:sz w:val="24"/>
        </w:rPr>
      </w:pPr>
    </w:p>
    <w:p w:rsidR="00672D53" w:rsidRPr="004D273F" w:rsidRDefault="00B36FA7" w:rsidP="00AA319C">
      <w:pPr>
        <w:pStyle w:val="aa"/>
        <w:spacing w:after="0"/>
        <w:ind w:left="0" w:firstLine="425"/>
        <w:jc w:val="both"/>
        <w:rPr>
          <w:lang w:val="uk-UA"/>
        </w:rPr>
      </w:pPr>
      <w:r w:rsidRPr="004D273F">
        <w:t>Феномен німецького Просвітництва та його риси.</w:t>
      </w:r>
      <w:r w:rsidR="00672D53" w:rsidRPr="004D273F">
        <w:t>Вплив ідей Реформації. Спроба дати відповідь на проблеми та питання, що були поставлені філософією Нового часу та Просвітництва.</w:t>
      </w:r>
      <w:r w:rsidRPr="004D273F">
        <w:t xml:space="preserve"> Специфіка німецького Просвітництва; основні його напрямки: німецький пієтизм; німецький спінозизм, теоретична та популярна філософія, ляйбнеціанство.  Система філософії Х.Вольфа та його роль у розвитку німецького Просвітництва. Творчість Г.-Е. Лессінга. Історизм Й.-Г. Гердера. Натурфілософські та історіософські ідеї Й. В. Гете.</w:t>
      </w:r>
      <w:r w:rsidR="00672D53" w:rsidRPr="004D273F">
        <w:t xml:space="preserve"> Німецька філософська спадщина як титанічний синтез попередньої філософської культури і водночас – прорив у нове проблемне поле філософствування. </w:t>
      </w:r>
    </w:p>
    <w:p w:rsidR="00672D53" w:rsidRPr="004D273F" w:rsidRDefault="00672D53" w:rsidP="00AA319C">
      <w:pPr>
        <w:pStyle w:val="a6"/>
        <w:spacing w:after="0"/>
        <w:jc w:val="both"/>
        <w:rPr>
          <w:b/>
          <w:sz w:val="24"/>
        </w:rPr>
      </w:pPr>
    </w:p>
    <w:p w:rsidR="008762B5" w:rsidRPr="004D273F" w:rsidRDefault="008762B5" w:rsidP="00AA319C">
      <w:pPr>
        <w:pStyle w:val="a6"/>
        <w:spacing w:after="0"/>
        <w:ind w:left="360"/>
        <w:jc w:val="both"/>
        <w:rPr>
          <w:sz w:val="24"/>
          <w:lang w:val="uk-UA"/>
        </w:rPr>
      </w:pPr>
    </w:p>
    <w:p w:rsidR="00084680" w:rsidRPr="004D273F" w:rsidRDefault="002C2C32" w:rsidP="00AA319C">
      <w:pPr>
        <w:pStyle w:val="a6"/>
        <w:spacing w:after="0"/>
        <w:ind w:left="360"/>
        <w:jc w:val="both"/>
        <w:rPr>
          <w:sz w:val="24"/>
        </w:rPr>
      </w:pPr>
      <w:r w:rsidRPr="004D273F">
        <w:rPr>
          <w:sz w:val="24"/>
        </w:rPr>
        <w:br/>
      </w:r>
    </w:p>
    <w:p w:rsidR="00B36FA7" w:rsidRPr="004D273F" w:rsidRDefault="00707644" w:rsidP="00AA319C">
      <w:pPr>
        <w:pStyle w:val="a6"/>
        <w:spacing w:after="0"/>
        <w:ind w:left="4248"/>
        <w:jc w:val="both"/>
        <w:rPr>
          <w:sz w:val="24"/>
        </w:rPr>
      </w:pPr>
      <w:r w:rsidRPr="004D273F">
        <w:rPr>
          <w:b/>
          <w:sz w:val="24"/>
        </w:rPr>
        <w:t>Тема 3.</w:t>
      </w:r>
    </w:p>
    <w:p w:rsidR="00084680" w:rsidRPr="004D273F" w:rsidRDefault="002967B6" w:rsidP="00C06434">
      <w:pPr>
        <w:pStyle w:val="a6"/>
        <w:spacing w:after="0"/>
        <w:jc w:val="both"/>
        <w:rPr>
          <w:b/>
          <w:sz w:val="24"/>
        </w:rPr>
      </w:pPr>
      <w:r w:rsidRPr="004D273F">
        <w:rPr>
          <w:b/>
          <w:sz w:val="24"/>
        </w:rPr>
        <w:t xml:space="preserve">Іммануїл </w:t>
      </w:r>
      <w:r w:rsidR="002C2C32" w:rsidRPr="004D273F">
        <w:rPr>
          <w:b/>
          <w:sz w:val="24"/>
        </w:rPr>
        <w:t>Кант</w:t>
      </w:r>
      <w:r w:rsidRPr="004D273F">
        <w:rPr>
          <w:b/>
          <w:sz w:val="24"/>
        </w:rPr>
        <w:t xml:space="preserve"> – основоположник німецької класичної філософії. Основні положення філософії докритичного періоду.</w:t>
      </w:r>
    </w:p>
    <w:p w:rsidR="005E0026" w:rsidRPr="004D273F" w:rsidRDefault="005E0026" w:rsidP="00AA319C">
      <w:pPr>
        <w:pStyle w:val="a6"/>
        <w:spacing w:after="0"/>
        <w:ind w:left="2124"/>
        <w:jc w:val="both"/>
        <w:rPr>
          <w:b/>
          <w:sz w:val="24"/>
        </w:rPr>
      </w:pPr>
    </w:p>
    <w:p w:rsidR="00C06434" w:rsidRPr="004D273F" w:rsidRDefault="002C2C32" w:rsidP="00AA319C">
      <w:pPr>
        <w:pStyle w:val="a6"/>
        <w:spacing w:after="0"/>
        <w:jc w:val="both"/>
        <w:rPr>
          <w:sz w:val="24"/>
        </w:rPr>
      </w:pPr>
      <w:r w:rsidRPr="004D273F">
        <w:rPr>
          <w:sz w:val="24"/>
        </w:rPr>
        <w:t>    Життєвий та творчий шлях І.</w:t>
      </w:r>
      <w:r w:rsidR="00880257" w:rsidRPr="004D273F">
        <w:rPr>
          <w:sz w:val="24"/>
        </w:rPr>
        <w:t>Канта.</w:t>
      </w:r>
      <w:r w:rsidRPr="004D273F">
        <w:rPr>
          <w:sz w:val="24"/>
        </w:rPr>
        <w:t xml:space="preserve"> Основні ідеї докритичного періоду творчості І.</w:t>
      </w:r>
      <w:r w:rsidR="00880257" w:rsidRPr="004D273F">
        <w:rPr>
          <w:sz w:val="24"/>
        </w:rPr>
        <w:t>Канта:</w:t>
      </w:r>
      <w:r w:rsidRPr="004D273F">
        <w:rPr>
          <w:sz w:val="24"/>
        </w:rPr>
        <w:br/>
      </w:r>
      <w:r w:rsidR="00880257" w:rsidRPr="004D273F">
        <w:rPr>
          <w:sz w:val="24"/>
        </w:rPr>
        <w:t>а) «</w:t>
      </w:r>
      <w:r w:rsidRPr="004D273F">
        <w:rPr>
          <w:sz w:val="24"/>
        </w:rPr>
        <w:t>Фізична монадологія</w:t>
      </w:r>
      <w:r w:rsidR="00880257" w:rsidRPr="004D273F">
        <w:rPr>
          <w:sz w:val="24"/>
        </w:rPr>
        <w:t>»</w:t>
      </w:r>
      <w:r w:rsidRPr="004D273F">
        <w:rPr>
          <w:sz w:val="24"/>
        </w:rPr>
        <w:t xml:space="preserve"> І.</w:t>
      </w:r>
      <w:r w:rsidR="00880257" w:rsidRPr="004D273F">
        <w:rPr>
          <w:sz w:val="24"/>
        </w:rPr>
        <w:t>Канта; природничонаукова проблематика та основні твори, присвячені цій темі.</w:t>
      </w:r>
    </w:p>
    <w:p w:rsidR="00084680" w:rsidRPr="004D273F" w:rsidRDefault="00880257" w:rsidP="00C06434">
      <w:pPr>
        <w:pStyle w:val="a6"/>
        <w:spacing w:after="0"/>
        <w:jc w:val="both"/>
        <w:rPr>
          <w:sz w:val="24"/>
        </w:rPr>
      </w:pPr>
      <w:r w:rsidRPr="004D273F">
        <w:rPr>
          <w:sz w:val="24"/>
        </w:rPr>
        <w:t xml:space="preserve">б) метафізичні погляди І.Канта: </w:t>
      </w:r>
      <w:r w:rsidRPr="004D273F">
        <w:rPr>
          <w:i/>
          <w:sz w:val="24"/>
        </w:rPr>
        <w:t>Час</w:t>
      </w:r>
      <w:r w:rsidRPr="004D273F">
        <w:rPr>
          <w:sz w:val="24"/>
        </w:rPr>
        <w:t xml:space="preserve"> як умова чуттєвого сприйняття та перший формальний принцип світу, що сприймається чуттями, запорука цілісності сприйнятих феноменів. </w:t>
      </w:r>
      <w:r w:rsidRPr="004D273F">
        <w:rPr>
          <w:i/>
          <w:sz w:val="24"/>
        </w:rPr>
        <w:t>Простір</w:t>
      </w:r>
      <w:r w:rsidRPr="004D273F">
        <w:rPr>
          <w:sz w:val="24"/>
        </w:rPr>
        <w:t xml:space="preserve"> як чисте споглядання, суб'єктивна та ідеальна основа істинності наших відчуттів.</w:t>
      </w:r>
    </w:p>
    <w:p w:rsidR="004D273F" w:rsidRDefault="002C2C32" w:rsidP="00C06434">
      <w:pPr>
        <w:pStyle w:val="a6"/>
        <w:spacing w:after="0"/>
        <w:jc w:val="center"/>
        <w:rPr>
          <w:b/>
          <w:sz w:val="24"/>
          <w:lang w:val="uk-UA"/>
        </w:rPr>
      </w:pPr>
      <w:r w:rsidRPr="004D273F">
        <w:rPr>
          <w:sz w:val="24"/>
        </w:rPr>
        <w:br/>
      </w:r>
    </w:p>
    <w:p w:rsidR="004D273F" w:rsidRDefault="004D273F" w:rsidP="00C06434">
      <w:pPr>
        <w:pStyle w:val="a6"/>
        <w:spacing w:after="0"/>
        <w:jc w:val="center"/>
        <w:rPr>
          <w:b/>
          <w:sz w:val="24"/>
          <w:lang w:val="uk-UA"/>
        </w:rPr>
      </w:pPr>
    </w:p>
    <w:p w:rsidR="00880257" w:rsidRPr="004D273F" w:rsidRDefault="002967B6" w:rsidP="00C06434">
      <w:pPr>
        <w:pStyle w:val="a6"/>
        <w:spacing w:after="0"/>
        <w:jc w:val="center"/>
        <w:rPr>
          <w:b/>
          <w:sz w:val="24"/>
        </w:rPr>
      </w:pPr>
      <w:r w:rsidRPr="004D273F">
        <w:rPr>
          <w:b/>
          <w:sz w:val="24"/>
        </w:rPr>
        <w:lastRenderedPageBreak/>
        <w:t>Тема 4.</w:t>
      </w:r>
    </w:p>
    <w:p w:rsidR="002967B6" w:rsidRPr="004D273F" w:rsidRDefault="002967B6" w:rsidP="00C06434">
      <w:pPr>
        <w:pStyle w:val="a6"/>
        <w:spacing w:after="0"/>
        <w:jc w:val="center"/>
        <w:rPr>
          <w:b/>
          <w:sz w:val="24"/>
        </w:rPr>
      </w:pPr>
      <w:r w:rsidRPr="004D273F">
        <w:rPr>
          <w:b/>
          <w:sz w:val="24"/>
        </w:rPr>
        <w:t>Трансцендентальна філософія</w:t>
      </w:r>
      <w:r w:rsidR="007C637E" w:rsidRPr="004D273F">
        <w:rPr>
          <w:b/>
          <w:sz w:val="24"/>
        </w:rPr>
        <w:t xml:space="preserve"> Іммануїла Канта.</w:t>
      </w:r>
    </w:p>
    <w:p w:rsidR="00880257" w:rsidRPr="004D273F" w:rsidRDefault="00880257" w:rsidP="00AA319C">
      <w:pPr>
        <w:pStyle w:val="a6"/>
        <w:spacing w:after="0"/>
        <w:jc w:val="both"/>
        <w:rPr>
          <w:sz w:val="24"/>
        </w:rPr>
      </w:pPr>
    </w:p>
    <w:p w:rsidR="005E0026" w:rsidRPr="004D273F" w:rsidRDefault="005E0026" w:rsidP="00AA319C">
      <w:pPr>
        <w:pStyle w:val="a6"/>
        <w:spacing w:after="0"/>
        <w:jc w:val="both"/>
        <w:rPr>
          <w:sz w:val="24"/>
        </w:rPr>
      </w:pPr>
    </w:p>
    <w:p w:rsidR="005E0026" w:rsidRPr="004D273F" w:rsidRDefault="005E0026" w:rsidP="00C06434">
      <w:pPr>
        <w:pStyle w:val="a6"/>
        <w:spacing w:after="0"/>
        <w:ind w:firstLine="708"/>
        <w:jc w:val="both"/>
        <w:rPr>
          <w:b/>
          <w:sz w:val="24"/>
        </w:rPr>
      </w:pPr>
      <w:r w:rsidRPr="004D273F">
        <w:rPr>
          <w:b/>
          <w:sz w:val="24"/>
        </w:rPr>
        <w:t>Теорія пізнання.</w:t>
      </w:r>
    </w:p>
    <w:p w:rsidR="000A1268" w:rsidRPr="004D273F" w:rsidRDefault="002C2C32" w:rsidP="00C06434">
      <w:pPr>
        <w:pStyle w:val="a6"/>
        <w:spacing w:after="0"/>
        <w:ind w:firstLine="708"/>
        <w:jc w:val="both"/>
        <w:rPr>
          <w:sz w:val="24"/>
        </w:rPr>
      </w:pPr>
      <w:r w:rsidRPr="004D273F">
        <w:rPr>
          <w:sz w:val="24"/>
        </w:rPr>
        <w:t>Кан</w:t>
      </w:r>
      <w:r w:rsidR="005E0026" w:rsidRPr="004D273F">
        <w:rPr>
          <w:sz w:val="24"/>
        </w:rPr>
        <w:t xml:space="preserve">тіанський переворот у філософії. </w:t>
      </w:r>
      <w:r w:rsidR="00707644" w:rsidRPr="004D273F">
        <w:rPr>
          <w:sz w:val="24"/>
        </w:rPr>
        <w:t xml:space="preserve">Головні проблеми та задачі </w:t>
      </w:r>
      <w:r w:rsidRPr="004D273F">
        <w:rPr>
          <w:sz w:val="24"/>
        </w:rPr>
        <w:t>«Критики чистого розуму»</w:t>
      </w:r>
      <w:r w:rsidR="000A1268" w:rsidRPr="004D273F">
        <w:rPr>
          <w:sz w:val="24"/>
        </w:rPr>
        <w:t>. Поняття трансцендентного і трансцендентального. Апріорі та апостеріорі.</w:t>
      </w:r>
      <w:r w:rsidR="00AC5ADE" w:rsidRPr="004D273F">
        <w:rPr>
          <w:sz w:val="24"/>
        </w:rPr>
        <w:t xml:space="preserve"> «Річ сама по собі» та «річ для нас» як означення ноуменального і феноменального світу.</w:t>
      </w:r>
    </w:p>
    <w:p w:rsidR="000A1268" w:rsidRPr="004D273F" w:rsidRDefault="000A1268" w:rsidP="00C06434">
      <w:pPr>
        <w:pStyle w:val="a6"/>
        <w:spacing w:after="0"/>
        <w:ind w:firstLine="708"/>
        <w:jc w:val="both"/>
        <w:rPr>
          <w:sz w:val="24"/>
        </w:rPr>
      </w:pPr>
      <w:r w:rsidRPr="004D273F">
        <w:rPr>
          <w:sz w:val="24"/>
        </w:rPr>
        <w:t>Структура основного гносеологічного твору І.Канта. Три ступені пізнання та іх специфіка:</w:t>
      </w:r>
    </w:p>
    <w:p w:rsidR="00B414BA" w:rsidRPr="004D273F" w:rsidRDefault="00AC5ADE" w:rsidP="00AA319C">
      <w:pPr>
        <w:pStyle w:val="a6"/>
        <w:spacing w:after="0"/>
        <w:ind w:firstLine="708"/>
        <w:jc w:val="both"/>
        <w:rPr>
          <w:sz w:val="24"/>
        </w:rPr>
      </w:pPr>
      <w:r w:rsidRPr="004D273F">
        <w:rPr>
          <w:sz w:val="24"/>
        </w:rPr>
        <w:t xml:space="preserve">Частина І. </w:t>
      </w:r>
      <w:r w:rsidR="000A1268" w:rsidRPr="004D273F">
        <w:rPr>
          <w:i/>
          <w:sz w:val="24"/>
        </w:rPr>
        <w:t>«Трансцендентальна естетика»</w:t>
      </w:r>
      <w:r w:rsidR="000A1268" w:rsidRPr="004D273F">
        <w:rPr>
          <w:sz w:val="24"/>
        </w:rPr>
        <w:t xml:space="preserve"> - Як можлива математика та геометрія? Апріорні форми чуттєвості – Простір і Час.</w:t>
      </w:r>
      <w:r w:rsidR="00B414BA" w:rsidRPr="004D273F">
        <w:rPr>
          <w:sz w:val="24"/>
        </w:rPr>
        <w:t xml:space="preserve"> Проблема переходу чуттєвих даних в розсудок.</w:t>
      </w:r>
      <w:r w:rsidRPr="004D273F">
        <w:rPr>
          <w:sz w:val="24"/>
        </w:rPr>
        <w:t xml:space="preserve"> Творча робота уяви та її роль.</w:t>
      </w:r>
    </w:p>
    <w:p w:rsidR="00B414BA" w:rsidRPr="004D273F" w:rsidRDefault="00AC5ADE" w:rsidP="00AA319C">
      <w:pPr>
        <w:pStyle w:val="a6"/>
        <w:spacing w:after="0"/>
        <w:ind w:firstLine="708"/>
        <w:jc w:val="both"/>
        <w:rPr>
          <w:sz w:val="24"/>
        </w:rPr>
      </w:pPr>
      <w:r w:rsidRPr="004D273F">
        <w:rPr>
          <w:i/>
          <w:sz w:val="24"/>
        </w:rPr>
        <w:t xml:space="preserve">Частина ІІ. </w:t>
      </w:r>
      <w:r w:rsidR="00B414BA" w:rsidRPr="004D273F">
        <w:rPr>
          <w:i/>
          <w:sz w:val="24"/>
        </w:rPr>
        <w:t>«Трансцендентальна аналітика»</w:t>
      </w:r>
      <w:r w:rsidR="00B414BA" w:rsidRPr="004D273F">
        <w:rPr>
          <w:sz w:val="24"/>
        </w:rPr>
        <w:t xml:space="preserve"> - Як можливе природознавство?</w:t>
      </w:r>
      <w:r w:rsidR="005E0026" w:rsidRPr="004D273F">
        <w:rPr>
          <w:sz w:val="24"/>
        </w:rPr>
        <w:t xml:space="preserve">Апріорні аналітичні та синтетичні </w:t>
      </w:r>
      <w:r w:rsidR="000A1268" w:rsidRPr="004D273F">
        <w:rPr>
          <w:sz w:val="24"/>
        </w:rPr>
        <w:t xml:space="preserve">судження. Категорії як апріорні форми розсудку . Таблиця категорій </w:t>
      </w:r>
      <w:r w:rsidR="002C2C32" w:rsidRPr="004D273F">
        <w:rPr>
          <w:sz w:val="24"/>
        </w:rPr>
        <w:t>«Критики чистого розуму»</w:t>
      </w:r>
      <w:r w:rsidR="000A1268" w:rsidRPr="004D273F">
        <w:rPr>
          <w:sz w:val="24"/>
        </w:rPr>
        <w:t xml:space="preserve">. </w:t>
      </w:r>
      <w:r w:rsidR="00B414BA" w:rsidRPr="004D273F">
        <w:rPr>
          <w:sz w:val="24"/>
        </w:rPr>
        <w:t>Схематизм мислення. Трансцендентальна єдність апперцепції.</w:t>
      </w:r>
    </w:p>
    <w:p w:rsidR="00B414BA" w:rsidRPr="004D273F" w:rsidRDefault="00AC5ADE" w:rsidP="00AA319C">
      <w:pPr>
        <w:pStyle w:val="a6"/>
        <w:spacing w:after="0"/>
        <w:ind w:firstLine="708"/>
        <w:jc w:val="both"/>
        <w:rPr>
          <w:sz w:val="24"/>
        </w:rPr>
      </w:pPr>
      <w:r w:rsidRPr="004D273F">
        <w:rPr>
          <w:i/>
          <w:sz w:val="24"/>
        </w:rPr>
        <w:t xml:space="preserve">Частина ІІІ. </w:t>
      </w:r>
      <w:r w:rsidR="00B414BA" w:rsidRPr="004D273F">
        <w:rPr>
          <w:i/>
          <w:sz w:val="24"/>
        </w:rPr>
        <w:t xml:space="preserve">«Транцендентальна діалектика» </w:t>
      </w:r>
      <w:r w:rsidR="00B414BA" w:rsidRPr="004D273F">
        <w:rPr>
          <w:sz w:val="24"/>
        </w:rPr>
        <w:t>- Як можлива метафізика?</w:t>
      </w:r>
      <w:r w:rsidR="009A17A8" w:rsidRPr="004D273F">
        <w:rPr>
          <w:sz w:val="24"/>
        </w:rPr>
        <w:t xml:space="preserve"> Визначення предмету метафізики: три трансцендентальні ідеї(</w:t>
      </w:r>
      <w:r w:rsidR="00B414BA" w:rsidRPr="004D273F">
        <w:rPr>
          <w:sz w:val="24"/>
        </w:rPr>
        <w:t>душа, світ, Бог</w:t>
      </w:r>
      <w:r w:rsidR="009A17A8" w:rsidRPr="004D273F">
        <w:rPr>
          <w:sz w:val="24"/>
        </w:rPr>
        <w:t>)</w:t>
      </w:r>
      <w:r w:rsidR="00B414BA" w:rsidRPr="004D273F">
        <w:rPr>
          <w:sz w:val="24"/>
        </w:rPr>
        <w:t>.</w:t>
      </w:r>
      <w:r w:rsidR="009A17A8" w:rsidRPr="004D273F">
        <w:rPr>
          <w:sz w:val="24"/>
        </w:rPr>
        <w:t xml:space="preserve"> Відповідність цих ідей структурі метафізики (психологія, космологія та теологія).</w:t>
      </w:r>
      <w:r w:rsidR="00B414BA" w:rsidRPr="004D273F">
        <w:rPr>
          <w:sz w:val="24"/>
        </w:rPr>
        <w:t xml:space="preserve"> Ідеї як форми розуму. Трансцендентальність і антиномічність ідей. Чотири антиномії Канта, їх специфіка. Регулятивна і системотворча функція розуму.</w:t>
      </w:r>
      <w:r w:rsidR="009A17A8" w:rsidRPr="004D273F">
        <w:rPr>
          <w:sz w:val="24"/>
        </w:rPr>
        <w:t xml:space="preserve"> Критика раціональної теології.</w:t>
      </w:r>
    </w:p>
    <w:p w:rsidR="00B414BA" w:rsidRPr="004D273F" w:rsidRDefault="00B414BA" w:rsidP="00AA319C">
      <w:pPr>
        <w:pStyle w:val="a6"/>
        <w:spacing w:after="0"/>
        <w:ind w:firstLine="708"/>
        <w:jc w:val="both"/>
        <w:rPr>
          <w:b/>
          <w:sz w:val="24"/>
        </w:rPr>
      </w:pPr>
    </w:p>
    <w:p w:rsidR="009A17A8" w:rsidRPr="004D273F" w:rsidRDefault="009A17A8" w:rsidP="00AA319C">
      <w:pPr>
        <w:pStyle w:val="a6"/>
        <w:spacing w:after="0"/>
        <w:ind w:firstLine="708"/>
        <w:jc w:val="both"/>
        <w:rPr>
          <w:b/>
          <w:sz w:val="24"/>
        </w:rPr>
      </w:pPr>
      <w:r w:rsidRPr="004D273F">
        <w:rPr>
          <w:b/>
          <w:sz w:val="24"/>
        </w:rPr>
        <w:t xml:space="preserve">Практична філософія. </w:t>
      </w:r>
    </w:p>
    <w:p w:rsidR="000860F9" w:rsidRPr="004D273F" w:rsidRDefault="009A17A8" w:rsidP="00AA319C">
      <w:pPr>
        <w:pStyle w:val="a6"/>
        <w:spacing w:after="0"/>
        <w:ind w:firstLine="708"/>
        <w:jc w:val="both"/>
        <w:rPr>
          <w:sz w:val="24"/>
        </w:rPr>
      </w:pPr>
      <w:r w:rsidRPr="004D273F">
        <w:rPr>
          <w:sz w:val="24"/>
        </w:rPr>
        <w:t>Основні положення</w:t>
      </w:r>
      <w:r w:rsidR="001E4040" w:rsidRPr="004D273F">
        <w:rPr>
          <w:sz w:val="24"/>
        </w:rPr>
        <w:t xml:space="preserve"> практичної філософії Канта в ро</w:t>
      </w:r>
      <w:r w:rsidRPr="004D273F">
        <w:rPr>
          <w:sz w:val="24"/>
        </w:rPr>
        <w:t xml:space="preserve">ботах «Основи метафізики моральності», «Критика практичного розуму», «Метафізика нравів».  Викладення та обгрунтування Кантом етичної концепції </w:t>
      </w:r>
      <w:r w:rsidR="001E4040" w:rsidRPr="004D273F">
        <w:rPr>
          <w:sz w:val="24"/>
        </w:rPr>
        <w:t>в цих творах</w:t>
      </w:r>
      <w:r w:rsidRPr="004D273F">
        <w:rPr>
          <w:sz w:val="24"/>
        </w:rPr>
        <w:t xml:space="preserve">. </w:t>
      </w:r>
      <w:r w:rsidR="00F31A9E" w:rsidRPr="004D273F">
        <w:rPr>
          <w:sz w:val="24"/>
        </w:rPr>
        <w:t>Критика Кантом евдемонізму та релігійно-теологічних концепцій моралі.</w:t>
      </w:r>
    </w:p>
    <w:p w:rsidR="001E4040" w:rsidRPr="004D273F" w:rsidRDefault="001E4040" w:rsidP="00AA319C">
      <w:pPr>
        <w:pStyle w:val="a6"/>
        <w:spacing w:after="0"/>
        <w:ind w:firstLine="708"/>
        <w:jc w:val="both"/>
        <w:rPr>
          <w:sz w:val="24"/>
          <w:lang w:val="uk-UA"/>
        </w:rPr>
      </w:pPr>
      <w:r w:rsidRPr="004D273F">
        <w:rPr>
          <w:sz w:val="24"/>
        </w:rPr>
        <w:t>Обгрунтування поняття «метафізики моральності». Емпірична («практична антропологія») та раціональна (мораль) складові етики. Встановлення вищого принципу моральності як основна мета етичної філософії Канта.</w:t>
      </w:r>
      <w:r w:rsidR="000E59FB" w:rsidRPr="004D273F">
        <w:rPr>
          <w:sz w:val="24"/>
        </w:rPr>
        <w:t xml:space="preserve"> Обов'язок та щастя людини.</w:t>
      </w:r>
      <w:r w:rsidRPr="004D273F">
        <w:rPr>
          <w:sz w:val="24"/>
        </w:rPr>
        <w:t xml:space="preserve"> «Моральний закон» і «практичне правило». Моральний і не мора</w:t>
      </w:r>
      <w:r w:rsidR="003E28E5" w:rsidRPr="004D273F">
        <w:rPr>
          <w:sz w:val="24"/>
        </w:rPr>
        <w:t>льний вчинок: їх природа та сут</w:t>
      </w:r>
      <w:r w:rsidRPr="004D273F">
        <w:rPr>
          <w:sz w:val="24"/>
        </w:rPr>
        <w:t>ність. «Добра воля»</w:t>
      </w:r>
      <w:r w:rsidR="003E28E5" w:rsidRPr="004D273F">
        <w:rPr>
          <w:sz w:val="24"/>
        </w:rPr>
        <w:t xml:space="preserve"> та умови її здійснення.</w:t>
      </w:r>
      <w:r w:rsidR="003E28E5" w:rsidRPr="004D273F">
        <w:rPr>
          <w:i/>
          <w:sz w:val="24"/>
        </w:rPr>
        <w:t>О</w:t>
      </w:r>
      <w:r w:rsidRPr="004D273F">
        <w:rPr>
          <w:i/>
          <w:sz w:val="24"/>
        </w:rPr>
        <w:t>бов'яз</w:t>
      </w:r>
      <w:r w:rsidR="003E28E5" w:rsidRPr="004D273F">
        <w:rPr>
          <w:i/>
          <w:sz w:val="24"/>
        </w:rPr>
        <w:t>о</w:t>
      </w:r>
      <w:r w:rsidRPr="004D273F">
        <w:rPr>
          <w:i/>
          <w:sz w:val="24"/>
        </w:rPr>
        <w:t>к</w:t>
      </w:r>
      <w:r w:rsidR="003E28E5" w:rsidRPr="004D273F">
        <w:rPr>
          <w:sz w:val="24"/>
        </w:rPr>
        <w:t xml:space="preserve"> –</w:t>
      </w:r>
      <w:r w:rsidRPr="004D273F">
        <w:rPr>
          <w:sz w:val="24"/>
        </w:rPr>
        <w:t xml:space="preserve"> основоположне</w:t>
      </w:r>
      <w:r w:rsidR="003E28E5" w:rsidRPr="004D273F">
        <w:rPr>
          <w:sz w:val="24"/>
        </w:rPr>
        <w:t xml:space="preserve"> поняття</w:t>
      </w:r>
      <w:r w:rsidRPr="004D273F">
        <w:rPr>
          <w:sz w:val="24"/>
        </w:rPr>
        <w:t xml:space="preserve"> кантівської етики</w:t>
      </w:r>
      <w:r w:rsidR="00F31A9E" w:rsidRPr="004D273F">
        <w:rPr>
          <w:sz w:val="24"/>
        </w:rPr>
        <w:t xml:space="preserve">. «Вчинок з почуття обов'язку»  як мірило етичної цінності самого вчинку. Два типи принципів, якими керується розум у спрямуванні волі: </w:t>
      </w:r>
      <w:r w:rsidR="00F31A9E" w:rsidRPr="004D273F">
        <w:rPr>
          <w:i/>
          <w:sz w:val="24"/>
        </w:rPr>
        <w:t>закони</w:t>
      </w:r>
      <w:r w:rsidR="00F31A9E" w:rsidRPr="004D273F">
        <w:rPr>
          <w:sz w:val="24"/>
        </w:rPr>
        <w:t xml:space="preserve"> (об'єктивний принцип воління) та </w:t>
      </w:r>
      <w:r w:rsidR="00F31A9E" w:rsidRPr="004D273F">
        <w:rPr>
          <w:i/>
          <w:sz w:val="24"/>
        </w:rPr>
        <w:t xml:space="preserve">максими </w:t>
      </w:r>
      <w:r w:rsidR="00F31A9E" w:rsidRPr="004D273F">
        <w:rPr>
          <w:sz w:val="24"/>
        </w:rPr>
        <w:t xml:space="preserve">(суб'єктивний принцип воління). Поняття </w:t>
      </w:r>
      <w:r w:rsidR="00F31A9E" w:rsidRPr="004D273F">
        <w:rPr>
          <w:i/>
          <w:sz w:val="24"/>
        </w:rPr>
        <w:t>імперативу</w:t>
      </w:r>
      <w:r w:rsidR="00F31A9E" w:rsidRPr="004D273F">
        <w:rPr>
          <w:sz w:val="24"/>
        </w:rPr>
        <w:t xml:space="preserve">. </w:t>
      </w:r>
      <w:r w:rsidR="004C4BA3" w:rsidRPr="004D273F">
        <w:rPr>
          <w:sz w:val="24"/>
        </w:rPr>
        <w:t xml:space="preserve">Категоричний імператив Канта як загальний і необхідний закон моральності, законовідповідність абсолютній меті. Три взаємопов'язані форми вираження Кантом категоричного імперативу: «формула універсалізаціі», «формула персональності», «формула автономії». Апріорність моральності та її автономія. </w:t>
      </w:r>
      <w:r w:rsidR="004C4BA3" w:rsidRPr="004D273F">
        <w:rPr>
          <w:i/>
          <w:sz w:val="24"/>
        </w:rPr>
        <w:t xml:space="preserve">Постулати практичного розуму: </w:t>
      </w:r>
      <w:r w:rsidR="004C4BA3" w:rsidRPr="004D273F">
        <w:rPr>
          <w:sz w:val="24"/>
        </w:rPr>
        <w:t>свобода, безсмертя душі, Бог.</w:t>
      </w:r>
      <w:r w:rsidR="003E28E5" w:rsidRPr="004D273F">
        <w:rPr>
          <w:sz w:val="24"/>
        </w:rPr>
        <w:t xml:space="preserve"> Нормат</w:t>
      </w:r>
      <w:r w:rsidR="003E28E5" w:rsidRPr="004D273F">
        <w:rPr>
          <w:sz w:val="24"/>
          <w:lang w:val="uk-UA"/>
        </w:rPr>
        <w:t>ивізм та ригорізм етики Канта</w:t>
      </w:r>
      <w:r w:rsidR="000E59FB" w:rsidRPr="004D273F">
        <w:rPr>
          <w:sz w:val="24"/>
          <w:lang w:val="uk-UA"/>
        </w:rPr>
        <w:t>. Гуманістичний зміст категоричного імперативу.</w:t>
      </w:r>
    </w:p>
    <w:p w:rsidR="004C4BA3" w:rsidRPr="004D273F" w:rsidRDefault="004C4BA3" w:rsidP="00AA319C">
      <w:pPr>
        <w:pStyle w:val="a6"/>
        <w:spacing w:after="0"/>
        <w:ind w:firstLine="708"/>
        <w:jc w:val="both"/>
        <w:rPr>
          <w:b/>
          <w:sz w:val="24"/>
        </w:rPr>
      </w:pPr>
      <w:r w:rsidRPr="004D273F">
        <w:rPr>
          <w:b/>
          <w:sz w:val="24"/>
        </w:rPr>
        <w:t>Прикладна практична філософія.</w:t>
      </w:r>
    </w:p>
    <w:p w:rsidR="004C4BA3" w:rsidRPr="004D273F" w:rsidRDefault="001B60C4" w:rsidP="00AA319C">
      <w:pPr>
        <w:pStyle w:val="a6"/>
        <w:spacing w:after="0"/>
        <w:ind w:firstLine="708"/>
        <w:jc w:val="both"/>
        <w:rPr>
          <w:sz w:val="24"/>
        </w:rPr>
      </w:pPr>
      <w:r w:rsidRPr="004D273F">
        <w:rPr>
          <w:i/>
          <w:sz w:val="24"/>
        </w:rPr>
        <w:t>Філософія релігії</w:t>
      </w:r>
      <w:r w:rsidRPr="004D273F">
        <w:rPr>
          <w:sz w:val="24"/>
        </w:rPr>
        <w:t>. Трактат «Релігія в межах тільки розуму». Кантівська концепція походження і природи релігійних вірувань. Бог як гарант здійснення моральності у феноменальному світі.</w:t>
      </w:r>
    </w:p>
    <w:p w:rsidR="001B60C4" w:rsidRPr="004D273F" w:rsidRDefault="001B60C4" w:rsidP="00AA319C">
      <w:pPr>
        <w:pStyle w:val="a6"/>
        <w:spacing w:after="0"/>
        <w:ind w:firstLine="708"/>
        <w:jc w:val="both"/>
        <w:rPr>
          <w:sz w:val="24"/>
        </w:rPr>
      </w:pPr>
      <w:r w:rsidRPr="004D273F">
        <w:rPr>
          <w:i/>
          <w:sz w:val="24"/>
        </w:rPr>
        <w:t xml:space="preserve">Філософія права. </w:t>
      </w:r>
      <w:r w:rsidRPr="004D273F">
        <w:rPr>
          <w:sz w:val="24"/>
        </w:rPr>
        <w:t xml:space="preserve">Правова концепція Канта як глибоке і оригінальне філософське вчення, концептуалізація правових ідеалів майбутньої ліберальної цивілізаціі. Трактат «Метафізичні засади вчення про право». Про «чисте, строге право», різницю між </w:t>
      </w:r>
      <w:r w:rsidRPr="004D273F">
        <w:rPr>
          <w:i/>
          <w:sz w:val="24"/>
        </w:rPr>
        <w:t>моральністю</w:t>
      </w:r>
      <w:r w:rsidRPr="004D273F">
        <w:rPr>
          <w:sz w:val="24"/>
        </w:rPr>
        <w:t xml:space="preserve"> і </w:t>
      </w:r>
      <w:r w:rsidRPr="004D273F">
        <w:rPr>
          <w:i/>
          <w:sz w:val="24"/>
        </w:rPr>
        <w:t>легальністю</w:t>
      </w:r>
      <w:r w:rsidRPr="004D273F">
        <w:rPr>
          <w:sz w:val="24"/>
        </w:rPr>
        <w:t>.</w:t>
      </w:r>
      <w:r w:rsidR="0082735E" w:rsidRPr="004D273F">
        <w:rPr>
          <w:sz w:val="24"/>
        </w:rPr>
        <w:t xml:space="preserve"> Значення і мета права. Форми держави за формою панування (автократія, аристократія і демократія) і способом управління (республіканська і деспотична держава).</w:t>
      </w:r>
    </w:p>
    <w:p w:rsidR="0082735E" w:rsidRPr="004D273F" w:rsidRDefault="0082735E" w:rsidP="00AA319C">
      <w:pPr>
        <w:pStyle w:val="a6"/>
        <w:spacing w:after="0"/>
        <w:ind w:firstLine="708"/>
        <w:jc w:val="both"/>
        <w:rPr>
          <w:sz w:val="24"/>
        </w:rPr>
      </w:pPr>
      <w:r w:rsidRPr="004D273F">
        <w:rPr>
          <w:i/>
          <w:sz w:val="24"/>
        </w:rPr>
        <w:lastRenderedPageBreak/>
        <w:t xml:space="preserve">Філософія історії. </w:t>
      </w:r>
      <w:r w:rsidRPr="004D273F">
        <w:rPr>
          <w:sz w:val="24"/>
        </w:rPr>
        <w:t xml:space="preserve">Зло, поділ праці і антагонізм як рушійні сили історії. Про природу людини. Роль антагонізмів у історичному поступі людства. «Вчення про вічний мир» як завершення прикладної етики. Мир – історична необхідність. Шлях подолання війн – створення </w:t>
      </w:r>
      <w:r w:rsidRPr="004D273F">
        <w:rPr>
          <w:i/>
          <w:sz w:val="24"/>
        </w:rPr>
        <w:t>союзу народів</w:t>
      </w:r>
    </w:p>
    <w:p w:rsidR="001B60C4" w:rsidRPr="004D273F" w:rsidRDefault="001B60C4" w:rsidP="00AA319C">
      <w:pPr>
        <w:pStyle w:val="a6"/>
        <w:spacing w:after="0"/>
        <w:ind w:firstLine="708"/>
        <w:jc w:val="both"/>
        <w:rPr>
          <w:sz w:val="24"/>
        </w:rPr>
      </w:pPr>
    </w:p>
    <w:p w:rsidR="0082735E" w:rsidRPr="004D273F" w:rsidRDefault="0082735E" w:rsidP="00AA319C">
      <w:pPr>
        <w:pStyle w:val="a6"/>
        <w:spacing w:after="0"/>
        <w:ind w:left="708"/>
        <w:jc w:val="both"/>
        <w:rPr>
          <w:b/>
          <w:sz w:val="24"/>
        </w:rPr>
      </w:pPr>
      <w:r w:rsidRPr="004D273F">
        <w:rPr>
          <w:b/>
          <w:sz w:val="24"/>
        </w:rPr>
        <w:t>Естетика і телеологія.</w:t>
      </w:r>
    </w:p>
    <w:p w:rsidR="000E59FB" w:rsidRPr="004D273F" w:rsidRDefault="00AC5ADE" w:rsidP="00C06434">
      <w:pPr>
        <w:pStyle w:val="a6"/>
        <w:spacing w:after="0"/>
        <w:ind w:firstLine="708"/>
        <w:jc w:val="both"/>
        <w:rPr>
          <w:sz w:val="24"/>
        </w:rPr>
      </w:pPr>
      <w:r w:rsidRPr="004D273F">
        <w:rPr>
          <w:sz w:val="24"/>
        </w:rPr>
        <w:t>Трактат</w:t>
      </w:r>
      <w:r w:rsidR="009F4BA8" w:rsidRPr="004D273F">
        <w:rPr>
          <w:sz w:val="24"/>
        </w:rPr>
        <w:t xml:space="preserve"> «</w:t>
      </w:r>
      <w:r w:rsidR="002C2C32" w:rsidRPr="004D273F">
        <w:rPr>
          <w:sz w:val="24"/>
        </w:rPr>
        <w:t>Критика здатності судження</w:t>
      </w:r>
      <w:r w:rsidR="009F4BA8" w:rsidRPr="004D273F">
        <w:rPr>
          <w:sz w:val="24"/>
        </w:rPr>
        <w:t>»: проблеми естетики та телеології.</w:t>
      </w:r>
      <w:r w:rsidR="0034761B" w:rsidRPr="004D273F">
        <w:rPr>
          <w:sz w:val="24"/>
        </w:rPr>
        <w:t>Роль здатності судження у системі людських здатностей. Здатність судження – доцільність – мистецтва.</w:t>
      </w:r>
      <w:r w:rsidR="000E59FB" w:rsidRPr="004D273F">
        <w:rPr>
          <w:sz w:val="24"/>
        </w:rPr>
        <w:t xml:space="preserve"> Незацікавленість та всезагальність судження про прекрасне. </w:t>
      </w:r>
      <w:r w:rsidRPr="004D273F">
        <w:rPr>
          <w:sz w:val="24"/>
        </w:rPr>
        <w:t>Про природу естетичного як виду людської діяльності.</w:t>
      </w:r>
      <w:r w:rsidR="000E59FB" w:rsidRPr="004D273F">
        <w:rPr>
          <w:sz w:val="24"/>
        </w:rPr>
        <w:t xml:space="preserve"> Безцільна доцільність і необхідність судження про прекрасне</w:t>
      </w:r>
      <w:r w:rsidR="0082735E" w:rsidRPr="004D273F">
        <w:rPr>
          <w:sz w:val="24"/>
        </w:rPr>
        <w:t>.</w:t>
      </w:r>
      <w:r w:rsidR="000E59FB" w:rsidRPr="004D273F">
        <w:rPr>
          <w:sz w:val="24"/>
        </w:rPr>
        <w:t>Аналітика «високого».</w:t>
      </w:r>
      <w:r w:rsidRPr="004D273F">
        <w:rPr>
          <w:sz w:val="24"/>
        </w:rPr>
        <w:t xml:space="preserve">Роль естетичного чуття та творчої уяви. </w:t>
      </w:r>
      <w:r w:rsidR="002C2C32" w:rsidRPr="004D273F">
        <w:rPr>
          <w:sz w:val="24"/>
        </w:rPr>
        <w:t>Проблема біологічної телеології.</w:t>
      </w:r>
      <w:r w:rsidRPr="004D273F">
        <w:rPr>
          <w:sz w:val="24"/>
        </w:rPr>
        <w:t xml:space="preserve"> Поняття </w:t>
      </w:r>
      <w:r w:rsidRPr="004D273F">
        <w:rPr>
          <w:i/>
          <w:sz w:val="24"/>
        </w:rPr>
        <w:t>цільової причини</w:t>
      </w:r>
      <w:r w:rsidRPr="004D273F">
        <w:rPr>
          <w:sz w:val="24"/>
        </w:rPr>
        <w:t xml:space="preserve"> як евристичного принципу в поясненні живої природи.</w:t>
      </w:r>
      <w:r w:rsidR="000E59FB" w:rsidRPr="004D273F">
        <w:rPr>
          <w:sz w:val="24"/>
        </w:rPr>
        <w:t xml:space="preserve"> Дедукція естетичних суджень.</w:t>
      </w:r>
    </w:p>
    <w:p w:rsidR="000E59FB" w:rsidRPr="004D273F" w:rsidRDefault="000E59FB" w:rsidP="00AA319C">
      <w:pPr>
        <w:pStyle w:val="a6"/>
        <w:spacing w:after="0"/>
        <w:ind w:left="708"/>
        <w:jc w:val="both"/>
        <w:rPr>
          <w:sz w:val="24"/>
        </w:rPr>
      </w:pPr>
    </w:p>
    <w:p w:rsidR="00FA570A" w:rsidRPr="004D273F" w:rsidRDefault="00FA570A" w:rsidP="00AA319C">
      <w:pPr>
        <w:pStyle w:val="a6"/>
        <w:spacing w:after="0"/>
        <w:ind w:left="708"/>
        <w:jc w:val="both"/>
        <w:rPr>
          <w:b/>
          <w:sz w:val="24"/>
        </w:rPr>
      </w:pPr>
      <w:r w:rsidRPr="004D273F">
        <w:rPr>
          <w:b/>
          <w:sz w:val="24"/>
        </w:rPr>
        <w:t>Філософська а</w:t>
      </w:r>
      <w:r w:rsidR="000E59FB" w:rsidRPr="004D273F">
        <w:rPr>
          <w:b/>
          <w:sz w:val="24"/>
        </w:rPr>
        <w:t>нтропологія</w:t>
      </w:r>
      <w:r w:rsidRPr="004D273F">
        <w:rPr>
          <w:b/>
          <w:sz w:val="24"/>
        </w:rPr>
        <w:t>.</w:t>
      </w:r>
    </w:p>
    <w:p w:rsidR="00FA570A" w:rsidRPr="004D273F" w:rsidRDefault="00FA570A" w:rsidP="00AA319C">
      <w:pPr>
        <w:pStyle w:val="a6"/>
        <w:spacing w:after="0"/>
        <w:ind w:left="708"/>
        <w:jc w:val="both"/>
        <w:rPr>
          <w:sz w:val="24"/>
        </w:rPr>
      </w:pPr>
      <w:r w:rsidRPr="004D273F">
        <w:rPr>
          <w:sz w:val="24"/>
        </w:rPr>
        <w:t>Педагогічні ідеї. Про моральний обов'язок філософа.</w:t>
      </w:r>
    </w:p>
    <w:p w:rsidR="00C06434" w:rsidRPr="004D273F" w:rsidRDefault="00FA570A" w:rsidP="00AA319C">
      <w:pPr>
        <w:pStyle w:val="a6"/>
        <w:spacing w:after="0"/>
        <w:ind w:left="708"/>
        <w:jc w:val="both"/>
        <w:rPr>
          <w:sz w:val="24"/>
        </w:rPr>
      </w:pPr>
      <w:r w:rsidRPr="004D273F">
        <w:rPr>
          <w:sz w:val="24"/>
        </w:rPr>
        <w:t>Історичне значення філософії І.Канта.</w:t>
      </w:r>
    </w:p>
    <w:p w:rsidR="009F4BA8" w:rsidRPr="004D273F" w:rsidRDefault="009F4BA8" w:rsidP="00C06434">
      <w:pPr>
        <w:pStyle w:val="a6"/>
        <w:spacing w:after="0"/>
        <w:ind w:left="708"/>
        <w:jc w:val="both"/>
        <w:rPr>
          <w:sz w:val="24"/>
        </w:rPr>
      </w:pPr>
    </w:p>
    <w:p w:rsidR="009F4BA8" w:rsidRPr="004D273F" w:rsidRDefault="009F4BA8" w:rsidP="00C06434">
      <w:pPr>
        <w:pStyle w:val="a6"/>
        <w:spacing w:after="0"/>
        <w:jc w:val="center"/>
        <w:rPr>
          <w:b/>
          <w:sz w:val="24"/>
        </w:rPr>
      </w:pPr>
      <w:r w:rsidRPr="004D273F">
        <w:rPr>
          <w:b/>
          <w:sz w:val="24"/>
        </w:rPr>
        <w:t>М</w:t>
      </w:r>
      <w:r w:rsidR="00C06434" w:rsidRPr="004D273F">
        <w:rPr>
          <w:b/>
          <w:sz w:val="24"/>
        </w:rPr>
        <w:t>ОДУЛЬ</w:t>
      </w:r>
      <w:r w:rsidRPr="004D273F">
        <w:rPr>
          <w:b/>
          <w:sz w:val="24"/>
        </w:rPr>
        <w:t xml:space="preserve"> ІІ.</w:t>
      </w:r>
    </w:p>
    <w:p w:rsidR="0034761B" w:rsidRPr="004D273F" w:rsidRDefault="0034761B" w:rsidP="00C06434">
      <w:pPr>
        <w:pStyle w:val="a6"/>
        <w:spacing w:after="0"/>
        <w:jc w:val="center"/>
        <w:rPr>
          <w:b/>
          <w:sz w:val="24"/>
        </w:rPr>
      </w:pPr>
    </w:p>
    <w:p w:rsidR="00AC5ADE" w:rsidRPr="004D273F" w:rsidRDefault="00D377F5" w:rsidP="00C06434">
      <w:pPr>
        <w:pStyle w:val="a6"/>
        <w:spacing w:after="0"/>
        <w:jc w:val="center"/>
        <w:rPr>
          <w:b/>
          <w:sz w:val="24"/>
        </w:rPr>
      </w:pPr>
      <w:r w:rsidRPr="004D273F">
        <w:rPr>
          <w:b/>
          <w:sz w:val="24"/>
        </w:rPr>
        <w:t>Німецький ідеалізм</w:t>
      </w:r>
    </w:p>
    <w:p w:rsidR="009F4BA8" w:rsidRPr="004D273F" w:rsidRDefault="009F4BA8" w:rsidP="00C06434">
      <w:pPr>
        <w:pStyle w:val="a6"/>
        <w:spacing w:after="0"/>
        <w:jc w:val="center"/>
        <w:rPr>
          <w:b/>
          <w:sz w:val="24"/>
        </w:rPr>
      </w:pPr>
    </w:p>
    <w:p w:rsidR="00D377F5" w:rsidRPr="004D273F" w:rsidRDefault="009F4BA8" w:rsidP="00C06434">
      <w:pPr>
        <w:pStyle w:val="a6"/>
        <w:spacing w:after="0"/>
        <w:ind w:right="560"/>
        <w:jc w:val="center"/>
        <w:rPr>
          <w:b/>
          <w:sz w:val="24"/>
          <w:lang w:val="uk-UA"/>
        </w:rPr>
      </w:pPr>
      <w:r w:rsidRPr="004D273F">
        <w:rPr>
          <w:b/>
          <w:sz w:val="24"/>
          <w:lang w:val="uk-UA"/>
        </w:rPr>
        <w:t>Змістовний модуль 2</w:t>
      </w:r>
      <w:r w:rsidR="00397429" w:rsidRPr="004D273F">
        <w:rPr>
          <w:b/>
          <w:sz w:val="24"/>
          <w:lang w:val="uk-UA"/>
        </w:rPr>
        <w:t>.</w:t>
      </w:r>
    </w:p>
    <w:p w:rsidR="00397429" w:rsidRPr="004D273F" w:rsidRDefault="00397429" w:rsidP="00AA319C">
      <w:pPr>
        <w:pStyle w:val="a6"/>
        <w:spacing w:after="0"/>
        <w:ind w:left="3116" w:right="560"/>
        <w:jc w:val="both"/>
        <w:rPr>
          <w:b/>
          <w:sz w:val="24"/>
          <w:lang w:val="uk-UA"/>
        </w:rPr>
      </w:pPr>
    </w:p>
    <w:p w:rsidR="00D377F5" w:rsidRPr="004D273F" w:rsidRDefault="00D377F5" w:rsidP="00C06434">
      <w:pPr>
        <w:pStyle w:val="a6"/>
        <w:spacing w:after="0"/>
        <w:jc w:val="both"/>
        <w:rPr>
          <w:b/>
          <w:sz w:val="24"/>
          <w:lang w:val="uk-UA"/>
        </w:rPr>
      </w:pPr>
      <w:r w:rsidRPr="004D273F">
        <w:rPr>
          <w:b/>
          <w:sz w:val="24"/>
          <w:lang w:val="uk-UA"/>
        </w:rPr>
        <w:t xml:space="preserve">Розвиток </w:t>
      </w:r>
      <w:r w:rsidR="007C637E" w:rsidRPr="004D273F">
        <w:rPr>
          <w:b/>
          <w:sz w:val="24"/>
          <w:lang w:val="uk-UA"/>
        </w:rPr>
        <w:t>німецької класичної філософії в післякантівський період: від Фіхте до Фоєрбаха.</w:t>
      </w:r>
    </w:p>
    <w:p w:rsidR="00397429" w:rsidRPr="004D273F" w:rsidRDefault="00397429" w:rsidP="00AA319C">
      <w:pPr>
        <w:ind w:left="3540" w:firstLine="708"/>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b/>
          <w:color w:val="000000"/>
          <w:shd w:val="clear" w:color="auto" w:fill="FFFFFF"/>
        </w:rPr>
        <w:t>Тема 5</w:t>
      </w:r>
      <w:r w:rsidR="009F4BA8" w:rsidRPr="004D273F">
        <w:rPr>
          <w:rFonts w:ascii="Times New Roman" w:eastAsia="Times New Roman" w:hAnsi="Times New Roman" w:cs="Times New Roman"/>
          <w:b/>
          <w:color w:val="000000"/>
          <w:shd w:val="clear" w:color="auto" w:fill="FFFFFF"/>
        </w:rPr>
        <w:t>.</w:t>
      </w:r>
    </w:p>
    <w:p w:rsidR="008A4446" w:rsidRPr="004D273F" w:rsidRDefault="00397429"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 xml:space="preserve">Суб'єктивний ідеалізм </w:t>
      </w:r>
      <w:r w:rsidR="009F4BA8" w:rsidRPr="004D273F">
        <w:rPr>
          <w:rFonts w:ascii="Times New Roman" w:eastAsia="Times New Roman" w:hAnsi="Times New Roman" w:cs="Times New Roman"/>
          <w:b/>
          <w:color w:val="000000"/>
          <w:shd w:val="clear" w:color="auto" w:fill="FFFFFF"/>
        </w:rPr>
        <w:t>Й.-Г. Фіхте</w:t>
      </w:r>
      <w:r w:rsidRPr="004D273F">
        <w:rPr>
          <w:rFonts w:ascii="Times New Roman" w:eastAsia="Times New Roman" w:hAnsi="Times New Roman" w:cs="Times New Roman"/>
          <w:b/>
          <w:color w:val="000000"/>
          <w:shd w:val="clear" w:color="auto" w:fill="FFFFFF"/>
        </w:rPr>
        <w:t>.</w:t>
      </w:r>
    </w:p>
    <w:p w:rsidR="00C06434" w:rsidRPr="004D273F" w:rsidRDefault="00C06434" w:rsidP="00C06434">
      <w:pPr>
        <w:jc w:val="center"/>
        <w:rPr>
          <w:rFonts w:ascii="Times New Roman" w:eastAsia="Times New Roman" w:hAnsi="Times New Roman" w:cs="Times New Roman"/>
          <w:b/>
          <w:color w:val="000000"/>
          <w:shd w:val="clear" w:color="auto" w:fill="FFFFFF"/>
        </w:rPr>
      </w:pPr>
    </w:p>
    <w:p w:rsidR="00FA570A" w:rsidRPr="004D273F" w:rsidRDefault="009F4BA8"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    Життєвий шлях та філософська діяльність Фіхте</w:t>
      </w:r>
      <w:r w:rsidR="00FA570A" w:rsidRPr="004D273F">
        <w:rPr>
          <w:rFonts w:ascii="Times New Roman" w:eastAsia="Times New Roman" w:hAnsi="Times New Roman" w:cs="Times New Roman"/>
          <w:color w:val="000000"/>
          <w:shd w:val="clear" w:color="auto" w:fill="FFFFFF"/>
        </w:rPr>
        <w:t>.</w:t>
      </w:r>
      <w:r w:rsidRPr="004D273F">
        <w:rPr>
          <w:rFonts w:ascii="Times New Roman" w:eastAsia="Times New Roman" w:hAnsi="Times New Roman" w:cs="Times New Roman"/>
          <w:color w:val="000000"/>
          <w:shd w:val="clear" w:color="auto" w:fill="FFFFFF"/>
        </w:rPr>
        <w:t>   Основні засади філософії Фіхте.</w:t>
      </w:r>
      <w:r w:rsidR="000860F9" w:rsidRPr="004D273F">
        <w:rPr>
          <w:rFonts w:ascii="Times New Roman" w:eastAsia="Times New Roman" w:hAnsi="Times New Roman" w:cs="Times New Roman"/>
          <w:color w:val="000000"/>
        </w:rPr>
        <w:t>«</w:t>
      </w:r>
      <w:r w:rsidRPr="004D273F">
        <w:rPr>
          <w:rFonts w:ascii="Times New Roman" w:eastAsia="Times New Roman" w:hAnsi="Times New Roman" w:cs="Times New Roman"/>
          <w:color w:val="000000"/>
          <w:shd w:val="clear" w:color="auto" w:fill="FFFFFF"/>
        </w:rPr>
        <w:t>Науковчення</w:t>
      </w:r>
      <w:r w:rsidR="000860F9" w:rsidRPr="004D273F">
        <w:rPr>
          <w:rFonts w:ascii="Times New Roman" w:eastAsia="Times New Roman" w:hAnsi="Times New Roman" w:cs="Times New Roman"/>
          <w:color w:val="000000"/>
          <w:shd w:val="clear" w:color="auto" w:fill="FFFFFF"/>
        </w:rPr>
        <w:t>»</w:t>
      </w:r>
      <w:r w:rsidRPr="004D273F">
        <w:rPr>
          <w:rFonts w:ascii="Times New Roman" w:eastAsia="Times New Roman" w:hAnsi="Times New Roman" w:cs="Times New Roman"/>
          <w:color w:val="000000"/>
          <w:shd w:val="clear" w:color="auto" w:fill="FFFFFF"/>
        </w:rPr>
        <w:t xml:space="preserve"> як філософія</w:t>
      </w:r>
      <w:r w:rsidR="00377AB8" w:rsidRPr="004D273F">
        <w:rPr>
          <w:rFonts w:ascii="Times New Roman" w:eastAsia="Times New Roman" w:hAnsi="Times New Roman" w:cs="Times New Roman"/>
          <w:color w:val="000000"/>
          <w:shd w:val="clear" w:color="auto" w:fill="FFFFFF"/>
        </w:rPr>
        <w:t xml:space="preserve"> суб'єктивності</w:t>
      </w:r>
      <w:r w:rsidRPr="004D273F">
        <w:rPr>
          <w:rFonts w:ascii="Times New Roman" w:eastAsia="Times New Roman" w:hAnsi="Times New Roman" w:cs="Times New Roman"/>
          <w:color w:val="000000"/>
          <w:shd w:val="clear" w:color="auto" w:fill="FFFFFF"/>
        </w:rPr>
        <w:t>.</w:t>
      </w:r>
      <w:r w:rsidR="00FA570A" w:rsidRPr="004D273F">
        <w:rPr>
          <w:rFonts w:ascii="Times New Roman" w:eastAsia="Times New Roman" w:hAnsi="Times New Roman" w:cs="Times New Roman"/>
          <w:color w:val="000000"/>
          <w:shd w:val="clear" w:color="auto" w:fill="FFFFFF"/>
        </w:rPr>
        <w:t xml:space="preserve"> Спроба «виправити» Канта.</w:t>
      </w:r>
    </w:p>
    <w:p w:rsidR="00FA570A" w:rsidRPr="004D273F" w:rsidRDefault="00FA570A" w:rsidP="00AA319C">
      <w:pPr>
        <w:pStyle w:val="aa"/>
        <w:spacing w:after="0"/>
        <w:ind w:left="0" w:firstLine="426"/>
        <w:jc w:val="both"/>
      </w:pPr>
      <w:r w:rsidRPr="004D273F">
        <w:t>Філософія як відповідь на питання про людське призначення взагалі та засоби його здійснення. Критицизм та догматизм (спінозизм). Принцип Я як субстанціалізація Фіхте кантівської трансцендентальної єдності апперцепції.</w:t>
      </w:r>
      <w:r w:rsidR="000F429B" w:rsidRPr="004D273F">
        <w:t xml:space="preserve"> Три основоположення Фі</w:t>
      </w:r>
      <w:r w:rsidRPr="004D273F">
        <w:t>хте</w:t>
      </w:r>
      <w:r w:rsidR="000F429B" w:rsidRPr="004D273F">
        <w:t xml:space="preserve"> та їх потрактування.</w:t>
      </w:r>
      <w:r w:rsidRPr="004D273F">
        <w:t xml:space="preserve"> Діалектика основоположень. Прорив вузького горизонту формальної логіки</w:t>
      </w:r>
      <w:r w:rsidR="000F429B" w:rsidRPr="004D273F">
        <w:t xml:space="preserve"> із збереженням певного </w:t>
      </w:r>
      <w:r w:rsidRPr="004D273F">
        <w:t>формалізм</w:t>
      </w:r>
      <w:r w:rsidR="000F429B" w:rsidRPr="004D273F">
        <w:t>у</w:t>
      </w:r>
      <w:r w:rsidRPr="004D273F">
        <w:t>.</w:t>
      </w:r>
    </w:p>
    <w:p w:rsidR="00FA570A" w:rsidRPr="004D273F" w:rsidRDefault="00FA570A" w:rsidP="00AA319C">
      <w:pPr>
        <w:pStyle w:val="aa"/>
        <w:spacing w:after="0"/>
        <w:ind w:left="0" w:firstLine="426"/>
        <w:jc w:val="both"/>
      </w:pPr>
      <w:r w:rsidRPr="004D273F">
        <w:t xml:space="preserve">Поняття інтелектуальної інтуїції. Продуктивна здатність уяви та розсудок. </w:t>
      </w:r>
      <w:r w:rsidRPr="004D273F">
        <w:rPr>
          <w:i/>
        </w:rPr>
        <w:t>Дедукція теоретичних здатностей</w:t>
      </w:r>
      <w:r w:rsidRPr="004D273F">
        <w:t>. Поняття рефлек</w:t>
      </w:r>
      <w:r w:rsidR="000F429B" w:rsidRPr="004D273F">
        <w:t xml:space="preserve">сії та рефлексії над рефлексією, її ступені (чуттєвість – образ, розсудок – уява,  розум – судження). </w:t>
      </w:r>
      <w:r w:rsidRPr="004D273F">
        <w:t xml:space="preserve"> Теоретичне науковчення – теорія пізнання Фіхте.</w:t>
      </w:r>
    </w:p>
    <w:p w:rsidR="00FA570A" w:rsidRPr="004D273F" w:rsidRDefault="00FA570A" w:rsidP="00AA319C">
      <w:pPr>
        <w:pStyle w:val="aa"/>
        <w:spacing w:after="0"/>
        <w:ind w:left="0" w:firstLine="426"/>
        <w:jc w:val="both"/>
      </w:pPr>
      <w:r w:rsidRPr="004D273F">
        <w:rPr>
          <w:i/>
        </w:rPr>
        <w:t xml:space="preserve">Вчення про практичне “Я”. </w:t>
      </w:r>
      <w:r w:rsidRPr="004D273F">
        <w:t>Основна форма теоретичного Я – уява; основна форма практичного Я – потяг, прагнення. Потяг до об’єкту: потяг до задоволення і до самостійності. Етика діяльності і свободи. Категоричний імператив Фіхте: різні формулювання. Історична точка зору на свободу.</w:t>
      </w:r>
    </w:p>
    <w:p w:rsidR="00FA570A" w:rsidRPr="004D273F" w:rsidRDefault="00FA570A" w:rsidP="00AA319C">
      <w:pPr>
        <w:pStyle w:val="aa"/>
        <w:spacing w:after="0"/>
        <w:ind w:left="0" w:firstLine="426"/>
        <w:jc w:val="both"/>
      </w:pPr>
      <w:r w:rsidRPr="004D273F">
        <w:rPr>
          <w:b/>
        </w:rPr>
        <w:t>Філософія історіїправа і держави</w:t>
      </w:r>
      <w:r w:rsidRPr="004D273F">
        <w:t xml:space="preserve">. </w:t>
      </w:r>
      <w:r w:rsidRPr="004D273F">
        <w:rPr>
          <w:b/>
        </w:rPr>
        <w:t>Ідеалістична телеологія.</w:t>
      </w:r>
      <w:r w:rsidRPr="004D273F">
        <w:t xml:space="preserve"> Ідея “замкненої торгової держави”. П’ять епох в історії людства: стан невинності людського роду, початок гріховності, стан завершення гріховності, початок виправдання, стан завершеного виправдання та освячення.</w:t>
      </w:r>
    </w:p>
    <w:p w:rsidR="00FA570A" w:rsidRPr="004D273F" w:rsidRDefault="00FA570A" w:rsidP="00AA319C">
      <w:pPr>
        <w:pStyle w:val="aa"/>
        <w:spacing w:after="0"/>
        <w:ind w:left="0" w:firstLine="426"/>
        <w:jc w:val="both"/>
      </w:pPr>
      <w:r w:rsidRPr="004D273F">
        <w:t>Творчість Фіхте берлінського періоду. Спроби пом’якшити суб’єктивність ідеалістичної установки. Абсолютне знання. Поняття абсолютного суб’єкту. Поворот до релігії. Соціально-політичні погляди.</w:t>
      </w:r>
    </w:p>
    <w:p w:rsidR="008A4446" w:rsidRPr="004D273F" w:rsidRDefault="00FA570A" w:rsidP="00C06434">
      <w:pPr>
        <w:pStyle w:val="aa"/>
        <w:spacing w:after="0"/>
        <w:ind w:left="0" w:firstLine="426"/>
        <w:jc w:val="both"/>
      </w:pPr>
      <w:r w:rsidRPr="004D273F">
        <w:lastRenderedPageBreak/>
        <w:t xml:space="preserve">Історичне значення флософії Фіхте. </w:t>
      </w:r>
      <w:r w:rsidR="000F429B" w:rsidRPr="004D273F">
        <w:t xml:space="preserve">Специфіка </w:t>
      </w:r>
      <w:r w:rsidRPr="004D273F">
        <w:t xml:space="preserve">фіхтеанського суб’єктивеного ідеалізму від. Внесок Фіхте в розвиток діалектики як логіки. Оцінка філософії Фіхте С.М.Булгаковим (“Трагедія філософії”). Творчий доробок Фіхте в усвідомлення природи людської суб’єктивності. </w:t>
      </w:r>
    </w:p>
    <w:p w:rsidR="00876D22" w:rsidRPr="004D273F" w:rsidRDefault="00876D22"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Тема 6</w:t>
      </w:r>
    </w:p>
    <w:p w:rsidR="00876D22" w:rsidRPr="004D273F" w:rsidRDefault="00876D22"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Філософія Фрідріха Вільгельма Йозефа Шеллінга</w:t>
      </w:r>
    </w:p>
    <w:p w:rsidR="00876D22" w:rsidRPr="004D273F" w:rsidRDefault="00876D22" w:rsidP="00AA319C">
      <w:pPr>
        <w:jc w:val="both"/>
        <w:rPr>
          <w:rFonts w:ascii="Times New Roman" w:eastAsia="Times New Roman" w:hAnsi="Times New Roman" w:cs="Times New Roman"/>
          <w:b/>
          <w:color w:val="000000"/>
          <w:shd w:val="clear" w:color="auto" w:fill="FFFFFF"/>
        </w:rPr>
      </w:pPr>
    </w:p>
    <w:p w:rsidR="00876D22" w:rsidRPr="004D273F" w:rsidRDefault="00876D22"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b/>
          <w:color w:val="000000"/>
          <w:shd w:val="clear" w:color="auto" w:fill="FFFFFF"/>
        </w:rPr>
        <w:tab/>
      </w:r>
      <w:r w:rsidRPr="004D273F">
        <w:rPr>
          <w:rFonts w:ascii="Times New Roman" w:eastAsia="Times New Roman" w:hAnsi="Times New Roman" w:cs="Times New Roman"/>
          <w:color w:val="000000"/>
          <w:shd w:val="clear" w:color="auto" w:fill="FFFFFF"/>
        </w:rPr>
        <w:t>Життя та творчий шлях Ф.В.Й. Шеллінга. Основні принципи філософської системи Шеллінга. Періоди творчості. Від науковчення Фіхте до натурфілософської діалектики. Про ідеальну сутність природи. Поняття потенціювання. Ідеалістичне конструювання матерії. Поняття полярності. Життя яу універсально-сутнісна форма усякого буття.</w:t>
      </w:r>
    </w:p>
    <w:p w:rsidR="00876D22" w:rsidRPr="004D273F" w:rsidRDefault="00876D22"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ab/>
      </w:r>
      <w:r w:rsidRPr="004D273F">
        <w:rPr>
          <w:rFonts w:ascii="Times New Roman" w:eastAsia="Times New Roman" w:hAnsi="Times New Roman" w:cs="Times New Roman"/>
          <w:b/>
          <w:color w:val="000000"/>
          <w:shd w:val="clear" w:color="auto" w:fill="FFFFFF"/>
        </w:rPr>
        <w:t>«Система трансцендентального ідеалізму»</w:t>
      </w:r>
      <w:r w:rsidRPr="004D273F">
        <w:rPr>
          <w:rFonts w:ascii="Times New Roman" w:eastAsia="Times New Roman" w:hAnsi="Times New Roman" w:cs="Times New Roman"/>
          <w:color w:val="000000"/>
          <w:shd w:val="clear" w:color="auto" w:fill="FFFFFF"/>
        </w:rPr>
        <w:t xml:space="preserve">. </w:t>
      </w:r>
      <w:r w:rsidR="00565A78" w:rsidRPr="004D273F">
        <w:rPr>
          <w:rFonts w:ascii="Times New Roman" w:eastAsia="Times New Roman" w:hAnsi="Times New Roman" w:cs="Times New Roman"/>
          <w:color w:val="000000"/>
          <w:shd w:val="clear" w:color="auto" w:fill="FFFFFF"/>
        </w:rPr>
        <w:t xml:space="preserve">Вплив фіхтевських ідей та критика філософії Фіхте. Найвищий  принцип знання. Теоретична філософія. Дедукція абсолютного синтезу. Теорія продуктивного споглядання. Поняття інтеллектуальної інтуїції як основна всякого пізнання. Продуктивна уява. Від продуктивного споглядання до рефлексії. Від рефлексії до абсолютного акту волі. </w:t>
      </w:r>
    </w:p>
    <w:p w:rsidR="00565A78" w:rsidRPr="004D273F" w:rsidRDefault="00565A78" w:rsidP="00AA319C">
      <w:pPr>
        <w:jc w:val="both"/>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color w:val="000000"/>
          <w:shd w:val="clear" w:color="auto" w:fill="FFFFFF"/>
        </w:rPr>
        <w:tab/>
      </w:r>
      <w:r w:rsidRPr="004D273F">
        <w:rPr>
          <w:rFonts w:ascii="Times New Roman" w:eastAsia="Times New Roman" w:hAnsi="Times New Roman" w:cs="Times New Roman"/>
          <w:b/>
          <w:color w:val="000000"/>
          <w:shd w:val="clear" w:color="auto" w:fill="FFFFFF"/>
        </w:rPr>
        <w:t>Натурфілософія</w:t>
      </w:r>
      <w:r w:rsidR="000F64E7" w:rsidRPr="004D273F">
        <w:rPr>
          <w:rFonts w:ascii="Times New Roman" w:eastAsia="Times New Roman" w:hAnsi="Times New Roman" w:cs="Times New Roman"/>
          <w:b/>
          <w:color w:val="000000"/>
          <w:shd w:val="clear" w:color="auto" w:fill="FFFFFF"/>
        </w:rPr>
        <w:t xml:space="preserve">. </w:t>
      </w:r>
      <w:r w:rsidR="000F64E7" w:rsidRPr="004D273F">
        <w:rPr>
          <w:rFonts w:ascii="Times New Roman" w:eastAsia="Times New Roman" w:hAnsi="Times New Roman" w:cs="Times New Roman"/>
          <w:i/>
          <w:color w:val="000000"/>
          <w:shd w:val="clear" w:color="auto" w:fill="FFFFFF"/>
        </w:rPr>
        <w:t>Безкінечний суб'єкт</w:t>
      </w:r>
      <w:r w:rsidR="000F64E7" w:rsidRPr="004D273F">
        <w:rPr>
          <w:rFonts w:ascii="Times New Roman" w:eastAsia="Times New Roman" w:hAnsi="Times New Roman" w:cs="Times New Roman"/>
          <w:color w:val="000000"/>
          <w:shd w:val="clear" w:color="auto" w:fill="FFFFFF"/>
        </w:rPr>
        <w:t xml:space="preserve"> замість фіхтеанського Я, його обгрунтування. Натурфілософія як о-кінцевлення безкінечного суб'єкта. Стадії проявлення безкінцевого субєкта: від найпростіших організмів до людської самосвідомості. Дві основні частини органічного. Ступені розвитку свободи через тріаду: усвідомлення конечності, усвідомлення безкінечності, синтез (свобода, що накладає сама на себе певні обмеження). Свобода на рівні роду та на рівні індивіда.Три форми усвідомлення індивідом свободи: мистецтво, релігія та філософія.</w:t>
      </w:r>
    </w:p>
    <w:p w:rsidR="00307A36" w:rsidRPr="004D273F" w:rsidRDefault="00565A78"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ab/>
      </w:r>
      <w:r w:rsidRPr="004D273F">
        <w:rPr>
          <w:rFonts w:ascii="Times New Roman" w:eastAsia="Times New Roman" w:hAnsi="Times New Roman" w:cs="Times New Roman"/>
          <w:b/>
          <w:color w:val="000000"/>
          <w:shd w:val="clear" w:color="auto" w:fill="FFFFFF"/>
        </w:rPr>
        <w:t>Практична філософія</w:t>
      </w:r>
      <w:r w:rsidR="00307A36" w:rsidRPr="004D273F">
        <w:rPr>
          <w:rFonts w:ascii="Times New Roman" w:eastAsia="Times New Roman" w:hAnsi="Times New Roman" w:cs="Times New Roman"/>
          <w:color w:val="000000"/>
          <w:shd w:val="clear" w:color="auto" w:fill="FFFFFF"/>
        </w:rPr>
        <w:t xml:space="preserve">. Проблема свободи в роботі «Філософські дослідження». Проблема відчудження в історії. Проблема гармонії між об'єктивним і суб'єктивним. Основні положення телеології. Філософія природних цілей. Філософія мистецтва в «системі трансцендентального ідеалізму». Проблема походження зла в трактаті «Бруно, або про божественне та природне началоречей». Особливість основних положень праці «Філософія мистецтва». </w:t>
      </w:r>
    </w:p>
    <w:p w:rsidR="00307A36" w:rsidRPr="004D273F" w:rsidRDefault="00307A36" w:rsidP="00AA319C">
      <w:pPr>
        <w:jc w:val="both"/>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color w:val="000000"/>
          <w:shd w:val="clear" w:color="auto" w:fill="FFFFFF"/>
        </w:rPr>
        <w:tab/>
      </w:r>
      <w:r w:rsidRPr="004D273F">
        <w:rPr>
          <w:rFonts w:ascii="Times New Roman" w:eastAsia="Times New Roman" w:hAnsi="Times New Roman" w:cs="Times New Roman"/>
          <w:b/>
          <w:color w:val="000000"/>
          <w:shd w:val="clear" w:color="auto" w:fill="FFFFFF"/>
        </w:rPr>
        <w:t xml:space="preserve">Філософія міфології та філософія одкровення. </w:t>
      </w:r>
    </w:p>
    <w:p w:rsidR="00C06434" w:rsidRPr="004D273F" w:rsidRDefault="00307A36"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Філософія одкровення як завершальний етап розвитку філософської системи Шеллінга.</w:t>
      </w:r>
      <w:r w:rsidR="00421905" w:rsidRPr="004D273F">
        <w:rPr>
          <w:rFonts w:ascii="Times New Roman" w:eastAsia="Times New Roman" w:hAnsi="Times New Roman" w:cs="Times New Roman"/>
          <w:color w:val="000000"/>
          <w:shd w:val="clear" w:color="auto" w:fill="FFFFFF"/>
        </w:rPr>
        <w:t xml:space="preserve"> Міфологія у двох перспективах: </w:t>
      </w:r>
      <w:r w:rsidR="00421905" w:rsidRPr="004D273F">
        <w:rPr>
          <w:rFonts w:ascii="Times New Roman" w:eastAsia="Times New Roman" w:hAnsi="Times New Roman" w:cs="Times New Roman"/>
          <w:i/>
          <w:color w:val="000000"/>
          <w:shd w:val="clear" w:color="auto" w:fill="FFFFFF"/>
        </w:rPr>
        <w:t>міф як форма мислення</w:t>
      </w:r>
      <w:r w:rsidR="00421905" w:rsidRPr="004D273F">
        <w:rPr>
          <w:rFonts w:ascii="Times New Roman" w:eastAsia="Times New Roman" w:hAnsi="Times New Roman" w:cs="Times New Roman"/>
          <w:color w:val="000000"/>
          <w:shd w:val="clear" w:color="auto" w:fill="FFFFFF"/>
        </w:rPr>
        <w:t xml:space="preserve"> і </w:t>
      </w:r>
      <w:r w:rsidR="00421905" w:rsidRPr="004D273F">
        <w:rPr>
          <w:rFonts w:ascii="Times New Roman" w:eastAsia="Times New Roman" w:hAnsi="Times New Roman" w:cs="Times New Roman"/>
          <w:i/>
          <w:color w:val="000000"/>
          <w:shd w:val="clear" w:color="auto" w:fill="FFFFFF"/>
        </w:rPr>
        <w:t xml:space="preserve">міф як історична форма становлення самого буття. </w:t>
      </w:r>
      <w:r w:rsidR="00421905" w:rsidRPr="004D273F">
        <w:rPr>
          <w:rFonts w:ascii="Times New Roman" w:eastAsia="Times New Roman" w:hAnsi="Times New Roman" w:cs="Times New Roman"/>
          <w:color w:val="000000"/>
          <w:shd w:val="clear" w:color="auto" w:fill="FFFFFF"/>
        </w:rPr>
        <w:t>Принципово новий погляд на міфологію; спроба синтезувати емпіричний та теоретичний підхід при розгляді її. Особливості міфологічної свідомості. Про природу Богів в міфології (не алегоричний, а тавтегоричний їх характер). Виникнення політеїзму із теїзму.</w:t>
      </w:r>
      <w:r w:rsidR="004A19D0" w:rsidRPr="004D273F">
        <w:rPr>
          <w:rFonts w:ascii="Times New Roman" w:eastAsia="Times New Roman" w:hAnsi="Times New Roman" w:cs="Times New Roman"/>
          <w:color w:val="000000"/>
          <w:shd w:val="clear" w:color="auto" w:fill="FFFFFF"/>
        </w:rPr>
        <w:t xml:space="preserve"> Божественне одкровення як опосередковане відношення людини до Бога.</w:t>
      </w:r>
    </w:p>
    <w:p w:rsidR="00565A78" w:rsidRPr="004D273F" w:rsidRDefault="004A19D0" w:rsidP="00C06434">
      <w:pPr>
        <w:jc w:val="center"/>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b/>
          <w:color w:val="000000"/>
          <w:shd w:val="clear" w:color="auto" w:fill="FFFFFF"/>
        </w:rPr>
        <w:t>Тема 7</w:t>
      </w:r>
    </w:p>
    <w:p w:rsidR="004A19D0" w:rsidRPr="004D273F" w:rsidRDefault="00660BFF"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Ф</w:t>
      </w:r>
      <w:r w:rsidR="009F4BA8" w:rsidRPr="004D273F">
        <w:rPr>
          <w:rFonts w:ascii="Times New Roman" w:eastAsia="Times New Roman" w:hAnsi="Times New Roman" w:cs="Times New Roman"/>
          <w:b/>
          <w:color w:val="000000"/>
          <w:shd w:val="clear" w:color="auto" w:fill="FFFFFF"/>
        </w:rPr>
        <w:t>ілософія</w:t>
      </w:r>
      <w:r w:rsidR="00DE12CD" w:rsidRPr="004D273F">
        <w:rPr>
          <w:rFonts w:ascii="Times New Roman" w:eastAsia="Times New Roman" w:hAnsi="Times New Roman" w:cs="Times New Roman"/>
          <w:b/>
          <w:color w:val="000000"/>
          <w:shd w:val="clear" w:color="auto" w:fill="FFFFFF"/>
        </w:rPr>
        <w:t xml:space="preserve"> абсолютного ідеалізму</w:t>
      </w:r>
      <w:r w:rsidR="004A19D0" w:rsidRPr="004D273F">
        <w:rPr>
          <w:rFonts w:ascii="Times New Roman" w:eastAsia="Times New Roman" w:hAnsi="Times New Roman" w:cs="Times New Roman"/>
          <w:b/>
          <w:color w:val="000000"/>
          <w:shd w:val="clear" w:color="auto" w:fill="FFFFFF"/>
        </w:rPr>
        <w:t xml:space="preserve"> Георга Вільгельма Фрідріха</w:t>
      </w:r>
      <w:r w:rsidR="009F4BA8" w:rsidRPr="004D273F">
        <w:rPr>
          <w:rFonts w:ascii="Times New Roman" w:eastAsia="Times New Roman" w:hAnsi="Times New Roman" w:cs="Times New Roman"/>
          <w:b/>
          <w:color w:val="000000"/>
          <w:shd w:val="clear" w:color="auto" w:fill="FFFFFF"/>
        </w:rPr>
        <w:t xml:space="preserve"> Гегеля</w:t>
      </w:r>
    </w:p>
    <w:p w:rsidR="00C06434" w:rsidRPr="004D273F" w:rsidRDefault="00C06434" w:rsidP="00C06434">
      <w:pPr>
        <w:jc w:val="center"/>
        <w:rPr>
          <w:rFonts w:ascii="Times New Roman" w:eastAsia="Times New Roman" w:hAnsi="Times New Roman" w:cs="Times New Roman"/>
          <w:b/>
          <w:color w:val="000000"/>
          <w:shd w:val="clear" w:color="auto" w:fill="FFFFFF"/>
        </w:rPr>
      </w:pPr>
    </w:p>
    <w:p w:rsidR="004A19D0" w:rsidRPr="004D273F" w:rsidRDefault="00660BFF" w:rsidP="00AA319C">
      <w:pPr>
        <w:ind w:firstLine="708"/>
        <w:jc w:val="both"/>
        <w:rPr>
          <w:rFonts w:ascii="Times New Roman" w:eastAsia="Times New Roman" w:hAnsi="Times New Roman" w:cs="Times New Roman"/>
          <w:color w:val="000000"/>
        </w:rPr>
      </w:pPr>
      <w:r w:rsidRPr="004D273F">
        <w:rPr>
          <w:rFonts w:ascii="Times New Roman" w:eastAsia="Times New Roman" w:hAnsi="Times New Roman" w:cs="Times New Roman"/>
          <w:color w:val="000000"/>
          <w:shd w:val="clear" w:color="auto" w:fill="FFFFFF"/>
        </w:rPr>
        <w:t> </w:t>
      </w:r>
      <w:r w:rsidR="009F4BA8" w:rsidRPr="004D273F">
        <w:rPr>
          <w:rFonts w:ascii="Times New Roman" w:eastAsia="Times New Roman" w:hAnsi="Times New Roman" w:cs="Times New Roman"/>
          <w:color w:val="000000"/>
          <w:shd w:val="clear" w:color="auto" w:fill="FFFFFF"/>
        </w:rPr>
        <w:t xml:space="preserve"> Життя та філософська спадщина Г.В.Ф. Гегеля</w:t>
      </w:r>
      <w:r w:rsidR="004A19D0" w:rsidRPr="004D273F">
        <w:rPr>
          <w:rFonts w:ascii="Times New Roman" w:eastAsia="Times New Roman" w:hAnsi="Times New Roman" w:cs="Times New Roman"/>
          <w:color w:val="000000"/>
          <w:shd w:val="clear" w:color="auto" w:fill="FFFFFF"/>
        </w:rPr>
        <w:t xml:space="preserve">. </w:t>
      </w:r>
      <w:r w:rsidR="004A19D0" w:rsidRPr="004D273F">
        <w:rPr>
          <w:rFonts w:ascii="Times New Roman" w:hAnsi="Times New Roman" w:cs="Times New Roman"/>
        </w:rPr>
        <w:t>Основні твори. Гегель і Просвітництво. Джерела діалектики Гегеля. Праці молодого Гегеля. Відношення до релігії. Проблема “позитивної релігії”. Ідеал та реальність. Вплив Шеллінга. Республіканські ідеї. Нарис суспільно-політичних поглядів молодого Гегеля.</w:t>
      </w:r>
    </w:p>
    <w:p w:rsidR="004A19D0" w:rsidRPr="004D273F" w:rsidRDefault="00660BFF" w:rsidP="00AA319C">
      <w:pPr>
        <w:ind w:firstLine="708"/>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 </w:t>
      </w:r>
      <w:r w:rsidR="009F4BA8" w:rsidRPr="004D273F">
        <w:rPr>
          <w:rFonts w:ascii="Times New Roman" w:eastAsia="Times New Roman" w:hAnsi="Times New Roman" w:cs="Times New Roman"/>
          <w:b/>
          <w:color w:val="000000"/>
          <w:shd w:val="clear" w:color="auto" w:fill="FFFFFF"/>
        </w:rPr>
        <w:t>«Феноменологія духу»</w:t>
      </w:r>
      <w:r w:rsidR="009F4BA8" w:rsidRPr="004D273F">
        <w:rPr>
          <w:rFonts w:ascii="Times New Roman" w:eastAsia="Times New Roman" w:hAnsi="Times New Roman" w:cs="Times New Roman"/>
          <w:color w:val="000000"/>
          <w:shd w:val="clear" w:color="auto" w:fill="FFFFFF"/>
        </w:rPr>
        <w:t xml:space="preserve"> як </w:t>
      </w:r>
      <w:r w:rsidRPr="004D273F">
        <w:rPr>
          <w:rFonts w:ascii="Times New Roman" w:eastAsia="Times New Roman" w:hAnsi="Times New Roman" w:cs="Times New Roman"/>
          <w:color w:val="000000"/>
          <w:shd w:val="clear" w:color="auto" w:fill="FFFFFF"/>
        </w:rPr>
        <w:t xml:space="preserve">філософська програма </w:t>
      </w:r>
      <w:r w:rsidR="009F4BA8" w:rsidRPr="004D273F">
        <w:rPr>
          <w:rFonts w:ascii="Times New Roman" w:eastAsia="Times New Roman" w:hAnsi="Times New Roman" w:cs="Times New Roman"/>
          <w:color w:val="000000"/>
          <w:shd w:val="clear" w:color="auto" w:fill="FFFFFF"/>
        </w:rPr>
        <w:t>Г.В.Ф. Гегеля</w:t>
      </w:r>
    </w:p>
    <w:p w:rsidR="004A19D0" w:rsidRPr="004D273F" w:rsidRDefault="004A19D0" w:rsidP="00AA319C">
      <w:pPr>
        <w:ind w:firstLine="708"/>
        <w:jc w:val="both"/>
        <w:rPr>
          <w:rFonts w:ascii="Times New Roman" w:eastAsia="Times New Roman" w:hAnsi="Times New Roman" w:cs="Times New Roman"/>
          <w:b/>
          <w:color w:val="000000"/>
          <w:shd w:val="clear" w:color="auto" w:fill="FFFFFF"/>
        </w:rPr>
      </w:pPr>
      <w:r w:rsidRPr="004D273F">
        <w:rPr>
          <w:rFonts w:ascii="Times New Roman" w:hAnsi="Times New Roman" w:cs="Times New Roman"/>
        </w:rPr>
        <w:t>Основні ідеї “Передмови”. “Обертання” свідомості. Від предметної свідомості до самосвідомості. Праця і боротьба. Панування та рабство. Проблема “нещасної свідомості”. Розсудок і розум. Діалектика відчуження і свободи. Поняття духу. Принцип історизму. Поняття абсолютного знання. Значення праці “Феноменологія духу” у становленні гегелівської системи абсолютного ідеалізму.</w:t>
      </w:r>
    </w:p>
    <w:p w:rsidR="00614229" w:rsidRPr="004D273F" w:rsidRDefault="004A19D0" w:rsidP="00C06434">
      <w:pPr>
        <w:pStyle w:val="aa"/>
        <w:spacing w:after="0"/>
        <w:ind w:left="0" w:firstLine="426"/>
        <w:jc w:val="both"/>
        <w:rPr>
          <w:color w:val="000000"/>
          <w:shd w:val="clear" w:color="auto" w:fill="FFFFFF"/>
        </w:rPr>
      </w:pPr>
      <w:r w:rsidRPr="004D273F">
        <w:lastRenderedPageBreak/>
        <w:t xml:space="preserve">Система Гегеля: основні елементи, принципи побудови. </w:t>
      </w:r>
      <w:r w:rsidRPr="004D273F">
        <w:rPr>
          <w:color w:val="000000"/>
          <w:shd w:val="clear" w:color="auto" w:fill="FFFFFF"/>
        </w:rPr>
        <w:t>О</w:t>
      </w:r>
      <w:r w:rsidR="009F4BA8" w:rsidRPr="004D273F">
        <w:rPr>
          <w:color w:val="000000"/>
          <w:shd w:val="clear" w:color="auto" w:fill="FFFFFF"/>
        </w:rPr>
        <w:t>бґрунтування ідеалізму</w:t>
      </w:r>
      <w:r w:rsidR="00660BFF" w:rsidRPr="004D273F">
        <w:rPr>
          <w:color w:val="000000"/>
          <w:shd w:val="clear" w:color="auto" w:fill="FFFFFF"/>
        </w:rPr>
        <w:t>, абсолютна ідея як вихідний принцип філософської системи; принцип тото</w:t>
      </w:r>
      <w:r w:rsidRPr="004D273F">
        <w:rPr>
          <w:color w:val="000000"/>
          <w:shd w:val="clear" w:color="auto" w:fill="FFFFFF"/>
        </w:rPr>
        <w:t xml:space="preserve">жності логічного та історичного; принципи </w:t>
      </w:r>
      <w:r w:rsidR="00660BFF" w:rsidRPr="004D273F">
        <w:rPr>
          <w:color w:val="000000"/>
          <w:shd w:val="clear" w:color="auto" w:fill="FFFFFF"/>
        </w:rPr>
        <w:t>діалектики.</w:t>
      </w:r>
    </w:p>
    <w:p w:rsidR="00522F96" w:rsidRPr="004D273F" w:rsidRDefault="00660BFF" w:rsidP="00AA319C">
      <w:pPr>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b/>
          <w:color w:val="000000"/>
          <w:shd w:val="clear" w:color="auto" w:fill="FFFFFF"/>
        </w:rPr>
        <w:t>«</w:t>
      </w:r>
      <w:r w:rsidR="009F4BA8" w:rsidRPr="004D273F">
        <w:rPr>
          <w:rFonts w:ascii="Times New Roman" w:eastAsia="Times New Roman" w:hAnsi="Times New Roman" w:cs="Times New Roman"/>
          <w:b/>
          <w:color w:val="000000"/>
          <w:shd w:val="clear" w:color="auto" w:fill="FFFFFF"/>
        </w:rPr>
        <w:t>Енциклопедія філософських наук</w:t>
      </w:r>
      <w:r w:rsidRPr="004D273F">
        <w:rPr>
          <w:rFonts w:ascii="Times New Roman" w:eastAsia="Times New Roman" w:hAnsi="Times New Roman" w:cs="Times New Roman"/>
          <w:b/>
          <w:color w:val="000000"/>
          <w:shd w:val="clear" w:color="auto" w:fill="FFFFFF"/>
        </w:rPr>
        <w:t>»</w:t>
      </w:r>
      <w:r w:rsidR="00DE12CD" w:rsidRPr="004D273F">
        <w:rPr>
          <w:rFonts w:ascii="Times New Roman" w:eastAsia="Times New Roman" w:hAnsi="Times New Roman" w:cs="Times New Roman"/>
          <w:color w:val="000000"/>
          <w:shd w:val="clear" w:color="auto" w:fill="FFFFFF"/>
        </w:rPr>
        <w:t>як система філософії</w:t>
      </w:r>
      <w:r w:rsidR="009F4BA8" w:rsidRPr="004D273F">
        <w:rPr>
          <w:rFonts w:ascii="Times New Roman" w:eastAsia="Times New Roman" w:hAnsi="Times New Roman" w:cs="Times New Roman"/>
          <w:color w:val="000000"/>
          <w:shd w:val="clear" w:color="auto" w:fill="FFFFFF"/>
        </w:rPr>
        <w:t xml:space="preserve"> Г.В.Ф. Гегеля</w:t>
      </w:r>
    </w:p>
    <w:p w:rsidR="00522F96" w:rsidRPr="004D273F" w:rsidRDefault="009F4BA8" w:rsidP="00AA319C">
      <w:pPr>
        <w:pStyle w:val="aa"/>
        <w:spacing w:after="0"/>
        <w:ind w:left="0" w:firstLine="426"/>
        <w:jc w:val="both"/>
      </w:pPr>
      <w:r w:rsidRPr="004D273F">
        <w:rPr>
          <w:color w:val="000000"/>
          <w:shd w:val="clear" w:color="auto" w:fill="FFFFFF"/>
        </w:rPr>
        <w:t>    «Наука логіки»</w:t>
      </w:r>
      <w:r w:rsidR="00660BFF" w:rsidRPr="004D273F">
        <w:rPr>
          <w:color w:val="000000"/>
          <w:shd w:val="clear" w:color="auto" w:fill="FFFFFF"/>
        </w:rPr>
        <w:t>: п</w:t>
      </w:r>
      <w:r w:rsidRPr="004D273F">
        <w:rPr>
          <w:color w:val="000000"/>
          <w:shd w:val="clear" w:color="auto" w:fill="FFFFFF"/>
        </w:rPr>
        <w:t>редмет і структура філософії як науки</w:t>
      </w:r>
      <w:r w:rsidR="00660BFF" w:rsidRPr="004D273F">
        <w:rPr>
          <w:color w:val="000000"/>
          <w:shd w:val="clear" w:color="auto" w:fill="FFFFFF"/>
        </w:rPr>
        <w:t>; о</w:t>
      </w:r>
      <w:r w:rsidR="00522F96" w:rsidRPr="004D273F">
        <w:rPr>
          <w:color w:val="000000"/>
          <w:shd w:val="clear" w:color="auto" w:fill="FFFFFF"/>
        </w:rPr>
        <w:t xml:space="preserve">нтологізація логіки та </w:t>
      </w:r>
      <w:r w:rsidRPr="004D273F">
        <w:rPr>
          <w:color w:val="000000"/>
          <w:shd w:val="clear" w:color="auto" w:fill="FFFFFF"/>
        </w:rPr>
        <w:t>панлогізм</w:t>
      </w:r>
      <w:r w:rsidR="00660BFF" w:rsidRPr="004D273F">
        <w:rPr>
          <w:color w:val="000000"/>
          <w:shd w:val="clear" w:color="auto" w:fill="FFFFFF"/>
        </w:rPr>
        <w:t>; т</w:t>
      </w:r>
      <w:r w:rsidRPr="004D273F">
        <w:rPr>
          <w:color w:val="000000"/>
          <w:shd w:val="clear" w:color="auto" w:fill="FFFFFF"/>
        </w:rPr>
        <w:t>ри ступені «логічного»</w:t>
      </w:r>
      <w:r w:rsidR="00660BFF" w:rsidRPr="004D273F">
        <w:rPr>
          <w:color w:val="000000"/>
          <w:shd w:val="clear" w:color="auto" w:fill="FFFFFF"/>
        </w:rPr>
        <w:t>.</w:t>
      </w:r>
      <w:r w:rsidR="00522F96" w:rsidRPr="004D273F">
        <w:t>Радикальне переосмислення Гегелем предмету логіки як науки про мислення. Поняття мислення у Гегеля. Створення діалектичної логіки як наукової системи. Смисл гегелівського панлогізму. Принцип тотожності буття і мислення, його раціональний смисл. Діалектична та формальна логіка: проблема співвідношення. Розсудок та розум в діалектичній логіці.</w:t>
      </w:r>
      <w:r w:rsidRPr="004D273F">
        <w:rPr>
          <w:i/>
          <w:color w:val="000000"/>
          <w:shd w:val="clear" w:color="auto" w:fill="FFFFFF"/>
        </w:rPr>
        <w:t>Вчення про буття</w:t>
      </w:r>
      <w:r w:rsidR="00660BFF" w:rsidRPr="004D273F">
        <w:rPr>
          <w:i/>
          <w:color w:val="000000"/>
          <w:shd w:val="clear" w:color="auto" w:fill="FFFFFF"/>
        </w:rPr>
        <w:t>.</w:t>
      </w:r>
      <w:r w:rsidR="00522F96" w:rsidRPr="004D273F">
        <w:t xml:space="preserve">Три відношення мислення до об’єктивності. Буття – ніщо – становлення. Тріадичний характер розгортання діалектики категорій. Якість – кількість – міра. Буття-в-собі, буття-для-іншого, буття-для-себе. </w:t>
      </w:r>
      <w:r w:rsidRPr="004D273F">
        <w:rPr>
          <w:i/>
          <w:color w:val="000000"/>
          <w:shd w:val="clear" w:color="auto" w:fill="FFFFFF"/>
        </w:rPr>
        <w:t>Вчення про сутність</w:t>
      </w:r>
      <w:r w:rsidR="00660BFF" w:rsidRPr="004D273F">
        <w:rPr>
          <w:i/>
          <w:color w:val="000000"/>
          <w:shd w:val="clear" w:color="auto" w:fill="FFFFFF"/>
        </w:rPr>
        <w:t>.</w:t>
      </w:r>
      <w:r w:rsidR="00522F96" w:rsidRPr="004D273F">
        <w:t xml:space="preserve"> Сутність та явище. Рефлексивні визначення сутності. Протилежність та суперечність. Основа. Категорія “форма”. Форма та матерія. Форма та зміст. Формальна та змістовна форма. Явище, існування, дійсність. Взаємодія та причинність. </w:t>
      </w:r>
      <w:r w:rsidR="00522F96" w:rsidRPr="004D273F">
        <w:rPr>
          <w:i/>
        </w:rPr>
        <w:t>Вчення про поняття</w:t>
      </w:r>
      <w:r w:rsidR="00522F96" w:rsidRPr="004D273F">
        <w:t xml:space="preserve">. Поняття в формальній та діалектичній логіці. Принцип виведення понять та їх взаємозв'язок (тріада теза-антитеза-синтез). </w:t>
      </w:r>
      <w:r w:rsidR="00522F96" w:rsidRPr="004D273F">
        <w:rPr>
          <w:i/>
        </w:rPr>
        <w:t>Категорії-рефлексії-поняття.</w:t>
      </w:r>
      <w:r w:rsidR="00522F96" w:rsidRPr="004D273F">
        <w:t xml:space="preserve">  Одиничне, загальне, особливе. Гегелівська класифікація суджень. Умовивід. Поняття ідеї. Вчення про метод. Телеологія. Обгрунтування законів та категорій діалектики в “Науці логіки”. Основні принципи діалектики: сходження від абстрактного до конкретного, єдність історичного та логічного, єдність початку і принципу, тотожність протилежностей.</w:t>
      </w:r>
    </w:p>
    <w:p w:rsidR="00522F96" w:rsidRPr="004D273F" w:rsidRDefault="00522F96" w:rsidP="00AA319C">
      <w:pPr>
        <w:pStyle w:val="aa"/>
        <w:spacing w:after="0"/>
        <w:ind w:left="0" w:firstLine="426"/>
        <w:jc w:val="both"/>
      </w:pPr>
      <w:r w:rsidRPr="004D273F">
        <w:t>Методологічні принципи побудови філософської системи. Протиріччя між методом і системою.</w:t>
      </w:r>
    </w:p>
    <w:p w:rsidR="00C06434" w:rsidRPr="004D273F" w:rsidRDefault="00843794" w:rsidP="00AA319C">
      <w:pPr>
        <w:ind w:firstLine="426"/>
        <w:jc w:val="both"/>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Ступені об'єктивації</w:t>
      </w:r>
      <w:r w:rsidR="009F4BA8" w:rsidRPr="004D273F">
        <w:rPr>
          <w:rFonts w:ascii="Times New Roman" w:eastAsia="Times New Roman" w:hAnsi="Times New Roman" w:cs="Times New Roman"/>
          <w:b/>
          <w:color w:val="000000"/>
          <w:shd w:val="clear" w:color="auto" w:fill="FFFFFF"/>
        </w:rPr>
        <w:t>духу</w:t>
      </w:r>
      <w:r w:rsidR="00AD3CD1" w:rsidRPr="004D273F">
        <w:rPr>
          <w:rFonts w:ascii="Times New Roman" w:eastAsia="Times New Roman" w:hAnsi="Times New Roman" w:cs="Times New Roman"/>
          <w:b/>
          <w:color w:val="000000"/>
          <w:shd w:val="clear" w:color="auto" w:fill="FFFFFF"/>
        </w:rPr>
        <w:t xml:space="preserve"> в природі і суспільстві:</w:t>
      </w:r>
    </w:p>
    <w:p w:rsidR="00AD3CD1" w:rsidRPr="004D273F" w:rsidRDefault="007034EE" w:rsidP="00AA319C">
      <w:pPr>
        <w:ind w:firstLine="426"/>
        <w:jc w:val="both"/>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color w:val="000000"/>
          <w:shd w:val="clear" w:color="auto" w:fill="FFFFFF"/>
        </w:rPr>
        <w:t>1. </w:t>
      </w:r>
      <w:r w:rsidR="009F4BA8" w:rsidRPr="004D273F">
        <w:rPr>
          <w:rFonts w:ascii="Times New Roman" w:eastAsia="Times New Roman" w:hAnsi="Times New Roman" w:cs="Times New Roman"/>
          <w:color w:val="000000"/>
          <w:shd w:val="clear" w:color="auto" w:fill="FFFFFF"/>
        </w:rPr>
        <w:t>Натурфілософська концепція</w:t>
      </w:r>
      <w:r w:rsidRPr="004D273F">
        <w:rPr>
          <w:rFonts w:ascii="Times New Roman" w:eastAsia="Times New Roman" w:hAnsi="Times New Roman" w:cs="Times New Roman"/>
          <w:color w:val="000000"/>
          <w:shd w:val="clear" w:color="auto" w:fill="FFFFFF"/>
        </w:rPr>
        <w:t>.</w:t>
      </w:r>
    </w:p>
    <w:p w:rsidR="00843794" w:rsidRPr="004D273F" w:rsidRDefault="00843794" w:rsidP="00AA319C">
      <w:pPr>
        <w:ind w:firstLine="426"/>
        <w:jc w:val="both"/>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color w:val="000000"/>
          <w:shd w:val="clear" w:color="auto" w:fill="FFFFFF"/>
        </w:rPr>
        <w:t>2. Філософія історії.3.</w:t>
      </w:r>
      <w:r w:rsidR="007034EE" w:rsidRPr="004D273F">
        <w:rPr>
          <w:rFonts w:ascii="Times New Roman" w:eastAsia="Times New Roman" w:hAnsi="Times New Roman" w:cs="Times New Roman"/>
          <w:color w:val="000000"/>
          <w:shd w:val="clear" w:color="auto" w:fill="FFFFFF"/>
        </w:rPr>
        <w:t> </w:t>
      </w:r>
      <w:r w:rsidRPr="004D273F">
        <w:rPr>
          <w:rFonts w:ascii="Times New Roman" w:eastAsia="Times New Roman" w:hAnsi="Times New Roman" w:cs="Times New Roman"/>
          <w:color w:val="000000"/>
          <w:shd w:val="clear" w:color="auto" w:fill="FFFFFF"/>
        </w:rPr>
        <w:t>Філософія права.</w:t>
      </w:r>
      <w:r w:rsidR="009F4BA8" w:rsidRPr="004D273F">
        <w:rPr>
          <w:rFonts w:ascii="Times New Roman" w:eastAsia="Times New Roman" w:hAnsi="Times New Roman" w:cs="Times New Roman"/>
          <w:color w:val="000000"/>
          <w:shd w:val="clear" w:color="auto" w:fill="FFFFFF"/>
        </w:rPr>
        <w:t>Теорія громадянського суспільства і держави.</w:t>
      </w:r>
    </w:p>
    <w:p w:rsidR="00614229" w:rsidRPr="004D273F" w:rsidRDefault="00843794" w:rsidP="00AA319C">
      <w:pPr>
        <w:ind w:left="426"/>
        <w:jc w:val="both"/>
        <w:rPr>
          <w:rFonts w:ascii="Times New Roman" w:eastAsia="Times New Roman" w:hAnsi="Times New Roman" w:cs="Times New Roman"/>
          <w:color w:val="000000"/>
          <w:shd w:val="clear" w:color="auto" w:fill="FFFFFF"/>
        </w:rPr>
      </w:pPr>
      <w:r w:rsidRPr="004D273F">
        <w:rPr>
          <w:rFonts w:ascii="Times New Roman" w:eastAsia="Times New Roman" w:hAnsi="Times New Roman" w:cs="Times New Roman"/>
          <w:color w:val="000000"/>
          <w:shd w:val="clear" w:color="auto" w:fill="FFFFFF"/>
        </w:rPr>
        <w:t>4. Філософія релігії.</w:t>
      </w:r>
    </w:p>
    <w:p w:rsidR="00AD3CD1" w:rsidRPr="004D273F" w:rsidRDefault="00AD3CD1" w:rsidP="00AA319C">
      <w:pPr>
        <w:pStyle w:val="aa"/>
        <w:spacing w:after="0"/>
        <w:ind w:left="0" w:firstLine="426"/>
        <w:jc w:val="both"/>
      </w:pPr>
      <w:r w:rsidRPr="004D273F">
        <w:rPr>
          <w:b/>
        </w:rPr>
        <w:t>Філософія природи</w:t>
      </w:r>
      <w:r w:rsidRPr="004D273F">
        <w:t>. Гегель про співвідношення теоретичного та практичного відношення людини. Конкретні ідеї натурфілософії. Проблема розвитку природи. Механіка, фізика, органіка. Досягнення гегелівської натурфілософії.</w:t>
      </w:r>
    </w:p>
    <w:p w:rsidR="00AD3CD1" w:rsidRPr="004D273F" w:rsidRDefault="00AD3CD1" w:rsidP="00AA319C">
      <w:pPr>
        <w:pStyle w:val="aa"/>
        <w:spacing w:after="0"/>
        <w:ind w:left="0" w:firstLine="426"/>
        <w:jc w:val="both"/>
      </w:pPr>
      <w:r w:rsidRPr="004D273F">
        <w:rPr>
          <w:b/>
        </w:rPr>
        <w:t>“Філософія духу”</w:t>
      </w:r>
      <w:r w:rsidRPr="004D273F">
        <w:t>. Діалектика та дух. Вчення про суб’єктивний дух: антропологія, феноменологія, психологія. Поняття душі. Об’єктивний дух. Абстрактне право. Мораль. Моральнісність. Сім’я. Громадянське суспільство. Вчення про державу у праці “</w:t>
      </w:r>
      <w:r w:rsidRPr="004D273F">
        <w:rPr>
          <w:i/>
        </w:rPr>
        <w:t>Філософія права”</w:t>
      </w:r>
      <w:r w:rsidRPr="004D273F">
        <w:t>.</w:t>
      </w:r>
    </w:p>
    <w:p w:rsidR="00AD3CD1" w:rsidRPr="004D273F" w:rsidRDefault="00AD3CD1" w:rsidP="00AA319C">
      <w:pPr>
        <w:pStyle w:val="aa"/>
        <w:spacing w:after="0"/>
        <w:ind w:left="0" w:firstLine="426"/>
        <w:jc w:val="both"/>
      </w:pPr>
      <w:r w:rsidRPr="004D273F">
        <w:rPr>
          <w:b/>
        </w:rPr>
        <w:t>“Філософія історії”</w:t>
      </w:r>
      <w:r w:rsidRPr="004D273F">
        <w:t>. Поняття світового духу. Історичний процес як закономірне та поступове усвідомлення і здійснення свободи. Проблема свободи у філософії Гегеля. Здобутки та невдачі гегелівської філософії історії.</w:t>
      </w:r>
    </w:p>
    <w:p w:rsidR="00AD3CD1" w:rsidRPr="004D273F" w:rsidRDefault="00AD3CD1" w:rsidP="00AA319C">
      <w:pPr>
        <w:pStyle w:val="aa"/>
        <w:spacing w:after="0"/>
        <w:ind w:left="0" w:firstLine="426"/>
        <w:jc w:val="both"/>
      </w:pPr>
      <w:r w:rsidRPr="004D273F">
        <w:t xml:space="preserve">Вчення про </w:t>
      </w:r>
      <w:r w:rsidRPr="004D273F">
        <w:rPr>
          <w:i/>
        </w:rPr>
        <w:t>“абсолютний дух”</w:t>
      </w:r>
      <w:r w:rsidRPr="004D273F">
        <w:t xml:space="preserve">. Концепція </w:t>
      </w:r>
      <w:r w:rsidRPr="004D273F">
        <w:rPr>
          <w:i/>
        </w:rPr>
        <w:t>релігії.</w:t>
      </w:r>
    </w:p>
    <w:p w:rsidR="00AD3CD1" w:rsidRPr="004D273F" w:rsidRDefault="00AD3CD1" w:rsidP="00C06434">
      <w:pPr>
        <w:pStyle w:val="aa"/>
        <w:spacing w:after="0"/>
        <w:ind w:left="0" w:firstLine="426"/>
        <w:jc w:val="both"/>
      </w:pPr>
      <w:r w:rsidRPr="004D273F">
        <w:rPr>
          <w:b/>
        </w:rPr>
        <w:t>Естетичні погляди.</w:t>
      </w:r>
      <w:r w:rsidRPr="004D273F">
        <w:t xml:space="preserve"> Дух історизму. Концепція мистецтва. </w:t>
      </w:r>
      <w:r w:rsidRPr="004D273F">
        <w:rPr>
          <w:i/>
        </w:rPr>
        <w:t>Філософія</w:t>
      </w:r>
      <w:r w:rsidR="00C06434" w:rsidRPr="004D273F">
        <w:t xml:space="preserve"> як “ідея, що </w:t>
      </w:r>
      <w:r w:rsidRPr="004D273F">
        <w:t xml:space="preserve">мислить себе”. </w:t>
      </w:r>
      <w:r w:rsidRPr="004D273F">
        <w:rPr>
          <w:b/>
        </w:rPr>
        <w:t>Історико-філософська концепція</w:t>
      </w:r>
      <w:r w:rsidRPr="004D273F">
        <w:t xml:space="preserve">. </w:t>
      </w:r>
      <w:r w:rsidRPr="004D273F">
        <w:rPr>
          <w:i/>
        </w:rPr>
        <w:t>Філософія</w:t>
      </w:r>
      <w:r w:rsidRPr="004D273F">
        <w:t xml:space="preserve"> як “ідея, що мислить себе”.</w:t>
      </w:r>
    </w:p>
    <w:p w:rsidR="00AD3CD1" w:rsidRPr="004D273F" w:rsidRDefault="00AD3CD1" w:rsidP="00AA319C">
      <w:pPr>
        <w:pStyle w:val="aa"/>
        <w:spacing w:after="0"/>
        <w:ind w:left="0" w:firstLine="426"/>
        <w:jc w:val="both"/>
      </w:pPr>
      <w:r w:rsidRPr="004D273F">
        <w:t>Школа Гегеля: еволюція німецького гегельянства. Правогегельянство (Габлер, Дауб, Ватке), “центр” (К.Розенкранц, К.Мінхелет), лівогегельянство (Д.Штраус, Б.Бауер). Вплив філософії Гегеля на формування поглядів молодого К.Г.Маркса.</w:t>
      </w:r>
    </w:p>
    <w:p w:rsidR="00AD3CD1" w:rsidRPr="004D273F" w:rsidRDefault="00AD3CD1" w:rsidP="00AA319C">
      <w:pPr>
        <w:pStyle w:val="aa"/>
        <w:spacing w:after="0"/>
        <w:ind w:left="0" w:firstLine="426"/>
        <w:jc w:val="both"/>
      </w:pPr>
      <w:r w:rsidRPr="004D273F">
        <w:t>Історичне значення філософії Гегеля.</w:t>
      </w:r>
    </w:p>
    <w:p w:rsidR="00C06434" w:rsidRPr="004D273F" w:rsidRDefault="00C06434" w:rsidP="00C06434">
      <w:pPr>
        <w:rPr>
          <w:rFonts w:ascii="Times New Roman" w:eastAsia="Times New Roman" w:hAnsi="Times New Roman" w:cs="Times New Roman"/>
          <w:color w:val="000000"/>
        </w:rPr>
      </w:pPr>
    </w:p>
    <w:p w:rsidR="00AD3CD1" w:rsidRPr="004D273F" w:rsidRDefault="007034EE"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 xml:space="preserve">Тема </w:t>
      </w:r>
      <w:r w:rsidR="00AD3CD1" w:rsidRPr="004D273F">
        <w:rPr>
          <w:rFonts w:ascii="Times New Roman" w:eastAsia="Times New Roman" w:hAnsi="Times New Roman" w:cs="Times New Roman"/>
          <w:b/>
          <w:color w:val="000000"/>
          <w:shd w:val="clear" w:color="auto" w:fill="FFFFFF"/>
        </w:rPr>
        <w:t>8.</w:t>
      </w:r>
    </w:p>
    <w:p w:rsidR="00614229" w:rsidRPr="004D273F" w:rsidRDefault="00AD3CD1" w:rsidP="00C06434">
      <w:pPr>
        <w:jc w:val="center"/>
        <w:rPr>
          <w:rFonts w:ascii="Times New Roman" w:eastAsia="Times New Roman" w:hAnsi="Times New Roman" w:cs="Times New Roman"/>
          <w:b/>
          <w:color w:val="000000"/>
          <w:shd w:val="clear" w:color="auto" w:fill="FFFFFF"/>
        </w:rPr>
      </w:pPr>
      <w:r w:rsidRPr="004D273F">
        <w:rPr>
          <w:rFonts w:ascii="Times New Roman" w:eastAsia="Times New Roman" w:hAnsi="Times New Roman" w:cs="Times New Roman"/>
          <w:b/>
          <w:color w:val="000000"/>
          <w:shd w:val="clear" w:color="auto" w:fill="FFFFFF"/>
        </w:rPr>
        <w:t>Філософські погляди Людвіга Андреаса Фей</w:t>
      </w:r>
      <w:r w:rsidR="009F4BA8" w:rsidRPr="004D273F">
        <w:rPr>
          <w:rFonts w:ascii="Times New Roman" w:eastAsia="Times New Roman" w:hAnsi="Times New Roman" w:cs="Times New Roman"/>
          <w:b/>
          <w:color w:val="000000"/>
          <w:shd w:val="clear" w:color="auto" w:fill="FFFFFF"/>
        </w:rPr>
        <w:t>єрбаха</w:t>
      </w:r>
      <w:r w:rsidR="007034EE" w:rsidRPr="004D273F">
        <w:rPr>
          <w:rFonts w:ascii="Times New Roman" w:eastAsia="Times New Roman" w:hAnsi="Times New Roman" w:cs="Times New Roman"/>
          <w:b/>
          <w:color w:val="000000"/>
          <w:shd w:val="clear" w:color="auto" w:fill="FFFFFF"/>
        </w:rPr>
        <w:t>.</w:t>
      </w:r>
    </w:p>
    <w:p w:rsidR="00C06434" w:rsidRPr="004D273F" w:rsidRDefault="00C06434" w:rsidP="00C06434">
      <w:pPr>
        <w:jc w:val="center"/>
        <w:rPr>
          <w:rFonts w:ascii="Times New Roman" w:eastAsia="Times New Roman" w:hAnsi="Times New Roman" w:cs="Times New Roman"/>
          <w:b/>
          <w:color w:val="000000"/>
          <w:shd w:val="clear" w:color="auto" w:fill="FFFFFF"/>
        </w:rPr>
      </w:pPr>
    </w:p>
    <w:p w:rsidR="00AD3CD1" w:rsidRPr="004D273F" w:rsidRDefault="007034EE" w:rsidP="00AA319C">
      <w:pPr>
        <w:pStyle w:val="aa"/>
        <w:spacing w:after="0"/>
        <w:ind w:left="0" w:firstLine="426"/>
        <w:jc w:val="both"/>
      </w:pPr>
      <w:r w:rsidRPr="004D273F">
        <w:rPr>
          <w:color w:val="000000"/>
          <w:shd w:val="clear" w:color="auto" w:fill="FFFFFF"/>
        </w:rPr>
        <w:t> </w:t>
      </w:r>
      <w:r w:rsidR="00AD3CD1" w:rsidRPr="004D273F">
        <w:rPr>
          <w:color w:val="000000"/>
          <w:shd w:val="clear" w:color="auto" w:fill="FFFFFF"/>
        </w:rPr>
        <w:t>Життя та філософський шлях Л.Фей</w:t>
      </w:r>
      <w:r w:rsidR="009F4BA8" w:rsidRPr="004D273F">
        <w:rPr>
          <w:color w:val="000000"/>
          <w:shd w:val="clear" w:color="auto" w:fill="FFFFFF"/>
        </w:rPr>
        <w:t>єрбаха</w:t>
      </w:r>
      <w:r w:rsidRPr="004D273F">
        <w:rPr>
          <w:color w:val="000000"/>
          <w:shd w:val="clear" w:color="auto" w:fill="FFFFFF"/>
        </w:rPr>
        <w:t>.</w:t>
      </w:r>
      <w:r w:rsidR="00AD3CD1" w:rsidRPr="004D273F">
        <w:t xml:space="preserve">Критика гегелівської філософії. Повернення до природи. Концепція сутності християнства. Релігія як відчуження людської сутності. </w:t>
      </w:r>
      <w:r w:rsidR="007E5C86" w:rsidRPr="004D273F">
        <w:t xml:space="preserve">Об'єктивна та суб'єктивна причини виникнення релігії.  Людина як </w:t>
      </w:r>
      <w:r w:rsidR="007E5C86" w:rsidRPr="004D273F">
        <w:lastRenderedPageBreak/>
        <w:t>головний предмет нової філософії</w:t>
      </w:r>
      <w:r w:rsidR="00AD3CD1" w:rsidRPr="004D273F">
        <w:t>. Поняття</w:t>
      </w:r>
      <w:r w:rsidR="007E5C86" w:rsidRPr="004D273F">
        <w:t xml:space="preserve"> “сутнісних сил” людини.  М</w:t>
      </w:r>
      <w:r w:rsidR="00AD3CD1" w:rsidRPr="004D273F">
        <w:t xml:space="preserve">ета </w:t>
      </w:r>
      <w:r w:rsidR="007E5C86" w:rsidRPr="004D273F">
        <w:t xml:space="preserve">та призначення </w:t>
      </w:r>
      <w:r w:rsidR="00AD3CD1" w:rsidRPr="004D273F">
        <w:t>культури. Особливості фейєрбахівського атеїзму. Сутність антропологічного матеріалізму. Матеріалістичне обертання спекулятивної філософії.</w:t>
      </w:r>
    </w:p>
    <w:p w:rsidR="00AD3CD1" w:rsidRPr="004D273F" w:rsidRDefault="00AD3CD1" w:rsidP="00AA319C">
      <w:pPr>
        <w:pStyle w:val="aa"/>
        <w:spacing w:after="0"/>
        <w:ind w:left="0" w:firstLine="426"/>
        <w:jc w:val="both"/>
      </w:pPr>
      <w:r w:rsidRPr="004D273F">
        <w:t>Діалектика Фейєрбаха. Діалогічний аспект діалектики. принцип тотожності буття і чуттєвості. Онтологія. Теорія пізнання. Проблема “серця”. Релігія в перспективі епох. “Релігія людини”. Етика. Універсаліза</w:t>
      </w:r>
      <w:r w:rsidR="007E5C86" w:rsidRPr="004D273F">
        <w:t>ція любові. Евдемонізм. Основні положення</w:t>
      </w:r>
      <w:r w:rsidRPr="004D273F">
        <w:t xml:space="preserve"> “філософії майбутнього”. Етика любові у фейєрбахівському розумінні. Історико-філософська концепція. Вплив ідей Л.А.Фейєрбаха на К.Маркса та Ф.Енгельса.</w:t>
      </w:r>
    </w:p>
    <w:p w:rsidR="007E5C86" w:rsidRPr="004D273F" w:rsidRDefault="007E5C86" w:rsidP="00AA319C">
      <w:pPr>
        <w:pStyle w:val="aa"/>
        <w:spacing w:after="0"/>
        <w:ind w:left="0" w:firstLine="426"/>
        <w:jc w:val="both"/>
      </w:pPr>
    </w:p>
    <w:p w:rsidR="007E5C86" w:rsidRPr="004D273F" w:rsidRDefault="007E5C86" w:rsidP="00C06434">
      <w:pPr>
        <w:pStyle w:val="aa"/>
        <w:spacing w:after="0"/>
        <w:ind w:left="0"/>
        <w:jc w:val="center"/>
        <w:rPr>
          <w:b/>
        </w:rPr>
      </w:pPr>
      <w:r w:rsidRPr="004D273F">
        <w:rPr>
          <w:b/>
        </w:rPr>
        <w:t>Тема 9.</w:t>
      </w:r>
    </w:p>
    <w:p w:rsidR="00C06434" w:rsidRPr="004D273F" w:rsidRDefault="007E5C86" w:rsidP="004D273F">
      <w:pPr>
        <w:pStyle w:val="aa"/>
        <w:spacing w:after="0"/>
        <w:ind w:left="0"/>
        <w:jc w:val="center"/>
        <w:rPr>
          <w:lang w:val="uk-UA"/>
        </w:rPr>
      </w:pPr>
      <w:proofErr w:type="spellStart"/>
      <w:r w:rsidRPr="004D273F">
        <w:rPr>
          <w:b/>
        </w:rPr>
        <w:t>Історична</w:t>
      </w:r>
      <w:proofErr w:type="spellEnd"/>
      <w:r w:rsidRPr="004D273F">
        <w:rPr>
          <w:b/>
        </w:rPr>
        <w:t xml:space="preserve"> роль і </w:t>
      </w:r>
      <w:proofErr w:type="spellStart"/>
      <w:r w:rsidRPr="004D273F">
        <w:rPr>
          <w:b/>
        </w:rPr>
        <w:t>місце</w:t>
      </w:r>
      <w:proofErr w:type="spellEnd"/>
      <w:r w:rsidRPr="004D273F">
        <w:rPr>
          <w:b/>
        </w:rPr>
        <w:t xml:space="preserve"> </w:t>
      </w:r>
      <w:proofErr w:type="spellStart"/>
      <w:r w:rsidRPr="004D273F">
        <w:rPr>
          <w:b/>
        </w:rPr>
        <w:t>німецької</w:t>
      </w:r>
      <w:proofErr w:type="spellEnd"/>
      <w:r w:rsidRPr="004D273F">
        <w:rPr>
          <w:b/>
        </w:rPr>
        <w:t xml:space="preserve"> </w:t>
      </w:r>
      <w:proofErr w:type="spellStart"/>
      <w:r w:rsidRPr="004D273F">
        <w:rPr>
          <w:b/>
        </w:rPr>
        <w:t>класичної</w:t>
      </w:r>
      <w:proofErr w:type="spellEnd"/>
      <w:r w:rsidRPr="004D273F">
        <w:rPr>
          <w:b/>
        </w:rPr>
        <w:t xml:space="preserve"> </w:t>
      </w:r>
      <w:proofErr w:type="spellStart"/>
      <w:r w:rsidRPr="004D273F">
        <w:rPr>
          <w:b/>
        </w:rPr>
        <w:t>філософії</w:t>
      </w:r>
      <w:proofErr w:type="spellEnd"/>
      <w:r w:rsidRPr="004D273F">
        <w:rPr>
          <w:b/>
        </w:rPr>
        <w:t xml:space="preserve"> у </w:t>
      </w:r>
      <w:proofErr w:type="spellStart"/>
      <w:proofErr w:type="gramStart"/>
      <w:r w:rsidRPr="004D273F">
        <w:rPr>
          <w:b/>
        </w:rPr>
        <w:t>св</w:t>
      </w:r>
      <w:proofErr w:type="gramEnd"/>
      <w:r w:rsidRPr="004D273F">
        <w:rPr>
          <w:b/>
        </w:rPr>
        <w:t>ітовій</w:t>
      </w:r>
      <w:proofErr w:type="spellEnd"/>
      <w:r w:rsidRPr="004D273F">
        <w:rPr>
          <w:b/>
        </w:rPr>
        <w:t xml:space="preserve"> </w:t>
      </w:r>
      <w:proofErr w:type="spellStart"/>
      <w:r w:rsidRPr="004D273F">
        <w:rPr>
          <w:b/>
        </w:rPr>
        <w:t>філософській</w:t>
      </w:r>
      <w:proofErr w:type="spellEnd"/>
      <w:r w:rsidRPr="004D273F">
        <w:rPr>
          <w:b/>
        </w:rPr>
        <w:t xml:space="preserve"> </w:t>
      </w:r>
      <w:proofErr w:type="spellStart"/>
      <w:r w:rsidRPr="004D273F">
        <w:rPr>
          <w:b/>
        </w:rPr>
        <w:t>спадщині</w:t>
      </w:r>
      <w:proofErr w:type="spellEnd"/>
      <w:r w:rsidRPr="004D273F">
        <w:t>.</w:t>
      </w:r>
    </w:p>
    <w:p w:rsidR="00B20E21" w:rsidRPr="00135849" w:rsidRDefault="00AD3CD1" w:rsidP="00985929">
      <w:pPr>
        <w:pStyle w:val="aa"/>
        <w:spacing w:after="0"/>
        <w:ind w:left="0" w:firstLine="426"/>
        <w:jc w:val="both"/>
        <w:rPr>
          <w:lang w:val="uk-UA"/>
        </w:rPr>
      </w:pPr>
      <w:r w:rsidRPr="004D273F">
        <w:rPr>
          <w:lang w:val="uk-UA"/>
        </w:rPr>
        <w:t xml:space="preserve">Загальні висновки з історії німецької класичної філософії. </w:t>
      </w:r>
      <w:r w:rsidRPr="00135849">
        <w:rPr>
          <w:lang w:val="uk-UA"/>
        </w:rPr>
        <w:t xml:space="preserve">Здобутки німецької класики: діалектика, гуманізм, філософія свободи, принцип діяльності, антропологічний вимір філософствування. Німецька класична філософія як живий компонент світової філософської культури. Переосмислення ідей та </w:t>
      </w:r>
      <w:proofErr w:type="spellStart"/>
      <w:r w:rsidRPr="00135849">
        <w:rPr>
          <w:lang w:val="uk-UA"/>
        </w:rPr>
        <w:t>вчень</w:t>
      </w:r>
      <w:proofErr w:type="spellEnd"/>
      <w:r w:rsidRPr="00135849">
        <w:rPr>
          <w:lang w:val="uk-UA"/>
        </w:rPr>
        <w:t xml:space="preserve"> німецьких філософів в марксизмі, неокантіанстві та неогегельянстві.</w:t>
      </w:r>
    </w:p>
    <w:p w:rsidR="00985929" w:rsidRPr="00135849" w:rsidRDefault="00985929" w:rsidP="00985929">
      <w:pPr>
        <w:pStyle w:val="aa"/>
        <w:spacing w:after="0"/>
        <w:ind w:left="0" w:firstLine="426"/>
        <w:jc w:val="both"/>
        <w:rPr>
          <w:lang w:val="uk-UA"/>
        </w:rPr>
      </w:pPr>
    </w:p>
    <w:p w:rsidR="00744E46" w:rsidRPr="004D273F" w:rsidRDefault="00EF22BF" w:rsidP="00EF22BF">
      <w:pPr>
        <w:pStyle w:val="a9"/>
        <w:numPr>
          <w:ilvl w:val="1"/>
          <w:numId w:val="18"/>
        </w:numPr>
        <w:rPr>
          <w:b/>
          <w:bCs/>
        </w:rPr>
      </w:pPr>
      <w:r w:rsidRPr="004D273F">
        <w:rPr>
          <w:b/>
          <w:bCs/>
        </w:rPr>
        <w:t xml:space="preserve"> </w:t>
      </w:r>
      <w:r w:rsidR="00B20E21" w:rsidRPr="004D273F">
        <w:rPr>
          <w:b/>
          <w:bCs/>
        </w:rPr>
        <w:t>Структура навчальної дисципліни</w:t>
      </w:r>
    </w:p>
    <w:tbl>
      <w:tblPr>
        <w:tblStyle w:val="ad"/>
        <w:tblW w:w="0" w:type="auto"/>
        <w:tblLook w:val="04A0" w:firstRow="1" w:lastRow="0" w:firstColumn="1" w:lastColumn="0" w:noHBand="0" w:noVBand="1"/>
      </w:tblPr>
      <w:tblGrid>
        <w:gridCol w:w="3647"/>
        <w:gridCol w:w="979"/>
        <w:gridCol w:w="979"/>
        <w:gridCol w:w="980"/>
        <w:gridCol w:w="979"/>
        <w:gridCol w:w="979"/>
        <w:gridCol w:w="1022"/>
      </w:tblGrid>
      <w:tr w:rsidR="00744E46" w:rsidRPr="004D273F" w:rsidTr="00744E46">
        <w:tc>
          <w:tcPr>
            <w:tcW w:w="3647" w:type="dxa"/>
            <w:vMerge w:val="restart"/>
          </w:tcPr>
          <w:p w:rsidR="00744E46" w:rsidRPr="004D273F" w:rsidRDefault="00744E46" w:rsidP="001B2D57">
            <w:pPr>
              <w:ind w:firstLine="0"/>
              <w:rPr>
                <w:rFonts w:cs="Times New Roman"/>
                <w:b/>
                <w:bCs/>
                <w:sz w:val="24"/>
                <w:szCs w:val="24"/>
                <w:lang w:val="ru-RU"/>
              </w:rPr>
            </w:pPr>
          </w:p>
          <w:p w:rsidR="00744E46" w:rsidRPr="004D273F" w:rsidRDefault="00744E46" w:rsidP="001B2D57">
            <w:pPr>
              <w:ind w:firstLine="0"/>
              <w:rPr>
                <w:rFonts w:cs="Times New Roman"/>
                <w:b/>
                <w:bCs/>
                <w:sz w:val="24"/>
                <w:szCs w:val="24"/>
                <w:lang w:val="ru-RU"/>
              </w:rPr>
            </w:pPr>
          </w:p>
          <w:p w:rsidR="00744E46" w:rsidRPr="004D273F" w:rsidRDefault="00744E46" w:rsidP="001B2D57">
            <w:pPr>
              <w:ind w:firstLine="0"/>
              <w:rPr>
                <w:rFonts w:cs="Times New Roman"/>
                <w:b/>
                <w:bCs/>
                <w:sz w:val="24"/>
                <w:szCs w:val="24"/>
                <w:lang w:val="ru-RU"/>
              </w:rPr>
            </w:pPr>
          </w:p>
          <w:p w:rsidR="00744E46" w:rsidRPr="004D273F" w:rsidRDefault="00744E46" w:rsidP="001B2D57">
            <w:pPr>
              <w:ind w:firstLine="0"/>
              <w:jc w:val="center"/>
              <w:rPr>
                <w:rFonts w:cs="Times New Roman"/>
                <w:b/>
                <w:bCs/>
                <w:sz w:val="24"/>
                <w:szCs w:val="24"/>
                <w:lang w:val="ru-RU"/>
              </w:rPr>
            </w:pPr>
            <w:r w:rsidRPr="004D273F">
              <w:rPr>
                <w:rFonts w:cs="Times New Roman"/>
                <w:b/>
                <w:bCs/>
                <w:sz w:val="24"/>
                <w:szCs w:val="24"/>
                <w:lang w:val="ru-RU"/>
              </w:rPr>
              <w:t xml:space="preserve">Назви змістових </w:t>
            </w:r>
          </w:p>
          <w:p w:rsidR="00744E46" w:rsidRPr="004D273F" w:rsidRDefault="00744E46" w:rsidP="001B2D57">
            <w:pPr>
              <w:ind w:firstLine="0"/>
              <w:jc w:val="center"/>
              <w:rPr>
                <w:rFonts w:cs="Times New Roman"/>
                <w:b/>
                <w:bCs/>
                <w:sz w:val="24"/>
                <w:szCs w:val="24"/>
                <w:lang w:val="ru-RU"/>
              </w:rPr>
            </w:pPr>
            <w:r w:rsidRPr="004D273F">
              <w:rPr>
                <w:rFonts w:cs="Times New Roman"/>
                <w:b/>
                <w:bCs/>
                <w:sz w:val="24"/>
                <w:szCs w:val="24"/>
                <w:lang w:val="ru-RU"/>
              </w:rPr>
              <w:t>модулів і тем</w:t>
            </w:r>
          </w:p>
        </w:tc>
        <w:tc>
          <w:tcPr>
            <w:tcW w:w="5918" w:type="dxa"/>
            <w:gridSpan w:val="6"/>
          </w:tcPr>
          <w:p w:rsidR="00744E46" w:rsidRPr="004D273F" w:rsidRDefault="00744E46" w:rsidP="001B2D57">
            <w:pPr>
              <w:ind w:firstLine="0"/>
              <w:jc w:val="center"/>
              <w:rPr>
                <w:rFonts w:cs="Times New Roman"/>
                <w:b/>
                <w:bCs/>
                <w:sz w:val="24"/>
                <w:szCs w:val="24"/>
                <w:lang w:val="ru-RU"/>
              </w:rPr>
            </w:pPr>
            <w:r w:rsidRPr="004D273F">
              <w:rPr>
                <w:rFonts w:cs="Times New Roman"/>
                <w:b/>
                <w:bCs/>
                <w:sz w:val="24"/>
                <w:szCs w:val="24"/>
                <w:lang w:val="ru-RU"/>
              </w:rPr>
              <w:t>Кількість годин</w:t>
            </w:r>
          </w:p>
        </w:tc>
      </w:tr>
      <w:tr w:rsidR="00744E46" w:rsidRPr="004D273F" w:rsidTr="00744E46">
        <w:tc>
          <w:tcPr>
            <w:tcW w:w="3647" w:type="dxa"/>
            <w:vMerge/>
          </w:tcPr>
          <w:p w:rsidR="00744E46" w:rsidRPr="004D273F" w:rsidRDefault="00744E46" w:rsidP="001B2D57">
            <w:pPr>
              <w:ind w:firstLine="0"/>
              <w:rPr>
                <w:rFonts w:cs="Times New Roman"/>
                <w:b/>
                <w:bCs/>
                <w:sz w:val="24"/>
                <w:szCs w:val="24"/>
                <w:lang w:val="ru-RU"/>
              </w:rPr>
            </w:pPr>
          </w:p>
        </w:tc>
        <w:tc>
          <w:tcPr>
            <w:tcW w:w="5918" w:type="dxa"/>
            <w:gridSpan w:val="6"/>
          </w:tcPr>
          <w:p w:rsidR="00744E46" w:rsidRPr="004D273F" w:rsidRDefault="00744E46" w:rsidP="001B2D57">
            <w:pPr>
              <w:ind w:firstLine="0"/>
              <w:jc w:val="center"/>
              <w:rPr>
                <w:rFonts w:cs="Times New Roman"/>
                <w:b/>
                <w:bCs/>
                <w:sz w:val="24"/>
                <w:szCs w:val="24"/>
                <w:lang w:val="ru-RU"/>
              </w:rPr>
            </w:pPr>
            <w:r w:rsidRPr="004D273F">
              <w:rPr>
                <w:rFonts w:cs="Times New Roman"/>
                <w:b/>
                <w:bCs/>
                <w:sz w:val="24"/>
                <w:szCs w:val="24"/>
                <w:lang w:val="ru-RU"/>
              </w:rPr>
              <w:t>Форма навчання: денна</w:t>
            </w:r>
          </w:p>
        </w:tc>
      </w:tr>
      <w:tr w:rsidR="00744E46" w:rsidRPr="004D273F" w:rsidTr="00744E46">
        <w:tc>
          <w:tcPr>
            <w:tcW w:w="3647" w:type="dxa"/>
            <w:vMerge/>
          </w:tcPr>
          <w:p w:rsidR="00744E46" w:rsidRPr="004D273F" w:rsidRDefault="00744E46" w:rsidP="001B2D57">
            <w:pPr>
              <w:ind w:firstLine="0"/>
              <w:rPr>
                <w:rFonts w:cs="Times New Roman"/>
                <w:b/>
                <w:bCs/>
                <w:sz w:val="24"/>
                <w:szCs w:val="24"/>
                <w:lang w:val="ru-RU"/>
              </w:rPr>
            </w:pPr>
          </w:p>
        </w:tc>
        <w:tc>
          <w:tcPr>
            <w:tcW w:w="979" w:type="dxa"/>
            <w:vMerge w:val="restart"/>
            <w:textDirection w:val="btLr"/>
          </w:tcPr>
          <w:p w:rsidR="00744E46" w:rsidRPr="004D273F" w:rsidRDefault="00744E46" w:rsidP="001B2D57">
            <w:pPr>
              <w:ind w:firstLine="0"/>
              <w:rPr>
                <w:rFonts w:cs="Times New Roman"/>
                <w:b/>
                <w:bCs/>
                <w:sz w:val="24"/>
                <w:szCs w:val="24"/>
                <w:lang w:val="ru-RU"/>
              </w:rPr>
            </w:pPr>
            <w:r w:rsidRPr="004D273F">
              <w:rPr>
                <w:rFonts w:cs="Times New Roman"/>
                <w:b/>
                <w:bCs/>
                <w:sz w:val="24"/>
                <w:szCs w:val="24"/>
                <w:lang w:val="ru-RU"/>
              </w:rPr>
              <w:t>Усього</w:t>
            </w:r>
          </w:p>
        </w:tc>
        <w:tc>
          <w:tcPr>
            <w:tcW w:w="4939" w:type="dxa"/>
            <w:gridSpan w:val="5"/>
          </w:tcPr>
          <w:p w:rsidR="00744E46" w:rsidRPr="004D273F" w:rsidRDefault="00744E46" w:rsidP="001B2D57">
            <w:pPr>
              <w:ind w:firstLine="0"/>
              <w:jc w:val="center"/>
              <w:rPr>
                <w:rFonts w:cs="Times New Roman"/>
                <w:b/>
                <w:bCs/>
                <w:sz w:val="24"/>
                <w:szCs w:val="24"/>
                <w:lang w:val="ru-RU"/>
              </w:rPr>
            </w:pPr>
            <w:r w:rsidRPr="004D273F">
              <w:rPr>
                <w:rFonts w:cs="Times New Roman"/>
                <w:b/>
                <w:bCs/>
                <w:sz w:val="24"/>
                <w:szCs w:val="24"/>
                <w:lang w:val="ru-RU"/>
              </w:rPr>
              <w:t>У тому числі</w:t>
            </w:r>
          </w:p>
        </w:tc>
      </w:tr>
      <w:tr w:rsidR="00744E46" w:rsidRPr="004D273F" w:rsidTr="00744E46">
        <w:trPr>
          <w:cantSplit/>
          <w:trHeight w:val="2092"/>
        </w:trPr>
        <w:tc>
          <w:tcPr>
            <w:tcW w:w="3647" w:type="dxa"/>
            <w:vMerge/>
          </w:tcPr>
          <w:p w:rsidR="00744E46" w:rsidRPr="004D273F" w:rsidRDefault="00744E46" w:rsidP="001B2D57">
            <w:pPr>
              <w:ind w:firstLine="0"/>
              <w:rPr>
                <w:rFonts w:cs="Times New Roman"/>
                <w:b/>
                <w:bCs/>
                <w:sz w:val="24"/>
                <w:szCs w:val="24"/>
                <w:lang w:val="ru-RU"/>
              </w:rPr>
            </w:pPr>
          </w:p>
        </w:tc>
        <w:tc>
          <w:tcPr>
            <w:tcW w:w="979" w:type="dxa"/>
            <w:vMerge/>
          </w:tcPr>
          <w:p w:rsidR="00744E46" w:rsidRPr="004D273F" w:rsidRDefault="00744E46" w:rsidP="001B2D57">
            <w:pPr>
              <w:ind w:firstLine="0"/>
              <w:rPr>
                <w:rFonts w:cs="Times New Roman"/>
                <w:b/>
                <w:bCs/>
                <w:sz w:val="24"/>
                <w:szCs w:val="24"/>
                <w:lang w:val="ru-RU"/>
              </w:rPr>
            </w:pPr>
          </w:p>
        </w:tc>
        <w:tc>
          <w:tcPr>
            <w:tcW w:w="979" w:type="dxa"/>
            <w:textDirection w:val="btLr"/>
          </w:tcPr>
          <w:p w:rsidR="00744E46" w:rsidRPr="004D273F" w:rsidRDefault="00744E46" w:rsidP="001B2D57">
            <w:pPr>
              <w:ind w:firstLine="0"/>
              <w:rPr>
                <w:rFonts w:cs="Times New Roman"/>
                <w:b/>
                <w:bCs/>
                <w:sz w:val="24"/>
                <w:szCs w:val="24"/>
                <w:lang w:val="ru-RU"/>
              </w:rPr>
            </w:pPr>
            <w:r w:rsidRPr="004D273F">
              <w:rPr>
                <w:rFonts w:cs="Times New Roman"/>
                <w:b/>
                <w:bCs/>
                <w:sz w:val="24"/>
                <w:szCs w:val="24"/>
                <w:lang w:val="ru-RU"/>
              </w:rPr>
              <w:t>лекції</w:t>
            </w:r>
          </w:p>
        </w:tc>
        <w:tc>
          <w:tcPr>
            <w:tcW w:w="980" w:type="dxa"/>
            <w:textDirection w:val="btLr"/>
          </w:tcPr>
          <w:p w:rsidR="00744E46" w:rsidRPr="004D273F" w:rsidRDefault="00744E46" w:rsidP="001B2D57">
            <w:pPr>
              <w:ind w:firstLine="0"/>
              <w:rPr>
                <w:rFonts w:cs="Times New Roman"/>
                <w:b/>
                <w:bCs/>
                <w:sz w:val="24"/>
                <w:szCs w:val="24"/>
                <w:lang w:val="ru-RU"/>
              </w:rPr>
            </w:pPr>
            <w:r w:rsidRPr="004D273F">
              <w:rPr>
                <w:rFonts w:cs="Times New Roman"/>
                <w:b/>
                <w:bCs/>
                <w:sz w:val="24"/>
                <w:szCs w:val="24"/>
                <w:lang w:val="ru-RU"/>
              </w:rPr>
              <w:t>практичні</w:t>
            </w:r>
          </w:p>
        </w:tc>
        <w:tc>
          <w:tcPr>
            <w:tcW w:w="979" w:type="dxa"/>
            <w:textDirection w:val="btLr"/>
          </w:tcPr>
          <w:p w:rsidR="00744E46" w:rsidRPr="004D273F" w:rsidRDefault="00744E46" w:rsidP="001B2D57">
            <w:pPr>
              <w:ind w:firstLine="0"/>
              <w:rPr>
                <w:rFonts w:cs="Times New Roman"/>
                <w:b/>
                <w:bCs/>
                <w:sz w:val="24"/>
                <w:szCs w:val="24"/>
              </w:rPr>
            </w:pPr>
            <w:r w:rsidRPr="004D273F">
              <w:rPr>
                <w:rFonts w:cs="Times New Roman"/>
                <w:b/>
                <w:bCs/>
                <w:sz w:val="24"/>
                <w:szCs w:val="24"/>
                <w:lang w:val="ru-RU"/>
              </w:rPr>
              <w:t>лабораторн</w:t>
            </w:r>
            <w:r w:rsidRPr="004D273F">
              <w:rPr>
                <w:rFonts w:cs="Times New Roman"/>
                <w:b/>
                <w:bCs/>
                <w:sz w:val="24"/>
                <w:szCs w:val="24"/>
              </w:rPr>
              <w:t>і</w:t>
            </w:r>
          </w:p>
        </w:tc>
        <w:tc>
          <w:tcPr>
            <w:tcW w:w="979" w:type="dxa"/>
            <w:textDirection w:val="btLr"/>
          </w:tcPr>
          <w:p w:rsidR="00744E46" w:rsidRPr="004D273F" w:rsidRDefault="00744E46" w:rsidP="001B2D57">
            <w:pPr>
              <w:ind w:firstLine="0"/>
              <w:rPr>
                <w:rFonts w:cs="Times New Roman"/>
                <w:b/>
                <w:bCs/>
                <w:sz w:val="24"/>
                <w:szCs w:val="24"/>
              </w:rPr>
            </w:pPr>
            <w:proofErr w:type="spellStart"/>
            <w:r w:rsidRPr="004D273F">
              <w:rPr>
                <w:rFonts w:cs="Times New Roman"/>
                <w:b/>
                <w:bCs/>
                <w:sz w:val="24"/>
                <w:szCs w:val="24"/>
              </w:rPr>
              <w:t>індивідуальна</w:t>
            </w:r>
            <w:proofErr w:type="spellEnd"/>
            <w:r w:rsidRPr="004D273F">
              <w:rPr>
                <w:rFonts w:cs="Times New Roman"/>
                <w:b/>
                <w:bCs/>
                <w:sz w:val="24"/>
                <w:szCs w:val="24"/>
              </w:rPr>
              <w:t xml:space="preserve"> </w:t>
            </w:r>
            <w:proofErr w:type="spellStart"/>
            <w:r w:rsidRPr="004D273F">
              <w:rPr>
                <w:rFonts w:cs="Times New Roman"/>
                <w:b/>
                <w:bCs/>
                <w:sz w:val="24"/>
                <w:szCs w:val="24"/>
              </w:rPr>
              <w:t>робота</w:t>
            </w:r>
            <w:proofErr w:type="spellEnd"/>
          </w:p>
        </w:tc>
        <w:tc>
          <w:tcPr>
            <w:tcW w:w="1022" w:type="dxa"/>
            <w:textDirection w:val="btLr"/>
          </w:tcPr>
          <w:p w:rsidR="00744E46" w:rsidRPr="004D273F" w:rsidRDefault="00744E46" w:rsidP="001B2D57">
            <w:pPr>
              <w:ind w:firstLine="0"/>
              <w:rPr>
                <w:rFonts w:cs="Times New Roman"/>
                <w:b/>
                <w:bCs/>
                <w:sz w:val="24"/>
                <w:szCs w:val="24"/>
              </w:rPr>
            </w:pPr>
            <w:proofErr w:type="spellStart"/>
            <w:r w:rsidRPr="004D273F">
              <w:rPr>
                <w:rFonts w:cs="Times New Roman"/>
                <w:b/>
                <w:bCs/>
                <w:sz w:val="24"/>
                <w:szCs w:val="24"/>
              </w:rPr>
              <w:t>самостійна</w:t>
            </w:r>
            <w:proofErr w:type="spellEnd"/>
            <w:r w:rsidRPr="004D273F">
              <w:rPr>
                <w:rFonts w:cs="Times New Roman"/>
                <w:b/>
                <w:bCs/>
                <w:sz w:val="24"/>
                <w:szCs w:val="24"/>
              </w:rPr>
              <w:t xml:space="preserve"> </w:t>
            </w:r>
            <w:proofErr w:type="spellStart"/>
            <w:r w:rsidRPr="004D273F">
              <w:rPr>
                <w:rFonts w:cs="Times New Roman"/>
                <w:b/>
                <w:bCs/>
                <w:sz w:val="24"/>
                <w:szCs w:val="24"/>
              </w:rPr>
              <w:t>робота</w:t>
            </w:r>
            <w:proofErr w:type="spellEnd"/>
          </w:p>
        </w:tc>
      </w:tr>
      <w:tr w:rsidR="00744E46" w:rsidRPr="004D273F" w:rsidTr="00744E46">
        <w:tc>
          <w:tcPr>
            <w:tcW w:w="9565" w:type="dxa"/>
            <w:gridSpan w:val="7"/>
          </w:tcPr>
          <w:p w:rsidR="00744E46" w:rsidRPr="004D273F" w:rsidRDefault="00744E46" w:rsidP="001B2D57">
            <w:pPr>
              <w:ind w:firstLine="0"/>
              <w:jc w:val="center"/>
              <w:rPr>
                <w:rFonts w:cs="Times New Roman"/>
                <w:b/>
                <w:bCs/>
                <w:sz w:val="24"/>
                <w:szCs w:val="24"/>
              </w:rPr>
            </w:pPr>
            <w:proofErr w:type="spellStart"/>
            <w:r w:rsidRPr="004D273F">
              <w:rPr>
                <w:rFonts w:cs="Times New Roman"/>
                <w:b/>
                <w:bCs/>
                <w:sz w:val="24"/>
                <w:szCs w:val="24"/>
              </w:rPr>
              <w:t>Модуль</w:t>
            </w:r>
            <w:proofErr w:type="spellEnd"/>
            <w:r w:rsidRPr="004D273F">
              <w:rPr>
                <w:rFonts w:cs="Times New Roman"/>
                <w:b/>
                <w:bCs/>
                <w:sz w:val="24"/>
                <w:szCs w:val="24"/>
              </w:rPr>
              <w:t xml:space="preserve"> 1</w:t>
            </w:r>
          </w:p>
        </w:tc>
      </w:tr>
      <w:tr w:rsidR="00744E46" w:rsidRPr="004D273F" w:rsidTr="00744E46">
        <w:tc>
          <w:tcPr>
            <w:tcW w:w="3647" w:type="dxa"/>
          </w:tcPr>
          <w:p w:rsidR="00744E46" w:rsidRPr="004D273F" w:rsidRDefault="00744E46" w:rsidP="00744E46">
            <w:pPr>
              <w:pStyle w:val="a6"/>
              <w:spacing w:after="0"/>
              <w:ind w:firstLine="0"/>
              <w:rPr>
                <w:b/>
                <w:spacing w:val="-6"/>
                <w:sz w:val="24"/>
                <w:szCs w:val="24"/>
                <w:lang w:val="ru-RU"/>
              </w:rPr>
            </w:pPr>
            <w:r w:rsidRPr="004D273F">
              <w:rPr>
                <w:bCs/>
                <w:sz w:val="24"/>
                <w:szCs w:val="24"/>
                <w:lang w:val="uk-UA"/>
              </w:rPr>
              <w:t xml:space="preserve">Тема 1. </w:t>
            </w:r>
            <w:r w:rsidRPr="004D273F">
              <w:rPr>
                <w:spacing w:val="-6"/>
                <w:sz w:val="24"/>
                <w:szCs w:val="24"/>
                <w:lang w:val="ru-RU"/>
              </w:rPr>
              <w:t>Загальна характеристика та особливості німецької класичної філософії.</w:t>
            </w:r>
          </w:p>
        </w:tc>
        <w:tc>
          <w:tcPr>
            <w:tcW w:w="979" w:type="dxa"/>
          </w:tcPr>
          <w:p w:rsidR="00744E46" w:rsidRPr="004D273F" w:rsidRDefault="00744E46" w:rsidP="001B2D57">
            <w:pPr>
              <w:ind w:firstLine="0"/>
              <w:jc w:val="center"/>
              <w:rPr>
                <w:rFonts w:cs="Times New Roman"/>
                <w:bCs/>
                <w:sz w:val="24"/>
                <w:szCs w:val="24"/>
                <w:lang w:val="uk-UA"/>
              </w:rPr>
            </w:pPr>
            <w:r w:rsidRPr="004D273F">
              <w:rPr>
                <w:rFonts w:cs="Times New Roman"/>
                <w:bCs/>
                <w:sz w:val="24"/>
                <w:szCs w:val="24"/>
              </w:rPr>
              <w:t>1</w:t>
            </w:r>
            <w:r w:rsidR="00365D83" w:rsidRPr="004D273F">
              <w:rPr>
                <w:rFonts w:cs="Times New Roman"/>
                <w:bCs/>
                <w:sz w:val="24"/>
                <w:szCs w:val="24"/>
                <w:lang w:val="uk-UA"/>
              </w:rPr>
              <w:t>4</w:t>
            </w:r>
          </w:p>
        </w:tc>
        <w:tc>
          <w:tcPr>
            <w:tcW w:w="979" w:type="dxa"/>
          </w:tcPr>
          <w:p w:rsidR="00744E46" w:rsidRPr="004D273F" w:rsidRDefault="00744E46" w:rsidP="001B2D57">
            <w:pPr>
              <w:ind w:firstLine="0"/>
              <w:jc w:val="center"/>
              <w:rPr>
                <w:rFonts w:cs="Times New Roman"/>
                <w:bCs/>
                <w:sz w:val="24"/>
                <w:szCs w:val="24"/>
              </w:rPr>
            </w:pPr>
            <w:r w:rsidRPr="004D273F">
              <w:rPr>
                <w:rFonts w:cs="Times New Roman"/>
                <w:bCs/>
                <w:sz w:val="24"/>
                <w:szCs w:val="24"/>
              </w:rPr>
              <w:t>2</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2</w:t>
            </w:r>
          </w:p>
        </w:tc>
        <w:tc>
          <w:tcPr>
            <w:tcW w:w="979"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tcPr>
          <w:p w:rsidR="00744E46" w:rsidRPr="004D273F" w:rsidRDefault="00744E46" w:rsidP="00744E46">
            <w:pPr>
              <w:ind w:firstLine="0"/>
              <w:rPr>
                <w:rFonts w:cs="Times New Roman"/>
                <w:sz w:val="24"/>
                <w:szCs w:val="24"/>
                <w:lang w:val="uk-UA"/>
              </w:rPr>
            </w:pPr>
            <w:r w:rsidRPr="004D273F">
              <w:rPr>
                <w:rFonts w:cs="Times New Roman"/>
                <w:bCs/>
                <w:sz w:val="24"/>
                <w:szCs w:val="24"/>
                <w:lang w:val="uk-UA"/>
              </w:rPr>
              <w:t>Тема 2.</w:t>
            </w:r>
            <w:r w:rsidRPr="004D273F">
              <w:rPr>
                <w:rFonts w:cs="Times New Roman"/>
                <w:sz w:val="24"/>
                <w:szCs w:val="24"/>
                <w:lang w:val="ru-RU"/>
              </w:rPr>
              <w:t>Німецьке Просвітництво Х</w:t>
            </w:r>
            <w:r w:rsidRPr="004D273F">
              <w:rPr>
                <w:rFonts w:cs="Times New Roman"/>
                <w:sz w:val="24"/>
                <w:szCs w:val="24"/>
              </w:rPr>
              <w:t>V</w:t>
            </w:r>
            <w:r w:rsidRPr="004D273F">
              <w:rPr>
                <w:rFonts w:cs="Times New Roman"/>
                <w:sz w:val="24"/>
                <w:szCs w:val="24"/>
                <w:lang w:val="uk-UA"/>
              </w:rPr>
              <w:t>ІІІ</w:t>
            </w:r>
            <w:r w:rsidRPr="004D273F">
              <w:rPr>
                <w:rFonts w:cs="Times New Roman"/>
                <w:sz w:val="24"/>
                <w:szCs w:val="24"/>
                <w:lang w:val="ru-RU"/>
              </w:rPr>
              <w:t xml:space="preserve"> ст. та його ідейні джерела.</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20</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6</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4</w:t>
            </w:r>
          </w:p>
        </w:tc>
        <w:tc>
          <w:tcPr>
            <w:tcW w:w="979"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tcPr>
          <w:p w:rsidR="00744E46" w:rsidRPr="004D273F" w:rsidRDefault="00744E46" w:rsidP="00744E46">
            <w:pPr>
              <w:pStyle w:val="a6"/>
              <w:spacing w:after="0"/>
              <w:ind w:firstLine="0"/>
              <w:rPr>
                <w:bCs/>
                <w:sz w:val="24"/>
                <w:szCs w:val="24"/>
                <w:lang w:val="uk-UA"/>
              </w:rPr>
            </w:pPr>
            <w:r w:rsidRPr="004D273F">
              <w:rPr>
                <w:bCs/>
                <w:sz w:val="24"/>
                <w:szCs w:val="24"/>
                <w:lang w:val="uk-UA"/>
              </w:rPr>
              <w:t>Тема3. І. Кант – основоположник німецької класичної філософії. Основні положення докритичного періоду.</w:t>
            </w:r>
          </w:p>
        </w:tc>
        <w:tc>
          <w:tcPr>
            <w:tcW w:w="979" w:type="dxa"/>
          </w:tcPr>
          <w:p w:rsidR="00744E46" w:rsidRPr="004D273F" w:rsidRDefault="00744E46" w:rsidP="001B2D57">
            <w:pPr>
              <w:ind w:firstLine="0"/>
              <w:jc w:val="center"/>
              <w:rPr>
                <w:rFonts w:cs="Times New Roman"/>
                <w:bCs/>
                <w:sz w:val="24"/>
                <w:szCs w:val="24"/>
              </w:rPr>
            </w:pPr>
            <w:r w:rsidRPr="004D273F">
              <w:rPr>
                <w:rFonts w:cs="Times New Roman"/>
                <w:bCs/>
                <w:sz w:val="24"/>
                <w:szCs w:val="24"/>
              </w:rPr>
              <w:t>16</w:t>
            </w:r>
          </w:p>
        </w:tc>
        <w:tc>
          <w:tcPr>
            <w:tcW w:w="979" w:type="dxa"/>
          </w:tcPr>
          <w:p w:rsidR="00744E46" w:rsidRPr="004D273F" w:rsidRDefault="00744E46" w:rsidP="001B2D57">
            <w:pPr>
              <w:ind w:firstLine="0"/>
              <w:jc w:val="center"/>
              <w:rPr>
                <w:rFonts w:cs="Times New Roman"/>
                <w:bCs/>
                <w:sz w:val="24"/>
                <w:szCs w:val="24"/>
              </w:rPr>
            </w:pPr>
            <w:r w:rsidRPr="004D273F">
              <w:rPr>
                <w:rFonts w:cs="Times New Roman"/>
                <w:bCs/>
                <w:sz w:val="24"/>
                <w:szCs w:val="24"/>
              </w:rPr>
              <w:t>4</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2</w:t>
            </w:r>
          </w:p>
        </w:tc>
        <w:tc>
          <w:tcPr>
            <w:tcW w:w="979"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tcPr>
          <w:p w:rsidR="00744E46" w:rsidRPr="004D273F" w:rsidRDefault="00744E46" w:rsidP="00744E46">
            <w:pPr>
              <w:ind w:firstLine="0"/>
              <w:rPr>
                <w:rFonts w:cs="Times New Roman"/>
                <w:bCs/>
                <w:sz w:val="24"/>
                <w:szCs w:val="24"/>
                <w:lang w:val="uk-UA"/>
              </w:rPr>
            </w:pPr>
            <w:r w:rsidRPr="004D273F">
              <w:rPr>
                <w:rFonts w:cs="Times New Roman"/>
                <w:bCs/>
                <w:sz w:val="24"/>
                <w:szCs w:val="24"/>
                <w:lang w:val="uk-UA"/>
              </w:rPr>
              <w:t xml:space="preserve">Тема 4.Трансцендентальна філософія І.Канта </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30</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12</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8</w:t>
            </w:r>
          </w:p>
        </w:tc>
        <w:tc>
          <w:tcPr>
            <w:tcW w:w="979"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vAlign w:val="center"/>
          </w:tcPr>
          <w:p w:rsidR="00744E46" w:rsidRPr="004D273F" w:rsidRDefault="00744E46"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Модульна контрольна робота</w:t>
            </w:r>
          </w:p>
        </w:tc>
        <w:tc>
          <w:tcPr>
            <w:tcW w:w="979" w:type="dxa"/>
          </w:tcPr>
          <w:p w:rsidR="00744E46" w:rsidRPr="004D273F" w:rsidRDefault="00744E46" w:rsidP="001B2D57">
            <w:pPr>
              <w:ind w:firstLine="0"/>
              <w:jc w:val="center"/>
              <w:rPr>
                <w:rFonts w:cs="Times New Roman"/>
                <w:bCs/>
                <w:sz w:val="24"/>
                <w:szCs w:val="24"/>
                <w:lang w:val="uk-UA"/>
              </w:rPr>
            </w:pPr>
          </w:p>
        </w:tc>
        <w:tc>
          <w:tcPr>
            <w:tcW w:w="979" w:type="dxa"/>
          </w:tcPr>
          <w:p w:rsidR="00744E46" w:rsidRPr="004D273F" w:rsidRDefault="00744E46" w:rsidP="001B2D57">
            <w:pPr>
              <w:ind w:firstLine="0"/>
              <w:jc w:val="center"/>
              <w:rPr>
                <w:rFonts w:cs="Times New Roman"/>
                <w:bCs/>
                <w:sz w:val="24"/>
                <w:szCs w:val="24"/>
              </w:rPr>
            </w:pPr>
          </w:p>
        </w:tc>
        <w:tc>
          <w:tcPr>
            <w:tcW w:w="980"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979" w:type="dxa"/>
          </w:tcPr>
          <w:p w:rsidR="00744E46" w:rsidRPr="004D273F" w:rsidRDefault="00744E46" w:rsidP="001B2D57">
            <w:pPr>
              <w:ind w:firstLine="0"/>
              <w:jc w:val="center"/>
              <w:rPr>
                <w:rFonts w:cs="Times New Roman"/>
                <w:bCs/>
                <w:sz w:val="24"/>
                <w:szCs w:val="24"/>
              </w:rPr>
            </w:pPr>
          </w:p>
        </w:tc>
        <w:tc>
          <w:tcPr>
            <w:tcW w:w="1022" w:type="dxa"/>
          </w:tcPr>
          <w:p w:rsidR="00744E46" w:rsidRPr="004D273F" w:rsidRDefault="00744E46" w:rsidP="001B2D57">
            <w:pPr>
              <w:ind w:firstLine="0"/>
              <w:jc w:val="center"/>
              <w:rPr>
                <w:rFonts w:cs="Times New Roman"/>
                <w:bCs/>
                <w:sz w:val="24"/>
                <w:szCs w:val="24"/>
              </w:rPr>
            </w:pPr>
          </w:p>
        </w:tc>
      </w:tr>
      <w:tr w:rsidR="00744E46" w:rsidRPr="004D273F" w:rsidTr="00744E46">
        <w:tc>
          <w:tcPr>
            <w:tcW w:w="3647" w:type="dxa"/>
            <w:vAlign w:val="center"/>
          </w:tcPr>
          <w:p w:rsidR="00744E46" w:rsidRPr="004D273F" w:rsidRDefault="00744E46"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Разом за модуль</w:t>
            </w:r>
          </w:p>
        </w:tc>
        <w:tc>
          <w:tcPr>
            <w:tcW w:w="979" w:type="dxa"/>
          </w:tcPr>
          <w:p w:rsidR="00744E46" w:rsidRPr="004D273F" w:rsidRDefault="005A5CD1" w:rsidP="001B2D57">
            <w:pPr>
              <w:ind w:firstLine="0"/>
              <w:jc w:val="center"/>
              <w:rPr>
                <w:rFonts w:cs="Times New Roman"/>
                <w:bCs/>
                <w:i/>
                <w:sz w:val="24"/>
                <w:szCs w:val="24"/>
                <w:lang w:val="uk-UA"/>
              </w:rPr>
            </w:pPr>
            <w:r w:rsidRPr="004D273F">
              <w:rPr>
                <w:rFonts w:cs="Times New Roman"/>
                <w:bCs/>
                <w:i/>
                <w:sz w:val="24"/>
                <w:szCs w:val="24"/>
                <w:lang w:val="uk-UA"/>
              </w:rPr>
              <w:t>80</w:t>
            </w:r>
          </w:p>
        </w:tc>
        <w:tc>
          <w:tcPr>
            <w:tcW w:w="979" w:type="dxa"/>
          </w:tcPr>
          <w:p w:rsidR="00744E46" w:rsidRPr="004D273F" w:rsidRDefault="00365D83" w:rsidP="001B2D57">
            <w:pPr>
              <w:ind w:firstLine="0"/>
              <w:jc w:val="center"/>
              <w:rPr>
                <w:rFonts w:cs="Times New Roman"/>
                <w:bCs/>
                <w:i/>
                <w:sz w:val="24"/>
                <w:szCs w:val="24"/>
                <w:lang w:val="uk-UA"/>
              </w:rPr>
            </w:pPr>
            <w:r w:rsidRPr="004D273F">
              <w:rPr>
                <w:rFonts w:cs="Times New Roman"/>
                <w:bCs/>
                <w:i/>
                <w:sz w:val="24"/>
                <w:szCs w:val="24"/>
                <w:lang w:val="uk-UA"/>
              </w:rPr>
              <w:t>2</w:t>
            </w:r>
            <w:r w:rsidR="005A5CD1" w:rsidRPr="004D273F">
              <w:rPr>
                <w:rFonts w:cs="Times New Roman"/>
                <w:bCs/>
                <w:i/>
                <w:sz w:val="24"/>
                <w:szCs w:val="24"/>
                <w:lang w:val="uk-UA"/>
              </w:rPr>
              <w:t>4</w:t>
            </w:r>
          </w:p>
        </w:tc>
        <w:tc>
          <w:tcPr>
            <w:tcW w:w="980" w:type="dxa"/>
          </w:tcPr>
          <w:p w:rsidR="00744E46" w:rsidRPr="004D273F" w:rsidRDefault="00744E46" w:rsidP="001B2D57">
            <w:pPr>
              <w:ind w:firstLine="0"/>
              <w:jc w:val="center"/>
              <w:rPr>
                <w:rFonts w:cs="Times New Roman"/>
                <w:bCs/>
                <w:i/>
                <w:sz w:val="24"/>
                <w:szCs w:val="24"/>
                <w:lang w:val="uk-UA"/>
              </w:rPr>
            </w:pPr>
            <w:r w:rsidRPr="004D273F">
              <w:rPr>
                <w:rFonts w:cs="Times New Roman"/>
                <w:bCs/>
                <w:i/>
                <w:sz w:val="24"/>
                <w:szCs w:val="24"/>
              </w:rPr>
              <w:t>1</w:t>
            </w:r>
            <w:r w:rsidR="00365D83" w:rsidRPr="004D273F">
              <w:rPr>
                <w:rFonts w:cs="Times New Roman"/>
                <w:bCs/>
                <w:i/>
                <w:sz w:val="24"/>
                <w:szCs w:val="24"/>
                <w:lang w:val="uk-UA"/>
              </w:rPr>
              <w:t>6</w:t>
            </w:r>
          </w:p>
        </w:tc>
        <w:tc>
          <w:tcPr>
            <w:tcW w:w="979" w:type="dxa"/>
          </w:tcPr>
          <w:p w:rsidR="00744E46" w:rsidRPr="004D273F" w:rsidRDefault="00744E46" w:rsidP="001B2D57">
            <w:pPr>
              <w:ind w:firstLine="0"/>
              <w:jc w:val="center"/>
              <w:rPr>
                <w:rFonts w:cs="Times New Roman"/>
                <w:bCs/>
                <w:i/>
                <w:sz w:val="24"/>
                <w:szCs w:val="24"/>
              </w:rPr>
            </w:pPr>
          </w:p>
        </w:tc>
        <w:tc>
          <w:tcPr>
            <w:tcW w:w="979" w:type="dxa"/>
          </w:tcPr>
          <w:p w:rsidR="00744E46" w:rsidRPr="004D273F" w:rsidRDefault="00744E46" w:rsidP="001B2D57">
            <w:pPr>
              <w:ind w:firstLine="0"/>
              <w:jc w:val="center"/>
              <w:rPr>
                <w:rFonts w:cs="Times New Roman"/>
                <w:bCs/>
                <w:i/>
                <w:sz w:val="24"/>
                <w:szCs w:val="24"/>
              </w:rPr>
            </w:pPr>
          </w:p>
        </w:tc>
        <w:tc>
          <w:tcPr>
            <w:tcW w:w="1022" w:type="dxa"/>
          </w:tcPr>
          <w:p w:rsidR="00744E46" w:rsidRPr="004D273F" w:rsidRDefault="00365D83" w:rsidP="001B2D57">
            <w:pPr>
              <w:ind w:firstLine="0"/>
              <w:jc w:val="center"/>
              <w:rPr>
                <w:rFonts w:cs="Times New Roman"/>
                <w:bCs/>
                <w:i/>
                <w:sz w:val="24"/>
                <w:szCs w:val="24"/>
                <w:lang w:val="uk-UA"/>
              </w:rPr>
            </w:pPr>
            <w:r w:rsidRPr="004D273F">
              <w:rPr>
                <w:rFonts w:cs="Times New Roman"/>
                <w:bCs/>
                <w:i/>
                <w:sz w:val="24"/>
                <w:szCs w:val="24"/>
                <w:lang w:val="uk-UA"/>
              </w:rPr>
              <w:t>40</w:t>
            </w:r>
          </w:p>
        </w:tc>
      </w:tr>
      <w:tr w:rsidR="00744E46" w:rsidRPr="004D273F" w:rsidTr="00744E46">
        <w:tc>
          <w:tcPr>
            <w:tcW w:w="9565" w:type="dxa"/>
            <w:gridSpan w:val="7"/>
            <w:vAlign w:val="center"/>
          </w:tcPr>
          <w:p w:rsidR="00744E46" w:rsidRPr="004D273F" w:rsidRDefault="00744E46" w:rsidP="001B2D57">
            <w:pPr>
              <w:ind w:firstLine="0"/>
              <w:jc w:val="center"/>
              <w:rPr>
                <w:rFonts w:cs="Times New Roman"/>
                <w:b/>
                <w:bCs/>
                <w:sz w:val="24"/>
                <w:szCs w:val="24"/>
              </w:rPr>
            </w:pPr>
            <w:proofErr w:type="spellStart"/>
            <w:r w:rsidRPr="004D273F">
              <w:rPr>
                <w:rFonts w:cs="Times New Roman"/>
                <w:b/>
                <w:bCs/>
                <w:sz w:val="24"/>
                <w:szCs w:val="24"/>
              </w:rPr>
              <w:t>Модуль</w:t>
            </w:r>
            <w:proofErr w:type="spellEnd"/>
            <w:r w:rsidRPr="004D273F">
              <w:rPr>
                <w:rFonts w:cs="Times New Roman"/>
                <w:b/>
                <w:bCs/>
                <w:sz w:val="24"/>
                <w:szCs w:val="24"/>
              </w:rPr>
              <w:t xml:space="preserve"> 2</w:t>
            </w:r>
          </w:p>
        </w:tc>
      </w:tr>
      <w:tr w:rsidR="00744E46" w:rsidRPr="004D273F" w:rsidTr="00744E46">
        <w:tc>
          <w:tcPr>
            <w:tcW w:w="3647" w:type="dxa"/>
            <w:vAlign w:val="center"/>
          </w:tcPr>
          <w:p w:rsidR="00744E46" w:rsidRPr="004D273F" w:rsidRDefault="00744E46" w:rsidP="00744E46">
            <w:pPr>
              <w:ind w:firstLine="0"/>
              <w:jc w:val="left"/>
              <w:rPr>
                <w:rFonts w:cs="Times New Roman"/>
                <w:sz w:val="24"/>
                <w:szCs w:val="24"/>
                <w:lang w:val="uk-UA"/>
              </w:rPr>
            </w:pPr>
            <w:r w:rsidRPr="004D273F">
              <w:rPr>
                <w:rFonts w:cs="Times New Roman"/>
                <w:sz w:val="24"/>
                <w:szCs w:val="24"/>
                <w:lang w:val="uk-UA"/>
              </w:rPr>
              <w:t>Тема 5.</w:t>
            </w:r>
            <w:r w:rsidRPr="004D273F">
              <w:rPr>
                <w:rFonts w:eastAsia="Times New Roman" w:cs="Times New Roman"/>
                <w:b/>
                <w:color w:val="000000"/>
                <w:sz w:val="24"/>
                <w:szCs w:val="24"/>
                <w:shd w:val="clear" w:color="auto" w:fill="FFFFFF"/>
                <w:lang w:val="ru-RU"/>
              </w:rPr>
              <w:t xml:space="preserve"> </w:t>
            </w:r>
            <w:r w:rsidRPr="004D273F">
              <w:rPr>
                <w:rFonts w:eastAsia="Times New Roman" w:cs="Times New Roman"/>
                <w:color w:val="000000"/>
                <w:sz w:val="24"/>
                <w:szCs w:val="24"/>
                <w:shd w:val="clear" w:color="auto" w:fill="FFFFFF"/>
                <w:lang w:val="ru-RU"/>
              </w:rPr>
              <w:t>Суб'єктивний ідеалізм Й.-Г. Фіхте.</w:t>
            </w:r>
          </w:p>
        </w:tc>
        <w:tc>
          <w:tcPr>
            <w:tcW w:w="979"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18</w:t>
            </w:r>
          </w:p>
        </w:tc>
        <w:tc>
          <w:tcPr>
            <w:tcW w:w="979"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4</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4</w:t>
            </w: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vAlign w:val="center"/>
          </w:tcPr>
          <w:p w:rsidR="00744E46" w:rsidRPr="004D273F" w:rsidRDefault="00744E46" w:rsidP="00744E46">
            <w:pPr>
              <w:pStyle w:val="21"/>
              <w:spacing w:after="0" w:line="240" w:lineRule="auto"/>
              <w:ind w:left="0" w:firstLine="0"/>
              <w:rPr>
                <w:rFonts w:cs="Times New Roman"/>
                <w:sz w:val="24"/>
                <w:szCs w:val="24"/>
                <w:lang w:val="uk-UA"/>
              </w:rPr>
            </w:pPr>
            <w:r w:rsidRPr="004D273F">
              <w:rPr>
                <w:rFonts w:cs="Times New Roman"/>
                <w:sz w:val="24"/>
                <w:szCs w:val="24"/>
                <w:lang w:val="uk-UA"/>
              </w:rPr>
              <w:t>Тема6.Філософія Ф.В.Й.Шеллінга</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20</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6</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4</w:t>
            </w: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1B2D57">
        <w:tc>
          <w:tcPr>
            <w:tcW w:w="3647" w:type="dxa"/>
          </w:tcPr>
          <w:p w:rsidR="00744E46" w:rsidRPr="004D273F" w:rsidRDefault="00744E46" w:rsidP="00744E46">
            <w:pPr>
              <w:pStyle w:val="a6"/>
              <w:spacing w:after="0"/>
              <w:ind w:firstLine="0"/>
              <w:rPr>
                <w:sz w:val="24"/>
                <w:szCs w:val="24"/>
                <w:lang w:val="ru-RU"/>
              </w:rPr>
            </w:pPr>
            <w:r w:rsidRPr="004D273F">
              <w:rPr>
                <w:sz w:val="24"/>
                <w:szCs w:val="24"/>
                <w:lang w:val="ru-RU"/>
              </w:rPr>
              <w:t xml:space="preserve">Тема 7. </w:t>
            </w:r>
            <w:r w:rsidRPr="004D273F">
              <w:rPr>
                <w:color w:val="000000"/>
                <w:spacing w:val="-6"/>
                <w:sz w:val="24"/>
                <w:szCs w:val="24"/>
                <w:shd w:val="clear" w:color="auto" w:fill="FFFFFF"/>
                <w:lang w:val="ru-RU"/>
              </w:rPr>
              <w:t>Філософія абсолют-ного ідеалізму Г.В.Ф. Гегеля</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32</w:t>
            </w:r>
          </w:p>
        </w:tc>
        <w:tc>
          <w:tcPr>
            <w:tcW w:w="979"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1</w:t>
            </w:r>
            <w:r w:rsidR="005A5CD1" w:rsidRPr="004D273F">
              <w:rPr>
                <w:rFonts w:cs="Times New Roman"/>
                <w:bCs/>
                <w:sz w:val="24"/>
                <w:szCs w:val="24"/>
                <w:lang w:val="uk-UA"/>
              </w:rPr>
              <w:t>4</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8</w:t>
            </w: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1B2D57">
        <w:tc>
          <w:tcPr>
            <w:tcW w:w="3647" w:type="dxa"/>
          </w:tcPr>
          <w:p w:rsidR="00744E46" w:rsidRPr="004D273F" w:rsidRDefault="00744E46" w:rsidP="00744E46">
            <w:pPr>
              <w:ind w:firstLine="0"/>
              <w:rPr>
                <w:rFonts w:cs="Times New Roman"/>
                <w:bCs/>
                <w:sz w:val="24"/>
                <w:szCs w:val="24"/>
                <w:lang w:val="uk-UA"/>
              </w:rPr>
            </w:pPr>
            <w:r w:rsidRPr="004D273F">
              <w:rPr>
                <w:rFonts w:cs="Times New Roman"/>
                <w:bCs/>
                <w:sz w:val="24"/>
                <w:szCs w:val="24"/>
                <w:lang w:val="uk-UA"/>
              </w:rPr>
              <w:lastRenderedPageBreak/>
              <w:t>Тема 8. Ф</w:t>
            </w:r>
            <w:r w:rsidRPr="004D273F">
              <w:rPr>
                <w:rFonts w:eastAsia="Times New Roman" w:cs="Times New Roman"/>
                <w:color w:val="000000"/>
                <w:sz w:val="24"/>
                <w:szCs w:val="24"/>
                <w:shd w:val="clear" w:color="auto" w:fill="FFFFFF"/>
                <w:lang w:val="ru-RU"/>
              </w:rPr>
              <w:t>ілософські погляди Л. Фейєрбаха</w:t>
            </w:r>
            <w:r w:rsidRPr="004D273F">
              <w:rPr>
                <w:rFonts w:eastAsia="Times New Roman" w:cs="Times New Roman"/>
                <w:b/>
                <w:color w:val="000000"/>
                <w:sz w:val="24"/>
                <w:szCs w:val="24"/>
                <w:shd w:val="clear" w:color="auto" w:fill="FFFFFF"/>
                <w:lang w:val="ru-RU"/>
              </w:rPr>
              <w:t>.</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16</w:t>
            </w:r>
          </w:p>
        </w:tc>
        <w:tc>
          <w:tcPr>
            <w:tcW w:w="979"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4</w:t>
            </w:r>
          </w:p>
        </w:tc>
        <w:tc>
          <w:tcPr>
            <w:tcW w:w="980"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2</w:t>
            </w: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1B2D57">
        <w:tc>
          <w:tcPr>
            <w:tcW w:w="3647" w:type="dxa"/>
          </w:tcPr>
          <w:p w:rsidR="00744E46" w:rsidRPr="004D273F" w:rsidRDefault="00744E46" w:rsidP="00744E46">
            <w:pPr>
              <w:ind w:firstLine="0"/>
              <w:rPr>
                <w:rFonts w:cs="Times New Roman"/>
                <w:bCs/>
                <w:sz w:val="24"/>
                <w:szCs w:val="24"/>
                <w:lang w:val="uk-UA"/>
              </w:rPr>
            </w:pPr>
            <w:r w:rsidRPr="004D273F">
              <w:rPr>
                <w:rFonts w:cs="Times New Roman"/>
                <w:bCs/>
                <w:sz w:val="24"/>
                <w:szCs w:val="24"/>
                <w:lang w:val="uk-UA"/>
              </w:rPr>
              <w:t xml:space="preserve">Тема 9. </w:t>
            </w:r>
            <w:r w:rsidR="00365D83" w:rsidRPr="004D273F">
              <w:rPr>
                <w:rFonts w:cs="Times New Roman"/>
                <w:spacing w:val="-4"/>
                <w:sz w:val="24"/>
                <w:szCs w:val="24"/>
                <w:lang w:val="ru-RU"/>
              </w:rPr>
              <w:t>Історична роль і місце німець</w:t>
            </w:r>
            <w:r w:rsidRPr="004D273F">
              <w:rPr>
                <w:rFonts w:cs="Times New Roman"/>
                <w:spacing w:val="-4"/>
                <w:sz w:val="24"/>
                <w:szCs w:val="24"/>
                <w:lang w:val="ru-RU"/>
              </w:rPr>
              <w:t>кої класичної філософії у світовій філософській спадщині.</w:t>
            </w:r>
          </w:p>
        </w:tc>
        <w:tc>
          <w:tcPr>
            <w:tcW w:w="979"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14</w:t>
            </w:r>
          </w:p>
        </w:tc>
        <w:tc>
          <w:tcPr>
            <w:tcW w:w="979" w:type="dxa"/>
          </w:tcPr>
          <w:p w:rsidR="00744E46" w:rsidRPr="004D273F" w:rsidRDefault="00744E46" w:rsidP="001B2D57">
            <w:pPr>
              <w:ind w:firstLine="0"/>
              <w:jc w:val="center"/>
              <w:rPr>
                <w:rFonts w:cs="Times New Roman"/>
                <w:bCs/>
                <w:sz w:val="24"/>
                <w:szCs w:val="24"/>
                <w:lang w:val="ru-RU"/>
              </w:rPr>
            </w:pPr>
            <w:r w:rsidRPr="004D273F">
              <w:rPr>
                <w:rFonts w:cs="Times New Roman"/>
                <w:bCs/>
                <w:sz w:val="24"/>
                <w:szCs w:val="24"/>
                <w:lang w:val="ru-RU"/>
              </w:rPr>
              <w:t>2</w:t>
            </w:r>
          </w:p>
        </w:tc>
        <w:tc>
          <w:tcPr>
            <w:tcW w:w="980" w:type="dxa"/>
          </w:tcPr>
          <w:p w:rsidR="00744E46" w:rsidRPr="004D273F" w:rsidRDefault="00365D83" w:rsidP="001B2D57">
            <w:pPr>
              <w:ind w:firstLine="0"/>
              <w:jc w:val="center"/>
              <w:rPr>
                <w:rFonts w:cs="Times New Roman"/>
                <w:bCs/>
                <w:sz w:val="24"/>
                <w:szCs w:val="24"/>
                <w:lang w:val="uk-UA"/>
              </w:rPr>
            </w:pPr>
            <w:r w:rsidRPr="004D273F">
              <w:rPr>
                <w:rFonts w:cs="Times New Roman"/>
                <w:bCs/>
                <w:sz w:val="24"/>
                <w:szCs w:val="24"/>
                <w:lang w:val="uk-UA"/>
              </w:rPr>
              <w:t>2</w:t>
            </w: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5A5CD1" w:rsidP="001B2D57">
            <w:pPr>
              <w:ind w:firstLine="0"/>
              <w:jc w:val="center"/>
              <w:rPr>
                <w:rFonts w:cs="Times New Roman"/>
                <w:bCs/>
                <w:sz w:val="24"/>
                <w:szCs w:val="24"/>
                <w:lang w:val="uk-UA"/>
              </w:rPr>
            </w:pPr>
            <w:r w:rsidRPr="004D273F">
              <w:rPr>
                <w:rFonts w:cs="Times New Roman"/>
                <w:bCs/>
                <w:sz w:val="24"/>
                <w:szCs w:val="24"/>
                <w:lang w:val="uk-UA"/>
              </w:rPr>
              <w:t>10</w:t>
            </w:r>
          </w:p>
        </w:tc>
      </w:tr>
      <w:tr w:rsidR="00744E46" w:rsidRPr="004D273F" w:rsidTr="00744E46">
        <w:tc>
          <w:tcPr>
            <w:tcW w:w="3647" w:type="dxa"/>
            <w:vAlign w:val="center"/>
          </w:tcPr>
          <w:p w:rsidR="00744E46" w:rsidRPr="004D273F" w:rsidRDefault="00744E46"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Модульна контрольна робота</w:t>
            </w:r>
          </w:p>
        </w:tc>
        <w:tc>
          <w:tcPr>
            <w:tcW w:w="979" w:type="dxa"/>
          </w:tcPr>
          <w:p w:rsidR="00744E46" w:rsidRPr="004D273F" w:rsidRDefault="00744E46" w:rsidP="001B2D57">
            <w:pPr>
              <w:ind w:firstLine="0"/>
              <w:jc w:val="center"/>
              <w:rPr>
                <w:rFonts w:cs="Times New Roman"/>
                <w:bCs/>
                <w:sz w:val="24"/>
                <w:szCs w:val="24"/>
                <w:lang w:val="uk-UA"/>
              </w:rPr>
            </w:pPr>
          </w:p>
        </w:tc>
        <w:tc>
          <w:tcPr>
            <w:tcW w:w="979" w:type="dxa"/>
          </w:tcPr>
          <w:p w:rsidR="00744E46" w:rsidRPr="004D273F" w:rsidRDefault="00744E46" w:rsidP="001B2D57">
            <w:pPr>
              <w:ind w:firstLine="0"/>
              <w:jc w:val="center"/>
              <w:rPr>
                <w:rFonts w:cs="Times New Roman"/>
                <w:bCs/>
                <w:sz w:val="24"/>
                <w:szCs w:val="24"/>
                <w:lang w:val="ru-RU"/>
              </w:rPr>
            </w:pPr>
          </w:p>
        </w:tc>
        <w:tc>
          <w:tcPr>
            <w:tcW w:w="980"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979" w:type="dxa"/>
          </w:tcPr>
          <w:p w:rsidR="00744E46" w:rsidRPr="004D273F" w:rsidRDefault="00744E46" w:rsidP="001B2D57">
            <w:pPr>
              <w:ind w:firstLine="0"/>
              <w:jc w:val="center"/>
              <w:rPr>
                <w:rFonts w:cs="Times New Roman"/>
                <w:bCs/>
                <w:sz w:val="24"/>
                <w:szCs w:val="24"/>
                <w:lang w:val="ru-RU"/>
              </w:rPr>
            </w:pPr>
          </w:p>
        </w:tc>
        <w:tc>
          <w:tcPr>
            <w:tcW w:w="1022" w:type="dxa"/>
          </w:tcPr>
          <w:p w:rsidR="00744E46" w:rsidRPr="004D273F" w:rsidRDefault="00744E46" w:rsidP="001B2D57">
            <w:pPr>
              <w:ind w:firstLine="0"/>
              <w:jc w:val="center"/>
              <w:rPr>
                <w:rFonts w:cs="Times New Roman"/>
                <w:bCs/>
                <w:sz w:val="24"/>
                <w:szCs w:val="24"/>
                <w:lang w:val="ru-RU"/>
              </w:rPr>
            </w:pPr>
          </w:p>
        </w:tc>
      </w:tr>
      <w:tr w:rsidR="00744E46" w:rsidRPr="004D273F" w:rsidTr="00744E46">
        <w:tc>
          <w:tcPr>
            <w:tcW w:w="3647" w:type="dxa"/>
            <w:vAlign w:val="center"/>
          </w:tcPr>
          <w:p w:rsidR="00744E46" w:rsidRPr="004D273F" w:rsidRDefault="00744E46"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Разом за модуль</w:t>
            </w:r>
          </w:p>
        </w:tc>
        <w:tc>
          <w:tcPr>
            <w:tcW w:w="979" w:type="dxa"/>
          </w:tcPr>
          <w:p w:rsidR="00744E46" w:rsidRPr="004D273F" w:rsidRDefault="00EF22BF" w:rsidP="001B2D57">
            <w:pPr>
              <w:ind w:firstLine="0"/>
              <w:jc w:val="center"/>
              <w:rPr>
                <w:rFonts w:cs="Times New Roman"/>
                <w:bCs/>
                <w:i/>
                <w:sz w:val="24"/>
                <w:szCs w:val="24"/>
                <w:lang w:val="uk-UA"/>
              </w:rPr>
            </w:pPr>
            <w:r w:rsidRPr="004D273F">
              <w:rPr>
                <w:rFonts w:cs="Times New Roman"/>
                <w:bCs/>
                <w:i/>
                <w:sz w:val="24"/>
                <w:szCs w:val="24"/>
                <w:lang w:val="uk-UA"/>
              </w:rPr>
              <w:t>100</w:t>
            </w:r>
          </w:p>
        </w:tc>
        <w:tc>
          <w:tcPr>
            <w:tcW w:w="979" w:type="dxa"/>
          </w:tcPr>
          <w:p w:rsidR="00744E46" w:rsidRPr="004D273F" w:rsidRDefault="005A5CD1" w:rsidP="001B2D57">
            <w:pPr>
              <w:ind w:firstLine="0"/>
              <w:jc w:val="center"/>
              <w:rPr>
                <w:rFonts w:cs="Times New Roman"/>
                <w:bCs/>
                <w:i/>
                <w:sz w:val="24"/>
                <w:szCs w:val="24"/>
                <w:lang w:val="uk-UA"/>
              </w:rPr>
            </w:pPr>
            <w:r w:rsidRPr="004D273F">
              <w:rPr>
                <w:rFonts w:cs="Times New Roman"/>
                <w:bCs/>
                <w:i/>
                <w:sz w:val="24"/>
                <w:szCs w:val="24"/>
                <w:lang w:val="uk-UA"/>
              </w:rPr>
              <w:t>30</w:t>
            </w:r>
          </w:p>
        </w:tc>
        <w:tc>
          <w:tcPr>
            <w:tcW w:w="980" w:type="dxa"/>
          </w:tcPr>
          <w:p w:rsidR="00744E46" w:rsidRPr="004D273F" w:rsidRDefault="005A5CD1" w:rsidP="001B2D57">
            <w:pPr>
              <w:ind w:firstLine="0"/>
              <w:jc w:val="center"/>
              <w:rPr>
                <w:rFonts w:cs="Times New Roman"/>
                <w:bCs/>
                <w:i/>
                <w:sz w:val="24"/>
                <w:szCs w:val="24"/>
                <w:lang w:val="uk-UA"/>
              </w:rPr>
            </w:pPr>
            <w:r w:rsidRPr="004D273F">
              <w:rPr>
                <w:rFonts w:cs="Times New Roman"/>
                <w:bCs/>
                <w:i/>
                <w:sz w:val="24"/>
                <w:szCs w:val="24"/>
                <w:lang w:val="uk-UA"/>
              </w:rPr>
              <w:t>20</w:t>
            </w:r>
          </w:p>
        </w:tc>
        <w:tc>
          <w:tcPr>
            <w:tcW w:w="979" w:type="dxa"/>
          </w:tcPr>
          <w:p w:rsidR="00744E46" w:rsidRPr="004D273F" w:rsidRDefault="00744E46" w:rsidP="001B2D57">
            <w:pPr>
              <w:ind w:firstLine="0"/>
              <w:jc w:val="center"/>
              <w:rPr>
                <w:rFonts w:cs="Times New Roman"/>
                <w:bCs/>
                <w:i/>
                <w:sz w:val="24"/>
                <w:szCs w:val="24"/>
                <w:lang w:val="ru-RU"/>
              </w:rPr>
            </w:pPr>
          </w:p>
        </w:tc>
        <w:tc>
          <w:tcPr>
            <w:tcW w:w="979" w:type="dxa"/>
          </w:tcPr>
          <w:p w:rsidR="00744E46" w:rsidRPr="004D273F" w:rsidRDefault="00744E46" w:rsidP="001B2D57">
            <w:pPr>
              <w:ind w:firstLine="0"/>
              <w:jc w:val="center"/>
              <w:rPr>
                <w:rFonts w:cs="Times New Roman"/>
                <w:bCs/>
                <w:i/>
                <w:sz w:val="24"/>
                <w:szCs w:val="24"/>
                <w:lang w:val="ru-RU"/>
              </w:rPr>
            </w:pPr>
          </w:p>
        </w:tc>
        <w:tc>
          <w:tcPr>
            <w:tcW w:w="1022" w:type="dxa"/>
          </w:tcPr>
          <w:p w:rsidR="00744E46" w:rsidRPr="004D273F" w:rsidRDefault="005A5CD1" w:rsidP="001B2D57">
            <w:pPr>
              <w:ind w:firstLine="0"/>
              <w:jc w:val="center"/>
              <w:rPr>
                <w:rFonts w:cs="Times New Roman"/>
                <w:bCs/>
                <w:i/>
                <w:sz w:val="24"/>
                <w:szCs w:val="24"/>
                <w:lang w:val="uk-UA"/>
              </w:rPr>
            </w:pPr>
            <w:r w:rsidRPr="004D273F">
              <w:rPr>
                <w:rFonts w:cs="Times New Roman"/>
                <w:bCs/>
                <w:i/>
                <w:sz w:val="24"/>
                <w:szCs w:val="24"/>
                <w:lang w:val="uk-UA"/>
              </w:rPr>
              <w:t>50</w:t>
            </w:r>
          </w:p>
        </w:tc>
      </w:tr>
      <w:tr w:rsidR="00744E46" w:rsidRPr="004D273F" w:rsidTr="00744E46">
        <w:tc>
          <w:tcPr>
            <w:tcW w:w="3647" w:type="dxa"/>
            <w:vAlign w:val="center"/>
          </w:tcPr>
          <w:p w:rsidR="00744E46" w:rsidRPr="004D273F" w:rsidRDefault="00744E46" w:rsidP="001B2D57">
            <w:pPr>
              <w:pStyle w:val="21"/>
              <w:spacing w:after="0" w:line="240" w:lineRule="auto"/>
              <w:ind w:left="0"/>
              <w:jc w:val="right"/>
              <w:rPr>
                <w:rFonts w:cs="Times New Roman"/>
                <w:b/>
                <w:i/>
                <w:sz w:val="24"/>
                <w:szCs w:val="24"/>
                <w:lang w:val="uk-UA"/>
              </w:rPr>
            </w:pPr>
            <w:r w:rsidRPr="004D273F">
              <w:rPr>
                <w:rFonts w:cs="Times New Roman"/>
                <w:b/>
                <w:i/>
                <w:sz w:val="24"/>
                <w:szCs w:val="24"/>
                <w:lang w:val="uk-UA"/>
              </w:rPr>
              <w:t xml:space="preserve">Разом </w:t>
            </w:r>
          </w:p>
        </w:tc>
        <w:tc>
          <w:tcPr>
            <w:tcW w:w="979" w:type="dxa"/>
          </w:tcPr>
          <w:p w:rsidR="00744E46" w:rsidRPr="004D273F" w:rsidRDefault="00EF22BF" w:rsidP="001B2D57">
            <w:pPr>
              <w:ind w:firstLine="0"/>
              <w:jc w:val="center"/>
              <w:rPr>
                <w:rFonts w:cs="Times New Roman"/>
                <w:b/>
                <w:bCs/>
                <w:i/>
                <w:sz w:val="24"/>
                <w:szCs w:val="24"/>
              </w:rPr>
            </w:pPr>
            <w:r w:rsidRPr="004D273F">
              <w:rPr>
                <w:rFonts w:cs="Times New Roman"/>
                <w:b/>
                <w:bCs/>
                <w:i/>
                <w:sz w:val="24"/>
                <w:szCs w:val="24"/>
                <w:lang w:val="uk-UA"/>
              </w:rPr>
              <w:t>18</w:t>
            </w:r>
            <w:r w:rsidR="00744E46" w:rsidRPr="004D273F">
              <w:rPr>
                <w:rFonts w:cs="Times New Roman"/>
                <w:b/>
                <w:bCs/>
                <w:i/>
                <w:sz w:val="24"/>
                <w:szCs w:val="24"/>
              </w:rPr>
              <w:t>0</w:t>
            </w:r>
          </w:p>
        </w:tc>
        <w:tc>
          <w:tcPr>
            <w:tcW w:w="979" w:type="dxa"/>
          </w:tcPr>
          <w:p w:rsidR="00744E46" w:rsidRPr="004D273F" w:rsidRDefault="00EF22BF" w:rsidP="001B2D57">
            <w:pPr>
              <w:ind w:firstLine="0"/>
              <w:jc w:val="center"/>
              <w:rPr>
                <w:rFonts w:cs="Times New Roman"/>
                <w:b/>
                <w:bCs/>
                <w:i/>
                <w:sz w:val="24"/>
                <w:szCs w:val="24"/>
                <w:lang w:val="uk-UA"/>
              </w:rPr>
            </w:pPr>
            <w:r w:rsidRPr="004D273F">
              <w:rPr>
                <w:rFonts w:cs="Times New Roman"/>
                <w:b/>
                <w:bCs/>
                <w:i/>
                <w:sz w:val="24"/>
                <w:szCs w:val="24"/>
                <w:lang w:val="uk-UA"/>
              </w:rPr>
              <w:t>54</w:t>
            </w:r>
          </w:p>
        </w:tc>
        <w:tc>
          <w:tcPr>
            <w:tcW w:w="980" w:type="dxa"/>
          </w:tcPr>
          <w:p w:rsidR="00744E46" w:rsidRPr="004D273F" w:rsidRDefault="005A5CD1" w:rsidP="001B2D57">
            <w:pPr>
              <w:ind w:firstLine="0"/>
              <w:jc w:val="center"/>
              <w:rPr>
                <w:rFonts w:cs="Times New Roman"/>
                <w:b/>
                <w:bCs/>
                <w:i/>
                <w:sz w:val="24"/>
                <w:szCs w:val="24"/>
                <w:lang w:val="uk-UA"/>
              </w:rPr>
            </w:pPr>
            <w:r w:rsidRPr="004D273F">
              <w:rPr>
                <w:rFonts w:cs="Times New Roman"/>
                <w:b/>
                <w:bCs/>
                <w:i/>
                <w:sz w:val="24"/>
                <w:szCs w:val="24"/>
                <w:lang w:val="uk-UA"/>
              </w:rPr>
              <w:t>36</w:t>
            </w:r>
          </w:p>
        </w:tc>
        <w:tc>
          <w:tcPr>
            <w:tcW w:w="979" w:type="dxa"/>
          </w:tcPr>
          <w:p w:rsidR="00744E46" w:rsidRPr="004D273F" w:rsidRDefault="00744E46" w:rsidP="001B2D57">
            <w:pPr>
              <w:ind w:firstLine="0"/>
              <w:jc w:val="center"/>
              <w:rPr>
                <w:rFonts w:cs="Times New Roman"/>
                <w:b/>
                <w:bCs/>
                <w:i/>
                <w:sz w:val="24"/>
                <w:szCs w:val="24"/>
              </w:rPr>
            </w:pPr>
          </w:p>
        </w:tc>
        <w:tc>
          <w:tcPr>
            <w:tcW w:w="979" w:type="dxa"/>
          </w:tcPr>
          <w:p w:rsidR="00744E46" w:rsidRPr="004D273F" w:rsidRDefault="00744E46" w:rsidP="001B2D57">
            <w:pPr>
              <w:ind w:firstLine="0"/>
              <w:jc w:val="center"/>
              <w:rPr>
                <w:rFonts w:cs="Times New Roman"/>
                <w:b/>
                <w:bCs/>
                <w:i/>
                <w:sz w:val="24"/>
                <w:szCs w:val="24"/>
              </w:rPr>
            </w:pPr>
          </w:p>
        </w:tc>
        <w:tc>
          <w:tcPr>
            <w:tcW w:w="1022" w:type="dxa"/>
          </w:tcPr>
          <w:p w:rsidR="00744E46" w:rsidRPr="004D273F" w:rsidRDefault="005A5CD1" w:rsidP="001B2D57">
            <w:pPr>
              <w:ind w:firstLine="0"/>
              <w:jc w:val="center"/>
              <w:rPr>
                <w:rFonts w:cs="Times New Roman"/>
                <w:b/>
                <w:bCs/>
                <w:i/>
                <w:sz w:val="24"/>
                <w:szCs w:val="24"/>
                <w:lang w:val="uk-UA"/>
              </w:rPr>
            </w:pPr>
            <w:r w:rsidRPr="004D273F">
              <w:rPr>
                <w:rFonts w:cs="Times New Roman"/>
                <w:b/>
                <w:bCs/>
                <w:i/>
                <w:sz w:val="24"/>
                <w:szCs w:val="24"/>
                <w:lang w:val="uk-UA"/>
              </w:rPr>
              <w:t>90</w:t>
            </w:r>
          </w:p>
        </w:tc>
      </w:tr>
    </w:tbl>
    <w:p w:rsidR="00D7620E" w:rsidRPr="004D273F" w:rsidRDefault="00D7620E" w:rsidP="00EF22BF">
      <w:pPr>
        <w:tabs>
          <w:tab w:val="left" w:pos="1719"/>
        </w:tabs>
        <w:rPr>
          <w:rFonts w:ascii="Times New Roman" w:hAnsi="Times New Roman" w:cs="Times New Roman"/>
          <w:b/>
          <w:bCs/>
          <w:lang w:val="uk-UA"/>
        </w:rPr>
      </w:pPr>
    </w:p>
    <w:tbl>
      <w:tblPr>
        <w:tblStyle w:val="ad"/>
        <w:tblW w:w="0" w:type="auto"/>
        <w:tblLook w:val="04A0" w:firstRow="1" w:lastRow="0" w:firstColumn="1" w:lastColumn="0" w:noHBand="0" w:noVBand="1"/>
      </w:tblPr>
      <w:tblGrid>
        <w:gridCol w:w="3647"/>
        <w:gridCol w:w="979"/>
        <w:gridCol w:w="979"/>
        <w:gridCol w:w="980"/>
        <w:gridCol w:w="979"/>
        <w:gridCol w:w="979"/>
        <w:gridCol w:w="1022"/>
      </w:tblGrid>
      <w:tr w:rsidR="00D7620E" w:rsidRPr="004D273F" w:rsidTr="001B2D57">
        <w:tc>
          <w:tcPr>
            <w:tcW w:w="3647" w:type="dxa"/>
            <w:vMerge w:val="restart"/>
          </w:tcPr>
          <w:p w:rsidR="00D7620E" w:rsidRPr="004D273F" w:rsidRDefault="00D7620E" w:rsidP="001B2D57">
            <w:pPr>
              <w:ind w:firstLine="0"/>
              <w:rPr>
                <w:rFonts w:cs="Times New Roman"/>
                <w:b/>
                <w:bCs/>
                <w:sz w:val="24"/>
                <w:szCs w:val="24"/>
                <w:lang w:val="ru-RU"/>
              </w:rPr>
            </w:pPr>
          </w:p>
          <w:p w:rsidR="00D7620E" w:rsidRPr="004D273F" w:rsidRDefault="00D7620E" w:rsidP="001B2D57">
            <w:pPr>
              <w:ind w:firstLine="0"/>
              <w:rPr>
                <w:rFonts w:cs="Times New Roman"/>
                <w:b/>
                <w:bCs/>
                <w:sz w:val="24"/>
                <w:szCs w:val="24"/>
                <w:lang w:val="ru-RU"/>
              </w:rPr>
            </w:pPr>
          </w:p>
          <w:p w:rsidR="00D7620E" w:rsidRPr="004D273F" w:rsidRDefault="00D7620E" w:rsidP="001B2D57">
            <w:pPr>
              <w:ind w:firstLine="0"/>
              <w:rPr>
                <w:rFonts w:cs="Times New Roman"/>
                <w:b/>
                <w:bCs/>
                <w:sz w:val="24"/>
                <w:szCs w:val="24"/>
                <w:lang w:val="ru-RU"/>
              </w:rPr>
            </w:pPr>
          </w:p>
          <w:p w:rsidR="00D7620E" w:rsidRPr="004D273F" w:rsidRDefault="00D7620E" w:rsidP="001B2D57">
            <w:pPr>
              <w:ind w:firstLine="0"/>
              <w:jc w:val="center"/>
              <w:rPr>
                <w:rFonts w:cs="Times New Roman"/>
                <w:b/>
                <w:bCs/>
                <w:sz w:val="24"/>
                <w:szCs w:val="24"/>
                <w:lang w:val="ru-RU"/>
              </w:rPr>
            </w:pPr>
            <w:r w:rsidRPr="004D273F">
              <w:rPr>
                <w:rFonts w:cs="Times New Roman"/>
                <w:b/>
                <w:bCs/>
                <w:sz w:val="24"/>
                <w:szCs w:val="24"/>
                <w:lang w:val="ru-RU"/>
              </w:rPr>
              <w:t xml:space="preserve">Назви змістових </w:t>
            </w:r>
          </w:p>
          <w:p w:rsidR="00D7620E" w:rsidRPr="004D273F" w:rsidRDefault="00D7620E" w:rsidP="001B2D57">
            <w:pPr>
              <w:ind w:firstLine="0"/>
              <w:jc w:val="center"/>
              <w:rPr>
                <w:rFonts w:cs="Times New Roman"/>
                <w:b/>
                <w:bCs/>
                <w:sz w:val="24"/>
                <w:szCs w:val="24"/>
                <w:lang w:val="ru-RU"/>
              </w:rPr>
            </w:pPr>
            <w:r w:rsidRPr="004D273F">
              <w:rPr>
                <w:rFonts w:cs="Times New Roman"/>
                <w:b/>
                <w:bCs/>
                <w:sz w:val="24"/>
                <w:szCs w:val="24"/>
                <w:lang w:val="ru-RU"/>
              </w:rPr>
              <w:t>модулів і тем</w:t>
            </w:r>
          </w:p>
        </w:tc>
        <w:tc>
          <w:tcPr>
            <w:tcW w:w="5918" w:type="dxa"/>
            <w:gridSpan w:val="6"/>
          </w:tcPr>
          <w:p w:rsidR="00D7620E" w:rsidRPr="004D273F" w:rsidRDefault="00D7620E" w:rsidP="001B2D57">
            <w:pPr>
              <w:ind w:firstLine="0"/>
              <w:jc w:val="center"/>
              <w:rPr>
                <w:rFonts w:cs="Times New Roman"/>
                <w:b/>
                <w:bCs/>
                <w:sz w:val="24"/>
                <w:szCs w:val="24"/>
                <w:lang w:val="ru-RU"/>
              </w:rPr>
            </w:pPr>
            <w:r w:rsidRPr="004D273F">
              <w:rPr>
                <w:rFonts w:cs="Times New Roman"/>
                <w:b/>
                <w:bCs/>
                <w:sz w:val="24"/>
                <w:szCs w:val="24"/>
                <w:lang w:val="ru-RU"/>
              </w:rPr>
              <w:t>Кількість годин</w:t>
            </w:r>
          </w:p>
        </w:tc>
      </w:tr>
      <w:tr w:rsidR="00D7620E" w:rsidRPr="004D273F" w:rsidTr="001B2D57">
        <w:tc>
          <w:tcPr>
            <w:tcW w:w="3647" w:type="dxa"/>
            <w:vMerge/>
          </w:tcPr>
          <w:p w:rsidR="00D7620E" w:rsidRPr="004D273F" w:rsidRDefault="00D7620E" w:rsidP="001B2D57">
            <w:pPr>
              <w:ind w:firstLine="0"/>
              <w:rPr>
                <w:rFonts w:cs="Times New Roman"/>
                <w:b/>
                <w:bCs/>
                <w:sz w:val="24"/>
                <w:szCs w:val="24"/>
                <w:lang w:val="ru-RU"/>
              </w:rPr>
            </w:pPr>
          </w:p>
        </w:tc>
        <w:tc>
          <w:tcPr>
            <w:tcW w:w="5918" w:type="dxa"/>
            <w:gridSpan w:val="6"/>
          </w:tcPr>
          <w:p w:rsidR="00D7620E" w:rsidRPr="004D273F" w:rsidRDefault="00D7620E" w:rsidP="001B2D57">
            <w:pPr>
              <w:ind w:firstLine="0"/>
              <w:jc w:val="center"/>
              <w:rPr>
                <w:rFonts w:cs="Times New Roman"/>
                <w:b/>
                <w:bCs/>
                <w:sz w:val="24"/>
                <w:szCs w:val="24"/>
                <w:lang w:val="uk-UA"/>
              </w:rPr>
            </w:pPr>
            <w:r w:rsidRPr="004D273F">
              <w:rPr>
                <w:rFonts w:cs="Times New Roman"/>
                <w:b/>
                <w:bCs/>
                <w:sz w:val="24"/>
                <w:szCs w:val="24"/>
                <w:lang w:val="ru-RU"/>
              </w:rPr>
              <w:t xml:space="preserve">Форма навчання: </w:t>
            </w:r>
            <w:r w:rsidRPr="004D273F">
              <w:rPr>
                <w:rFonts w:cs="Times New Roman"/>
                <w:b/>
                <w:bCs/>
                <w:sz w:val="24"/>
                <w:szCs w:val="24"/>
                <w:lang w:val="uk-UA"/>
              </w:rPr>
              <w:t>заочна</w:t>
            </w:r>
          </w:p>
        </w:tc>
      </w:tr>
      <w:tr w:rsidR="00D7620E" w:rsidRPr="004D273F" w:rsidTr="001B2D57">
        <w:tc>
          <w:tcPr>
            <w:tcW w:w="3647" w:type="dxa"/>
            <w:vMerge/>
          </w:tcPr>
          <w:p w:rsidR="00D7620E" w:rsidRPr="004D273F" w:rsidRDefault="00D7620E" w:rsidP="001B2D57">
            <w:pPr>
              <w:ind w:firstLine="0"/>
              <w:rPr>
                <w:rFonts w:cs="Times New Roman"/>
                <w:b/>
                <w:bCs/>
                <w:sz w:val="24"/>
                <w:szCs w:val="24"/>
                <w:lang w:val="ru-RU"/>
              </w:rPr>
            </w:pPr>
          </w:p>
        </w:tc>
        <w:tc>
          <w:tcPr>
            <w:tcW w:w="979" w:type="dxa"/>
            <w:vMerge w:val="restart"/>
            <w:textDirection w:val="btLr"/>
          </w:tcPr>
          <w:p w:rsidR="00D7620E" w:rsidRPr="004D273F" w:rsidRDefault="00D7620E" w:rsidP="001B2D57">
            <w:pPr>
              <w:ind w:firstLine="0"/>
              <w:rPr>
                <w:rFonts w:cs="Times New Roman"/>
                <w:b/>
                <w:bCs/>
                <w:sz w:val="24"/>
                <w:szCs w:val="24"/>
                <w:lang w:val="ru-RU"/>
              </w:rPr>
            </w:pPr>
            <w:r w:rsidRPr="004D273F">
              <w:rPr>
                <w:rFonts w:cs="Times New Roman"/>
                <w:b/>
                <w:bCs/>
                <w:sz w:val="24"/>
                <w:szCs w:val="24"/>
                <w:lang w:val="ru-RU"/>
              </w:rPr>
              <w:t>Усього</w:t>
            </w:r>
          </w:p>
        </w:tc>
        <w:tc>
          <w:tcPr>
            <w:tcW w:w="4939" w:type="dxa"/>
            <w:gridSpan w:val="5"/>
          </w:tcPr>
          <w:p w:rsidR="00D7620E" w:rsidRPr="004D273F" w:rsidRDefault="00D7620E" w:rsidP="001B2D57">
            <w:pPr>
              <w:ind w:firstLine="0"/>
              <w:jc w:val="center"/>
              <w:rPr>
                <w:rFonts w:cs="Times New Roman"/>
                <w:b/>
                <w:bCs/>
                <w:sz w:val="24"/>
                <w:szCs w:val="24"/>
                <w:lang w:val="ru-RU"/>
              </w:rPr>
            </w:pPr>
            <w:r w:rsidRPr="004D273F">
              <w:rPr>
                <w:rFonts w:cs="Times New Roman"/>
                <w:b/>
                <w:bCs/>
                <w:sz w:val="24"/>
                <w:szCs w:val="24"/>
                <w:lang w:val="ru-RU"/>
              </w:rPr>
              <w:t>У тому числі</w:t>
            </w:r>
          </w:p>
        </w:tc>
      </w:tr>
      <w:tr w:rsidR="00D7620E" w:rsidRPr="004D273F" w:rsidTr="001B2D57">
        <w:trPr>
          <w:cantSplit/>
          <w:trHeight w:val="2092"/>
        </w:trPr>
        <w:tc>
          <w:tcPr>
            <w:tcW w:w="3647" w:type="dxa"/>
            <w:vMerge/>
          </w:tcPr>
          <w:p w:rsidR="00D7620E" w:rsidRPr="004D273F" w:rsidRDefault="00D7620E" w:rsidP="001B2D57">
            <w:pPr>
              <w:ind w:firstLine="0"/>
              <w:rPr>
                <w:rFonts w:cs="Times New Roman"/>
                <w:b/>
                <w:bCs/>
                <w:sz w:val="24"/>
                <w:szCs w:val="24"/>
                <w:lang w:val="ru-RU"/>
              </w:rPr>
            </w:pPr>
          </w:p>
        </w:tc>
        <w:tc>
          <w:tcPr>
            <w:tcW w:w="979" w:type="dxa"/>
            <w:vMerge/>
          </w:tcPr>
          <w:p w:rsidR="00D7620E" w:rsidRPr="004D273F" w:rsidRDefault="00D7620E" w:rsidP="001B2D57">
            <w:pPr>
              <w:ind w:firstLine="0"/>
              <w:rPr>
                <w:rFonts w:cs="Times New Roman"/>
                <w:b/>
                <w:bCs/>
                <w:sz w:val="24"/>
                <w:szCs w:val="24"/>
                <w:lang w:val="ru-RU"/>
              </w:rPr>
            </w:pPr>
          </w:p>
        </w:tc>
        <w:tc>
          <w:tcPr>
            <w:tcW w:w="979" w:type="dxa"/>
            <w:textDirection w:val="btLr"/>
          </w:tcPr>
          <w:p w:rsidR="00D7620E" w:rsidRPr="004D273F" w:rsidRDefault="00D7620E" w:rsidP="001B2D57">
            <w:pPr>
              <w:ind w:firstLine="0"/>
              <w:rPr>
                <w:rFonts w:cs="Times New Roman"/>
                <w:b/>
                <w:bCs/>
                <w:sz w:val="24"/>
                <w:szCs w:val="24"/>
                <w:lang w:val="ru-RU"/>
              </w:rPr>
            </w:pPr>
            <w:r w:rsidRPr="004D273F">
              <w:rPr>
                <w:rFonts w:cs="Times New Roman"/>
                <w:b/>
                <w:bCs/>
                <w:sz w:val="24"/>
                <w:szCs w:val="24"/>
                <w:lang w:val="ru-RU"/>
              </w:rPr>
              <w:t>лекції</w:t>
            </w:r>
          </w:p>
        </w:tc>
        <w:tc>
          <w:tcPr>
            <w:tcW w:w="980" w:type="dxa"/>
            <w:textDirection w:val="btLr"/>
          </w:tcPr>
          <w:p w:rsidR="00D7620E" w:rsidRPr="004D273F" w:rsidRDefault="00D7620E" w:rsidP="001B2D57">
            <w:pPr>
              <w:ind w:firstLine="0"/>
              <w:rPr>
                <w:rFonts w:cs="Times New Roman"/>
                <w:b/>
                <w:bCs/>
                <w:sz w:val="24"/>
                <w:szCs w:val="24"/>
                <w:lang w:val="ru-RU"/>
              </w:rPr>
            </w:pPr>
            <w:r w:rsidRPr="004D273F">
              <w:rPr>
                <w:rFonts w:cs="Times New Roman"/>
                <w:b/>
                <w:bCs/>
                <w:sz w:val="24"/>
                <w:szCs w:val="24"/>
                <w:lang w:val="ru-RU"/>
              </w:rPr>
              <w:t>практичні</w:t>
            </w:r>
          </w:p>
        </w:tc>
        <w:tc>
          <w:tcPr>
            <w:tcW w:w="979" w:type="dxa"/>
            <w:textDirection w:val="btLr"/>
          </w:tcPr>
          <w:p w:rsidR="00D7620E" w:rsidRPr="004D273F" w:rsidRDefault="00D7620E" w:rsidP="001B2D57">
            <w:pPr>
              <w:ind w:firstLine="0"/>
              <w:rPr>
                <w:rFonts w:cs="Times New Roman"/>
                <w:b/>
                <w:bCs/>
                <w:sz w:val="24"/>
                <w:szCs w:val="24"/>
              </w:rPr>
            </w:pPr>
            <w:r w:rsidRPr="004D273F">
              <w:rPr>
                <w:rFonts w:cs="Times New Roman"/>
                <w:b/>
                <w:bCs/>
                <w:sz w:val="24"/>
                <w:szCs w:val="24"/>
                <w:lang w:val="ru-RU"/>
              </w:rPr>
              <w:t>лабораторн</w:t>
            </w:r>
            <w:r w:rsidRPr="004D273F">
              <w:rPr>
                <w:rFonts w:cs="Times New Roman"/>
                <w:b/>
                <w:bCs/>
                <w:sz w:val="24"/>
                <w:szCs w:val="24"/>
              </w:rPr>
              <w:t>і</w:t>
            </w:r>
          </w:p>
        </w:tc>
        <w:tc>
          <w:tcPr>
            <w:tcW w:w="979" w:type="dxa"/>
            <w:textDirection w:val="btLr"/>
          </w:tcPr>
          <w:p w:rsidR="00D7620E" w:rsidRPr="004D273F" w:rsidRDefault="00D7620E" w:rsidP="001B2D57">
            <w:pPr>
              <w:ind w:firstLine="0"/>
              <w:rPr>
                <w:rFonts w:cs="Times New Roman"/>
                <w:b/>
                <w:bCs/>
                <w:sz w:val="24"/>
                <w:szCs w:val="24"/>
              </w:rPr>
            </w:pPr>
            <w:proofErr w:type="spellStart"/>
            <w:r w:rsidRPr="004D273F">
              <w:rPr>
                <w:rFonts w:cs="Times New Roman"/>
                <w:b/>
                <w:bCs/>
                <w:sz w:val="24"/>
                <w:szCs w:val="24"/>
              </w:rPr>
              <w:t>індивідуальна</w:t>
            </w:r>
            <w:proofErr w:type="spellEnd"/>
            <w:r w:rsidRPr="004D273F">
              <w:rPr>
                <w:rFonts w:cs="Times New Roman"/>
                <w:b/>
                <w:bCs/>
                <w:sz w:val="24"/>
                <w:szCs w:val="24"/>
              </w:rPr>
              <w:t xml:space="preserve"> </w:t>
            </w:r>
            <w:proofErr w:type="spellStart"/>
            <w:r w:rsidRPr="004D273F">
              <w:rPr>
                <w:rFonts w:cs="Times New Roman"/>
                <w:b/>
                <w:bCs/>
                <w:sz w:val="24"/>
                <w:szCs w:val="24"/>
              </w:rPr>
              <w:t>робота</w:t>
            </w:r>
            <w:proofErr w:type="spellEnd"/>
          </w:p>
        </w:tc>
        <w:tc>
          <w:tcPr>
            <w:tcW w:w="1022" w:type="dxa"/>
            <w:textDirection w:val="btLr"/>
          </w:tcPr>
          <w:p w:rsidR="00D7620E" w:rsidRPr="004D273F" w:rsidRDefault="00D7620E" w:rsidP="001B2D57">
            <w:pPr>
              <w:ind w:firstLine="0"/>
              <w:rPr>
                <w:rFonts w:cs="Times New Roman"/>
                <w:b/>
                <w:bCs/>
                <w:sz w:val="24"/>
                <w:szCs w:val="24"/>
              </w:rPr>
            </w:pPr>
            <w:proofErr w:type="spellStart"/>
            <w:r w:rsidRPr="004D273F">
              <w:rPr>
                <w:rFonts w:cs="Times New Roman"/>
                <w:b/>
                <w:bCs/>
                <w:sz w:val="24"/>
                <w:szCs w:val="24"/>
              </w:rPr>
              <w:t>самостійна</w:t>
            </w:r>
            <w:proofErr w:type="spellEnd"/>
            <w:r w:rsidRPr="004D273F">
              <w:rPr>
                <w:rFonts w:cs="Times New Roman"/>
                <w:b/>
                <w:bCs/>
                <w:sz w:val="24"/>
                <w:szCs w:val="24"/>
              </w:rPr>
              <w:t xml:space="preserve"> </w:t>
            </w:r>
            <w:proofErr w:type="spellStart"/>
            <w:r w:rsidRPr="004D273F">
              <w:rPr>
                <w:rFonts w:cs="Times New Roman"/>
                <w:b/>
                <w:bCs/>
                <w:sz w:val="24"/>
                <w:szCs w:val="24"/>
              </w:rPr>
              <w:t>робота</w:t>
            </w:r>
            <w:proofErr w:type="spellEnd"/>
          </w:p>
        </w:tc>
      </w:tr>
      <w:tr w:rsidR="00D7620E" w:rsidRPr="004D273F" w:rsidTr="001B2D57">
        <w:tc>
          <w:tcPr>
            <w:tcW w:w="9565" w:type="dxa"/>
            <w:gridSpan w:val="7"/>
          </w:tcPr>
          <w:p w:rsidR="00D7620E" w:rsidRPr="004D273F" w:rsidRDefault="00D7620E" w:rsidP="001B2D57">
            <w:pPr>
              <w:ind w:firstLine="0"/>
              <w:jc w:val="center"/>
              <w:rPr>
                <w:rFonts w:cs="Times New Roman"/>
                <w:b/>
                <w:bCs/>
                <w:sz w:val="24"/>
                <w:szCs w:val="24"/>
              </w:rPr>
            </w:pPr>
            <w:proofErr w:type="spellStart"/>
            <w:r w:rsidRPr="004D273F">
              <w:rPr>
                <w:rFonts w:cs="Times New Roman"/>
                <w:b/>
                <w:bCs/>
                <w:sz w:val="24"/>
                <w:szCs w:val="24"/>
              </w:rPr>
              <w:t>Модуль</w:t>
            </w:r>
            <w:proofErr w:type="spellEnd"/>
            <w:r w:rsidRPr="004D273F">
              <w:rPr>
                <w:rFonts w:cs="Times New Roman"/>
                <w:b/>
                <w:bCs/>
                <w:sz w:val="24"/>
                <w:szCs w:val="24"/>
              </w:rPr>
              <w:t xml:space="preserve"> 1</w:t>
            </w:r>
          </w:p>
        </w:tc>
      </w:tr>
      <w:tr w:rsidR="00D7620E" w:rsidRPr="004D273F" w:rsidTr="001B2D57">
        <w:tc>
          <w:tcPr>
            <w:tcW w:w="3647" w:type="dxa"/>
          </w:tcPr>
          <w:p w:rsidR="00D7620E" w:rsidRPr="004D273F" w:rsidRDefault="00D7620E" w:rsidP="001B2D57">
            <w:pPr>
              <w:pStyle w:val="a6"/>
              <w:spacing w:after="0"/>
              <w:ind w:firstLine="0"/>
              <w:rPr>
                <w:b/>
                <w:spacing w:val="-6"/>
                <w:sz w:val="24"/>
                <w:szCs w:val="24"/>
                <w:lang w:val="ru-RU"/>
              </w:rPr>
            </w:pPr>
            <w:r w:rsidRPr="004D273F">
              <w:rPr>
                <w:bCs/>
                <w:sz w:val="24"/>
                <w:szCs w:val="24"/>
                <w:lang w:val="uk-UA"/>
              </w:rPr>
              <w:t xml:space="preserve">Тема 1. </w:t>
            </w:r>
            <w:r w:rsidRPr="004D273F">
              <w:rPr>
                <w:spacing w:val="-6"/>
                <w:sz w:val="24"/>
                <w:szCs w:val="24"/>
                <w:lang w:val="ru-RU"/>
              </w:rPr>
              <w:t>Загальна характеристика та особливості німецької класичної філософії.</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rPr>
              <w:t>1</w:t>
            </w:r>
            <w:r w:rsidRPr="004D273F">
              <w:rPr>
                <w:rFonts w:cs="Times New Roman"/>
                <w:bCs/>
                <w:sz w:val="24"/>
                <w:szCs w:val="24"/>
                <w:lang w:val="uk-UA"/>
              </w:rPr>
              <w:t>4</w:t>
            </w:r>
          </w:p>
        </w:tc>
        <w:tc>
          <w:tcPr>
            <w:tcW w:w="979" w:type="dxa"/>
          </w:tcPr>
          <w:p w:rsidR="00D7620E" w:rsidRPr="004D273F" w:rsidRDefault="00D7620E" w:rsidP="001B2D57">
            <w:pPr>
              <w:ind w:firstLine="0"/>
              <w:jc w:val="center"/>
              <w:rPr>
                <w:rFonts w:cs="Times New Roman"/>
                <w:bCs/>
                <w:sz w:val="24"/>
                <w:szCs w:val="24"/>
              </w:rPr>
            </w:pPr>
            <w:r w:rsidRPr="004D273F">
              <w:rPr>
                <w:rFonts w:cs="Times New Roman"/>
                <w:bCs/>
                <w:sz w:val="24"/>
                <w:szCs w:val="24"/>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12</w:t>
            </w:r>
          </w:p>
        </w:tc>
      </w:tr>
      <w:tr w:rsidR="00D7620E" w:rsidRPr="004D273F" w:rsidTr="001B2D57">
        <w:tc>
          <w:tcPr>
            <w:tcW w:w="3647" w:type="dxa"/>
          </w:tcPr>
          <w:p w:rsidR="00D7620E" w:rsidRPr="004D273F" w:rsidRDefault="00D7620E" w:rsidP="001B2D57">
            <w:pPr>
              <w:ind w:firstLine="0"/>
              <w:rPr>
                <w:rFonts w:cs="Times New Roman"/>
                <w:sz w:val="24"/>
                <w:szCs w:val="24"/>
                <w:lang w:val="uk-UA"/>
              </w:rPr>
            </w:pPr>
            <w:r w:rsidRPr="004D273F">
              <w:rPr>
                <w:rFonts w:cs="Times New Roman"/>
                <w:bCs/>
                <w:sz w:val="24"/>
                <w:szCs w:val="24"/>
                <w:lang w:val="uk-UA"/>
              </w:rPr>
              <w:t>Тема 2.</w:t>
            </w:r>
            <w:r w:rsidRPr="004D273F">
              <w:rPr>
                <w:rFonts w:cs="Times New Roman"/>
                <w:sz w:val="24"/>
                <w:szCs w:val="24"/>
                <w:lang w:val="ru-RU"/>
              </w:rPr>
              <w:t>Німецьке Просвітництво Х</w:t>
            </w:r>
            <w:r w:rsidRPr="004D273F">
              <w:rPr>
                <w:rFonts w:cs="Times New Roman"/>
                <w:sz w:val="24"/>
                <w:szCs w:val="24"/>
              </w:rPr>
              <w:t>V</w:t>
            </w:r>
            <w:r w:rsidRPr="004D273F">
              <w:rPr>
                <w:rFonts w:cs="Times New Roman"/>
                <w:sz w:val="24"/>
                <w:szCs w:val="24"/>
                <w:lang w:val="uk-UA"/>
              </w:rPr>
              <w:t>ІІІ</w:t>
            </w:r>
            <w:r w:rsidRPr="004D273F">
              <w:rPr>
                <w:rFonts w:cs="Times New Roman"/>
                <w:sz w:val="24"/>
                <w:szCs w:val="24"/>
                <w:lang w:val="ru-RU"/>
              </w:rPr>
              <w:t xml:space="preserve"> ст. та його ідейні джерела.</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20</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18</w:t>
            </w:r>
          </w:p>
        </w:tc>
      </w:tr>
      <w:tr w:rsidR="00D7620E" w:rsidRPr="004D273F" w:rsidTr="001B2D57">
        <w:tc>
          <w:tcPr>
            <w:tcW w:w="3647" w:type="dxa"/>
          </w:tcPr>
          <w:p w:rsidR="00D7620E" w:rsidRPr="004D273F" w:rsidRDefault="00D7620E" w:rsidP="001B2D57">
            <w:pPr>
              <w:pStyle w:val="a6"/>
              <w:spacing w:after="0"/>
              <w:ind w:firstLine="0"/>
              <w:rPr>
                <w:bCs/>
                <w:sz w:val="24"/>
                <w:szCs w:val="24"/>
                <w:lang w:val="uk-UA"/>
              </w:rPr>
            </w:pPr>
            <w:r w:rsidRPr="004D273F">
              <w:rPr>
                <w:bCs/>
                <w:sz w:val="24"/>
                <w:szCs w:val="24"/>
                <w:lang w:val="uk-UA"/>
              </w:rPr>
              <w:t>Тема3. І. Кант – основоположник німецької класичної філософії. Основні положення докритичного періоду.</w:t>
            </w:r>
          </w:p>
        </w:tc>
        <w:tc>
          <w:tcPr>
            <w:tcW w:w="979" w:type="dxa"/>
          </w:tcPr>
          <w:p w:rsidR="00D7620E" w:rsidRPr="004D273F" w:rsidRDefault="00D7620E" w:rsidP="001B2D57">
            <w:pPr>
              <w:ind w:firstLine="0"/>
              <w:jc w:val="center"/>
              <w:rPr>
                <w:rFonts w:cs="Times New Roman"/>
                <w:bCs/>
                <w:sz w:val="24"/>
                <w:szCs w:val="24"/>
              </w:rPr>
            </w:pPr>
            <w:r w:rsidRPr="004D273F">
              <w:rPr>
                <w:rFonts w:cs="Times New Roman"/>
                <w:bCs/>
                <w:sz w:val="24"/>
                <w:szCs w:val="24"/>
              </w:rPr>
              <w:t>16</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14</w:t>
            </w:r>
          </w:p>
        </w:tc>
      </w:tr>
      <w:tr w:rsidR="00D7620E" w:rsidRPr="004D273F" w:rsidTr="001B2D57">
        <w:tc>
          <w:tcPr>
            <w:tcW w:w="3647" w:type="dxa"/>
          </w:tcPr>
          <w:p w:rsidR="00D7620E" w:rsidRPr="004D273F" w:rsidRDefault="00D7620E" w:rsidP="001B2D57">
            <w:pPr>
              <w:ind w:firstLine="0"/>
              <w:rPr>
                <w:rFonts w:cs="Times New Roman"/>
                <w:bCs/>
                <w:sz w:val="24"/>
                <w:szCs w:val="24"/>
                <w:lang w:val="uk-UA"/>
              </w:rPr>
            </w:pPr>
            <w:r w:rsidRPr="004D273F">
              <w:rPr>
                <w:rFonts w:cs="Times New Roman"/>
                <w:bCs/>
                <w:sz w:val="24"/>
                <w:szCs w:val="24"/>
                <w:lang w:val="uk-UA"/>
              </w:rPr>
              <w:t xml:space="preserve">Тема 4.Трансцендентальна філософія І.Канта </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30</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4</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26</w:t>
            </w:r>
          </w:p>
        </w:tc>
      </w:tr>
      <w:tr w:rsidR="00D7620E" w:rsidRPr="004D273F" w:rsidTr="001B2D57">
        <w:tc>
          <w:tcPr>
            <w:tcW w:w="3647" w:type="dxa"/>
            <w:vAlign w:val="center"/>
          </w:tcPr>
          <w:p w:rsidR="00D7620E" w:rsidRPr="004D273F" w:rsidRDefault="00D7620E"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Модульна контрольна робота</w:t>
            </w:r>
          </w:p>
        </w:tc>
        <w:tc>
          <w:tcPr>
            <w:tcW w:w="979"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rPr>
            </w:pPr>
          </w:p>
        </w:tc>
        <w:tc>
          <w:tcPr>
            <w:tcW w:w="980"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979" w:type="dxa"/>
          </w:tcPr>
          <w:p w:rsidR="00D7620E" w:rsidRPr="004D273F" w:rsidRDefault="00D7620E" w:rsidP="001B2D57">
            <w:pPr>
              <w:ind w:firstLine="0"/>
              <w:jc w:val="center"/>
              <w:rPr>
                <w:rFonts w:cs="Times New Roman"/>
                <w:bCs/>
                <w:sz w:val="24"/>
                <w:szCs w:val="24"/>
              </w:rPr>
            </w:pPr>
          </w:p>
        </w:tc>
        <w:tc>
          <w:tcPr>
            <w:tcW w:w="1022" w:type="dxa"/>
          </w:tcPr>
          <w:p w:rsidR="00D7620E" w:rsidRPr="004D273F" w:rsidRDefault="00D7620E" w:rsidP="001B2D57">
            <w:pPr>
              <w:ind w:firstLine="0"/>
              <w:jc w:val="center"/>
              <w:rPr>
                <w:rFonts w:cs="Times New Roman"/>
                <w:bCs/>
                <w:sz w:val="24"/>
                <w:szCs w:val="24"/>
              </w:rPr>
            </w:pPr>
          </w:p>
        </w:tc>
      </w:tr>
      <w:tr w:rsidR="00D7620E" w:rsidRPr="004D273F" w:rsidTr="001B2D57">
        <w:tc>
          <w:tcPr>
            <w:tcW w:w="3647" w:type="dxa"/>
            <w:vAlign w:val="center"/>
          </w:tcPr>
          <w:p w:rsidR="00D7620E" w:rsidRPr="004D273F" w:rsidRDefault="00D7620E"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Разом за модуль</w:t>
            </w:r>
          </w:p>
        </w:tc>
        <w:tc>
          <w:tcPr>
            <w:tcW w:w="979"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80</w:t>
            </w:r>
          </w:p>
        </w:tc>
        <w:tc>
          <w:tcPr>
            <w:tcW w:w="979"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10</w:t>
            </w:r>
          </w:p>
        </w:tc>
        <w:tc>
          <w:tcPr>
            <w:tcW w:w="980" w:type="dxa"/>
          </w:tcPr>
          <w:p w:rsidR="00D7620E" w:rsidRPr="004D273F" w:rsidRDefault="00D7620E" w:rsidP="001B2D57">
            <w:pPr>
              <w:ind w:firstLine="0"/>
              <w:jc w:val="center"/>
              <w:rPr>
                <w:rFonts w:cs="Times New Roman"/>
                <w:bCs/>
                <w:i/>
                <w:sz w:val="24"/>
                <w:szCs w:val="24"/>
                <w:lang w:val="uk-UA"/>
              </w:rPr>
            </w:pPr>
          </w:p>
        </w:tc>
        <w:tc>
          <w:tcPr>
            <w:tcW w:w="979" w:type="dxa"/>
          </w:tcPr>
          <w:p w:rsidR="00D7620E" w:rsidRPr="004D273F" w:rsidRDefault="00D7620E" w:rsidP="001B2D57">
            <w:pPr>
              <w:ind w:firstLine="0"/>
              <w:jc w:val="center"/>
              <w:rPr>
                <w:rFonts w:cs="Times New Roman"/>
                <w:bCs/>
                <w:i/>
                <w:sz w:val="24"/>
                <w:szCs w:val="24"/>
              </w:rPr>
            </w:pPr>
          </w:p>
        </w:tc>
        <w:tc>
          <w:tcPr>
            <w:tcW w:w="979" w:type="dxa"/>
          </w:tcPr>
          <w:p w:rsidR="00D7620E" w:rsidRPr="004D273F" w:rsidRDefault="00D7620E" w:rsidP="001B2D57">
            <w:pPr>
              <w:ind w:firstLine="0"/>
              <w:jc w:val="center"/>
              <w:rPr>
                <w:rFonts w:cs="Times New Roman"/>
                <w:bCs/>
                <w:i/>
                <w:sz w:val="24"/>
                <w:szCs w:val="24"/>
              </w:rPr>
            </w:pPr>
          </w:p>
        </w:tc>
        <w:tc>
          <w:tcPr>
            <w:tcW w:w="1022"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70</w:t>
            </w:r>
          </w:p>
        </w:tc>
      </w:tr>
      <w:tr w:rsidR="00D7620E" w:rsidRPr="004D273F" w:rsidTr="001B2D57">
        <w:tc>
          <w:tcPr>
            <w:tcW w:w="9565" w:type="dxa"/>
            <w:gridSpan w:val="7"/>
            <w:vAlign w:val="center"/>
          </w:tcPr>
          <w:p w:rsidR="00D7620E" w:rsidRPr="004D273F" w:rsidRDefault="00D7620E" w:rsidP="001B2D57">
            <w:pPr>
              <w:ind w:firstLine="0"/>
              <w:jc w:val="center"/>
              <w:rPr>
                <w:rFonts w:cs="Times New Roman"/>
                <w:b/>
                <w:bCs/>
                <w:sz w:val="24"/>
                <w:szCs w:val="24"/>
              </w:rPr>
            </w:pPr>
            <w:proofErr w:type="spellStart"/>
            <w:r w:rsidRPr="004D273F">
              <w:rPr>
                <w:rFonts w:cs="Times New Roman"/>
                <w:b/>
                <w:bCs/>
                <w:sz w:val="24"/>
                <w:szCs w:val="24"/>
              </w:rPr>
              <w:t>Модуль</w:t>
            </w:r>
            <w:proofErr w:type="spellEnd"/>
            <w:r w:rsidRPr="004D273F">
              <w:rPr>
                <w:rFonts w:cs="Times New Roman"/>
                <w:b/>
                <w:bCs/>
                <w:sz w:val="24"/>
                <w:szCs w:val="24"/>
              </w:rPr>
              <w:t xml:space="preserve"> 2</w:t>
            </w:r>
          </w:p>
        </w:tc>
      </w:tr>
      <w:tr w:rsidR="00D7620E" w:rsidRPr="004D273F" w:rsidTr="001B2D57">
        <w:tc>
          <w:tcPr>
            <w:tcW w:w="3647" w:type="dxa"/>
            <w:vAlign w:val="center"/>
          </w:tcPr>
          <w:p w:rsidR="00D7620E" w:rsidRPr="004D273F" w:rsidRDefault="00D7620E" w:rsidP="001B2D57">
            <w:pPr>
              <w:ind w:firstLine="0"/>
              <w:jc w:val="left"/>
              <w:rPr>
                <w:rFonts w:cs="Times New Roman"/>
                <w:sz w:val="24"/>
                <w:szCs w:val="24"/>
                <w:lang w:val="uk-UA"/>
              </w:rPr>
            </w:pPr>
            <w:r w:rsidRPr="004D273F">
              <w:rPr>
                <w:rFonts w:cs="Times New Roman"/>
                <w:sz w:val="24"/>
                <w:szCs w:val="24"/>
                <w:lang w:val="uk-UA"/>
              </w:rPr>
              <w:t>Тема 5.</w:t>
            </w:r>
            <w:r w:rsidRPr="004D273F">
              <w:rPr>
                <w:rFonts w:eastAsia="Times New Roman" w:cs="Times New Roman"/>
                <w:b/>
                <w:color w:val="000000"/>
                <w:sz w:val="24"/>
                <w:szCs w:val="24"/>
                <w:shd w:val="clear" w:color="auto" w:fill="FFFFFF"/>
                <w:lang w:val="ru-RU"/>
              </w:rPr>
              <w:t xml:space="preserve"> </w:t>
            </w:r>
            <w:r w:rsidRPr="004D273F">
              <w:rPr>
                <w:rFonts w:eastAsia="Times New Roman" w:cs="Times New Roman"/>
                <w:color w:val="000000"/>
                <w:sz w:val="24"/>
                <w:szCs w:val="24"/>
                <w:shd w:val="clear" w:color="auto" w:fill="FFFFFF"/>
                <w:lang w:val="ru-RU"/>
              </w:rPr>
              <w:t>Суб'єктивний ідеалізм Й.-Г. Фіхте.</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18</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16</w:t>
            </w:r>
          </w:p>
        </w:tc>
      </w:tr>
      <w:tr w:rsidR="00D7620E" w:rsidRPr="004D273F" w:rsidTr="001B2D57">
        <w:tc>
          <w:tcPr>
            <w:tcW w:w="3647" w:type="dxa"/>
            <w:vAlign w:val="center"/>
          </w:tcPr>
          <w:p w:rsidR="00D7620E" w:rsidRPr="004D273F" w:rsidRDefault="00D7620E" w:rsidP="001B2D57">
            <w:pPr>
              <w:pStyle w:val="21"/>
              <w:spacing w:after="0" w:line="240" w:lineRule="auto"/>
              <w:ind w:left="0" w:firstLine="0"/>
              <w:rPr>
                <w:rFonts w:cs="Times New Roman"/>
                <w:sz w:val="24"/>
                <w:szCs w:val="24"/>
                <w:lang w:val="uk-UA"/>
              </w:rPr>
            </w:pPr>
            <w:r w:rsidRPr="004D273F">
              <w:rPr>
                <w:rFonts w:cs="Times New Roman"/>
                <w:sz w:val="24"/>
                <w:szCs w:val="24"/>
                <w:lang w:val="uk-UA"/>
              </w:rPr>
              <w:t>Тема6.Філософія Ф.В.Й.Шеллінга</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20</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18</w:t>
            </w:r>
          </w:p>
        </w:tc>
      </w:tr>
      <w:tr w:rsidR="00D7620E" w:rsidRPr="004D273F" w:rsidTr="001B2D57">
        <w:tc>
          <w:tcPr>
            <w:tcW w:w="3647" w:type="dxa"/>
          </w:tcPr>
          <w:p w:rsidR="00D7620E" w:rsidRPr="004D273F" w:rsidRDefault="00D7620E" w:rsidP="001B2D57">
            <w:pPr>
              <w:pStyle w:val="a6"/>
              <w:spacing w:after="0"/>
              <w:ind w:firstLine="0"/>
              <w:rPr>
                <w:sz w:val="24"/>
                <w:szCs w:val="24"/>
                <w:lang w:val="ru-RU"/>
              </w:rPr>
            </w:pPr>
            <w:r w:rsidRPr="004D273F">
              <w:rPr>
                <w:sz w:val="24"/>
                <w:szCs w:val="24"/>
                <w:lang w:val="ru-RU"/>
              </w:rPr>
              <w:t xml:space="preserve">Тема 7. </w:t>
            </w:r>
            <w:r w:rsidRPr="004D273F">
              <w:rPr>
                <w:color w:val="000000"/>
                <w:spacing w:val="-6"/>
                <w:sz w:val="24"/>
                <w:szCs w:val="24"/>
                <w:shd w:val="clear" w:color="auto" w:fill="FFFFFF"/>
                <w:lang w:val="ru-RU"/>
              </w:rPr>
              <w:t>Філософія абсолют-ного ідеалізму Г.В.Ф. Гегеля</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32</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6</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26</w:t>
            </w:r>
          </w:p>
        </w:tc>
      </w:tr>
      <w:tr w:rsidR="00D7620E" w:rsidRPr="004D273F" w:rsidTr="001B2D57">
        <w:tc>
          <w:tcPr>
            <w:tcW w:w="3647" w:type="dxa"/>
          </w:tcPr>
          <w:p w:rsidR="00D7620E" w:rsidRPr="004D273F" w:rsidRDefault="00D7620E" w:rsidP="001B2D57">
            <w:pPr>
              <w:ind w:firstLine="0"/>
              <w:rPr>
                <w:rFonts w:cs="Times New Roman"/>
                <w:bCs/>
                <w:sz w:val="24"/>
                <w:szCs w:val="24"/>
                <w:lang w:val="uk-UA"/>
              </w:rPr>
            </w:pPr>
            <w:r w:rsidRPr="004D273F">
              <w:rPr>
                <w:rFonts w:cs="Times New Roman"/>
                <w:bCs/>
                <w:sz w:val="24"/>
                <w:szCs w:val="24"/>
                <w:lang w:val="uk-UA"/>
              </w:rPr>
              <w:t>Тема 8. Ф</w:t>
            </w:r>
            <w:r w:rsidRPr="004D273F">
              <w:rPr>
                <w:rFonts w:eastAsia="Times New Roman" w:cs="Times New Roman"/>
                <w:color w:val="000000"/>
                <w:sz w:val="24"/>
                <w:szCs w:val="24"/>
                <w:shd w:val="clear" w:color="auto" w:fill="FFFFFF"/>
                <w:lang w:val="ru-RU"/>
              </w:rPr>
              <w:t>ілософські погляди Л. Фейєрбаха</w:t>
            </w:r>
            <w:r w:rsidRPr="004D273F">
              <w:rPr>
                <w:rFonts w:eastAsia="Times New Roman" w:cs="Times New Roman"/>
                <w:b/>
                <w:color w:val="000000"/>
                <w:sz w:val="24"/>
                <w:szCs w:val="24"/>
                <w:shd w:val="clear" w:color="auto" w:fill="FFFFFF"/>
                <w:lang w:val="ru-RU"/>
              </w:rPr>
              <w:t>.</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16</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14</w:t>
            </w:r>
          </w:p>
        </w:tc>
      </w:tr>
      <w:tr w:rsidR="00D7620E" w:rsidRPr="004D273F" w:rsidTr="001B2D57">
        <w:tc>
          <w:tcPr>
            <w:tcW w:w="3647" w:type="dxa"/>
          </w:tcPr>
          <w:p w:rsidR="00D7620E" w:rsidRPr="004D273F" w:rsidRDefault="00D7620E" w:rsidP="001B2D57">
            <w:pPr>
              <w:ind w:firstLine="0"/>
              <w:rPr>
                <w:rFonts w:cs="Times New Roman"/>
                <w:bCs/>
                <w:sz w:val="24"/>
                <w:szCs w:val="24"/>
                <w:lang w:val="uk-UA"/>
              </w:rPr>
            </w:pPr>
            <w:r w:rsidRPr="004D273F">
              <w:rPr>
                <w:rFonts w:cs="Times New Roman"/>
                <w:bCs/>
                <w:sz w:val="24"/>
                <w:szCs w:val="24"/>
                <w:lang w:val="uk-UA"/>
              </w:rPr>
              <w:t xml:space="preserve">Тема 9. </w:t>
            </w:r>
            <w:r w:rsidRPr="004D273F">
              <w:rPr>
                <w:rFonts w:cs="Times New Roman"/>
                <w:spacing w:val="-4"/>
                <w:sz w:val="24"/>
                <w:szCs w:val="24"/>
                <w:lang w:val="ru-RU"/>
              </w:rPr>
              <w:t>Історична роль і місце німецької класичної філософії у світовій філософській спадщині.</w:t>
            </w:r>
          </w:p>
        </w:tc>
        <w:tc>
          <w:tcPr>
            <w:tcW w:w="979"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14</w:t>
            </w:r>
          </w:p>
        </w:tc>
        <w:tc>
          <w:tcPr>
            <w:tcW w:w="979" w:type="dxa"/>
          </w:tcPr>
          <w:p w:rsidR="00D7620E" w:rsidRPr="004D273F" w:rsidRDefault="00D7620E" w:rsidP="001B2D57">
            <w:pPr>
              <w:ind w:firstLine="0"/>
              <w:jc w:val="center"/>
              <w:rPr>
                <w:rFonts w:cs="Times New Roman"/>
                <w:bCs/>
                <w:sz w:val="24"/>
                <w:szCs w:val="24"/>
                <w:lang w:val="ru-RU"/>
              </w:rPr>
            </w:pPr>
            <w:r w:rsidRPr="004D273F">
              <w:rPr>
                <w:rFonts w:cs="Times New Roman"/>
                <w:bCs/>
                <w:sz w:val="24"/>
                <w:szCs w:val="24"/>
                <w:lang w:val="ru-RU"/>
              </w:rPr>
              <w:t>2</w:t>
            </w:r>
          </w:p>
        </w:tc>
        <w:tc>
          <w:tcPr>
            <w:tcW w:w="980"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uk-UA"/>
              </w:rPr>
            </w:pPr>
            <w:r w:rsidRPr="004D273F">
              <w:rPr>
                <w:rFonts w:cs="Times New Roman"/>
                <w:bCs/>
                <w:sz w:val="24"/>
                <w:szCs w:val="24"/>
                <w:lang w:val="uk-UA"/>
              </w:rPr>
              <w:t>12</w:t>
            </w:r>
          </w:p>
        </w:tc>
      </w:tr>
      <w:tr w:rsidR="00D7620E" w:rsidRPr="004D273F" w:rsidTr="001B2D57">
        <w:tc>
          <w:tcPr>
            <w:tcW w:w="3647" w:type="dxa"/>
            <w:vAlign w:val="center"/>
          </w:tcPr>
          <w:p w:rsidR="00D7620E" w:rsidRPr="004D273F" w:rsidRDefault="00D7620E"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Модульна контрольна робота</w:t>
            </w:r>
          </w:p>
        </w:tc>
        <w:tc>
          <w:tcPr>
            <w:tcW w:w="979" w:type="dxa"/>
          </w:tcPr>
          <w:p w:rsidR="00D7620E" w:rsidRPr="004D273F" w:rsidRDefault="00D7620E" w:rsidP="001B2D57">
            <w:pPr>
              <w:ind w:firstLine="0"/>
              <w:jc w:val="center"/>
              <w:rPr>
                <w:rFonts w:cs="Times New Roman"/>
                <w:bCs/>
                <w:sz w:val="24"/>
                <w:szCs w:val="24"/>
                <w:lang w:val="uk-UA"/>
              </w:rPr>
            </w:pPr>
          </w:p>
        </w:tc>
        <w:tc>
          <w:tcPr>
            <w:tcW w:w="979" w:type="dxa"/>
          </w:tcPr>
          <w:p w:rsidR="00D7620E" w:rsidRPr="004D273F" w:rsidRDefault="00D7620E" w:rsidP="001B2D57">
            <w:pPr>
              <w:ind w:firstLine="0"/>
              <w:jc w:val="center"/>
              <w:rPr>
                <w:rFonts w:cs="Times New Roman"/>
                <w:bCs/>
                <w:sz w:val="24"/>
                <w:szCs w:val="24"/>
                <w:lang w:val="ru-RU"/>
              </w:rPr>
            </w:pPr>
          </w:p>
        </w:tc>
        <w:tc>
          <w:tcPr>
            <w:tcW w:w="980"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979" w:type="dxa"/>
          </w:tcPr>
          <w:p w:rsidR="00D7620E" w:rsidRPr="004D273F" w:rsidRDefault="00D7620E" w:rsidP="001B2D57">
            <w:pPr>
              <w:ind w:firstLine="0"/>
              <w:jc w:val="center"/>
              <w:rPr>
                <w:rFonts w:cs="Times New Roman"/>
                <w:bCs/>
                <w:sz w:val="24"/>
                <w:szCs w:val="24"/>
                <w:lang w:val="ru-RU"/>
              </w:rPr>
            </w:pPr>
          </w:p>
        </w:tc>
        <w:tc>
          <w:tcPr>
            <w:tcW w:w="1022" w:type="dxa"/>
          </w:tcPr>
          <w:p w:rsidR="00D7620E" w:rsidRPr="004D273F" w:rsidRDefault="00D7620E" w:rsidP="001B2D57">
            <w:pPr>
              <w:ind w:firstLine="0"/>
              <w:jc w:val="center"/>
              <w:rPr>
                <w:rFonts w:cs="Times New Roman"/>
                <w:bCs/>
                <w:sz w:val="24"/>
                <w:szCs w:val="24"/>
                <w:lang w:val="ru-RU"/>
              </w:rPr>
            </w:pPr>
          </w:p>
        </w:tc>
      </w:tr>
      <w:tr w:rsidR="00D7620E" w:rsidRPr="004D273F" w:rsidTr="001B2D57">
        <w:tc>
          <w:tcPr>
            <w:tcW w:w="3647" w:type="dxa"/>
            <w:vAlign w:val="center"/>
          </w:tcPr>
          <w:p w:rsidR="00D7620E" w:rsidRPr="004D273F" w:rsidRDefault="00D7620E" w:rsidP="001B2D57">
            <w:pPr>
              <w:pStyle w:val="21"/>
              <w:spacing w:after="0" w:line="240" w:lineRule="auto"/>
              <w:ind w:left="0"/>
              <w:jc w:val="right"/>
              <w:rPr>
                <w:rFonts w:cs="Times New Roman"/>
                <w:i/>
                <w:sz w:val="24"/>
                <w:szCs w:val="24"/>
                <w:lang w:val="uk-UA"/>
              </w:rPr>
            </w:pPr>
            <w:r w:rsidRPr="004D273F">
              <w:rPr>
                <w:rFonts w:cs="Times New Roman"/>
                <w:i/>
                <w:sz w:val="24"/>
                <w:szCs w:val="24"/>
                <w:lang w:val="uk-UA"/>
              </w:rPr>
              <w:t>Разом за модуль</w:t>
            </w:r>
          </w:p>
        </w:tc>
        <w:tc>
          <w:tcPr>
            <w:tcW w:w="979"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100</w:t>
            </w:r>
          </w:p>
        </w:tc>
        <w:tc>
          <w:tcPr>
            <w:tcW w:w="979"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14</w:t>
            </w:r>
          </w:p>
        </w:tc>
        <w:tc>
          <w:tcPr>
            <w:tcW w:w="980" w:type="dxa"/>
          </w:tcPr>
          <w:p w:rsidR="00D7620E" w:rsidRPr="004D273F" w:rsidRDefault="00D7620E" w:rsidP="001B2D57">
            <w:pPr>
              <w:ind w:firstLine="0"/>
              <w:jc w:val="center"/>
              <w:rPr>
                <w:rFonts w:cs="Times New Roman"/>
                <w:bCs/>
                <w:i/>
                <w:sz w:val="24"/>
                <w:szCs w:val="24"/>
                <w:lang w:val="uk-UA"/>
              </w:rPr>
            </w:pPr>
          </w:p>
        </w:tc>
        <w:tc>
          <w:tcPr>
            <w:tcW w:w="979" w:type="dxa"/>
          </w:tcPr>
          <w:p w:rsidR="00D7620E" w:rsidRPr="004D273F" w:rsidRDefault="00D7620E" w:rsidP="001B2D57">
            <w:pPr>
              <w:ind w:firstLine="0"/>
              <w:jc w:val="center"/>
              <w:rPr>
                <w:rFonts w:cs="Times New Roman"/>
                <w:bCs/>
                <w:i/>
                <w:sz w:val="24"/>
                <w:szCs w:val="24"/>
                <w:lang w:val="ru-RU"/>
              </w:rPr>
            </w:pPr>
          </w:p>
        </w:tc>
        <w:tc>
          <w:tcPr>
            <w:tcW w:w="979" w:type="dxa"/>
          </w:tcPr>
          <w:p w:rsidR="00D7620E" w:rsidRPr="004D273F" w:rsidRDefault="00D7620E" w:rsidP="001B2D57">
            <w:pPr>
              <w:ind w:firstLine="0"/>
              <w:jc w:val="center"/>
              <w:rPr>
                <w:rFonts w:cs="Times New Roman"/>
                <w:bCs/>
                <w:i/>
                <w:sz w:val="24"/>
                <w:szCs w:val="24"/>
                <w:lang w:val="ru-RU"/>
              </w:rPr>
            </w:pPr>
          </w:p>
        </w:tc>
        <w:tc>
          <w:tcPr>
            <w:tcW w:w="1022" w:type="dxa"/>
          </w:tcPr>
          <w:p w:rsidR="00D7620E" w:rsidRPr="004D273F" w:rsidRDefault="00D7620E" w:rsidP="001B2D57">
            <w:pPr>
              <w:ind w:firstLine="0"/>
              <w:jc w:val="center"/>
              <w:rPr>
                <w:rFonts w:cs="Times New Roman"/>
                <w:bCs/>
                <w:i/>
                <w:sz w:val="24"/>
                <w:szCs w:val="24"/>
                <w:lang w:val="uk-UA"/>
              </w:rPr>
            </w:pPr>
            <w:r w:rsidRPr="004D273F">
              <w:rPr>
                <w:rFonts w:cs="Times New Roman"/>
                <w:bCs/>
                <w:i/>
                <w:sz w:val="24"/>
                <w:szCs w:val="24"/>
                <w:lang w:val="uk-UA"/>
              </w:rPr>
              <w:t>86</w:t>
            </w:r>
          </w:p>
        </w:tc>
      </w:tr>
      <w:tr w:rsidR="00D7620E" w:rsidRPr="004D273F" w:rsidTr="001B2D57">
        <w:tc>
          <w:tcPr>
            <w:tcW w:w="3647" w:type="dxa"/>
            <w:vAlign w:val="center"/>
          </w:tcPr>
          <w:p w:rsidR="00D7620E" w:rsidRPr="004D273F" w:rsidRDefault="00D7620E" w:rsidP="001B2D57">
            <w:pPr>
              <w:pStyle w:val="21"/>
              <w:spacing w:after="0" w:line="240" w:lineRule="auto"/>
              <w:ind w:left="0"/>
              <w:jc w:val="right"/>
              <w:rPr>
                <w:rFonts w:cs="Times New Roman"/>
                <w:b/>
                <w:i/>
                <w:sz w:val="24"/>
                <w:szCs w:val="24"/>
                <w:lang w:val="uk-UA"/>
              </w:rPr>
            </w:pPr>
            <w:r w:rsidRPr="004D273F">
              <w:rPr>
                <w:rFonts w:cs="Times New Roman"/>
                <w:b/>
                <w:i/>
                <w:sz w:val="24"/>
                <w:szCs w:val="24"/>
                <w:lang w:val="uk-UA"/>
              </w:rPr>
              <w:t xml:space="preserve">Разом </w:t>
            </w:r>
          </w:p>
        </w:tc>
        <w:tc>
          <w:tcPr>
            <w:tcW w:w="979" w:type="dxa"/>
          </w:tcPr>
          <w:p w:rsidR="00D7620E" w:rsidRPr="004D273F" w:rsidRDefault="00D7620E" w:rsidP="001B2D57">
            <w:pPr>
              <w:ind w:firstLine="0"/>
              <w:jc w:val="center"/>
              <w:rPr>
                <w:rFonts w:cs="Times New Roman"/>
                <w:b/>
                <w:bCs/>
                <w:i/>
                <w:sz w:val="24"/>
                <w:szCs w:val="24"/>
              </w:rPr>
            </w:pPr>
            <w:r w:rsidRPr="004D273F">
              <w:rPr>
                <w:rFonts w:cs="Times New Roman"/>
                <w:b/>
                <w:bCs/>
                <w:i/>
                <w:sz w:val="24"/>
                <w:szCs w:val="24"/>
                <w:lang w:val="uk-UA"/>
              </w:rPr>
              <w:t>18</w:t>
            </w:r>
            <w:r w:rsidRPr="004D273F">
              <w:rPr>
                <w:rFonts w:cs="Times New Roman"/>
                <w:b/>
                <w:bCs/>
                <w:i/>
                <w:sz w:val="24"/>
                <w:szCs w:val="24"/>
              </w:rPr>
              <w:t>0</w:t>
            </w:r>
          </w:p>
        </w:tc>
        <w:tc>
          <w:tcPr>
            <w:tcW w:w="979" w:type="dxa"/>
          </w:tcPr>
          <w:p w:rsidR="00D7620E" w:rsidRPr="004D273F" w:rsidRDefault="00D7620E" w:rsidP="001B2D57">
            <w:pPr>
              <w:ind w:firstLine="0"/>
              <w:jc w:val="center"/>
              <w:rPr>
                <w:rFonts w:cs="Times New Roman"/>
                <w:b/>
                <w:bCs/>
                <w:i/>
                <w:sz w:val="24"/>
                <w:szCs w:val="24"/>
                <w:lang w:val="uk-UA"/>
              </w:rPr>
            </w:pPr>
            <w:r w:rsidRPr="004D273F">
              <w:rPr>
                <w:rFonts w:cs="Times New Roman"/>
                <w:b/>
                <w:bCs/>
                <w:i/>
                <w:sz w:val="24"/>
                <w:szCs w:val="24"/>
                <w:lang w:val="uk-UA"/>
              </w:rPr>
              <w:t>24</w:t>
            </w:r>
          </w:p>
        </w:tc>
        <w:tc>
          <w:tcPr>
            <w:tcW w:w="980" w:type="dxa"/>
          </w:tcPr>
          <w:p w:rsidR="00D7620E" w:rsidRPr="004D273F" w:rsidRDefault="00D7620E" w:rsidP="00D7620E">
            <w:pPr>
              <w:ind w:firstLine="0"/>
              <w:jc w:val="left"/>
              <w:rPr>
                <w:rFonts w:cs="Times New Roman"/>
                <w:b/>
                <w:bCs/>
                <w:i/>
                <w:sz w:val="24"/>
                <w:szCs w:val="24"/>
                <w:lang w:val="uk-UA"/>
              </w:rPr>
            </w:pPr>
          </w:p>
        </w:tc>
        <w:tc>
          <w:tcPr>
            <w:tcW w:w="979" w:type="dxa"/>
          </w:tcPr>
          <w:p w:rsidR="00D7620E" w:rsidRPr="004D273F" w:rsidRDefault="00D7620E" w:rsidP="001B2D57">
            <w:pPr>
              <w:ind w:firstLine="0"/>
              <w:jc w:val="center"/>
              <w:rPr>
                <w:rFonts w:cs="Times New Roman"/>
                <w:b/>
                <w:bCs/>
                <w:i/>
                <w:sz w:val="24"/>
                <w:szCs w:val="24"/>
              </w:rPr>
            </w:pPr>
          </w:p>
        </w:tc>
        <w:tc>
          <w:tcPr>
            <w:tcW w:w="979" w:type="dxa"/>
          </w:tcPr>
          <w:p w:rsidR="00D7620E" w:rsidRPr="004D273F" w:rsidRDefault="00D7620E" w:rsidP="001B2D57">
            <w:pPr>
              <w:ind w:firstLine="0"/>
              <w:jc w:val="center"/>
              <w:rPr>
                <w:rFonts w:cs="Times New Roman"/>
                <w:b/>
                <w:bCs/>
                <w:i/>
                <w:sz w:val="24"/>
                <w:szCs w:val="24"/>
              </w:rPr>
            </w:pPr>
          </w:p>
        </w:tc>
        <w:tc>
          <w:tcPr>
            <w:tcW w:w="1022" w:type="dxa"/>
          </w:tcPr>
          <w:p w:rsidR="00D7620E" w:rsidRPr="004D273F" w:rsidRDefault="00D7620E" w:rsidP="00D7620E">
            <w:pPr>
              <w:ind w:firstLine="0"/>
              <w:jc w:val="left"/>
              <w:rPr>
                <w:rFonts w:cs="Times New Roman"/>
                <w:b/>
                <w:bCs/>
                <w:i/>
                <w:sz w:val="24"/>
                <w:szCs w:val="24"/>
                <w:lang w:val="uk-UA"/>
              </w:rPr>
            </w:pPr>
            <w:r w:rsidRPr="004D273F">
              <w:rPr>
                <w:rFonts w:cs="Times New Roman"/>
                <w:b/>
                <w:bCs/>
                <w:i/>
                <w:sz w:val="24"/>
                <w:szCs w:val="24"/>
                <w:lang w:val="uk-UA"/>
              </w:rPr>
              <w:t xml:space="preserve">   156</w:t>
            </w:r>
          </w:p>
        </w:tc>
      </w:tr>
    </w:tbl>
    <w:p w:rsidR="00D7620E" w:rsidRPr="004D273F" w:rsidRDefault="00D7620E" w:rsidP="004D273F">
      <w:pPr>
        <w:jc w:val="both"/>
        <w:rPr>
          <w:rFonts w:ascii="Times New Roman" w:hAnsi="Times New Roman" w:cs="Times New Roman"/>
          <w:b/>
          <w:lang w:val="uk-UA"/>
        </w:rPr>
      </w:pPr>
    </w:p>
    <w:p w:rsidR="00E45E1E" w:rsidRPr="004D273F" w:rsidRDefault="00E45E1E" w:rsidP="00365D83">
      <w:pPr>
        <w:ind w:left="360"/>
        <w:jc w:val="both"/>
        <w:rPr>
          <w:rFonts w:ascii="Times New Roman" w:hAnsi="Times New Roman" w:cs="Times New Roman"/>
          <w:b/>
          <w:lang w:val="uk-UA"/>
        </w:rPr>
      </w:pPr>
    </w:p>
    <w:p w:rsidR="00B20E21" w:rsidRPr="004D273F" w:rsidRDefault="00EF22BF" w:rsidP="00EF22BF">
      <w:pPr>
        <w:ind w:left="2136" w:firstLine="696"/>
        <w:jc w:val="both"/>
        <w:rPr>
          <w:rFonts w:ascii="Times New Roman" w:hAnsi="Times New Roman" w:cs="Times New Roman"/>
          <w:b/>
          <w:lang w:val="uk-UA"/>
        </w:rPr>
      </w:pPr>
      <w:r w:rsidRPr="004D273F">
        <w:rPr>
          <w:rFonts w:ascii="Times New Roman" w:hAnsi="Times New Roman" w:cs="Times New Roman"/>
          <w:b/>
          <w:lang w:val="uk-UA"/>
        </w:rPr>
        <w:t>6.3.</w:t>
      </w:r>
      <w:r w:rsidR="00B20E21" w:rsidRPr="004D273F">
        <w:rPr>
          <w:rFonts w:ascii="Times New Roman" w:hAnsi="Times New Roman" w:cs="Times New Roman"/>
          <w:b/>
          <w:lang w:val="uk-UA"/>
        </w:rPr>
        <w:t>Теми семінарських занять</w:t>
      </w:r>
    </w:p>
    <w:p w:rsidR="00B20E21" w:rsidRPr="004D273F" w:rsidRDefault="00B20E21" w:rsidP="00AA319C">
      <w:pPr>
        <w:ind w:left="720"/>
        <w:jc w:val="both"/>
        <w:rPr>
          <w:rFonts w:ascii="Times New Roman" w:hAnsi="Times New Roman" w:cs="Times New Roman"/>
          <w:b/>
          <w:lang w:val="uk-UA"/>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370"/>
        <w:gridCol w:w="1134"/>
      </w:tblGrid>
      <w:tr w:rsidR="00B20E21" w:rsidRPr="004D273F" w:rsidTr="00856889">
        <w:tc>
          <w:tcPr>
            <w:tcW w:w="710" w:type="dxa"/>
            <w:shd w:val="clear" w:color="auto" w:fill="auto"/>
          </w:tcPr>
          <w:p w:rsidR="00B20E21" w:rsidRPr="004D273F" w:rsidRDefault="00B20E21" w:rsidP="00AA319C">
            <w:pPr>
              <w:ind w:left="142" w:hanging="142"/>
              <w:jc w:val="both"/>
              <w:rPr>
                <w:rFonts w:ascii="Times New Roman" w:hAnsi="Times New Roman" w:cs="Times New Roman"/>
                <w:lang w:val="uk-UA"/>
              </w:rPr>
            </w:pPr>
            <w:r w:rsidRPr="004D273F">
              <w:rPr>
                <w:rFonts w:ascii="Times New Roman" w:hAnsi="Times New Roman" w:cs="Times New Roman"/>
                <w:lang w:val="uk-UA"/>
              </w:rPr>
              <w:t>№</w:t>
            </w:r>
          </w:p>
          <w:p w:rsidR="00B20E21" w:rsidRPr="004D273F" w:rsidRDefault="00B20E21" w:rsidP="00AA319C">
            <w:pPr>
              <w:ind w:left="142" w:hanging="142"/>
              <w:jc w:val="both"/>
              <w:rPr>
                <w:rFonts w:ascii="Times New Roman" w:hAnsi="Times New Roman" w:cs="Times New Roman"/>
                <w:lang w:val="uk-UA"/>
              </w:rPr>
            </w:pPr>
            <w:r w:rsidRPr="004D273F">
              <w:rPr>
                <w:rFonts w:ascii="Times New Roman" w:hAnsi="Times New Roman" w:cs="Times New Roman"/>
                <w:lang w:val="uk-UA"/>
              </w:rPr>
              <w:t>з/п</w:t>
            </w:r>
          </w:p>
        </w:tc>
        <w:tc>
          <w:tcPr>
            <w:tcW w:w="737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Назва теми</w:t>
            </w:r>
          </w:p>
        </w:tc>
        <w:tc>
          <w:tcPr>
            <w:tcW w:w="1134" w:type="dxa"/>
            <w:shd w:val="clear" w:color="auto" w:fill="auto"/>
          </w:tcPr>
          <w:p w:rsidR="00B20E21" w:rsidRPr="004D273F" w:rsidRDefault="009F7592" w:rsidP="00AA319C">
            <w:pPr>
              <w:jc w:val="both"/>
              <w:rPr>
                <w:rFonts w:ascii="Times New Roman" w:hAnsi="Times New Roman" w:cs="Times New Roman"/>
                <w:lang w:val="uk-UA"/>
              </w:rPr>
            </w:pPr>
            <w:r w:rsidRPr="004D273F">
              <w:rPr>
                <w:rFonts w:ascii="Times New Roman" w:hAnsi="Times New Roman" w:cs="Times New Roman"/>
                <w:lang w:val="uk-UA"/>
              </w:rPr>
              <w:t>К-сть</w:t>
            </w:r>
          </w:p>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годин</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1</w:t>
            </w:r>
          </w:p>
        </w:tc>
        <w:tc>
          <w:tcPr>
            <w:tcW w:w="7370" w:type="dxa"/>
            <w:shd w:val="clear" w:color="auto" w:fill="auto"/>
          </w:tcPr>
          <w:p w:rsidR="00B20E21" w:rsidRPr="004D273F" w:rsidRDefault="00004685" w:rsidP="00AA319C">
            <w:pPr>
              <w:jc w:val="both"/>
              <w:rPr>
                <w:rFonts w:ascii="Times New Roman" w:hAnsi="Times New Roman" w:cs="Times New Roman"/>
                <w:b/>
                <w:lang w:val="uk-UA"/>
              </w:rPr>
            </w:pPr>
            <w:r w:rsidRPr="004D273F">
              <w:rPr>
                <w:rFonts w:ascii="Times New Roman" w:hAnsi="Times New Roman" w:cs="Times New Roman"/>
              </w:rPr>
              <w:t>Загальна характеристик</w:t>
            </w:r>
            <w:r w:rsidR="00856889" w:rsidRPr="004D273F">
              <w:rPr>
                <w:rFonts w:ascii="Times New Roman" w:hAnsi="Times New Roman" w:cs="Times New Roman"/>
              </w:rPr>
              <w:t>а німецької класичної філософії, її основні ідеї та представники</w:t>
            </w:r>
          </w:p>
        </w:tc>
        <w:tc>
          <w:tcPr>
            <w:tcW w:w="1134" w:type="dxa"/>
            <w:shd w:val="clear" w:color="auto" w:fill="auto"/>
          </w:tcPr>
          <w:p w:rsidR="00B20E21" w:rsidRPr="004D273F" w:rsidRDefault="00583195"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2</w:t>
            </w:r>
          </w:p>
        </w:tc>
        <w:tc>
          <w:tcPr>
            <w:tcW w:w="7370" w:type="dxa"/>
            <w:shd w:val="clear" w:color="auto" w:fill="auto"/>
          </w:tcPr>
          <w:p w:rsidR="00B20E21" w:rsidRPr="004D273F" w:rsidRDefault="00447E9D" w:rsidP="00AA319C">
            <w:pPr>
              <w:jc w:val="both"/>
              <w:rPr>
                <w:rFonts w:ascii="Times New Roman" w:hAnsi="Times New Roman" w:cs="Times New Roman"/>
              </w:rPr>
            </w:pPr>
            <w:r w:rsidRPr="004D273F">
              <w:rPr>
                <w:rFonts w:ascii="Times New Roman" w:hAnsi="Times New Roman" w:cs="Times New Roman"/>
              </w:rPr>
              <w:t xml:space="preserve">Німецьке Просвітництво </w:t>
            </w:r>
            <w:r w:rsidRPr="004D273F">
              <w:rPr>
                <w:rFonts w:ascii="Times New Roman" w:hAnsi="Times New Roman" w:cs="Times New Roman"/>
                <w:lang w:val="en-US"/>
              </w:rPr>
              <w:t>XVIII</w:t>
            </w:r>
            <w:r w:rsidR="00004685" w:rsidRPr="004D273F">
              <w:rPr>
                <w:rFonts w:ascii="Times New Roman" w:hAnsi="Times New Roman" w:cs="Times New Roman"/>
              </w:rPr>
              <w:t xml:space="preserve"> ст. та його ідейні джерела.</w:t>
            </w:r>
          </w:p>
        </w:tc>
        <w:tc>
          <w:tcPr>
            <w:tcW w:w="1134" w:type="dxa"/>
            <w:shd w:val="clear" w:color="auto" w:fill="auto"/>
          </w:tcPr>
          <w:p w:rsidR="00B20E21" w:rsidRPr="004D273F" w:rsidRDefault="0015453D" w:rsidP="00447E9D">
            <w:pPr>
              <w:jc w:val="center"/>
              <w:rPr>
                <w:rFonts w:ascii="Times New Roman" w:hAnsi="Times New Roman" w:cs="Times New Roman"/>
                <w:lang w:val="uk-UA"/>
              </w:rPr>
            </w:pPr>
            <w:r w:rsidRPr="004D273F">
              <w:rPr>
                <w:rFonts w:ascii="Times New Roman" w:hAnsi="Times New Roman" w:cs="Times New Roman"/>
                <w:lang w:val="uk-UA"/>
              </w:rPr>
              <w:t>4</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3</w:t>
            </w:r>
          </w:p>
        </w:tc>
        <w:tc>
          <w:tcPr>
            <w:tcW w:w="7370" w:type="dxa"/>
            <w:shd w:val="clear" w:color="auto" w:fill="auto"/>
          </w:tcPr>
          <w:p w:rsidR="00B20E21" w:rsidRPr="004D273F" w:rsidRDefault="00CA0183" w:rsidP="00AA319C">
            <w:pPr>
              <w:jc w:val="both"/>
              <w:rPr>
                <w:rFonts w:ascii="Times New Roman" w:hAnsi="Times New Roman" w:cs="Times New Roman"/>
                <w:lang w:val="uk-UA"/>
              </w:rPr>
            </w:pPr>
            <w:r w:rsidRPr="004D273F">
              <w:rPr>
                <w:rFonts w:ascii="Times New Roman" w:hAnsi="Times New Roman" w:cs="Times New Roman"/>
              </w:rPr>
              <w:t>Трансцендентальна філософія І.Канта: проблематика та основні категорії</w:t>
            </w:r>
          </w:p>
        </w:tc>
        <w:tc>
          <w:tcPr>
            <w:tcW w:w="1134" w:type="dxa"/>
            <w:shd w:val="clear" w:color="auto" w:fill="auto"/>
          </w:tcPr>
          <w:p w:rsidR="00B20E21" w:rsidRPr="004D273F" w:rsidRDefault="00583195" w:rsidP="00447E9D">
            <w:pPr>
              <w:jc w:val="center"/>
              <w:rPr>
                <w:rFonts w:ascii="Times New Roman" w:hAnsi="Times New Roman" w:cs="Times New Roman"/>
                <w:lang w:val="uk-UA"/>
              </w:rPr>
            </w:pPr>
            <w:r w:rsidRPr="004D273F">
              <w:rPr>
                <w:rFonts w:ascii="Times New Roman" w:hAnsi="Times New Roman" w:cs="Times New Roman"/>
                <w:lang w:val="uk-UA"/>
              </w:rPr>
              <w:t>6</w:t>
            </w:r>
          </w:p>
        </w:tc>
      </w:tr>
      <w:tr w:rsidR="00B20E21" w:rsidRPr="004D273F" w:rsidTr="00856889">
        <w:tc>
          <w:tcPr>
            <w:tcW w:w="710" w:type="dxa"/>
            <w:shd w:val="clear" w:color="auto" w:fill="auto"/>
          </w:tcPr>
          <w:p w:rsidR="00B20E21" w:rsidRPr="004D273F" w:rsidRDefault="00B20E21" w:rsidP="00AA319C">
            <w:pPr>
              <w:ind w:left="142" w:hanging="142"/>
              <w:jc w:val="both"/>
              <w:rPr>
                <w:rFonts w:ascii="Times New Roman" w:hAnsi="Times New Roman" w:cs="Times New Roman"/>
                <w:lang w:val="uk-UA"/>
              </w:rPr>
            </w:pPr>
            <w:r w:rsidRPr="004D273F">
              <w:rPr>
                <w:rFonts w:ascii="Times New Roman" w:hAnsi="Times New Roman" w:cs="Times New Roman"/>
                <w:lang w:val="uk-UA"/>
              </w:rPr>
              <w:t>4</w:t>
            </w:r>
          </w:p>
        </w:tc>
        <w:tc>
          <w:tcPr>
            <w:tcW w:w="7370" w:type="dxa"/>
            <w:shd w:val="clear" w:color="auto" w:fill="auto"/>
          </w:tcPr>
          <w:p w:rsidR="00B20E21" w:rsidRPr="004D273F" w:rsidRDefault="00CA0183" w:rsidP="00AA319C">
            <w:pPr>
              <w:jc w:val="both"/>
              <w:rPr>
                <w:rFonts w:ascii="Times New Roman" w:hAnsi="Times New Roman" w:cs="Times New Roman"/>
              </w:rPr>
            </w:pPr>
            <w:r w:rsidRPr="004D273F">
              <w:rPr>
                <w:rFonts w:ascii="Times New Roman" w:hAnsi="Times New Roman" w:cs="Times New Roman"/>
              </w:rPr>
              <w:t>«Критика практичного розуму»: етичні проблеми як смисловий центр кантівської філософії.</w:t>
            </w:r>
            <w:r w:rsidR="00583195" w:rsidRPr="004D273F">
              <w:rPr>
                <w:rFonts w:ascii="Times New Roman" w:hAnsi="Times New Roman" w:cs="Times New Roman"/>
              </w:rPr>
              <w:t xml:space="preserve"> Прикладна практична філософія Канта.</w:t>
            </w:r>
          </w:p>
        </w:tc>
        <w:tc>
          <w:tcPr>
            <w:tcW w:w="1134"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4</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5</w:t>
            </w:r>
          </w:p>
        </w:tc>
        <w:tc>
          <w:tcPr>
            <w:tcW w:w="7370" w:type="dxa"/>
            <w:shd w:val="clear" w:color="auto" w:fill="auto"/>
          </w:tcPr>
          <w:p w:rsidR="00B20E21" w:rsidRPr="004D273F" w:rsidRDefault="00CA0183" w:rsidP="00AA319C">
            <w:pPr>
              <w:jc w:val="both"/>
              <w:rPr>
                <w:rFonts w:ascii="Times New Roman" w:hAnsi="Times New Roman" w:cs="Times New Roman"/>
                <w:lang w:val="uk-UA"/>
              </w:rPr>
            </w:pPr>
            <w:r w:rsidRPr="004D273F">
              <w:rPr>
                <w:rFonts w:ascii="Times New Roman" w:hAnsi="Times New Roman" w:cs="Times New Roman"/>
                <w:lang w:val="uk-UA"/>
              </w:rPr>
              <w:t>Науковчення Фіхте: основні положення Я-концепції</w:t>
            </w:r>
          </w:p>
        </w:tc>
        <w:tc>
          <w:tcPr>
            <w:tcW w:w="1134" w:type="dxa"/>
            <w:shd w:val="clear" w:color="auto" w:fill="auto"/>
          </w:tcPr>
          <w:p w:rsidR="00B20E21" w:rsidRPr="004D273F" w:rsidRDefault="00583195" w:rsidP="00447E9D">
            <w:pPr>
              <w:jc w:val="center"/>
              <w:rPr>
                <w:rFonts w:ascii="Times New Roman" w:hAnsi="Times New Roman" w:cs="Times New Roman"/>
                <w:lang w:val="uk-UA"/>
              </w:rPr>
            </w:pPr>
            <w:r w:rsidRPr="004D273F">
              <w:rPr>
                <w:rFonts w:ascii="Times New Roman" w:hAnsi="Times New Roman" w:cs="Times New Roman"/>
                <w:lang w:val="uk-UA"/>
              </w:rPr>
              <w:t>4</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6</w:t>
            </w:r>
          </w:p>
        </w:tc>
        <w:tc>
          <w:tcPr>
            <w:tcW w:w="7370" w:type="dxa"/>
            <w:shd w:val="clear" w:color="auto" w:fill="auto"/>
          </w:tcPr>
          <w:p w:rsidR="00B20E21" w:rsidRPr="004D273F" w:rsidRDefault="00CA0183" w:rsidP="00AA319C">
            <w:pPr>
              <w:jc w:val="both"/>
              <w:rPr>
                <w:rFonts w:ascii="Times New Roman" w:hAnsi="Times New Roman" w:cs="Times New Roman"/>
                <w:lang w:val="uk-UA"/>
              </w:rPr>
            </w:pPr>
            <w:r w:rsidRPr="004D273F">
              <w:rPr>
                <w:rFonts w:ascii="Times New Roman" w:hAnsi="Times New Roman" w:cs="Times New Roman"/>
                <w:lang w:val="uk-UA"/>
              </w:rPr>
              <w:t>Система трансцендентального ідеалізму Шеллінга. Філософія тотожності природи і духу.</w:t>
            </w:r>
          </w:p>
        </w:tc>
        <w:tc>
          <w:tcPr>
            <w:tcW w:w="1134" w:type="dxa"/>
            <w:shd w:val="clear" w:color="auto" w:fill="auto"/>
          </w:tcPr>
          <w:p w:rsidR="00B20E21" w:rsidRPr="004D273F" w:rsidRDefault="0015453D" w:rsidP="00447E9D">
            <w:pPr>
              <w:jc w:val="center"/>
              <w:rPr>
                <w:rFonts w:ascii="Times New Roman" w:hAnsi="Times New Roman" w:cs="Times New Roman"/>
                <w:lang w:val="uk-UA"/>
              </w:rPr>
            </w:pPr>
            <w:r w:rsidRPr="004D273F">
              <w:rPr>
                <w:rFonts w:ascii="Times New Roman" w:hAnsi="Times New Roman" w:cs="Times New Roman"/>
                <w:lang w:val="uk-UA"/>
              </w:rPr>
              <w:t>4</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7</w:t>
            </w:r>
          </w:p>
        </w:tc>
        <w:tc>
          <w:tcPr>
            <w:tcW w:w="7370" w:type="dxa"/>
            <w:shd w:val="clear" w:color="auto" w:fill="auto"/>
          </w:tcPr>
          <w:p w:rsidR="00B20E21" w:rsidRPr="004D273F" w:rsidRDefault="00CA0183" w:rsidP="00AA319C">
            <w:pPr>
              <w:jc w:val="both"/>
              <w:rPr>
                <w:rFonts w:ascii="Times New Roman" w:hAnsi="Times New Roman" w:cs="Times New Roman"/>
                <w:lang w:val="uk-UA"/>
              </w:rPr>
            </w:pPr>
            <w:r w:rsidRPr="004D273F">
              <w:rPr>
                <w:rFonts w:ascii="Times New Roman" w:hAnsi="Times New Roman" w:cs="Times New Roman"/>
                <w:lang w:val="uk-UA"/>
              </w:rPr>
              <w:t>Філософська програма Гегеля: “Феноменологія духу”</w:t>
            </w:r>
          </w:p>
        </w:tc>
        <w:tc>
          <w:tcPr>
            <w:tcW w:w="1134" w:type="dxa"/>
            <w:shd w:val="clear" w:color="auto" w:fill="auto"/>
          </w:tcPr>
          <w:p w:rsidR="00B20E21" w:rsidRPr="004D273F" w:rsidRDefault="00A60C27"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8</w:t>
            </w:r>
          </w:p>
        </w:tc>
        <w:tc>
          <w:tcPr>
            <w:tcW w:w="7370" w:type="dxa"/>
            <w:shd w:val="clear" w:color="auto" w:fill="auto"/>
          </w:tcPr>
          <w:p w:rsidR="00B20E21" w:rsidRPr="004D273F" w:rsidRDefault="0015453D" w:rsidP="00AA319C">
            <w:pPr>
              <w:jc w:val="both"/>
              <w:rPr>
                <w:rFonts w:ascii="Times New Roman" w:hAnsi="Times New Roman" w:cs="Times New Roman"/>
                <w:lang w:val="uk-UA"/>
              </w:rPr>
            </w:pPr>
            <w:r w:rsidRPr="004D273F">
              <w:rPr>
                <w:rFonts w:ascii="Times New Roman" w:hAnsi="Times New Roman" w:cs="Times New Roman"/>
                <w:lang w:val="uk-UA"/>
              </w:rPr>
              <w:t>Система філософії Гегеля: «Енциклопедія філософських наук»</w:t>
            </w:r>
          </w:p>
        </w:tc>
        <w:tc>
          <w:tcPr>
            <w:tcW w:w="1134" w:type="dxa"/>
            <w:shd w:val="clear" w:color="auto" w:fill="auto"/>
          </w:tcPr>
          <w:p w:rsidR="00B20E21" w:rsidRPr="004D273F" w:rsidRDefault="00583195"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9</w:t>
            </w:r>
          </w:p>
        </w:tc>
        <w:tc>
          <w:tcPr>
            <w:tcW w:w="7370" w:type="dxa"/>
            <w:shd w:val="clear" w:color="auto" w:fill="auto"/>
          </w:tcPr>
          <w:p w:rsidR="00B20E21" w:rsidRPr="004D273F" w:rsidRDefault="0015453D" w:rsidP="00AA319C">
            <w:pPr>
              <w:jc w:val="both"/>
              <w:rPr>
                <w:rFonts w:ascii="Times New Roman" w:hAnsi="Times New Roman" w:cs="Times New Roman"/>
              </w:rPr>
            </w:pPr>
            <w:r w:rsidRPr="004D273F">
              <w:rPr>
                <w:rFonts w:ascii="Times New Roman" w:hAnsi="Times New Roman" w:cs="Times New Roman"/>
              </w:rPr>
              <w:t>Діалектика Гегеля та його вчення про категорії: «Наука логіки»</w:t>
            </w:r>
          </w:p>
        </w:tc>
        <w:tc>
          <w:tcPr>
            <w:tcW w:w="1134"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B20E21" w:rsidRPr="004D273F" w:rsidTr="00856889">
        <w:tc>
          <w:tcPr>
            <w:tcW w:w="710"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10</w:t>
            </w:r>
          </w:p>
        </w:tc>
        <w:tc>
          <w:tcPr>
            <w:tcW w:w="7370" w:type="dxa"/>
            <w:shd w:val="clear" w:color="auto" w:fill="auto"/>
          </w:tcPr>
          <w:p w:rsidR="00B20E21" w:rsidRPr="004D273F" w:rsidRDefault="0015453D" w:rsidP="00AA319C">
            <w:pPr>
              <w:jc w:val="both"/>
              <w:rPr>
                <w:rFonts w:ascii="Times New Roman" w:hAnsi="Times New Roman" w:cs="Times New Roman"/>
                <w:lang w:val="uk-UA"/>
              </w:rPr>
            </w:pPr>
            <w:r w:rsidRPr="004D273F">
              <w:rPr>
                <w:rFonts w:ascii="Times New Roman" w:hAnsi="Times New Roman" w:cs="Times New Roman"/>
                <w:lang w:val="uk-UA"/>
              </w:rPr>
              <w:t>Філософія історії та філософія права Гегеля</w:t>
            </w:r>
          </w:p>
        </w:tc>
        <w:tc>
          <w:tcPr>
            <w:tcW w:w="1134"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15453D" w:rsidRPr="004D273F" w:rsidTr="00856889">
        <w:tc>
          <w:tcPr>
            <w:tcW w:w="710" w:type="dxa"/>
            <w:shd w:val="clear" w:color="auto" w:fill="auto"/>
          </w:tcPr>
          <w:p w:rsidR="0015453D" w:rsidRPr="004D273F" w:rsidRDefault="0015453D" w:rsidP="00AA319C">
            <w:pPr>
              <w:jc w:val="both"/>
              <w:rPr>
                <w:rFonts w:ascii="Times New Roman" w:hAnsi="Times New Roman" w:cs="Times New Roman"/>
                <w:lang w:val="uk-UA"/>
              </w:rPr>
            </w:pPr>
            <w:r w:rsidRPr="004D273F">
              <w:rPr>
                <w:rFonts w:ascii="Times New Roman" w:hAnsi="Times New Roman" w:cs="Times New Roman"/>
                <w:lang w:val="uk-UA"/>
              </w:rPr>
              <w:t>11</w:t>
            </w:r>
          </w:p>
        </w:tc>
        <w:tc>
          <w:tcPr>
            <w:tcW w:w="7370" w:type="dxa"/>
            <w:shd w:val="clear" w:color="auto" w:fill="auto"/>
          </w:tcPr>
          <w:p w:rsidR="0015453D" w:rsidRPr="004D273F" w:rsidRDefault="00A60C27" w:rsidP="00AA319C">
            <w:pPr>
              <w:jc w:val="both"/>
              <w:rPr>
                <w:rFonts w:ascii="Times New Roman" w:hAnsi="Times New Roman" w:cs="Times New Roman"/>
              </w:rPr>
            </w:pPr>
            <w:r w:rsidRPr="004D273F">
              <w:rPr>
                <w:rFonts w:ascii="Times New Roman" w:hAnsi="Times New Roman" w:cs="Times New Roman"/>
                <w:lang w:val="uk-UA"/>
              </w:rPr>
              <w:t>Етичні та соціально-політичні погляди Л.Фоєрбаха</w:t>
            </w:r>
          </w:p>
        </w:tc>
        <w:tc>
          <w:tcPr>
            <w:tcW w:w="1134" w:type="dxa"/>
            <w:shd w:val="clear" w:color="auto" w:fill="auto"/>
          </w:tcPr>
          <w:p w:rsidR="0015453D" w:rsidRPr="004D273F" w:rsidRDefault="0015453D"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15453D" w:rsidRPr="004D273F" w:rsidTr="00856889">
        <w:tc>
          <w:tcPr>
            <w:tcW w:w="710" w:type="dxa"/>
            <w:shd w:val="clear" w:color="auto" w:fill="auto"/>
          </w:tcPr>
          <w:p w:rsidR="0015453D" w:rsidRPr="004D273F" w:rsidRDefault="00856889" w:rsidP="00AA319C">
            <w:pPr>
              <w:jc w:val="both"/>
              <w:rPr>
                <w:rFonts w:ascii="Times New Roman" w:hAnsi="Times New Roman" w:cs="Times New Roman"/>
                <w:lang w:val="uk-UA"/>
              </w:rPr>
            </w:pPr>
            <w:r w:rsidRPr="004D273F">
              <w:rPr>
                <w:rFonts w:ascii="Times New Roman" w:hAnsi="Times New Roman" w:cs="Times New Roman"/>
                <w:lang w:val="uk-UA"/>
              </w:rPr>
              <w:t>12</w:t>
            </w:r>
          </w:p>
        </w:tc>
        <w:tc>
          <w:tcPr>
            <w:tcW w:w="7370" w:type="dxa"/>
            <w:shd w:val="clear" w:color="auto" w:fill="auto"/>
          </w:tcPr>
          <w:p w:rsidR="0015453D" w:rsidRPr="004D273F" w:rsidRDefault="00A60C27" w:rsidP="00AA319C">
            <w:pPr>
              <w:jc w:val="both"/>
              <w:rPr>
                <w:rFonts w:ascii="Times New Roman" w:hAnsi="Times New Roman" w:cs="Times New Roman"/>
                <w:lang w:val="uk-UA"/>
              </w:rPr>
            </w:pPr>
            <w:r w:rsidRPr="004D273F">
              <w:rPr>
                <w:rFonts w:ascii="Times New Roman" w:hAnsi="Times New Roman" w:cs="Times New Roman"/>
                <w:lang w:val="uk-UA"/>
              </w:rPr>
              <w:t>Загальний підсумок здобутків та недоліків німецької класичної філософії</w:t>
            </w:r>
          </w:p>
        </w:tc>
        <w:tc>
          <w:tcPr>
            <w:tcW w:w="1134" w:type="dxa"/>
            <w:shd w:val="clear" w:color="auto" w:fill="auto"/>
          </w:tcPr>
          <w:p w:rsidR="0015453D" w:rsidRPr="004D273F" w:rsidRDefault="00856889" w:rsidP="00447E9D">
            <w:pPr>
              <w:jc w:val="center"/>
              <w:rPr>
                <w:rFonts w:ascii="Times New Roman" w:hAnsi="Times New Roman" w:cs="Times New Roman"/>
                <w:lang w:val="uk-UA"/>
              </w:rPr>
            </w:pPr>
            <w:r w:rsidRPr="004D273F">
              <w:rPr>
                <w:rFonts w:ascii="Times New Roman" w:hAnsi="Times New Roman" w:cs="Times New Roman"/>
                <w:lang w:val="uk-UA"/>
              </w:rPr>
              <w:t>2</w:t>
            </w:r>
          </w:p>
        </w:tc>
      </w:tr>
      <w:tr w:rsidR="00856889" w:rsidRPr="004D273F" w:rsidTr="00856889">
        <w:tblPrEx>
          <w:tblLook w:val="0000" w:firstRow="0" w:lastRow="0" w:firstColumn="0" w:lastColumn="0" w:noHBand="0" w:noVBand="0"/>
        </w:tblPrEx>
        <w:trPr>
          <w:trHeight w:val="310"/>
        </w:trPr>
        <w:tc>
          <w:tcPr>
            <w:tcW w:w="710" w:type="dxa"/>
          </w:tcPr>
          <w:p w:rsidR="00856889" w:rsidRPr="004D273F" w:rsidRDefault="00856889" w:rsidP="00AA319C">
            <w:pPr>
              <w:ind w:left="578"/>
              <w:jc w:val="both"/>
              <w:rPr>
                <w:rFonts w:ascii="Times New Roman" w:hAnsi="Times New Roman" w:cs="Times New Roman"/>
                <w:b/>
                <w:lang w:val="uk-UA"/>
              </w:rPr>
            </w:pPr>
          </w:p>
        </w:tc>
        <w:tc>
          <w:tcPr>
            <w:tcW w:w="7370" w:type="dxa"/>
          </w:tcPr>
          <w:p w:rsidR="00856889" w:rsidRPr="004D273F" w:rsidRDefault="00856889" w:rsidP="00AA319C">
            <w:pPr>
              <w:jc w:val="both"/>
              <w:rPr>
                <w:rFonts w:ascii="Times New Roman" w:hAnsi="Times New Roman" w:cs="Times New Roman"/>
                <w:b/>
                <w:lang w:val="uk-UA"/>
              </w:rPr>
            </w:pPr>
            <w:r w:rsidRPr="004D273F">
              <w:rPr>
                <w:rFonts w:ascii="Times New Roman" w:hAnsi="Times New Roman" w:cs="Times New Roman"/>
                <w:b/>
                <w:lang w:val="uk-UA"/>
              </w:rPr>
              <w:t xml:space="preserve">Разом </w:t>
            </w:r>
          </w:p>
        </w:tc>
        <w:tc>
          <w:tcPr>
            <w:tcW w:w="1134" w:type="dxa"/>
          </w:tcPr>
          <w:p w:rsidR="00856889" w:rsidRPr="004D273F" w:rsidRDefault="00856889" w:rsidP="00447E9D">
            <w:pPr>
              <w:jc w:val="center"/>
              <w:rPr>
                <w:rFonts w:ascii="Times New Roman" w:hAnsi="Times New Roman" w:cs="Times New Roman"/>
                <w:b/>
                <w:lang w:val="uk-UA"/>
              </w:rPr>
            </w:pPr>
            <w:r w:rsidRPr="004D273F">
              <w:rPr>
                <w:rFonts w:ascii="Times New Roman" w:hAnsi="Times New Roman" w:cs="Times New Roman"/>
                <w:b/>
                <w:lang w:val="uk-UA"/>
              </w:rPr>
              <w:t>36</w:t>
            </w:r>
          </w:p>
        </w:tc>
      </w:tr>
    </w:tbl>
    <w:p w:rsidR="00B20E21" w:rsidRPr="004D273F" w:rsidRDefault="00B20E21" w:rsidP="00AA319C">
      <w:pPr>
        <w:jc w:val="both"/>
        <w:rPr>
          <w:rFonts w:ascii="Times New Roman" w:hAnsi="Times New Roman" w:cs="Times New Roman"/>
          <w:b/>
          <w:lang w:val="uk-UA"/>
        </w:rPr>
      </w:pPr>
    </w:p>
    <w:p w:rsidR="008762B5" w:rsidRPr="004D273F" w:rsidRDefault="008762B5" w:rsidP="00AA319C">
      <w:pPr>
        <w:ind w:left="720"/>
        <w:jc w:val="both"/>
        <w:rPr>
          <w:rFonts w:ascii="Times New Roman" w:hAnsi="Times New Roman" w:cs="Times New Roman"/>
          <w:b/>
          <w:lang w:val="uk-UA"/>
        </w:rPr>
      </w:pPr>
    </w:p>
    <w:p w:rsidR="008762B5" w:rsidRPr="004D273F" w:rsidRDefault="008762B5" w:rsidP="00AA319C">
      <w:pPr>
        <w:ind w:left="720"/>
        <w:jc w:val="both"/>
        <w:rPr>
          <w:rFonts w:ascii="Times New Roman" w:hAnsi="Times New Roman" w:cs="Times New Roman"/>
          <w:b/>
          <w:lang w:val="uk-UA"/>
        </w:rPr>
      </w:pPr>
    </w:p>
    <w:p w:rsidR="00B20E21" w:rsidRPr="004D273F" w:rsidRDefault="00EF22BF" w:rsidP="00EF22BF">
      <w:pPr>
        <w:pStyle w:val="a9"/>
        <w:numPr>
          <w:ilvl w:val="1"/>
          <w:numId w:val="19"/>
        </w:numPr>
        <w:rPr>
          <w:b/>
        </w:rPr>
      </w:pPr>
      <w:r w:rsidRPr="004D273F">
        <w:rPr>
          <w:b/>
        </w:rPr>
        <w:t xml:space="preserve"> </w:t>
      </w:r>
      <w:r w:rsidR="00B20E21" w:rsidRPr="004D273F">
        <w:rPr>
          <w:b/>
        </w:rPr>
        <w:t>Самостійна робота</w:t>
      </w:r>
    </w:p>
    <w:p w:rsidR="00B20E21" w:rsidRPr="004D273F" w:rsidRDefault="00B20E21" w:rsidP="00AA319C">
      <w:pPr>
        <w:ind w:left="720"/>
        <w:jc w:val="both"/>
        <w:rPr>
          <w:rFonts w:ascii="Times New Roman" w:hAnsi="Times New Roman" w:cs="Times New Roman"/>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1560"/>
      </w:tblGrid>
      <w:tr w:rsidR="00B20E21" w:rsidRPr="004D273F" w:rsidTr="00447E9D">
        <w:tc>
          <w:tcPr>
            <w:tcW w:w="567" w:type="dxa"/>
            <w:shd w:val="clear" w:color="auto" w:fill="auto"/>
          </w:tcPr>
          <w:p w:rsidR="00B20E21" w:rsidRPr="004D273F" w:rsidRDefault="00B20E21" w:rsidP="00447E9D">
            <w:pPr>
              <w:ind w:left="142" w:hanging="142"/>
              <w:jc w:val="center"/>
              <w:rPr>
                <w:rFonts w:ascii="Times New Roman" w:hAnsi="Times New Roman" w:cs="Times New Roman"/>
                <w:lang w:val="uk-UA"/>
              </w:rPr>
            </w:pPr>
            <w:r w:rsidRPr="004D273F">
              <w:rPr>
                <w:rFonts w:ascii="Times New Roman" w:hAnsi="Times New Roman" w:cs="Times New Roman"/>
                <w:lang w:val="uk-UA"/>
              </w:rPr>
              <w:t>№</w:t>
            </w:r>
          </w:p>
          <w:p w:rsidR="00B20E21" w:rsidRPr="004D273F" w:rsidRDefault="00B20E21" w:rsidP="00447E9D">
            <w:pPr>
              <w:ind w:left="142" w:hanging="142"/>
              <w:jc w:val="center"/>
              <w:rPr>
                <w:rFonts w:ascii="Times New Roman" w:hAnsi="Times New Roman" w:cs="Times New Roman"/>
                <w:lang w:val="uk-UA"/>
              </w:rPr>
            </w:pPr>
            <w:r w:rsidRPr="004D273F">
              <w:rPr>
                <w:rFonts w:ascii="Times New Roman" w:hAnsi="Times New Roman" w:cs="Times New Roman"/>
                <w:lang w:val="uk-UA"/>
              </w:rPr>
              <w:t>з/п</w:t>
            </w:r>
          </w:p>
        </w:tc>
        <w:tc>
          <w:tcPr>
            <w:tcW w:w="7229" w:type="dxa"/>
            <w:shd w:val="clear" w:color="auto" w:fill="auto"/>
          </w:tcPr>
          <w:p w:rsidR="00B20E21" w:rsidRPr="004D273F" w:rsidRDefault="00B20E21" w:rsidP="00AA319C">
            <w:pPr>
              <w:jc w:val="both"/>
              <w:rPr>
                <w:rFonts w:ascii="Times New Roman" w:hAnsi="Times New Roman" w:cs="Times New Roman"/>
                <w:lang w:val="uk-UA"/>
              </w:rPr>
            </w:pPr>
            <w:r w:rsidRPr="004D273F">
              <w:rPr>
                <w:rFonts w:ascii="Times New Roman" w:hAnsi="Times New Roman" w:cs="Times New Roman"/>
                <w:lang w:val="uk-UA"/>
              </w:rPr>
              <w:t>Назва теми</w:t>
            </w:r>
          </w:p>
        </w:tc>
        <w:tc>
          <w:tcPr>
            <w:tcW w:w="1560"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Кількість</w:t>
            </w:r>
          </w:p>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годин</w:t>
            </w:r>
          </w:p>
        </w:tc>
      </w:tr>
      <w:tr w:rsidR="00B20E21" w:rsidRPr="004D273F" w:rsidTr="00447E9D">
        <w:tc>
          <w:tcPr>
            <w:tcW w:w="567"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1</w:t>
            </w:r>
          </w:p>
        </w:tc>
        <w:tc>
          <w:tcPr>
            <w:tcW w:w="7229" w:type="dxa"/>
            <w:shd w:val="clear" w:color="auto" w:fill="auto"/>
          </w:tcPr>
          <w:p w:rsidR="00B20E21" w:rsidRPr="004D273F" w:rsidRDefault="009F7592" w:rsidP="00AA319C">
            <w:pPr>
              <w:jc w:val="both"/>
              <w:rPr>
                <w:rFonts w:ascii="Times New Roman" w:hAnsi="Times New Roman" w:cs="Times New Roman"/>
                <w:color w:val="000000"/>
                <w:lang w:val="uk-UA"/>
              </w:rPr>
            </w:pPr>
            <w:r w:rsidRPr="004D273F">
              <w:rPr>
                <w:rFonts w:ascii="Times New Roman" w:hAnsi="Times New Roman" w:cs="Times New Roman"/>
                <w:spacing w:val="-6"/>
              </w:rPr>
              <w:t>Загальна характеристика та особливості німецької класичної філософії.</w:t>
            </w:r>
          </w:p>
        </w:tc>
        <w:tc>
          <w:tcPr>
            <w:tcW w:w="1560" w:type="dxa"/>
            <w:shd w:val="clear" w:color="auto" w:fill="auto"/>
          </w:tcPr>
          <w:p w:rsidR="00B20E21"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2</w:t>
            </w:r>
          </w:p>
        </w:tc>
        <w:tc>
          <w:tcPr>
            <w:tcW w:w="7229" w:type="dxa"/>
            <w:shd w:val="clear" w:color="auto" w:fill="auto"/>
          </w:tcPr>
          <w:p w:rsidR="00B20E21" w:rsidRPr="004D273F" w:rsidRDefault="009F7592" w:rsidP="00AA319C">
            <w:pPr>
              <w:jc w:val="both"/>
              <w:rPr>
                <w:rFonts w:ascii="Times New Roman" w:hAnsi="Times New Roman" w:cs="Times New Roman"/>
                <w:color w:val="000000"/>
                <w:lang w:val="uk-UA"/>
              </w:rPr>
            </w:pPr>
            <w:r w:rsidRPr="004D273F">
              <w:rPr>
                <w:rFonts w:ascii="Times New Roman" w:hAnsi="Times New Roman" w:cs="Times New Roman"/>
                <w:lang w:val="uk-UA"/>
              </w:rPr>
              <w:t>Німецьке Просвітництво Х</w:t>
            </w:r>
            <w:r w:rsidRPr="004D273F">
              <w:rPr>
                <w:rFonts w:ascii="Times New Roman" w:hAnsi="Times New Roman" w:cs="Times New Roman"/>
                <w:lang w:val="en-US"/>
              </w:rPr>
              <w:t>V</w:t>
            </w:r>
            <w:r w:rsidRPr="004D273F">
              <w:rPr>
                <w:rFonts w:ascii="Times New Roman" w:hAnsi="Times New Roman" w:cs="Times New Roman"/>
                <w:lang w:val="uk-UA"/>
              </w:rPr>
              <w:t>ІІІ ст. та його ідейні джерела.</w:t>
            </w:r>
            <w:r w:rsidR="00B20E21" w:rsidRPr="004D273F">
              <w:rPr>
                <w:rFonts w:ascii="Times New Roman" w:hAnsi="Times New Roman" w:cs="Times New Roman"/>
                <w:color w:val="000000"/>
                <w:lang w:val="uk-UA"/>
              </w:rPr>
              <w:t>.</w:t>
            </w:r>
          </w:p>
        </w:tc>
        <w:tc>
          <w:tcPr>
            <w:tcW w:w="1560" w:type="dxa"/>
            <w:shd w:val="clear" w:color="auto" w:fill="auto"/>
          </w:tcPr>
          <w:p w:rsidR="00B20E21"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3</w:t>
            </w:r>
          </w:p>
        </w:tc>
        <w:tc>
          <w:tcPr>
            <w:tcW w:w="7229" w:type="dxa"/>
            <w:shd w:val="clear" w:color="auto" w:fill="auto"/>
          </w:tcPr>
          <w:p w:rsidR="00B20E21" w:rsidRPr="004D273F" w:rsidRDefault="009F7592" w:rsidP="00AA319C">
            <w:pPr>
              <w:jc w:val="both"/>
              <w:rPr>
                <w:rFonts w:ascii="Times New Roman" w:hAnsi="Times New Roman" w:cs="Times New Roman"/>
                <w:color w:val="000000"/>
                <w:lang w:val="uk-UA"/>
              </w:rPr>
            </w:pPr>
            <w:r w:rsidRPr="004D273F">
              <w:rPr>
                <w:rFonts w:ascii="Times New Roman" w:hAnsi="Times New Roman" w:cs="Times New Roman"/>
                <w:bCs/>
                <w:lang w:val="uk-UA"/>
              </w:rPr>
              <w:t>Кант – основоположник німецької класичної філософії. Основні положення докритичного періоду.</w:t>
            </w:r>
          </w:p>
        </w:tc>
        <w:tc>
          <w:tcPr>
            <w:tcW w:w="1560"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B20E21" w:rsidP="00447E9D">
            <w:pPr>
              <w:ind w:left="142" w:hanging="142"/>
              <w:jc w:val="center"/>
              <w:rPr>
                <w:rFonts w:ascii="Times New Roman" w:hAnsi="Times New Roman" w:cs="Times New Roman"/>
                <w:lang w:val="uk-UA"/>
              </w:rPr>
            </w:pPr>
            <w:r w:rsidRPr="004D273F">
              <w:rPr>
                <w:rFonts w:ascii="Times New Roman" w:hAnsi="Times New Roman" w:cs="Times New Roman"/>
                <w:lang w:val="uk-UA"/>
              </w:rPr>
              <w:t>4</w:t>
            </w:r>
          </w:p>
        </w:tc>
        <w:tc>
          <w:tcPr>
            <w:tcW w:w="7229" w:type="dxa"/>
            <w:shd w:val="clear" w:color="auto" w:fill="auto"/>
          </w:tcPr>
          <w:p w:rsidR="00B20E21" w:rsidRPr="004D273F" w:rsidRDefault="009F7592" w:rsidP="00AA319C">
            <w:pPr>
              <w:jc w:val="both"/>
              <w:rPr>
                <w:rFonts w:ascii="Times New Roman" w:hAnsi="Times New Roman" w:cs="Times New Roman"/>
                <w:color w:val="000000"/>
              </w:rPr>
            </w:pPr>
            <w:r w:rsidRPr="004D273F">
              <w:rPr>
                <w:rFonts w:ascii="Times New Roman" w:hAnsi="Times New Roman" w:cs="Times New Roman"/>
                <w:bCs/>
                <w:lang w:val="uk-UA"/>
              </w:rPr>
              <w:t>Трансцендентальна філософія І.Канта</w:t>
            </w:r>
          </w:p>
        </w:tc>
        <w:tc>
          <w:tcPr>
            <w:tcW w:w="1560" w:type="dxa"/>
            <w:shd w:val="clear" w:color="auto" w:fill="auto"/>
          </w:tcPr>
          <w:p w:rsidR="00B20E21"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5</w:t>
            </w:r>
          </w:p>
        </w:tc>
        <w:tc>
          <w:tcPr>
            <w:tcW w:w="7229" w:type="dxa"/>
            <w:shd w:val="clear" w:color="auto" w:fill="auto"/>
          </w:tcPr>
          <w:p w:rsidR="00B20E21" w:rsidRPr="004D273F" w:rsidRDefault="009F7592" w:rsidP="00AA319C">
            <w:pPr>
              <w:jc w:val="both"/>
              <w:rPr>
                <w:rFonts w:ascii="Times New Roman" w:hAnsi="Times New Roman" w:cs="Times New Roman"/>
                <w:color w:val="000000"/>
                <w:lang w:val="uk-UA"/>
              </w:rPr>
            </w:pPr>
            <w:r w:rsidRPr="004D273F">
              <w:rPr>
                <w:rFonts w:ascii="Times New Roman" w:eastAsia="Times New Roman" w:hAnsi="Times New Roman" w:cs="Times New Roman"/>
                <w:color w:val="000000"/>
                <w:spacing w:val="-6"/>
                <w:shd w:val="clear" w:color="auto" w:fill="FFFFFF"/>
              </w:rPr>
              <w:t>Філософія Й.-Г. Фіхте</w:t>
            </w:r>
          </w:p>
        </w:tc>
        <w:tc>
          <w:tcPr>
            <w:tcW w:w="1560" w:type="dxa"/>
            <w:shd w:val="clear" w:color="auto" w:fill="auto"/>
          </w:tcPr>
          <w:p w:rsidR="00B20E21" w:rsidRPr="004D273F" w:rsidRDefault="00B20E21"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9D3261" w:rsidP="00447E9D">
            <w:pPr>
              <w:jc w:val="center"/>
              <w:rPr>
                <w:rFonts w:ascii="Times New Roman" w:hAnsi="Times New Roman" w:cs="Times New Roman"/>
                <w:lang w:val="uk-UA"/>
              </w:rPr>
            </w:pPr>
            <w:r w:rsidRPr="004D273F">
              <w:rPr>
                <w:rFonts w:ascii="Times New Roman" w:hAnsi="Times New Roman" w:cs="Times New Roman"/>
                <w:lang w:val="uk-UA"/>
              </w:rPr>
              <w:t>6</w:t>
            </w:r>
          </w:p>
        </w:tc>
        <w:tc>
          <w:tcPr>
            <w:tcW w:w="7229" w:type="dxa"/>
            <w:shd w:val="clear" w:color="auto" w:fill="auto"/>
          </w:tcPr>
          <w:p w:rsidR="00B20E21" w:rsidRPr="004D273F" w:rsidRDefault="009F7592" w:rsidP="00AA319C">
            <w:pPr>
              <w:jc w:val="both"/>
              <w:rPr>
                <w:rFonts w:ascii="Times New Roman" w:hAnsi="Times New Roman" w:cs="Times New Roman"/>
                <w:color w:val="000000"/>
                <w:lang w:val="uk-UA"/>
              </w:rPr>
            </w:pPr>
            <w:r w:rsidRPr="004D273F">
              <w:rPr>
                <w:rFonts w:ascii="Times New Roman" w:eastAsia="Times New Roman" w:hAnsi="Times New Roman" w:cs="Times New Roman"/>
                <w:color w:val="000000"/>
                <w:spacing w:val="-6"/>
                <w:shd w:val="clear" w:color="auto" w:fill="FFFFFF"/>
                <w:lang w:val="uk-UA"/>
              </w:rPr>
              <w:t>Філософія Ф. В. Й. Шеллінга</w:t>
            </w:r>
          </w:p>
        </w:tc>
        <w:tc>
          <w:tcPr>
            <w:tcW w:w="1560" w:type="dxa"/>
            <w:shd w:val="clear" w:color="auto" w:fill="auto"/>
          </w:tcPr>
          <w:p w:rsidR="00B20E21"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9F7592" w:rsidRPr="004D273F" w:rsidTr="00447E9D">
        <w:tc>
          <w:tcPr>
            <w:tcW w:w="567"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7</w:t>
            </w:r>
          </w:p>
        </w:tc>
        <w:tc>
          <w:tcPr>
            <w:tcW w:w="7229" w:type="dxa"/>
            <w:shd w:val="clear" w:color="auto" w:fill="auto"/>
          </w:tcPr>
          <w:p w:rsidR="009F7592" w:rsidRPr="004D273F" w:rsidRDefault="009F7592" w:rsidP="00AA319C">
            <w:pPr>
              <w:jc w:val="both"/>
              <w:rPr>
                <w:rFonts w:ascii="Times New Roman" w:eastAsia="Times New Roman" w:hAnsi="Times New Roman" w:cs="Times New Roman"/>
                <w:color w:val="000000"/>
                <w:spacing w:val="-6"/>
                <w:shd w:val="clear" w:color="auto" w:fill="FFFFFF"/>
                <w:lang w:val="uk-UA"/>
              </w:rPr>
            </w:pPr>
            <w:r w:rsidRPr="004D273F">
              <w:rPr>
                <w:rFonts w:ascii="Times New Roman" w:hAnsi="Times New Roman" w:cs="Times New Roman"/>
                <w:color w:val="000000"/>
                <w:spacing w:val="-6"/>
                <w:shd w:val="clear" w:color="auto" w:fill="FFFFFF"/>
                <w:lang w:val="uk-UA"/>
              </w:rPr>
              <w:t>Філософія абсолют-ного ідеалізму Г.В.Ф. Гегеля</w:t>
            </w:r>
          </w:p>
        </w:tc>
        <w:tc>
          <w:tcPr>
            <w:tcW w:w="1560"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9F7592" w:rsidRPr="004D273F" w:rsidTr="00447E9D">
        <w:tc>
          <w:tcPr>
            <w:tcW w:w="567"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8</w:t>
            </w:r>
          </w:p>
        </w:tc>
        <w:tc>
          <w:tcPr>
            <w:tcW w:w="7229" w:type="dxa"/>
            <w:shd w:val="clear" w:color="auto" w:fill="auto"/>
          </w:tcPr>
          <w:p w:rsidR="009F7592" w:rsidRPr="004D273F" w:rsidRDefault="009F7592" w:rsidP="00AA319C">
            <w:pPr>
              <w:jc w:val="both"/>
              <w:rPr>
                <w:rFonts w:ascii="Times New Roman" w:hAnsi="Times New Roman" w:cs="Times New Roman"/>
                <w:color w:val="000000"/>
                <w:spacing w:val="-6"/>
                <w:shd w:val="clear" w:color="auto" w:fill="FFFFFF"/>
                <w:lang w:val="uk-UA"/>
              </w:rPr>
            </w:pPr>
            <w:r w:rsidRPr="004D273F">
              <w:rPr>
                <w:rFonts w:ascii="Times New Roman" w:eastAsia="Times New Roman" w:hAnsi="Times New Roman" w:cs="Times New Roman"/>
                <w:color w:val="000000"/>
                <w:shd w:val="clear" w:color="auto" w:fill="FFFFFF"/>
              </w:rPr>
              <w:t>Філософські погляди Л. Фейєрбаха</w:t>
            </w:r>
          </w:p>
        </w:tc>
        <w:tc>
          <w:tcPr>
            <w:tcW w:w="1560"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9F7592" w:rsidRPr="004D273F" w:rsidTr="00447E9D">
        <w:tc>
          <w:tcPr>
            <w:tcW w:w="567"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9</w:t>
            </w:r>
          </w:p>
        </w:tc>
        <w:tc>
          <w:tcPr>
            <w:tcW w:w="7229" w:type="dxa"/>
            <w:shd w:val="clear" w:color="auto" w:fill="auto"/>
          </w:tcPr>
          <w:p w:rsidR="009F7592" w:rsidRPr="004D273F" w:rsidRDefault="009F7592" w:rsidP="00AA319C">
            <w:pPr>
              <w:jc w:val="both"/>
              <w:rPr>
                <w:rFonts w:ascii="Times New Roman" w:hAnsi="Times New Roman" w:cs="Times New Roman"/>
                <w:color w:val="000000"/>
                <w:spacing w:val="-6"/>
                <w:shd w:val="clear" w:color="auto" w:fill="FFFFFF"/>
                <w:lang w:val="uk-UA"/>
              </w:rPr>
            </w:pPr>
            <w:r w:rsidRPr="004D273F">
              <w:rPr>
                <w:rFonts w:ascii="Times New Roman" w:hAnsi="Times New Roman" w:cs="Times New Roman"/>
                <w:spacing w:val="-4"/>
                <w:lang w:val="uk-UA"/>
              </w:rPr>
              <w:t>Історична роль і місце німець-кої класичної філософії у світовій філософській спадщині.</w:t>
            </w:r>
          </w:p>
        </w:tc>
        <w:tc>
          <w:tcPr>
            <w:tcW w:w="1560" w:type="dxa"/>
            <w:shd w:val="clear" w:color="auto" w:fill="auto"/>
          </w:tcPr>
          <w:p w:rsidR="009F7592" w:rsidRPr="004D273F" w:rsidRDefault="009F7592" w:rsidP="00447E9D">
            <w:pPr>
              <w:jc w:val="center"/>
              <w:rPr>
                <w:rFonts w:ascii="Times New Roman" w:hAnsi="Times New Roman" w:cs="Times New Roman"/>
                <w:lang w:val="uk-UA"/>
              </w:rPr>
            </w:pPr>
            <w:r w:rsidRPr="004D273F">
              <w:rPr>
                <w:rFonts w:ascii="Times New Roman" w:hAnsi="Times New Roman" w:cs="Times New Roman"/>
                <w:lang w:val="uk-UA"/>
              </w:rPr>
              <w:t>10</w:t>
            </w:r>
          </w:p>
        </w:tc>
      </w:tr>
      <w:tr w:rsidR="00B20E21" w:rsidRPr="004D273F" w:rsidTr="00447E9D">
        <w:tc>
          <w:tcPr>
            <w:tcW w:w="567" w:type="dxa"/>
            <w:shd w:val="clear" w:color="auto" w:fill="auto"/>
          </w:tcPr>
          <w:p w:rsidR="00B20E21" w:rsidRPr="004D273F" w:rsidRDefault="00B20E21" w:rsidP="00AA319C">
            <w:pPr>
              <w:jc w:val="both"/>
              <w:rPr>
                <w:rFonts w:ascii="Times New Roman" w:hAnsi="Times New Roman" w:cs="Times New Roman"/>
                <w:lang w:val="uk-UA"/>
              </w:rPr>
            </w:pPr>
          </w:p>
        </w:tc>
        <w:tc>
          <w:tcPr>
            <w:tcW w:w="7229" w:type="dxa"/>
            <w:shd w:val="clear" w:color="auto" w:fill="auto"/>
          </w:tcPr>
          <w:p w:rsidR="00B20E21" w:rsidRPr="004D273F" w:rsidRDefault="00B20E21" w:rsidP="00AA319C">
            <w:pPr>
              <w:jc w:val="both"/>
              <w:rPr>
                <w:rFonts w:ascii="Times New Roman" w:hAnsi="Times New Roman" w:cs="Times New Roman"/>
                <w:b/>
                <w:color w:val="000000"/>
                <w:lang w:val="uk-UA"/>
              </w:rPr>
            </w:pPr>
            <w:r w:rsidRPr="004D273F">
              <w:rPr>
                <w:rFonts w:ascii="Times New Roman" w:hAnsi="Times New Roman" w:cs="Times New Roman"/>
                <w:b/>
                <w:color w:val="000000"/>
                <w:lang w:val="uk-UA"/>
              </w:rPr>
              <w:t xml:space="preserve">Разом </w:t>
            </w:r>
          </w:p>
        </w:tc>
        <w:tc>
          <w:tcPr>
            <w:tcW w:w="1560" w:type="dxa"/>
            <w:shd w:val="clear" w:color="auto" w:fill="auto"/>
          </w:tcPr>
          <w:p w:rsidR="00B20E21" w:rsidRPr="004D273F" w:rsidRDefault="009F7592" w:rsidP="00447E9D">
            <w:pPr>
              <w:jc w:val="center"/>
              <w:rPr>
                <w:rFonts w:ascii="Times New Roman" w:hAnsi="Times New Roman" w:cs="Times New Roman"/>
                <w:b/>
                <w:lang w:val="uk-UA"/>
              </w:rPr>
            </w:pPr>
            <w:r w:rsidRPr="004D273F">
              <w:rPr>
                <w:rFonts w:ascii="Times New Roman" w:hAnsi="Times New Roman" w:cs="Times New Roman"/>
                <w:b/>
                <w:lang w:val="uk-UA"/>
              </w:rPr>
              <w:t>90</w:t>
            </w:r>
          </w:p>
        </w:tc>
      </w:tr>
    </w:tbl>
    <w:p w:rsidR="00B20E21" w:rsidRPr="004D273F" w:rsidRDefault="00B20E21" w:rsidP="00AA319C">
      <w:pPr>
        <w:ind w:left="142" w:firstLine="425"/>
        <w:jc w:val="both"/>
        <w:rPr>
          <w:rFonts w:ascii="Times New Roman" w:hAnsi="Times New Roman" w:cs="Times New Roman"/>
          <w:b/>
          <w:lang w:val="uk-UA"/>
        </w:rPr>
      </w:pPr>
    </w:p>
    <w:p w:rsidR="00EF22BF" w:rsidRPr="004D273F" w:rsidRDefault="00EF22BF" w:rsidP="00EF22BF">
      <w:pPr>
        <w:pStyle w:val="a4"/>
        <w:spacing w:before="0" w:beforeAutospacing="0" w:after="0" w:afterAutospacing="0"/>
        <w:jc w:val="center"/>
        <w:rPr>
          <w:rFonts w:ascii="Times New Roman" w:hAnsi="Times New Roman"/>
          <w:b/>
          <w:bCs/>
          <w:sz w:val="24"/>
          <w:szCs w:val="24"/>
        </w:rPr>
      </w:pPr>
      <w:r w:rsidRPr="004D273F">
        <w:rPr>
          <w:rFonts w:ascii="Times New Roman" w:hAnsi="Times New Roman"/>
          <w:b/>
          <w:bCs/>
          <w:sz w:val="24"/>
          <w:szCs w:val="24"/>
        </w:rPr>
        <w:t>6.5 Індивідуальні</w:t>
      </w:r>
      <w:r w:rsidRPr="004D273F">
        <w:rPr>
          <w:rFonts w:ascii="Times New Roman" w:hAnsi="Times New Roman"/>
          <w:b/>
          <w:bCs/>
          <w:sz w:val="24"/>
          <w:szCs w:val="24"/>
          <w:lang w:val="uk-UA"/>
        </w:rPr>
        <w:t xml:space="preserve"> </w:t>
      </w:r>
      <w:r w:rsidRPr="004D273F">
        <w:rPr>
          <w:rFonts w:ascii="Times New Roman" w:hAnsi="Times New Roman"/>
          <w:b/>
          <w:bCs/>
          <w:sz w:val="24"/>
          <w:szCs w:val="24"/>
        </w:rPr>
        <w:t>завдання</w:t>
      </w:r>
    </w:p>
    <w:p w:rsidR="00EF22BF" w:rsidRPr="004D273F" w:rsidRDefault="00EF22BF" w:rsidP="00EF22BF">
      <w:pPr>
        <w:ind w:firstLine="564"/>
        <w:rPr>
          <w:rFonts w:ascii="Times New Roman" w:hAnsi="Times New Roman" w:cs="Times New Roman"/>
        </w:rPr>
      </w:pPr>
      <w:r w:rsidRPr="004D273F">
        <w:rPr>
          <w:rFonts w:ascii="Times New Roman" w:hAnsi="Times New Roman" w:cs="Times New Roman"/>
        </w:rPr>
        <w:t>У межах навчальної дисципліни «</w:t>
      </w:r>
      <w:r w:rsidRPr="004D273F">
        <w:rPr>
          <w:rFonts w:ascii="Times New Roman" w:hAnsi="Times New Roman" w:cs="Times New Roman"/>
          <w:lang w:val="uk-UA"/>
        </w:rPr>
        <w:t>Німецька класична ф</w:t>
      </w:r>
      <w:r w:rsidRPr="004D273F">
        <w:rPr>
          <w:rFonts w:ascii="Times New Roman" w:hAnsi="Times New Roman" w:cs="Times New Roman"/>
        </w:rPr>
        <w:t>ілософія» індивідуальна робота студента є варіативною і включає наступні завдання:</w:t>
      </w:r>
    </w:p>
    <w:p w:rsidR="00EF22BF" w:rsidRPr="004D273F" w:rsidRDefault="00EF22BF" w:rsidP="00EF22BF">
      <w:pPr>
        <w:numPr>
          <w:ilvl w:val="0"/>
          <w:numId w:val="20"/>
        </w:numPr>
        <w:tabs>
          <w:tab w:val="left" w:pos="564"/>
        </w:tabs>
        <w:jc w:val="both"/>
        <w:rPr>
          <w:rFonts w:ascii="Times New Roman" w:hAnsi="Times New Roman" w:cs="Times New Roman"/>
        </w:rPr>
      </w:pPr>
      <w:r w:rsidRPr="004D273F">
        <w:rPr>
          <w:rFonts w:ascii="Times New Roman" w:hAnsi="Times New Roman" w:cs="Times New Roman"/>
        </w:rPr>
        <w:t>конспект із теми за заданим планом або планом, який студент розробив самостійно;</w:t>
      </w:r>
    </w:p>
    <w:p w:rsidR="00EF22BF" w:rsidRPr="004D273F" w:rsidRDefault="00EF22BF" w:rsidP="00EF22BF">
      <w:pPr>
        <w:numPr>
          <w:ilvl w:val="0"/>
          <w:numId w:val="20"/>
        </w:numPr>
        <w:tabs>
          <w:tab w:val="left" w:pos="564"/>
        </w:tabs>
        <w:jc w:val="both"/>
        <w:rPr>
          <w:rFonts w:ascii="Times New Roman" w:hAnsi="Times New Roman" w:cs="Times New Roman"/>
        </w:rPr>
      </w:pPr>
      <w:r w:rsidRPr="004D273F">
        <w:rPr>
          <w:rFonts w:ascii="Times New Roman" w:hAnsi="Times New Roman" w:cs="Times New Roman"/>
        </w:rPr>
        <w:t>ведення словника термінів;</w:t>
      </w:r>
    </w:p>
    <w:p w:rsidR="00EF22BF" w:rsidRPr="004D273F" w:rsidRDefault="00EF22BF" w:rsidP="00EF22BF">
      <w:pPr>
        <w:numPr>
          <w:ilvl w:val="0"/>
          <w:numId w:val="20"/>
        </w:numPr>
        <w:tabs>
          <w:tab w:val="left" w:pos="564"/>
        </w:tabs>
        <w:jc w:val="both"/>
        <w:rPr>
          <w:rFonts w:ascii="Times New Roman" w:hAnsi="Times New Roman" w:cs="Times New Roman"/>
        </w:rPr>
      </w:pPr>
      <w:r w:rsidRPr="004D273F">
        <w:rPr>
          <w:rFonts w:ascii="Times New Roman" w:hAnsi="Times New Roman" w:cs="Times New Roman"/>
        </w:rPr>
        <w:t>конспект першоджерел;</w:t>
      </w:r>
    </w:p>
    <w:p w:rsidR="00EF22BF" w:rsidRPr="004D273F" w:rsidRDefault="00EF22BF" w:rsidP="00EF22BF">
      <w:pPr>
        <w:numPr>
          <w:ilvl w:val="0"/>
          <w:numId w:val="20"/>
        </w:numPr>
        <w:tabs>
          <w:tab w:val="left" w:pos="564"/>
        </w:tabs>
        <w:jc w:val="both"/>
        <w:rPr>
          <w:rFonts w:ascii="Times New Roman" w:hAnsi="Times New Roman" w:cs="Times New Roman"/>
        </w:rPr>
      </w:pPr>
      <w:r w:rsidRPr="004D273F">
        <w:rPr>
          <w:rFonts w:ascii="Times New Roman" w:hAnsi="Times New Roman" w:cs="Times New Roman"/>
        </w:rPr>
        <w:lastRenderedPageBreak/>
        <w:t>підготовка усної доповіді, реферату, презентації або есе з окремої теми, питання чи вузької проблематики, яку студент узгоджує з викладачем.</w:t>
      </w:r>
    </w:p>
    <w:p w:rsidR="00EF22BF" w:rsidRPr="004D273F" w:rsidRDefault="00EF22BF" w:rsidP="00EF22BF">
      <w:pPr>
        <w:numPr>
          <w:ilvl w:val="0"/>
          <w:numId w:val="20"/>
        </w:numPr>
        <w:tabs>
          <w:tab w:val="left" w:pos="564"/>
        </w:tabs>
        <w:jc w:val="both"/>
        <w:rPr>
          <w:rFonts w:ascii="Times New Roman" w:hAnsi="Times New Roman" w:cs="Times New Roman"/>
        </w:rPr>
      </w:pPr>
      <w:r w:rsidRPr="004D273F">
        <w:rPr>
          <w:rFonts w:ascii="Times New Roman" w:hAnsi="Times New Roman" w:cs="Times New Roman"/>
          <w:lang w:eastAsia="uk-UA"/>
        </w:rPr>
        <w:t>підготовка проєктів з соціально-філософської проблематики тощо</w:t>
      </w:r>
    </w:p>
    <w:p w:rsidR="00EF22BF" w:rsidRPr="004D273F" w:rsidRDefault="00EF22BF" w:rsidP="00EF22BF">
      <w:pPr>
        <w:shd w:val="clear" w:color="auto" w:fill="FFFFFF"/>
        <w:jc w:val="center"/>
        <w:rPr>
          <w:rFonts w:ascii="Times New Roman" w:hAnsi="Times New Roman" w:cs="Times New Roman"/>
        </w:rPr>
      </w:pPr>
    </w:p>
    <w:p w:rsidR="00EF22BF" w:rsidRPr="004D273F" w:rsidRDefault="00EF22BF" w:rsidP="00EF22BF">
      <w:pPr>
        <w:jc w:val="center"/>
        <w:rPr>
          <w:rFonts w:ascii="Times New Roman" w:hAnsi="Times New Roman" w:cs="Times New Roman"/>
          <w:b/>
        </w:rPr>
      </w:pPr>
      <w:r w:rsidRPr="004D273F">
        <w:rPr>
          <w:rFonts w:ascii="Times New Roman" w:hAnsi="Times New Roman" w:cs="Times New Roman"/>
          <w:b/>
        </w:rPr>
        <w:t>7. ІНСТРУМЕНТИ, ОБЛАДНАННЯ ТА ПРОГРАМНЕ ЗАБЕЗПЕЧЕННЯ, ВИКОРИСТАННЯ ЯКИХ ПЕРЕДБАЧАЄ НАВЧАЛЬНА ДИСЦИПЛІНА</w:t>
      </w:r>
    </w:p>
    <w:p w:rsidR="00EF22BF" w:rsidRPr="004D273F" w:rsidRDefault="00EF22BF" w:rsidP="00EF22BF">
      <w:pPr>
        <w:rPr>
          <w:rFonts w:ascii="Times New Roman" w:hAnsi="Times New Roman" w:cs="Times New Roman"/>
          <w:lang w:eastAsia="uk-UA"/>
        </w:rPr>
      </w:pPr>
      <w:r w:rsidRPr="004D273F">
        <w:rPr>
          <w:rFonts w:ascii="Times New Roman" w:hAnsi="Times New Roman" w:cs="Times New Roman"/>
          <w:lang w:eastAsia="uk-UA"/>
        </w:rPr>
        <w:t xml:space="preserve">ПК </w:t>
      </w:r>
      <w:r w:rsidRPr="004D273F">
        <w:rPr>
          <w:rFonts w:ascii="Times New Roman" w:hAnsi="Times New Roman" w:cs="Times New Roman"/>
          <w:spacing w:val="-3"/>
          <w:lang w:eastAsia="uk-UA"/>
        </w:rPr>
        <w:t>(IntelPentium 3,2 GHz/1GB/ 160GB/ Монітор 15" TFT), п</w:t>
      </w:r>
      <w:r w:rsidRPr="004D273F">
        <w:rPr>
          <w:rFonts w:ascii="Times New Roman" w:hAnsi="Times New Roman" w:cs="Times New Roman"/>
          <w:lang w:eastAsia="uk-UA"/>
        </w:rPr>
        <w:t>роектор EPSON EB-S6.</w:t>
      </w:r>
    </w:p>
    <w:p w:rsidR="00EF22BF" w:rsidRPr="004D273F" w:rsidRDefault="00EF22BF" w:rsidP="00EF22BF">
      <w:pPr>
        <w:rPr>
          <w:rFonts w:ascii="Times New Roman" w:hAnsi="Times New Roman" w:cs="Times New Roman"/>
          <w:b/>
          <w:bCs/>
        </w:rPr>
      </w:pPr>
      <w:proofErr w:type="spellStart"/>
      <w:r w:rsidRPr="004D273F">
        <w:rPr>
          <w:rFonts w:ascii="Times New Roman" w:hAnsi="Times New Roman" w:cs="Times New Roman"/>
          <w:i/>
        </w:rPr>
        <w:t>Інформаційні</w:t>
      </w:r>
      <w:proofErr w:type="spellEnd"/>
      <w:r w:rsidRPr="004D273F">
        <w:rPr>
          <w:rFonts w:ascii="Times New Roman" w:hAnsi="Times New Roman" w:cs="Times New Roman"/>
          <w:i/>
        </w:rPr>
        <w:t xml:space="preserve"> </w:t>
      </w:r>
      <w:proofErr w:type="spellStart"/>
      <w:r w:rsidRPr="004D273F">
        <w:rPr>
          <w:rFonts w:ascii="Times New Roman" w:hAnsi="Times New Roman" w:cs="Times New Roman"/>
          <w:i/>
        </w:rPr>
        <w:t>технології</w:t>
      </w:r>
      <w:proofErr w:type="spellEnd"/>
      <w:r w:rsidRPr="004D273F">
        <w:rPr>
          <w:rFonts w:ascii="Times New Roman" w:hAnsi="Times New Roman" w:cs="Times New Roman"/>
          <w:i/>
        </w:rPr>
        <w:t xml:space="preserve"> та </w:t>
      </w:r>
      <w:proofErr w:type="spellStart"/>
      <w:r w:rsidRPr="004D273F">
        <w:rPr>
          <w:rFonts w:ascii="Times New Roman" w:hAnsi="Times New Roman" w:cs="Times New Roman"/>
          <w:i/>
        </w:rPr>
        <w:t>засоби</w:t>
      </w:r>
      <w:proofErr w:type="spellEnd"/>
      <w:r w:rsidRPr="004D273F">
        <w:rPr>
          <w:rFonts w:ascii="Times New Roman" w:hAnsi="Times New Roman" w:cs="Times New Roman"/>
          <w:i/>
        </w:rPr>
        <w:t xml:space="preserve"> онлайн </w:t>
      </w:r>
      <w:proofErr w:type="spellStart"/>
      <w:r w:rsidRPr="004D273F">
        <w:rPr>
          <w:rFonts w:ascii="Times New Roman" w:hAnsi="Times New Roman" w:cs="Times New Roman"/>
          <w:i/>
        </w:rPr>
        <w:t>навчання</w:t>
      </w:r>
      <w:proofErr w:type="spellEnd"/>
      <w:r w:rsidRPr="004D273F">
        <w:rPr>
          <w:rFonts w:ascii="Times New Roman" w:hAnsi="Times New Roman" w:cs="Times New Roman"/>
          <w:i/>
        </w:rPr>
        <w:t>:</w:t>
      </w:r>
      <w:r w:rsidRPr="004D273F">
        <w:rPr>
          <w:rFonts w:ascii="Times New Roman" w:hAnsi="Times New Roman" w:cs="Times New Roman"/>
        </w:rPr>
        <w:t xml:space="preserve"> </w:t>
      </w:r>
      <w:proofErr w:type="spellStart"/>
      <w:r w:rsidRPr="004D273F">
        <w:rPr>
          <w:rFonts w:ascii="Times New Roman" w:hAnsi="Times New Roman" w:cs="Times New Roman"/>
        </w:rPr>
        <w:t>прикладні</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програми</w:t>
      </w:r>
      <w:proofErr w:type="spellEnd"/>
      <w:r w:rsidRPr="004D273F">
        <w:rPr>
          <w:rFonts w:ascii="Times New Roman" w:hAnsi="Times New Roman" w:cs="Times New Roman"/>
        </w:rPr>
        <w:t xml:space="preserve"> (</w:t>
      </w:r>
      <w:r w:rsidRPr="004D273F">
        <w:rPr>
          <w:rFonts w:ascii="Times New Roman" w:hAnsi="Times New Roman" w:cs="Times New Roman"/>
          <w:lang w:val="en-US"/>
        </w:rPr>
        <w:t>MS</w:t>
      </w:r>
      <w:r w:rsidRPr="004D273F">
        <w:rPr>
          <w:rFonts w:ascii="Times New Roman" w:hAnsi="Times New Roman" w:cs="Times New Roman"/>
        </w:rPr>
        <w:t xml:space="preserve"> </w:t>
      </w:r>
      <w:r w:rsidRPr="004D273F">
        <w:rPr>
          <w:rFonts w:ascii="Times New Roman" w:hAnsi="Times New Roman" w:cs="Times New Roman"/>
          <w:lang w:val="en-US"/>
        </w:rPr>
        <w:t>Office</w:t>
      </w:r>
      <w:r w:rsidRPr="004D273F">
        <w:rPr>
          <w:rFonts w:ascii="Times New Roman" w:hAnsi="Times New Roman" w:cs="Times New Roman"/>
        </w:rPr>
        <w:t xml:space="preserve"> 2010, MS </w:t>
      </w:r>
      <w:proofErr w:type="spellStart"/>
      <w:r w:rsidRPr="004D273F">
        <w:rPr>
          <w:rFonts w:ascii="Times New Roman" w:hAnsi="Times New Roman" w:cs="Times New Roman"/>
        </w:rPr>
        <w:t>Windows</w:t>
      </w:r>
      <w:proofErr w:type="spellEnd"/>
      <w:r w:rsidRPr="004D273F">
        <w:rPr>
          <w:rFonts w:ascii="Times New Roman" w:hAnsi="Times New Roman" w:cs="Times New Roman"/>
        </w:rPr>
        <w:t xml:space="preserve"> XP), система </w:t>
      </w:r>
      <w:proofErr w:type="spellStart"/>
      <w:r w:rsidRPr="004D273F">
        <w:rPr>
          <w:rFonts w:ascii="Times New Roman" w:hAnsi="Times New Roman" w:cs="Times New Roman"/>
        </w:rPr>
        <w:t>електронного</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навчання</w:t>
      </w:r>
      <w:proofErr w:type="spellEnd"/>
      <w:r w:rsidRPr="004D273F">
        <w:rPr>
          <w:rFonts w:ascii="Times New Roman" w:hAnsi="Times New Roman" w:cs="Times New Roman"/>
        </w:rPr>
        <w:t xml:space="preserve"> </w:t>
      </w:r>
      <w:r w:rsidRPr="004D273F">
        <w:rPr>
          <w:rFonts w:ascii="Times New Roman" w:hAnsi="Times New Roman" w:cs="Times New Roman"/>
          <w:lang w:val="en-US"/>
        </w:rPr>
        <w:t>Moodle</w:t>
      </w:r>
      <w:r w:rsidRPr="004D273F">
        <w:rPr>
          <w:rFonts w:ascii="Times New Roman" w:hAnsi="Times New Roman" w:cs="Times New Roman"/>
        </w:rPr>
        <w:t xml:space="preserve"> </w:t>
      </w:r>
      <w:hyperlink r:id="rId7" w:history="1">
        <w:r w:rsidRPr="004D273F">
          <w:rPr>
            <w:rStyle w:val="a5"/>
            <w:rFonts w:ascii="Times New Roman" w:hAnsi="Times New Roman" w:cs="Times New Roman"/>
          </w:rPr>
          <w:t>https://e-learn.uzhnu.edu.ua</w:t>
        </w:r>
      </w:hyperlink>
      <w:r w:rsidRPr="004D273F">
        <w:rPr>
          <w:rFonts w:ascii="Times New Roman" w:hAnsi="Times New Roman" w:cs="Times New Roman"/>
        </w:rPr>
        <w:t xml:space="preserve">, </w:t>
      </w:r>
      <w:proofErr w:type="spellStart"/>
      <w:r w:rsidRPr="004D273F">
        <w:rPr>
          <w:rFonts w:ascii="Times New Roman" w:hAnsi="Times New Roman" w:cs="Times New Roman"/>
        </w:rPr>
        <w:t>електронна</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пошта</w:t>
      </w:r>
      <w:proofErr w:type="spellEnd"/>
      <w:r w:rsidRPr="004D273F">
        <w:rPr>
          <w:rFonts w:ascii="Times New Roman" w:hAnsi="Times New Roman" w:cs="Times New Roman"/>
        </w:rPr>
        <w:t xml:space="preserve">  на </w:t>
      </w:r>
      <w:proofErr w:type="spellStart"/>
      <w:r w:rsidRPr="004D273F">
        <w:rPr>
          <w:rFonts w:ascii="Times New Roman" w:hAnsi="Times New Roman" w:cs="Times New Roman"/>
        </w:rPr>
        <w:t>базі</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глобальних</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інформаційно-комунікаційних</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порталів</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внутрішня</w:t>
      </w:r>
      <w:proofErr w:type="spellEnd"/>
      <w:r w:rsidRPr="004D273F">
        <w:rPr>
          <w:rFonts w:ascii="Times New Roman" w:hAnsi="Times New Roman" w:cs="Times New Roman"/>
        </w:rPr>
        <w:t xml:space="preserve"> корпоративна </w:t>
      </w:r>
      <w:proofErr w:type="spellStart"/>
      <w:r w:rsidRPr="004D273F">
        <w:rPr>
          <w:rFonts w:ascii="Times New Roman" w:hAnsi="Times New Roman" w:cs="Times New Roman"/>
        </w:rPr>
        <w:t>електронна</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пошта</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rPr>
        <w:t>УжНУ</w:t>
      </w:r>
      <w:proofErr w:type="spellEnd"/>
      <w:r w:rsidRPr="004D273F">
        <w:rPr>
          <w:rFonts w:ascii="Times New Roman" w:hAnsi="Times New Roman" w:cs="Times New Roman"/>
        </w:rPr>
        <w:t xml:space="preserve">; </w:t>
      </w:r>
      <w:proofErr w:type="spellStart"/>
      <w:r w:rsidRPr="004D273F">
        <w:rPr>
          <w:rFonts w:ascii="Times New Roman" w:hAnsi="Times New Roman" w:cs="Times New Roman"/>
          <w:color w:val="000000"/>
        </w:rPr>
        <w:t>електронний</w:t>
      </w:r>
      <w:proofErr w:type="spellEnd"/>
      <w:r w:rsidRPr="004D273F">
        <w:rPr>
          <w:rFonts w:ascii="Times New Roman" w:hAnsi="Times New Roman" w:cs="Times New Roman"/>
          <w:color w:val="000000"/>
        </w:rPr>
        <w:t xml:space="preserve"> </w:t>
      </w:r>
      <w:proofErr w:type="spellStart"/>
      <w:r w:rsidRPr="004D273F">
        <w:rPr>
          <w:rFonts w:ascii="Times New Roman" w:hAnsi="Times New Roman" w:cs="Times New Roman"/>
          <w:color w:val="000000"/>
        </w:rPr>
        <w:t>репозитарій</w:t>
      </w:r>
      <w:proofErr w:type="spellEnd"/>
      <w:r w:rsidRPr="004D273F">
        <w:rPr>
          <w:rFonts w:ascii="Times New Roman" w:hAnsi="Times New Roman" w:cs="Times New Roman"/>
          <w:color w:val="000000"/>
        </w:rPr>
        <w:t xml:space="preserve"> ДВНЗ «</w:t>
      </w:r>
      <w:proofErr w:type="spellStart"/>
      <w:r w:rsidRPr="004D273F">
        <w:rPr>
          <w:rFonts w:ascii="Times New Roman" w:hAnsi="Times New Roman" w:cs="Times New Roman"/>
          <w:color w:val="000000"/>
        </w:rPr>
        <w:t>УжНУ</w:t>
      </w:r>
      <w:proofErr w:type="spellEnd"/>
      <w:r w:rsidRPr="004D273F">
        <w:rPr>
          <w:rFonts w:ascii="Times New Roman" w:hAnsi="Times New Roman" w:cs="Times New Roman"/>
          <w:color w:val="000000"/>
        </w:rPr>
        <w:t xml:space="preserve">» </w:t>
      </w:r>
      <w:hyperlink r:id="rId8" w:history="1">
        <w:r w:rsidRPr="004D273F">
          <w:rPr>
            <w:rStyle w:val="a5"/>
            <w:rFonts w:ascii="Times New Roman" w:hAnsi="Times New Roman" w:cs="Times New Roman"/>
          </w:rPr>
          <w:t>https://dspace.uzhnu.edu.ua/jspui</w:t>
        </w:r>
      </w:hyperlink>
      <w:r w:rsidRPr="004D273F">
        <w:rPr>
          <w:rFonts w:ascii="Times New Roman" w:hAnsi="Times New Roman" w:cs="Times New Roman"/>
          <w:color w:val="000000"/>
        </w:rPr>
        <w:t xml:space="preserve">, </w:t>
      </w:r>
      <w:r w:rsidRPr="004D273F">
        <w:rPr>
          <w:rFonts w:ascii="Times New Roman" w:hAnsi="Times New Roman" w:cs="Times New Roman"/>
        </w:rPr>
        <w:t xml:space="preserve">сайт </w:t>
      </w:r>
      <w:proofErr w:type="spellStart"/>
      <w:r w:rsidRPr="004D273F">
        <w:rPr>
          <w:rFonts w:ascii="Times New Roman" w:hAnsi="Times New Roman" w:cs="Times New Roman"/>
        </w:rPr>
        <w:t>УжНУ</w:t>
      </w:r>
      <w:proofErr w:type="spellEnd"/>
      <w:r w:rsidRPr="004D273F">
        <w:rPr>
          <w:rFonts w:ascii="Times New Roman" w:hAnsi="Times New Roman" w:cs="Times New Roman"/>
        </w:rPr>
        <w:t xml:space="preserve"> </w:t>
      </w:r>
      <w:hyperlink r:id="rId9" w:history="1">
        <w:r w:rsidRPr="004D273F">
          <w:rPr>
            <w:rStyle w:val="a5"/>
            <w:rFonts w:ascii="Times New Roman" w:hAnsi="Times New Roman" w:cs="Times New Roman"/>
          </w:rPr>
          <w:t>https://www.uzhnu.edu.ua</w:t>
        </w:r>
      </w:hyperlink>
      <w:r w:rsidRPr="004D273F">
        <w:rPr>
          <w:rFonts w:ascii="Times New Roman" w:hAnsi="Times New Roman" w:cs="Times New Roman"/>
        </w:rPr>
        <w:t xml:space="preserve">, </w:t>
      </w:r>
      <w:proofErr w:type="spellStart"/>
      <w:r w:rsidRPr="004D273F">
        <w:rPr>
          <w:rFonts w:ascii="Times New Roman" w:hAnsi="Times New Roman" w:cs="Times New Roman"/>
        </w:rPr>
        <w:t>і</w:t>
      </w:r>
      <w:r w:rsidRPr="004D273F">
        <w:rPr>
          <w:rFonts w:ascii="Times New Roman" w:hAnsi="Times New Roman" w:cs="Times New Roman"/>
          <w:bCs/>
        </w:rPr>
        <w:t>нформаційні</w:t>
      </w:r>
      <w:proofErr w:type="spellEnd"/>
      <w:r w:rsidRPr="004D273F">
        <w:rPr>
          <w:rFonts w:ascii="Times New Roman" w:hAnsi="Times New Roman" w:cs="Times New Roman"/>
          <w:bCs/>
        </w:rPr>
        <w:t xml:space="preserve"> </w:t>
      </w:r>
      <w:proofErr w:type="spellStart"/>
      <w:r w:rsidRPr="004D273F">
        <w:rPr>
          <w:rFonts w:ascii="Times New Roman" w:hAnsi="Times New Roman" w:cs="Times New Roman"/>
          <w:bCs/>
        </w:rPr>
        <w:t>ресурси</w:t>
      </w:r>
      <w:proofErr w:type="spellEnd"/>
      <w:r w:rsidRPr="004D273F">
        <w:rPr>
          <w:rFonts w:ascii="Times New Roman" w:hAnsi="Times New Roman" w:cs="Times New Roman"/>
          <w:bCs/>
        </w:rPr>
        <w:t xml:space="preserve"> в </w:t>
      </w:r>
      <w:proofErr w:type="spellStart"/>
      <w:r w:rsidRPr="004D273F">
        <w:rPr>
          <w:rFonts w:ascii="Times New Roman" w:hAnsi="Times New Roman" w:cs="Times New Roman"/>
          <w:bCs/>
        </w:rPr>
        <w:t>мережі</w:t>
      </w:r>
      <w:proofErr w:type="spellEnd"/>
      <w:r w:rsidRPr="004D273F">
        <w:rPr>
          <w:rFonts w:ascii="Times New Roman" w:hAnsi="Times New Roman" w:cs="Times New Roman"/>
          <w:bCs/>
        </w:rPr>
        <w:t xml:space="preserve"> </w:t>
      </w:r>
      <w:proofErr w:type="spellStart"/>
      <w:r w:rsidRPr="004D273F">
        <w:rPr>
          <w:rFonts w:ascii="Times New Roman" w:hAnsi="Times New Roman" w:cs="Times New Roman"/>
          <w:bCs/>
        </w:rPr>
        <w:t>Інтернет</w:t>
      </w:r>
      <w:proofErr w:type="spellEnd"/>
      <w:r w:rsidRPr="004D273F">
        <w:rPr>
          <w:rFonts w:ascii="Times New Roman" w:hAnsi="Times New Roman" w:cs="Times New Roman"/>
          <w:bCs/>
        </w:rPr>
        <w:t>.</w:t>
      </w:r>
    </w:p>
    <w:p w:rsidR="00EF22BF" w:rsidRPr="004D273F" w:rsidRDefault="00EF22BF" w:rsidP="00EF22BF">
      <w:pPr>
        <w:jc w:val="center"/>
        <w:rPr>
          <w:rFonts w:ascii="Times New Roman" w:hAnsi="Times New Roman" w:cs="Times New Roman"/>
          <w:b/>
        </w:rPr>
      </w:pPr>
      <w:r w:rsidRPr="004D273F">
        <w:rPr>
          <w:rFonts w:ascii="Times New Roman" w:hAnsi="Times New Roman" w:cs="Times New Roman"/>
          <w:b/>
          <w:bCs/>
        </w:rPr>
        <w:t>8. РЕКОМЕНДОВАНІ ДЖЕРЕЛА ІНФОРМАЦІЇ</w:t>
      </w:r>
    </w:p>
    <w:p w:rsidR="00447E9D" w:rsidRPr="004D273F" w:rsidRDefault="00447E9D" w:rsidP="00AA319C">
      <w:pPr>
        <w:shd w:val="clear" w:color="auto" w:fill="FFFFFF"/>
        <w:jc w:val="both"/>
        <w:rPr>
          <w:rFonts w:ascii="Times New Roman" w:hAnsi="Times New Roman" w:cs="Times New Roman"/>
          <w:b/>
          <w:lang w:val="uk-UA"/>
        </w:rPr>
      </w:pPr>
    </w:p>
    <w:p w:rsidR="00B20E21" w:rsidRPr="004D273F" w:rsidRDefault="00EF22BF" w:rsidP="00AA319C">
      <w:pPr>
        <w:shd w:val="clear" w:color="auto" w:fill="FFFFFF"/>
        <w:rPr>
          <w:rFonts w:ascii="Times New Roman" w:hAnsi="Times New Roman" w:cs="Times New Roman"/>
          <w:b/>
          <w:bCs/>
          <w:spacing w:val="-6"/>
          <w:lang w:val="uk-UA"/>
        </w:rPr>
      </w:pPr>
      <w:r w:rsidRPr="004D273F">
        <w:rPr>
          <w:rFonts w:ascii="Times New Roman" w:hAnsi="Times New Roman" w:cs="Times New Roman"/>
          <w:b/>
          <w:bCs/>
          <w:spacing w:val="-6"/>
          <w:lang w:val="uk-UA"/>
        </w:rPr>
        <w:t xml:space="preserve"> Базова література</w:t>
      </w:r>
    </w:p>
    <w:p w:rsidR="009D3261" w:rsidRPr="004D273F" w:rsidRDefault="009D3261" w:rsidP="00AA319C">
      <w:pPr>
        <w:shd w:val="clear" w:color="auto" w:fill="FFFFFF"/>
        <w:rPr>
          <w:rFonts w:ascii="Times New Roman" w:hAnsi="Times New Roman" w:cs="Times New Roman"/>
          <w:b/>
          <w:bCs/>
          <w:spacing w:val="-6"/>
          <w:lang w:val="uk-UA"/>
        </w:rPr>
      </w:pPr>
      <w:r w:rsidRPr="004D273F">
        <w:rPr>
          <w:rFonts w:ascii="Times New Roman" w:hAnsi="Times New Roman" w:cs="Times New Roman"/>
        </w:rPr>
        <w:t>1.    Библер В.С. Кант-Галилей-Кант. Разум Нового времени в парадоксах самообоснования. М., 1991.</w:t>
      </w:r>
      <w:r w:rsidRPr="004D273F">
        <w:rPr>
          <w:rFonts w:ascii="Times New Roman" w:hAnsi="Times New Roman" w:cs="Times New Roman"/>
        </w:rPr>
        <w:br/>
        <w:t>2.    Бичко А.К., Бичко І.В., Табачковський В.Г. Історія філософії: Підручник. – К.: Либідь, 2001.</w:t>
      </w:r>
      <w:r w:rsidRPr="004D273F">
        <w:rPr>
          <w:rFonts w:ascii="Times New Roman" w:hAnsi="Times New Roman" w:cs="Times New Roman"/>
        </w:rPr>
        <w:br/>
        <w:t>3.    Бродецький О., Чорний І. Новочасний раціоналізм і післяпросвітницький ірраціоналізм. Чернівці, 2003.</w:t>
      </w:r>
      <w:r w:rsidRPr="004D273F">
        <w:rPr>
          <w:rFonts w:ascii="Times New Roman" w:hAnsi="Times New Roman" w:cs="Times New Roman"/>
        </w:rPr>
        <w:br/>
        <w:t>4.    Габермас Ю. Філософський дискурс Модерну. К.: Четверта хвиля, 2001. (Лекція1Свідомість часу в Модерні та потреба його самозасвідчення, Лекція2 Гегелівське поняття Модерну)</w:t>
      </w:r>
      <w:r w:rsidRPr="004D273F">
        <w:rPr>
          <w:rFonts w:ascii="Times New Roman" w:hAnsi="Times New Roman" w:cs="Times New Roman"/>
        </w:rPr>
        <w:br/>
        <w:t>5.    Ґадамер Г.Ґ. Істина і метод. Основи філософської герменевтики. К.:Юніверс, 2000.- Т.1.- С.27-64.</w:t>
      </w:r>
      <w:r w:rsidRPr="004D273F">
        <w:rPr>
          <w:rFonts w:ascii="Times New Roman" w:hAnsi="Times New Roman" w:cs="Times New Roman"/>
        </w:rPr>
        <w:br/>
        <w:t>6.    Гегель Энциклопедия философских наук . М., 1974-1975.</w:t>
      </w:r>
      <w:r w:rsidRPr="004D273F">
        <w:rPr>
          <w:rFonts w:ascii="Times New Roman" w:hAnsi="Times New Roman" w:cs="Times New Roman"/>
        </w:rPr>
        <w:br/>
        <w:t>7.    Гегель Г. Энциклопедия философских наук. Наука логики. М.,1975.-452 с. </w:t>
      </w:r>
      <w:r w:rsidRPr="004D273F">
        <w:rPr>
          <w:rFonts w:ascii="Times New Roman" w:hAnsi="Times New Roman" w:cs="Times New Roman"/>
        </w:rPr>
        <w:br/>
        <w:t>8.    Гегель Г. Основи філософії права. К.: ЮНІВЕРС, 2000.</w:t>
      </w:r>
      <w:r w:rsidRPr="004D273F">
        <w:rPr>
          <w:rFonts w:ascii="Times New Roman" w:hAnsi="Times New Roman" w:cs="Times New Roman"/>
        </w:rPr>
        <w:br/>
        <w:t>9.    Гусєв В.І. Західна філософія Нового часу. XVII – XVIII ст.: Підручник. – 2-ге вид. –К.: Либідь, 2000.</w:t>
      </w:r>
      <w:r w:rsidRPr="004D273F">
        <w:rPr>
          <w:rFonts w:ascii="Times New Roman" w:hAnsi="Times New Roman" w:cs="Times New Roman"/>
        </w:rPr>
        <w:br/>
        <w:t>10.    Гулыга А. Кант. М., 1981.</w:t>
      </w:r>
      <w:r w:rsidRPr="004D273F">
        <w:rPr>
          <w:rFonts w:ascii="Times New Roman" w:hAnsi="Times New Roman" w:cs="Times New Roman"/>
        </w:rPr>
        <w:br/>
        <w:t>11.    Гулыга А.В. Немецкая классическая философия. М., 1978.</w:t>
      </w:r>
      <w:r w:rsidRPr="004D273F">
        <w:rPr>
          <w:rFonts w:ascii="Times New Roman" w:hAnsi="Times New Roman" w:cs="Times New Roman"/>
        </w:rPr>
        <w:br/>
        <w:t>12.    Длугач Т.Б. И.Кант: от ранних произведений к „Критике чистого разума”. М., 1990.</w:t>
      </w:r>
      <w:r w:rsidRPr="004D273F">
        <w:rPr>
          <w:rFonts w:ascii="Times New Roman" w:hAnsi="Times New Roman" w:cs="Times New Roman"/>
        </w:rPr>
        <w:br/>
        <w:t>13.    Железняк В.Н. Медиум. Опыт онтологического истолкования кантовской философии. Перм. гос. техн. ун-т. Пермь, 1997. 248 с.</w:t>
      </w:r>
      <w:r w:rsidRPr="004D273F">
        <w:rPr>
          <w:rFonts w:ascii="Times New Roman" w:hAnsi="Times New Roman" w:cs="Times New Roman"/>
        </w:rPr>
        <w:br/>
        <w:t>14.    Жучков В.А. Немецкая философия эпохи раннего просвещения (конец XVII - первая четверть XVIII в.) М., 1989. </w:t>
      </w:r>
      <w:r w:rsidRPr="004D273F">
        <w:rPr>
          <w:rFonts w:ascii="Times New Roman" w:hAnsi="Times New Roman" w:cs="Times New Roman"/>
        </w:rPr>
        <w:br/>
        <w:t>15.    История диалектики. Немецкая классическая философия. М., 1978.</w:t>
      </w:r>
      <w:r w:rsidRPr="004D273F">
        <w:rPr>
          <w:rFonts w:ascii="Times New Roman" w:hAnsi="Times New Roman" w:cs="Times New Roman"/>
        </w:rPr>
        <w:br/>
        <w:t>16.    Кант И. Критика чистого разума //Соч.: В 6 т. М., 1964. Т.3.</w:t>
      </w:r>
      <w:r w:rsidRPr="004D273F">
        <w:rPr>
          <w:rFonts w:ascii="Times New Roman" w:hAnsi="Times New Roman" w:cs="Times New Roman"/>
        </w:rPr>
        <w:br/>
        <w:t>17.    Кант И. Критика практического разума // Соч.: в 6 т. М., 1965. Т.4.Ч.1</w:t>
      </w:r>
      <w:r w:rsidRPr="004D273F">
        <w:rPr>
          <w:rFonts w:ascii="Times New Roman" w:hAnsi="Times New Roman" w:cs="Times New Roman"/>
        </w:rPr>
        <w:br/>
        <w:t>18.    Кант И. Критика способности суждения // Соч.: в 6 т. М., 1965. Т.5.</w:t>
      </w:r>
      <w:r w:rsidRPr="004D273F">
        <w:rPr>
          <w:rFonts w:ascii="Times New Roman" w:hAnsi="Times New Roman" w:cs="Times New Roman"/>
        </w:rPr>
        <w:br/>
        <w:t>19.    Кант И. Пролегомены // Соч.: в 6 т. М., 1965. Т.4. ч.1</w:t>
      </w:r>
      <w:r w:rsidRPr="004D273F">
        <w:rPr>
          <w:rFonts w:ascii="Times New Roman" w:hAnsi="Times New Roman" w:cs="Times New Roman"/>
        </w:rPr>
        <w:br/>
        <w:t>20.    Кант І. Критика чистого розуму. К. : ЮНІВЕРС, 2000.</w:t>
      </w:r>
      <w:r w:rsidRPr="004D273F">
        <w:rPr>
          <w:rFonts w:ascii="Times New Roman" w:hAnsi="Times New Roman" w:cs="Times New Roman"/>
        </w:rPr>
        <w:br/>
        <w:t>21.    Кассирер Э. Жизнь и учение Канта. Санкт-Петербург: Университетская книга, 1997.</w:t>
      </w:r>
      <w:r w:rsidRPr="004D273F">
        <w:rPr>
          <w:rFonts w:ascii="Times New Roman" w:hAnsi="Times New Roman" w:cs="Times New Roman"/>
        </w:rPr>
        <w:br/>
        <w:t>22.    Кузнецов В.Н. Немецкая классическая философия второй половины ХVІІ начала  ХІХ века. М., 1989.</w:t>
      </w:r>
      <w:r w:rsidRPr="004D273F">
        <w:rPr>
          <w:rFonts w:ascii="Times New Roman" w:hAnsi="Times New Roman" w:cs="Times New Roman"/>
        </w:rPr>
        <w:br/>
        <w:t>23.    Лабутин К.Н. Фейербах: философская антропология. – Свердловск, 1988.</w:t>
      </w:r>
      <w:r w:rsidRPr="004D273F">
        <w:rPr>
          <w:rFonts w:ascii="Times New Roman" w:hAnsi="Times New Roman" w:cs="Times New Roman"/>
        </w:rPr>
        <w:br/>
        <w:t>24.    Мамардашвили М.К. Кантианские вариации. М.: Аграф, 1997.- 312 с.</w:t>
      </w:r>
      <w:r w:rsidRPr="004D273F">
        <w:rPr>
          <w:rFonts w:ascii="Times New Roman" w:hAnsi="Times New Roman" w:cs="Times New Roman"/>
        </w:rPr>
        <w:br/>
        <w:t>25.    Нарский И.С. Кант. М., 1976.</w:t>
      </w:r>
      <w:r w:rsidRPr="004D273F">
        <w:rPr>
          <w:rFonts w:ascii="Times New Roman" w:hAnsi="Times New Roman" w:cs="Times New Roman"/>
        </w:rPr>
        <w:br/>
        <w:t>26.    Ортега-і-Гасет Х. Кант // Вибрані твори. К.:ОСНОВИ, 1994.</w:t>
      </w:r>
      <w:r w:rsidRPr="004D273F">
        <w:rPr>
          <w:rFonts w:ascii="Times New Roman" w:hAnsi="Times New Roman" w:cs="Times New Roman"/>
        </w:rPr>
        <w:br/>
      </w:r>
      <w:r w:rsidRPr="004D273F">
        <w:rPr>
          <w:rFonts w:ascii="Times New Roman" w:hAnsi="Times New Roman" w:cs="Times New Roman"/>
        </w:rPr>
        <w:lastRenderedPageBreak/>
        <w:t>27.    Ортега-і Гасет Х. Чиста філософія // Вибрані твори. К.:ОСНОВИ, 1994.</w:t>
      </w:r>
      <w:r w:rsidRPr="004D273F">
        <w:rPr>
          <w:rFonts w:ascii="Times New Roman" w:hAnsi="Times New Roman" w:cs="Times New Roman"/>
        </w:rPr>
        <w:br/>
        <w:t>28.    Поппер К. Відкрите суспільство та його вороги. Т.2. Спалах пророцтва: Гегель, Маркс та його послідовники. К.: ОСНОВИ, 1994.</w:t>
      </w:r>
      <w:r w:rsidRPr="004D273F">
        <w:rPr>
          <w:rFonts w:ascii="Times New Roman" w:hAnsi="Times New Roman" w:cs="Times New Roman"/>
        </w:rPr>
        <w:br/>
        <w:t>29.    Рассел Б. Історія західної філософії. К.:ОСНОВИ, 1995.</w:t>
      </w:r>
      <w:r w:rsidRPr="004D273F">
        <w:rPr>
          <w:rFonts w:ascii="Times New Roman" w:hAnsi="Times New Roman" w:cs="Times New Roman"/>
        </w:rPr>
        <w:br/>
        <w:t>30.    Фейербах Л. К критике философии Гегеля // Избр.филос, произв. –М., 1955. –Т.1.</w:t>
      </w:r>
      <w:r w:rsidRPr="004D273F">
        <w:rPr>
          <w:rFonts w:ascii="Times New Roman" w:hAnsi="Times New Roman" w:cs="Times New Roman"/>
        </w:rPr>
        <w:br/>
        <w:t>31.    Фейербах Л. Сущность христианства // Избр.филос, произв. –М., 1955. –Т.2.</w:t>
      </w:r>
      <w:r w:rsidRPr="004D273F">
        <w:rPr>
          <w:rFonts w:ascii="Times New Roman" w:hAnsi="Times New Roman" w:cs="Times New Roman"/>
        </w:rPr>
        <w:br/>
        <w:t>32.    Хайдеггер М. Кант и проблема метафизики. – М.: Изд-во «Русское феноменологическое общество», 1997.</w:t>
      </w:r>
      <w:r w:rsidRPr="004D273F">
        <w:rPr>
          <w:rFonts w:ascii="Times New Roman" w:hAnsi="Times New Roman" w:cs="Times New Roman"/>
        </w:rPr>
        <w:br/>
        <w:t>33.    Хайдеггер М. Основные проблемы феноменологии. Санкт – Петербург: Высшая религиозно-философская школа, 2001.</w:t>
      </w:r>
      <w:r w:rsidRPr="004D273F">
        <w:rPr>
          <w:rFonts w:ascii="Times New Roman" w:hAnsi="Times New Roman" w:cs="Times New Roman"/>
        </w:rPr>
        <w:br/>
        <w:t>34.    Чичков А.Г. Проблема онтологии в "Критике чистого разума" И.Канта и современность // Пробл. философии. – Киев, 1988. Вып. 77. - С. 119-126.</w:t>
      </w:r>
      <w:r w:rsidRPr="004D273F">
        <w:rPr>
          <w:rFonts w:ascii="Times New Roman" w:hAnsi="Times New Roman" w:cs="Times New Roman"/>
        </w:rPr>
        <w:br/>
        <w:t>35.    Шинкарук В.И. Теория познания, логика и диалектика И. Канта. –К., 1974. </w:t>
      </w:r>
      <w:r w:rsidRPr="004D273F">
        <w:rPr>
          <w:rFonts w:ascii="Times New Roman" w:hAnsi="Times New Roman" w:cs="Times New Roman"/>
        </w:rPr>
        <w:br/>
        <w:t>36.    Шеллинг Ф. Сочинения в 2 т. .- М.: Мысль, 1987.</w:t>
      </w:r>
      <w:r w:rsidRPr="004D273F">
        <w:rPr>
          <w:rFonts w:ascii="Times New Roman" w:hAnsi="Times New Roman" w:cs="Times New Roman"/>
        </w:rPr>
        <w:br/>
        <w:t>37.    Шраг К.О. Хайдеггер и Кассирер о Канте// Кассирер Э. Жизнь и учение Канта. Санкт-Петербург: Университетская книга, 1997.</w:t>
      </w:r>
      <w:r w:rsidRPr="004D273F">
        <w:rPr>
          <w:rFonts w:ascii="Times New Roman" w:hAnsi="Times New Roman" w:cs="Times New Roman"/>
        </w:rPr>
        <w:br/>
      </w:r>
      <w:r w:rsidR="00AF0143" w:rsidRPr="004D273F">
        <w:rPr>
          <w:rFonts w:ascii="Times New Roman" w:hAnsi="Times New Roman" w:cs="Times New Roman"/>
        </w:rPr>
        <w:t>38.  </w:t>
      </w:r>
      <w:r w:rsidRPr="004D273F">
        <w:rPr>
          <w:rFonts w:ascii="Times New Roman" w:hAnsi="Times New Roman" w:cs="Times New Roman"/>
        </w:rPr>
        <w:t>Янарас Х. Нерозривна філософія. Нариси вступу до філософії.- К., 2000. – 314 с.</w:t>
      </w:r>
      <w:r w:rsidRPr="004D273F">
        <w:rPr>
          <w:rFonts w:ascii="Times New Roman" w:hAnsi="Times New Roman" w:cs="Times New Roman"/>
        </w:rPr>
        <w:br/>
      </w:r>
    </w:p>
    <w:p w:rsidR="00B20E21" w:rsidRPr="004D273F" w:rsidRDefault="00B20E21" w:rsidP="00AA319C">
      <w:pPr>
        <w:shd w:val="clear" w:color="auto" w:fill="FFFFFF"/>
        <w:rPr>
          <w:rFonts w:ascii="Times New Roman" w:hAnsi="Times New Roman" w:cs="Times New Roman"/>
          <w:b/>
          <w:bCs/>
          <w:spacing w:val="-6"/>
          <w:lang w:val="uk-UA"/>
        </w:rPr>
      </w:pPr>
      <w:r w:rsidRPr="004D273F">
        <w:rPr>
          <w:rFonts w:ascii="Times New Roman" w:hAnsi="Times New Roman" w:cs="Times New Roman"/>
          <w:b/>
          <w:bCs/>
          <w:spacing w:val="-6"/>
          <w:lang w:val="uk-UA"/>
        </w:rPr>
        <w:t>Допоміжна</w:t>
      </w:r>
    </w:p>
    <w:p w:rsidR="009D3261" w:rsidRPr="004D273F" w:rsidRDefault="009D3261" w:rsidP="00AA319C">
      <w:pPr>
        <w:shd w:val="clear" w:color="auto" w:fill="FFFFFF"/>
        <w:rPr>
          <w:rFonts w:ascii="Times New Roman" w:hAnsi="Times New Roman" w:cs="Times New Roman"/>
          <w:b/>
          <w:bCs/>
          <w:spacing w:val="-6"/>
          <w:lang w:val="uk-UA"/>
        </w:rPr>
      </w:pPr>
      <w:r w:rsidRPr="004D273F">
        <w:rPr>
          <w:rFonts w:ascii="Times New Roman" w:hAnsi="Times New Roman" w:cs="Times New Roman"/>
        </w:rPr>
        <w:t>1.    Асмус В.Ф. Иммануил Кант. М. 1973.</w:t>
      </w:r>
      <w:r w:rsidRPr="004D273F">
        <w:rPr>
          <w:rFonts w:ascii="Times New Roman" w:hAnsi="Times New Roman" w:cs="Times New Roman"/>
        </w:rPr>
        <w:br/>
        <w:t>2.    Барбашина Э.В. Трансцендентальная философия Канта: онтология и история. Новосибирск. 2002.</w:t>
      </w:r>
      <w:r w:rsidRPr="004D273F">
        <w:rPr>
          <w:rFonts w:ascii="Times New Roman" w:hAnsi="Times New Roman" w:cs="Times New Roman"/>
        </w:rPr>
        <w:br/>
        <w:t>3.    Блох Э. Тюбингенское введение в философию. Екатеринбург. 1997.</w:t>
      </w:r>
      <w:r w:rsidRPr="004D273F">
        <w:rPr>
          <w:rFonts w:ascii="Times New Roman" w:hAnsi="Times New Roman" w:cs="Times New Roman"/>
        </w:rPr>
        <w:br/>
        <w:t>4.    Быкова М.Ф., Кричевский А.В. Абсолютная идея и абсолютный дух в философии Гегеля. М. 1993.</w:t>
      </w:r>
      <w:r w:rsidRPr="004D273F">
        <w:rPr>
          <w:rFonts w:ascii="Times New Roman" w:hAnsi="Times New Roman" w:cs="Times New Roman"/>
        </w:rPr>
        <w:br/>
        <w:t>5.    Вахтомин Н.К. Теория научного знания Иммануила Канта. М. 1986.</w:t>
      </w:r>
      <w:r w:rsidRPr="004D273F">
        <w:rPr>
          <w:rFonts w:ascii="Times New Roman" w:hAnsi="Times New Roman" w:cs="Times New Roman"/>
        </w:rPr>
        <w:br/>
        <w:t>6.    Виндельбанд В. Иммануил Кант // В.Виндельбанд. Избранное. М. 1995.</w:t>
      </w:r>
      <w:r w:rsidRPr="004D273F">
        <w:rPr>
          <w:rFonts w:ascii="Times New Roman" w:hAnsi="Times New Roman" w:cs="Times New Roman"/>
        </w:rPr>
        <w:br/>
        <w:t>7.    Виндельбанд В. От Канта до Ницше. М. 1998.</w:t>
      </w:r>
      <w:r w:rsidRPr="004D273F">
        <w:rPr>
          <w:rFonts w:ascii="Times New Roman" w:hAnsi="Times New Roman" w:cs="Times New Roman"/>
        </w:rPr>
        <w:br/>
        <w:t>8.    Вышеславцев Б. Этика Фихте. М. 1914.</w:t>
      </w:r>
      <w:r w:rsidRPr="004D273F">
        <w:rPr>
          <w:rFonts w:ascii="Times New Roman" w:hAnsi="Times New Roman" w:cs="Times New Roman"/>
        </w:rPr>
        <w:br/>
        <w:t>9.    Гайденко П.П. Парадоксы свободы в учении Фихте. М. 1990.</w:t>
      </w:r>
      <w:r w:rsidRPr="004D273F">
        <w:rPr>
          <w:rFonts w:ascii="Times New Roman" w:hAnsi="Times New Roman" w:cs="Times New Roman"/>
        </w:rPr>
        <w:br/>
        <w:t>10.    Гайденко П.П. Философия Фихте и современность. М. 1979.</w:t>
      </w:r>
      <w:r w:rsidRPr="004D273F">
        <w:rPr>
          <w:rFonts w:ascii="Times New Roman" w:hAnsi="Times New Roman" w:cs="Times New Roman"/>
        </w:rPr>
        <w:br/>
        <w:t>11.    Делез Ж. Критическая философия Канта: учение о способностях. Бергсонизм. Спиноза. М. 2000.</w:t>
      </w:r>
      <w:r w:rsidRPr="004D273F">
        <w:rPr>
          <w:rFonts w:ascii="Times New Roman" w:hAnsi="Times New Roman" w:cs="Times New Roman"/>
        </w:rPr>
        <w:br/>
        <w:t>12.    Длугач Т.Б. И.Кант: от ранних произведений к «Критике чистого разума». М. 1990.</w:t>
      </w:r>
      <w:r w:rsidRPr="004D273F">
        <w:rPr>
          <w:rFonts w:ascii="Times New Roman" w:hAnsi="Times New Roman" w:cs="Times New Roman"/>
        </w:rPr>
        <w:br/>
        <w:t>13.    Длугач Т.Б. Проблема единства теории и практики в немецкой классической философии. М. 1986.</w:t>
      </w:r>
      <w:r w:rsidRPr="004D273F">
        <w:rPr>
          <w:rFonts w:ascii="Times New Roman" w:hAnsi="Times New Roman" w:cs="Times New Roman"/>
        </w:rPr>
        <w:br/>
        <w:t>14.    Зиммель Г. Кант // Избранное в 2-х т. М. 1996. Т.1.</w:t>
      </w:r>
      <w:r w:rsidRPr="004D273F">
        <w:rPr>
          <w:rFonts w:ascii="Times New Roman" w:hAnsi="Times New Roman" w:cs="Times New Roman"/>
        </w:rPr>
        <w:br/>
        <w:t>15.    Ильенков Э.В. Диалектическая логика. М. 1984. (Очерки 3, 4, 5)</w:t>
      </w:r>
      <w:r w:rsidRPr="004D273F">
        <w:rPr>
          <w:rFonts w:ascii="Times New Roman" w:hAnsi="Times New Roman" w:cs="Times New Roman"/>
        </w:rPr>
        <w:br/>
        <w:t>16.    Ильин И.А. Философия Гегеля как учение о конкретности бога и человека. СПб. 1994.</w:t>
      </w:r>
      <w:r w:rsidRPr="004D273F">
        <w:rPr>
          <w:rFonts w:ascii="Times New Roman" w:hAnsi="Times New Roman" w:cs="Times New Roman"/>
        </w:rPr>
        <w:br/>
        <w:t>17.    Каландаришвилли Г.М. Диалектика в «Основах общего наукоучения» И.Г.Фихте. Тбилиси, 1963.</w:t>
      </w:r>
      <w:r w:rsidRPr="004D273F">
        <w:rPr>
          <w:rFonts w:ascii="Times New Roman" w:hAnsi="Times New Roman" w:cs="Times New Roman"/>
        </w:rPr>
        <w:br/>
        <w:t>18.    Калинников Л.А. Проблемы философии истории в системе Канта. Л., 1978.</w:t>
      </w:r>
      <w:r w:rsidRPr="004D273F">
        <w:rPr>
          <w:rFonts w:ascii="Times New Roman" w:hAnsi="Times New Roman" w:cs="Times New Roman"/>
        </w:rPr>
        <w:br/>
        <w:t>19.    Кант и кантианцы. М. 1978.</w:t>
      </w:r>
      <w:r w:rsidRPr="004D273F">
        <w:rPr>
          <w:rFonts w:ascii="Times New Roman" w:hAnsi="Times New Roman" w:cs="Times New Roman"/>
        </w:rPr>
        <w:br/>
        <w:t>20.    Каримский А.М. Философия истории Гегеля. М. 1988.</w:t>
      </w:r>
      <w:r w:rsidRPr="004D273F">
        <w:rPr>
          <w:rFonts w:ascii="Times New Roman" w:hAnsi="Times New Roman" w:cs="Times New Roman"/>
        </w:rPr>
        <w:br/>
        <w:t>21.    Кассирер Э. Жизнь и учение Канта. СПб. 1997.</w:t>
      </w:r>
      <w:r w:rsidRPr="004D273F">
        <w:rPr>
          <w:rFonts w:ascii="Times New Roman" w:hAnsi="Times New Roman" w:cs="Times New Roman"/>
        </w:rPr>
        <w:br/>
        <w:t>22.    Киссель М.А. Гегель и современный мир. Л., 1982.</w:t>
      </w:r>
      <w:r w:rsidRPr="004D273F">
        <w:rPr>
          <w:rFonts w:ascii="Times New Roman" w:hAnsi="Times New Roman" w:cs="Times New Roman"/>
        </w:rPr>
        <w:br/>
        <w:t>23.    Кожев А. Идея смерти в философии Гегеля. М. 1998.</w:t>
      </w:r>
      <w:r w:rsidRPr="004D273F">
        <w:rPr>
          <w:rFonts w:ascii="Times New Roman" w:hAnsi="Times New Roman" w:cs="Times New Roman"/>
        </w:rPr>
        <w:br/>
        <w:t>24.    Лазарев В.В. Философия раннего и позднего Шеллинга. М. 1990.</w:t>
      </w:r>
      <w:r w:rsidRPr="004D273F">
        <w:rPr>
          <w:rFonts w:ascii="Times New Roman" w:hAnsi="Times New Roman" w:cs="Times New Roman"/>
        </w:rPr>
        <w:br/>
        <w:t>25.    Лёвит К. От Гегеля к Ницше. СПб. 2002.</w:t>
      </w:r>
      <w:r w:rsidRPr="004D273F">
        <w:rPr>
          <w:rFonts w:ascii="Times New Roman" w:hAnsi="Times New Roman" w:cs="Times New Roman"/>
        </w:rPr>
        <w:br/>
        <w:t>26.    Линьков Е.С. Диалектика субъекта и объекта в философии Шеллинга. Л., 1973.</w:t>
      </w:r>
      <w:r w:rsidRPr="004D273F">
        <w:rPr>
          <w:rFonts w:ascii="Times New Roman" w:hAnsi="Times New Roman" w:cs="Times New Roman"/>
        </w:rPr>
        <w:br/>
        <w:t>27.    Лукач Д. Молодой Гегель и проблемы капиталистического общества. М. 1987.</w:t>
      </w:r>
      <w:r w:rsidRPr="004D273F">
        <w:rPr>
          <w:rFonts w:ascii="Times New Roman" w:hAnsi="Times New Roman" w:cs="Times New Roman"/>
        </w:rPr>
        <w:br/>
      </w:r>
      <w:r w:rsidRPr="004D273F">
        <w:rPr>
          <w:rFonts w:ascii="Times New Roman" w:hAnsi="Times New Roman" w:cs="Times New Roman"/>
        </w:rPr>
        <w:lastRenderedPageBreak/>
        <w:t>28.    Малинин В.А., Шинкарук В.И. Левое гегельянство. Киев, 1983. </w:t>
      </w:r>
      <w:r w:rsidRPr="004D273F">
        <w:rPr>
          <w:rFonts w:ascii="Times New Roman" w:hAnsi="Times New Roman" w:cs="Times New Roman"/>
        </w:rPr>
        <w:br/>
        <w:t>29.    Мамардашвили М.К. Кантианские вариации. М. 1997.</w:t>
      </w:r>
      <w:r w:rsidRPr="004D273F">
        <w:rPr>
          <w:rFonts w:ascii="Times New Roman" w:hAnsi="Times New Roman" w:cs="Times New Roman"/>
        </w:rPr>
        <w:br/>
        <w:t>30.    Маркузе Г. Разум и революция. Гегель и становление социальной     теории. СПб. 2000.</w:t>
      </w:r>
      <w:r w:rsidRPr="004D273F">
        <w:rPr>
          <w:rFonts w:ascii="Times New Roman" w:hAnsi="Times New Roman" w:cs="Times New Roman"/>
        </w:rPr>
        <w:br/>
        <w:t>31.    Мотрошилова Н.В. Путь Гегеля к «Науке логики». Формирование принципов системности и историзма. М. 1984.</w:t>
      </w:r>
      <w:r w:rsidRPr="004D273F">
        <w:rPr>
          <w:rFonts w:ascii="Times New Roman" w:hAnsi="Times New Roman" w:cs="Times New Roman"/>
        </w:rPr>
        <w:br/>
        <w:t>32.    Мотрошилова Н.В. Социально-исторические корни немецкой классической философии. М. 1990.</w:t>
      </w:r>
      <w:r w:rsidRPr="004D273F">
        <w:rPr>
          <w:rFonts w:ascii="Times New Roman" w:hAnsi="Times New Roman" w:cs="Times New Roman"/>
        </w:rPr>
        <w:br/>
        <w:t>33.    Нерсесянц В.С. Гегелевская философия права. М. 1974.</w:t>
      </w:r>
      <w:r w:rsidRPr="004D273F">
        <w:rPr>
          <w:rFonts w:ascii="Times New Roman" w:hAnsi="Times New Roman" w:cs="Times New Roman"/>
        </w:rPr>
        <w:br/>
        <w:t>34.    Перов Ю.В., Сергеев К.А., Слинин Я.А. Очерки истории немецкого классического идеализма. СПб. 2000. </w:t>
      </w:r>
      <w:r w:rsidRPr="004D273F">
        <w:rPr>
          <w:rFonts w:ascii="Times New Roman" w:hAnsi="Times New Roman" w:cs="Times New Roman"/>
        </w:rPr>
        <w:br/>
        <w:t>35.    Скрипник А.П. Категорический императив Иммануила Канта. М. 1978.</w:t>
      </w:r>
      <w:r w:rsidRPr="004D273F">
        <w:rPr>
          <w:rFonts w:ascii="Times New Roman" w:hAnsi="Times New Roman" w:cs="Times New Roman"/>
        </w:rPr>
        <w:br/>
        <w:t>36.    Соловьев В.С. Кант. Гегель // Соч. в 2-х т. М. 1988. Т.2. </w:t>
      </w:r>
      <w:r w:rsidRPr="004D273F">
        <w:rPr>
          <w:rFonts w:ascii="Times New Roman" w:hAnsi="Times New Roman" w:cs="Times New Roman"/>
        </w:rPr>
        <w:br/>
        <w:t>37.    Соловьев Э.Ю. И.Кант: взаимодополнительность морали и права. М. 1992.</w:t>
      </w:r>
      <w:r w:rsidRPr="004D273F">
        <w:rPr>
          <w:rFonts w:ascii="Times New Roman" w:hAnsi="Times New Roman" w:cs="Times New Roman"/>
        </w:rPr>
        <w:br/>
        <w:t>38.    Торубарова Т.В. О сущности человеческой свободы в немецком классическом идеализме. СПб. 1999.</w:t>
      </w:r>
      <w:r w:rsidRPr="004D273F">
        <w:rPr>
          <w:rFonts w:ascii="Times New Roman" w:hAnsi="Times New Roman" w:cs="Times New Roman"/>
        </w:rPr>
        <w:br/>
        <w:t>39.    Фейербах Л. К критике философии Гегеля. // Фейербах Л. Соч. в 2-х т. М. 1995. Т.1.</w:t>
      </w:r>
      <w:r w:rsidRPr="004D273F">
        <w:rPr>
          <w:rFonts w:ascii="Times New Roman" w:hAnsi="Times New Roman" w:cs="Times New Roman"/>
        </w:rPr>
        <w:br/>
        <w:t>40.    Фейербах Л. Основные положения философии будущего. // Фейербах Л. Соч. в 2-х т. М. 1995. Т.1.</w:t>
      </w:r>
      <w:r w:rsidRPr="004D273F">
        <w:rPr>
          <w:rFonts w:ascii="Times New Roman" w:hAnsi="Times New Roman" w:cs="Times New Roman"/>
        </w:rPr>
        <w:br/>
        <w:t>41.    Философия Гегеля и современность. М. 1973.</w:t>
      </w:r>
      <w:r w:rsidRPr="004D273F">
        <w:rPr>
          <w:rFonts w:ascii="Times New Roman" w:hAnsi="Times New Roman" w:cs="Times New Roman"/>
        </w:rPr>
        <w:br/>
        <w:t>42.    Философия Гегеля: проблемы диалектики. М. 1987.</w:t>
      </w:r>
      <w:r w:rsidRPr="004D273F">
        <w:rPr>
          <w:rFonts w:ascii="Times New Roman" w:hAnsi="Times New Roman" w:cs="Times New Roman"/>
        </w:rPr>
        <w:br/>
        <w:t>43.    Философия Канта и современность. М. 1974.</w:t>
      </w:r>
      <w:r w:rsidRPr="004D273F">
        <w:rPr>
          <w:rFonts w:ascii="Times New Roman" w:hAnsi="Times New Roman" w:cs="Times New Roman"/>
        </w:rPr>
        <w:br/>
        <w:t>44.    Фишер К. Кант. Фихте. Шеллинг. Гегель // История новой философии. СПб. 1902–1910. Т. 4–</w:t>
      </w:r>
      <w:r w:rsidRPr="004D273F">
        <w:rPr>
          <w:rFonts w:ascii="Times New Roman" w:hAnsi="Times New Roman" w:cs="Times New Roman"/>
        </w:rPr>
        <w:br/>
        <w:t>45.    Хайдеггер М. Кант и проблема метафизики. М. 1997.</w:t>
      </w:r>
      <w:r w:rsidRPr="004D273F">
        <w:rPr>
          <w:rFonts w:ascii="Times New Roman" w:hAnsi="Times New Roman" w:cs="Times New Roman"/>
        </w:rPr>
        <w:br/>
        <w:t>46.    Хайдеггер М. Тезис Канта о бытии. Гегель и греки // М.Хайдеггер. Время и бытие. М. 1993.</w:t>
      </w:r>
      <w:r w:rsidRPr="004D273F">
        <w:rPr>
          <w:rFonts w:ascii="Times New Roman" w:hAnsi="Times New Roman" w:cs="Times New Roman"/>
        </w:rPr>
        <w:br/>
        <w:t>47.    Хёсле В. Гении философии нового времени. М. 1992.</w:t>
      </w:r>
      <w:r w:rsidRPr="004D273F">
        <w:rPr>
          <w:rFonts w:ascii="Times New Roman" w:hAnsi="Times New Roman" w:cs="Times New Roman"/>
        </w:rPr>
        <w:br/>
        <w:t>48.    Чернов С.А. Субъект и субстанция. Трансцендентализм в философии науки. СПб. 1993.</w:t>
      </w:r>
      <w:r w:rsidRPr="004D273F">
        <w:rPr>
          <w:rFonts w:ascii="Times New Roman" w:hAnsi="Times New Roman" w:cs="Times New Roman"/>
        </w:rPr>
        <w:br/>
        <w:t>49.    Шопенгауэр А. Критика кантовской философии // А.Шопенгауэр. О четверояком корне...Мир как воля и представление. В 2-х т. М. 1993. Т.1.</w:t>
      </w:r>
      <w:r w:rsidRPr="004D273F">
        <w:rPr>
          <w:rFonts w:ascii="Times New Roman" w:hAnsi="Times New Roman" w:cs="Times New Roman"/>
        </w:rPr>
        <w:br/>
        <w:t>50.    Энгельс Ф. Людвиг Фейербах и конец классической немецкой философии // К.Маркс, Ф.Энгельс. Соч. Т.21.</w:t>
      </w:r>
    </w:p>
    <w:p w:rsidR="00B20E21" w:rsidRPr="004D273F" w:rsidRDefault="00B20E21" w:rsidP="00AA319C">
      <w:pPr>
        <w:tabs>
          <w:tab w:val="left" w:pos="709"/>
          <w:tab w:val="left" w:pos="851"/>
        </w:tabs>
        <w:spacing w:line="260" w:lineRule="auto"/>
        <w:rPr>
          <w:rFonts w:ascii="Times New Roman" w:hAnsi="Times New Roman" w:cs="Times New Roman"/>
          <w:lang w:val="uk-UA"/>
        </w:rPr>
      </w:pPr>
    </w:p>
    <w:p w:rsidR="00B20E21" w:rsidRPr="004D273F" w:rsidRDefault="00B20E21" w:rsidP="00AA319C">
      <w:pPr>
        <w:shd w:val="clear" w:color="auto" w:fill="FFFFFF"/>
        <w:tabs>
          <w:tab w:val="left" w:pos="365"/>
        </w:tabs>
        <w:spacing w:line="226" w:lineRule="exact"/>
        <w:rPr>
          <w:rFonts w:ascii="Times New Roman" w:hAnsi="Times New Roman" w:cs="Times New Roman"/>
          <w:spacing w:val="-20"/>
          <w:lang w:val="uk-UA"/>
        </w:rPr>
      </w:pPr>
      <w:r w:rsidRPr="004D273F">
        <w:rPr>
          <w:rFonts w:ascii="Times New Roman" w:hAnsi="Times New Roman" w:cs="Times New Roman"/>
          <w:b/>
          <w:lang w:val="uk-UA"/>
        </w:rPr>
        <w:t xml:space="preserve"> Інформаційні</w:t>
      </w:r>
      <w:r w:rsidR="00EF22BF" w:rsidRPr="004D273F">
        <w:rPr>
          <w:rFonts w:ascii="Times New Roman" w:hAnsi="Times New Roman" w:cs="Times New Roman"/>
          <w:b/>
          <w:lang w:val="uk-UA"/>
        </w:rPr>
        <w:t xml:space="preserve"> </w:t>
      </w:r>
      <w:r w:rsidRPr="004D273F">
        <w:rPr>
          <w:rFonts w:ascii="Times New Roman" w:hAnsi="Times New Roman" w:cs="Times New Roman"/>
          <w:b/>
          <w:lang w:val="uk-UA"/>
        </w:rPr>
        <w:t>ресурси</w:t>
      </w:r>
    </w:p>
    <w:p w:rsidR="00B20E21" w:rsidRPr="004D273F" w:rsidRDefault="001513C6" w:rsidP="00AA319C">
      <w:pPr>
        <w:widowControl w:val="0"/>
        <w:shd w:val="clear" w:color="auto" w:fill="FFFFFF"/>
        <w:tabs>
          <w:tab w:val="left" w:pos="365"/>
        </w:tabs>
        <w:autoSpaceDE w:val="0"/>
        <w:autoSpaceDN w:val="0"/>
        <w:adjustRightInd w:val="0"/>
        <w:rPr>
          <w:rStyle w:val="a5"/>
          <w:rFonts w:ascii="Times New Roman" w:eastAsia="Arial Unicode MS" w:hAnsi="Times New Roman" w:cs="Times New Roman"/>
          <w:spacing w:val="-13"/>
          <w:lang w:val="uk-UA"/>
        </w:rPr>
      </w:pPr>
      <w:hyperlink r:id="rId10" w:history="1">
        <w:r w:rsidR="00B20E21" w:rsidRPr="004D273F">
          <w:rPr>
            <w:rStyle w:val="a5"/>
            <w:rFonts w:ascii="Times New Roman" w:eastAsia="Arial Unicode MS" w:hAnsi="Times New Roman" w:cs="Times New Roman"/>
            <w:spacing w:val="-13"/>
          </w:rPr>
          <w:t>http</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www</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gumer</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infobogoslov</w:t>
        </w:r>
        <w:r w:rsidR="00B20E21" w:rsidRPr="004D273F">
          <w:rPr>
            <w:rStyle w:val="a5"/>
            <w:rFonts w:ascii="Times New Roman" w:eastAsia="Arial Unicode MS" w:hAnsi="Times New Roman" w:cs="Times New Roman"/>
            <w:spacing w:val="-13"/>
            <w:lang w:val="uk-UA"/>
          </w:rPr>
          <w:t>_</w:t>
        </w:r>
        <w:r w:rsidR="00B20E21" w:rsidRPr="004D273F">
          <w:rPr>
            <w:rStyle w:val="a5"/>
            <w:rFonts w:ascii="Times New Roman" w:eastAsia="Arial Unicode MS" w:hAnsi="Times New Roman" w:cs="Times New Roman"/>
            <w:spacing w:val="-13"/>
          </w:rPr>
          <w:t>Buks</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Philos</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Rassel</w:t>
        </w:r>
        <w:r w:rsidR="00B20E21" w:rsidRPr="004D273F">
          <w:rPr>
            <w:rStyle w:val="a5"/>
            <w:rFonts w:ascii="Times New Roman" w:eastAsia="Arial Unicode MS" w:hAnsi="Times New Roman" w:cs="Times New Roman"/>
            <w:spacing w:val="-13"/>
            <w:lang w:val="uk-UA"/>
          </w:rPr>
          <w:t>/_</w:t>
        </w:r>
        <w:r w:rsidR="00B20E21" w:rsidRPr="004D273F">
          <w:rPr>
            <w:rStyle w:val="a5"/>
            <w:rFonts w:ascii="Times New Roman" w:eastAsia="Arial Unicode MS" w:hAnsi="Times New Roman" w:cs="Times New Roman"/>
            <w:spacing w:val="-13"/>
          </w:rPr>
          <w:t>MZ</w:t>
        </w:r>
        <w:r w:rsidR="00B20E21" w:rsidRPr="004D273F">
          <w:rPr>
            <w:rStyle w:val="a5"/>
            <w:rFonts w:ascii="Times New Roman" w:eastAsia="Arial Unicode MS" w:hAnsi="Times New Roman" w:cs="Times New Roman"/>
            <w:spacing w:val="-13"/>
            <w:lang w:val="uk-UA"/>
          </w:rPr>
          <w:t>_</w:t>
        </w:r>
        <w:r w:rsidR="00B20E21" w:rsidRPr="004D273F">
          <w:rPr>
            <w:rStyle w:val="a5"/>
            <w:rFonts w:ascii="Times New Roman" w:eastAsia="Arial Unicode MS" w:hAnsi="Times New Roman" w:cs="Times New Roman"/>
            <w:spacing w:val="-13"/>
          </w:rPr>
          <w:t>Index</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php</w:t>
        </w:r>
      </w:hyperlink>
    </w:p>
    <w:p w:rsidR="00B20E21" w:rsidRPr="004D273F" w:rsidRDefault="00B20E21" w:rsidP="00AA319C">
      <w:pPr>
        <w:widowControl w:val="0"/>
        <w:shd w:val="clear" w:color="auto" w:fill="FFFFFF"/>
        <w:tabs>
          <w:tab w:val="left" w:pos="365"/>
        </w:tabs>
        <w:autoSpaceDE w:val="0"/>
        <w:autoSpaceDN w:val="0"/>
        <w:adjustRightInd w:val="0"/>
        <w:rPr>
          <w:rFonts w:ascii="Times New Roman" w:hAnsi="Times New Roman" w:cs="Times New Roman"/>
          <w:color w:val="000000"/>
          <w:spacing w:val="-13"/>
          <w:lang w:val="uk-UA"/>
        </w:rPr>
      </w:pPr>
      <w:r w:rsidRPr="004D273F">
        <w:rPr>
          <w:rFonts w:ascii="Times New Roman" w:hAnsi="Times New Roman" w:cs="Times New Roman"/>
          <w:color w:val="000000"/>
          <w:spacing w:val="-13"/>
        </w:rPr>
        <w:t>http</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anthropology</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ru</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ru</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text</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sokolov</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bg</w:t>
      </w:r>
      <w:r w:rsidRPr="004D273F">
        <w:rPr>
          <w:rFonts w:ascii="Times New Roman" w:hAnsi="Times New Roman" w:cs="Times New Roman"/>
          <w:color w:val="000000"/>
          <w:spacing w:val="-13"/>
          <w:lang w:val="uk-UA"/>
        </w:rPr>
        <w:t>/</w:t>
      </w:r>
      <w:r w:rsidRPr="004D273F">
        <w:rPr>
          <w:rFonts w:ascii="Times New Roman" w:hAnsi="Times New Roman" w:cs="Times New Roman"/>
          <w:color w:val="000000"/>
          <w:spacing w:val="-13"/>
        </w:rPr>
        <w:t>ontologiyaontologii</w:t>
      </w:r>
    </w:p>
    <w:p w:rsidR="00B20E21" w:rsidRPr="004D273F" w:rsidRDefault="001513C6" w:rsidP="00AA319C">
      <w:pPr>
        <w:widowControl w:val="0"/>
        <w:shd w:val="clear" w:color="auto" w:fill="FFFFFF"/>
        <w:tabs>
          <w:tab w:val="left" w:pos="365"/>
        </w:tabs>
        <w:autoSpaceDE w:val="0"/>
        <w:autoSpaceDN w:val="0"/>
        <w:adjustRightInd w:val="0"/>
        <w:rPr>
          <w:rFonts w:ascii="Times New Roman" w:hAnsi="Times New Roman" w:cs="Times New Roman"/>
          <w:color w:val="000000"/>
          <w:spacing w:val="-13"/>
          <w:lang w:val="uk-UA"/>
        </w:rPr>
      </w:pPr>
      <w:hyperlink r:id="rId11" w:history="1">
        <w:r w:rsidR="00B20E21" w:rsidRPr="004D273F">
          <w:rPr>
            <w:rStyle w:val="a5"/>
            <w:rFonts w:ascii="Times New Roman" w:eastAsia="Arial Unicode MS" w:hAnsi="Times New Roman" w:cs="Times New Roman"/>
            <w:spacing w:val="-13"/>
          </w:rPr>
          <w:t>http</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logic</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ru</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ru</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node</w:t>
        </w:r>
        <w:r w:rsidR="00B20E21" w:rsidRPr="004D273F">
          <w:rPr>
            <w:rStyle w:val="a5"/>
            <w:rFonts w:ascii="Times New Roman" w:eastAsia="Arial Unicode MS" w:hAnsi="Times New Roman" w:cs="Times New Roman"/>
            <w:spacing w:val="-13"/>
            <w:lang w:val="uk-UA"/>
          </w:rPr>
          <w:t>/622</w:t>
        </w:r>
      </w:hyperlink>
    </w:p>
    <w:p w:rsidR="00B20E21" w:rsidRPr="004D273F" w:rsidRDefault="001513C6" w:rsidP="00AA319C">
      <w:pPr>
        <w:widowControl w:val="0"/>
        <w:shd w:val="clear" w:color="auto" w:fill="FFFFFF"/>
        <w:tabs>
          <w:tab w:val="left" w:pos="365"/>
        </w:tabs>
        <w:autoSpaceDE w:val="0"/>
        <w:autoSpaceDN w:val="0"/>
        <w:adjustRightInd w:val="0"/>
        <w:rPr>
          <w:rFonts w:ascii="Times New Roman" w:hAnsi="Times New Roman" w:cs="Times New Roman"/>
          <w:color w:val="000000"/>
          <w:spacing w:val="-13"/>
          <w:lang w:val="uk-UA"/>
        </w:rPr>
      </w:pPr>
      <w:hyperlink r:id="rId12" w:history="1">
        <w:r w:rsidR="00B20E21" w:rsidRPr="004D273F">
          <w:rPr>
            <w:rStyle w:val="a5"/>
            <w:rFonts w:ascii="Times New Roman" w:eastAsia="Arial Unicode MS" w:hAnsi="Times New Roman" w:cs="Times New Roman"/>
            <w:spacing w:val="-13"/>
          </w:rPr>
          <w:t>http</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www</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philosophy</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ru</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library</w:t>
        </w:r>
        <w:r w:rsidR="00B20E21" w:rsidRPr="004D273F">
          <w:rPr>
            <w:rStyle w:val="a5"/>
            <w:rFonts w:ascii="Times New Roman" w:eastAsia="Arial Unicode MS" w:hAnsi="Times New Roman" w:cs="Times New Roman"/>
            <w:spacing w:val="-13"/>
            <w:lang w:val="uk-UA"/>
          </w:rPr>
          <w:t>/</w:t>
        </w:r>
        <w:r w:rsidR="00B20E21" w:rsidRPr="004D273F">
          <w:rPr>
            <w:rStyle w:val="a5"/>
            <w:rFonts w:ascii="Times New Roman" w:eastAsia="Arial Unicode MS" w:hAnsi="Times New Roman" w:cs="Times New Roman"/>
            <w:spacing w:val="-13"/>
          </w:rPr>
          <w:t>vopros</w:t>
        </w:r>
        <w:r w:rsidR="00B20E21" w:rsidRPr="004D273F">
          <w:rPr>
            <w:rStyle w:val="a5"/>
            <w:rFonts w:ascii="Times New Roman" w:eastAsia="Arial Unicode MS" w:hAnsi="Times New Roman" w:cs="Times New Roman"/>
            <w:spacing w:val="-13"/>
            <w:lang w:val="uk-UA"/>
          </w:rPr>
          <w:t>/59.</w:t>
        </w:r>
        <w:r w:rsidR="00B20E21" w:rsidRPr="004D273F">
          <w:rPr>
            <w:rStyle w:val="a5"/>
            <w:rFonts w:ascii="Times New Roman" w:eastAsia="Arial Unicode MS" w:hAnsi="Times New Roman" w:cs="Times New Roman"/>
            <w:spacing w:val="-13"/>
          </w:rPr>
          <w:t>html</w:t>
        </w:r>
      </w:hyperlink>
    </w:p>
    <w:p w:rsidR="00B20E21" w:rsidRPr="004D273F" w:rsidRDefault="00B20E21" w:rsidP="00AA319C">
      <w:pPr>
        <w:rPr>
          <w:rFonts w:ascii="Times New Roman" w:hAnsi="Times New Roman" w:cs="Times New Roman"/>
          <w:b/>
          <w:lang w:val="uk-UA"/>
        </w:rPr>
      </w:pPr>
    </w:p>
    <w:p w:rsidR="00B20E21" w:rsidRPr="004D273F" w:rsidRDefault="00B20E21" w:rsidP="00AA319C">
      <w:pPr>
        <w:rPr>
          <w:rFonts w:ascii="Times New Roman" w:hAnsi="Times New Roman" w:cs="Times New Roman"/>
          <w:b/>
          <w:lang w:val="uk-UA"/>
        </w:rPr>
      </w:pPr>
    </w:p>
    <w:sectPr w:rsidR="00B20E21" w:rsidRPr="004D273F" w:rsidSect="00844BD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777"/>
    <w:multiLevelType w:val="hybridMultilevel"/>
    <w:tmpl w:val="04F0D17A"/>
    <w:lvl w:ilvl="0" w:tplc="BDD06A8C">
      <w:start w:val="2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BD34DF7"/>
    <w:multiLevelType w:val="hybridMultilevel"/>
    <w:tmpl w:val="73A4F94C"/>
    <w:lvl w:ilvl="0" w:tplc="F2F656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83E8D"/>
    <w:multiLevelType w:val="hybridMultilevel"/>
    <w:tmpl w:val="E3A83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F1573"/>
    <w:multiLevelType w:val="hybridMultilevel"/>
    <w:tmpl w:val="3D7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E22411F"/>
    <w:multiLevelType w:val="hybridMultilevel"/>
    <w:tmpl w:val="F7D68E1C"/>
    <w:lvl w:ilvl="0" w:tplc="3DF2C098">
      <w:start w:val="3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F3E4770"/>
    <w:multiLevelType w:val="singleLevel"/>
    <w:tmpl w:val="0419000F"/>
    <w:lvl w:ilvl="0">
      <w:start w:val="1"/>
      <w:numFmt w:val="decimal"/>
      <w:lvlText w:val="%1."/>
      <w:lvlJc w:val="left"/>
      <w:pPr>
        <w:tabs>
          <w:tab w:val="num" w:pos="360"/>
        </w:tabs>
        <w:ind w:left="360" w:hanging="360"/>
      </w:pPr>
    </w:lvl>
  </w:abstractNum>
  <w:abstractNum w:abstractNumId="6">
    <w:nsid w:val="28B1511B"/>
    <w:multiLevelType w:val="multilevel"/>
    <w:tmpl w:val="89F60E0E"/>
    <w:lvl w:ilvl="0">
      <w:start w:val="6"/>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7">
    <w:nsid w:val="29AD19C8"/>
    <w:multiLevelType w:val="hybridMultilevel"/>
    <w:tmpl w:val="B66A95D0"/>
    <w:lvl w:ilvl="0" w:tplc="88C2E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EBC1178"/>
    <w:multiLevelType w:val="hybridMultilevel"/>
    <w:tmpl w:val="ED9AADE0"/>
    <w:lvl w:ilvl="0" w:tplc="F2649252">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36D1A84"/>
    <w:multiLevelType w:val="hybridMultilevel"/>
    <w:tmpl w:val="F4FAD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82F1B"/>
    <w:multiLevelType w:val="singleLevel"/>
    <w:tmpl w:val="F40AB2E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nsid w:val="412E4BAA"/>
    <w:multiLevelType w:val="hybridMultilevel"/>
    <w:tmpl w:val="F50C5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5299E"/>
    <w:multiLevelType w:val="hybridMultilevel"/>
    <w:tmpl w:val="A0E4E2F6"/>
    <w:lvl w:ilvl="0" w:tplc="2A52E92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DBB490F"/>
    <w:multiLevelType w:val="multilevel"/>
    <w:tmpl w:val="EE42FFB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FB92B01"/>
    <w:multiLevelType w:val="hybridMultilevel"/>
    <w:tmpl w:val="029A07E4"/>
    <w:lvl w:ilvl="0" w:tplc="0419000F">
      <w:start w:val="1"/>
      <w:numFmt w:val="decimal"/>
      <w:lvlText w:val="%1."/>
      <w:lvlJc w:val="left"/>
      <w:pPr>
        <w:tabs>
          <w:tab w:val="num" w:pos="924"/>
        </w:tabs>
        <w:ind w:left="924" w:hanging="360"/>
      </w:pPr>
    </w:lvl>
    <w:lvl w:ilvl="1" w:tplc="04190019" w:tentative="1">
      <w:start w:val="1"/>
      <w:numFmt w:val="lowerLetter"/>
      <w:lvlText w:val="%2."/>
      <w:lvlJc w:val="left"/>
      <w:pPr>
        <w:tabs>
          <w:tab w:val="num" w:pos="1644"/>
        </w:tabs>
        <w:ind w:left="1644" w:hanging="360"/>
      </w:pPr>
    </w:lvl>
    <w:lvl w:ilvl="2" w:tplc="0419001B" w:tentative="1">
      <w:start w:val="1"/>
      <w:numFmt w:val="lowerRoman"/>
      <w:lvlText w:val="%3."/>
      <w:lvlJc w:val="right"/>
      <w:pPr>
        <w:tabs>
          <w:tab w:val="num" w:pos="2364"/>
        </w:tabs>
        <w:ind w:left="2364" w:hanging="180"/>
      </w:pPr>
    </w:lvl>
    <w:lvl w:ilvl="3" w:tplc="0419000F" w:tentative="1">
      <w:start w:val="1"/>
      <w:numFmt w:val="decimal"/>
      <w:lvlText w:val="%4."/>
      <w:lvlJc w:val="left"/>
      <w:pPr>
        <w:tabs>
          <w:tab w:val="num" w:pos="3084"/>
        </w:tabs>
        <w:ind w:left="3084" w:hanging="360"/>
      </w:pPr>
    </w:lvl>
    <w:lvl w:ilvl="4" w:tplc="04190019" w:tentative="1">
      <w:start w:val="1"/>
      <w:numFmt w:val="lowerLetter"/>
      <w:lvlText w:val="%5."/>
      <w:lvlJc w:val="left"/>
      <w:pPr>
        <w:tabs>
          <w:tab w:val="num" w:pos="3804"/>
        </w:tabs>
        <w:ind w:left="3804" w:hanging="360"/>
      </w:pPr>
    </w:lvl>
    <w:lvl w:ilvl="5" w:tplc="0419001B" w:tentative="1">
      <w:start w:val="1"/>
      <w:numFmt w:val="lowerRoman"/>
      <w:lvlText w:val="%6."/>
      <w:lvlJc w:val="right"/>
      <w:pPr>
        <w:tabs>
          <w:tab w:val="num" w:pos="4524"/>
        </w:tabs>
        <w:ind w:left="4524" w:hanging="180"/>
      </w:pPr>
    </w:lvl>
    <w:lvl w:ilvl="6" w:tplc="0419000F" w:tentative="1">
      <w:start w:val="1"/>
      <w:numFmt w:val="decimal"/>
      <w:lvlText w:val="%7."/>
      <w:lvlJc w:val="left"/>
      <w:pPr>
        <w:tabs>
          <w:tab w:val="num" w:pos="5244"/>
        </w:tabs>
        <w:ind w:left="5244" w:hanging="360"/>
      </w:pPr>
    </w:lvl>
    <w:lvl w:ilvl="7" w:tplc="04190019" w:tentative="1">
      <w:start w:val="1"/>
      <w:numFmt w:val="lowerLetter"/>
      <w:lvlText w:val="%8."/>
      <w:lvlJc w:val="left"/>
      <w:pPr>
        <w:tabs>
          <w:tab w:val="num" w:pos="5964"/>
        </w:tabs>
        <w:ind w:left="5964" w:hanging="360"/>
      </w:pPr>
    </w:lvl>
    <w:lvl w:ilvl="8" w:tplc="0419001B" w:tentative="1">
      <w:start w:val="1"/>
      <w:numFmt w:val="lowerRoman"/>
      <w:lvlText w:val="%9."/>
      <w:lvlJc w:val="right"/>
      <w:pPr>
        <w:tabs>
          <w:tab w:val="num" w:pos="6684"/>
        </w:tabs>
        <w:ind w:left="6684" w:hanging="180"/>
      </w:pPr>
    </w:lvl>
  </w:abstractNum>
  <w:abstractNum w:abstractNumId="15">
    <w:nsid w:val="586603FE"/>
    <w:multiLevelType w:val="hybridMultilevel"/>
    <w:tmpl w:val="17EC2E9E"/>
    <w:lvl w:ilvl="0" w:tplc="3DF2C098">
      <w:start w:val="32"/>
      <w:numFmt w:val="bullet"/>
      <w:lvlText w:val="-"/>
      <w:lvlJc w:val="left"/>
      <w:pPr>
        <w:ind w:left="1060" w:hanging="7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6CF70895"/>
    <w:multiLevelType w:val="hybridMultilevel"/>
    <w:tmpl w:val="FCE47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F53EBF"/>
    <w:multiLevelType w:val="multilevel"/>
    <w:tmpl w:val="E4763274"/>
    <w:lvl w:ilvl="0">
      <w:start w:val="6"/>
      <w:numFmt w:val="decimal"/>
      <w:lvlText w:val="%1."/>
      <w:lvlJc w:val="left"/>
      <w:pPr>
        <w:ind w:left="360" w:hanging="360"/>
      </w:pPr>
      <w:rPr>
        <w:rFonts w:hint="default"/>
      </w:rPr>
    </w:lvl>
    <w:lvl w:ilvl="1">
      <w:start w:val="4"/>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num w:numId="1">
    <w:abstractNumId w:val="18"/>
  </w:num>
  <w:num w:numId="2">
    <w:abstractNumId w:val="15"/>
  </w:num>
  <w:num w:numId="3">
    <w:abstractNumId w:val="10"/>
  </w:num>
  <w:num w:numId="4">
    <w:abstractNumId w:val="5"/>
  </w:num>
  <w:num w:numId="5">
    <w:abstractNumId w:val="0"/>
  </w:num>
  <w:num w:numId="6">
    <w:abstractNumId w:val="4"/>
  </w:num>
  <w:num w:numId="7">
    <w:abstractNumId w:val="12"/>
  </w:num>
  <w:num w:numId="8">
    <w:abstractNumId w:val="17"/>
  </w:num>
  <w:num w:numId="9">
    <w:abstractNumId w:val="9"/>
  </w:num>
  <w:num w:numId="10">
    <w:abstractNumId w:val="11"/>
  </w:num>
  <w:num w:numId="11">
    <w:abstractNumId w:val="2"/>
  </w:num>
  <w:num w:numId="12">
    <w:abstractNumId w:val="7"/>
  </w:num>
  <w:num w:numId="13">
    <w:abstractNumId w:val="3"/>
  </w:num>
  <w:num w:numId="14">
    <w:abstractNumId w:val="16"/>
  </w:num>
  <w:num w:numId="15">
    <w:abstractNumId w:val="8"/>
  </w:num>
  <w:num w:numId="16">
    <w:abstractNumId w:val="1"/>
  </w:num>
  <w:num w:numId="17">
    <w:abstractNumId w:val="13"/>
  </w:num>
  <w:num w:numId="18">
    <w:abstractNumId w:val="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B20E21"/>
    <w:rsid w:val="00004685"/>
    <w:rsid w:val="00026D24"/>
    <w:rsid w:val="00084680"/>
    <w:rsid w:val="000860F9"/>
    <w:rsid w:val="000A0770"/>
    <w:rsid w:val="000A1268"/>
    <w:rsid w:val="000E59FB"/>
    <w:rsid w:val="000F429B"/>
    <w:rsid w:val="000F64E7"/>
    <w:rsid w:val="00135849"/>
    <w:rsid w:val="001513C6"/>
    <w:rsid w:val="0015453D"/>
    <w:rsid w:val="00166718"/>
    <w:rsid w:val="00194AB1"/>
    <w:rsid w:val="001A1FCD"/>
    <w:rsid w:val="001B2D57"/>
    <w:rsid w:val="001B34F9"/>
    <w:rsid w:val="001B60C4"/>
    <w:rsid w:val="001E4040"/>
    <w:rsid w:val="00202979"/>
    <w:rsid w:val="002967B6"/>
    <w:rsid w:val="002C2C32"/>
    <w:rsid w:val="00307A36"/>
    <w:rsid w:val="00326A30"/>
    <w:rsid w:val="0034761B"/>
    <w:rsid w:val="00350C48"/>
    <w:rsid w:val="00365D83"/>
    <w:rsid w:val="00377AB8"/>
    <w:rsid w:val="00397429"/>
    <w:rsid w:val="003D0A08"/>
    <w:rsid w:val="003E28E5"/>
    <w:rsid w:val="003F7BCB"/>
    <w:rsid w:val="00421905"/>
    <w:rsid w:val="00447E9D"/>
    <w:rsid w:val="00496FBB"/>
    <w:rsid w:val="004A19D0"/>
    <w:rsid w:val="004C4BA3"/>
    <w:rsid w:val="004D273F"/>
    <w:rsid w:val="005203D4"/>
    <w:rsid w:val="00522F96"/>
    <w:rsid w:val="00565A78"/>
    <w:rsid w:val="005731C7"/>
    <w:rsid w:val="00574CD1"/>
    <w:rsid w:val="00583195"/>
    <w:rsid w:val="005A5CD1"/>
    <w:rsid w:val="005D4BE4"/>
    <w:rsid w:val="005E0026"/>
    <w:rsid w:val="005F4090"/>
    <w:rsid w:val="00614229"/>
    <w:rsid w:val="00660BFF"/>
    <w:rsid w:val="006612ED"/>
    <w:rsid w:val="00672D53"/>
    <w:rsid w:val="006C27E0"/>
    <w:rsid w:val="006C6DE8"/>
    <w:rsid w:val="006E51D1"/>
    <w:rsid w:val="006E64D3"/>
    <w:rsid w:val="007034EE"/>
    <w:rsid w:val="00707644"/>
    <w:rsid w:val="00744E46"/>
    <w:rsid w:val="007C637E"/>
    <w:rsid w:val="007E5C86"/>
    <w:rsid w:val="0082735E"/>
    <w:rsid w:val="00843794"/>
    <w:rsid w:val="00844BDB"/>
    <w:rsid w:val="00856889"/>
    <w:rsid w:val="008762B5"/>
    <w:rsid w:val="00876D22"/>
    <w:rsid w:val="00880257"/>
    <w:rsid w:val="008A4446"/>
    <w:rsid w:val="008D570E"/>
    <w:rsid w:val="00923485"/>
    <w:rsid w:val="00985929"/>
    <w:rsid w:val="009A17A8"/>
    <w:rsid w:val="009D3261"/>
    <w:rsid w:val="009F4BA8"/>
    <w:rsid w:val="009F7592"/>
    <w:rsid w:val="00A04851"/>
    <w:rsid w:val="00A60C27"/>
    <w:rsid w:val="00AA319C"/>
    <w:rsid w:val="00AB548D"/>
    <w:rsid w:val="00AC5ADE"/>
    <w:rsid w:val="00AD3CD1"/>
    <w:rsid w:val="00AF0143"/>
    <w:rsid w:val="00B20E21"/>
    <w:rsid w:val="00B27F41"/>
    <w:rsid w:val="00B36FA7"/>
    <w:rsid w:val="00B40FD8"/>
    <w:rsid w:val="00B414BA"/>
    <w:rsid w:val="00BC296B"/>
    <w:rsid w:val="00C05963"/>
    <w:rsid w:val="00C06434"/>
    <w:rsid w:val="00C23935"/>
    <w:rsid w:val="00C4130A"/>
    <w:rsid w:val="00CA0183"/>
    <w:rsid w:val="00CE26F2"/>
    <w:rsid w:val="00CF6000"/>
    <w:rsid w:val="00D1232F"/>
    <w:rsid w:val="00D377F5"/>
    <w:rsid w:val="00D7620E"/>
    <w:rsid w:val="00DB17EF"/>
    <w:rsid w:val="00DE12CD"/>
    <w:rsid w:val="00E45E1E"/>
    <w:rsid w:val="00EF22BF"/>
    <w:rsid w:val="00F21B9A"/>
    <w:rsid w:val="00F31A9E"/>
    <w:rsid w:val="00F57258"/>
    <w:rsid w:val="00F61D2C"/>
    <w:rsid w:val="00FA570A"/>
    <w:rsid w:val="00FE5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18"/>
  </w:style>
  <w:style w:type="paragraph" w:styleId="1">
    <w:name w:val="heading 1"/>
    <w:basedOn w:val="a"/>
    <w:next w:val="a"/>
    <w:link w:val="10"/>
    <w:qFormat/>
    <w:rsid w:val="00B20E21"/>
    <w:pPr>
      <w:keepNext/>
      <w:outlineLvl w:val="0"/>
    </w:pPr>
    <w:rPr>
      <w:rFonts w:ascii="Times New Roman" w:eastAsia="Times New Roman" w:hAnsi="Times New Roman" w:cs="Times New Roman"/>
      <w:sz w:val="32"/>
      <w:lang w:val="uk-UA"/>
    </w:rPr>
  </w:style>
  <w:style w:type="paragraph" w:styleId="2">
    <w:name w:val="heading 2"/>
    <w:basedOn w:val="a"/>
    <w:next w:val="a"/>
    <w:link w:val="20"/>
    <w:qFormat/>
    <w:rsid w:val="00B20E21"/>
    <w:pPr>
      <w:keepNext/>
      <w:spacing w:before="240" w:after="60"/>
      <w:outlineLvl w:val="1"/>
    </w:pPr>
    <w:rPr>
      <w:rFonts w:ascii="Arial" w:eastAsia="Times New Roman" w:hAnsi="Arial" w:cs="Arial"/>
      <w:b/>
      <w:bCs/>
      <w:i/>
      <w:iCs/>
      <w:sz w:val="28"/>
      <w:szCs w:val="28"/>
    </w:rPr>
  </w:style>
  <w:style w:type="paragraph" w:styleId="4">
    <w:name w:val="heading 4"/>
    <w:basedOn w:val="a"/>
    <w:next w:val="a"/>
    <w:link w:val="40"/>
    <w:qFormat/>
    <w:rsid w:val="00B20E21"/>
    <w:pPr>
      <w:keepNext/>
      <w:jc w:val="center"/>
      <w:outlineLvl w:val="3"/>
    </w:pPr>
    <w:rPr>
      <w:rFonts w:ascii="Times New Roman" w:eastAsia="Times New Roman" w:hAnsi="Times New Roman" w:cs="Times New Roman"/>
      <w:b/>
      <w:bCs/>
      <w:sz w:val="28"/>
      <w:lang w:val="uk-UA"/>
    </w:rPr>
  </w:style>
  <w:style w:type="paragraph" w:styleId="7">
    <w:name w:val="heading 7"/>
    <w:basedOn w:val="a"/>
    <w:next w:val="a"/>
    <w:link w:val="70"/>
    <w:qFormat/>
    <w:rsid w:val="00B20E21"/>
    <w:pPr>
      <w:keepNext/>
      <w:ind w:firstLine="600"/>
      <w:jc w:val="center"/>
      <w:outlineLvl w:val="6"/>
    </w:pPr>
    <w:rPr>
      <w:rFonts w:ascii="Times New Roman" w:eastAsia="Times New Roman" w:hAnsi="Times New Roman" w:cs="Times New Roman"/>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0E21"/>
    <w:rPr>
      <w:b/>
      <w:bCs/>
    </w:rPr>
  </w:style>
  <w:style w:type="character" w:customStyle="1" w:styleId="apple-converted-space">
    <w:name w:val="apple-converted-space"/>
    <w:basedOn w:val="a0"/>
    <w:rsid w:val="00B20E21"/>
  </w:style>
  <w:style w:type="paragraph" w:styleId="a4">
    <w:name w:val="Normal (Web)"/>
    <w:basedOn w:val="a"/>
    <w:uiPriority w:val="99"/>
    <w:unhideWhenUsed/>
    <w:rsid w:val="00B20E21"/>
    <w:pPr>
      <w:spacing w:before="100" w:beforeAutospacing="1" w:after="100" w:afterAutospacing="1"/>
    </w:pPr>
    <w:rPr>
      <w:rFonts w:ascii="Times" w:hAnsi="Times" w:cs="Times New Roman"/>
      <w:sz w:val="20"/>
      <w:szCs w:val="20"/>
    </w:rPr>
  </w:style>
  <w:style w:type="character" w:customStyle="1" w:styleId="10">
    <w:name w:val="Заголовок 1 Знак"/>
    <w:basedOn w:val="a0"/>
    <w:link w:val="1"/>
    <w:rsid w:val="00B20E21"/>
    <w:rPr>
      <w:rFonts w:ascii="Times New Roman" w:eastAsia="Times New Roman" w:hAnsi="Times New Roman" w:cs="Times New Roman"/>
      <w:sz w:val="32"/>
      <w:lang w:val="uk-UA"/>
    </w:rPr>
  </w:style>
  <w:style w:type="character" w:customStyle="1" w:styleId="20">
    <w:name w:val="Заголовок 2 Знак"/>
    <w:basedOn w:val="a0"/>
    <w:link w:val="2"/>
    <w:rsid w:val="00B20E21"/>
    <w:rPr>
      <w:rFonts w:ascii="Arial" w:eastAsia="Times New Roman" w:hAnsi="Arial" w:cs="Arial"/>
      <w:b/>
      <w:bCs/>
      <w:i/>
      <w:iCs/>
      <w:sz w:val="28"/>
      <w:szCs w:val="28"/>
    </w:rPr>
  </w:style>
  <w:style w:type="character" w:customStyle="1" w:styleId="40">
    <w:name w:val="Заголовок 4 Знак"/>
    <w:basedOn w:val="a0"/>
    <w:link w:val="4"/>
    <w:rsid w:val="00B20E21"/>
    <w:rPr>
      <w:rFonts w:ascii="Times New Roman" w:eastAsia="Times New Roman" w:hAnsi="Times New Roman" w:cs="Times New Roman"/>
      <w:b/>
      <w:bCs/>
      <w:sz w:val="28"/>
      <w:lang w:val="uk-UA"/>
    </w:rPr>
  </w:style>
  <w:style w:type="character" w:customStyle="1" w:styleId="70">
    <w:name w:val="Заголовок 7 Знак"/>
    <w:basedOn w:val="a0"/>
    <w:link w:val="7"/>
    <w:rsid w:val="00B20E21"/>
    <w:rPr>
      <w:rFonts w:ascii="Times New Roman" w:eastAsia="Times New Roman" w:hAnsi="Times New Roman" w:cs="Times New Roman"/>
      <w:b/>
      <w:bCs/>
      <w:sz w:val="28"/>
      <w:lang w:val="uk-UA"/>
    </w:rPr>
  </w:style>
  <w:style w:type="character" w:styleId="a5">
    <w:name w:val="Hyperlink"/>
    <w:uiPriority w:val="99"/>
    <w:rsid w:val="00B20E21"/>
    <w:rPr>
      <w:color w:val="0000FF"/>
      <w:u w:val="single"/>
    </w:rPr>
  </w:style>
  <w:style w:type="paragraph" w:styleId="a6">
    <w:name w:val="Body Text"/>
    <w:basedOn w:val="a"/>
    <w:link w:val="a7"/>
    <w:rsid w:val="00B20E21"/>
    <w:pPr>
      <w:spacing w:after="120"/>
    </w:pPr>
    <w:rPr>
      <w:rFonts w:ascii="Times New Roman" w:eastAsia="Times New Roman" w:hAnsi="Times New Roman" w:cs="Times New Roman"/>
      <w:sz w:val="28"/>
    </w:rPr>
  </w:style>
  <w:style w:type="character" w:customStyle="1" w:styleId="a7">
    <w:name w:val="Основной текст Знак"/>
    <w:basedOn w:val="a0"/>
    <w:link w:val="a6"/>
    <w:rsid w:val="00B20E21"/>
    <w:rPr>
      <w:rFonts w:ascii="Times New Roman" w:eastAsia="Times New Roman" w:hAnsi="Times New Roman" w:cs="Times New Roman"/>
      <w:sz w:val="28"/>
    </w:rPr>
  </w:style>
  <w:style w:type="character" w:styleId="a8">
    <w:name w:val="Emphasis"/>
    <w:uiPriority w:val="20"/>
    <w:qFormat/>
    <w:rsid w:val="00B20E21"/>
    <w:rPr>
      <w:i/>
      <w:iCs/>
    </w:rPr>
  </w:style>
  <w:style w:type="paragraph" w:styleId="3">
    <w:name w:val="Body Text 3"/>
    <w:basedOn w:val="a"/>
    <w:link w:val="30"/>
    <w:rsid w:val="00B20E21"/>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20E21"/>
    <w:rPr>
      <w:rFonts w:ascii="Times New Roman" w:eastAsia="Times New Roman" w:hAnsi="Times New Roman" w:cs="Times New Roman"/>
      <w:sz w:val="16"/>
      <w:szCs w:val="16"/>
    </w:rPr>
  </w:style>
  <w:style w:type="paragraph" w:styleId="a9">
    <w:name w:val="List Paragraph"/>
    <w:basedOn w:val="a"/>
    <w:uiPriority w:val="34"/>
    <w:qFormat/>
    <w:rsid w:val="00B20E21"/>
    <w:pPr>
      <w:ind w:left="720"/>
      <w:contextualSpacing/>
    </w:pPr>
    <w:rPr>
      <w:rFonts w:ascii="Times New Roman" w:eastAsia="Times New Roman" w:hAnsi="Times New Roman" w:cs="Times New Roman"/>
      <w:lang w:val="uk-UA"/>
    </w:rPr>
  </w:style>
  <w:style w:type="paragraph" w:styleId="aa">
    <w:name w:val="Body Text Indent"/>
    <w:basedOn w:val="a"/>
    <w:link w:val="ab"/>
    <w:rsid w:val="00B40FD8"/>
    <w:pPr>
      <w:spacing w:after="120"/>
      <w:ind w:left="283"/>
    </w:pPr>
    <w:rPr>
      <w:rFonts w:ascii="Times New Roman" w:eastAsia="Times New Roman" w:hAnsi="Times New Roman" w:cs="Times New Roman"/>
    </w:rPr>
  </w:style>
  <w:style w:type="character" w:customStyle="1" w:styleId="ab">
    <w:name w:val="Основной текст с отступом Знак"/>
    <w:basedOn w:val="a0"/>
    <w:link w:val="aa"/>
    <w:rsid w:val="00B40FD8"/>
    <w:rPr>
      <w:rFonts w:ascii="Times New Roman" w:eastAsia="Times New Roman" w:hAnsi="Times New Roman" w:cs="Times New Roman"/>
    </w:rPr>
  </w:style>
  <w:style w:type="paragraph" w:styleId="ac">
    <w:name w:val="No Spacing"/>
    <w:uiPriority w:val="1"/>
    <w:qFormat/>
    <w:rsid w:val="005203D4"/>
  </w:style>
  <w:style w:type="table" w:styleId="ad">
    <w:name w:val="Table Grid"/>
    <w:basedOn w:val="a1"/>
    <w:uiPriority w:val="39"/>
    <w:rsid w:val="005D4BE4"/>
    <w:pPr>
      <w:ind w:firstLine="652"/>
      <w:jc w:val="both"/>
    </w:pPr>
    <w:rPr>
      <w:rFonts w:ascii="Times New Roman" w:eastAsiaTheme="minorHAnsi"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744E46"/>
    <w:pPr>
      <w:spacing w:after="120" w:line="480" w:lineRule="auto"/>
      <w:ind w:left="283"/>
    </w:pPr>
  </w:style>
  <w:style w:type="character" w:customStyle="1" w:styleId="22">
    <w:name w:val="Основной текст с отступом 2 Знак"/>
    <w:basedOn w:val="a0"/>
    <w:link w:val="21"/>
    <w:uiPriority w:val="99"/>
    <w:semiHidden/>
    <w:rsid w:val="00744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20E21"/>
    <w:pPr>
      <w:keepNext/>
      <w:outlineLvl w:val="0"/>
    </w:pPr>
    <w:rPr>
      <w:rFonts w:ascii="Times New Roman" w:eastAsia="Times New Roman" w:hAnsi="Times New Roman" w:cs="Times New Roman"/>
      <w:sz w:val="32"/>
      <w:lang w:val="uk-UA"/>
    </w:rPr>
  </w:style>
  <w:style w:type="paragraph" w:styleId="2">
    <w:name w:val="heading 2"/>
    <w:basedOn w:val="a"/>
    <w:next w:val="a"/>
    <w:link w:val="20"/>
    <w:qFormat/>
    <w:rsid w:val="00B20E21"/>
    <w:pPr>
      <w:keepNext/>
      <w:spacing w:before="240" w:after="60"/>
      <w:outlineLvl w:val="1"/>
    </w:pPr>
    <w:rPr>
      <w:rFonts w:ascii="Arial" w:eastAsia="Times New Roman" w:hAnsi="Arial" w:cs="Arial"/>
      <w:b/>
      <w:bCs/>
      <w:i/>
      <w:iCs/>
      <w:sz w:val="28"/>
      <w:szCs w:val="28"/>
    </w:rPr>
  </w:style>
  <w:style w:type="paragraph" w:styleId="4">
    <w:name w:val="heading 4"/>
    <w:basedOn w:val="a"/>
    <w:next w:val="a"/>
    <w:link w:val="40"/>
    <w:qFormat/>
    <w:rsid w:val="00B20E21"/>
    <w:pPr>
      <w:keepNext/>
      <w:jc w:val="center"/>
      <w:outlineLvl w:val="3"/>
    </w:pPr>
    <w:rPr>
      <w:rFonts w:ascii="Times New Roman" w:eastAsia="Times New Roman" w:hAnsi="Times New Roman" w:cs="Times New Roman"/>
      <w:b/>
      <w:bCs/>
      <w:sz w:val="28"/>
      <w:lang w:val="uk-UA"/>
    </w:rPr>
  </w:style>
  <w:style w:type="paragraph" w:styleId="7">
    <w:name w:val="heading 7"/>
    <w:basedOn w:val="a"/>
    <w:next w:val="a"/>
    <w:link w:val="70"/>
    <w:qFormat/>
    <w:rsid w:val="00B20E21"/>
    <w:pPr>
      <w:keepNext/>
      <w:ind w:firstLine="600"/>
      <w:jc w:val="center"/>
      <w:outlineLvl w:val="6"/>
    </w:pPr>
    <w:rPr>
      <w:rFonts w:ascii="Times New Roman" w:eastAsia="Times New Roman" w:hAnsi="Times New Roman" w:cs="Times New Roman"/>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0E21"/>
    <w:rPr>
      <w:b/>
      <w:bCs/>
    </w:rPr>
  </w:style>
  <w:style w:type="character" w:customStyle="1" w:styleId="apple-converted-space">
    <w:name w:val="apple-converted-space"/>
    <w:basedOn w:val="a0"/>
    <w:rsid w:val="00B20E21"/>
  </w:style>
  <w:style w:type="paragraph" w:styleId="a4">
    <w:name w:val="Normal (Web)"/>
    <w:basedOn w:val="a"/>
    <w:uiPriority w:val="99"/>
    <w:unhideWhenUsed/>
    <w:rsid w:val="00B20E21"/>
    <w:pPr>
      <w:spacing w:before="100" w:beforeAutospacing="1" w:after="100" w:afterAutospacing="1"/>
    </w:pPr>
    <w:rPr>
      <w:rFonts w:ascii="Times" w:hAnsi="Times" w:cs="Times New Roman"/>
      <w:sz w:val="20"/>
      <w:szCs w:val="20"/>
    </w:rPr>
  </w:style>
  <w:style w:type="character" w:customStyle="1" w:styleId="10">
    <w:name w:val="Заголовок 1 Знак"/>
    <w:basedOn w:val="a0"/>
    <w:link w:val="1"/>
    <w:rsid w:val="00B20E21"/>
    <w:rPr>
      <w:rFonts w:ascii="Times New Roman" w:eastAsia="Times New Roman" w:hAnsi="Times New Roman" w:cs="Times New Roman"/>
      <w:sz w:val="32"/>
      <w:lang w:val="uk-UA"/>
    </w:rPr>
  </w:style>
  <w:style w:type="character" w:customStyle="1" w:styleId="20">
    <w:name w:val="Заголовок 2 Знак"/>
    <w:basedOn w:val="a0"/>
    <w:link w:val="2"/>
    <w:rsid w:val="00B20E21"/>
    <w:rPr>
      <w:rFonts w:ascii="Arial" w:eastAsia="Times New Roman" w:hAnsi="Arial" w:cs="Arial"/>
      <w:b/>
      <w:bCs/>
      <w:i/>
      <w:iCs/>
      <w:sz w:val="28"/>
      <w:szCs w:val="28"/>
    </w:rPr>
  </w:style>
  <w:style w:type="character" w:customStyle="1" w:styleId="40">
    <w:name w:val="Заголовок 4 Знак"/>
    <w:basedOn w:val="a0"/>
    <w:link w:val="4"/>
    <w:rsid w:val="00B20E21"/>
    <w:rPr>
      <w:rFonts w:ascii="Times New Roman" w:eastAsia="Times New Roman" w:hAnsi="Times New Roman" w:cs="Times New Roman"/>
      <w:b/>
      <w:bCs/>
      <w:sz w:val="28"/>
      <w:lang w:val="uk-UA"/>
    </w:rPr>
  </w:style>
  <w:style w:type="character" w:customStyle="1" w:styleId="70">
    <w:name w:val="Заголовок 7 Знак"/>
    <w:basedOn w:val="a0"/>
    <w:link w:val="7"/>
    <w:rsid w:val="00B20E21"/>
    <w:rPr>
      <w:rFonts w:ascii="Times New Roman" w:eastAsia="Times New Roman" w:hAnsi="Times New Roman" w:cs="Times New Roman"/>
      <w:b/>
      <w:bCs/>
      <w:sz w:val="28"/>
      <w:lang w:val="uk-UA"/>
    </w:rPr>
  </w:style>
  <w:style w:type="character" w:styleId="a5">
    <w:name w:val="Hyperlink"/>
    <w:rsid w:val="00B20E21"/>
    <w:rPr>
      <w:color w:val="0000FF"/>
      <w:u w:val="single"/>
    </w:rPr>
  </w:style>
  <w:style w:type="paragraph" w:styleId="a6">
    <w:name w:val="Body Text"/>
    <w:basedOn w:val="a"/>
    <w:link w:val="a7"/>
    <w:rsid w:val="00B20E21"/>
    <w:pPr>
      <w:spacing w:after="120"/>
    </w:pPr>
    <w:rPr>
      <w:rFonts w:ascii="Times New Roman" w:eastAsia="Times New Roman" w:hAnsi="Times New Roman" w:cs="Times New Roman"/>
      <w:sz w:val="28"/>
    </w:rPr>
  </w:style>
  <w:style w:type="character" w:customStyle="1" w:styleId="a7">
    <w:name w:val="Основной текст Знак"/>
    <w:basedOn w:val="a0"/>
    <w:link w:val="a6"/>
    <w:rsid w:val="00B20E21"/>
    <w:rPr>
      <w:rFonts w:ascii="Times New Roman" w:eastAsia="Times New Roman" w:hAnsi="Times New Roman" w:cs="Times New Roman"/>
      <w:sz w:val="28"/>
    </w:rPr>
  </w:style>
  <w:style w:type="character" w:styleId="a8">
    <w:name w:val="Emphasis"/>
    <w:uiPriority w:val="20"/>
    <w:qFormat/>
    <w:rsid w:val="00B20E21"/>
    <w:rPr>
      <w:i/>
      <w:iCs/>
    </w:rPr>
  </w:style>
  <w:style w:type="paragraph" w:styleId="3">
    <w:name w:val="Body Text 3"/>
    <w:basedOn w:val="a"/>
    <w:link w:val="30"/>
    <w:rsid w:val="00B20E21"/>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20E21"/>
    <w:rPr>
      <w:rFonts w:ascii="Times New Roman" w:eastAsia="Times New Roman" w:hAnsi="Times New Roman" w:cs="Times New Roman"/>
      <w:sz w:val="16"/>
      <w:szCs w:val="16"/>
    </w:rPr>
  </w:style>
  <w:style w:type="paragraph" w:styleId="a9">
    <w:name w:val="List Paragraph"/>
    <w:basedOn w:val="a"/>
    <w:uiPriority w:val="34"/>
    <w:qFormat/>
    <w:rsid w:val="00B20E21"/>
    <w:pPr>
      <w:ind w:left="720"/>
      <w:contextualSpacing/>
    </w:pPr>
    <w:rPr>
      <w:rFonts w:ascii="Times New Roman" w:eastAsia="Times New Roman" w:hAnsi="Times New Roman" w:cs="Times New Roman"/>
      <w:lang w:val="uk-UA"/>
    </w:rPr>
  </w:style>
  <w:style w:type="paragraph" w:styleId="aa">
    <w:name w:val="Body Text Indent"/>
    <w:basedOn w:val="a"/>
    <w:link w:val="ab"/>
    <w:rsid w:val="00B40FD8"/>
    <w:pPr>
      <w:spacing w:after="120"/>
      <w:ind w:left="283"/>
    </w:pPr>
    <w:rPr>
      <w:rFonts w:ascii="Times New Roman" w:eastAsia="Times New Roman" w:hAnsi="Times New Roman" w:cs="Times New Roman"/>
    </w:rPr>
  </w:style>
  <w:style w:type="character" w:customStyle="1" w:styleId="ab">
    <w:name w:val="Основной текст с отступом Знак"/>
    <w:basedOn w:val="a0"/>
    <w:link w:val="aa"/>
    <w:rsid w:val="00B40FD8"/>
    <w:rPr>
      <w:rFonts w:ascii="Times New Roman" w:eastAsia="Times New Roman" w:hAnsi="Times New Roman" w:cs="Times New Roman"/>
    </w:rPr>
  </w:style>
  <w:style w:type="paragraph" w:styleId="ac">
    <w:name w:val="No Spacing"/>
    <w:uiPriority w:val="1"/>
    <w:qFormat/>
    <w:rsid w:val="0052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0859">
      <w:bodyDiv w:val="1"/>
      <w:marLeft w:val="0"/>
      <w:marRight w:val="0"/>
      <w:marTop w:val="0"/>
      <w:marBottom w:val="0"/>
      <w:divBdr>
        <w:top w:val="none" w:sz="0" w:space="0" w:color="auto"/>
        <w:left w:val="none" w:sz="0" w:space="0" w:color="auto"/>
        <w:bottom w:val="none" w:sz="0" w:space="0" w:color="auto"/>
        <w:right w:val="none" w:sz="0" w:space="0" w:color="auto"/>
      </w:divBdr>
      <w:divsChild>
        <w:div w:id="147209732">
          <w:marLeft w:val="0"/>
          <w:marRight w:val="0"/>
          <w:marTop w:val="0"/>
          <w:marBottom w:val="0"/>
          <w:divBdr>
            <w:top w:val="none" w:sz="0" w:space="0" w:color="auto"/>
            <w:left w:val="none" w:sz="0" w:space="0" w:color="auto"/>
            <w:bottom w:val="none" w:sz="0" w:space="0" w:color="auto"/>
            <w:right w:val="none" w:sz="0" w:space="0" w:color="auto"/>
          </w:divBdr>
        </w:div>
      </w:divsChild>
    </w:div>
    <w:div w:id="99807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uzhnu.edu.ua" TargetMode="External"/><Relationship Id="rId12" Type="http://schemas.openxmlformats.org/officeDocument/2006/relationships/hyperlink" Target="http://www.philosophy.ru/library/vopros/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c.ru/ru/node/622" TargetMode="External"/><Relationship Id="rId5" Type="http://schemas.openxmlformats.org/officeDocument/2006/relationships/settings" Target="settings.xml"/><Relationship Id="rId10" Type="http://schemas.openxmlformats.org/officeDocument/2006/relationships/hyperlink" Target="http://www.gumer.infobogoslov_Buks/Philos/Rassel/_MZ_Index.php" TargetMode="External"/><Relationship Id="rId4" Type="http://schemas.microsoft.com/office/2007/relationships/stylesWithEffects" Target="stylesWithEffects.xml"/><Relationship Id="rId9" Type="http://schemas.openxmlformats.org/officeDocument/2006/relationships/hyperlink" Target="https://www.uzhn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00580-E896-4399-A678-F486EA7F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6020</Words>
  <Characters>34320</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Кучерук</dc:creator>
  <cp:keywords/>
  <dc:description/>
  <cp:lastModifiedBy>filosofia</cp:lastModifiedBy>
  <cp:revision>34</cp:revision>
  <dcterms:created xsi:type="dcterms:W3CDTF">2017-11-12T11:21:00Z</dcterms:created>
  <dcterms:modified xsi:type="dcterms:W3CDTF">2025-04-25T10:40:00Z</dcterms:modified>
</cp:coreProperties>
</file>