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BD3D3" w14:textId="77777777" w:rsidR="0012134B" w:rsidRDefault="00FA7860">
      <w:pPr>
        <w:pStyle w:val="a3"/>
        <w:spacing w:before="1"/>
        <w:ind w:left="45"/>
        <w:jc w:val="center"/>
      </w:pPr>
      <w:r>
        <w:rPr>
          <w:color w:val="00000A"/>
        </w:rPr>
        <w:t>ВИТЯГ</w:t>
      </w:r>
    </w:p>
    <w:p w14:paraId="0479F5D6" w14:textId="495E3103" w:rsidR="0012134B" w:rsidRDefault="00FA7860">
      <w:pPr>
        <w:pStyle w:val="a3"/>
        <w:tabs>
          <w:tab w:val="left" w:pos="2632"/>
        </w:tabs>
        <w:spacing w:before="2" w:line="322" w:lineRule="exact"/>
        <w:ind w:left="44"/>
        <w:jc w:val="center"/>
      </w:pPr>
      <w:r>
        <w:rPr>
          <w:color w:val="00000A"/>
        </w:rPr>
        <w:t>із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протоколу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№</w:t>
      </w:r>
      <w:r>
        <w:rPr>
          <w:color w:val="00000A"/>
          <w:spacing w:val="-2"/>
        </w:rPr>
        <w:t xml:space="preserve"> </w:t>
      </w:r>
      <w:r w:rsidR="00D25582">
        <w:rPr>
          <w:color w:val="00000A"/>
          <w:u w:val="single" w:color="000009"/>
        </w:rPr>
        <w:t>1</w:t>
      </w:r>
    </w:p>
    <w:p w14:paraId="55D8BE59" w14:textId="77777777" w:rsidR="0012134B" w:rsidRDefault="00FA7860">
      <w:pPr>
        <w:pStyle w:val="a3"/>
        <w:spacing w:line="322" w:lineRule="exact"/>
        <w:ind w:left="48"/>
        <w:jc w:val="center"/>
      </w:pPr>
      <w:r>
        <w:rPr>
          <w:color w:val="00000A"/>
          <w:spacing w:val="-1"/>
        </w:rPr>
        <w:t>засідання</w:t>
      </w:r>
      <w:r>
        <w:rPr>
          <w:color w:val="00000A"/>
          <w:spacing w:val="-17"/>
        </w:rPr>
        <w:t xml:space="preserve"> </w:t>
      </w:r>
      <w:r>
        <w:rPr>
          <w:color w:val="00000A"/>
          <w:spacing w:val="-1"/>
        </w:rPr>
        <w:t>науково-методичної</w:t>
      </w:r>
      <w:r>
        <w:rPr>
          <w:color w:val="00000A"/>
          <w:spacing w:val="-14"/>
        </w:rPr>
        <w:t xml:space="preserve"> </w:t>
      </w:r>
      <w:r>
        <w:rPr>
          <w:color w:val="00000A"/>
        </w:rPr>
        <w:t>комісії</w:t>
      </w:r>
    </w:p>
    <w:p w14:paraId="770B5197" w14:textId="77777777" w:rsidR="0012134B" w:rsidRDefault="00EE7B6C">
      <w:pPr>
        <w:pStyle w:val="a3"/>
        <w:tabs>
          <w:tab w:val="left" w:pos="4596"/>
        </w:tabs>
        <w:ind w:left="114"/>
        <w:jc w:val="center"/>
      </w:pPr>
      <w:r>
        <w:rPr>
          <w:color w:val="00000A"/>
        </w:rPr>
        <w:t>Навчально-наукового інституту хімії та екології</w:t>
      </w:r>
    </w:p>
    <w:p w14:paraId="08461854" w14:textId="77777777" w:rsidR="0012134B" w:rsidRDefault="00FA7860">
      <w:pPr>
        <w:pStyle w:val="a3"/>
        <w:spacing w:line="322" w:lineRule="exact"/>
        <w:ind w:left="42"/>
        <w:jc w:val="center"/>
      </w:pPr>
      <w:r>
        <w:rPr>
          <w:color w:val="00000A"/>
        </w:rPr>
        <w:t>Державного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вищого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навчального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закладу</w:t>
      </w:r>
    </w:p>
    <w:p w14:paraId="041FF568" w14:textId="4EE22498" w:rsidR="0012134B" w:rsidRDefault="00FA7860">
      <w:pPr>
        <w:pStyle w:val="a3"/>
        <w:tabs>
          <w:tab w:val="left" w:pos="4630"/>
          <w:tab w:val="left" w:pos="5400"/>
        </w:tabs>
        <w:ind w:left="2387" w:right="2338"/>
        <w:jc w:val="center"/>
      </w:pPr>
      <w:r>
        <w:rPr>
          <w:color w:val="00000A"/>
          <w:spacing w:val="-1"/>
        </w:rPr>
        <w:t>«Ужгородський</w:t>
      </w:r>
      <w:r>
        <w:rPr>
          <w:color w:val="00000A"/>
          <w:spacing w:val="-15"/>
        </w:rPr>
        <w:t xml:space="preserve"> </w:t>
      </w:r>
      <w:r>
        <w:rPr>
          <w:color w:val="00000A"/>
          <w:spacing w:val="-1"/>
        </w:rPr>
        <w:t>національний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університет»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від</w:t>
      </w:r>
      <w:r w:rsidR="00EE7B6C">
        <w:rPr>
          <w:color w:val="00000A"/>
        </w:rPr>
        <w:t xml:space="preserve"> </w:t>
      </w:r>
      <w:r w:rsidR="00A56001">
        <w:rPr>
          <w:color w:val="00000A"/>
          <w:lang w:val="en-US"/>
        </w:rPr>
        <w:t>27</w:t>
      </w:r>
      <w:r w:rsidR="00250945">
        <w:rPr>
          <w:color w:val="00000A"/>
        </w:rPr>
        <w:t xml:space="preserve"> </w:t>
      </w:r>
      <w:proofErr w:type="spellStart"/>
      <w:r w:rsidR="00A56001">
        <w:rPr>
          <w:color w:val="00000A"/>
        </w:rPr>
        <w:t>вере</w:t>
      </w:r>
      <w:proofErr w:type="spellEnd"/>
      <w:r w:rsidR="00A56001">
        <w:rPr>
          <w:color w:val="00000A"/>
          <w:lang w:val="en-US"/>
        </w:rPr>
        <w:t>c</w:t>
      </w:r>
      <w:r w:rsidR="00E448E2">
        <w:rPr>
          <w:color w:val="00000A"/>
        </w:rPr>
        <w:t>ня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20</w:t>
      </w:r>
      <w:r w:rsidR="00EE7B6C" w:rsidRPr="00EE7B6C">
        <w:rPr>
          <w:color w:val="00000A"/>
        </w:rPr>
        <w:t>2</w:t>
      </w:r>
      <w:r w:rsidR="00250945">
        <w:rPr>
          <w:color w:val="00000A"/>
        </w:rPr>
        <w:t>4</w:t>
      </w:r>
      <w:r w:rsidR="00EE7B6C" w:rsidRPr="00EE7B6C">
        <w:rPr>
          <w:color w:val="00000A"/>
        </w:rPr>
        <w:t xml:space="preserve"> </w:t>
      </w:r>
      <w:r>
        <w:rPr>
          <w:color w:val="00000A"/>
        </w:rPr>
        <w:t>року</w:t>
      </w:r>
    </w:p>
    <w:p w14:paraId="591654AC" w14:textId="77777777" w:rsidR="0012134B" w:rsidRDefault="0012134B">
      <w:pPr>
        <w:pStyle w:val="a3"/>
        <w:spacing w:before="9"/>
        <w:rPr>
          <w:sz w:val="29"/>
        </w:rPr>
      </w:pPr>
    </w:p>
    <w:p w14:paraId="48BB25AC" w14:textId="77777777" w:rsidR="00EE7B6C" w:rsidRDefault="00FA7860">
      <w:pPr>
        <w:pStyle w:val="a3"/>
        <w:tabs>
          <w:tab w:val="left" w:pos="3919"/>
          <w:tab w:val="left" w:pos="4341"/>
        </w:tabs>
        <w:ind w:left="158" w:right="5562"/>
        <w:rPr>
          <w:color w:val="00000A"/>
        </w:rPr>
      </w:pPr>
      <w:r>
        <w:rPr>
          <w:color w:val="00000A"/>
        </w:rPr>
        <w:t>Усього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членів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комісії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–</w:t>
      </w:r>
      <w:r w:rsidR="00EE7B6C">
        <w:rPr>
          <w:color w:val="00000A"/>
        </w:rPr>
        <w:t xml:space="preserve"> </w:t>
      </w:r>
      <w:r w:rsidR="00EE7B6C" w:rsidRPr="00EE7B6C">
        <w:rPr>
          <w:b/>
          <w:color w:val="00000A"/>
          <w:u w:val="single"/>
        </w:rPr>
        <w:t>7</w:t>
      </w:r>
    </w:p>
    <w:p w14:paraId="4EA1137F" w14:textId="5E325636" w:rsidR="0012134B" w:rsidRDefault="00FA7860">
      <w:pPr>
        <w:pStyle w:val="a3"/>
        <w:tabs>
          <w:tab w:val="left" w:pos="3919"/>
          <w:tab w:val="left" w:pos="4341"/>
        </w:tabs>
        <w:ind w:left="158" w:right="5562"/>
      </w:pPr>
      <w:r>
        <w:rPr>
          <w:color w:val="00000A"/>
        </w:rPr>
        <w:t>Присутні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–</w:t>
      </w:r>
      <w:r>
        <w:rPr>
          <w:color w:val="00000A"/>
          <w:spacing w:val="-2"/>
        </w:rPr>
        <w:t xml:space="preserve"> </w:t>
      </w:r>
      <w:r w:rsidR="00EE7B6C" w:rsidRPr="00EE7B6C">
        <w:rPr>
          <w:b/>
          <w:color w:val="00000A"/>
          <w:u w:val="single"/>
        </w:rPr>
        <w:t>7</w:t>
      </w:r>
      <w:r w:rsidRPr="00EE7B6C">
        <w:rPr>
          <w:b/>
          <w:color w:val="00000A"/>
        </w:rPr>
        <w:t xml:space="preserve"> </w:t>
      </w:r>
      <w:r>
        <w:rPr>
          <w:color w:val="00000A"/>
        </w:rPr>
        <w:t xml:space="preserve">                                  </w:t>
      </w:r>
    </w:p>
    <w:p w14:paraId="1475CB14" w14:textId="77777777" w:rsidR="0012134B" w:rsidRDefault="0012134B">
      <w:pPr>
        <w:pStyle w:val="a3"/>
        <w:rPr>
          <w:sz w:val="22"/>
        </w:rPr>
      </w:pPr>
    </w:p>
    <w:p w14:paraId="05FC6CE0" w14:textId="77777777" w:rsidR="0012134B" w:rsidRDefault="00FA7860">
      <w:pPr>
        <w:pStyle w:val="1"/>
        <w:spacing w:before="89"/>
      </w:pPr>
      <w:r>
        <w:rPr>
          <w:color w:val="00000A"/>
        </w:rPr>
        <w:t>СЛУХАЛИ:</w:t>
      </w:r>
    </w:p>
    <w:p w14:paraId="0E5E1CD3" w14:textId="77777777" w:rsidR="00A56001" w:rsidRDefault="00A56001" w:rsidP="00A56001">
      <w:pPr>
        <w:pStyle w:val="a3"/>
        <w:spacing w:line="322" w:lineRule="exact"/>
        <w:ind w:right="107"/>
        <w:jc w:val="both"/>
        <w:rPr>
          <w:color w:val="00000A"/>
        </w:rPr>
      </w:pPr>
      <w:r>
        <w:rPr>
          <w:color w:val="00000A"/>
        </w:rPr>
        <w:t>Про рекомендацію до друку:</w:t>
      </w:r>
      <w:r w:rsidR="00D25582" w:rsidRPr="00D25582">
        <w:rPr>
          <w:color w:val="00000A"/>
        </w:rPr>
        <w:t xml:space="preserve"> </w:t>
      </w:r>
    </w:p>
    <w:p w14:paraId="4BFF3103" w14:textId="77777777" w:rsidR="00623D45" w:rsidRDefault="00623D45" w:rsidP="00A56001">
      <w:pPr>
        <w:pStyle w:val="a3"/>
        <w:spacing w:line="322" w:lineRule="exact"/>
        <w:ind w:right="107"/>
        <w:jc w:val="both"/>
        <w:rPr>
          <w:color w:val="00000A"/>
        </w:rPr>
      </w:pPr>
      <w:bookmarkStart w:id="0" w:name="_GoBack"/>
      <w:bookmarkEnd w:id="0"/>
    </w:p>
    <w:p w14:paraId="59BF47C4" w14:textId="051F6D13" w:rsidR="00A56001" w:rsidRDefault="00623D45" w:rsidP="00623D45">
      <w:pPr>
        <w:pStyle w:val="a3"/>
        <w:spacing w:line="322" w:lineRule="exact"/>
        <w:ind w:right="107"/>
        <w:jc w:val="both"/>
        <w:rPr>
          <w:color w:val="00000A"/>
        </w:rPr>
      </w:pPr>
      <w:r w:rsidRPr="00623D45">
        <w:rPr>
          <w:color w:val="00000A"/>
        </w:rPr>
        <w:t>Методичні вказівки до самостійної роботи студентів з навчальної дисципліни</w:t>
      </w:r>
      <w:r>
        <w:rPr>
          <w:color w:val="00000A"/>
        </w:rPr>
        <w:t xml:space="preserve"> </w:t>
      </w:r>
      <w:r w:rsidRPr="00623D45">
        <w:rPr>
          <w:color w:val="00000A"/>
        </w:rPr>
        <w:t>«Екологічна експертиза» для студентів III курсу спеціальності 101 – Екологія</w:t>
      </w:r>
      <w:r>
        <w:rPr>
          <w:color w:val="00000A"/>
        </w:rPr>
        <w:t xml:space="preserve"> </w:t>
      </w:r>
      <w:r w:rsidRPr="00623D45">
        <w:rPr>
          <w:color w:val="00000A"/>
        </w:rPr>
        <w:t xml:space="preserve">/ Галла-Бобик С.В., </w:t>
      </w:r>
      <w:proofErr w:type="spellStart"/>
      <w:r w:rsidRPr="00623D45">
        <w:rPr>
          <w:color w:val="00000A"/>
        </w:rPr>
        <w:t>Глух</w:t>
      </w:r>
      <w:proofErr w:type="spellEnd"/>
      <w:r w:rsidRPr="00623D45">
        <w:rPr>
          <w:color w:val="00000A"/>
        </w:rPr>
        <w:t xml:space="preserve"> О.С. – Ужгород: Ліра. – 31с.</w:t>
      </w:r>
      <w:r w:rsidR="00A56001" w:rsidRPr="00A56001">
        <w:rPr>
          <w:color w:val="00000A"/>
        </w:rPr>
        <w:t xml:space="preserve"> </w:t>
      </w:r>
    </w:p>
    <w:p w14:paraId="36B7825B" w14:textId="77777777" w:rsidR="00A56001" w:rsidRDefault="00D25582" w:rsidP="00A56001">
      <w:pPr>
        <w:pStyle w:val="a3"/>
        <w:spacing w:line="322" w:lineRule="exact"/>
        <w:ind w:right="107"/>
        <w:jc w:val="both"/>
        <w:rPr>
          <w:color w:val="00000A"/>
        </w:rPr>
      </w:pPr>
      <w:r w:rsidRPr="00D25582">
        <w:rPr>
          <w:color w:val="00000A"/>
        </w:rPr>
        <w:t>Рецензенти:</w:t>
      </w:r>
      <w:r>
        <w:rPr>
          <w:color w:val="00000A"/>
        </w:rPr>
        <w:t xml:space="preserve"> </w:t>
      </w:r>
    </w:p>
    <w:p w14:paraId="5B098C8D" w14:textId="533D7F3F" w:rsidR="00623D45" w:rsidRPr="00623D45" w:rsidRDefault="00623D45" w:rsidP="00623D45">
      <w:pPr>
        <w:pStyle w:val="a3"/>
        <w:spacing w:line="322" w:lineRule="exact"/>
        <w:ind w:right="107"/>
        <w:jc w:val="both"/>
        <w:rPr>
          <w:color w:val="00000A"/>
        </w:rPr>
      </w:pPr>
      <w:r w:rsidRPr="00623D45">
        <w:rPr>
          <w:color w:val="00000A"/>
        </w:rPr>
        <w:t xml:space="preserve">Сергій СУХАРЕВ, </w:t>
      </w:r>
      <w:proofErr w:type="spellStart"/>
      <w:r w:rsidRPr="00623D45">
        <w:rPr>
          <w:color w:val="00000A"/>
        </w:rPr>
        <w:t>д.х.н</w:t>
      </w:r>
      <w:proofErr w:type="spellEnd"/>
      <w:r w:rsidRPr="00623D45">
        <w:rPr>
          <w:color w:val="00000A"/>
        </w:rPr>
        <w:t>., проф., завідуючий кафедрою екології та охорони</w:t>
      </w:r>
      <w:r>
        <w:rPr>
          <w:color w:val="00000A"/>
        </w:rPr>
        <w:t xml:space="preserve"> </w:t>
      </w:r>
      <w:r w:rsidRPr="00623D45">
        <w:rPr>
          <w:color w:val="00000A"/>
        </w:rPr>
        <w:t>навколишнього середовища ННІХЕ ДВНЗ «УЖНУ»;</w:t>
      </w:r>
    </w:p>
    <w:p w14:paraId="7F6BDF33" w14:textId="441877E8" w:rsidR="00D25582" w:rsidRPr="00D25582" w:rsidRDefault="00623D45" w:rsidP="00623D45">
      <w:pPr>
        <w:pStyle w:val="a3"/>
        <w:spacing w:line="322" w:lineRule="exact"/>
        <w:ind w:right="107"/>
        <w:jc w:val="both"/>
        <w:rPr>
          <w:color w:val="00000A"/>
        </w:rPr>
      </w:pPr>
      <w:r w:rsidRPr="00623D45">
        <w:rPr>
          <w:color w:val="00000A"/>
        </w:rPr>
        <w:t xml:space="preserve">Олександр КОХАН, </w:t>
      </w:r>
      <w:proofErr w:type="spellStart"/>
      <w:r w:rsidRPr="00623D45">
        <w:rPr>
          <w:color w:val="00000A"/>
        </w:rPr>
        <w:t>к.х.н</w:t>
      </w:r>
      <w:proofErr w:type="spellEnd"/>
      <w:r w:rsidRPr="00623D45">
        <w:rPr>
          <w:color w:val="00000A"/>
        </w:rPr>
        <w:t>., доц., доцент кафедри неорганічної хімії ННІХЕ</w:t>
      </w:r>
      <w:r>
        <w:rPr>
          <w:color w:val="00000A"/>
        </w:rPr>
        <w:t xml:space="preserve"> </w:t>
      </w:r>
      <w:r w:rsidRPr="00623D45">
        <w:rPr>
          <w:color w:val="00000A"/>
        </w:rPr>
        <w:t>ДВНЗ «УЖНУ».</w:t>
      </w:r>
    </w:p>
    <w:p w14:paraId="10E2B371" w14:textId="77777777" w:rsidR="00D25582" w:rsidRDefault="00D25582" w:rsidP="00D25582">
      <w:pPr>
        <w:pStyle w:val="a3"/>
        <w:spacing w:line="322" w:lineRule="exact"/>
        <w:ind w:right="107"/>
        <w:jc w:val="both"/>
        <w:rPr>
          <w:color w:val="00000A"/>
        </w:rPr>
      </w:pPr>
    </w:p>
    <w:p w14:paraId="6AAB8E62" w14:textId="77777777" w:rsidR="00652E59" w:rsidRDefault="00652E59" w:rsidP="00D25582">
      <w:pPr>
        <w:pStyle w:val="a3"/>
        <w:spacing w:line="322" w:lineRule="exact"/>
        <w:ind w:right="107"/>
        <w:jc w:val="both"/>
        <w:rPr>
          <w:color w:val="00000A"/>
        </w:rPr>
      </w:pPr>
    </w:p>
    <w:p w14:paraId="52823E9C" w14:textId="77777777" w:rsidR="00652E59" w:rsidRPr="00D25582" w:rsidRDefault="00652E59" w:rsidP="00D25582">
      <w:pPr>
        <w:pStyle w:val="a3"/>
        <w:spacing w:line="322" w:lineRule="exact"/>
        <w:ind w:right="107"/>
        <w:jc w:val="both"/>
        <w:rPr>
          <w:color w:val="00000A"/>
        </w:rPr>
      </w:pPr>
    </w:p>
    <w:p w14:paraId="22051594" w14:textId="77777777" w:rsidR="0012134B" w:rsidRDefault="00FA7860" w:rsidP="00250945">
      <w:pPr>
        <w:pStyle w:val="1"/>
        <w:spacing w:line="240" w:lineRule="auto"/>
        <w:jc w:val="both"/>
      </w:pPr>
      <w:r>
        <w:rPr>
          <w:color w:val="00000A"/>
        </w:rPr>
        <w:t>УХВАЛИЛИ:</w:t>
      </w:r>
    </w:p>
    <w:p w14:paraId="0EE1FC60" w14:textId="7CBE48B5" w:rsidR="00D25582" w:rsidRDefault="00A56001" w:rsidP="00D2558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Рекомендувати до друку:</w:t>
      </w:r>
    </w:p>
    <w:p w14:paraId="0B304930" w14:textId="6C0D0ED7" w:rsidR="00A56001" w:rsidRDefault="00A56001" w:rsidP="00A56001">
      <w:pPr>
        <w:pStyle w:val="a3"/>
        <w:spacing w:line="322" w:lineRule="exact"/>
        <w:ind w:right="107"/>
        <w:jc w:val="both"/>
        <w:rPr>
          <w:color w:val="00000A"/>
        </w:rPr>
      </w:pPr>
    </w:p>
    <w:p w14:paraId="18E33DDE" w14:textId="77777777" w:rsidR="00623D45" w:rsidRPr="00623D45" w:rsidRDefault="00623D45" w:rsidP="00623D45">
      <w:pPr>
        <w:pStyle w:val="a3"/>
        <w:spacing w:before="9"/>
        <w:jc w:val="both"/>
        <w:rPr>
          <w:color w:val="00000A"/>
        </w:rPr>
      </w:pPr>
      <w:r w:rsidRPr="00623D45">
        <w:rPr>
          <w:color w:val="00000A"/>
        </w:rPr>
        <w:t xml:space="preserve">Методичні вказівки до самостійної роботи студентів з навчальної дисципліни «Екологічна експертиза» для студентів III курсу спеціальності 101 – Екологія / Галла-Бобик С.В., </w:t>
      </w:r>
      <w:proofErr w:type="spellStart"/>
      <w:r w:rsidRPr="00623D45">
        <w:rPr>
          <w:color w:val="00000A"/>
        </w:rPr>
        <w:t>Глух</w:t>
      </w:r>
      <w:proofErr w:type="spellEnd"/>
      <w:r w:rsidRPr="00623D45">
        <w:rPr>
          <w:color w:val="00000A"/>
        </w:rPr>
        <w:t xml:space="preserve"> О.С. – Ужгород: Ліра. – 31с. </w:t>
      </w:r>
    </w:p>
    <w:p w14:paraId="60C91ECD" w14:textId="77777777" w:rsidR="00623D45" w:rsidRPr="00623D45" w:rsidRDefault="00623D45" w:rsidP="00623D45">
      <w:pPr>
        <w:pStyle w:val="a3"/>
        <w:spacing w:before="9"/>
        <w:jc w:val="both"/>
        <w:rPr>
          <w:color w:val="00000A"/>
        </w:rPr>
      </w:pPr>
      <w:r w:rsidRPr="00623D45">
        <w:rPr>
          <w:color w:val="00000A"/>
        </w:rPr>
        <w:t xml:space="preserve">Рецензенти: </w:t>
      </w:r>
    </w:p>
    <w:p w14:paraId="1EAF7E4F" w14:textId="77777777" w:rsidR="00623D45" w:rsidRPr="00623D45" w:rsidRDefault="00623D45" w:rsidP="00623D45">
      <w:pPr>
        <w:pStyle w:val="a3"/>
        <w:spacing w:before="9"/>
        <w:jc w:val="both"/>
        <w:rPr>
          <w:color w:val="00000A"/>
        </w:rPr>
      </w:pPr>
      <w:r w:rsidRPr="00623D45">
        <w:rPr>
          <w:color w:val="00000A"/>
        </w:rPr>
        <w:t xml:space="preserve">Сергій СУХАРЕВ, </w:t>
      </w:r>
      <w:proofErr w:type="spellStart"/>
      <w:r w:rsidRPr="00623D45">
        <w:rPr>
          <w:color w:val="00000A"/>
        </w:rPr>
        <w:t>д.х.н</w:t>
      </w:r>
      <w:proofErr w:type="spellEnd"/>
      <w:r w:rsidRPr="00623D45">
        <w:rPr>
          <w:color w:val="00000A"/>
        </w:rPr>
        <w:t>., проф., завідуючий кафедрою екології та охорони навколишнього середовища ННІХЕ ДВНЗ «УЖНУ»;</w:t>
      </w:r>
    </w:p>
    <w:p w14:paraId="4D8D5C63" w14:textId="77777777" w:rsidR="00623D45" w:rsidRDefault="00623D45" w:rsidP="00623D45">
      <w:pPr>
        <w:pStyle w:val="a3"/>
        <w:spacing w:before="9"/>
        <w:jc w:val="both"/>
        <w:rPr>
          <w:color w:val="00000A"/>
        </w:rPr>
      </w:pPr>
      <w:r w:rsidRPr="00623D45">
        <w:rPr>
          <w:color w:val="00000A"/>
        </w:rPr>
        <w:t xml:space="preserve">Олександр КОХАН, </w:t>
      </w:r>
      <w:proofErr w:type="spellStart"/>
      <w:r w:rsidRPr="00623D45">
        <w:rPr>
          <w:color w:val="00000A"/>
        </w:rPr>
        <w:t>к.х.н</w:t>
      </w:r>
      <w:proofErr w:type="spellEnd"/>
      <w:r w:rsidRPr="00623D45">
        <w:rPr>
          <w:color w:val="00000A"/>
        </w:rPr>
        <w:t>., доц., доцент кафедри неорганічної хімії ННІХЕ ДВНЗ «УЖНУ».</w:t>
      </w:r>
    </w:p>
    <w:p w14:paraId="74C5B448" w14:textId="77777777" w:rsidR="00623D45" w:rsidRDefault="00623D45" w:rsidP="00623D45">
      <w:pPr>
        <w:pStyle w:val="a3"/>
        <w:spacing w:before="9"/>
        <w:jc w:val="both"/>
        <w:rPr>
          <w:color w:val="00000A"/>
        </w:rPr>
      </w:pPr>
    </w:p>
    <w:p w14:paraId="5FA22FB5" w14:textId="77777777" w:rsidR="00623D45" w:rsidRPr="00623D45" w:rsidRDefault="00623D45" w:rsidP="00623D45">
      <w:pPr>
        <w:pStyle w:val="a3"/>
        <w:spacing w:before="9"/>
        <w:rPr>
          <w:color w:val="00000A"/>
        </w:rPr>
      </w:pPr>
    </w:p>
    <w:p w14:paraId="7EC7B6E2" w14:textId="0E785972" w:rsidR="00A56001" w:rsidRDefault="00A56001">
      <w:pPr>
        <w:pStyle w:val="a3"/>
        <w:spacing w:before="9"/>
        <w:rPr>
          <w:color w:val="00000A"/>
        </w:rPr>
      </w:pPr>
      <w:r>
        <w:rPr>
          <w:color w:val="00000A"/>
          <w:spacing w:val="-2"/>
        </w:rPr>
        <w:t>Голова</w:t>
      </w:r>
      <w:r>
        <w:t xml:space="preserve"> </w:t>
      </w:r>
      <w:r w:rsidRPr="00A56001">
        <w:rPr>
          <w:color w:val="00000A"/>
          <w:spacing w:val="-2"/>
        </w:rPr>
        <w:t>науково-методичної</w:t>
      </w:r>
      <w:r>
        <w:rPr>
          <w:color w:val="00000A"/>
          <w:spacing w:val="-13"/>
        </w:rPr>
        <w:t xml:space="preserve"> </w:t>
      </w:r>
      <w:r>
        <w:rPr>
          <w:color w:val="00000A"/>
          <w:spacing w:val="-2"/>
        </w:rPr>
        <w:t>комісії</w:t>
      </w:r>
      <w:r>
        <w:rPr>
          <w:color w:val="00000A"/>
          <w:spacing w:val="-2"/>
        </w:rPr>
        <w:tab/>
      </w:r>
      <w:r>
        <w:rPr>
          <w:color w:val="00000A"/>
          <w:spacing w:val="-2"/>
        </w:rPr>
        <w:tab/>
      </w:r>
      <w:r>
        <w:rPr>
          <w:color w:val="00000A"/>
          <w:spacing w:val="-2"/>
        </w:rPr>
        <w:tab/>
        <w:t xml:space="preserve">_________ </w:t>
      </w:r>
      <w:r w:rsidRPr="00EE7B6C">
        <w:rPr>
          <w:color w:val="00000A"/>
        </w:rPr>
        <w:t xml:space="preserve">Михайло </w:t>
      </w:r>
      <w:r>
        <w:rPr>
          <w:color w:val="00000A"/>
        </w:rPr>
        <w:t>СЛИВКА</w:t>
      </w:r>
    </w:p>
    <w:p w14:paraId="3A0C25E9" w14:textId="77777777" w:rsidR="00A56001" w:rsidRDefault="00A56001">
      <w:pPr>
        <w:pStyle w:val="a3"/>
        <w:spacing w:before="9"/>
      </w:pPr>
    </w:p>
    <w:sectPr w:rsidR="00A56001">
      <w:type w:val="continuous"/>
      <w:pgSz w:w="11910" w:h="16840"/>
      <w:pgMar w:top="1040" w:right="74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554A46"/>
    <w:multiLevelType w:val="hybridMultilevel"/>
    <w:tmpl w:val="69B6D7F6"/>
    <w:lvl w:ilvl="0" w:tplc="8D02F086">
      <w:start w:val="1"/>
      <w:numFmt w:val="decimal"/>
      <w:lvlText w:val="%1."/>
      <w:lvlJc w:val="left"/>
      <w:pPr>
        <w:ind w:left="158" w:hanging="459"/>
        <w:jc w:val="left"/>
      </w:pPr>
      <w:rPr>
        <w:rFonts w:ascii="Times New Roman" w:eastAsia="Times New Roman" w:hAnsi="Times New Roman" w:cs="Times New Roman" w:hint="default"/>
        <w:color w:val="00000A"/>
        <w:spacing w:val="0"/>
        <w:w w:val="100"/>
        <w:sz w:val="28"/>
        <w:szCs w:val="28"/>
        <w:lang w:val="uk-UA" w:eastAsia="en-US" w:bidi="ar-SA"/>
      </w:rPr>
    </w:lvl>
    <w:lvl w:ilvl="1" w:tplc="CA081714">
      <w:numFmt w:val="bullet"/>
      <w:lvlText w:val="•"/>
      <w:lvlJc w:val="left"/>
      <w:pPr>
        <w:ind w:left="1134" w:hanging="459"/>
      </w:pPr>
      <w:rPr>
        <w:rFonts w:hint="default"/>
        <w:lang w:val="uk-UA" w:eastAsia="en-US" w:bidi="ar-SA"/>
      </w:rPr>
    </w:lvl>
    <w:lvl w:ilvl="2" w:tplc="DF6E1A2A">
      <w:numFmt w:val="bullet"/>
      <w:lvlText w:val="•"/>
      <w:lvlJc w:val="left"/>
      <w:pPr>
        <w:ind w:left="2109" w:hanging="459"/>
      </w:pPr>
      <w:rPr>
        <w:rFonts w:hint="default"/>
        <w:lang w:val="uk-UA" w:eastAsia="en-US" w:bidi="ar-SA"/>
      </w:rPr>
    </w:lvl>
    <w:lvl w:ilvl="3" w:tplc="115AE62A">
      <w:numFmt w:val="bullet"/>
      <w:lvlText w:val="•"/>
      <w:lvlJc w:val="left"/>
      <w:pPr>
        <w:ind w:left="3083" w:hanging="459"/>
      </w:pPr>
      <w:rPr>
        <w:rFonts w:hint="default"/>
        <w:lang w:val="uk-UA" w:eastAsia="en-US" w:bidi="ar-SA"/>
      </w:rPr>
    </w:lvl>
    <w:lvl w:ilvl="4" w:tplc="658C4A82">
      <w:numFmt w:val="bullet"/>
      <w:lvlText w:val="•"/>
      <w:lvlJc w:val="left"/>
      <w:pPr>
        <w:ind w:left="4058" w:hanging="459"/>
      </w:pPr>
      <w:rPr>
        <w:rFonts w:hint="default"/>
        <w:lang w:val="uk-UA" w:eastAsia="en-US" w:bidi="ar-SA"/>
      </w:rPr>
    </w:lvl>
    <w:lvl w:ilvl="5" w:tplc="BFE42ACE">
      <w:numFmt w:val="bullet"/>
      <w:lvlText w:val="•"/>
      <w:lvlJc w:val="left"/>
      <w:pPr>
        <w:ind w:left="5033" w:hanging="459"/>
      </w:pPr>
      <w:rPr>
        <w:rFonts w:hint="default"/>
        <w:lang w:val="uk-UA" w:eastAsia="en-US" w:bidi="ar-SA"/>
      </w:rPr>
    </w:lvl>
    <w:lvl w:ilvl="6" w:tplc="97DC556E">
      <w:numFmt w:val="bullet"/>
      <w:lvlText w:val="•"/>
      <w:lvlJc w:val="left"/>
      <w:pPr>
        <w:ind w:left="6007" w:hanging="459"/>
      </w:pPr>
      <w:rPr>
        <w:rFonts w:hint="default"/>
        <w:lang w:val="uk-UA" w:eastAsia="en-US" w:bidi="ar-SA"/>
      </w:rPr>
    </w:lvl>
    <w:lvl w:ilvl="7" w:tplc="F2CAE9D4">
      <w:numFmt w:val="bullet"/>
      <w:lvlText w:val="•"/>
      <w:lvlJc w:val="left"/>
      <w:pPr>
        <w:ind w:left="6982" w:hanging="459"/>
      </w:pPr>
      <w:rPr>
        <w:rFonts w:hint="default"/>
        <w:lang w:val="uk-UA" w:eastAsia="en-US" w:bidi="ar-SA"/>
      </w:rPr>
    </w:lvl>
    <w:lvl w:ilvl="8" w:tplc="F79247E8">
      <w:numFmt w:val="bullet"/>
      <w:lvlText w:val="•"/>
      <w:lvlJc w:val="left"/>
      <w:pPr>
        <w:ind w:left="7957" w:hanging="45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34B"/>
    <w:rsid w:val="00102B89"/>
    <w:rsid w:val="0012134B"/>
    <w:rsid w:val="001F73AD"/>
    <w:rsid w:val="00250945"/>
    <w:rsid w:val="0031124F"/>
    <w:rsid w:val="0038294B"/>
    <w:rsid w:val="004E7F35"/>
    <w:rsid w:val="004F49A2"/>
    <w:rsid w:val="005B051E"/>
    <w:rsid w:val="005C4D24"/>
    <w:rsid w:val="00623D45"/>
    <w:rsid w:val="00652E59"/>
    <w:rsid w:val="00801149"/>
    <w:rsid w:val="008221E9"/>
    <w:rsid w:val="009C3893"/>
    <w:rsid w:val="009E5ABF"/>
    <w:rsid w:val="00A42A36"/>
    <w:rsid w:val="00A56001"/>
    <w:rsid w:val="00B1176D"/>
    <w:rsid w:val="00C37B0C"/>
    <w:rsid w:val="00C71C3E"/>
    <w:rsid w:val="00CB11D5"/>
    <w:rsid w:val="00D015ED"/>
    <w:rsid w:val="00D179E5"/>
    <w:rsid w:val="00D25582"/>
    <w:rsid w:val="00DA669D"/>
    <w:rsid w:val="00E400DD"/>
    <w:rsid w:val="00E448E2"/>
    <w:rsid w:val="00E50C0E"/>
    <w:rsid w:val="00E551C9"/>
    <w:rsid w:val="00EE7B6C"/>
    <w:rsid w:val="00F07A6D"/>
    <w:rsid w:val="00FA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0A7F1"/>
  <w15:docId w15:val="{A4D3BF8F-FC2A-41A5-93E3-D6B418B0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23D45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322" w:lineRule="exact"/>
      <w:ind w:left="15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99"/>
    <w:qFormat/>
    <w:pPr>
      <w:ind w:left="158" w:hanging="435"/>
    </w:pPr>
  </w:style>
  <w:style w:type="paragraph" w:customStyle="1" w:styleId="TableParagraph">
    <w:name w:val="Table Paragraph"/>
    <w:basedOn w:val="a"/>
    <w:uiPriority w:val="1"/>
    <w:qFormat/>
    <w:pPr>
      <w:spacing w:line="210" w:lineRule="exact"/>
      <w:ind w:left="50"/>
    </w:pPr>
  </w:style>
  <w:style w:type="character" w:customStyle="1" w:styleId="a4">
    <w:name w:val="Основной текст Знак"/>
    <w:basedOn w:val="a0"/>
    <w:link w:val="a3"/>
    <w:uiPriority w:val="1"/>
    <w:rsid w:val="00C37B0C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10">
    <w:name w:val="Абзац списка1"/>
    <w:basedOn w:val="a"/>
    <w:uiPriority w:val="99"/>
    <w:rsid w:val="00D25582"/>
    <w:pPr>
      <w:widowControl/>
      <w:autoSpaceDE/>
      <w:autoSpaceDN/>
      <w:ind w:left="720"/>
      <w:contextualSpacing/>
    </w:pPr>
    <w:rPr>
      <w:rFonts w:ascii="Calibri" w:hAnsi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805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ВИТЯГ</vt:lpstr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ВИТЯГ</dc:title>
  <dc:creator>room227-1</dc:creator>
  <cp:lastModifiedBy>Учетная запись Майкрософт</cp:lastModifiedBy>
  <cp:revision>3</cp:revision>
  <dcterms:created xsi:type="dcterms:W3CDTF">2024-09-29T19:45:00Z</dcterms:created>
  <dcterms:modified xsi:type="dcterms:W3CDTF">2024-09-29T19:51:00Z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2022-10-24T00:00:00Z</vt:filetime>
  </property>
</Properties>
</file>