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03" w:rsidRPr="005C75FE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5FE">
        <w:rPr>
          <w:rFonts w:ascii="Times New Roman" w:hAnsi="Times New Roman" w:cs="Times New Roman"/>
          <w:b/>
          <w:sz w:val="24"/>
          <w:szCs w:val="24"/>
        </w:rPr>
        <w:t>АНОТАЦІЯ</w:t>
      </w:r>
    </w:p>
    <w:p w:rsidR="00B33A03" w:rsidRPr="005C75FE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5FE">
        <w:rPr>
          <w:rFonts w:ascii="Times New Roman" w:hAnsi="Times New Roman" w:cs="Times New Roman"/>
          <w:sz w:val="24"/>
          <w:szCs w:val="24"/>
        </w:rPr>
        <w:t>Дисципліни за вибором</w:t>
      </w:r>
    </w:p>
    <w:p w:rsidR="00B33A03" w:rsidRPr="005C75FE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5FE">
        <w:rPr>
          <w:rFonts w:ascii="Times New Roman" w:hAnsi="Times New Roman" w:cs="Times New Roman"/>
          <w:b/>
          <w:sz w:val="24"/>
          <w:szCs w:val="24"/>
        </w:rPr>
        <w:t>«</w:t>
      </w:r>
      <w:r w:rsidR="00C75099" w:rsidRPr="005C75FE">
        <w:rPr>
          <w:rFonts w:ascii="Times New Roman" w:hAnsi="Times New Roman" w:cs="Times New Roman"/>
          <w:b/>
          <w:sz w:val="24"/>
          <w:szCs w:val="24"/>
        </w:rPr>
        <w:t>Методика використання цифрових лабораторій у навчанні хімії</w:t>
      </w:r>
      <w:r w:rsidRPr="005C75FE">
        <w:rPr>
          <w:rFonts w:ascii="Times New Roman" w:hAnsi="Times New Roman" w:cs="Times New Roman"/>
          <w:b/>
          <w:sz w:val="24"/>
          <w:szCs w:val="24"/>
        </w:rPr>
        <w:t>»</w:t>
      </w:r>
    </w:p>
    <w:p w:rsidR="00B33A03" w:rsidRPr="005C75FE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Другий(магістерський)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Курс (рік навчання)</w:t>
            </w:r>
          </w:p>
        </w:tc>
        <w:tc>
          <w:tcPr>
            <w:tcW w:w="4815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Pr="005C75FE" w:rsidRDefault="000755E9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Весняний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Pr="005C75FE" w:rsidRDefault="00793499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A03" w:rsidRPr="005C75FE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Мова викладання</w:t>
            </w:r>
          </w:p>
        </w:tc>
        <w:tc>
          <w:tcPr>
            <w:tcW w:w="4815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Передумови для вивченнядисципліни</w:t>
            </w:r>
          </w:p>
        </w:tc>
        <w:tc>
          <w:tcPr>
            <w:tcW w:w="4815" w:type="dxa"/>
          </w:tcPr>
          <w:p w:rsidR="00B33A03" w:rsidRPr="005C75FE" w:rsidRDefault="00D86059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Кафедра, яка забезпечуєвикладання дисципліни</w:t>
            </w:r>
          </w:p>
        </w:tc>
        <w:tc>
          <w:tcPr>
            <w:tcW w:w="4815" w:type="dxa"/>
          </w:tcPr>
          <w:p w:rsidR="00B33A03" w:rsidRPr="005C75FE" w:rsidRDefault="00B33A03" w:rsidP="00F4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F40048" w:rsidRPr="005C75FE">
              <w:rPr>
                <w:rFonts w:ascii="Times New Roman" w:hAnsi="Times New Roman" w:cs="Times New Roman"/>
                <w:sz w:val="24"/>
                <w:szCs w:val="24"/>
              </w:rPr>
              <w:t>аналітичної</w:t>
            </w: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 xml:space="preserve"> хімії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Pr="005D2DA2" w:rsidRDefault="00B33A03" w:rsidP="005D2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2">
              <w:rPr>
                <w:rFonts w:ascii="Times New Roman" w:hAnsi="Times New Roman" w:cs="Times New Roman"/>
                <w:sz w:val="24"/>
                <w:szCs w:val="24"/>
              </w:rPr>
              <w:t xml:space="preserve">Тексти лекцій, </w:t>
            </w:r>
            <w:bookmarkStart w:id="0" w:name="_GoBack"/>
            <w:bookmarkEnd w:id="0"/>
            <w:r w:rsidRPr="005D2DA2">
              <w:rPr>
                <w:rFonts w:ascii="Times New Roman" w:hAnsi="Times New Roman" w:cs="Times New Roman"/>
                <w:sz w:val="24"/>
                <w:szCs w:val="24"/>
              </w:rPr>
              <w:t>презентації, посилання на літературу та інтернет-ресурси</w:t>
            </w:r>
            <w:r w:rsidR="005D2DA2" w:rsidRPr="005D2D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CC2D28" w:rsidRDefault="00B33A03" w:rsidP="00CC2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D28">
              <w:rPr>
                <w:rFonts w:ascii="Times New Roman" w:hAnsi="Times New Roman" w:cs="Times New Roman"/>
                <w:sz w:val="24"/>
                <w:szCs w:val="24"/>
              </w:rPr>
              <w:t>Лекції, практичні/</w:t>
            </w:r>
            <w:r w:rsidR="00CC2D28" w:rsidRPr="00CC2D28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</w:tr>
      <w:tr w:rsidR="00B33A03" w:rsidRPr="005C75FE" w:rsidTr="00B33A03">
        <w:tc>
          <w:tcPr>
            <w:tcW w:w="4814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Pr="005C75FE" w:rsidRDefault="00B33A03" w:rsidP="00B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FE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:rsidR="00B33A03" w:rsidRPr="005C75FE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A03" w:rsidRPr="005C75FE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FE">
        <w:rPr>
          <w:rFonts w:ascii="Times New Roman" w:hAnsi="Times New Roman" w:cs="Times New Roman"/>
          <w:b/>
          <w:sz w:val="24"/>
          <w:szCs w:val="24"/>
        </w:rPr>
        <w:t>Ключові результати навчання (знання, уміння та інші компетентності).</w:t>
      </w:r>
    </w:p>
    <w:p w:rsidR="005C75FE" w:rsidRPr="005C75FE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FE">
        <w:rPr>
          <w:rFonts w:ascii="Times New Roman" w:hAnsi="Times New Roman" w:cs="Times New Roman"/>
          <w:sz w:val="24"/>
          <w:szCs w:val="24"/>
        </w:rPr>
        <w:t>Метою вивчення навчальної дисципліни «</w:t>
      </w:r>
      <w:r w:rsidR="00C75099" w:rsidRPr="005C75FE">
        <w:rPr>
          <w:rFonts w:ascii="Times New Roman" w:hAnsi="Times New Roman" w:cs="Times New Roman"/>
          <w:b/>
          <w:i/>
          <w:sz w:val="24"/>
          <w:szCs w:val="24"/>
        </w:rPr>
        <w:t>Методика використання цифрових лабораторій у навчанні хімії</w:t>
      </w:r>
      <w:r w:rsidRPr="005C75FE">
        <w:rPr>
          <w:rFonts w:ascii="Times New Roman" w:hAnsi="Times New Roman" w:cs="Times New Roman"/>
          <w:sz w:val="24"/>
          <w:szCs w:val="24"/>
        </w:rPr>
        <w:t>»</w:t>
      </w:r>
      <w:r w:rsidR="005C75FE" w:rsidRPr="005C75FE">
        <w:rPr>
          <w:rFonts w:ascii="Times New Roman" w:hAnsi="Times New Roman" w:cs="Times New Roman"/>
          <w:sz w:val="24"/>
          <w:szCs w:val="24"/>
        </w:rPr>
        <w:t xml:space="preserve"> </w:t>
      </w:r>
      <w:r w:rsidR="005C75FE">
        <w:rPr>
          <w:rFonts w:ascii="Times New Roman" w:hAnsi="Times New Roman" w:cs="Times New Roman"/>
          <w:sz w:val="24"/>
          <w:szCs w:val="24"/>
        </w:rPr>
        <w:t>є</w:t>
      </w:r>
      <w:r w:rsidRPr="005C75FE">
        <w:rPr>
          <w:rFonts w:ascii="Times New Roman" w:hAnsi="Times New Roman" w:cs="Times New Roman"/>
          <w:sz w:val="24"/>
          <w:szCs w:val="24"/>
        </w:rPr>
        <w:t xml:space="preserve"> </w:t>
      </w:r>
      <w:r w:rsidR="005C75FE" w:rsidRPr="005C75FE">
        <w:rPr>
          <w:rFonts w:ascii="Times New Roman" w:hAnsi="Times New Roman" w:cs="Times New Roman"/>
          <w:sz w:val="24"/>
          <w:szCs w:val="24"/>
        </w:rPr>
        <w:t xml:space="preserve">формування у здобувачів освіти теоретичних знань, практичних умінь та методичних </w:t>
      </w:r>
      <w:proofErr w:type="spellStart"/>
      <w:r w:rsidR="005C75FE" w:rsidRPr="005C75FE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5C75FE" w:rsidRPr="005C75FE">
        <w:rPr>
          <w:rFonts w:ascii="Times New Roman" w:hAnsi="Times New Roman" w:cs="Times New Roman"/>
          <w:sz w:val="24"/>
          <w:szCs w:val="24"/>
        </w:rPr>
        <w:t xml:space="preserve">, необхідних для ефективного використання цифрових лабораторій у викладанні хімії, інтеграції сучасних цифрових технологій у навчальний процес, розвитку інноваційних підходів до організації експериментальної діяльності учнів, а також підвищення якості навчання хімії шляхом застосування інструментів </w:t>
      </w:r>
      <w:proofErr w:type="spellStart"/>
      <w:r w:rsidR="005C75FE" w:rsidRPr="005C75FE">
        <w:rPr>
          <w:rFonts w:ascii="Times New Roman" w:hAnsi="Times New Roman" w:cs="Times New Roman"/>
          <w:sz w:val="24"/>
          <w:szCs w:val="24"/>
        </w:rPr>
        <w:t>цифровізації</w:t>
      </w:r>
      <w:proofErr w:type="spellEnd"/>
      <w:r w:rsidR="005C75FE" w:rsidRPr="005C75FE">
        <w:rPr>
          <w:rFonts w:ascii="Times New Roman" w:hAnsi="Times New Roman" w:cs="Times New Roman"/>
          <w:sz w:val="24"/>
          <w:szCs w:val="24"/>
        </w:rPr>
        <w:t>.</w:t>
      </w:r>
    </w:p>
    <w:p w:rsidR="00F74FC7" w:rsidRPr="005C75FE" w:rsidRDefault="005C75FE" w:rsidP="00B3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FE">
        <w:rPr>
          <w:rFonts w:ascii="Times New Roman" w:hAnsi="Times New Roman" w:cs="Times New Roman"/>
          <w:sz w:val="24"/>
          <w:szCs w:val="24"/>
        </w:rPr>
        <w:t xml:space="preserve">Здобувачі освіти знатимуть сучасні тенденції </w:t>
      </w:r>
      <w:proofErr w:type="spellStart"/>
      <w:r w:rsidRPr="005C75FE">
        <w:rPr>
          <w:rFonts w:ascii="Times New Roman" w:hAnsi="Times New Roman" w:cs="Times New Roman"/>
          <w:sz w:val="24"/>
          <w:szCs w:val="24"/>
        </w:rPr>
        <w:t>цифровізації</w:t>
      </w:r>
      <w:proofErr w:type="spellEnd"/>
      <w:r w:rsidRPr="005C75FE">
        <w:rPr>
          <w:rFonts w:ascii="Times New Roman" w:hAnsi="Times New Roman" w:cs="Times New Roman"/>
          <w:sz w:val="24"/>
          <w:szCs w:val="24"/>
        </w:rPr>
        <w:t xml:space="preserve"> освіти та їх вплив на викладання хімії, типи цифрових лабораторій, їхнє обладнання та програмне забезпечення, а також переваги й обмеження їх використання; володітимуть навичками роботи з популярними цифровими лабораторіями, аналізу та інтерпретації даних, отриманих під час цифрових експериментів, та інтеграції цих експериментів у навчальні плани; розроблятимуть і проводитимуть уроки хімії з використанням цифрових лабораторій, адаптуючи їх до вікових особливостей учнів, а також ефективно оцінюватимуть знання та навички учнів; застосовуватимуть хмарні платформи, мобільні додатки, інструменти штучного інтелекту та доповненої реальності в навчальному процесі; критично оцінюватимуть ефективність використання цифрових лабораторій, аналізуватимуть проблеми, шукатимуть шляхи їх вирішення та рефлексуватимуть щодо власного досвіду впровадження цифрових технологій у навчанні хімії.</w:t>
      </w:r>
    </w:p>
    <w:p w:rsidR="001B5584" w:rsidRDefault="001B5584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A03" w:rsidRPr="005C75FE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5FE">
        <w:rPr>
          <w:rFonts w:ascii="Times New Roman" w:hAnsi="Times New Roman" w:cs="Times New Roman"/>
          <w:b/>
          <w:sz w:val="24"/>
          <w:szCs w:val="24"/>
        </w:rPr>
        <w:t>Короткий зміст дисципліни (що буде вивчатися, перелік тем)</w:t>
      </w:r>
      <w:r w:rsidR="00F74FC7" w:rsidRPr="005C75FE">
        <w:rPr>
          <w:rFonts w:ascii="Times New Roman" w:hAnsi="Times New Roman" w:cs="Times New Roman"/>
          <w:b/>
          <w:sz w:val="24"/>
          <w:szCs w:val="24"/>
        </w:rPr>
        <w:t>.</w:t>
      </w:r>
    </w:p>
    <w:p w:rsidR="00B33A03" w:rsidRPr="005C75FE" w:rsidRDefault="005C75FE" w:rsidP="00B3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FE">
        <w:rPr>
          <w:rFonts w:ascii="Times New Roman" w:hAnsi="Times New Roman" w:cs="Times New Roman"/>
          <w:sz w:val="24"/>
          <w:szCs w:val="24"/>
        </w:rPr>
        <w:t xml:space="preserve">Сучасні тенденції </w:t>
      </w:r>
      <w:proofErr w:type="spellStart"/>
      <w:r w:rsidRPr="005C75FE">
        <w:rPr>
          <w:rFonts w:ascii="Times New Roman" w:hAnsi="Times New Roman" w:cs="Times New Roman"/>
          <w:sz w:val="24"/>
          <w:szCs w:val="24"/>
        </w:rPr>
        <w:t>цифровізації</w:t>
      </w:r>
      <w:proofErr w:type="spellEnd"/>
      <w:r w:rsidRPr="005C75FE">
        <w:rPr>
          <w:rFonts w:ascii="Times New Roman" w:hAnsi="Times New Roman" w:cs="Times New Roman"/>
          <w:sz w:val="24"/>
          <w:szCs w:val="24"/>
        </w:rPr>
        <w:t xml:space="preserve"> освіти та їх вплив на викладання хімії; цифрові лабораторії: принципи роботи, переваги та обмеження; огляд популярних цифрових лабораторій для хімії (</w:t>
      </w:r>
      <w:proofErr w:type="spellStart"/>
      <w:r w:rsidRPr="005C75FE">
        <w:rPr>
          <w:rFonts w:ascii="Times New Roman" w:hAnsi="Times New Roman" w:cs="Times New Roman"/>
          <w:sz w:val="24"/>
          <w:szCs w:val="24"/>
        </w:rPr>
        <w:t>LabQuest</w:t>
      </w:r>
      <w:proofErr w:type="spellEnd"/>
      <w:r w:rsidRPr="005C7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5FE">
        <w:rPr>
          <w:rFonts w:ascii="Times New Roman" w:hAnsi="Times New Roman" w:cs="Times New Roman"/>
          <w:sz w:val="24"/>
          <w:szCs w:val="24"/>
        </w:rPr>
        <w:t>ChemCollective</w:t>
      </w:r>
      <w:proofErr w:type="spellEnd"/>
      <w:r w:rsidRPr="005C7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5FE">
        <w:rPr>
          <w:rFonts w:ascii="Times New Roman" w:hAnsi="Times New Roman" w:cs="Times New Roman"/>
          <w:sz w:val="24"/>
          <w:szCs w:val="24"/>
        </w:rPr>
        <w:t>PhET</w:t>
      </w:r>
      <w:proofErr w:type="spellEnd"/>
      <w:r w:rsidRPr="005C75FE">
        <w:rPr>
          <w:rFonts w:ascii="Times New Roman" w:hAnsi="Times New Roman" w:cs="Times New Roman"/>
          <w:sz w:val="24"/>
          <w:szCs w:val="24"/>
        </w:rPr>
        <w:t xml:space="preserve"> тощо); методика підготовки та планування уроків із використанням цифрових лабораторій; електронні датчики в хімії: принципи роботи та використання; методика проведення віртуальних експериментів у хімії; використання цифрових лабораторій для вивчення основних розділів хімії (неорганічна, органічна, аналітична); методи обробки та аналізу даних, отриманих у цифрових лабораторіях; оцінювання знань і навичок учнів після роботи з цифровими лабораторіями; хмарні платформи та мобільні додатки для цифрових лабораторій у хімії; можливості штучного інтелекту та доповненої реальності в хімічній освіті; підготовка авторських методичних матеріалів із використанням цифрових лабораторій; обговорення і аналіз реальних кейсів використання цифрових лабораторій у хімії; тренди розвитку цифрових лабораторій у хімічній освіті.</w:t>
      </w:r>
    </w:p>
    <w:sectPr w:rsidR="00B33A03" w:rsidRPr="005C75FE" w:rsidSect="008F57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70F2"/>
    <w:multiLevelType w:val="multilevel"/>
    <w:tmpl w:val="6FAA3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C0CC6"/>
    <w:multiLevelType w:val="multilevel"/>
    <w:tmpl w:val="611835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D1F08"/>
    <w:multiLevelType w:val="multilevel"/>
    <w:tmpl w:val="7D4E93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315354"/>
    <w:multiLevelType w:val="multilevel"/>
    <w:tmpl w:val="F7F04B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54FC3"/>
    <w:multiLevelType w:val="multilevel"/>
    <w:tmpl w:val="7DBE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6737A"/>
    <w:multiLevelType w:val="multilevel"/>
    <w:tmpl w:val="D9204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86E"/>
    <w:rsid w:val="0005425D"/>
    <w:rsid w:val="000755E9"/>
    <w:rsid w:val="00113176"/>
    <w:rsid w:val="001B5584"/>
    <w:rsid w:val="002C1888"/>
    <w:rsid w:val="00313188"/>
    <w:rsid w:val="005C75FE"/>
    <w:rsid w:val="005D2DA2"/>
    <w:rsid w:val="00613092"/>
    <w:rsid w:val="006554B1"/>
    <w:rsid w:val="00793499"/>
    <w:rsid w:val="008F571A"/>
    <w:rsid w:val="00A54223"/>
    <w:rsid w:val="00AA3A01"/>
    <w:rsid w:val="00B33A03"/>
    <w:rsid w:val="00B47109"/>
    <w:rsid w:val="00B74461"/>
    <w:rsid w:val="00C70E39"/>
    <w:rsid w:val="00C75099"/>
    <w:rsid w:val="00C958CC"/>
    <w:rsid w:val="00CA486E"/>
    <w:rsid w:val="00CC2D28"/>
    <w:rsid w:val="00D41268"/>
    <w:rsid w:val="00D86059"/>
    <w:rsid w:val="00DA3ADC"/>
    <w:rsid w:val="00F40048"/>
    <w:rsid w:val="00F74FC7"/>
    <w:rsid w:val="00FE108A"/>
    <w:rsid w:val="00FF1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B746-4096-40D3-B509-E05C79A2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1A"/>
  </w:style>
  <w:style w:type="paragraph" w:styleId="3">
    <w:name w:val="heading 3"/>
    <w:basedOn w:val="a"/>
    <w:link w:val="30"/>
    <w:uiPriority w:val="9"/>
    <w:qFormat/>
    <w:rsid w:val="005C7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C75F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5C75FE"/>
    <w:rPr>
      <w:b/>
      <w:bCs/>
    </w:rPr>
  </w:style>
  <w:style w:type="paragraph" w:styleId="a6">
    <w:name w:val="Normal (Web)"/>
    <w:basedOn w:val="a"/>
    <w:uiPriority w:val="99"/>
    <w:semiHidden/>
    <w:unhideWhenUsed/>
    <w:rsid w:val="005C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8</cp:revision>
  <dcterms:created xsi:type="dcterms:W3CDTF">2025-01-17T10:07:00Z</dcterms:created>
  <dcterms:modified xsi:type="dcterms:W3CDTF">2025-03-06T20:03:00Z</dcterms:modified>
</cp:coreProperties>
</file>