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04F4" w14:textId="77777777" w:rsidR="007E1194" w:rsidRPr="00A4737A" w:rsidRDefault="007E1194" w:rsidP="007E1194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6FD5EC90" w14:textId="77777777" w:rsidR="007E1194" w:rsidRPr="00A4737A" w:rsidRDefault="007E1194" w:rsidP="007E1194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7CE14E1D" w14:textId="77777777" w:rsidR="007E1194" w:rsidRPr="00A4737A" w:rsidRDefault="007E1194" w:rsidP="007E1194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ЮРИДИЧНИЙ</w:t>
      </w:r>
      <w:r w:rsidRPr="00A4737A">
        <w:rPr>
          <w:b/>
          <w:color w:val="auto"/>
          <w:sz w:val="28"/>
          <w:szCs w:val="28"/>
          <w:lang w:val="uk-UA"/>
        </w:rPr>
        <w:t xml:space="preserve"> ФАКУЛЬТЕТУ</w:t>
      </w:r>
    </w:p>
    <w:p w14:paraId="6A7EADD6" w14:textId="77777777" w:rsidR="007E1194" w:rsidRPr="00A4737A" w:rsidRDefault="007E1194" w:rsidP="007E1194">
      <w:pPr>
        <w:pStyle w:val="Default"/>
        <w:jc w:val="center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адміністративного, фінансового та інформаційного права</w:t>
      </w:r>
    </w:p>
    <w:p w14:paraId="18DFDBF6" w14:textId="77777777" w:rsidR="007E1194" w:rsidRPr="00A4737A" w:rsidRDefault="007E1194" w:rsidP="007E1194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5F063173" w14:textId="77777777" w:rsidR="007E1194" w:rsidRDefault="007E1194" w:rsidP="007E1194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0BA3F4C1" w14:textId="77777777" w:rsidR="007E1194" w:rsidRDefault="007E1194" w:rsidP="007E1194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2BF139C6" w14:textId="77777777" w:rsidR="007E1194" w:rsidRPr="00F0048D" w:rsidRDefault="007E1194" w:rsidP="007E1194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0048D">
        <w:rPr>
          <w:rFonts w:ascii="Times New Roman" w:hAnsi="Times New Roman"/>
          <w:sz w:val="28"/>
          <w:szCs w:val="24"/>
          <w:lang w:eastAsia="ru-RU"/>
        </w:rPr>
        <w:t>“ЗАТВЕРДЖУЮ”</w:t>
      </w:r>
    </w:p>
    <w:p w14:paraId="60423A78" w14:textId="77777777" w:rsidR="007E1194" w:rsidRPr="00F0048D" w:rsidRDefault="007E1194" w:rsidP="007E1194">
      <w:pPr>
        <w:spacing w:after="0" w:line="240" w:lineRule="auto"/>
        <w:ind w:left="5670"/>
        <w:rPr>
          <w:rFonts w:ascii="Times New Roman" w:hAnsi="Times New Roman"/>
          <w:sz w:val="28"/>
          <w:szCs w:val="24"/>
          <w:lang w:val="uk-UA" w:eastAsia="ru-RU"/>
        </w:rPr>
      </w:pPr>
      <w:r w:rsidRPr="00F0048D">
        <w:rPr>
          <w:rFonts w:ascii="Times New Roman" w:hAnsi="Times New Roman"/>
          <w:sz w:val="28"/>
          <w:szCs w:val="24"/>
          <w:lang w:val="uk-UA" w:eastAsia="ru-RU"/>
        </w:rPr>
        <w:t xml:space="preserve">Декан юридичного </w:t>
      </w:r>
    </w:p>
    <w:p w14:paraId="67C9E9C1" w14:textId="77777777" w:rsidR="007E1194" w:rsidRPr="00F0048D" w:rsidRDefault="007E1194" w:rsidP="007E1194">
      <w:pPr>
        <w:spacing w:after="0" w:line="240" w:lineRule="auto"/>
        <w:ind w:left="5670"/>
        <w:rPr>
          <w:rFonts w:ascii="Times New Roman" w:hAnsi="Times New Roman"/>
          <w:sz w:val="28"/>
          <w:szCs w:val="24"/>
          <w:lang w:val="uk-UA" w:eastAsia="ru-RU"/>
        </w:rPr>
      </w:pPr>
      <w:r w:rsidRPr="00F0048D">
        <w:rPr>
          <w:rFonts w:ascii="Times New Roman" w:hAnsi="Times New Roman"/>
          <w:sz w:val="28"/>
          <w:szCs w:val="24"/>
          <w:lang w:val="uk-UA" w:eastAsia="ru-RU"/>
        </w:rPr>
        <w:t>факультету</w:t>
      </w:r>
    </w:p>
    <w:p w14:paraId="48197AFD" w14:textId="77777777" w:rsidR="007E1194" w:rsidRPr="00F0048D" w:rsidRDefault="007E1194" w:rsidP="007E119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49008A4" w14:textId="77777777" w:rsidR="007E1194" w:rsidRPr="00F0048D" w:rsidRDefault="007E1194" w:rsidP="007E119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________________</w:t>
      </w:r>
      <w:r w:rsidRPr="00F0048D">
        <w:rPr>
          <w:rFonts w:ascii="Times New Roman" w:hAnsi="Times New Roman"/>
          <w:b/>
          <w:bCs/>
          <w:sz w:val="28"/>
          <w:szCs w:val="24"/>
          <w:lang w:val="uk-UA" w:eastAsia="ru-RU"/>
        </w:rPr>
        <w:t>Лазур Я.В.</w:t>
      </w:r>
    </w:p>
    <w:p w14:paraId="74A82F0D" w14:textId="77777777" w:rsidR="007E1194" w:rsidRPr="00F0048D" w:rsidRDefault="007E1194" w:rsidP="007E1194">
      <w:pPr>
        <w:spacing w:after="120" w:line="240" w:lineRule="auto"/>
        <w:ind w:left="567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F0048D">
        <w:rPr>
          <w:rFonts w:ascii="Times New Roman" w:hAnsi="Times New Roman"/>
          <w:sz w:val="24"/>
          <w:szCs w:val="24"/>
          <w:lang w:val="uk-UA" w:eastAsia="x-none"/>
        </w:rPr>
        <w:t>«</w:t>
      </w:r>
      <w:r w:rsidRPr="00F0048D">
        <w:rPr>
          <w:rFonts w:ascii="Times New Roman" w:hAnsi="Times New Roman"/>
          <w:sz w:val="24"/>
          <w:szCs w:val="24"/>
          <w:lang w:val="x-none" w:eastAsia="x-none"/>
        </w:rPr>
        <w:t>______</w:t>
      </w:r>
      <w:r w:rsidRPr="00F0048D">
        <w:rPr>
          <w:rFonts w:ascii="Times New Roman" w:hAnsi="Times New Roman"/>
          <w:sz w:val="24"/>
          <w:szCs w:val="24"/>
          <w:lang w:val="uk-UA" w:eastAsia="x-none"/>
        </w:rPr>
        <w:t>»</w:t>
      </w:r>
      <w:r w:rsidRPr="00F0048D">
        <w:rPr>
          <w:rFonts w:ascii="Times New Roman" w:hAnsi="Times New Roman"/>
          <w:sz w:val="24"/>
          <w:szCs w:val="24"/>
          <w:lang w:val="x-none" w:eastAsia="x-none"/>
        </w:rPr>
        <w:t>______________20</w:t>
      </w:r>
      <w:r w:rsidRPr="00F0048D">
        <w:rPr>
          <w:rFonts w:ascii="Times New Roman" w:hAnsi="Times New Roman"/>
          <w:sz w:val="24"/>
          <w:szCs w:val="24"/>
          <w:lang w:val="uk-UA" w:eastAsia="x-none"/>
        </w:rPr>
        <w:t>2</w:t>
      </w:r>
      <w:r>
        <w:rPr>
          <w:rFonts w:ascii="Times New Roman" w:hAnsi="Times New Roman"/>
          <w:sz w:val="24"/>
          <w:szCs w:val="24"/>
          <w:lang w:val="en-US" w:eastAsia="x-none"/>
        </w:rPr>
        <w:t>4</w:t>
      </w:r>
      <w:r w:rsidRPr="00F0048D">
        <w:rPr>
          <w:rFonts w:ascii="Times New Roman" w:hAnsi="Times New Roman"/>
          <w:sz w:val="24"/>
          <w:szCs w:val="24"/>
          <w:lang w:val="uk-UA" w:eastAsia="x-none"/>
        </w:rPr>
        <w:t xml:space="preserve"> </w:t>
      </w:r>
      <w:r w:rsidRPr="00F0048D">
        <w:rPr>
          <w:rFonts w:ascii="Times New Roman" w:hAnsi="Times New Roman"/>
          <w:sz w:val="24"/>
          <w:szCs w:val="24"/>
          <w:lang w:val="x-none" w:eastAsia="x-none"/>
        </w:rPr>
        <w:t>року</w:t>
      </w:r>
    </w:p>
    <w:p w14:paraId="7321FDC1" w14:textId="77777777" w:rsidR="007E1194" w:rsidRPr="00A4737A" w:rsidRDefault="007E1194" w:rsidP="007E11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10D503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C8D6B0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E10EDB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03B735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984950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4172D5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DF1705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82D2CA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DD5D29" w14:textId="77777777" w:rsidR="007E1194" w:rsidRPr="005B2387" w:rsidRDefault="007E1194" w:rsidP="007E11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5B23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РОБОЧА ПРОГРАМА НАВЧАЛЬНОЇ ДИСЦИПЛІНИ </w:t>
      </w:r>
    </w:p>
    <w:p w14:paraId="464BB633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99A73B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EB16111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АДМІНІСТРАТИВНО-ДЕЛІКТНЕ ПРАВО</w:t>
      </w:r>
    </w:p>
    <w:p w14:paraId="55E5B2D3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8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4503"/>
        <w:gridCol w:w="4503"/>
        <w:gridCol w:w="5069"/>
      </w:tblGrid>
      <w:tr w:rsidR="007E1194" w:rsidRPr="005B2387" w14:paraId="03ABF4F9" w14:textId="77777777" w:rsidTr="007E1194">
        <w:tc>
          <w:tcPr>
            <w:tcW w:w="4503" w:type="dxa"/>
          </w:tcPr>
          <w:p w14:paraId="680A26D6" w14:textId="77777777" w:rsidR="007E1194" w:rsidRPr="0010189B" w:rsidRDefault="007E1194" w:rsidP="007E1194">
            <w:pPr>
              <w:ind w:right="252"/>
              <w:jc w:val="right"/>
              <w:rPr>
                <w:b/>
                <w:sz w:val="28"/>
                <w:szCs w:val="28"/>
                <w:lang w:val="uk-UA"/>
              </w:rPr>
            </w:pPr>
            <w:r w:rsidRPr="0010189B">
              <w:rPr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503" w:type="dxa"/>
          </w:tcPr>
          <w:p w14:paraId="6880C5F1" w14:textId="77777777" w:rsidR="007E1194" w:rsidRPr="0010189B" w:rsidRDefault="007E1194" w:rsidP="007E11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Другий</w:t>
            </w:r>
            <w:r w:rsidRPr="0010189B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Магістерський</w:t>
            </w:r>
            <w:r w:rsidRPr="0010189B">
              <w:rPr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503" w:type="dxa"/>
          </w:tcPr>
          <w:p w14:paraId="2F36A577" w14:textId="77777777" w:rsidR="007E1194" w:rsidRPr="005B2387" w:rsidRDefault="007E1194" w:rsidP="007E1194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5B2387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5E7683D2" w14:textId="77777777" w:rsidR="007E1194" w:rsidRPr="005B2387" w:rsidRDefault="007E1194" w:rsidP="007E1194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Другий</w:t>
            </w:r>
            <w:r w:rsidRPr="005B2387">
              <w:rPr>
                <w:b/>
                <w:sz w:val="28"/>
                <w:szCs w:val="28"/>
                <w:lang w:val="uk-UA"/>
              </w:rPr>
              <w:t xml:space="preserve"> (</w:t>
            </w:r>
            <w:r>
              <w:rPr>
                <w:b/>
                <w:sz w:val="28"/>
                <w:szCs w:val="28"/>
                <w:lang w:val="uk-UA"/>
              </w:rPr>
              <w:t>магістерський</w:t>
            </w:r>
            <w:r w:rsidRPr="005B2387">
              <w:rPr>
                <w:b/>
                <w:sz w:val="28"/>
                <w:szCs w:val="28"/>
                <w:lang w:val="uk-UA"/>
              </w:rPr>
              <w:t xml:space="preserve">) </w:t>
            </w:r>
          </w:p>
        </w:tc>
      </w:tr>
      <w:tr w:rsidR="007E1194" w:rsidRPr="005B2387" w14:paraId="7588B9D0" w14:textId="77777777" w:rsidTr="007E1194">
        <w:tc>
          <w:tcPr>
            <w:tcW w:w="4503" w:type="dxa"/>
          </w:tcPr>
          <w:p w14:paraId="76E19439" w14:textId="77777777" w:rsidR="007E1194" w:rsidRPr="0010189B" w:rsidRDefault="007E1194" w:rsidP="007E1194">
            <w:pPr>
              <w:ind w:right="252"/>
              <w:jc w:val="right"/>
              <w:rPr>
                <w:b/>
                <w:sz w:val="28"/>
                <w:szCs w:val="28"/>
                <w:lang w:val="uk-UA"/>
              </w:rPr>
            </w:pPr>
            <w:r w:rsidRPr="0010189B">
              <w:rPr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4503" w:type="dxa"/>
          </w:tcPr>
          <w:p w14:paraId="47004F82" w14:textId="77777777" w:rsidR="007E1194" w:rsidRPr="005B2387" w:rsidRDefault="007E1194" w:rsidP="007E119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 Право</w:t>
            </w:r>
          </w:p>
        </w:tc>
        <w:tc>
          <w:tcPr>
            <w:tcW w:w="4503" w:type="dxa"/>
          </w:tcPr>
          <w:p w14:paraId="71F7115B" w14:textId="77777777" w:rsidR="007E1194" w:rsidRPr="005B2387" w:rsidRDefault="007E1194" w:rsidP="007E1194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5B2387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2E61B5D0" w14:textId="77777777" w:rsidR="007E1194" w:rsidRPr="005B2387" w:rsidRDefault="007E1194" w:rsidP="007E1194">
            <w:pPr>
              <w:rPr>
                <w:b/>
                <w:sz w:val="28"/>
                <w:szCs w:val="28"/>
                <w:lang w:val="uk-UA"/>
              </w:rPr>
            </w:pPr>
            <w:r w:rsidRPr="005B2387">
              <w:rPr>
                <w:b/>
                <w:sz w:val="28"/>
                <w:szCs w:val="28"/>
                <w:lang w:val="uk-UA"/>
              </w:rPr>
              <w:t>08 Право</w:t>
            </w:r>
          </w:p>
        </w:tc>
      </w:tr>
      <w:tr w:rsidR="007E1194" w:rsidRPr="005B2387" w14:paraId="232DFE7C" w14:textId="77777777" w:rsidTr="007E1194">
        <w:tc>
          <w:tcPr>
            <w:tcW w:w="4503" w:type="dxa"/>
          </w:tcPr>
          <w:p w14:paraId="194D44D2" w14:textId="77777777" w:rsidR="007E1194" w:rsidRPr="0010189B" w:rsidRDefault="007E1194" w:rsidP="007E1194">
            <w:pPr>
              <w:ind w:right="252"/>
              <w:jc w:val="right"/>
              <w:rPr>
                <w:b/>
                <w:sz w:val="28"/>
                <w:szCs w:val="28"/>
                <w:lang w:val="uk-UA"/>
              </w:rPr>
            </w:pPr>
            <w:r w:rsidRPr="0010189B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4503" w:type="dxa"/>
          </w:tcPr>
          <w:p w14:paraId="4455E143" w14:textId="77777777" w:rsidR="007E1194" w:rsidRPr="005B2387" w:rsidRDefault="007E1194" w:rsidP="007E1194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081</w:t>
            </w:r>
            <w:r w:rsidRPr="00BD11F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4503" w:type="dxa"/>
          </w:tcPr>
          <w:p w14:paraId="2DAFB14A" w14:textId="77777777" w:rsidR="007E1194" w:rsidRPr="005B2387" w:rsidRDefault="007E1194" w:rsidP="007E1194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5B2387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48313794" w14:textId="77777777" w:rsidR="007E1194" w:rsidRPr="005B2387" w:rsidRDefault="007E1194" w:rsidP="007E1194">
            <w:pPr>
              <w:rPr>
                <w:sz w:val="28"/>
                <w:szCs w:val="28"/>
                <w:lang w:val="uk-UA"/>
              </w:rPr>
            </w:pPr>
            <w:r w:rsidRPr="005B2387">
              <w:rPr>
                <w:b/>
                <w:sz w:val="28"/>
                <w:szCs w:val="28"/>
                <w:lang w:val="uk-UA"/>
              </w:rPr>
              <w:t>081 Право</w:t>
            </w:r>
          </w:p>
        </w:tc>
      </w:tr>
      <w:tr w:rsidR="007E1194" w:rsidRPr="005B2387" w14:paraId="4B3FD2A5" w14:textId="77777777" w:rsidTr="007E1194">
        <w:tc>
          <w:tcPr>
            <w:tcW w:w="4503" w:type="dxa"/>
          </w:tcPr>
          <w:p w14:paraId="3688AD18" w14:textId="77777777" w:rsidR="007E1194" w:rsidRPr="0010189B" w:rsidRDefault="007E1194" w:rsidP="007E1194">
            <w:pPr>
              <w:ind w:right="252"/>
              <w:jc w:val="right"/>
              <w:rPr>
                <w:b/>
                <w:sz w:val="28"/>
                <w:szCs w:val="28"/>
                <w:lang w:val="uk-UA"/>
              </w:rPr>
            </w:pPr>
            <w:r w:rsidRPr="0010189B">
              <w:rPr>
                <w:b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4503" w:type="dxa"/>
          </w:tcPr>
          <w:p w14:paraId="34654796" w14:textId="77777777" w:rsidR="007E1194" w:rsidRPr="005B2387" w:rsidRDefault="007E1194" w:rsidP="007E1194">
            <w:pPr>
              <w:rPr>
                <w:b/>
                <w:sz w:val="28"/>
                <w:szCs w:val="28"/>
                <w:lang w:val="uk-UA"/>
              </w:rPr>
            </w:pPr>
            <w:r w:rsidRPr="005B2387">
              <w:rPr>
                <w:b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4503" w:type="dxa"/>
          </w:tcPr>
          <w:p w14:paraId="2C78257A" w14:textId="77777777" w:rsidR="007E1194" w:rsidRPr="005B2387" w:rsidRDefault="007E1194" w:rsidP="007E1194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5B2387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184286F3" w14:textId="77777777" w:rsidR="007E1194" w:rsidRPr="005B2387" w:rsidRDefault="007E1194" w:rsidP="007E1194">
            <w:pPr>
              <w:rPr>
                <w:b/>
                <w:sz w:val="28"/>
                <w:szCs w:val="28"/>
                <w:lang w:val="uk-UA"/>
              </w:rPr>
            </w:pPr>
            <w:r w:rsidRPr="005B2387">
              <w:rPr>
                <w:b/>
                <w:sz w:val="28"/>
                <w:szCs w:val="28"/>
                <w:lang w:val="uk-UA"/>
              </w:rPr>
              <w:t>Право</w:t>
            </w:r>
          </w:p>
        </w:tc>
      </w:tr>
      <w:tr w:rsidR="007E1194" w:rsidRPr="005B2387" w14:paraId="63FB5E12" w14:textId="77777777" w:rsidTr="007E1194">
        <w:tc>
          <w:tcPr>
            <w:tcW w:w="4503" w:type="dxa"/>
          </w:tcPr>
          <w:p w14:paraId="6A80F0E3" w14:textId="77777777" w:rsidR="007E1194" w:rsidRPr="0010189B" w:rsidRDefault="007E1194" w:rsidP="007E1194">
            <w:pPr>
              <w:ind w:right="252"/>
              <w:jc w:val="right"/>
              <w:rPr>
                <w:b/>
                <w:sz w:val="28"/>
                <w:szCs w:val="28"/>
                <w:lang w:val="uk-UA"/>
              </w:rPr>
            </w:pPr>
            <w:r w:rsidRPr="0010189B">
              <w:rPr>
                <w:b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4503" w:type="dxa"/>
          </w:tcPr>
          <w:p w14:paraId="6FA61259" w14:textId="77777777" w:rsidR="007E1194" w:rsidRPr="0010189B" w:rsidRDefault="007E1194" w:rsidP="007E11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Вибіркова</w:t>
            </w:r>
          </w:p>
        </w:tc>
        <w:tc>
          <w:tcPr>
            <w:tcW w:w="4503" w:type="dxa"/>
          </w:tcPr>
          <w:p w14:paraId="511AD106" w14:textId="77777777" w:rsidR="007E1194" w:rsidRPr="005B2387" w:rsidRDefault="007E1194" w:rsidP="007E1194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5B2387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14:paraId="0CD1B437" w14:textId="77777777" w:rsidR="007E1194" w:rsidRPr="005B2387" w:rsidRDefault="007E1194" w:rsidP="007E1194">
            <w:pPr>
              <w:rPr>
                <w:sz w:val="28"/>
                <w:szCs w:val="28"/>
                <w:lang w:val="uk-UA"/>
              </w:rPr>
            </w:pPr>
            <w:r w:rsidRPr="005B2387">
              <w:rPr>
                <w:b/>
                <w:sz w:val="28"/>
                <w:szCs w:val="28"/>
                <w:lang w:val="uk-UA"/>
              </w:rPr>
              <w:t>Нормативна</w:t>
            </w:r>
          </w:p>
        </w:tc>
      </w:tr>
      <w:tr w:rsidR="007E1194" w:rsidRPr="005B2387" w14:paraId="5044EC6F" w14:textId="77777777" w:rsidTr="007E1194">
        <w:tc>
          <w:tcPr>
            <w:tcW w:w="4503" w:type="dxa"/>
          </w:tcPr>
          <w:p w14:paraId="3D54CC4E" w14:textId="77777777" w:rsidR="007E1194" w:rsidRPr="0010189B" w:rsidRDefault="007E1194" w:rsidP="007E1194">
            <w:pPr>
              <w:ind w:right="252"/>
              <w:jc w:val="right"/>
              <w:rPr>
                <w:b/>
                <w:sz w:val="28"/>
                <w:szCs w:val="28"/>
                <w:lang w:val="uk-UA"/>
              </w:rPr>
            </w:pPr>
            <w:r w:rsidRPr="0010189B">
              <w:rPr>
                <w:b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4503" w:type="dxa"/>
          </w:tcPr>
          <w:p w14:paraId="792E9829" w14:textId="77777777" w:rsidR="007E1194" w:rsidRPr="0010189B" w:rsidRDefault="007E1194" w:rsidP="007E1194">
            <w:pPr>
              <w:rPr>
                <w:sz w:val="28"/>
                <w:szCs w:val="28"/>
                <w:lang w:val="uk-UA"/>
              </w:rPr>
            </w:pPr>
            <w:r w:rsidRPr="0010189B">
              <w:rPr>
                <w:sz w:val="28"/>
                <w:szCs w:val="28"/>
                <w:lang w:val="uk-UA"/>
              </w:rPr>
              <w:t>Українська</w:t>
            </w:r>
          </w:p>
        </w:tc>
        <w:tc>
          <w:tcPr>
            <w:tcW w:w="4503" w:type="dxa"/>
          </w:tcPr>
          <w:p w14:paraId="0B905635" w14:textId="77777777" w:rsidR="007E1194" w:rsidRPr="005B2387" w:rsidRDefault="007E1194" w:rsidP="007E1194">
            <w:pPr>
              <w:ind w:right="252"/>
              <w:jc w:val="right"/>
              <w:rPr>
                <w:sz w:val="28"/>
                <w:szCs w:val="28"/>
                <w:lang w:val="uk-UA"/>
              </w:rPr>
            </w:pPr>
            <w:r w:rsidRPr="005B2387">
              <w:rPr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3B47E5BA" w14:textId="77777777" w:rsidR="007E1194" w:rsidRPr="005B2387" w:rsidRDefault="007E1194" w:rsidP="007E1194">
            <w:pPr>
              <w:rPr>
                <w:b/>
                <w:sz w:val="28"/>
                <w:szCs w:val="28"/>
                <w:lang w:val="uk-UA"/>
              </w:rPr>
            </w:pPr>
            <w:r w:rsidRPr="005B2387">
              <w:rPr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7F2F2C52" w14:textId="77777777" w:rsidR="007E1194" w:rsidRPr="005B2387" w:rsidRDefault="007E1194" w:rsidP="007E1194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C4495D" w14:textId="77777777" w:rsidR="007E1194" w:rsidRPr="005B2387" w:rsidRDefault="007E1194" w:rsidP="007E1194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5B2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383F4D20" w14:textId="77777777" w:rsidR="007E1194" w:rsidRPr="005B2387" w:rsidRDefault="007E1194" w:rsidP="007E1194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F7EA461" w14:textId="77777777" w:rsidR="007E1194" w:rsidRPr="005B2387" w:rsidRDefault="007E1194" w:rsidP="007E1194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7522AF" w14:textId="77777777" w:rsidR="007E1194" w:rsidRPr="005B2387" w:rsidRDefault="007E1194" w:rsidP="007E1194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C080BE" w14:textId="77777777" w:rsidR="007E1194" w:rsidRPr="005B2387" w:rsidRDefault="007E1194" w:rsidP="007E1194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17EBD1" w14:textId="77777777" w:rsidR="007E1194" w:rsidRPr="005B2387" w:rsidRDefault="007E1194" w:rsidP="007E1194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44BE6EE4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8B102FC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9CC5571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EF68600" w14:textId="77777777" w:rsidR="007E1194" w:rsidRPr="005B2387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 2024</w:t>
      </w:r>
    </w:p>
    <w:p w14:paraId="627F7F72" w14:textId="77777777" w:rsidR="007E1194" w:rsidRPr="00232C06" w:rsidRDefault="007E1194" w:rsidP="007E1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  <w:r w:rsidRPr="00232C0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Робоча програма навчальної дисципліни «Адміністративно-деліктне право» для здобувачів вищої освіти галузі знань 08 «Право» спеціальності 081 «Право» освітньої програми «Право». 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232C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1263E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232C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</w:t>
      </w:r>
    </w:p>
    <w:p w14:paraId="50492343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0DA9BEE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9CC416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21B7CE7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935599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47CAD0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3C84A0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Розробники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31915195" w14:textId="7FBBBB02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Тернущак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ихайло Михайлович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доктор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юридичних наук,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доцент,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доцент кафедри адміністративного, фінансового та інформаційного права.</w:t>
      </w:r>
    </w:p>
    <w:p w14:paraId="2EF394E6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1A4183D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42D074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43A205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AB7646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E5612E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CDDE07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0BCFCA8" w14:textId="77777777" w:rsidR="00D824F2" w:rsidRPr="00D824F2" w:rsidRDefault="00D824F2" w:rsidP="00D824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Робоча програма затверджена на засіданні </w:t>
      </w:r>
      <w:r w:rsidRPr="00D824F2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val="uk-UA" w:eastAsia="zh-CN"/>
        </w:rPr>
        <w:t>кафедри</w:t>
      </w:r>
      <w:r w:rsidRPr="00D824F2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 </w:t>
      </w:r>
      <w:r w:rsidRPr="00D824F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zh-CN"/>
        </w:rPr>
        <w:t>адміністративного, фінансового та інформаційного права</w:t>
      </w: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ДВНЗ «Ужгородський національний університет»</w:t>
      </w:r>
    </w:p>
    <w:p w14:paraId="0D356FBB" w14:textId="77777777" w:rsidR="00D824F2" w:rsidRPr="00D824F2" w:rsidRDefault="00D824F2" w:rsidP="00D824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uk-UA" w:eastAsia="zh-CN"/>
        </w:rPr>
      </w:pPr>
    </w:p>
    <w:p w14:paraId="560C2356" w14:textId="77777777" w:rsidR="00D824F2" w:rsidRPr="00D824F2" w:rsidRDefault="00D824F2" w:rsidP="00D824F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Протокол  № 9  від  «31» травня 2024 року</w:t>
      </w:r>
    </w:p>
    <w:p w14:paraId="2AB4823F" w14:textId="77777777" w:rsidR="00D824F2" w:rsidRPr="00D824F2" w:rsidRDefault="00D824F2" w:rsidP="00D824F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69F562DB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Завідувач кафедри</w:t>
      </w:r>
      <w:r w:rsidRPr="00D824F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__________                  Тетяна КАРАБІН</w:t>
      </w:r>
    </w:p>
    <w:p w14:paraId="05DE5FB4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3F0A1E55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023A8796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1A703DC4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5EFE4B7D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5CA2EF99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Схвалено науково-методичною комісією юридичного факультету</w:t>
      </w:r>
    </w:p>
    <w:p w14:paraId="71CE9DB7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Протокол № 7 від «10» червня 2024 року </w:t>
      </w:r>
    </w:p>
    <w:p w14:paraId="1E856D38" w14:textId="77777777" w:rsidR="00D824F2" w:rsidRPr="00D824F2" w:rsidRDefault="00D824F2" w:rsidP="00D824F2">
      <w:pPr>
        <w:suppressAutoHyphens/>
        <w:spacing w:after="0" w:line="300" w:lineRule="auto"/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val="uk-UA" w:eastAsia="zh-CN"/>
        </w:rPr>
      </w:pPr>
      <w:r w:rsidRPr="00D824F2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Голова науково-методичної комісії __________                  Павло ЧЕРЕВКО</w:t>
      </w:r>
    </w:p>
    <w:p w14:paraId="330316DD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890F9CC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CBD4F7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B5B0A5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46642A" w14:textId="77777777" w:rsidR="007E1194" w:rsidRPr="005B2387" w:rsidRDefault="007E1194" w:rsidP="007E1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7D57E9" w14:textId="77777777" w:rsidR="007E1194" w:rsidRPr="005B2387" w:rsidRDefault="007E1194" w:rsidP="007E1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A2360C" w14:textId="77777777" w:rsidR="007E1194" w:rsidRPr="005B2387" w:rsidRDefault="007E1194" w:rsidP="007E1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3953B2" w14:textId="77777777" w:rsidR="007E1194" w:rsidRPr="005B2387" w:rsidRDefault="007E1194" w:rsidP="00D82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04CB8E4" w14:textId="77777777" w:rsidR="007E1194" w:rsidRPr="005B2387" w:rsidRDefault="007E1194" w:rsidP="007E1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5DEBE0" w14:textId="77777777" w:rsidR="007E1194" w:rsidRPr="005B2387" w:rsidRDefault="007E1194" w:rsidP="007E1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__________________________, 2024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</w:p>
    <w:p w14:paraId="602EE38A" w14:textId="77777777" w:rsidR="007E1194" w:rsidRDefault="007E1194" w:rsidP="007E11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ДВНЗ «Ужгородський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національний університет», 2024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</w:p>
    <w:p w14:paraId="4DD3AD09" w14:textId="77777777" w:rsidR="00D824F2" w:rsidRDefault="00D824F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01DC05F2" w14:textId="6002285F" w:rsidR="007E1194" w:rsidRPr="00E4714F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1. </w:t>
      </w:r>
      <w:r w:rsidRPr="00E4714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ОПИС НАВЧАЛЬНОЇ ДИСЦИПЛІНИ</w:t>
      </w:r>
    </w:p>
    <w:p w14:paraId="70DCBC19" w14:textId="77777777" w:rsidR="007E1194" w:rsidRPr="00E4714F" w:rsidRDefault="007E1194" w:rsidP="007E11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7E1194" w:rsidRPr="00E4714F" w14:paraId="2B308B61" w14:textId="77777777" w:rsidTr="007E1194">
        <w:trPr>
          <w:trHeight w:val="725"/>
        </w:trPr>
        <w:tc>
          <w:tcPr>
            <w:tcW w:w="4503" w:type="dxa"/>
            <w:vMerge w:val="restart"/>
            <w:vAlign w:val="center"/>
          </w:tcPr>
          <w:p w14:paraId="5F290B36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14:paraId="449FF866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4714F">
              <w:rPr>
                <w:b/>
                <w:bCs/>
                <w:sz w:val="24"/>
                <w:szCs w:val="24"/>
                <w:lang w:val="uk-UA"/>
              </w:rPr>
              <w:t>Показників</w:t>
            </w:r>
          </w:p>
          <w:p w14:paraId="48093C78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очна / заочна</w:t>
            </w:r>
          </w:p>
        </w:tc>
        <w:tc>
          <w:tcPr>
            <w:tcW w:w="5386" w:type="dxa"/>
            <w:gridSpan w:val="3"/>
            <w:vAlign w:val="center"/>
          </w:tcPr>
          <w:p w14:paraId="25619226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b/>
                <w:bCs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7E1194" w:rsidRPr="00E4714F" w14:paraId="5CDE94F7" w14:textId="77777777" w:rsidTr="007E1194">
        <w:trPr>
          <w:trHeight w:val="770"/>
        </w:trPr>
        <w:tc>
          <w:tcPr>
            <w:tcW w:w="4503" w:type="dxa"/>
            <w:vMerge/>
            <w:vAlign w:val="center"/>
          </w:tcPr>
          <w:p w14:paraId="005FDE56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78E13167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4714F">
              <w:rPr>
                <w:b/>
                <w:sz w:val="24"/>
                <w:szCs w:val="24"/>
                <w:lang w:val="uk-UA"/>
              </w:rPr>
              <w:t>Очна форма</w:t>
            </w:r>
          </w:p>
          <w:p w14:paraId="7231240B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4714F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6240AA50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4714F">
              <w:rPr>
                <w:b/>
                <w:sz w:val="24"/>
                <w:szCs w:val="24"/>
                <w:lang w:val="uk-UA"/>
              </w:rPr>
              <w:t>Заочна форма</w:t>
            </w:r>
          </w:p>
          <w:p w14:paraId="65D2A3B0" w14:textId="77777777" w:rsidR="007E1194" w:rsidRPr="00E4714F" w:rsidRDefault="007E1194" w:rsidP="007E1194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4714F">
              <w:rPr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7E1194" w:rsidRPr="00E4714F" w14:paraId="6FA1396C" w14:textId="77777777" w:rsidTr="007E1194">
        <w:trPr>
          <w:trHeight w:val="632"/>
        </w:trPr>
        <w:tc>
          <w:tcPr>
            <w:tcW w:w="4503" w:type="dxa"/>
            <w:vAlign w:val="center"/>
          </w:tcPr>
          <w:p w14:paraId="6205B580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Кількість кредитів ЄКТС – 3 / 3</w:t>
            </w:r>
          </w:p>
        </w:tc>
        <w:tc>
          <w:tcPr>
            <w:tcW w:w="5386" w:type="dxa"/>
            <w:gridSpan w:val="3"/>
            <w:vAlign w:val="center"/>
          </w:tcPr>
          <w:p w14:paraId="1010CD50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7E1194" w:rsidRPr="00E4714F" w14:paraId="5A9CEC85" w14:textId="77777777" w:rsidTr="007E1194">
        <w:trPr>
          <w:trHeight w:val="567"/>
        </w:trPr>
        <w:tc>
          <w:tcPr>
            <w:tcW w:w="4503" w:type="dxa"/>
            <w:vAlign w:val="center"/>
          </w:tcPr>
          <w:p w14:paraId="1724C964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Загальна кількість годин – 90 / 90</w:t>
            </w:r>
          </w:p>
        </w:tc>
        <w:tc>
          <w:tcPr>
            <w:tcW w:w="2693" w:type="dxa"/>
            <w:gridSpan w:val="2"/>
            <w:vAlign w:val="center"/>
          </w:tcPr>
          <w:p w14:paraId="794EBD31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5CBD0606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E1194" w:rsidRPr="00E4714F" w14:paraId="5D5A85A4" w14:textId="77777777" w:rsidTr="007E1194">
        <w:trPr>
          <w:trHeight w:val="567"/>
        </w:trPr>
        <w:tc>
          <w:tcPr>
            <w:tcW w:w="4503" w:type="dxa"/>
            <w:vAlign w:val="center"/>
          </w:tcPr>
          <w:p w14:paraId="512A8A13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7FFD9FC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Семестр:</w:t>
            </w:r>
          </w:p>
        </w:tc>
      </w:tr>
      <w:tr w:rsidR="007E1194" w:rsidRPr="00E4714F" w14:paraId="2C85BD82" w14:textId="77777777" w:rsidTr="007E1194">
        <w:trPr>
          <w:trHeight w:val="567"/>
        </w:trPr>
        <w:tc>
          <w:tcPr>
            <w:tcW w:w="4503" w:type="dxa"/>
            <w:vMerge w:val="restart"/>
            <w:vAlign w:val="center"/>
          </w:tcPr>
          <w:p w14:paraId="74C5D066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Тижневих годин</w:t>
            </w:r>
          </w:p>
          <w:p w14:paraId="63D8C181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денної  форми навчання: 4</w:t>
            </w:r>
          </w:p>
          <w:p w14:paraId="0D8453CC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  <w:p w14:paraId="288F7C19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аудиторних – 46</w:t>
            </w:r>
            <w:r w:rsidRPr="00E4714F">
              <w:rPr>
                <w:sz w:val="24"/>
                <w:szCs w:val="24"/>
                <w:lang w:val="uk-UA"/>
              </w:rPr>
              <w:t xml:space="preserve"> / </w:t>
            </w:r>
            <w:r w:rsidRPr="00E4714F">
              <w:rPr>
                <w:sz w:val="24"/>
                <w:szCs w:val="24"/>
                <w:lang w:val="uk-UA"/>
              </w:rPr>
              <w:softHyphen/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14:paraId="23988D65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  <w:p w14:paraId="2E752C04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самост</w:t>
            </w:r>
            <w:r>
              <w:rPr>
                <w:sz w:val="24"/>
                <w:szCs w:val="24"/>
                <w:lang w:val="uk-UA"/>
              </w:rPr>
              <w:t>ійної роботи студента  – 54 / 72</w:t>
            </w:r>
          </w:p>
        </w:tc>
        <w:tc>
          <w:tcPr>
            <w:tcW w:w="2693" w:type="dxa"/>
            <w:gridSpan w:val="2"/>
            <w:vAlign w:val="center"/>
          </w:tcPr>
          <w:p w14:paraId="60266480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3BEA748B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E1194" w:rsidRPr="00E4714F" w14:paraId="11206EEA" w14:textId="77777777" w:rsidTr="007E1194">
        <w:trPr>
          <w:trHeight w:val="567"/>
        </w:trPr>
        <w:tc>
          <w:tcPr>
            <w:tcW w:w="4503" w:type="dxa"/>
            <w:vMerge/>
            <w:vAlign w:val="center"/>
          </w:tcPr>
          <w:p w14:paraId="21C3E2DE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2E332CA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Лекції:</w:t>
            </w:r>
          </w:p>
        </w:tc>
      </w:tr>
      <w:tr w:rsidR="007E1194" w:rsidRPr="00E4714F" w14:paraId="4165D03E" w14:textId="77777777" w:rsidTr="007E1194">
        <w:trPr>
          <w:trHeight w:val="567"/>
        </w:trPr>
        <w:tc>
          <w:tcPr>
            <w:tcW w:w="4503" w:type="dxa"/>
            <w:vMerge/>
            <w:vAlign w:val="center"/>
          </w:tcPr>
          <w:p w14:paraId="244BC07B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923EE60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center"/>
          </w:tcPr>
          <w:p w14:paraId="427C9B7D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7E1194" w:rsidRPr="00E4714F" w14:paraId="67A50ADC" w14:textId="77777777" w:rsidTr="007E1194">
        <w:trPr>
          <w:trHeight w:val="567"/>
        </w:trPr>
        <w:tc>
          <w:tcPr>
            <w:tcW w:w="4503" w:type="dxa"/>
            <w:vMerge/>
            <w:vAlign w:val="center"/>
          </w:tcPr>
          <w:p w14:paraId="79F2BF73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0A79250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7E1194" w:rsidRPr="00E4714F" w14:paraId="4FF04B34" w14:textId="77777777" w:rsidTr="007E1194">
        <w:trPr>
          <w:trHeight w:val="567"/>
        </w:trPr>
        <w:tc>
          <w:tcPr>
            <w:tcW w:w="4503" w:type="dxa"/>
            <w:vMerge/>
          </w:tcPr>
          <w:p w14:paraId="419E873E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B72FE2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center"/>
          </w:tcPr>
          <w:p w14:paraId="03B4F38E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7E1194" w:rsidRPr="00E4714F" w14:paraId="5F093EA6" w14:textId="77777777" w:rsidTr="007E1194">
        <w:trPr>
          <w:trHeight w:val="567"/>
        </w:trPr>
        <w:tc>
          <w:tcPr>
            <w:tcW w:w="4503" w:type="dxa"/>
            <w:vMerge w:val="restart"/>
            <w:vAlign w:val="center"/>
          </w:tcPr>
          <w:p w14:paraId="5081E1B5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Вид підсумкового контролю: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залік</w:t>
            </w:r>
          </w:p>
        </w:tc>
        <w:tc>
          <w:tcPr>
            <w:tcW w:w="5386" w:type="dxa"/>
            <w:gridSpan w:val="3"/>
            <w:vAlign w:val="center"/>
          </w:tcPr>
          <w:p w14:paraId="21BCB219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Лабораторні:</w:t>
            </w:r>
          </w:p>
        </w:tc>
      </w:tr>
      <w:tr w:rsidR="007E1194" w:rsidRPr="00E4714F" w14:paraId="6A80FCCC" w14:textId="77777777" w:rsidTr="007E1194">
        <w:trPr>
          <w:trHeight w:val="567"/>
        </w:trPr>
        <w:tc>
          <w:tcPr>
            <w:tcW w:w="4503" w:type="dxa"/>
            <w:vMerge/>
            <w:vAlign w:val="center"/>
          </w:tcPr>
          <w:p w14:paraId="00B550C8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6E8C067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немає</w:t>
            </w:r>
          </w:p>
        </w:tc>
        <w:tc>
          <w:tcPr>
            <w:tcW w:w="2693" w:type="dxa"/>
            <w:vAlign w:val="center"/>
          </w:tcPr>
          <w:p w14:paraId="6A2A0EA7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немає</w:t>
            </w:r>
          </w:p>
        </w:tc>
      </w:tr>
      <w:tr w:rsidR="007E1194" w:rsidRPr="00E4714F" w14:paraId="0577ED40" w14:textId="77777777" w:rsidTr="007E1194">
        <w:trPr>
          <w:trHeight w:val="567"/>
        </w:trPr>
        <w:tc>
          <w:tcPr>
            <w:tcW w:w="4503" w:type="dxa"/>
            <w:vMerge w:val="restart"/>
            <w:vAlign w:val="center"/>
          </w:tcPr>
          <w:p w14:paraId="716F2008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color w:val="000000"/>
                <w:sz w:val="24"/>
                <w:szCs w:val="24"/>
                <w:lang w:val="uk-UA"/>
              </w:rPr>
              <w:t>Форма підсумкового контролю: усна</w:t>
            </w:r>
          </w:p>
        </w:tc>
        <w:tc>
          <w:tcPr>
            <w:tcW w:w="5386" w:type="dxa"/>
            <w:gridSpan w:val="3"/>
            <w:vAlign w:val="center"/>
          </w:tcPr>
          <w:p w14:paraId="4F2CD1C2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7E1194" w:rsidRPr="005B2387" w14:paraId="1D5C18FB" w14:textId="77777777" w:rsidTr="007E1194">
        <w:trPr>
          <w:trHeight w:val="567"/>
        </w:trPr>
        <w:tc>
          <w:tcPr>
            <w:tcW w:w="4503" w:type="dxa"/>
            <w:vMerge/>
          </w:tcPr>
          <w:p w14:paraId="64D567B2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9F80163" w14:textId="77777777" w:rsidR="007E1194" w:rsidRPr="00E4714F" w:rsidRDefault="007E1194" w:rsidP="007E119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 xml:space="preserve">                    _</w:t>
            </w:r>
          </w:p>
        </w:tc>
        <w:tc>
          <w:tcPr>
            <w:tcW w:w="2693" w:type="dxa"/>
            <w:vAlign w:val="center"/>
          </w:tcPr>
          <w:p w14:paraId="6A5A181E" w14:textId="77777777" w:rsidR="007E1194" w:rsidRPr="005B2387" w:rsidRDefault="007E1194" w:rsidP="007E119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E4714F">
              <w:rPr>
                <w:sz w:val="24"/>
                <w:szCs w:val="24"/>
                <w:lang w:val="uk-UA"/>
              </w:rPr>
              <w:t>_</w:t>
            </w:r>
          </w:p>
        </w:tc>
      </w:tr>
    </w:tbl>
    <w:p w14:paraId="7137261A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BDBA3D" w14:textId="77777777" w:rsidR="007E1194" w:rsidRPr="005B2387" w:rsidRDefault="007E1194" w:rsidP="007E11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689EADAB" w14:textId="77777777" w:rsidR="007E1194" w:rsidRPr="005B2387" w:rsidRDefault="007E1194" w:rsidP="007E1194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2. МЕТА НАВЧАЛЬНОЇ ДИСЦИПЛІНИ</w:t>
      </w:r>
    </w:p>
    <w:p w14:paraId="2A796E89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924973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навчальної дисципліни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«Адміністративно-деліктне право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»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набуття здобувачем достатніх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вміння практично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 застосування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отриман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их знань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одо реалізації 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7A1885C8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Предметом дисципліни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Адміністративно-деліктне право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є положення нормативної бази України, навчально-наукові теоретичні положення з адміністративного права, в яких відображено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реалізації 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9D15507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Основними завданнями вивчення дисципліни “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Адміністративно-деліктне право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” є:</w:t>
      </w:r>
    </w:p>
    <w:p w14:paraId="0EB79B54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ознайомлення із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поняттям, ознаками, принципами та особливостями адміністративної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відповідальності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згідно чинного законодавства;</w:t>
      </w:r>
    </w:p>
    <w:p w14:paraId="34CE9851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вивчення порядку та особливостей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реалізації адміністративно-деліктного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74B63B1B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3) поглиблене вивчення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особливостей та характеристик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окремих видів адміністративних правопорушень;</w:t>
      </w:r>
    </w:p>
    <w:p w14:paraId="0E06794A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ознайомлення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з системою й характеристиками адміністративних стягнень і специфікою їх накладення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967D6BD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освітньої програми,</w:t>
      </w: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вивчення дисципліни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сприяє формуванню у здобувачів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першого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-наукового) рівня вищої освіти таких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0FA5D5BF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0189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Інтегральна компетентність:</w:t>
      </w:r>
    </w:p>
    <w:p w14:paraId="6805C5FE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розв’язув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ати задачі дослідницького та </w:t>
      </w: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інноваційного характеру у сфері права.</w:t>
      </w:r>
    </w:p>
    <w:p w14:paraId="408997A9" w14:textId="77777777" w:rsidR="007E1194" w:rsidRPr="0010189B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27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Здатність і готовність особи розв’язувати задачі і проблеми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щодо здійснення деліктного провадження</w:t>
      </w:r>
      <w:r w:rsidRPr="008D27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із поглибленим рівнем знань та вмінь, достатніх для вирішення проблемних професійних завдань у сфері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D27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свобод людини, протидії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правопорушенням</w:t>
      </w:r>
      <w:r w:rsidRPr="008D27E0">
        <w:rPr>
          <w:rFonts w:ascii="Times New Roman" w:eastAsia="Times New Roman" w:hAnsi="Times New Roman" w:cs="Times New Roman"/>
          <w:sz w:val="24"/>
          <w:szCs w:val="24"/>
          <w:lang w:val="uk-UA"/>
        </w:rPr>
        <w:t>, забезпечення публічної безпеки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98C07EE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D27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компетентності (ЗК):</w:t>
      </w:r>
    </w:p>
    <w:p w14:paraId="0C1937FD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1 Здатність до абстрактного мислення, аналізу та синтезу.</w:t>
      </w:r>
    </w:p>
    <w:p w14:paraId="3E85A892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2 Здатність проводити дослідження на відповідному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рівні.</w:t>
      </w:r>
    </w:p>
    <w:p w14:paraId="28A0C3B4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3 Здатність до пошуку, оброблення та аналізу інформації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 різних джерел.</w:t>
      </w:r>
    </w:p>
    <w:p w14:paraId="3A80A1FD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4 Здатність до адаптації та дії в новій ситуації.</w:t>
      </w:r>
    </w:p>
    <w:p w14:paraId="73D33954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5 Здатність спілкуватися іноземною мовою у професійній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сфері як усно, так і письмово.</w:t>
      </w:r>
    </w:p>
    <w:p w14:paraId="094B443B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6 Здатність генерувати нові ідеї (креативність).</w:t>
      </w:r>
    </w:p>
    <w:p w14:paraId="27853086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7 Здатність приймати обґрунтовані рішення.</w:t>
      </w:r>
    </w:p>
    <w:p w14:paraId="3BA35B26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8 Здатність спілкуватися з представниками інших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професійних груп різного рівня (з експертами з інших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галузей знань/видів економічної діяльності).</w:t>
      </w:r>
    </w:p>
    <w:p w14:paraId="04EC8BD0" w14:textId="77777777" w:rsidR="007E1194" w:rsidRP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ЗК 9 Здатність працювати в міжнародному контексті.</w:t>
      </w:r>
    </w:p>
    <w:p w14:paraId="01BC5739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ЗК 10 Здатність розробляти </w:t>
      </w:r>
      <w:proofErr w:type="spellStart"/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7E11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управляти ними.</w:t>
      </w:r>
    </w:p>
    <w:p w14:paraId="316AE313" w14:textId="77777777" w:rsidR="007E1194" w:rsidRPr="00F3014C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Спеціальні (</w:t>
      </w:r>
      <w:r w:rsidRPr="00F301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</w:t>
      </w:r>
      <w:r w:rsidRPr="00F3014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ахові) компетентності спеціальності (ФК):</w:t>
      </w:r>
    </w:p>
    <w:p w14:paraId="6C9620AD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1 Здатність застосовувати принципи верховенства права для розв'язання складних задач і проблем, у тому числі, у ситуаціях правової невизначеності.</w:t>
      </w:r>
    </w:p>
    <w:p w14:paraId="56707658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2 Здатність аналізувати та оцінювати вплив правової системи Європейського союзу на правову систему України.</w:t>
      </w:r>
    </w:p>
    <w:p w14:paraId="33790495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СК 3 Здатність аналізувати та оцінювати вплив Конвенції про захист прав людини та основоположних свобод, а також практики Європейського суду з прав людини на розвиток правової системи та правозастосування в Україні.</w:t>
      </w:r>
    </w:p>
    <w:p w14:paraId="44B19036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4 Здатність оцінювати взаємодію міжнародного права та міжнародних правових систем з правовою системою України.</w:t>
      </w:r>
    </w:p>
    <w:p w14:paraId="6AF6376A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5 Здатність використовувати сучасні правові доктрини та принципи у правотворчості та в процесі застосування інститутів публічного і приватного права, а також</w:t>
      </w:r>
    </w:p>
    <w:p w14:paraId="02B8C882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кримінальної юстиції.</w:t>
      </w:r>
    </w:p>
    <w:p w14:paraId="05F0E564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6 Здатність обґрунтовувати та мотивувати правові рішення, давати розгорнуту юридичну аргументацію.</w:t>
      </w:r>
    </w:p>
    <w:p w14:paraId="059CEFB9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7 Здатність застосовувати знання та розуміння основних засад (принципів) та процедур судочинства в Україні.</w:t>
      </w:r>
    </w:p>
    <w:p w14:paraId="70A52DC3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8 Здатність застосовувати медіацію та інші правові інструменти альтернативного позасудового розгляду та вирішення правових спорів.</w:t>
      </w:r>
    </w:p>
    <w:p w14:paraId="0BD9912D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9 Здатність застосовувати міждисциплінарний підхід в оцінці правових явищ та правозастосовній діяльності.</w:t>
      </w:r>
    </w:p>
    <w:p w14:paraId="34A3172F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10 Здатністю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застосування.</w:t>
      </w:r>
    </w:p>
    <w:p w14:paraId="6FBD2383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11 Здатність критично оцінювати ефективність представництва і захисту прав, свобод та інтересів клієнтів.</w:t>
      </w:r>
    </w:p>
    <w:p w14:paraId="460856B2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12 Здатність розвивати та утверджувати етичні стандарти правничої діяльності, стандарти професійної незалежності та відповідальності правника.</w:t>
      </w:r>
    </w:p>
    <w:p w14:paraId="48F2B91D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СК 13 Здатність доносити до фахівців і нефахівців у сфері права інформацію, ідеї, зміст проблем та характер оптимальних рішень з належною аргументацією.</w:t>
      </w:r>
    </w:p>
    <w:p w14:paraId="22B46E32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 14 Здатність самостійно готувати </w:t>
      </w:r>
      <w:proofErr w:type="spellStart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нормативноправових</w:t>
      </w:r>
      <w:proofErr w:type="spellEnd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актів, обґрунтовувати суспільну обумовленість їх прийняття, прогнозувати результати впливу на відповідні суспільні відносини.</w:t>
      </w:r>
    </w:p>
    <w:p w14:paraId="7EF433C6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 15 Здатність самостійно готувати </w:t>
      </w:r>
      <w:proofErr w:type="spellStart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актів правозастосування, враховуючи вимоги щодо їх законності, обґрунтованості та вмотивованості.</w:t>
      </w:r>
    </w:p>
    <w:p w14:paraId="79733B4C" w14:textId="77777777" w:rsidR="007E1194" w:rsidRPr="005B2387" w:rsidRDefault="007E1194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Крім того, оволодіння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освітньо-професійної програми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дисципліни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Адміністративно-деліктне право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/>
        </w:rPr>
        <w:t>сприяє формуванню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54B6C2ED" w14:textId="77777777" w:rsidR="007E1194" w:rsidRPr="005B2387" w:rsidRDefault="007E1194" w:rsidP="007E1194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здатністі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аналізу та синтезу інформації та правових проблем, що стосується реалізації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0260E2BB" w14:textId="77777777" w:rsidR="007E1194" w:rsidRPr="005B2387" w:rsidRDefault="007E1194" w:rsidP="007E1194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креативність та здатність продукувати нові думки та ідеї стосовно організації та правового регулювання здійснення </w:t>
      </w:r>
      <w:r w:rsidRPr="00F32BEB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9E6D13C" w14:textId="77777777" w:rsidR="007E1194" w:rsidRPr="005B2387" w:rsidRDefault="007E1194" w:rsidP="007E1194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застосовувати знання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практичній юридичній діяльності, вести діалоги й аргументувати під час наукових і ділових дискусій;</w:t>
      </w:r>
    </w:p>
    <w:p w14:paraId="06F5D893" w14:textId="77777777" w:rsidR="007E1194" w:rsidRPr="005B2387" w:rsidRDefault="007E1194" w:rsidP="007E1194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здійснювати аналіз законодавчих та підзаконних актів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сфері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082277E" w14:textId="77777777" w:rsidR="007E1194" w:rsidRPr="005B2387" w:rsidRDefault="007E1194" w:rsidP="007E1194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31C711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14:paraId="5CAEBD27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69B632D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Передумовами вивчення навчальної дисципліни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Адміністративно-деліктне право</w:t>
      </w: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є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опанування дисципліни «Адміністративне право»</w:t>
      </w: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2387F4E" w14:textId="77777777" w:rsidR="007E1194" w:rsidRPr="005B2387" w:rsidRDefault="007E1194" w:rsidP="007E1194">
      <w:pPr>
        <w:tabs>
          <w:tab w:val="left" w:pos="2676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14:paraId="4C789187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14:paraId="4873B8BE" w14:textId="77777777" w:rsidR="007E1194" w:rsidRPr="005B2387" w:rsidRDefault="007E1194" w:rsidP="007E1194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A83338F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Toc373770121"/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</w:t>
      </w:r>
      <w:proofErr w:type="spellEnd"/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-наукової програми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</w:t>
      </w: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другому</w:t>
      </w: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освітньо</w:t>
      </w:r>
      <w:proofErr w:type="spellEnd"/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-науковому) рівні вищої освіти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365DA2F5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1 Оцінювати природу та характер суспільних процесів і явищ, і виявляти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розуміння меж та механізмів їх правового регулювання.</w:t>
      </w:r>
    </w:p>
    <w:p w14:paraId="414158B6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2 Співвідносити сучасну систему цивілізаційних цінностей з правовими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цінностями, принципами та професійними етичними стандартами.</w:t>
      </w:r>
    </w:p>
    <w:p w14:paraId="02F51171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3 Проводити збір, інтегрований аналіз та узагальнення матеріалів з різних джерел,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включаючи наукову та професійну літературу, бази даних, цифрові, статистичні,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тестові та інші, та перевіряти їх на достовірність, використовуючи сучасні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методи дослідження.</w:t>
      </w:r>
    </w:p>
    <w:p w14:paraId="0EAACEEE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4 Здійснювати презентацію свого дослідження з правової теми, застосовуючи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першоджерела та прийоми правової інтерпретації складних комплексних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проблем, що постають з цього дослідження, аргументувати висновки.</w:t>
      </w:r>
    </w:p>
    <w:p w14:paraId="49D140C0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6 Обґрунтовано формулювати свою правову позицію, вміти опонувати, оцінювати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докази та наводити переконливі аргументи.</w:t>
      </w:r>
    </w:p>
    <w:p w14:paraId="7BADF0BF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7 Дискутувати зі складних правових проблем, пропонувати і обґрунтовувати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варіанти їх розв’язання.</w:t>
      </w:r>
    </w:p>
    <w:p w14:paraId="5AF9B7E9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8 Оцінювати достовірність інформації та надійність джерел, ефективно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опрацьовувати та використовувати інформацію для проведення наукових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досліджень та практичної діяльності.</w:t>
      </w:r>
    </w:p>
    <w:p w14:paraId="39114E78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10 Аналізувати взаємодію міжнародного права та міжнародно-правових систем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правовою системою України на основі усвідомлення основних сучасних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правових доктрин, цінностей та принципів функціонування права.</w:t>
      </w:r>
    </w:p>
    <w:p w14:paraId="67FC2FDA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РН 11 Використовувати передові знання і методики у процесі </w:t>
      </w:r>
      <w:proofErr w:type="spellStart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правотворення</w:t>
      </w:r>
      <w:proofErr w:type="spellEnd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правозастосування інститутів публічного та приватного права і кримінальної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юстиції.</w:t>
      </w:r>
    </w:p>
    <w:p w14:paraId="50C4AB5D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13 Аналізувати та оцінювати практику застосування окремих правових інститутів.</w:t>
      </w:r>
    </w:p>
    <w:p w14:paraId="23EF0194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14 Обґрунтовувати правову позицію на різних стадіях правозастосування.</w:t>
      </w:r>
    </w:p>
    <w:p w14:paraId="231C48BC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15 Мати практичні навички розв’язання проблем, пов’язаних з реалізацією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процесуальних функцій суб’єктів правозастосування.</w:t>
      </w:r>
    </w:p>
    <w:p w14:paraId="0F1F1018" w14:textId="77777777" w:rsidR="00F3014C" w:rsidRP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РН 16 Брати продуктивну участь у розробці </w:t>
      </w:r>
      <w:proofErr w:type="spellStart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нормативно-правових актів,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обґрунтовувати суспільну обумовленість їх прийняття, прогнозувати результати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їх впливу на відповідні суспільні відносини.</w:t>
      </w:r>
    </w:p>
    <w:p w14:paraId="35B91A3F" w14:textId="77777777" w:rsidR="00F3014C" w:rsidRDefault="00F3014C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РН 17 Інтегрувати необхідні знання та розв’язувати складні задачі правозастосування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у різних сферах професійної діяльності.</w:t>
      </w:r>
    </w:p>
    <w:p w14:paraId="1930BF33" w14:textId="77777777" w:rsidR="007E1194" w:rsidRPr="005B2387" w:rsidRDefault="007E1194" w:rsidP="00F3014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Згідно з вимогами освітньо-професійної програми студенти повинні:</w:t>
      </w:r>
    </w:p>
    <w:p w14:paraId="7E23D8F9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знати:</w:t>
      </w:r>
    </w:p>
    <w:p w14:paraId="4047B34E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поняття,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ознаки, принципи та особливості</w:t>
      </w:r>
      <w:r w:rsidRPr="00F32B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адміністративної відповідальності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19B69214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чинне адміністративно-деліктне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законодавство;</w:t>
      </w:r>
    </w:p>
    <w:p w14:paraId="0C0EBB79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порядок та особливості</w:t>
      </w:r>
      <w:r w:rsidRPr="00F32B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реалізації 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2C3AB8E5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вміти:</w:t>
      </w:r>
    </w:p>
    <w:p w14:paraId="63D3FBE9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- трактувати основні категорії, такі як: «адміністративна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відповідальність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«адміністративно-деліктне провадження», «підвідомчість адміністративних справ»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інші, а також вірно зас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тосовувати чинне адміністративно-деліктне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законодавство на практиці;</w:t>
      </w:r>
    </w:p>
    <w:p w14:paraId="567407DD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готувати проекти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документів адміністративно-деліктного провадження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3C5E8A8B" w14:textId="77777777" w:rsidR="007E1194" w:rsidRPr="005B2387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ситуативно відображати процес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притягнення осіб до адміністративної відповідальності</w:t>
      </w:r>
      <w:r w:rsidRPr="005B238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1F5C77F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CF3142D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5. ЗАСОБИ ДІАГНОСТИКИ ТА </w:t>
      </w:r>
      <w:r w:rsidRPr="005B23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КРИТЕРІЇ ОЦІНЮВАННЯ</w:t>
      </w:r>
    </w:p>
    <w:p w14:paraId="3459CF4D" w14:textId="77777777" w:rsidR="007E1194" w:rsidRPr="005B2387" w:rsidRDefault="007E1194" w:rsidP="007E1194">
      <w:pPr>
        <w:spacing w:after="0" w:line="276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14:paraId="7472855A" w14:textId="77777777" w:rsidR="007E1194" w:rsidRPr="005B2387" w:rsidRDefault="007E1194" w:rsidP="007E1194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872B95D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Оцінювання знань студентів здійснюється відповідно до положень «Про організацію освітнього процесу в Державному вищому навчальному закладі «Ужгородський національний університет»» (п.5.2, 5.3), «</w:t>
      </w: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порядок та методику проведення семестрових (курсових) екзаменів і заліків в «Ужгородському національному університеті</w:t>
      </w:r>
      <w:r w:rsidRPr="006461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затверджених наказом ректора ДВНЗ «УжНУ» </w:t>
      </w: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№698/01-17 від 08.05.2015 р. та «Про оцінювання навчальних досягнень студентів ДВНЗ «УжНУ» за кредитно-модульною системою» затвердженого наказом ректора ДВНЗ «УжНУ» № 503/01-17 від 03.03.2015 р. (п.2.2.).</w:t>
      </w:r>
    </w:p>
    <w:p w14:paraId="143E25BD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Форми  контролю та критерії оцінювання результатів навчання</w:t>
      </w:r>
    </w:p>
    <w:p w14:paraId="2F3A8E4A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Форми поточного контролю: лекційні заняття, практичні (семінарські) заняття, самостійна робота, колоквіуми, консультації, виконання рефератів.</w:t>
      </w:r>
    </w:p>
    <w:p w14:paraId="7471836C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Форма модульного контролю: модульний білет (письмово-тестова форма)</w:t>
      </w:r>
    </w:p>
    <w:p w14:paraId="41CBBE92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Форма підсумкового семестрового контролю: екзамен (усна форма).</w:t>
      </w:r>
    </w:p>
    <w:p w14:paraId="405AB617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73085C08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джерелами знань використовуються такі методи навчання: словесні – розповідь, пояснення, лекція; наочні – демонстрація, ілюстрація, презентація.</w:t>
      </w:r>
    </w:p>
    <w:p w14:paraId="22BF8A48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Лекційні заняття</w:t>
      </w: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передбачають викладення теоретичного матеріалу безпосередньо викладачем. Лекції охоплюють основний матеріал навчальної дисципліни.</w:t>
      </w:r>
    </w:p>
    <w:p w14:paraId="2928AADF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Практичне (семінарське) заняття</w:t>
      </w: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це форма навчального заняття, на якому студентами вивчаються попередньо визначені теми навчальної дисципліни шляхом відповідей на питання викладача. Така форма навчання спрямована на формування у студента практичних навичок застосування теоретичних знань та діючого законодавства при вирішенні практичних завдань. Викладачем організується дискусія з проблемних питань. Викладачем оцінюються виступи студентів, їх участь у дискусії, знання та вміння відстоювати свою позицію.</w:t>
      </w:r>
    </w:p>
    <w:p w14:paraId="18300821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Самостійна робота та індивідуальна робота</w:t>
      </w:r>
    </w:p>
    <w:p w14:paraId="05B488AC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Самостійна робота є одним із видів навчальної роботи, яка передбачає, перш за все, самостійну роботу над книгою: підручниками, навчальними посібниками, науковими статтями, опублікованими в юридичних журналах та газетах, а також вивчення діючого законодавства. Під час користування рекомендованими та іншими навчальними посібниками необхідно врахувати, що в останні роки порядок утворення, структура, система і компетенція органів виконавчої влади в Україні та сама адміністративно-правова база державної служби зазнали суттєвих змін, які досі є суперечливими і нестабільними. Тому під час вивчення тем курсу вкрай необхідно звертатися до рекомендованих законодавчих та інших нормативних правових актів.</w:t>
      </w:r>
    </w:p>
    <w:p w14:paraId="79EBE82D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У процесі самостійної роботи з використанням складного обладнання, складних систем доступу до інформації (наприклад, комп'ютерних баз даних тощо), студенти мають можливість отримати необхідну консультацію або допомогу з боку фахівців.</w:t>
      </w:r>
    </w:p>
    <w:p w14:paraId="6A37014E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Консультація</w:t>
      </w:r>
    </w:p>
    <w:p w14:paraId="5B39EA05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Консультація — це одна з форм навчального заняття. Консультації поділяються на групові та індивідуальні. За змістом — тематичні та передекзаменаційні. Консультації не повинні розглядатися як додаткові заняття чи підміняти їх. Студент може отримати консультацію, коли в нього з'явиться необхідність, подати індивідуальну заяву викладачеві. Студентів, які отримали незадовільну оцінку, слабо засвоюють учбовий матеріал, викладач може викликати на консультацію і при необхідності провести з ними додаткові заняття.   </w:t>
      </w:r>
    </w:p>
    <w:p w14:paraId="57D3B61B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Консультації проводять викладачі, які ведуть лекційні курси, а також завідуючі кафедр. Форми проведення консультацій різноманітні. Ще найбільш поширена форма "питання — відповідь", коли студенти задають питання, а викладачі відповідають на них. Інколи консультації проводяться у вигляді бесіди викладача зі студентами з питань, які розглядаються.</w:t>
      </w:r>
    </w:p>
    <w:p w14:paraId="6FFE000C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Поточний контроль знань студентів здійснюється за двома складовими:</w:t>
      </w:r>
    </w:p>
    <w:p w14:paraId="7E54CF2E" w14:textId="77777777" w:rsidR="007E1194" w:rsidRPr="006461DE" w:rsidRDefault="007E1194" w:rsidP="007E11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систематичності та активності роботи студента упродовж семестру;</w:t>
      </w:r>
    </w:p>
    <w:p w14:paraId="169D1D9C" w14:textId="77777777" w:rsidR="007E1194" w:rsidRPr="006461DE" w:rsidRDefault="007E1194" w:rsidP="007E11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модульних завдань.</w:t>
      </w:r>
    </w:p>
    <w:p w14:paraId="2485B3EE" w14:textId="77777777" w:rsidR="007E1194" w:rsidRPr="006461DE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При контролі систематичності та активності роботи студента підлягають оцінці:</w:t>
      </w:r>
    </w:p>
    <w:p w14:paraId="3854652A" w14:textId="77777777" w:rsidR="007E1194" w:rsidRPr="006461DE" w:rsidRDefault="007E1194" w:rsidP="007E11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активність на семінарських заняттях;</w:t>
      </w:r>
    </w:p>
    <w:p w14:paraId="18B9BC79" w14:textId="77777777" w:rsidR="007E1194" w:rsidRPr="006461DE" w:rsidRDefault="007E1194" w:rsidP="007E11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 контрольного тестування за темами семінарів;</w:t>
      </w:r>
    </w:p>
    <w:p w14:paraId="28803AFC" w14:textId="77777777" w:rsidR="007E1194" w:rsidRPr="006461DE" w:rsidRDefault="007E1194" w:rsidP="007E11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складання усного або письмового колоквіуму або виконання іншого творчого завдання;</w:t>
      </w:r>
    </w:p>
    <w:p w14:paraId="5A63A4E5" w14:textId="77777777" w:rsidR="007E1194" w:rsidRPr="006461DE" w:rsidRDefault="007E1194" w:rsidP="007E11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написання реферату та його захист;</w:t>
      </w:r>
    </w:p>
    <w:p w14:paraId="3BB9CCBE" w14:textId="77777777" w:rsidR="007E1194" w:rsidRPr="006461DE" w:rsidRDefault="007E1194" w:rsidP="007E1194">
      <w:pPr>
        <w:numPr>
          <w:ilvl w:val="0"/>
          <w:numId w:val="3"/>
        </w:num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>ведення словника або конспекту першоджерел нормативних документів, монографій тощо.</w:t>
      </w:r>
    </w:p>
    <w:p w14:paraId="61F06FE9" w14:textId="77777777" w:rsidR="007E1194" w:rsidRDefault="007E1194" w:rsidP="007E1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Максимальна оцінка контролю активності роботи студентів на семінарських заняттях становить </w:t>
      </w:r>
      <w:r w:rsidR="00F3014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6461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балів і є пропорційною відвідуванню та успішності виконання завдань. </w:t>
      </w:r>
    </w:p>
    <w:p w14:paraId="60022425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D318BDD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 ПРОГРАМА НАВЧАЛЬНОЇ ДИСЦИПЛІНИ</w:t>
      </w:r>
    </w:p>
    <w:p w14:paraId="00CF70C2" w14:textId="77777777" w:rsidR="007E1194" w:rsidRPr="005B2387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125834A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6.1. Зміст навчальної дисципліни</w:t>
      </w:r>
    </w:p>
    <w:p w14:paraId="072A8C4C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654F97F" w14:textId="77777777" w:rsidR="007E1194" w:rsidRPr="005B2387" w:rsidRDefault="007E1194" w:rsidP="007E119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Семестр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14:paraId="04F4299C" w14:textId="77777777" w:rsidR="007E1194" w:rsidRPr="005B2387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1. </w:t>
      </w:r>
      <w:r w:rsidRPr="00F32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Поняття, особливості та принципи адміністративної відповідальності.</w:t>
      </w:r>
    </w:p>
    <w:p w14:paraId="25ED04CD" w14:textId="77777777" w:rsidR="007E1194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2.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Загальна характеристика адміністративного</w:t>
      </w:r>
      <w:r w:rsidRPr="00F32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правопорушення та його склад</w:t>
      </w: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cr/>
        <w:t xml:space="preserve">Тема 3. </w:t>
      </w:r>
      <w:r w:rsidRPr="00F32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Поняття 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види адміністративних стягнень</w:t>
      </w: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10DDF45F" w14:textId="77777777" w:rsidR="007E1194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4. Особливості та характеристика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правопорушень у сфері безпеки дорожнього руху.</w:t>
      </w:r>
    </w:p>
    <w:p w14:paraId="2DF48BB6" w14:textId="77777777" w:rsidR="007E1194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5. </w:t>
      </w: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Особливості та характеристика правопорушень, що посягають на власність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19A080E0" w14:textId="77777777" w:rsidR="007E1194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Тема 6. Особливості та характеристика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військових адміністративних </w:t>
      </w: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правопорушень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</w:p>
    <w:p w14:paraId="3D7CD29A" w14:textId="77777777" w:rsidR="007E1194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7. Особливості та характеристика правопорушень, пов’язаних з корупцією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78A82922" w14:textId="77777777" w:rsidR="007E1194" w:rsidRPr="005B2387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B475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8. Особливості та характеристика правопорушень, що посягають на громадський порядок і громадську безпеку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663EF4EF" w14:textId="77777777" w:rsidR="007E1194" w:rsidRPr="005B2387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9</w:t>
      </w:r>
      <w:r w:rsidRPr="005B238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CF2BF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Провадження у справах про адміністративні правопорушення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18477122" w14:textId="77777777" w:rsidR="007E1194" w:rsidRPr="005B2387" w:rsidRDefault="007E1194" w:rsidP="007E11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CBE5F2" w14:textId="77777777" w:rsidR="007E1194" w:rsidRPr="00E4714F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6.2. </w:t>
      </w:r>
      <w:r w:rsidRPr="00E4714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 для очної форми навчання</w:t>
      </w:r>
    </w:p>
    <w:p w14:paraId="3441180E" w14:textId="77777777" w:rsidR="007E1194" w:rsidRPr="00E4714F" w:rsidRDefault="007E1194" w:rsidP="007E1194">
      <w:pPr>
        <w:tabs>
          <w:tab w:val="left" w:pos="284"/>
        </w:tabs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663"/>
        <w:gridCol w:w="665"/>
        <w:gridCol w:w="663"/>
        <w:gridCol w:w="665"/>
        <w:gridCol w:w="667"/>
        <w:gridCol w:w="654"/>
      </w:tblGrid>
      <w:tr w:rsidR="007E1194" w:rsidRPr="00E4714F" w14:paraId="6E70D959" w14:textId="77777777" w:rsidTr="007E1194">
        <w:trPr>
          <w:cantSplit/>
        </w:trPr>
        <w:tc>
          <w:tcPr>
            <w:tcW w:w="2823" w:type="pct"/>
            <w:vMerge w:val="restart"/>
            <w:vAlign w:val="center"/>
          </w:tcPr>
          <w:p w14:paraId="4044B231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14:paraId="2674EB3A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годин – 90 </w:t>
            </w:r>
          </w:p>
        </w:tc>
      </w:tr>
      <w:tr w:rsidR="007E1194" w:rsidRPr="00E4714F" w14:paraId="134C784A" w14:textId="77777777" w:rsidTr="007E1194">
        <w:trPr>
          <w:cantSplit/>
        </w:trPr>
        <w:tc>
          <w:tcPr>
            <w:tcW w:w="2823" w:type="pct"/>
            <w:vMerge/>
          </w:tcPr>
          <w:p w14:paraId="7A4F1DE5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14:paraId="483AD00E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Форма навчання: очна</w:t>
            </w:r>
          </w:p>
        </w:tc>
      </w:tr>
      <w:tr w:rsidR="007E1194" w:rsidRPr="00E4714F" w14:paraId="0963F6AA" w14:textId="77777777" w:rsidTr="007E1194">
        <w:trPr>
          <w:cantSplit/>
        </w:trPr>
        <w:tc>
          <w:tcPr>
            <w:tcW w:w="2823" w:type="pct"/>
            <w:vMerge/>
          </w:tcPr>
          <w:p w14:paraId="77AF6221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1E54957C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14:paraId="2DF77583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7E1194" w:rsidRPr="00E4714F" w14:paraId="01EF65C9" w14:textId="77777777" w:rsidTr="007E1194">
        <w:trPr>
          <w:cantSplit/>
          <w:trHeight w:val="1912"/>
        </w:trPr>
        <w:tc>
          <w:tcPr>
            <w:tcW w:w="2823" w:type="pct"/>
            <w:vMerge/>
          </w:tcPr>
          <w:p w14:paraId="5AFA8397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57971BA9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5B0CFA22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1BE4DF18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364F4F0C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1B984319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8" w:type="pct"/>
            <w:textDirection w:val="btLr"/>
            <w:vAlign w:val="center"/>
          </w:tcPr>
          <w:p w14:paraId="3B52D15A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самостійна</w:t>
            </w:r>
          </w:p>
          <w:p w14:paraId="7336372B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7E1194" w:rsidRPr="00E4714F" w14:paraId="212F4800" w14:textId="77777777" w:rsidTr="007E1194">
        <w:tc>
          <w:tcPr>
            <w:tcW w:w="2823" w:type="pct"/>
          </w:tcPr>
          <w:p w14:paraId="5820788E" w14:textId="77777777" w:rsidR="007E1194" w:rsidRPr="00E4714F" w:rsidRDefault="007E1194" w:rsidP="007E119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Поняття, особливості та принципи адміністративної відповідальності.</w:t>
            </w:r>
          </w:p>
        </w:tc>
        <w:tc>
          <w:tcPr>
            <w:tcW w:w="363" w:type="pct"/>
          </w:tcPr>
          <w:p w14:paraId="70BDC3B1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10</w:t>
            </w:r>
          </w:p>
        </w:tc>
        <w:tc>
          <w:tcPr>
            <w:tcW w:w="364" w:type="pct"/>
          </w:tcPr>
          <w:p w14:paraId="3B09418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3" w:type="pct"/>
          </w:tcPr>
          <w:p w14:paraId="6D24BFE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4" w:type="pct"/>
          </w:tcPr>
          <w:p w14:paraId="35E3AAAF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7A17CF6A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7E7D1F86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</w:tr>
      <w:tr w:rsidR="007E1194" w:rsidRPr="00E4714F" w14:paraId="3A10657C" w14:textId="77777777" w:rsidTr="007E1194">
        <w:tc>
          <w:tcPr>
            <w:tcW w:w="2823" w:type="pct"/>
          </w:tcPr>
          <w:p w14:paraId="2DE9E644" w14:textId="77777777" w:rsidR="007E1194" w:rsidRPr="00E4714F" w:rsidRDefault="007E1194" w:rsidP="007E119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Загальна характеристика адміністративного правопорушення та його склад</w:t>
            </w:r>
          </w:p>
        </w:tc>
        <w:tc>
          <w:tcPr>
            <w:tcW w:w="363" w:type="pct"/>
          </w:tcPr>
          <w:p w14:paraId="01339660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10</w:t>
            </w:r>
          </w:p>
        </w:tc>
        <w:tc>
          <w:tcPr>
            <w:tcW w:w="364" w:type="pct"/>
          </w:tcPr>
          <w:p w14:paraId="331C81EB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3" w:type="pct"/>
          </w:tcPr>
          <w:p w14:paraId="67B0F22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4" w:type="pct"/>
          </w:tcPr>
          <w:p w14:paraId="0A47C3F1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7E349BA9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43449B8E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</w:tr>
      <w:tr w:rsidR="007E1194" w:rsidRPr="00E4714F" w14:paraId="352A425D" w14:textId="77777777" w:rsidTr="007E1194">
        <w:tc>
          <w:tcPr>
            <w:tcW w:w="2823" w:type="pct"/>
          </w:tcPr>
          <w:p w14:paraId="22122A27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Поняття та види адміністративних стягнень.</w:t>
            </w:r>
          </w:p>
        </w:tc>
        <w:tc>
          <w:tcPr>
            <w:tcW w:w="363" w:type="pct"/>
          </w:tcPr>
          <w:p w14:paraId="2DE7E76C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11</w:t>
            </w:r>
          </w:p>
        </w:tc>
        <w:tc>
          <w:tcPr>
            <w:tcW w:w="364" w:type="pct"/>
          </w:tcPr>
          <w:p w14:paraId="34A5D820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363" w:type="pct"/>
          </w:tcPr>
          <w:p w14:paraId="59611ED0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4" w:type="pct"/>
          </w:tcPr>
          <w:p w14:paraId="7DE7ED92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4591FC57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0C8A6AA7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</w:tr>
      <w:tr w:rsidR="007E1194" w:rsidRPr="00E4714F" w14:paraId="4A5550EA" w14:textId="77777777" w:rsidTr="007E1194">
        <w:tc>
          <w:tcPr>
            <w:tcW w:w="2823" w:type="pct"/>
          </w:tcPr>
          <w:p w14:paraId="3140BE61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Особливості та характеристика правопорушень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 сфері безпеки дорожнього руху.</w:t>
            </w: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14:paraId="1BD46BDA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11</w:t>
            </w:r>
          </w:p>
        </w:tc>
        <w:tc>
          <w:tcPr>
            <w:tcW w:w="364" w:type="pct"/>
          </w:tcPr>
          <w:p w14:paraId="3F3A5127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363" w:type="pct"/>
          </w:tcPr>
          <w:p w14:paraId="3B481F88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4" w:type="pct"/>
          </w:tcPr>
          <w:p w14:paraId="58EE807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50C444A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148B9810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</w:tr>
      <w:tr w:rsidR="007E1194" w:rsidRPr="00E4714F" w14:paraId="6932D6F9" w14:textId="77777777" w:rsidTr="007E1194">
        <w:tc>
          <w:tcPr>
            <w:tcW w:w="2823" w:type="pct"/>
          </w:tcPr>
          <w:p w14:paraId="460DF634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Особливості та характеристика правопорушень, що посягають на власність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20AAF086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10</w:t>
            </w:r>
          </w:p>
        </w:tc>
        <w:tc>
          <w:tcPr>
            <w:tcW w:w="364" w:type="pct"/>
          </w:tcPr>
          <w:p w14:paraId="58DA1108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363" w:type="pct"/>
          </w:tcPr>
          <w:p w14:paraId="40CC3D44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364" w:type="pct"/>
          </w:tcPr>
          <w:p w14:paraId="76573FFA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0C3E57B4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4EB74DD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</w:tr>
      <w:tr w:rsidR="007E1194" w:rsidRPr="00E4714F" w14:paraId="16A08242" w14:textId="77777777" w:rsidTr="007E1194">
        <w:tc>
          <w:tcPr>
            <w:tcW w:w="2823" w:type="pct"/>
          </w:tcPr>
          <w:p w14:paraId="5E6DF76E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Особливості та характеристика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військових адміністративних правопорушень</w:t>
            </w:r>
          </w:p>
        </w:tc>
        <w:tc>
          <w:tcPr>
            <w:tcW w:w="363" w:type="pct"/>
          </w:tcPr>
          <w:p w14:paraId="3BBA2328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  <w:tc>
          <w:tcPr>
            <w:tcW w:w="364" w:type="pct"/>
          </w:tcPr>
          <w:p w14:paraId="6EE39A7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E4714F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14:paraId="2CA96E0B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E4714F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14:paraId="7AEF796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50125E3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6BB4EACC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</w:tr>
      <w:tr w:rsidR="007E1194" w:rsidRPr="00E4714F" w14:paraId="0CA68F4F" w14:textId="77777777" w:rsidTr="007E1194">
        <w:tc>
          <w:tcPr>
            <w:tcW w:w="2823" w:type="pct"/>
          </w:tcPr>
          <w:p w14:paraId="26B1D20E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Особливості та характеристика правопорушень, </w:t>
            </w:r>
            <w:proofErr w:type="spellStart"/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повязаних</w:t>
            </w:r>
            <w:proofErr w:type="spellEnd"/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 корупцією</w:t>
            </w:r>
          </w:p>
        </w:tc>
        <w:tc>
          <w:tcPr>
            <w:tcW w:w="363" w:type="pct"/>
          </w:tcPr>
          <w:p w14:paraId="0ED41FC8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8</w:t>
            </w:r>
          </w:p>
        </w:tc>
        <w:tc>
          <w:tcPr>
            <w:tcW w:w="364" w:type="pct"/>
          </w:tcPr>
          <w:p w14:paraId="7AD3F413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E4714F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363" w:type="pct"/>
          </w:tcPr>
          <w:p w14:paraId="3047747D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14:paraId="404CB55A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59D624A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0748BDD0" w14:textId="77777777" w:rsidR="007E1194" w:rsidRPr="00E4714F" w:rsidRDefault="00F3014C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</w:tr>
      <w:tr w:rsidR="007E1194" w:rsidRPr="00E4714F" w14:paraId="214EC4CF" w14:textId="77777777" w:rsidTr="007E1194">
        <w:tc>
          <w:tcPr>
            <w:tcW w:w="2823" w:type="pct"/>
          </w:tcPr>
          <w:p w14:paraId="6CD48CC2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Особливості та характеристика правопорушень, що посягають на громадський порядок і громадську безпеку</w:t>
            </w:r>
          </w:p>
        </w:tc>
        <w:tc>
          <w:tcPr>
            <w:tcW w:w="363" w:type="pct"/>
          </w:tcPr>
          <w:p w14:paraId="3128DE1F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11</w:t>
            </w:r>
          </w:p>
        </w:tc>
        <w:tc>
          <w:tcPr>
            <w:tcW w:w="364" w:type="pct"/>
          </w:tcPr>
          <w:p w14:paraId="07DE179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363" w:type="pct"/>
          </w:tcPr>
          <w:p w14:paraId="6E3CBF6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364" w:type="pct"/>
          </w:tcPr>
          <w:p w14:paraId="2B876BF8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0545E0B0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64C98060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</w:tr>
      <w:tr w:rsidR="007E1194" w:rsidRPr="00E4714F" w14:paraId="533C0310" w14:textId="77777777" w:rsidTr="007E1194">
        <w:tc>
          <w:tcPr>
            <w:tcW w:w="2823" w:type="pct"/>
          </w:tcPr>
          <w:p w14:paraId="65E0FC2F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Провадження у справах про адміністративні правопорушення</w:t>
            </w:r>
          </w:p>
        </w:tc>
        <w:tc>
          <w:tcPr>
            <w:tcW w:w="363" w:type="pct"/>
          </w:tcPr>
          <w:p w14:paraId="03377FC1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10</w:t>
            </w:r>
          </w:p>
        </w:tc>
        <w:tc>
          <w:tcPr>
            <w:tcW w:w="364" w:type="pct"/>
          </w:tcPr>
          <w:p w14:paraId="032CB914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E4714F"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363" w:type="pct"/>
          </w:tcPr>
          <w:p w14:paraId="65C4DCF4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364" w:type="pct"/>
          </w:tcPr>
          <w:p w14:paraId="4C5D5F51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351E8117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6E4B20F3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</w:tr>
      <w:tr w:rsidR="007E1194" w:rsidRPr="00E4714F" w14:paraId="0D7B45E0" w14:textId="77777777" w:rsidTr="007E1194">
        <w:tc>
          <w:tcPr>
            <w:tcW w:w="2823" w:type="pct"/>
          </w:tcPr>
          <w:p w14:paraId="404E4F29" w14:textId="77777777" w:rsidR="007E1194" w:rsidRPr="00E4714F" w:rsidRDefault="007E1194" w:rsidP="007E1194">
            <w:pPr>
              <w:autoSpaceDE w:val="0"/>
              <w:autoSpaceDN w:val="0"/>
              <w:spacing w:after="0" w:line="276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173FA346" w14:textId="77777777" w:rsidR="007E1194" w:rsidRPr="00E4714F" w:rsidRDefault="007E1194" w:rsidP="007E119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14:paraId="7F6783ED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30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</w:tcPr>
          <w:p w14:paraId="413D1096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</w:tcPr>
          <w:p w14:paraId="5EB21D23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214AEF7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14:paraId="1E891F1C" w14:textId="77777777" w:rsidR="007E1194" w:rsidRPr="00E4714F" w:rsidRDefault="00F3014C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</w:p>
        </w:tc>
      </w:tr>
      <w:tr w:rsidR="007E1194" w:rsidRPr="00E4714F" w14:paraId="2C077A21" w14:textId="77777777" w:rsidTr="007E119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78A" w14:textId="77777777" w:rsidR="007E1194" w:rsidRPr="00E4714F" w:rsidRDefault="007E1194" w:rsidP="007E1194">
            <w:pPr>
              <w:spacing w:after="0" w:line="276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691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5EC" w14:textId="77777777" w:rsidR="007E1194" w:rsidRPr="00E4714F" w:rsidRDefault="00F3014C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221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C32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CB1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D09" w14:textId="77777777" w:rsidR="007E1194" w:rsidRPr="00E4714F" w:rsidRDefault="00F3014C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</w:p>
        </w:tc>
      </w:tr>
    </w:tbl>
    <w:p w14:paraId="35E4FEE2" w14:textId="77777777" w:rsidR="007E1194" w:rsidRPr="00E4714F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2D12F51A" w14:textId="77777777" w:rsidR="007E1194" w:rsidRPr="00E4714F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714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 для заочної форми навчання</w:t>
      </w:r>
    </w:p>
    <w:p w14:paraId="4B51A77C" w14:textId="77777777" w:rsidR="007E1194" w:rsidRPr="00E4714F" w:rsidRDefault="007E1194" w:rsidP="007E1194">
      <w:pPr>
        <w:tabs>
          <w:tab w:val="left" w:pos="284"/>
        </w:tabs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663"/>
        <w:gridCol w:w="665"/>
        <w:gridCol w:w="663"/>
        <w:gridCol w:w="665"/>
        <w:gridCol w:w="667"/>
        <w:gridCol w:w="654"/>
      </w:tblGrid>
      <w:tr w:rsidR="007E1194" w:rsidRPr="00E4714F" w14:paraId="517E51E9" w14:textId="77777777" w:rsidTr="007E1194">
        <w:trPr>
          <w:cantSplit/>
        </w:trPr>
        <w:tc>
          <w:tcPr>
            <w:tcW w:w="2823" w:type="pct"/>
            <w:vMerge w:val="restart"/>
            <w:vAlign w:val="center"/>
          </w:tcPr>
          <w:p w14:paraId="16930D00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14:paraId="22668162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годин – 90 </w:t>
            </w:r>
          </w:p>
        </w:tc>
      </w:tr>
      <w:tr w:rsidR="007E1194" w:rsidRPr="00E4714F" w14:paraId="6122AC53" w14:textId="77777777" w:rsidTr="007E1194">
        <w:trPr>
          <w:cantSplit/>
        </w:trPr>
        <w:tc>
          <w:tcPr>
            <w:tcW w:w="2823" w:type="pct"/>
            <w:vMerge/>
          </w:tcPr>
          <w:p w14:paraId="76193228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14:paraId="3FA6128E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Форма навчання: заочна</w:t>
            </w:r>
          </w:p>
        </w:tc>
      </w:tr>
      <w:tr w:rsidR="007E1194" w:rsidRPr="00E4714F" w14:paraId="0C45361E" w14:textId="77777777" w:rsidTr="007E1194">
        <w:trPr>
          <w:cantSplit/>
        </w:trPr>
        <w:tc>
          <w:tcPr>
            <w:tcW w:w="2823" w:type="pct"/>
            <w:vMerge/>
          </w:tcPr>
          <w:p w14:paraId="0A39C4B9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653C9524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14:paraId="60327F29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7E1194" w:rsidRPr="00E4714F" w14:paraId="6D84AEDB" w14:textId="77777777" w:rsidTr="007E1194">
        <w:trPr>
          <w:cantSplit/>
          <w:trHeight w:val="1912"/>
        </w:trPr>
        <w:tc>
          <w:tcPr>
            <w:tcW w:w="2823" w:type="pct"/>
            <w:vMerge/>
          </w:tcPr>
          <w:p w14:paraId="5639D7CB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041857BF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34EAFB6D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35BC518D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1491569B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26B43D9E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8" w:type="pct"/>
            <w:textDirection w:val="btLr"/>
            <w:vAlign w:val="center"/>
          </w:tcPr>
          <w:p w14:paraId="6BACB0E9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самостійна</w:t>
            </w:r>
          </w:p>
          <w:p w14:paraId="5B0BC4AB" w14:textId="77777777" w:rsidR="007E1194" w:rsidRPr="00E4714F" w:rsidRDefault="007E1194" w:rsidP="007E1194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робота</w:t>
            </w:r>
          </w:p>
        </w:tc>
      </w:tr>
      <w:tr w:rsidR="007E1194" w:rsidRPr="00E4714F" w14:paraId="204E0205" w14:textId="77777777" w:rsidTr="007E1194">
        <w:tc>
          <w:tcPr>
            <w:tcW w:w="2823" w:type="pct"/>
          </w:tcPr>
          <w:p w14:paraId="1635067D" w14:textId="77777777" w:rsidR="007E1194" w:rsidRPr="00E4714F" w:rsidRDefault="007E1194" w:rsidP="007E119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1. Поняття, особливості та принципи адміністративної відповідальності.</w:t>
            </w:r>
          </w:p>
        </w:tc>
        <w:tc>
          <w:tcPr>
            <w:tcW w:w="363" w:type="pct"/>
          </w:tcPr>
          <w:p w14:paraId="0B46B7DD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10.5</w:t>
            </w:r>
          </w:p>
        </w:tc>
        <w:tc>
          <w:tcPr>
            <w:tcW w:w="364" w:type="pct"/>
          </w:tcPr>
          <w:p w14:paraId="3308539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363" w:type="pct"/>
          </w:tcPr>
          <w:p w14:paraId="617B3ABE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4F896D07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662895D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3E09FD7A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7E1194" w:rsidRPr="00E4714F" w14:paraId="2384D831" w14:textId="77777777" w:rsidTr="007E1194">
        <w:tc>
          <w:tcPr>
            <w:tcW w:w="2823" w:type="pct"/>
          </w:tcPr>
          <w:p w14:paraId="6BB04557" w14:textId="77777777" w:rsidR="007E1194" w:rsidRPr="00E4714F" w:rsidRDefault="007E1194" w:rsidP="007E119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Загальна характеристика адміністративного правопорушення та його склад</w:t>
            </w:r>
          </w:p>
        </w:tc>
        <w:tc>
          <w:tcPr>
            <w:tcW w:w="363" w:type="pct"/>
          </w:tcPr>
          <w:p w14:paraId="64611E67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9.5</w:t>
            </w:r>
          </w:p>
        </w:tc>
        <w:tc>
          <w:tcPr>
            <w:tcW w:w="364" w:type="pct"/>
          </w:tcPr>
          <w:p w14:paraId="7CD842B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363" w:type="pct"/>
          </w:tcPr>
          <w:p w14:paraId="0F852707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0236ED6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103EEC5A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58FE014D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</w:tr>
      <w:tr w:rsidR="007E1194" w:rsidRPr="00E4714F" w14:paraId="340BE870" w14:textId="77777777" w:rsidTr="007E1194">
        <w:tc>
          <w:tcPr>
            <w:tcW w:w="2823" w:type="pct"/>
          </w:tcPr>
          <w:p w14:paraId="3A6694E3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Поняття та види адміністративних стягнень.</w:t>
            </w:r>
          </w:p>
        </w:tc>
        <w:tc>
          <w:tcPr>
            <w:tcW w:w="363" w:type="pct"/>
          </w:tcPr>
          <w:p w14:paraId="0C6A8E14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9.5</w:t>
            </w:r>
          </w:p>
        </w:tc>
        <w:tc>
          <w:tcPr>
            <w:tcW w:w="364" w:type="pct"/>
          </w:tcPr>
          <w:p w14:paraId="6ED93EE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363" w:type="pct"/>
          </w:tcPr>
          <w:p w14:paraId="1F4FE3A4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56DCC073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6DCFEC9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5CB5585E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</w:tr>
      <w:tr w:rsidR="007E1194" w:rsidRPr="00E4714F" w14:paraId="1167857A" w14:textId="77777777" w:rsidTr="007E1194">
        <w:tc>
          <w:tcPr>
            <w:tcW w:w="2823" w:type="pct"/>
          </w:tcPr>
          <w:p w14:paraId="47E0E5CE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Особливості та характеристика правопорушень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 сфері безпеки дорожнього руху.</w:t>
            </w: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14:paraId="19DCF6DD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10.5</w:t>
            </w:r>
          </w:p>
        </w:tc>
        <w:tc>
          <w:tcPr>
            <w:tcW w:w="364" w:type="pct"/>
          </w:tcPr>
          <w:p w14:paraId="4CF74CC2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363" w:type="pct"/>
          </w:tcPr>
          <w:p w14:paraId="46488B76" w14:textId="77777777" w:rsidR="007E1194" w:rsidRPr="00E77EC9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681B17AA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7267C0E0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115F55B4" w14:textId="77777777" w:rsidR="007E1194" w:rsidRPr="00E77EC9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7E1194" w:rsidRPr="00E4714F" w14:paraId="4EB413E3" w14:textId="77777777" w:rsidTr="007E1194">
        <w:tc>
          <w:tcPr>
            <w:tcW w:w="2823" w:type="pct"/>
          </w:tcPr>
          <w:p w14:paraId="4B785DCE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 Особливості та характеристика правопорушень, що посягають на власність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63B3826C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10.5</w:t>
            </w:r>
          </w:p>
        </w:tc>
        <w:tc>
          <w:tcPr>
            <w:tcW w:w="364" w:type="pct"/>
          </w:tcPr>
          <w:p w14:paraId="789F5A39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E4714F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363" w:type="pct"/>
          </w:tcPr>
          <w:p w14:paraId="1455399E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24900E1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65" w:type="pct"/>
          </w:tcPr>
          <w:p w14:paraId="4579117F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58" w:type="pct"/>
          </w:tcPr>
          <w:p w14:paraId="50A1151F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9</w:t>
            </w:r>
          </w:p>
        </w:tc>
      </w:tr>
      <w:tr w:rsidR="007E1194" w:rsidRPr="00E4714F" w14:paraId="4519198B" w14:textId="77777777" w:rsidTr="007E1194">
        <w:tc>
          <w:tcPr>
            <w:tcW w:w="2823" w:type="pct"/>
          </w:tcPr>
          <w:p w14:paraId="6D6BCC32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6. Особливості та характеристика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військових адміністративних</w:t>
            </w: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правопорушень </w:t>
            </w:r>
          </w:p>
        </w:tc>
        <w:tc>
          <w:tcPr>
            <w:tcW w:w="363" w:type="pct"/>
          </w:tcPr>
          <w:p w14:paraId="5B85871C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10.25</w:t>
            </w:r>
          </w:p>
        </w:tc>
        <w:tc>
          <w:tcPr>
            <w:tcW w:w="364" w:type="pct"/>
          </w:tcPr>
          <w:p w14:paraId="2C9D1B35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E4714F">
              <w:rPr>
                <w:rFonts w:ascii="Calibri" w:eastAsia="Times New Roman" w:hAnsi="Calibri" w:cs="Times New Roman"/>
                <w:lang w:val="uk-UA"/>
              </w:rPr>
              <w:t>1</w:t>
            </w:r>
          </w:p>
        </w:tc>
        <w:tc>
          <w:tcPr>
            <w:tcW w:w="363" w:type="pct"/>
          </w:tcPr>
          <w:p w14:paraId="22299886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0.25</w:t>
            </w:r>
          </w:p>
        </w:tc>
        <w:tc>
          <w:tcPr>
            <w:tcW w:w="364" w:type="pct"/>
          </w:tcPr>
          <w:p w14:paraId="30CCFF1C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43639204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5DE569CF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7E1194" w:rsidRPr="00E4714F" w14:paraId="5A14C894" w14:textId="77777777" w:rsidTr="007E1194">
        <w:tc>
          <w:tcPr>
            <w:tcW w:w="2823" w:type="pct"/>
          </w:tcPr>
          <w:p w14:paraId="6EF5C030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Особливості та характеристика правопорушень, </w:t>
            </w:r>
            <w:proofErr w:type="spellStart"/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повязаних</w:t>
            </w:r>
            <w:proofErr w:type="spellEnd"/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 корупцією</w:t>
            </w:r>
          </w:p>
        </w:tc>
        <w:tc>
          <w:tcPr>
            <w:tcW w:w="363" w:type="pct"/>
          </w:tcPr>
          <w:p w14:paraId="64DAD158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8.75</w:t>
            </w:r>
          </w:p>
        </w:tc>
        <w:tc>
          <w:tcPr>
            <w:tcW w:w="364" w:type="pct"/>
          </w:tcPr>
          <w:p w14:paraId="399E09FD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3" w:type="pct"/>
          </w:tcPr>
          <w:p w14:paraId="7EF213C3" w14:textId="77777777" w:rsidR="007E1194" w:rsidRPr="00E77EC9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</w:t>
            </w:r>
            <w:r w:rsidR="00A1263E">
              <w:rPr>
                <w:rFonts w:ascii="Calibri" w:eastAsia="Times New Roman" w:hAnsi="Calibri" w:cs="Times New Roman"/>
                <w:lang w:val="uk-UA"/>
              </w:rPr>
              <w:t>2</w:t>
            </w:r>
            <w:r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364" w:type="pct"/>
          </w:tcPr>
          <w:p w14:paraId="27ED0C6A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4C01F9A0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02D25508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8</w:t>
            </w:r>
          </w:p>
        </w:tc>
      </w:tr>
      <w:tr w:rsidR="007E1194" w:rsidRPr="00E4714F" w14:paraId="644D36B4" w14:textId="77777777" w:rsidTr="007E1194">
        <w:tc>
          <w:tcPr>
            <w:tcW w:w="2823" w:type="pct"/>
          </w:tcPr>
          <w:p w14:paraId="6A5FCA34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 Особливості та характеристика правопорушень, що посягають на громадський порядок і громадську безпеку</w:t>
            </w:r>
          </w:p>
        </w:tc>
        <w:tc>
          <w:tcPr>
            <w:tcW w:w="363" w:type="pct"/>
          </w:tcPr>
          <w:p w14:paraId="77DD2812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10</w:t>
            </w:r>
          </w:p>
        </w:tc>
        <w:tc>
          <w:tcPr>
            <w:tcW w:w="364" w:type="pct"/>
          </w:tcPr>
          <w:p w14:paraId="7A572C0D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3" w:type="pct"/>
          </w:tcPr>
          <w:p w14:paraId="7D41F61D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668BBF6D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1A3BB368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7F5E6B74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7E1194" w:rsidRPr="00E4714F" w14:paraId="5C45B898" w14:textId="77777777" w:rsidTr="007E1194">
        <w:tc>
          <w:tcPr>
            <w:tcW w:w="2823" w:type="pct"/>
          </w:tcPr>
          <w:p w14:paraId="01387115" w14:textId="77777777" w:rsidR="007E1194" w:rsidRPr="00E4714F" w:rsidRDefault="007E1194" w:rsidP="007E119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9. Провадження у справах про адміністративні правопорушення</w:t>
            </w:r>
          </w:p>
        </w:tc>
        <w:tc>
          <w:tcPr>
            <w:tcW w:w="363" w:type="pct"/>
          </w:tcPr>
          <w:p w14:paraId="6D56F65D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10.5</w:t>
            </w:r>
          </w:p>
        </w:tc>
        <w:tc>
          <w:tcPr>
            <w:tcW w:w="364" w:type="pct"/>
          </w:tcPr>
          <w:p w14:paraId="3C362F6B" w14:textId="77777777" w:rsidR="007E1194" w:rsidRPr="00E4714F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1</w:t>
            </w:r>
          </w:p>
        </w:tc>
        <w:tc>
          <w:tcPr>
            <w:tcW w:w="363" w:type="pct"/>
          </w:tcPr>
          <w:p w14:paraId="05C5F4F7" w14:textId="77777777" w:rsidR="007E1194" w:rsidRPr="00E77EC9" w:rsidRDefault="00A1263E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0.5</w:t>
            </w:r>
          </w:p>
        </w:tc>
        <w:tc>
          <w:tcPr>
            <w:tcW w:w="364" w:type="pct"/>
          </w:tcPr>
          <w:p w14:paraId="16535A16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65" w:type="pct"/>
          </w:tcPr>
          <w:p w14:paraId="16B3B3DE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58" w:type="pct"/>
          </w:tcPr>
          <w:p w14:paraId="07081622" w14:textId="77777777" w:rsidR="007E1194" w:rsidRPr="00E4714F" w:rsidRDefault="007E1194" w:rsidP="007E119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7E1194" w:rsidRPr="00E4714F" w14:paraId="1DD04779" w14:textId="77777777" w:rsidTr="007E1194">
        <w:tc>
          <w:tcPr>
            <w:tcW w:w="2823" w:type="pct"/>
          </w:tcPr>
          <w:p w14:paraId="79C7796E" w14:textId="77777777" w:rsidR="007E1194" w:rsidRPr="00E4714F" w:rsidRDefault="007E1194" w:rsidP="007E1194">
            <w:pPr>
              <w:autoSpaceDE w:val="0"/>
              <w:autoSpaceDN w:val="0"/>
              <w:spacing w:after="0" w:line="276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748A6579" w14:textId="77777777" w:rsidR="007E1194" w:rsidRPr="00E4714F" w:rsidRDefault="007E1194" w:rsidP="007E119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14:paraId="7C63BE2D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3" w:type="pct"/>
          </w:tcPr>
          <w:p w14:paraId="1983C1DB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14:paraId="6EB0AB9F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0AB4F464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14:paraId="5B105D18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</w:t>
            </w:r>
          </w:p>
        </w:tc>
      </w:tr>
      <w:tr w:rsidR="007E1194" w:rsidRPr="005B2387" w14:paraId="7C89A581" w14:textId="77777777" w:rsidTr="007E119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A0F" w14:textId="77777777" w:rsidR="007E1194" w:rsidRPr="00E4714F" w:rsidRDefault="007E1194" w:rsidP="007E1194">
            <w:pPr>
              <w:spacing w:after="0" w:line="276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7C5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DA1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B1C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AAB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196" w14:textId="77777777" w:rsidR="007E1194" w:rsidRPr="00E4714F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B90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</w:t>
            </w:r>
          </w:p>
        </w:tc>
      </w:tr>
    </w:tbl>
    <w:p w14:paraId="479F5008" w14:textId="77777777" w:rsidR="007E1194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45CE1AA6" w14:textId="77777777" w:rsidR="007E1194" w:rsidRPr="005B2387" w:rsidRDefault="007E1194" w:rsidP="007E1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6.3. 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Теми практичних (семінарських, лабораторних) занять</w:t>
      </w:r>
    </w:p>
    <w:p w14:paraId="0EE120AF" w14:textId="77777777" w:rsidR="007E1194" w:rsidRPr="005B2387" w:rsidRDefault="007E1194" w:rsidP="007E119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200"/>
        <w:gridCol w:w="993"/>
        <w:gridCol w:w="992"/>
      </w:tblGrid>
      <w:tr w:rsidR="007E1194" w:rsidRPr="005B2387" w14:paraId="72F30885" w14:textId="77777777" w:rsidTr="007E1194">
        <w:tc>
          <w:tcPr>
            <w:tcW w:w="596" w:type="dxa"/>
            <w:vMerge w:val="restart"/>
            <w:vAlign w:val="center"/>
          </w:tcPr>
          <w:p w14:paraId="6DAF8CE6" w14:textId="77777777" w:rsidR="007E1194" w:rsidRPr="005B2387" w:rsidRDefault="007E1194" w:rsidP="007E1194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02BD3DA8" w14:textId="77777777" w:rsidR="007E1194" w:rsidRPr="005B2387" w:rsidRDefault="007E1194" w:rsidP="007E1194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00" w:type="dxa"/>
            <w:vMerge w:val="restart"/>
            <w:vAlign w:val="center"/>
          </w:tcPr>
          <w:p w14:paraId="30F3114D" w14:textId="77777777" w:rsidR="007E1194" w:rsidRPr="005B2387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985" w:type="dxa"/>
            <w:gridSpan w:val="2"/>
            <w:vAlign w:val="center"/>
          </w:tcPr>
          <w:p w14:paraId="77EB8473" w14:textId="77777777" w:rsidR="007E1194" w:rsidRPr="005B2387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14:paraId="21451994" w14:textId="77777777" w:rsidR="007E1194" w:rsidRPr="005B2387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7E1194" w:rsidRPr="005B2387" w14:paraId="479D23BE" w14:textId="77777777" w:rsidTr="007E1194">
        <w:trPr>
          <w:trHeight w:val="215"/>
        </w:trPr>
        <w:tc>
          <w:tcPr>
            <w:tcW w:w="596" w:type="dxa"/>
            <w:vMerge/>
            <w:vAlign w:val="center"/>
          </w:tcPr>
          <w:p w14:paraId="709ADAA3" w14:textId="77777777" w:rsidR="007E1194" w:rsidRPr="005B2387" w:rsidRDefault="007E1194" w:rsidP="007E1194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00" w:type="dxa"/>
            <w:vMerge/>
            <w:vAlign w:val="center"/>
          </w:tcPr>
          <w:p w14:paraId="7FC29706" w14:textId="77777777" w:rsidR="007E1194" w:rsidRPr="005B2387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6728AC1A" w14:textId="77777777" w:rsidR="007E1194" w:rsidRPr="005B2387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992" w:type="dxa"/>
            <w:vAlign w:val="center"/>
          </w:tcPr>
          <w:p w14:paraId="1E5F4314" w14:textId="77777777" w:rsidR="007E1194" w:rsidRPr="005B2387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A1263E" w:rsidRPr="005B2387" w14:paraId="7CA9124E" w14:textId="77777777" w:rsidTr="007E1194">
        <w:tc>
          <w:tcPr>
            <w:tcW w:w="596" w:type="dxa"/>
          </w:tcPr>
          <w:p w14:paraId="727102D1" w14:textId="77777777" w:rsidR="00A1263E" w:rsidRPr="005B2387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0" w:type="dxa"/>
          </w:tcPr>
          <w:p w14:paraId="7486011C" w14:textId="77777777" w:rsidR="00A1263E" w:rsidRPr="005B2387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Поняття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принципи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адміністративної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відповідальності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53E592AC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2938A1EF" w14:textId="77777777" w:rsidR="00A1263E" w:rsidRPr="00C23B59" w:rsidRDefault="00A1263E" w:rsidP="00A1263E">
            <w:r w:rsidRPr="00C23B59">
              <w:t>0.5</w:t>
            </w:r>
          </w:p>
        </w:tc>
      </w:tr>
      <w:tr w:rsidR="00A1263E" w:rsidRPr="005B2387" w14:paraId="765CC324" w14:textId="77777777" w:rsidTr="007E1194">
        <w:tc>
          <w:tcPr>
            <w:tcW w:w="596" w:type="dxa"/>
          </w:tcPr>
          <w:p w14:paraId="7D303B49" w14:textId="77777777" w:rsidR="00A1263E" w:rsidRPr="005B2387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0" w:type="dxa"/>
          </w:tcPr>
          <w:p w14:paraId="3E5F5096" w14:textId="77777777" w:rsidR="00A1263E" w:rsidRPr="005B2387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Загальна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характеристика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адміністративного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правопорушення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склад</w:t>
            </w:r>
          </w:p>
        </w:tc>
        <w:tc>
          <w:tcPr>
            <w:tcW w:w="993" w:type="dxa"/>
          </w:tcPr>
          <w:p w14:paraId="69A36813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3CDC9C16" w14:textId="77777777" w:rsidR="00A1263E" w:rsidRPr="00C23B59" w:rsidRDefault="00A1263E" w:rsidP="00A1263E">
            <w:r w:rsidRPr="00C23B59">
              <w:t>0.5</w:t>
            </w:r>
          </w:p>
        </w:tc>
      </w:tr>
      <w:tr w:rsidR="00A1263E" w:rsidRPr="005B2387" w14:paraId="677609F0" w14:textId="77777777" w:rsidTr="007E1194">
        <w:tc>
          <w:tcPr>
            <w:tcW w:w="596" w:type="dxa"/>
          </w:tcPr>
          <w:p w14:paraId="5FB74366" w14:textId="77777777" w:rsidR="00A1263E" w:rsidRPr="005B2387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00" w:type="dxa"/>
          </w:tcPr>
          <w:p w14:paraId="14A17BB2" w14:textId="77777777" w:rsidR="00A1263E" w:rsidRPr="00F32BEB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Поняття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види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адміністративних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32BEB">
              <w:rPr>
                <w:rFonts w:ascii="Times New Roman" w:eastAsia="Times New Roman" w:hAnsi="Times New Roman" w:cs="Times New Roman"/>
              </w:rPr>
              <w:t>стягнень</w:t>
            </w:r>
            <w:proofErr w:type="spellEnd"/>
            <w:r w:rsidRPr="00F32BE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121314C3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0110400E" w14:textId="77777777" w:rsidR="00A1263E" w:rsidRPr="00C23B59" w:rsidRDefault="00A1263E" w:rsidP="00A1263E">
            <w:r w:rsidRPr="00C23B59">
              <w:t>0.5</w:t>
            </w:r>
          </w:p>
        </w:tc>
      </w:tr>
      <w:tr w:rsidR="00A1263E" w:rsidRPr="005B2387" w14:paraId="03601F9E" w14:textId="77777777" w:rsidTr="007E1194">
        <w:tc>
          <w:tcPr>
            <w:tcW w:w="596" w:type="dxa"/>
          </w:tcPr>
          <w:p w14:paraId="36682683" w14:textId="77777777" w:rsidR="00A1263E" w:rsidRPr="005B2387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0" w:type="dxa"/>
          </w:tcPr>
          <w:p w14:paraId="549A4B3A" w14:textId="77777777" w:rsidR="00A1263E" w:rsidRPr="00AE1C49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та характеристика правопорушень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 сфері безпеки дорожнього руху.</w:t>
            </w:r>
            <w:r w:rsidRPr="001D1F4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14:paraId="3E44CF88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70DA579D" w14:textId="77777777" w:rsidR="00A1263E" w:rsidRPr="00C23B59" w:rsidRDefault="00A1263E" w:rsidP="00A1263E">
            <w:r w:rsidRPr="00C23B59">
              <w:t>0.5</w:t>
            </w:r>
          </w:p>
        </w:tc>
      </w:tr>
      <w:tr w:rsidR="00A1263E" w:rsidRPr="005B2387" w14:paraId="72FB4DC0" w14:textId="77777777" w:rsidTr="007E1194">
        <w:tc>
          <w:tcPr>
            <w:tcW w:w="596" w:type="dxa"/>
          </w:tcPr>
          <w:p w14:paraId="19A9B45C" w14:textId="77777777" w:rsidR="00A1263E" w:rsidRPr="005B2387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0" w:type="dxa"/>
          </w:tcPr>
          <w:p w14:paraId="1E78FD99" w14:textId="77777777" w:rsidR="00A1263E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lang w:val="uk-UA"/>
              </w:rPr>
              <w:t>Особливості та характеристика правопорушень, що посягають на власність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</w:tcPr>
          <w:p w14:paraId="22A597B2" w14:textId="77777777" w:rsidR="00A1263E" w:rsidRPr="00182AE4" w:rsidRDefault="00A1263E" w:rsidP="00A1263E">
            <w:r w:rsidRPr="00182AE4">
              <w:t>4</w:t>
            </w:r>
          </w:p>
        </w:tc>
        <w:tc>
          <w:tcPr>
            <w:tcW w:w="992" w:type="dxa"/>
          </w:tcPr>
          <w:p w14:paraId="45B95B95" w14:textId="77777777" w:rsidR="00A1263E" w:rsidRPr="00C23B59" w:rsidRDefault="00A1263E" w:rsidP="00A1263E">
            <w:r w:rsidRPr="00C23B59">
              <w:t>0.5</w:t>
            </w:r>
          </w:p>
        </w:tc>
      </w:tr>
      <w:tr w:rsidR="00A1263E" w:rsidRPr="005B2387" w14:paraId="196271CA" w14:textId="77777777" w:rsidTr="007E1194">
        <w:trPr>
          <w:trHeight w:val="561"/>
        </w:trPr>
        <w:tc>
          <w:tcPr>
            <w:tcW w:w="596" w:type="dxa"/>
          </w:tcPr>
          <w:p w14:paraId="2DE2AACC" w14:textId="77777777" w:rsidR="00A1263E" w:rsidRPr="005B2387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0" w:type="dxa"/>
          </w:tcPr>
          <w:p w14:paraId="6BBF2B40" w14:textId="77777777" w:rsidR="00A1263E" w:rsidRPr="00CF2BF9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D1F45">
              <w:rPr>
                <w:rFonts w:ascii="Times New Roman" w:eastAsia="Times New Roman" w:hAnsi="Times New Roman" w:cs="Times New Roman"/>
                <w:lang w:val="uk-UA"/>
              </w:rPr>
              <w:t>Особливості та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характеристика військових адміністративних правопорушень</w:t>
            </w:r>
            <w:r w:rsidRPr="001D1F45">
              <w:rPr>
                <w:rFonts w:ascii="Times New Roman" w:eastAsia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993" w:type="dxa"/>
          </w:tcPr>
          <w:p w14:paraId="1FEB199B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194223C1" w14:textId="77777777" w:rsidR="00A1263E" w:rsidRPr="00C23B59" w:rsidRDefault="00A1263E" w:rsidP="00A1263E">
            <w:r w:rsidRPr="00C23B59">
              <w:t>0.25</w:t>
            </w:r>
          </w:p>
        </w:tc>
      </w:tr>
      <w:tr w:rsidR="00A1263E" w:rsidRPr="005B2387" w14:paraId="6F9FE1D5" w14:textId="77777777" w:rsidTr="007E1194">
        <w:trPr>
          <w:trHeight w:val="561"/>
        </w:trPr>
        <w:tc>
          <w:tcPr>
            <w:tcW w:w="596" w:type="dxa"/>
          </w:tcPr>
          <w:p w14:paraId="70B42194" w14:textId="77777777" w:rsidR="00A1263E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0" w:type="dxa"/>
          </w:tcPr>
          <w:p w14:paraId="49792ABE" w14:textId="77777777" w:rsidR="00A1263E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lang w:val="uk-UA"/>
              </w:rPr>
              <w:t xml:space="preserve">Особливості та характеристика правопорушень,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  <w:lang w:val="uk-UA"/>
              </w:rPr>
              <w:t>повязаних</w:t>
            </w:r>
            <w:proofErr w:type="spellEnd"/>
            <w:r w:rsidRPr="001D1F45">
              <w:rPr>
                <w:rFonts w:ascii="Times New Roman" w:eastAsia="Times New Roman" w:hAnsi="Times New Roman" w:cs="Times New Roman"/>
                <w:lang w:val="uk-UA"/>
              </w:rPr>
              <w:t xml:space="preserve"> з корупцією</w:t>
            </w:r>
          </w:p>
        </w:tc>
        <w:tc>
          <w:tcPr>
            <w:tcW w:w="993" w:type="dxa"/>
          </w:tcPr>
          <w:p w14:paraId="48699E27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16E523EC" w14:textId="77777777" w:rsidR="00A1263E" w:rsidRPr="00C23B59" w:rsidRDefault="00A1263E" w:rsidP="00A1263E">
            <w:r w:rsidRPr="00C23B59">
              <w:t>0.25</w:t>
            </w:r>
          </w:p>
        </w:tc>
      </w:tr>
      <w:tr w:rsidR="00A1263E" w:rsidRPr="005B2387" w14:paraId="0EA15901" w14:textId="77777777" w:rsidTr="007E1194">
        <w:trPr>
          <w:trHeight w:val="561"/>
        </w:trPr>
        <w:tc>
          <w:tcPr>
            <w:tcW w:w="596" w:type="dxa"/>
          </w:tcPr>
          <w:p w14:paraId="63A7A50F" w14:textId="77777777" w:rsidR="00A1263E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7200" w:type="dxa"/>
          </w:tcPr>
          <w:p w14:paraId="317413E1" w14:textId="77777777" w:rsidR="00A1263E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lang w:val="uk-UA"/>
              </w:rPr>
              <w:t>Особливості та характеристика правопорушень, що посягають на громадський порядок і громадську безпеку</w:t>
            </w:r>
          </w:p>
        </w:tc>
        <w:tc>
          <w:tcPr>
            <w:tcW w:w="993" w:type="dxa"/>
          </w:tcPr>
          <w:p w14:paraId="4D2B7A00" w14:textId="77777777" w:rsidR="00A1263E" w:rsidRPr="00182AE4" w:rsidRDefault="00A1263E" w:rsidP="00A1263E">
            <w:r w:rsidRPr="00182AE4">
              <w:t>2</w:t>
            </w:r>
          </w:p>
        </w:tc>
        <w:tc>
          <w:tcPr>
            <w:tcW w:w="992" w:type="dxa"/>
          </w:tcPr>
          <w:p w14:paraId="17F434FC" w14:textId="77777777" w:rsidR="00A1263E" w:rsidRPr="00C23B59" w:rsidRDefault="00A1263E" w:rsidP="00A1263E">
            <w:r w:rsidRPr="00C23B59">
              <w:t>0.5</w:t>
            </w:r>
          </w:p>
        </w:tc>
      </w:tr>
      <w:tr w:rsidR="00A1263E" w:rsidRPr="005B2387" w14:paraId="28E09316" w14:textId="77777777" w:rsidTr="007E1194">
        <w:trPr>
          <w:trHeight w:val="561"/>
        </w:trPr>
        <w:tc>
          <w:tcPr>
            <w:tcW w:w="596" w:type="dxa"/>
          </w:tcPr>
          <w:p w14:paraId="5EE02A57" w14:textId="77777777" w:rsidR="00A1263E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00" w:type="dxa"/>
          </w:tcPr>
          <w:p w14:paraId="58C54789" w14:textId="77777777" w:rsidR="00A1263E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lang w:val="uk-UA"/>
              </w:rPr>
              <w:t>Провадження у справах про адміністративні правопорушення</w:t>
            </w:r>
          </w:p>
        </w:tc>
        <w:tc>
          <w:tcPr>
            <w:tcW w:w="993" w:type="dxa"/>
          </w:tcPr>
          <w:p w14:paraId="23563D3F" w14:textId="77777777" w:rsidR="00A1263E" w:rsidRDefault="00A1263E" w:rsidP="00A1263E">
            <w:r w:rsidRPr="00182AE4">
              <w:t>4</w:t>
            </w:r>
          </w:p>
        </w:tc>
        <w:tc>
          <w:tcPr>
            <w:tcW w:w="992" w:type="dxa"/>
          </w:tcPr>
          <w:p w14:paraId="3E7851A2" w14:textId="77777777" w:rsidR="00A1263E" w:rsidRDefault="00A1263E" w:rsidP="00A1263E">
            <w:r w:rsidRPr="00C23B59">
              <w:t>0.5</w:t>
            </w:r>
          </w:p>
        </w:tc>
      </w:tr>
      <w:tr w:rsidR="007E1194" w:rsidRPr="005B2387" w14:paraId="5C86C5C5" w14:textId="77777777" w:rsidTr="007E1194">
        <w:tc>
          <w:tcPr>
            <w:tcW w:w="7796" w:type="dxa"/>
            <w:gridSpan w:val="2"/>
          </w:tcPr>
          <w:p w14:paraId="4A7787A9" w14:textId="77777777" w:rsidR="007E1194" w:rsidRPr="005B2387" w:rsidRDefault="007E1194" w:rsidP="007E119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3" w:type="dxa"/>
          </w:tcPr>
          <w:p w14:paraId="669C41F9" w14:textId="77777777" w:rsidR="007E1194" w:rsidRPr="005B2387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14:paraId="139BD6A9" w14:textId="77777777" w:rsidR="007E1194" w:rsidRPr="00E4714F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14:paraId="395DEF22" w14:textId="77777777" w:rsidR="007E1194" w:rsidRPr="005B2387" w:rsidRDefault="007E1194" w:rsidP="007E119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3ABB9A6" w14:textId="77777777" w:rsidR="007E1194" w:rsidRPr="001D1F45" w:rsidRDefault="007E1194" w:rsidP="007E1194">
      <w:pPr>
        <w:spacing w:after="0" w:line="276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6.4. </w:t>
      </w:r>
      <w:r w:rsidRPr="001D1F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Самостійна робота</w:t>
      </w:r>
    </w:p>
    <w:p w14:paraId="4DFE0E63" w14:textId="77777777" w:rsidR="007E1194" w:rsidRPr="001D1F45" w:rsidRDefault="007E1194" w:rsidP="007E1194">
      <w:pPr>
        <w:spacing w:after="0" w:line="276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923"/>
        <w:gridCol w:w="1153"/>
        <w:gridCol w:w="1153"/>
        <w:gridCol w:w="9"/>
      </w:tblGrid>
      <w:tr w:rsidR="007E1194" w:rsidRPr="001D1F45" w14:paraId="52F37344" w14:textId="77777777" w:rsidTr="007E1194">
        <w:trPr>
          <w:trHeight w:val="446"/>
        </w:trPr>
        <w:tc>
          <w:tcPr>
            <w:tcW w:w="596" w:type="dxa"/>
            <w:vMerge w:val="restart"/>
            <w:vAlign w:val="center"/>
          </w:tcPr>
          <w:p w14:paraId="267ADA30" w14:textId="77777777" w:rsidR="007E1194" w:rsidRPr="001D1F45" w:rsidRDefault="007E1194" w:rsidP="007E1194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52111E55" w14:textId="77777777" w:rsidR="007E1194" w:rsidRPr="001D1F45" w:rsidRDefault="007E1194" w:rsidP="007E1194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23" w:type="dxa"/>
            <w:vMerge w:val="restart"/>
            <w:vAlign w:val="center"/>
          </w:tcPr>
          <w:p w14:paraId="75C573E0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315" w:type="dxa"/>
            <w:gridSpan w:val="3"/>
            <w:vAlign w:val="center"/>
          </w:tcPr>
          <w:p w14:paraId="32FB3FC7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  <w:p w14:paraId="6BCA823E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</w:tr>
      <w:tr w:rsidR="007E1194" w:rsidRPr="001D1F45" w14:paraId="16E136BD" w14:textId="77777777" w:rsidTr="007E1194">
        <w:trPr>
          <w:gridAfter w:val="1"/>
          <w:wAfter w:w="9" w:type="dxa"/>
          <w:trHeight w:val="197"/>
        </w:trPr>
        <w:tc>
          <w:tcPr>
            <w:tcW w:w="596" w:type="dxa"/>
            <w:vMerge/>
            <w:vAlign w:val="center"/>
          </w:tcPr>
          <w:p w14:paraId="6099E386" w14:textId="77777777" w:rsidR="007E1194" w:rsidRPr="001D1F45" w:rsidRDefault="007E1194" w:rsidP="007E1194">
            <w:pPr>
              <w:spacing w:after="0" w:line="276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  <w:vMerge/>
            <w:vAlign w:val="center"/>
          </w:tcPr>
          <w:p w14:paraId="0ABA7422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vAlign w:val="center"/>
          </w:tcPr>
          <w:p w14:paraId="2E05F7C5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153" w:type="dxa"/>
            <w:vAlign w:val="center"/>
          </w:tcPr>
          <w:p w14:paraId="35FF1BFB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заочна</w:t>
            </w:r>
          </w:p>
        </w:tc>
      </w:tr>
      <w:tr w:rsidR="00A1263E" w:rsidRPr="001D1F45" w14:paraId="67ECDFA5" w14:textId="77777777" w:rsidTr="007E1194">
        <w:trPr>
          <w:gridAfter w:val="1"/>
          <w:wAfter w:w="9" w:type="dxa"/>
          <w:trHeight w:val="473"/>
        </w:trPr>
        <w:tc>
          <w:tcPr>
            <w:tcW w:w="596" w:type="dxa"/>
          </w:tcPr>
          <w:p w14:paraId="58FDC03C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23" w:type="dxa"/>
          </w:tcPr>
          <w:p w14:paraId="19C493E4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Поняття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принципи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адміністративної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відповідальності</w:t>
            </w:r>
            <w:proofErr w:type="spellEnd"/>
          </w:p>
        </w:tc>
        <w:tc>
          <w:tcPr>
            <w:tcW w:w="1153" w:type="dxa"/>
          </w:tcPr>
          <w:p w14:paraId="256A605B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  <w:tc>
          <w:tcPr>
            <w:tcW w:w="1153" w:type="dxa"/>
          </w:tcPr>
          <w:p w14:paraId="7CFF4451" w14:textId="77777777" w:rsidR="00A1263E" w:rsidRPr="00E77EC9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A1263E" w:rsidRPr="001D1F45" w14:paraId="426776C8" w14:textId="77777777" w:rsidTr="007E1194">
        <w:trPr>
          <w:gridAfter w:val="1"/>
          <w:wAfter w:w="9" w:type="dxa"/>
          <w:trHeight w:val="486"/>
        </w:trPr>
        <w:tc>
          <w:tcPr>
            <w:tcW w:w="596" w:type="dxa"/>
          </w:tcPr>
          <w:p w14:paraId="054C9F7A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23" w:type="dxa"/>
          </w:tcPr>
          <w:p w14:paraId="678EB953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Загальна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характеристика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адміністративного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правопорушення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склад</w:t>
            </w:r>
          </w:p>
        </w:tc>
        <w:tc>
          <w:tcPr>
            <w:tcW w:w="1153" w:type="dxa"/>
          </w:tcPr>
          <w:p w14:paraId="69689338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  <w:tc>
          <w:tcPr>
            <w:tcW w:w="1153" w:type="dxa"/>
          </w:tcPr>
          <w:p w14:paraId="6BE4C506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</w:tr>
      <w:tr w:rsidR="00A1263E" w:rsidRPr="001D1F45" w14:paraId="1CDC32DA" w14:textId="77777777" w:rsidTr="007E1194">
        <w:trPr>
          <w:gridAfter w:val="1"/>
          <w:wAfter w:w="9" w:type="dxa"/>
          <w:trHeight w:val="446"/>
        </w:trPr>
        <w:tc>
          <w:tcPr>
            <w:tcW w:w="596" w:type="dxa"/>
          </w:tcPr>
          <w:p w14:paraId="1644BD63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23" w:type="dxa"/>
          </w:tcPr>
          <w:p w14:paraId="66223390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Поняття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види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адміністративних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стягнень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53" w:type="dxa"/>
          </w:tcPr>
          <w:p w14:paraId="492108C8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1153" w:type="dxa"/>
          </w:tcPr>
          <w:p w14:paraId="135AC8F6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</w:tr>
      <w:tr w:rsidR="00A1263E" w:rsidRPr="001D1F45" w14:paraId="29D64C76" w14:textId="77777777" w:rsidTr="007E1194">
        <w:trPr>
          <w:gridAfter w:val="1"/>
          <w:wAfter w:w="9" w:type="dxa"/>
          <w:trHeight w:val="473"/>
        </w:trPr>
        <w:tc>
          <w:tcPr>
            <w:tcW w:w="596" w:type="dxa"/>
          </w:tcPr>
          <w:p w14:paraId="4697927D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23" w:type="dxa"/>
          </w:tcPr>
          <w:p w14:paraId="3FDB8F37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E4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та характеристика правопорушень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 сфері безпеки дорожнього руху.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53" w:type="dxa"/>
          </w:tcPr>
          <w:p w14:paraId="65120798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1153" w:type="dxa"/>
          </w:tcPr>
          <w:p w14:paraId="7FBA5185" w14:textId="77777777" w:rsidR="00A1263E" w:rsidRPr="00E77EC9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A1263E" w:rsidRPr="001D1F45" w14:paraId="326181AE" w14:textId="77777777" w:rsidTr="007E1194">
        <w:trPr>
          <w:gridAfter w:val="1"/>
          <w:wAfter w:w="9" w:type="dxa"/>
          <w:trHeight w:val="486"/>
        </w:trPr>
        <w:tc>
          <w:tcPr>
            <w:tcW w:w="596" w:type="dxa"/>
          </w:tcPr>
          <w:p w14:paraId="1D400923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23" w:type="dxa"/>
          </w:tcPr>
          <w:p w14:paraId="3CAB3505" w14:textId="77777777" w:rsidR="00A1263E" w:rsidRPr="00CC2C70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характеристика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правопорушень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посягають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власність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53" w:type="dxa"/>
          </w:tcPr>
          <w:p w14:paraId="0F1DC83A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1153" w:type="dxa"/>
          </w:tcPr>
          <w:p w14:paraId="04971085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9</w:t>
            </w:r>
          </w:p>
        </w:tc>
      </w:tr>
      <w:tr w:rsidR="00A1263E" w:rsidRPr="001D1F45" w14:paraId="68CCCA2D" w14:textId="77777777" w:rsidTr="007E1194">
        <w:trPr>
          <w:gridAfter w:val="1"/>
          <w:wAfter w:w="9" w:type="dxa"/>
          <w:trHeight w:val="486"/>
        </w:trPr>
        <w:tc>
          <w:tcPr>
            <w:tcW w:w="596" w:type="dxa"/>
          </w:tcPr>
          <w:p w14:paraId="61B8AF00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23" w:type="dxa"/>
          </w:tcPr>
          <w:p w14:paraId="051E7516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характеристика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військових адміністративних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правопорушень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153" w:type="dxa"/>
          </w:tcPr>
          <w:p w14:paraId="7C7E778C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1153" w:type="dxa"/>
          </w:tcPr>
          <w:p w14:paraId="1ABD3CA8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A1263E" w:rsidRPr="001D1F45" w14:paraId="7212A04E" w14:textId="77777777" w:rsidTr="007E1194">
        <w:trPr>
          <w:gridAfter w:val="1"/>
          <w:wAfter w:w="9" w:type="dxa"/>
          <w:trHeight w:val="486"/>
        </w:trPr>
        <w:tc>
          <w:tcPr>
            <w:tcW w:w="596" w:type="dxa"/>
          </w:tcPr>
          <w:p w14:paraId="137515B0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23" w:type="dxa"/>
          </w:tcPr>
          <w:p w14:paraId="0DCDC5A6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характеристика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правопорушень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повязаних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корупцією</w:t>
            </w:r>
            <w:proofErr w:type="spellEnd"/>
          </w:p>
        </w:tc>
        <w:tc>
          <w:tcPr>
            <w:tcW w:w="1153" w:type="dxa"/>
          </w:tcPr>
          <w:p w14:paraId="2A243A70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1153" w:type="dxa"/>
          </w:tcPr>
          <w:p w14:paraId="4AE298F4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8</w:t>
            </w:r>
          </w:p>
        </w:tc>
      </w:tr>
      <w:tr w:rsidR="00A1263E" w:rsidRPr="001D1F45" w14:paraId="223F70DE" w14:textId="77777777" w:rsidTr="007E1194">
        <w:trPr>
          <w:gridAfter w:val="1"/>
          <w:wAfter w:w="9" w:type="dxa"/>
          <w:trHeight w:val="486"/>
        </w:trPr>
        <w:tc>
          <w:tcPr>
            <w:tcW w:w="596" w:type="dxa"/>
          </w:tcPr>
          <w:p w14:paraId="4F9CBE1B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23" w:type="dxa"/>
          </w:tcPr>
          <w:p w14:paraId="4B35EFB2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Особливості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та характеристика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правопорушень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посягають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громадський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порядок і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громадську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безпеку</w:t>
            </w:r>
            <w:proofErr w:type="spellEnd"/>
          </w:p>
        </w:tc>
        <w:tc>
          <w:tcPr>
            <w:tcW w:w="1153" w:type="dxa"/>
          </w:tcPr>
          <w:p w14:paraId="6F3949FE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1153" w:type="dxa"/>
          </w:tcPr>
          <w:p w14:paraId="03D8764F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A1263E" w:rsidRPr="001D1F45" w14:paraId="1AC32DB5" w14:textId="77777777" w:rsidTr="007E1194">
        <w:trPr>
          <w:gridAfter w:val="1"/>
          <w:wAfter w:w="9" w:type="dxa"/>
          <w:trHeight w:val="486"/>
        </w:trPr>
        <w:tc>
          <w:tcPr>
            <w:tcW w:w="596" w:type="dxa"/>
          </w:tcPr>
          <w:p w14:paraId="76D9C904" w14:textId="77777777" w:rsidR="00A1263E" w:rsidRPr="001D1F45" w:rsidRDefault="00A1263E" w:rsidP="00A126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23" w:type="dxa"/>
          </w:tcPr>
          <w:p w14:paraId="1C018C86" w14:textId="77777777" w:rsidR="00A1263E" w:rsidRPr="001D1F45" w:rsidRDefault="00A1263E" w:rsidP="00A1263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у справах про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адміністративні</w:t>
            </w:r>
            <w:proofErr w:type="spellEnd"/>
            <w:r w:rsidRPr="001D1F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1F45">
              <w:rPr>
                <w:rFonts w:ascii="Times New Roman" w:eastAsia="Times New Roman" w:hAnsi="Times New Roman" w:cs="Times New Roman"/>
              </w:rPr>
              <w:t>правопорушення</w:t>
            </w:r>
            <w:proofErr w:type="spellEnd"/>
          </w:p>
        </w:tc>
        <w:tc>
          <w:tcPr>
            <w:tcW w:w="1153" w:type="dxa"/>
          </w:tcPr>
          <w:p w14:paraId="0278C414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1153" w:type="dxa"/>
          </w:tcPr>
          <w:p w14:paraId="6E06ED1C" w14:textId="77777777" w:rsidR="00A1263E" w:rsidRPr="00E4714F" w:rsidRDefault="00A1263E" w:rsidP="00A1263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</w:tr>
      <w:tr w:rsidR="007E1194" w:rsidRPr="001D1F45" w14:paraId="1F760437" w14:textId="77777777" w:rsidTr="007E1194">
        <w:trPr>
          <w:gridAfter w:val="1"/>
          <w:wAfter w:w="9" w:type="dxa"/>
          <w:trHeight w:val="236"/>
        </w:trPr>
        <w:tc>
          <w:tcPr>
            <w:tcW w:w="596" w:type="dxa"/>
          </w:tcPr>
          <w:p w14:paraId="4CBD3DC3" w14:textId="77777777" w:rsidR="007E1194" w:rsidRPr="001D1F45" w:rsidRDefault="007E1194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23" w:type="dxa"/>
          </w:tcPr>
          <w:p w14:paraId="12F746D9" w14:textId="77777777" w:rsidR="007E1194" w:rsidRPr="001D1F45" w:rsidRDefault="007E1194" w:rsidP="007E119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53" w:type="dxa"/>
          </w:tcPr>
          <w:p w14:paraId="3365A09D" w14:textId="77777777" w:rsidR="007E1194" w:rsidRPr="001D1F45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153" w:type="dxa"/>
          </w:tcPr>
          <w:p w14:paraId="5CCF8033" w14:textId="77777777" w:rsidR="007E1194" w:rsidRPr="001D1F45" w:rsidRDefault="00A1263E" w:rsidP="007E1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78</w:t>
            </w:r>
          </w:p>
        </w:tc>
      </w:tr>
    </w:tbl>
    <w:p w14:paraId="0D8C63BC" w14:textId="77777777" w:rsidR="007E1194" w:rsidRPr="001D1F45" w:rsidRDefault="007E1194" w:rsidP="007E119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DAEE26" w14:textId="77777777" w:rsidR="007E1194" w:rsidRPr="005B238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проміжного та підсумкового семестрового контролю здобувачів ступеня доктора філософії</w:t>
      </w:r>
    </w:p>
    <w:p w14:paraId="32EF1341" w14:textId="77777777" w:rsidR="007E1194" w:rsidRPr="005B238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18C26A39" w14:textId="77777777" w:rsidR="007E1194" w:rsidRPr="005B2387" w:rsidRDefault="007E1194" w:rsidP="007E119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</w:rPr>
        <w:t xml:space="preserve">Шкала </w:t>
      </w:r>
      <w:proofErr w:type="spellStart"/>
      <w:r w:rsidRPr="005B2387">
        <w:rPr>
          <w:rFonts w:ascii="Times New Roman" w:eastAsia="Times New Roman" w:hAnsi="Times New Roman" w:cs="Times New Roman"/>
          <w:b/>
          <w:sz w:val="24"/>
          <w:szCs w:val="24"/>
        </w:rPr>
        <w:t>оцінювання</w:t>
      </w:r>
      <w:proofErr w:type="spellEnd"/>
      <w:r w:rsidRPr="005B238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B2387">
        <w:rPr>
          <w:rFonts w:ascii="Times New Roman" w:eastAsia="Times New Roman" w:hAnsi="Times New Roman" w:cs="Times New Roman"/>
          <w:b/>
          <w:sz w:val="24"/>
          <w:szCs w:val="24"/>
        </w:rPr>
        <w:t>національна</w:t>
      </w:r>
      <w:proofErr w:type="spellEnd"/>
      <w:r w:rsidRPr="005B2387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ECTS</w:t>
      </w:r>
    </w:p>
    <w:p w14:paraId="7571DCBA" w14:textId="77777777" w:rsidR="007E1194" w:rsidRPr="005B2387" w:rsidRDefault="007E1194" w:rsidP="007E119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3"/>
        <w:gridCol w:w="1418"/>
        <w:gridCol w:w="3310"/>
        <w:gridCol w:w="2826"/>
      </w:tblGrid>
      <w:tr w:rsidR="007E1194" w:rsidRPr="005B2387" w14:paraId="178C0FB3" w14:textId="77777777" w:rsidTr="007E1194">
        <w:trPr>
          <w:cantSplit/>
          <w:trHeight w:val="342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DCB79" w14:textId="77777777" w:rsidR="007E1194" w:rsidRPr="005B2387" w:rsidRDefault="007E1194" w:rsidP="007E1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1" w:name="_Hlk493452461"/>
            <w:r w:rsidRPr="005B2387">
              <w:rPr>
                <w:rFonts w:ascii="Times New Roman" w:eastAsia="Times New Roman" w:hAnsi="Times New Roman" w:cs="Times New Roman"/>
                <w:b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3BD31" w14:textId="77777777" w:rsidR="007E1194" w:rsidRPr="005B2387" w:rsidRDefault="007E1194" w:rsidP="007E1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lang w:val="uk-UA"/>
              </w:rPr>
              <w:t>Оцінка</w:t>
            </w: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r w:rsidRPr="005B2387">
              <w:rPr>
                <w:rFonts w:ascii="Times New Roman" w:eastAsia="Times New Roman" w:hAnsi="Times New Roman" w:cs="Times New Roman"/>
                <w:b/>
                <w:lang w:val="uk-UA"/>
              </w:rPr>
              <w:t>ECTS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F1A6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lang w:val="uk-UA"/>
              </w:rPr>
              <w:t>Оцінка за національною шкалою</w:t>
            </w:r>
          </w:p>
        </w:tc>
      </w:tr>
      <w:tr w:rsidR="007E1194" w:rsidRPr="005B2387" w14:paraId="1B8CA59D" w14:textId="77777777" w:rsidTr="007E1194">
        <w:trPr>
          <w:cantSplit/>
          <w:trHeight w:val="342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307D0" w14:textId="77777777" w:rsidR="007E1194" w:rsidRPr="005B2387" w:rsidRDefault="007E1194" w:rsidP="007E1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FB9D6" w14:textId="77777777" w:rsidR="007E1194" w:rsidRPr="005B2387" w:rsidRDefault="007E1194" w:rsidP="007E1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92993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lang w:val="uk-UA"/>
              </w:rPr>
              <w:t>для екзамену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B65B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lang w:val="uk-UA"/>
              </w:rPr>
              <w:t>для заліку</w:t>
            </w:r>
          </w:p>
        </w:tc>
      </w:tr>
      <w:tr w:rsidR="007E1194" w:rsidRPr="005B2387" w14:paraId="3A53C47B" w14:textId="77777777" w:rsidTr="007E1194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A48BB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90 –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1FD2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2BF18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відмінно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9C50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BE836D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C4C8B0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зараховано</w:t>
            </w:r>
          </w:p>
        </w:tc>
      </w:tr>
      <w:tr w:rsidR="007E1194" w:rsidRPr="005B2387" w14:paraId="5EE6CDB0" w14:textId="77777777" w:rsidTr="007E1194">
        <w:trPr>
          <w:cantSplit/>
          <w:trHeight w:val="1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57388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82-89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E01DE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A9D34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добре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1F6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E1194" w:rsidRPr="005B2387" w14:paraId="532A9936" w14:textId="77777777" w:rsidTr="007E1194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DB22D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74-81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94F00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С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886FF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AFDD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E1194" w:rsidRPr="005B2387" w14:paraId="74C3640A" w14:textId="77777777" w:rsidTr="007E1194">
        <w:trPr>
          <w:cantSplit/>
          <w:trHeight w:val="34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483FC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64-73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82C71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D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DD958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задовільно</w:t>
            </w: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ED31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E1194" w:rsidRPr="005B2387" w14:paraId="3069170F" w14:textId="77777777" w:rsidTr="007E1194">
        <w:trPr>
          <w:cantSplit/>
          <w:trHeight w:val="35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1BB90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60-63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53465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</w:t>
            </w: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7B932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6F9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E1194" w:rsidRPr="005B2387" w14:paraId="770CCFCD" w14:textId="77777777" w:rsidTr="007E1194">
        <w:trPr>
          <w:trHeight w:val="54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663CE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35-59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FA901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FX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37D08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6483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7E1194" w:rsidRPr="005B2387" w14:paraId="549C6493" w14:textId="77777777" w:rsidTr="007E1194">
        <w:trPr>
          <w:trHeight w:val="53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CDFFD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0-34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9B1C5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B2387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F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5A9A2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883C" w14:textId="77777777" w:rsidR="007E1194" w:rsidRPr="005B2387" w:rsidRDefault="007E1194" w:rsidP="007E1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387">
              <w:rPr>
                <w:rFonts w:ascii="Times New Roman" w:eastAsia="Times New Roman" w:hAnsi="Times New Roman" w:cs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  <w:bookmarkEnd w:id="1"/>
    </w:tbl>
    <w:p w14:paraId="0ECB4222" w14:textId="77777777" w:rsidR="007E1194" w:rsidRPr="005B238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B4C6F4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студентів магістратури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дисципліни  оцінюється за такими критеріями: </w:t>
      </w:r>
    </w:p>
    <w:p w14:paraId="004145C0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«відмінно» (90-100 балів, А) заслуговує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 всебічно і глибоко володіє програмовим матеріалом, може аналізувати та синтезувати правову інформацію, засвоїв основну і ознайомлений з додатковою літературою, яка рекомендована програмою та може аналізувати інформацію з різних джерел (доктринальних, нормативних, правозастосовних), здатен продукувати нові думки та ідеї. </w:t>
      </w:r>
    </w:p>
    <w:p w14:paraId="631D98AF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 добре» (82-89 балів, В) – заслуговує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повністю опанував і вільно володіє програмовим матеріалом, має системні знання по тематиці дисципліни, має здатність до самостійного пошуку інформації, засвоїв основну літературу, яка рекомендована програмою та може аналізувати інформацію з різних джерел (доктринальних, нормативних, правозастосовних).  </w:t>
      </w:r>
    </w:p>
    <w:p w14:paraId="01776BCA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«добре» (74-81 бал, С) заслуговує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навчальну програму опанував, але є незначні прогалини у знаннях, вміє порівнювати, узагальнюв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ати, систематизувати інформацію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продукувати нові думки та ідеї та застосовувати знання у практичній юридичній діяльності, засвоїв основну літературу, яка рекомендована програмою; </w:t>
      </w:r>
    </w:p>
    <w:p w14:paraId="5D6EC9B2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«задовільно» (64-73 бали,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– заслуговує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знає основний програмовий матеріал в обсязі, необхідному для подальшої наукової роботи та використання його у майбутній професії, ознайомлений з основною літературою, яка рекомендована програмою, але допускає помилки при виконанні завдань, хоча при вказівці на помилки, може знайти шляхи їх усунення. </w:t>
      </w:r>
    </w:p>
    <w:p w14:paraId="7E3C9D09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«задовільно» (60-63 бали, Е) – заслуговує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володіє основним програмовим матеріалом в обсязі, необхідному для подальшої наукової роботи та практичної діяльності, однак, виконання завдань задовольняє мінімальні критерії. </w:t>
      </w:r>
    </w:p>
    <w:p w14:paraId="766152BC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оцінка «незадовільно» (35-59 балів,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en-US"/>
        </w:rPr>
        <w:t>FX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– виставляється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студентові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14:paraId="0EAFE8DE" w14:textId="77777777" w:rsidR="007E1194" w:rsidRPr="00AE1567" w:rsidRDefault="007E1194" w:rsidP="007E11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uk-UA"/>
        </w:rPr>
      </w:pP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оцінка «незадовільно» (35 балів, 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– виставляється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студентові</w:t>
      </w:r>
      <w:r w:rsidRPr="00AE1567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володіє навчальним матеріалом тільки на рівні репродукування і не може продовжувати навчання за відповідним освітнім рівнем, оскільки не готовий до пошуку, оброблення на аналізу інформації, не може продукувати нові думки та ідеї.</w:t>
      </w:r>
    </w:p>
    <w:p w14:paraId="0D8535CA" w14:textId="77777777" w:rsidR="007E1194" w:rsidRDefault="007E1194" w:rsidP="007E119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6D2F25" w14:textId="77777777" w:rsidR="007E1194" w:rsidRDefault="007E1194" w:rsidP="007E119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9B67116" w14:textId="77777777" w:rsidR="007E1194" w:rsidRPr="005B2387" w:rsidRDefault="007E1194" w:rsidP="007E119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D1F4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 РЕКОМЕНДОВАНІ БАЗОВІ ДЖЕРЕЛА ІНФОРМАЦІЇ</w:t>
      </w:r>
    </w:p>
    <w:p w14:paraId="471D403E" w14:textId="77777777" w:rsidR="007E1194" w:rsidRPr="005B2387" w:rsidRDefault="007E1194" w:rsidP="007E11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bookmarkEnd w:id="0"/>
    <w:p w14:paraId="48366FE7" w14:textId="77777777" w:rsidR="007E1194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Нормативно-правові акти</w:t>
      </w:r>
    </w:p>
    <w:p w14:paraId="6B6FC18A" w14:textId="77777777" w:rsidR="007E1194" w:rsidRDefault="007E1194" w:rsidP="007E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960B60E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Конституція України 28 черв. 1996 р. / Офіційний вісник України </w:t>
      </w:r>
      <w:proofErr w:type="spellStart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вiд</w:t>
      </w:r>
      <w:proofErr w:type="spellEnd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01.10.2010. – № 72/1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</w:t>
      </w:r>
      <w:proofErr w:type="spellEnd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15. Ст. 2598.</w:t>
      </w:r>
      <w:r w:rsidRPr="00F41A75">
        <w:rPr>
          <w:lang w:val="uk-UA"/>
        </w:rPr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 w:rsidRPr="00F41A75">
        <w:rPr>
          <w:lang w:val="uk-UA"/>
        </w:rPr>
        <w:t xml:space="preserve"> </w:t>
      </w:r>
      <w:hyperlink r:id="rId5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https://zakon.rada.gov.ua/laws/show/254%D0%BA/96-%D0%B2%D1%80#Text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E3518B8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2. </w:t>
      </w:r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Кодекс України про адміністративні правопорушення // Відомості Верховної Ради Української РСР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1984. № 51. Ст. 1122. Із зміна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і доповненнями станом на 2022</w:t>
      </w:r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E77EC9">
        <w:rPr>
          <w:lang w:val="uk-UA"/>
        </w:rPr>
        <w:t xml:space="preserve"> </w:t>
      </w:r>
      <w:hyperlink r:id="rId6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https://zakon.rada.gov.ua/laws/show/80731-10#Text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6021851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 запобігання корупції: Закон України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.10.2014 р.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1700-VII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7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https://zakon.rada.gov.ua/laws/show/1700-18#Text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96BD495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Дисциплінарний статут Збройних Сил України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Закон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від 24.04.1999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551-XIV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 w:rsidRPr="00E77EC9">
        <w:rPr>
          <w:lang w:val="uk-UA"/>
        </w:rPr>
        <w:t xml:space="preserve"> </w:t>
      </w:r>
      <w:hyperlink r:id="rId8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https://zakon.rada.gov.ua/laws/show/551-14#Text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8C74D51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заходи щодо попередження та зменшення вживання тютюнових виробів і їх шкідливого впливу на здоров'я населення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Закон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22.09.2005 р.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2899-IV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9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https://zakon.rada.gov.ua/laws/show/2899-15#Text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0EDF990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 внесення змін до деяких законодавчих актів України щодо захисту населення від впливу шуму: Закон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.06.2004 р.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 1745-IV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 w:rsidRPr="00E77EC9">
        <w:t xml:space="preserve"> </w:t>
      </w:r>
      <w:hyperlink r:id="rId10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https://zakon.rada.gov.ua/laws/show/1745-15#Text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48BDAAF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 участь громадян в охороні громадського порядку і державного кордону: Закон України від 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.06.2000 р.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1835-III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77EC9"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 w:rsidRPr="00E77EC9">
        <w:t xml:space="preserve"> </w:t>
      </w:r>
      <w:hyperlink r:id="rId11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https://zakon.rada.gov.ua/laws/show/1835-14#Text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4514F75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 Національн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поліцію: Закон України від 02.07.2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015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580-VІII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2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https://zakon.rada.gov.ua/laws/show/580-19#Text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E61F3DA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 Про дорожній рух: Закон України  від 30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.06.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1993 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3353-XII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 w:rsidRPr="00F41A75">
        <w:rPr>
          <w:lang w:val="uk-UA"/>
        </w:rPr>
        <w:t xml:space="preserve"> </w:t>
      </w:r>
      <w:hyperlink r:id="rId13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https://zakon.rada.gov.ua/laws/show/3353-12#Text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ED4BC73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Про внесення змін до Закону України "Про обіг в Україні наркотичних засобів, психотропних речовин, їх аналогів прекурсорів": Закон України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08.07.1999 р.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 863-XIV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4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https://zakon.rada.gov.ua/laws/show/863-14#Text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24E61D8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 внесення змін і доповнень у деякі законодавчі акти України про відповідальність за порушення правил, норм і стандартів, що стосуються забезпечення безпеки дорожнього руху: Закон України від 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.11.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1993 р.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 3785-XII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5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https://zakon.rada.gov.ua/laws/show/3785-12#Text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40C5BAF" w14:textId="77777777" w:rsidR="007E1194" w:rsidRPr="00E77EC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 адміністративний нагляд за особами, звільненими з місць позбавлення волі: Закон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.11.1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264/94-ВР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77E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6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https://zakon.rada.gov.ua/laws/show/264/94-%D0%B2%D1%80#Text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9261599" w14:textId="77777777" w:rsidR="007E1194" w:rsidRPr="00C148D1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Про Положення про Міністерство внутрішніх справ України: Указ Президента України від 06.04.2011 р. URL:  </w:t>
      </w:r>
      <w:hyperlink r:id="rId17" w:history="1">
        <w:r w:rsidRPr="00C148D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http://zakon1.rada.gov.ua</w:t>
        </w:r>
      </w:hyperlink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517844C" w14:textId="77777777" w:rsidR="007E1194" w:rsidRPr="00C148D1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17. Про затвердження Порядку проведення спеціального навчання працівників суб'єктів перевезення небезпечних вантажів: Постанова Кабінету Міністрів України від 31.10.2007 р. № 1285. URL:  </w:t>
      </w:r>
      <w:hyperlink r:id="rId18" w:anchor="Text" w:history="1">
        <w:r w:rsidRPr="00C148D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https://zakon.rada.gov.ua/laws/show/1285-2007-%D0%BF#Text</w:t>
        </w:r>
      </w:hyperlink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23B18CD" w14:textId="77777777" w:rsidR="007E1194" w:rsidRPr="00C148D1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 Про затвердження Правил застосування спеціальних засобів при охороні громадського порядку: Постанова Ради Міністрів Української РСР від 27.02.1991 р. № 49.</w:t>
      </w:r>
      <w:r w:rsidRPr="00C148D1">
        <w:t xml:space="preserve"> </w:t>
      </w: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19" w:anchor="Text" w:history="1">
        <w:r w:rsidRPr="00C148D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https://zakon.rada.gov.ua/laws/show/49-91-%D0%BF#Text</w:t>
        </w:r>
      </w:hyperlink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0332500" w14:textId="77777777" w:rsidR="007E1194" w:rsidRPr="00C148D1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 Про затвердження Положення про матеріальну відповідальність військовослужбовців за шкоду, заподіяну державі: Постанова Верховної Ради України  від 23.06.1995 р. N 243/95-ВР. URL: </w:t>
      </w:r>
      <w:hyperlink r:id="rId20" w:anchor="Text" w:history="1">
        <w:r w:rsidRPr="00C148D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https://zakon.rada.gov.ua/laws/show/243/95-%D0%B2%D1%80#Text</w:t>
        </w:r>
      </w:hyperlink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51F3123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 Про затвердження Порядку  направлення водіїв транспортних засобів для проведення огляду з метою виявлення стану алкогольного, наркотичного чи іншого сп'яніння або перебування під впливом лікарських препаратів, що знижують увагу та швидкість реакції, і проведення такого огляду: Постанова Кабінету Міністрів України від 17.11.2008 р. N 1103. </w:t>
      </w:r>
      <w:hyperlink r:id="rId21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https://zakon.rada.gov.ua/laws/show/1103-2008-%D0%BF#Text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8ACF823" w14:textId="77777777" w:rsidR="007E1194" w:rsidRPr="00C148D1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 Про затвердження Інструкції про Порядок виявлення у водіїв транспортних засобів ознак алкогольного, наркотичного чи іншого сп’яніння або перебування під впливом лікарських препаратів, що знижують увагу та швидкість реакції. Наказ МВС та МОЗ України від 09.12.2015. № 1452/735. URL:</w:t>
      </w:r>
      <w:r w:rsidRPr="00C148D1">
        <w:rPr>
          <w:lang w:val="uk-UA"/>
        </w:rPr>
        <w:t xml:space="preserve"> </w:t>
      </w:r>
      <w:hyperlink r:id="rId22" w:anchor="Text" w:history="1">
        <w:r w:rsidRPr="00C148D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https://zakon.rada.gov.ua/laws/show/z1413-15#Text</w:t>
        </w:r>
      </w:hyperlink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EB83891" w14:textId="77777777" w:rsidR="007E1194" w:rsidRPr="00C148D1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4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22. Про затвердження Порядку тимчасового вилучення посвідчення водія, талона про проходження державного технічного огляду і ліцензійної картки на транспортний засіб та їх повернення: Постанова Кабінету Міністрів України від 17.12.2008 р. N 1086. URL: http://zakon1.rada.gov.ua.</w:t>
      </w:r>
      <w:r w:rsidRPr="00C148D1">
        <w:rPr>
          <w:lang w:val="en-US"/>
        </w:rPr>
        <w:t xml:space="preserve"> </w:t>
      </w:r>
      <w:hyperlink r:id="rId23" w:anchor="Text" w:history="1">
        <w:r w:rsidRPr="00C148D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https://zakon.rada.gov.ua/laws/show/1086-2008-%D0%BF#Text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C5F1B6B" w14:textId="77777777" w:rsidR="007E1194" w:rsidRPr="008615A6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15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 Про затвердження Порядку тимчасового затримання та зберігання транспортних засобів на спеціальних майданчиках і стоянках: Постанова Кабінету Міністрів України від 17.12.2008 р. N 1102. URL:</w:t>
      </w:r>
      <w:r w:rsidRPr="008615A6">
        <w:rPr>
          <w:lang w:val="en-US"/>
        </w:rPr>
        <w:t xml:space="preserve"> </w:t>
      </w:r>
      <w:hyperlink r:id="rId24" w:anchor="Text" w:history="1">
        <w:r w:rsidRPr="008615A6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https://zakon.rada.gov.ua/laws/show/990-2018-%D0%BF#Text</w:t>
        </w:r>
      </w:hyperlink>
      <w:r w:rsidRPr="008615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7ABC4BD" w14:textId="77777777" w:rsidR="007E1194" w:rsidRPr="008615A6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15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24. Про судову практику у справах про хуліганство: Постанова Пленуму Верховного Суду України від 22.12.2006 р. № 10. </w:t>
      </w:r>
    </w:p>
    <w:p w14:paraId="43A78404" w14:textId="77777777" w:rsidR="007E1194" w:rsidRPr="008615A6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15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25. Про затвердження Інструкції про порядок узяття на профілактичний облік та порядок зняття з профілактичного обліку осіб, які вчинили насильство в сім'ї: Наказ МВС України від 09.04.2002 р. № 329.</w:t>
      </w:r>
      <w:r w:rsidRPr="008615A6">
        <w:t xml:space="preserve"> </w:t>
      </w:r>
      <w:r w:rsidRPr="008615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25" w:anchor="Text" w:history="1">
        <w:r w:rsidRPr="008615A6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https://zakon.rada.gov.ua/laws/show/z0380-02#Text</w:t>
        </w:r>
      </w:hyperlink>
      <w:r w:rsidRPr="008615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C8062E0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26. Про затвердження Інструкції з оформлення адміністративних матеріалів в органах поліції: Наказ МВС України від 06.11.2015 р. № 1376. URL: </w:t>
      </w:r>
      <w:hyperlink r:id="rId26" w:anchor="Text" w:history="1">
        <w:r w:rsidRPr="00A95BC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https://zakon.rada.gov.ua/laws/show/z1496-15#Text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45DE18D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27.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Інструкції з оформлення поліцейськими матеріалів про адміністративні правопорушення у сфері забезпечення безпеки дорожнього руху, зафіксовані в автоматичному режимі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Наказ МВС України від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 лютого 2020 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113/34396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27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https://zakon.rada.gov.ua/laws/show/z0113-20#Text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0A29E37" w14:textId="77777777" w:rsidR="007E1194" w:rsidRPr="00A95BC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28.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Інструкції з оформлення поліцейськими матеріалів про адміністративні правопорушення у сфері забезпечення безпеки дорожнього руху, зафіксовані не в автоматичному режимі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МВС України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 листопада 2015 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№ 1408/27853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28" w:anchor="Text" w:history="1">
        <w:r w:rsidRPr="00D52ABD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https://zakon.rada.gov.ua/laws/show/z1408-15#Text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99C5C1A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62D29" w14:textId="77777777" w:rsidR="007E1194" w:rsidRPr="005B2387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Підручники, навчальні посібники, автореферати дисертаційних досліджень, монографії, періодика</w:t>
      </w:r>
    </w:p>
    <w:p w14:paraId="4C7F3DF5" w14:textId="77777777" w:rsidR="007E1194" w:rsidRPr="00CF2BF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78C575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Адміністративне право України. Повний курс: підручник / В. </w:t>
      </w:r>
      <w:proofErr w:type="spellStart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Галунько</w:t>
      </w:r>
      <w:proofErr w:type="spellEnd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П. </w:t>
      </w:r>
      <w:proofErr w:type="spellStart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хтієвський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О. Кузьменко та ін.</w:t>
      </w:r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за ред. В. </w:t>
      </w:r>
      <w:proofErr w:type="spellStart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Галунька</w:t>
      </w:r>
      <w:proofErr w:type="spellEnd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О. </w:t>
      </w:r>
      <w:proofErr w:type="spellStart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Правоторової</w:t>
      </w:r>
      <w:proofErr w:type="spellEnd"/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Видання четверте. Херсон</w:t>
      </w:r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ОЛДІ-ПЛЮС, 2021.</w:t>
      </w:r>
      <w:r w:rsidRPr="007F27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656 с.</w:t>
      </w:r>
    </w:p>
    <w:p w14:paraId="5C3BF118" w14:textId="77777777" w:rsidR="007E1194" w:rsidRPr="00CF2BF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Курс адміністративного права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Колпаков</w:t>
      </w:r>
      <w:proofErr w:type="spellEnd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В.К., Кузьменко О.В., Пастух І.Д., </w:t>
      </w:r>
      <w:proofErr w:type="spellStart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Сущенко</w:t>
      </w:r>
      <w:proofErr w:type="spellEnd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В.Д.та</w:t>
      </w:r>
      <w:proofErr w:type="spellEnd"/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ін.; НАВС. Київ: Юрінком Інтер, 2013 р.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869 с. </w:t>
      </w:r>
    </w:p>
    <w:p w14:paraId="029D0C86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Кодекс України про адміністративні правопорушення: науково-практичний коментар / Р. А. Калюжний, А. Т.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Комзюк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О. О. Погрібний та ін.; 2-ге вид. К.: Всеукраїнська асоціація видавців «Правова єдність», 2011. 655с.</w:t>
      </w:r>
    </w:p>
    <w:p w14:paraId="5DF62C3F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Колпаков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К. Адміністративно-деліктний правовий феномен: Монографія. К.: Юрінком Інтер, 2004. 528 с.</w:t>
      </w:r>
    </w:p>
    <w:p w14:paraId="480C563D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Колпаков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К. Адміністративно-деліктний процес : Навчальний посібник / В. К.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Колпаков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В. В. Гордєєв.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Х. : "Харків юридичний", 2012. 228 с.</w:t>
      </w:r>
    </w:p>
    <w:p w14:paraId="1C553B7A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Коломоєць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Т.О. Адміністративна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ідповідальність.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посібн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К. : Істина, 2011. </w:t>
      </w:r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177 с.</w:t>
      </w:r>
    </w:p>
    <w:p w14:paraId="0CD77E95" w14:textId="77777777" w:rsidR="007E1194" w:rsidRPr="00A0602A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Миколенко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О.І. Адміністративний процес і адміністративна відповідальність в Україні : навчальний посібник / Олександр Іванович 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Миколенко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Харків : ТОВ «</w:t>
      </w:r>
      <w:proofErr w:type="spellStart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Одісей</w:t>
      </w:r>
      <w:proofErr w:type="spellEnd"/>
      <w:r w:rsidRPr="00A060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2010. 368 с.</w:t>
      </w:r>
    </w:p>
    <w:p w14:paraId="421FC3A4" w14:textId="77777777" w:rsidR="007E1194" w:rsidRPr="00CF2BF9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F2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Співак М.В. Адміністративно-деліктне право. Адміністративний процес. Адміністративне судочинство. Обіг наркотиків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Україні. Київ:   2013 р. 272 с.</w:t>
      </w:r>
    </w:p>
    <w:p w14:paraId="57A1362E" w14:textId="77777777" w:rsidR="007E119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Військові адміністративні правопорушення: науково-практичний коментар глави 13Б КУпАП / М.С. </w:t>
      </w:r>
      <w:proofErr w:type="spellStart"/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Туркот</w:t>
      </w:r>
      <w:proofErr w:type="spellEnd"/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А.В столітній, О.В. </w:t>
      </w:r>
      <w:proofErr w:type="spellStart"/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Міхед</w:t>
      </w:r>
      <w:proofErr w:type="spellEnd"/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О.В. </w:t>
      </w:r>
      <w:proofErr w:type="spellStart"/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Єніта</w:t>
      </w:r>
      <w:proofErr w:type="spellEnd"/>
      <w:r w:rsidRPr="00A95B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за ред. М.С. туркота 2020. 136 с.</w:t>
      </w:r>
    </w:p>
    <w:p w14:paraId="5EA8671D" w14:textId="77777777" w:rsidR="007E1194" w:rsidRPr="00A95BC4" w:rsidRDefault="007E1194" w:rsidP="007E1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Дудоров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О.О., Мовчан Р.О., Сеник В.Г. Кваліфікація адміністративних правопорушень пов’язаних з корупцією (коментар судової практики). Київ: ВД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Дакор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2020. 508 с.</w:t>
      </w:r>
    </w:p>
    <w:p w14:paraId="7D88ACA8" w14:textId="77777777" w:rsidR="007E1194" w:rsidRDefault="007E1194" w:rsidP="007E11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 2</w:t>
      </w:r>
    </w:p>
    <w:p w14:paraId="7F54A329" w14:textId="77777777" w:rsidR="007E1194" w:rsidRPr="005B2387" w:rsidRDefault="007E1194" w:rsidP="007E11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D045F17" w14:textId="77777777" w:rsidR="007E1194" w:rsidRPr="005B2387" w:rsidRDefault="007E1194" w:rsidP="007E11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перегляду </w:t>
      </w:r>
    </w:p>
    <w:p w14:paraId="5BC0F7A8" w14:textId="77777777" w:rsidR="007E1194" w:rsidRPr="005B2387" w:rsidRDefault="007E1194" w:rsidP="007E11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B23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14E9BD14" w14:textId="77777777" w:rsidR="007E1194" w:rsidRPr="005B2387" w:rsidRDefault="007E1194" w:rsidP="007E11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60761F5" w14:textId="77777777" w:rsidR="007E1194" w:rsidRPr="005B2387" w:rsidRDefault="007E1194" w:rsidP="007E11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45EEF6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49ED2FFA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(потрібне підкреслити)</w:t>
      </w:r>
    </w:p>
    <w:p w14:paraId="2B567724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14:paraId="2F257A71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(підпис)           (Прізвище ініціали)</w:t>
      </w:r>
    </w:p>
    <w:p w14:paraId="4BD71D23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85AA9F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EF669D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404824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0C1C3BE9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32332147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14:paraId="6E906D24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14:paraId="35B801CE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29FBE6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B18C02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550079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6DFFC9F7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08F408C9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14:paraId="1501CAD5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</w:p>
    <w:p w14:paraId="00CF0F9F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 (Прізвище ініціали)</w:t>
      </w:r>
    </w:p>
    <w:p w14:paraId="2296E9C1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92644A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1E1B54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5B23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змінами(Додаток ___).</w:t>
      </w:r>
    </w:p>
    <w:p w14:paraId="3F0B1655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27648E8A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23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</w:p>
    <w:p w14:paraId="57BD0339" w14:textId="77777777" w:rsidR="007E1194" w:rsidRPr="005B2387" w:rsidRDefault="007E1194" w:rsidP="007E1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5B2387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14:paraId="0931794D" w14:textId="77777777" w:rsidR="007E1194" w:rsidRPr="005B2387" w:rsidRDefault="007E1194" w:rsidP="007E11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073F69" w14:textId="77777777" w:rsidR="007E1194" w:rsidRPr="005B2387" w:rsidRDefault="007E1194" w:rsidP="007E1194">
      <w:pPr>
        <w:spacing w:after="200" w:line="276" w:lineRule="auto"/>
        <w:rPr>
          <w:rFonts w:ascii="Calibri" w:eastAsia="Times New Roman" w:hAnsi="Calibri" w:cs="Times New Roman"/>
          <w:lang w:val="uk-UA"/>
        </w:rPr>
      </w:pPr>
    </w:p>
    <w:p w14:paraId="13188114" w14:textId="77777777" w:rsidR="00E3186E" w:rsidRPr="007E1194" w:rsidRDefault="00E3186E">
      <w:pPr>
        <w:rPr>
          <w:lang w:val="uk-UA"/>
        </w:rPr>
      </w:pPr>
    </w:p>
    <w:sectPr w:rsidR="00E3186E" w:rsidRPr="007E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354F"/>
    <w:multiLevelType w:val="hybridMultilevel"/>
    <w:tmpl w:val="3ECA30D0"/>
    <w:lvl w:ilvl="0" w:tplc="A31843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86743E"/>
    <w:multiLevelType w:val="hybridMultilevel"/>
    <w:tmpl w:val="9BEE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94"/>
    <w:rsid w:val="007E1194"/>
    <w:rsid w:val="00A1263E"/>
    <w:rsid w:val="00D824F2"/>
    <w:rsid w:val="00E3186E"/>
    <w:rsid w:val="00F3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42ED"/>
  <w15:chartTrackingRefBased/>
  <w15:docId w15:val="{C3942C1C-F1AD-427B-B4A6-7C833440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1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51-14" TargetMode="External"/><Relationship Id="rId13" Type="http://schemas.openxmlformats.org/officeDocument/2006/relationships/hyperlink" Target="https://zakon.rada.gov.ua/laws/show/3353-12" TargetMode="External"/><Relationship Id="rId18" Type="http://schemas.openxmlformats.org/officeDocument/2006/relationships/hyperlink" Target="https://zakon.rada.gov.ua/laws/show/1285-2007-%D0%BF" TargetMode="External"/><Relationship Id="rId26" Type="http://schemas.openxmlformats.org/officeDocument/2006/relationships/hyperlink" Target="https://zakon.rada.gov.ua/laws/show/z1496-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1103-2008-%D0%BF" TargetMode="Externa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580-19" TargetMode="External"/><Relationship Id="rId17" Type="http://schemas.openxmlformats.org/officeDocument/2006/relationships/hyperlink" Target="http://zakon1.rada.gov.ua" TargetMode="External"/><Relationship Id="rId25" Type="http://schemas.openxmlformats.org/officeDocument/2006/relationships/hyperlink" Target="https://zakon.rada.gov.ua/laws/show/z0380-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64/94-%D0%B2%D1%80" TargetMode="External"/><Relationship Id="rId20" Type="http://schemas.openxmlformats.org/officeDocument/2006/relationships/hyperlink" Target="https://zakon.rada.gov.ua/laws/show/243/95-%D0%B2%D1%8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0731-10" TargetMode="External"/><Relationship Id="rId11" Type="http://schemas.openxmlformats.org/officeDocument/2006/relationships/hyperlink" Target="https://zakon.rada.gov.ua/laws/show/1835-14" TargetMode="External"/><Relationship Id="rId24" Type="http://schemas.openxmlformats.org/officeDocument/2006/relationships/hyperlink" Target="https://zakon.rada.gov.ua/laws/show/990-2018-%D0%BF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hyperlink" Target="https://zakon.rada.gov.ua/laws/show/3785-12" TargetMode="External"/><Relationship Id="rId23" Type="http://schemas.openxmlformats.org/officeDocument/2006/relationships/hyperlink" Target="https://zakon.rada.gov.ua/laws/show/1086-2008-%D0%BF" TargetMode="External"/><Relationship Id="rId28" Type="http://schemas.openxmlformats.org/officeDocument/2006/relationships/hyperlink" Target="https://zakon.rada.gov.ua/laws/show/z1408-15" TargetMode="External"/><Relationship Id="rId10" Type="http://schemas.openxmlformats.org/officeDocument/2006/relationships/hyperlink" Target="https://zakon.rada.gov.ua/laws/show/1745-15" TargetMode="External"/><Relationship Id="rId19" Type="http://schemas.openxmlformats.org/officeDocument/2006/relationships/hyperlink" Target="https://zakon.rada.gov.ua/laws/show/49-91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899-15" TargetMode="External"/><Relationship Id="rId14" Type="http://schemas.openxmlformats.org/officeDocument/2006/relationships/hyperlink" Target="https://zakon.rada.gov.ua/laws/show/863-14" TargetMode="External"/><Relationship Id="rId22" Type="http://schemas.openxmlformats.org/officeDocument/2006/relationships/hyperlink" Target="https://zakon.rada.gov.ua/laws/show/z1413-15" TargetMode="External"/><Relationship Id="rId27" Type="http://schemas.openxmlformats.org/officeDocument/2006/relationships/hyperlink" Target="https://zakon.rada.gov.ua/laws/show/z0113-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21172</Words>
  <Characters>12069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2024-10-02T08:18:00Z</dcterms:created>
  <dcterms:modified xsi:type="dcterms:W3CDTF">2024-10-02T08:18:00Z</dcterms:modified>
</cp:coreProperties>
</file>