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A07F0" w14:textId="6C99C453" w:rsidR="001450F7" w:rsidRPr="00A320D8" w:rsidRDefault="00A320D8" w:rsidP="00A320D8">
      <w:pPr>
        <w:jc w:val="center"/>
        <w:rPr>
          <w:b/>
          <w:bCs/>
        </w:rPr>
      </w:pPr>
      <w:r w:rsidRPr="00A320D8">
        <w:rPr>
          <w:b/>
          <w:bCs/>
        </w:rPr>
        <w:t>Склад РСВР</w:t>
      </w:r>
    </w:p>
    <w:p w14:paraId="620DA254" w14:textId="40196C39" w:rsidR="00A320D8" w:rsidRDefault="00A320D8"/>
    <w:p w14:paraId="4ACD13E7" w14:textId="77777777" w:rsidR="00A320D8" w:rsidRPr="00300DA2" w:rsidRDefault="00A320D8" w:rsidP="00A320D8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300DA2">
        <w:rPr>
          <w:rFonts w:cs="Times New Roman"/>
          <w:szCs w:val="28"/>
        </w:rPr>
        <w:t>ГОТРА  Вікторія  Вікторівна</w:t>
      </w:r>
      <w:r w:rsidRPr="00300DA2">
        <w:rPr>
          <w:rFonts w:cs="Times New Roman"/>
          <w:szCs w:val="28"/>
          <w:lang w:eastAsia="uk-UA"/>
        </w:rPr>
        <w:t xml:space="preserve">, </w:t>
      </w:r>
      <w:r w:rsidRPr="00300DA2">
        <w:rPr>
          <w:rFonts w:cs="Times New Roman"/>
          <w:szCs w:val="28"/>
        </w:rPr>
        <w:t xml:space="preserve">доктор економічних наук, професор, професор кафедри економіки, підприємництва та торгівлі економічного факультету </w:t>
      </w:r>
      <w:r w:rsidRPr="00300DA2">
        <w:rPr>
          <w:rFonts w:cs="Times New Roman"/>
          <w:szCs w:val="28"/>
          <w:lang w:eastAsia="uk-UA"/>
        </w:rPr>
        <w:t>ДВНЗ «Ужгородський національний університет», штатна працівниця ДВНЗ «Ужгородський національний університет» (голова ради);</w:t>
      </w:r>
    </w:p>
    <w:p w14:paraId="38816307" w14:textId="77777777" w:rsidR="00A320D8" w:rsidRPr="00300DA2" w:rsidRDefault="00A320D8" w:rsidP="00A320D8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300DA2">
        <w:rPr>
          <w:rFonts w:cs="Times New Roman"/>
          <w:szCs w:val="28"/>
        </w:rPr>
        <w:t>КУБІНІЙ  Наталія  Юріївна</w:t>
      </w:r>
      <w:r w:rsidRPr="00300DA2">
        <w:rPr>
          <w:rFonts w:cs="Times New Roman"/>
          <w:bCs/>
          <w:szCs w:val="28"/>
          <w:lang w:eastAsia="uk-UA"/>
        </w:rPr>
        <w:t xml:space="preserve">, </w:t>
      </w:r>
      <w:r w:rsidRPr="00300DA2">
        <w:rPr>
          <w:rFonts w:cs="Times New Roman"/>
          <w:szCs w:val="28"/>
        </w:rPr>
        <w:t>кандидат економічних наук, професор, професор кафедри економіки, підприємництва та торгівлі економічного факультету</w:t>
      </w:r>
      <w:r w:rsidRPr="00300DA2">
        <w:rPr>
          <w:rFonts w:cs="Times New Roman"/>
          <w:szCs w:val="28"/>
          <w:lang w:eastAsia="zh-CN" w:bidi="hi-IN"/>
        </w:rPr>
        <w:t xml:space="preserve"> </w:t>
      </w:r>
      <w:r w:rsidRPr="00300DA2">
        <w:rPr>
          <w:rFonts w:cs="Times New Roman"/>
          <w:szCs w:val="28"/>
          <w:lang w:eastAsia="uk-UA"/>
        </w:rPr>
        <w:t>ДВНЗ «Ужгородський національний університет»</w:t>
      </w:r>
      <w:r w:rsidRPr="00300DA2">
        <w:rPr>
          <w:rFonts w:cs="Times New Roman"/>
          <w:szCs w:val="28"/>
        </w:rPr>
        <w:t xml:space="preserve">, штатна </w:t>
      </w:r>
      <w:r w:rsidRPr="00300DA2">
        <w:rPr>
          <w:rFonts w:cs="Times New Roman"/>
          <w:szCs w:val="28"/>
          <w:lang w:eastAsia="uk-UA"/>
        </w:rPr>
        <w:t xml:space="preserve">працівниця </w:t>
      </w:r>
      <w:r w:rsidRPr="00300DA2">
        <w:rPr>
          <w:rFonts w:cs="Times New Roman"/>
          <w:szCs w:val="28"/>
        </w:rPr>
        <w:t>ДВНЗ «Ужгородський національний університет»</w:t>
      </w:r>
      <w:r w:rsidRPr="00300DA2">
        <w:rPr>
          <w:rFonts w:cs="Times New Roman"/>
          <w:szCs w:val="28"/>
          <w:lang w:eastAsia="uk-UA"/>
        </w:rPr>
        <w:t xml:space="preserve"> (рецензент);</w:t>
      </w:r>
    </w:p>
    <w:p w14:paraId="56C0E2C7" w14:textId="77777777" w:rsidR="00A320D8" w:rsidRPr="00300DA2" w:rsidRDefault="00A320D8" w:rsidP="00A320D8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300DA2">
        <w:rPr>
          <w:rFonts w:cs="Times New Roman"/>
          <w:szCs w:val="28"/>
        </w:rPr>
        <w:t>ПОПИК Мар’яна Михайлівна</w:t>
      </w:r>
      <w:r w:rsidRPr="00300DA2">
        <w:rPr>
          <w:rFonts w:cs="Times New Roman"/>
          <w:bCs/>
          <w:szCs w:val="28"/>
          <w:lang w:eastAsia="uk-UA"/>
        </w:rPr>
        <w:t xml:space="preserve">, </w:t>
      </w:r>
      <w:r w:rsidRPr="00300DA2">
        <w:rPr>
          <w:rFonts w:cs="Times New Roman"/>
          <w:szCs w:val="28"/>
        </w:rPr>
        <w:t xml:space="preserve">кандидат економічних наук, доцент, доцент кафедри туристичної інфраструктури та готельно-ресторанного господарства факультету туризму та міжнародних комунікацій ДВНЗ «Ужгородський національний університет», штатна </w:t>
      </w:r>
      <w:r w:rsidRPr="00300DA2">
        <w:rPr>
          <w:rFonts w:cs="Times New Roman"/>
          <w:szCs w:val="28"/>
          <w:lang w:eastAsia="uk-UA"/>
        </w:rPr>
        <w:t xml:space="preserve">працівниця </w:t>
      </w:r>
      <w:r w:rsidRPr="00300DA2">
        <w:rPr>
          <w:rFonts w:cs="Times New Roman"/>
          <w:szCs w:val="28"/>
        </w:rPr>
        <w:t>ДВНЗ «Ужгородський національний університет» (рецензент)</w:t>
      </w:r>
      <w:r w:rsidRPr="00300DA2">
        <w:rPr>
          <w:rFonts w:cs="Times New Roman"/>
          <w:szCs w:val="28"/>
          <w:lang w:eastAsia="uk-UA"/>
        </w:rPr>
        <w:t>;</w:t>
      </w:r>
    </w:p>
    <w:p w14:paraId="40C8C0F6" w14:textId="2097F3A0" w:rsidR="00A320D8" w:rsidRPr="00300DA2" w:rsidRDefault="00A320D8" w:rsidP="00A320D8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300DA2">
        <w:rPr>
          <w:rFonts w:cs="Times New Roman"/>
          <w:szCs w:val="28"/>
        </w:rPr>
        <w:t>ГРАФСЬКА Орислава Іванівна</w:t>
      </w:r>
      <w:r w:rsidRPr="00300DA2">
        <w:rPr>
          <w:rFonts w:cs="Times New Roman"/>
          <w:bCs/>
          <w:szCs w:val="28"/>
          <w:lang w:eastAsia="uk-UA"/>
        </w:rPr>
        <w:t xml:space="preserve">, </w:t>
      </w:r>
      <w:r w:rsidR="00257F5C">
        <w:rPr>
          <w:rFonts w:cs="Times New Roman"/>
          <w:szCs w:val="28"/>
        </w:rPr>
        <w:t>доктор</w:t>
      </w:r>
      <w:r w:rsidRPr="00300DA2">
        <w:rPr>
          <w:rFonts w:cs="Times New Roman"/>
          <w:szCs w:val="28"/>
        </w:rPr>
        <w:t xml:space="preserve"> економічних наук, доцент, доцент кафедри готельно-ресторанного бізнесу факультету туризму Львівського державного університету фізичної культури імені Івана Боберського, штатна працівниця університету фізичної культури імені Івана Боберського</w:t>
      </w:r>
      <w:r w:rsidRPr="00300DA2">
        <w:rPr>
          <w:rFonts w:cs="Times New Roman"/>
          <w:szCs w:val="28"/>
          <w:lang w:eastAsia="uk-UA"/>
        </w:rPr>
        <w:t xml:space="preserve"> (офіційний опонент);</w:t>
      </w:r>
    </w:p>
    <w:p w14:paraId="709F80F2" w14:textId="77777777" w:rsidR="00A320D8" w:rsidRPr="00300DA2" w:rsidRDefault="00A320D8" w:rsidP="00A320D8">
      <w:pPr>
        <w:spacing w:line="276" w:lineRule="auto"/>
        <w:ind w:firstLine="708"/>
        <w:rPr>
          <w:rFonts w:cs="Times New Roman"/>
          <w:szCs w:val="28"/>
        </w:rPr>
      </w:pPr>
      <w:r w:rsidRPr="00300DA2">
        <w:rPr>
          <w:rFonts w:cs="Times New Roman"/>
          <w:szCs w:val="28"/>
        </w:rPr>
        <w:t>БАРНА Марта Юріївна, доктор економічних наук, професор, перший проректор Львівського торговельно-економічного університету, штатна працівниця Львівського торговельно-економічного університету (офіційний опонент).</w:t>
      </w:r>
    </w:p>
    <w:p w14:paraId="2A599C47" w14:textId="77777777" w:rsidR="00A320D8" w:rsidRDefault="00A320D8"/>
    <w:sectPr w:rsidR="00A320D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0D8"/>
    <w:rsid w:val="001450F7"/>
    <w:rsid w:val="00257F5C"/>
    <w:rsid w:val="00610B3A"/>
    <w:rsid w:val="0065437B"/>
    <w:rsid w:val="00A320D8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702C6"/>
  <w15:chartTrackingRefBased/>
  <w15:docId w15:val="{DF9AE7D1-21D7-4BB7-837C-5B3EBA4D6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869</Words>
  <Characters>496</Characters>
  <Application>Microsoft Office Word</Application>
  <DocSecurity>0</DocSecurity>
  <Lines>4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2024-07-04T11:59:00Z</dcterms:created>
  <dcterms:modified xsi:type="dcterms:W3CDTF">2024-07-08T07:25:00Z</dcterms:modified>
</cp:coreProperties>
</file>