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BE" w:rsidRPr="005D5858" w:rsidRDefault="00E905BE" w:rsidP="00E905BE">
      <w:pPr>
        <w:pStyle w:val="a3"/>
        <w:rPr>
          <w:bCs/>
          <w:szCs w:val="28"/>
        </w:rPr>
      </w:pPr>
      <w:r w:rsidRPr="005D5858">
        <w:rPr>
          <w:bCs/>
          <w:szCs w:val="28"/>
        </w:rPr>
        <w:t>ДЕРЖАВНИЙ ВИЩИЙ НАВЧАЛЬНИЙ ЗАКЛАД</w:t>
      </w:r>
    </w:p>
    <w:p w:rsidR="00E905BE" w:rsidRPr="005D5858" w:rsidRDefault="004B5EF1" w:rsidP="00E905BE">
      <w:pPr>
        <w:pStyle w:val="a3"/>
        <w:rPr>
          <w:bCs/>
          <w:szCs w:val="28"/>
          <w:lang w:val="ru-RU"/>
        </w:rPr>
      </w:pPr>
      <w:r>
        <w:rPr>
          <w:bCs/>
          <w:szCs w:val="28"/>
        </w:rPr>
        <w:t>«</w:t>
      </w:r>
      <w:r w:rsidR="00E905BE" w:rsidRPr="005D5858">
        <w:rPr>
          <w:bCs/>
          <w:szCs w:val="28"/>
        </w:rPr>
        <w:t>УЖГОРО</w:t>
      </w:r>
      <w:r>
        <w:rPr>
          <w:bCs/>
          <w:szCs w:val="28"/>
        </w:rPr>
        <w:t>ДСЬКИЙ НАЦІОНАЛЬНИЙ УНІВЕРСИТЕТ»</w:t>
      </w:r>
    </w:p>
    <w:p w:rsidR="00E905BE" w:rsidRPr="005D5858" w:rsidRDefault="00E905BE" w:rsidP="00E905BE">
      <w:pPr>
        <w:jc w:val="center"/>
        <w:rPr>
          <w:rFonts w:ascii="Times New Roman" w:hAnsi="Times New Roman"/>
          <w:bCs/>
          <w:sz w:val="28"/>
          <w:szCs w:val="28"/>
        </w:rPr>
      </w:pPr>
      <w:r w:rsidRPr="005D5858">
        <w:rPr>
          <w:rFonts w:ascii="Times New Roman" w:hAnsi="Times New Roman"/>
          <w:bCs/>
          <w:sz w:val="28"/>
          <w:szCs w:val="28"/>
        </w:rPr>
        <w:t xml:space="preserve">Кафедра </w:t>
      </w:r>
      <w:r w:rsidRPr="005D5858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Start"/>
      <w:r w:rsidRPr="005D5858">
        <w:rPr>
          <w:rFonts w:ascii="Times New Roman" w:hAnsi="Times New Roman"/>
          <w:bCs/>
          <w:sz w:val="28"/>
          <w:szCs w:val="28"/>
        </w:rPr>
        <w:t>країнської</w:t>
      </w:r>
      <w:proofErr w:type="spellEnd"/>
      <w:r w:rsidRPr="005D5858">
        <w:rPr>
          <w:rFonts w:ascii="Times New Roman" w:hAnsi="Times New Roman"/>
          <w:bCs/>
          <w:sz w:val="28"/>
          <w:szCs w:val="28"/>
          <w:lang w:val="uk-UA"/>
        </w:rPr>
        <w:t xml:space="preserve"> л</w:t>
      </w:r>
      <w:proofErr w:type="spellStart"/>
      <w:r w:rsidRPr="005D5858">
        <w:rPr>
          <w:rFonts w:ascii="Times New Roman" w:hAnsi="Times New Roman"/>
          <w:bCs/>
          <w:sz w:val="28"/>
          <w:szCs w:val="28"/>
        </w:rPr>
        <w:t>ітератури</w:t>
      </w:r>
      <w:proofErr w:type="spellEnd"/>
    </w:p>
    <w:p w:rsidR="00E905BE" w:rsidRPr="005D5858" w:rsidRDefault="00E905BE" w:rsidP="00E905BE">
      <w:pPr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bCs/>
          <w:sz w:val="28"/>
          <w:szCs w:val="28"/>
        </w:rPr>
      </w:pPr>
      <w:r w:rsidRPr="00BF0637">
        <w:rPr>
          <w:rFonts w:ascii="Times New Roman" w:hAnsi="Times New Roman"/>
          <w:bCs/>
          <w:sz w:val="28"/>
          <w:szCs w:val="28"/>
        </w:rPr>
        <w:t>ПРОГРАМА</w:t>
      </w:r>
      <w:r w:rsidRPr="005D5858">
        <w:rPr>
          <w:rFonts w:ascii="Times New Roman" w:hAnsi="Times New Roman"/>
          <w:bCs/>
          <w:sz w:val="28"/>
          <w:szCs w:val="28"/>
        </w:rPr>
        <w:t xml:space="preserve"> </w:t>
      </w:r>
    </w:p>
    <w:p w:rsidR="00B2044D" w:rsidRDefault="00B2044D" w:rsidP="00B2044D">
      <w:pPr>
        <w:pStyle w:val="a5"/>
        <w:jc w:val="center"/>
        <w:rPr>
          <w:rStyle w:val="21"/>
          <w:sz w:val="28"/>
          <w:lang w:eastAsia="uk-UA"/>
        </w:rPr>
      </w:pPr>
      <w:r w:rsidRPr="00B2044D">
        <w:rPr>
          <w:rStyle w:val="21"/>
          <w:sz w:val="28"/>
          <w:lang w:eastAsia="uk-UA"/>
        </w:rPr>
        <w:t xml:space="preserve">атестації </w:t>
      </w:r>
      <w:r>
        <w:rPr>
          <w:rStyle w:val="21"/>
          <w:sz w:val="28"/>
          <w:lang w:eastAsia="uk-UA"/>
        </w:rPr>
        <w:t>(кваліфікаційного іспиту</w:t>
      </w:r>
      <w:r w:rsidRPr="00B2044D">
        <w:rPr>
          <w:rStyle w:val="21"/>
          <w:sz w:val="28"/>
          <w:lang w:eastAsia="uk-UA"/>
        </w:rPr>
        <w:t xml:space="preserve"> </w:t>
      </w:r>
    </w:p>
    <w:p w:rsidR="00B2044D" w:rsidRPr="00B2044D" w:rsidRDefault="00B2044D" w:rsidP="00B2044D">
      <w:pPr>
        <w:pStyle w:val="a5"/>
        <w:jc w:val="center"/>
        <w:rPr>
          <w:rStyle w:val="21"/>
          <w:sz w:val="28"/>
          <w:lang w:eastAsia="uk-UA"/>
        </w:rPr>
      </w:pPr>
      <w:r w:rsidRPr="00B2044D">
        <w:rPr>
          <w:rStyle w:val="21"/>
          <w:sz w:val="28"/>
          <w:lang w:eastAsia="uk-UA"/>
        </w:rPr>
        <w:t>з українського літературного процесу</w:t>
      </w:r>
      <w:r>
        <w:rPr>
          <w:rStyle w:val="21"/>
          <w:sz w:val="28"/>
          <w:lang w:eastAsia="uk-UA"/>
        </w:rPr>
        <w:t>)</w:t>
      </w:r>
    </w:p>
    <w:p w:rsidR="00B2044D" w:rsidRDefault="00B2044D" w:rsidP="00B2044D">
      <w:pPr>
        <w:pStyle w:val="a5"/>
        <w:jc w:val="center"/>
        <w:rPr>
          <w:sz w:val="28"/>
        </w:rPr>
      </w:pPr>
      <w:r w:rsidRPr="00B2044D">
        <w:rPr>
          <w:sz w:val="28"/>
        </w:rPr>
        <w:t>для здобувачів вищої освіти галузі знань</w:t>
      </w:r>
      <w:r w:rsidRPr="00B2044D">
        <w:rPr>
          <w:b/>
          <w:bCs/>
          <w:sz w:val="28"/>
        </w:rPr>
        <w:t xml:space="preserve"> </w:t>
      </w:r>
      <w:r w:rsidRPr="00B2044D">
        <w:rPr>
          <w:b/>
          <w:sz w:val="28"/>
        </w:rPr>
        <w:t>03 Гуманітарні науки</w:t>
      </w:r>
      <w:r w:rsidRPr="00B2044D">
        <w:rPr>
          <w:sz w:val="28"/>
        </w:rPr>
        <w:t xml:space="preserve"> </w:t>
      </w:r>
    </w:p>
    <w:p w:rsidR="00B2044D" w:rsidRDefault="00B2044D" w:rsidP="00B2044D">
      <w:pPr>
        <w:pStyle w:val="a5"/>
        <w:jc w:val="center"/>
        <w:rPr>
          <w:sz w:val="28"/>
        </w:rPr>
      </w:pPr>
      <w:r w:rsidRPr="00B2044D">
        <w:rPr>
          <w:sz w:val="28"/>
        </w:rPr>
        <w:t xml:space="preserve">спеціальності </w:t>
      </w:r>
      <w:r w:rsidRPr="00B2044D">
        <w:rPr>
          <w:b/>
          <w:sz w:val="28"/>
        </w:rPr>
        <w:t>035 Філологія</w:t>
      </w:r>
      <w:r w:rsidRPr="00B2044D">
        <w:rPr>
          <w:sz w:val="28"/>
        </w:rPr>
        <w:t xml:space="preserve"> </w:t>
      </w:r>
    </w:p>
    <w:p w:rsidR="00B2044D" w:rsidRDefault="00B2044D" w:rsidP="00B2044D">
      <w:pPr>
        <w:pStyle w:val="a5"/>
        <w:jc w:val="center"/>
        <w:rPr>
          <w:sz w:val="28"/>
        </w:rPr>
      </w:pPr>
      <w:r w:rsidRPr="00B2044D">
        <w:rPr>
          <w:sz w:val="28"/>
        </w:rPr>
        <w:t xml:space="preserve">спеціалізації </w:t>
      </w:r>
      <w:r w:rsidRPr="00B2044D">
        <w:rPr>
          <w:b/>
          <w:sz w:val="28"/>
        </w:rPr>
        <w:t>035.01 Українська мова та література</w:t>
      </w:r>
      <w:r w:rsidRPr="00B2044D">
        <w:rPr>
          <w:sz w:val="28"/>
        </w:rPr>
        <w:t xml:space="preserve"> </w:t>
      </w:r>
    </w:p>
    <w:p w:rsidR="00B2044D" w:rsidRPr="00B2044D" w:rsidRDefault="00B2044D" w:rsidP="00B2044D">
      <w:pPr>
        <w:pStyle w:val="a5"/>
        <w:jc w:val="center"/>
        <w:rPr>
          <w:rFonts w:eastAsia="Times New Roman"/>
          <w:b/>
          <w:color w:val="000000" w:themeColor="text1"/>
          <w:sz w:val="28"/>
        </w:rPr>
      </w:pPr>
      <w:r w:rsidRPr="00B2044D">
        <w:rPr>
          <w:sz w:val="28"/>
        </w:rPr>
        <w:t xml:space="preserve">освітньої програми </w:t>
      </w:r>
      <w:r w:rsidRPr="00B2044D">
        <w:rPr>
          <w:b/>
          <w:sz w:val="28"/>
        </w:rPr>
        <w:t>«</w:t>
      </w:r>
      <w:r w:rsidRPr="00B2044D">
        <w:rPr>
          <w:rFonts w:eastAsia="Times New Roman"/>
          <w:b/>
          <w:color w:val="000000" w:themeColor="text1"/>
          <w:sz w:val="28"/>
        </w:rPr>
        <w:t>Українська мова та література. Літературна творчість. Документознавство та інформаційна діяльність</w:t>
      </w:r>
      <w:r w:rsidR="00325BE6">
        <w:rPr>
          <w:b/>
          <w:sz w:val="28"/>
        </w:rPr>
        <w:t>»</w:t>
      </w:r>
    </w:p>
    <w:p w:rsidR="00E905BE" w:rsidRPr="005D5858" w:rsidRDefault="00E905BE" w:rsidP="00B2044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5D5858" w:rsidRDefault="00E905BE" w:rsidP="00E905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05BE" w:rsidRPr="00B2044D" w:rsidRDefault="00E905BE" w:rsidP="00E905BE">
      <w:pPr>
        <w:pStyle w:val="1"/>
        <w:rPr>
          <w:b/>
          <w:szCs w:val="28"/>
        </w:rPr>
      </w:pPr>
      <w:r w:rsidRPr="00B2044D">
        <w:rPr>
          <w:b/>
          <w:szCs w:val="28"/>
        </w:rPr>
        <w:t xml:space="preserve">Уж г о р о д  </w:t>
      </w:r>
      <w:r w:rsidRPr="00B2044D">
        <w:rPr>
          <w:b/>
          <w:szCs w:val="28"/>
        </w:rPr>
        <w:sym w:font="Symbol" w:char="002D"/>
      </w:r>
      <w:r w:rsidR="00E93964" w:rsidRPr="00B2044D">
        <w:rPr>
          <w:b/>
          <w:szCs w:val="28"/>
        </w:rPr>
        <w:t xml:space="preserve"> 2024</w:t>
      </w:r>
    </w:p>
    <w:p w:rsidR="00214C78" w:rsidRDefault="00214C78"/>
    <w:p w:rsidR="00B2044D" w:rsidRPr="004922CC" w:rsidRDefault="00B2044D" w:rsidP="00B20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044D" w:rsidRPr="003727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7277C">
        <w:rPr>
          <w:rFonts w:ascii="Times New Roman" w:hAnsi="Times New Roman"/>
          <w:sz w:val="28"/>
          <w:szCs w:val="28"/>
        </w:rPr>
        <w:t xml:space="preserve">Предмет і </w:t>
      </w:r>
      <w:proofErr w:type="spellStart"/>
      <w:r w:rsidRPr="0037277C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художньої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7277C">
        <w:rPr>
          <w:rFonts w:ascii="Times New Roman" w:hAnsi="Times New Roman"/>
          <w:sz w:val="28"/>
          <w:szCs w:val="28"/>
        </w:rPr>
        <w:t>.</w:t>
      </w:r>
    </w:p>
    <w:p w:rsidR="00B2044D" w:rsidRPr="003727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77C">
        <w:rPr>
          <w:rFonts w:ascii="Times New Roman" w:hAnsi="Times New Roman"/>
          <w:sz w:val="28"/>
          <w:szCs w:val="28"/>
        </w:rPr>
        <w:t>Композиція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твору</w:t>
      </w:r>
      <w:proofErr w:type="spellEnd"/>
      <w:r w:rsidRPr="0037277C">
        <w:rPr>
          <w:rFonts w:ascii="Times New Roman" w:hAnsi="Times New Roman"/>
          <w:sz w:val="28"/>
          <w:szCs w:val="28"/>
        </w:rPr>
        <w:t>.</w:t>
      </w:r>
    </w:p>
    <w:p w:rsidR="00B2044D" w:rsidRPr="003727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77C">
        <w:rPr>
          <w:rFonts w:ascii="Times New Roman" w:hAnsi="Times New Roman"/>
          <w:sz w:val="28"/>
          <w:szCs w:val="28"/>
        </w:rPr>
        <w:t>Літературні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роди, </w:t>
      </w:r>
      <w:proofErr w:type="spellStart"/>
      <w:r w:rsidRPr="0037277C">
        <w:rPr>
          <w:rFonts w:ascii="Times New Roman" w:hAnsi="Times New Roman"/>
          <w:sz w:val="28"/>
          <w:szCs w:val="28"/>
        </w:rPr>
        <w:t>види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277C">
        <w:rPr>
          <w:rFonts w:ascii="Times New Roman" w:hAnsi="Times New Roman"/>
          <w:sz w:val="28"/>
          <w:szCs w:val="28"/>
        </w:rPr>
        <w:t>жанри</w:t>
      </w:r>
      <w:proofErr w:type="spellEnd"/>
      <w:r w:rsidRPr="0037277C">
        <w:rPr>
          <w:rFonts w:ascii="Times New Roman" w:hAnsi="Times New Roman"/>
          <w:sz w:val="28"/>
          <w:szCs w:val="28"/>
        </w:rPr>
        <w:t>.</w:t>
      </w:r>
    </w:p>
    <w:p w:rsidR="00B2044D" w:rsidRPr="003727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77C">
        <w:rPr>
          <w:rFonts w:ascii="Times New Roman" w:hAnsi="Times New Roman"/>
          <w:sz w:val="28"/>
          <w:szCs w:val="28"/>
        </w:rPr>
        <w:t>Силабо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37277C">
        <w:rPr>
          <w:rFonts w:ascii="Times New Roman" w:hAnsi="Times New Roman"/>
          <w:sz w:val="28"/>
          <w:szCs w:val="28"/>
        </w:rPr>
        <w:t>тонічна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37277C">
        <w:rPr>
          <w:rFonts w:ascii="Times New Roman" w:hAnsi="Times New Roman"/>
          <w:sz w:val="28"/>
          <w:szCs w:val="28"/>
        </w:rPr>
        <w:t>віршування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7277C">
        <w:rPr>
          <w:rFonts w:ascii="Times New Roman" w:hAnsi="Times New Roman"/>
          <w:sz w:val="28"/>
          <w:szCs w:val="28"/>
        </w:rPr>
        <w:t>українській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поезії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7277C">
        <w:rPr>
          <w:rFonts w:ascii="Times New Roman" w:hAnsi="Times New Roman"/>
          <w:sz w:val="28"/>
          <w:szCs w:val="28"/>
        </w:rPr>
        <w:t>Віршові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розміри</w:t>
      </w:r>
      <w:proofErr w:type="spellEnd"/>
      <w:r w:rsidRPr="0037277C">
        <w:rPr>
          <w:rFonts w:ascii="Times New Roman" w:hAnsi="Times New Roman"/>
          <w:sz w:val="28"/>
          <w:szCs w:val="28"/>
        </w:rPr>
        <w:t>.</w:t>
      </w:r>
    </w:p>
    <w:p w:rsidR="00B2044D" w:rsidRPr="00B02E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77C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7277C">
        <w:rPr>
          <w:rFonts w:ascii="Times New Roman" w:hAnsi="Times New Roman"/>
          <w:sz w:val="28"/>
          <w:szCs w:val="28"/>
        </w:rPr>
        <w:t>жанри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фольклору.</w:t>
      </w:r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2E7C">
        <w:rPr>
          <w:rFonts w:ascii="Times New Roman" w:hAnsi="Times New Roman"/>
          <w:sz w:val="28"/>
          <w:szCs w:val="28"/>
        </w:rPr>
        <w:t>Історія</w:t>
      </w:r>
      <w:proofErr w:type="spellEnd"/>
      <w:r w:rsidRPr="00B02E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2E7C">
        <w:rPr>
          <w:rFonts w:ascii="Times New Roman" w:hAnsi="Times New Roman"/>
          <w:sz w:val="28"/>
          <w:szCs w:val="28"/>
        </w:rPr>
        <w:t>збирання</w:t>
      </w:r>
      <w:proofErr w:type="spellEnd"/>
      <w:r w:rsidRPr="00B02E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02E7C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B02E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2E7C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B02E7C">
        <w:rPr>
          <w:rFonts w:ascii="Times New Roman" w:hAnsi="Times New Roman"/>
          <w:sz w:val="28"/>
          <w:szCs w:val="28"/>
        </w:rPr>
        <w:t xml:space="preserve"> фольклору</w:t>
      </w:r>
      <w:r w:rsidRPr="00B02E7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2044D" w:rsidRPr="003727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77C">
        <w:rPr>
          <w:rFonts w:ascii="Times New Roman" w:hAnsi="Times New Roman"/>
          <w:sz w:val="28"/>
          <w:szCs w:val="28"/>
        </w:rPr>
        <w:t>Ідейно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37277C">
        <w:rPr>
          <w:rFonts w:ascii="Times New Roman" w:hAnsi="Times New Roman"/>
          <w:sz w:val="28"/>
          <w:szCs w:val="28"/>
        </w:rPr>
        <w:t>художні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українських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народних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дум.</w:t>
      </w:r>
    </w:p>
    <w:p w:rsidR="00B2044D" w:rsidRPr="0037277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77C">
        <w:rPr>
          <w:rFonts w:ascii="Times New Roman" w:hAnsi="Times New Roman"/>
          <w:sz w:val="28"/>
          <w:szCs w:val="28"/>
        </w:rPr>
        <w:t>Мотиви</w:t>
      </w:r>
      <w:proofErr w:type="spellEnd"/>
      <w:r w:rsidRPr="003727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7277C">
        <w:rPr>
          <w:rFonts w:ascii="Times New Roman" w:hAnsi="Times New Roman"/>
          <w:sz w:val="28"/>
          <w:szCs w:val="28"/>
        </w:rPr>
        <w:t>жанри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українських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народних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ліричних</w:t>
      </w:r>
      <w:proofErr w:type="spellEnd"/>
      <w:r w:rsidRPr="00372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277C">
        <w:rPr>
          <w:rFonts w:ascii="Times New Roman" w:hAnsi="Times New Roman"/>
          <w:sz w:val="28"/>
          <w:szCs w:val="28"/>
        </w:rPr>
        <w:t>пісень</w:t>
      </w:r>
      <w:proofErr w:type="spellEnd"/>
      <w:r w:rsidRPr="0037277C">
        <w:rPr>
          <w:rFonts w:ascii="Times New Roman" w:hAnsi="Times New Roman"/>
          <w:sz w:val="28"/>
          <w:szCs w:val="28"/>
        </w:rPr>
        <w:t>.</w:t>
      </w:r>
    </w:p>
    <w:p w:rsidR="00B2044D" w:rsidRPr="00CE223A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Давня українська література раннього Середньовіччя (формування системи книжної літератури, розвиток жанрів, стилів, ідеології</w:t>
      </w:r>
      <w:r w:rsidRPr="00CE2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CE22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  <w:lang w:val="uk-UA"/>
        </w:rPr>
        <w:t xml:space="preserve"> ст. Твори: «Слово про Закон і Благодать», «Повчання…»</w:t>
      </w:r>
      <w:r w:rsidRPr="00CE2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Володимира Мономаха).</w:t>
      </w:r>
    </w:p>
    <w:p w:rsidR="00B2044D" w:rsidRPr="00251605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8325CF">
        <w:rPr>
          <w:rFonts w:ascii="Times New Roman" w:hAnsi="Times New Roman"/>
          <w:sz w:val="28"/>
          <w:szCs w:val="28"/>
          <w:lang w:val="uk-UA"/>
        </w:rPr>
        <w:t>Розвиток української літератури високого Середньовіччя (жанрово-тематична, концептуальна та стильова своєрідність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251605">
        <w:rPr>
          <w:rFonts w:ascii="Times New Roman" w:hAnsi="Times New Roman"/>
          <w:sz w:val="28"/>
          <w:szCs w:val="28"/>
        </w:rPr>
        <w:t xml:space="preserve"> </w:t>
      </w:r>
      <w:r w:rsidRPr="008325CF">
        <w:rPr>
          <w:rFonts w:ascii="Times New Roman" w:hAnsi="Times New Roman"/>
          <w:sz w:val="28"/>
          <w:szCs w:val="28"/>
          <w:lang w:val="en-US"/>
        </w:rPr>
        <w:t>XII</w:t>
      </w:r>
      <w:r w:rsidRPr="00251605">
        <w:rPr>
          <w:rFonts w:ascii="Times New Roman" w:hAnsi="Times New Roman"/>
          <w:sz w:val="28"/>
          <w:szCs w:val="28"/>
        </w:rPr>
        <w:t>-</w:t>
      </w:r>
      <w:r w:rsidRPr="008325CF">
        <w:rPr>
          <w:rFonts w:ascii="Times New Roman" w:hAnsi="Times New Roman"/>
          <w:sz w:val="28"/>
          <w:szCs w:val="28"/>
          <w:lang w:val="en-US"/>
        </w:rPr>
        <w:t>XIII</w:t>
      </w:r>
      <w:r w:rsidRPr="008325CF">
        <w:rPr>
          <w:rFonts w:ascii="Times New Roman" w:hAnsi="Times New Roman"/>
          <w:sz w:val="28"/>
          <w:szCs w:val="28"/>
          <w:lang w:val="uk-UA"/>
        </w:rPr>
        <w:t xml:space="preserve"> ст. Твори: «Слово о полку Ігоревім», «Літопис руський»)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8325CF">
        <w:rPr>
          <w:rFonts w:ascii="Times New Roman" w:hAnsi="Times New Roman"/>
          <w:sz w:val="28"/>
          <w:szCs w:val="28"/>
          <w:lang w:val="uk-UA"/>
        </w:rPr>
        <w:t xml:space="preserve">Особливості давньої української літератури пізнього Середньовіччя (світоглядна система людини пізнього середньовіччя, стиль «плетіння </w:t>
      </w:r>
      <w:proofErr w:type="spellStart"/>
      <w:r w:rsidRPr="008325CF">
        <w:rPr>
          <w:rFonts w:ascii="Times New Roman" w:hAnsi="Times New Roman"/>
          <w:sz w:val="28"/>
          <w:szCs w:val="28"/>
          <w:lang w:val="uk-UA"/>
        </w:rPr>
        <w:t>словес</w:t>
      </w:r>
      <w:proofErr w:type="spellEnd"/>
      <w:r w:rsidRPr="008325CF">
        <w:rPr>
          <w:rFonts w:ascii="Times New Roman" w:hAnsi="Times New Roman"/>
          <w:sz w:val="28"/>
          <w:szCs w:val="28"/>
          <w:lang w:val="uk-UA"/>
        </w:rPr>
        <w:t xml:space="preserve">», розвиток жанрів, </w:t>
      </w:r>
      <w:proofErr w:type="spellStart"/>
      <w:r w:rsidRPr="008325CF">
        <w:rPr>
          <w:rFonts w:ascii="Times New Roman" w:hAnsi="Times New Roman"/>
          <w:sz w:val="28"/>
          <w:szCs w:val="28"/>
          <w:lang w:val="uk-UA"/>
        </w:rPr>
        <w:t>концептосфера</w:t>
      </w:r>
      <w:proofErr w:type="spellEnd"/>
      <w:r w:rsidRPr="008325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5CF">
        <w:rPr>
          <w:rFonts w:ascii="Times New Roman" w:hAnsi="Times New Roman"/>
          <w:sz w:val="28"/>
          <w:szCs w:val="28"/>
          <w:lang w:val="en-US"/>
        </w:rPr>
        <w:t>XIII</w:t>
      </w:r>
      <w:r w:rsidRPr="001009BE">
        <w:rPr>
          <w:rFonts w:ascii="Times New Roman" w:hAnsi="Times New Roman"/>
          <w:sz w:val="28"/>
          <w:szCs w:val="28"/>
        </w:rPr>
        <w:t>-</w:t>
      </w:r>
      <w:r w:rsidRPr="008325CF">
        <w:rPr>
          <w:rFonts w:ascii="Times New Roman" w:hAnsi="Times New Roman"/>
          <w:sz w:val="28"/>
          <w:szCs w:val="28"/>
          <w:lang w:val="en-US"/>
        </w:rPr>
        <w:t>XV</w:t>
      </w:r>
      <w:r w:rsidRPr="001009BE">
        <w:rPr>
          <w:rFonts w:ascii="Times New Roman" w:hAnsi="Times New Roman"/>
          <w:sz w:val="28"/>
          <w:szCs w:val="28"/>
        </w:rPr>
        <w:t xml:space="preserve"> </w:t>
      </w:r>
      <w:r w:rsidRPr="008325CF">
        <w:rPr>
          <w:rFonts w:ascii="Times New Roman" w:hAnsi="Times New Roman"/>
          <w:sz w:val="28"/>
          <w:szCs w:val="28"/>
          <w:lang w:val="en-US"/>
        </w:rPr>
        <w:t>c</w:t>
      </w:r>
      <w:r w:rsidRPr="008325CF">
        <w:rPr>
          <w:rFonts w:ascii="Times New Roman" w:hAnsi="Times New Roman"/>
          <w:sz w:val="28"/>
          <w:szCs w:val="28"/>
          <w:lang w:val="uk-UA"/>
        </w:rPr>
        <w:t>т. Твори: «Києво-Печерський патерик», «Ходіння Богородиці по муках…»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B2044D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Література Ренесансу та Реформації в Україні-Русі (на перехресті західноєвропейських та києво-візантійських традицій. Твори Ю. </w:t>
      </w:r>
      <w:r w:rsidRPr="008325CF">
        <w:rPr>
          <w:rFonts w:ascii="Times New Roman" w:hAnsi="Times New Roman"/>
          <w:sz w:val="28"/>
          <w:szCs w:val="28"/>
          <w:lang w:val="uk-UA"/>
        </w:rPr>
        <w:t>Дрогобич</w:t>
      </w:r>
      <w:r>
        <w:rPr>
          <w:rFonts w:ascii="Times New Roman" w:hAnsi="Times New Roman"/>
          <w:sz w:val="28"/>
          <w:szCs w:val="28"/>
          <w:lang w:val="uk-UA"/>
        </w:rPr>
        <w:t>а, Павла</w:t>
      </w:r>
      <w:r w:rsidRPr="008325CF">
        <w:rPr>
          <w:rFonts w:ascii="Times New Roman" w:hAnsi="Times New Roman"/>
          <w:sz w:val="28"/>
          <w:szCs w:val="28"/>
          <w:lang w:val="uk-UA"/>
        </w:rPr>
        <w:t xml:space="preserve"> Русин</w:t>
      </w:r>
      <w:r>
        <w:rPr>
          <w:rFonts w:ascii="Times New Roman" w:hAnsi="Times New Roman"/>
          <w:sz w:val="28"/>
          <w:szCs w:val="28"/>
          <w:lang w:val="uk-UA"/>
        </w:rPr>
        <w:t xml:space="preserve">а з Кросна,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Оріховського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І. Вишенського).</w:t>
      </w:r>
    </w:p>
    <w:p w:rsidR="00B2044D" w:rsidRPr="001009BE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Література періоду Бароко (періодизація, характерні ознаки, жанрове розмаїття). Творчість Григорія Сковороди.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Поема І.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Котляревського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Енеїда</w:t>
      </w:r>
      <w:proofErr w:type="spellEnd"/>
      <w:r>
        <w:rPr>
          <w:rFonts w:ascii="Times New Roman" w:hAnsi="Times New Roman"/>
          <w:sz w:val="28"/>
          <w:szCs w:val="28"/>
        </w:rPr>
        <w:t>» –</w:t>
      </w:r>
      <w:r w:rsidRPr="00626ECC">
        <w:rPr>
          <w:rFonts w:ascii="Times New Roman" w:hAnsi="Times New Roman"/>
          <w:sz w:val="28"/>
          <w:szCs w:val="28"/>
        </w:rPr>
        <w:t xml:space="preserve"> перший </w:t>
      </w:r>
      <w:proofErr w:type="spellStart"/>
      <w:r w:rsidRPr="00626ECC">
        <w:rPr>
          <w:rFonts w:ascii="Times New Roman" w:hAnsi="Times New Roman"/>
          <w:sz w:val="28"/>
          <w:szCs w:val="28"/>
        </w:rPr>
        <w:t>твір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нової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26ECC">
        <w:rPr>
          <w:rFonts w:ascii="Times New Roman" w:hAnsi="Times New Roman"/>
          <w:sz w:val="28"/>
          <w:szCs w:val="28"/>
          <w:lang w:val="uk-UA"/>
        </w:rPr>
        <w:t>Художній світ прози Гр. Квітки-</w:t>
      </w:r>
      <w:proofErr w:type="spellStart"/>
      <w:r w:rsidRPr="00626ECC">
        <w:rPr>
          <w:rFonts w:ascii="Times New Roman" w:hAnsi="Times New Roman"/>
          <w:sz w:val="28"/>
          <w:szCs w:val="28"/>
          <w:lang w:val="uk-UA"/>
        </w:rPr>
        <w:t>Основ’яненка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26ECC">
        <w:rPr>
          <w:rFonts w:ascii="Times New Roman" w:hAnsi="Times New Roman"/>
          <w:sz w:val="28"/>
          <w:szCs w:val="28"/>
          <w:lang w:val="uk-UA"/>
        </w:rPr>
        <w:t>Байка у творчості П.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26ECC">
        <w:rPr>
          <w:rFonts w:ascii="Times New Roman" w:hAnsi="Times New Roman"/>
          <w:sz w:val="28"/>
          <w:szCs w:val="28"/>
          <w:lang w:val="uk-UA"/>
        </w:rPr>
        <w:t>Гулака-</w:t>
      </w:r>
      <w:proofErr w:type="spellStart"/>
      <w:r w:rsidRPr="00626ECC">
        <w:rPr>
          <w:rFonts w:ascii="Times New Roman" w:hAnsi="Times New Roman"/>
          <w:sz w:val="28"/>
          <w:szCs w:val="28"/>
          <w:lang w:val="uk-UA"/>
        </w:rPr>
        <w:t>Артемовського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, Л.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26ECC">
        <w:rPr>
          <w:rFonts w:ascii="Times New Roman" w:hAnsi="Times New Roman"/>
          <w:sz w:val="28"/>
          <w:szCs w:val="28"/>
          <w:lang w:val="uk-UA"/>
        </w:rPr>
        <w:t>Боровиковського, Є.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26ECC">
        <w:rPr>
          <w:rFonts w:ascii="Times New Roman" w:hAnsi="Times New Roman"/>
          <w:sz w:val="28"/>
          <w:szCs w:val="28"/>
          <w:lang w:val="uk-UA"/>
        </w:rPr>
        <w:t>Гребінки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26ECC">
        <w:rPr>
          <w:rFonts w:ascii="Times New Roman" w:hAnsi="Times New Roman"/>
          <w:sz w:val="28"/>
          <w:szCs w:val="28"/>
        </w:rPr>
        <w:t xml:space="preserve"> </w:t>
      </w:r>
    </w:p>
    <w:p w:rsidR="00B2044D" w:rsidRPr="00A200CF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26ECC">
        <w:rPr>
          <w:rFonts w:ascii="Times New Roman" w:hAnsi="Times New Roman"/>
          <w:sz w:val="28"/>
          <w:szCs w:val="28"/>
          <w:lang w:val="uk-UA"/>
        </w:rPr>
        <w:t xml:space="preserve">Діяльність «Руської трійці». Альманах «Русалка </w:t>
      </w:r>
      <w:proofErr w:type="spellStart"/>
      <w:r w:rsidRPr="00626ECC">
        <w:rPr>
          <w:rFonts w:ascii="Times New Roman" w:hAnsi="Times New Roman"/>
          <w:sz w:val="28"/>
          <w:szCs w:val="28"/>
          <w:lang w:val="uk-UA"/>
        </w:rPr>
        <w:t>Дністровая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Нова українська драма («Наталка Полтавка» І. Котляревського, «Сватання на Гончарівці» Г. Квітки-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Основ’яненка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«Назар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Стодоля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Т. Шевченка)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Рання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(1837</w:t>
      </w:r>
      <w:r w:rsidRPr="00626ECC">
        <w:rPr>
          <w:rFonts w:ascii="Times New Roman" w:hAnsi="Times New Roman"/>
          <w:sz w:val="28"/>
          <w:szCs w:val="28"/>
        </w:rPr>
        <w:sym w:font="Symbol" w:char="002D"/>
      </w:r>
      <w:r w:rsidRPr="00626ECC">
        <w:rPr>
          <w:rFonts w:ascii="Times New Roman" w:hAnsi="Times New Roman"/>
          <w:sz w:val="28"/>
          <w:szCs w:val="28"/>
        </w:rPr>
        <w:t xml:space="preserve">1843 </w:t>
      </w:r>
      <w:proofErr w:type="spellStart"/>
      <w:r w:rsidRPr="00626ECC">
        <w:rPr>
          <w:rFonts w:ascii="Times New Roman" w:hAnsi="Times New Roman"/>
          <w:sz w:val="28"/>
          <w:szCs w:val="28"/>
        </w:rPr>
        <w:t>рр</w:t>
      </w:r>
      <w:proofErr w:type="spellEnd"/>
      <w:r w:rsidRPr="00626ECC">
        <w:rPr>
          <w:rFonts w:ascii="Times New Roman" w:hAnsi="Times New Roman"/>
          <w:sz w:val="28"/>
          <w:szCs w:val="28"/>
        </w:rPr>
        <w:t>.).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Творчість</w:t>
      </w:r>
      <w:r w:rsidRPr="00626ECC">
        <w:rPr>
          <w:rFonts w:ascii="Times New Roman" w:hAnsi="Times New Roman"/>
          <w:sz w:val="28"/>
          <w:szCs w:val="28"/>
          <w:lang w:val="uk-UA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26ECC">
        <w:rPr>
          <w:rFonts w:ascii="Times New Roman" w:hAnsi="Times New Roman"/>
          <w:sz w:val="28"/>
          <w:szCs w:val="28"/>
          <w:lang w:val="uk-UA"/>
        </w:rPr>
        <w:t xml:space="preserve">Шевченка 1843-1847 </w:t>
      </w:r>
      <w:proofErr w:type="spellStart"/>
      <w:r w:rsidRPr="00626ECC">
        <w:rPr>
          <w:rFonts w:ascii="Times New Roman" w:hAnsi="Times New Roman"/>
          <w:sz w:val="28"/>
          <w:szCs w:val="28"/>
          <w:lang w:val="uk-UA"/>
        </w:rPr>
        <w:t>рр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 xml:space="preserve"> періоду заслання</w:t>
      </w:r>
      <w:r w:rsidRPr="00626ECC">
        <w:rPr>
          <w:rFonts w:ascii="Times New Roman" w:hAnsi="Times New Roman"/>
          <w:sz w:val="28"/>
          <w:szCs w:val="28"/>
        </w:rPr>
        <w:t xml:space="preserve"> (1847</w:t>
      </w:r>
      <w:r w:rsidRPr="00626ECC">
        <w:rPr>
          <w:rFonts w:ascii="Times New Roman" w:hAnsi="Times New Roman"/>
          <w:sz w:val="28"/>
          <w:szCs w:val="28"/>
        </w:rPr>
        <w:sym w:font="Symbol" w:char="002D"/>
      </w:r>
      <w:r w:rsidRPr="00626ECC">
        <w:rPr>
          <w:rFonts w:ascii="Times New Roman" w:hAnsi="Times New Roman"/>
          <w:sz w:val="28"/>
          <w:szCs w:val="28"/>
        </w:rPr>
        <w:t>1857).</w:t>
      </w:r>
    </w:p>
    <w:p w:rsidR="00B2044D" w:rsidRPr="00626ECC" w:rsidRDefault="00B2044D" w:rsidP="00B2044D">
      <w:pPr>
        <w:numPr>
          <w:ilvl w:val="0"/>
          <w:numId w:val="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1857</w:t>
      </w:r>
      <w:r w:rsidRPr="00626ECC">
        <w:rPr>
          <w:rFonts w:ascii="Times New Roman" w:hAnsi="Times New Roman"/>
          <w:sz w:val="28"/>
          <w:szCs w:val="28"/>
        </w:rPr>
        <w:sym w:font="Symbol" w:char="002D"/>
      </w:r>
      <w:r w:rsidRPr="00626ECC">
        <w:rPr>
          <w:rFonts w:ascii="Times New Roman" w:hAnsi="Times New Roman"/>
          <w:sz w:val="28"/>
          <w:szCs w:val="28"/>
        </w:rPr>
        <w:t xml:space="preserve">1861 </w:t>
      </w:r>
      <w:proofErr w:type="spellStart"/>
      <w:r w:rsidRPr="00626ECC">
        <w:rPr>
          <w:rFonts w:ascii="Times New Roman" w:hAnsi="Times New Roman"/>
          <w:sz w:val="28"/>
          <w:szCs w:val="28"/>
        </w:rPr>
        <w:t>рр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Український романтизм як естетичний феномен</w:t>
      </w:r>
      <w:r>
        <w:rPr>
          <w:szCs w:val="28"/>
        </w:rPr>
        <w:t>.</w:t>
      </w:r>
      <w:r w:rsidRPr="00626ECC">
        <w:rPr>
          <w:szCs w:val="28"/>
        </w:rPr>
        <w:t xml:space="preserve"> 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Художній світ роману П.</w:t>
      </w:r>
      <w:r>
        <w:rPr>
          <w:szCs w:val="28"/>
        </w:rPr>
        <w:t> </w:t>
      </w:r>
      <w:r w:rsidRPr="00626ECC">
        <w:rPr>
          <w:szCs w:val="28"/>
        </w:rPr>
        <w:t>Куліша «Чорна рада»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Роман «Марко Проклятий» О.</w:t>
      </w:r>
      <w:r>
        <w:rPr>
          <w:szCs w:val="28"/>
        </w:rPr>
        <w:t> </w:t>
      </w:r>
      <w:proofErr w:type="spellStart"/>
      <w:r w:rsidRPr="00626ECC">
        <w:rPr>
          <w:szCs w:val="28"/>
        </w:rPr>
        <w:t>Стороженка</w:t>
      </w:r>
      <w:proofErr w:type="spellEnd"/>
      <w:r w:rsidRPr="00626ECC">
        <w:rPr>
          <w:szCs w:val="28"/>
        </w:rPr>
        <w:t>. Проблематика та жанрові особливості.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Образ «нової жінки» в оповіданнях Марка Вовчка. Феміністичний аспект творчості письменниці.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Проблематика та поетика прози І. Нечуя-Левицького.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>
        <w:rPr>
          <w:szCs w:val="28"/>
        </w:rPr>
        <w:t>Роман</w:t>
      </w:r>
      <w:r w:rsidRPr="00626ECC">
        <w:rPr>
          <w:szCs w:val="28"/>
        </w:rPr>
        <w:t xml:space="preserve"> Панаса Мирного «Хіба ревуть воли, як ясла повні</w:t>
      </w:r>
      <w:r w:rsidR="00325BE6">
        <w:rPr>
          <w:szCs w:val="28"/>
        </w:rPr>
        <w:t>?</w:t>
      </w:r>
      <w:r w:rsidRPr="00626ECC">
        <w:rPr>
          <w:szCs w:val="28"/>
        </w:rPr>
        <w:t>» (історія напи</w:t>
      </w:r>
      <w:r>
        <w:rPr>
          <w:szCs w:val="28"/>
        </w:rPr>
        <w:t xml:space="preserve">сання, </w:t>
      </w:r>
      <w:r w:rsidRPr="00626ECC">
        <w:rPr>
          <w:szCs w:val="28"/>
        </w:rPr>
        <w:t>ідейний зміст</w:t>
      </w:r>
      <w:r>
        <w:rPr>
          <w:szCs w:val="28"/>
        </w:rPr>
        <w:t>, проблематика, композиція</w:t>
      </w:r>
      <w:r w:rsidRPr="00626ECC">
        <w:rPr>
          <w:szCs w:val="28"/>
        </w:rPr>
        <w:t>).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Новаторство І.</w:t>
      </w:r>
      <w:r>
        <w:rPr>
          <w:szCs w:val="28"/>
        </w:rPr>
        <w:t xml:space="preserve"> Карпенка-Карого-комедіографа («Сто тисяч», «Хазяїн», «Мартин Боруля»</w:t>
      </w:r>
      <w:r w:rsidRPr="00626ECC">
        <w:rPr>
          <w:szCs w:val="28"/>
        </w:rPr>
        <w:t>). Особливості жанру комедії.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 xml:space="preserve">Проблематика, жанрово-стильові особливості та образи роману   </w:t>
      </w:r>
      <w:r>
        <w:rPr>
          <w:szCs w:val="28"/>
        </w:rPr>
        <w:t xml:space="preserve">               А. Свидницького «</w:t>
      </w:r>
      <w:proofErr w:type="spellStart"/>
      <w:r w:rsidRPr="00626ECC">
        <w:rPr>
          <w:szCs w:val="28"/>
        </w:rPr>
        <w:t>Люборацькі</w:t>
      </w:r>
      <w:proofErr w:type="spellEnd"/>
      <w:r>
        <w:rPr>
          <w:szCs w:val="28"/>
        </w:rPr>
        <w:t>»</w:t>
      </w:r>
      <w:r w:rsidRPr="009F1D1E">
        <w:rPr>
          <w:i/>
          <w:szCs w:val="28"/>
        </w:rPr>
        <w:t>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Поезія І. Франка (</w:t>
      </w:r>
      <w:proofErr w:type="spellStart"/>
      <w:r w:rsidRPr="00626ECC">
        <w:rPr>
          <w:szCs w:val="28"/>
        </w:rPr>
        <w:t>зб</w:t>
      </w:r>
      <w:proofErr w:type="spellEnd"/>
      <w:r w:rsidRPr="00626ECC">
        <w:rPr>
          <w:szCs w:val="28"/>
        </w:rPr>
        <w:t xml:space="preserve">. </w:t>
      </w:r>
      <w:r>
        <w:rPr>
          <w:szCs w:val="28"/>
        </w:rPr>
        <w:t>«З вершин і низин»</w:t>
      </w:r>
      <w:r w:rsidRPr="00626ECC">
        <w:rPr>
          <w:szCs w:val="28"/>
        </w:rPr>
        <w:t xml:space="preserve"> </w:t>
      </w:r>
      <w:r>
        <w:rPr>
          <w:szCs w:val="28"/>
        </w:rPr>
        <w:t>та «Зів’яле листя»</w:t>
      </w:r>
      <w:r w:rsidRPr="00626ECC">
        <w:rPr>
          <w:szCs w:val="28"/>
        </w:rPr>
        <w:t>).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>
        <w:rPr>
          <w:szCs w:val="28"/>
        </w:rPr>
        <w:t xml:space="preserve">Поема </w:t>
      </w:r>
      <w:proofErr w:type="spellStart"/>
      <w:r>
        <w:rPr>
          <w:szCs w:val="28"/>
        </w:rPr>
        <w:t>І.Франка</w:t>
      </w:r>
      <w:proofErr w:type="spellEnd"/>
      <w:r>
        <w:rPr>
          <w:szCs w:val="28"/>
        </w:rPr>
        <w:t xml:space="preserve"> «Мойсей»</w:t>
      </w:r>
      <w:r w:rsidRPr="00626ECC">
        <w:rPr>
          <w:szCs w:val="28"/>
        </w:rPr>
        <w:t xml:space="preserve"> (джерела, особливості композиції, філософська проблематика, засоби творення образів).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Творча еволюція І.</w:t>
      </w:r>
      <w:r>
        <w:rPr>
          <w:szCs w:val="28"/>
        </w:rPr>
        <w:t xml:space="preserve"> Франка-прозаїка (від реалізму «бориславського» циклу до </w:t>
      </w:r>
      <w:r w:rsidRPr="00967EC6">
        <w:rPr>
          <w:szCs w:val="28"/>
        </w:rPr>
        <w:t>психологізму «Перехресних стежок</w:t>
      </w:r>
      <w:r>
        <w:rPr>
          <w:szCs w:val="28"/>
        </w:rPr>
        <w:t>» та імпресіонізму «</w:t>
      </w:r>
      <w:proofErr w:type="spellStart"/>
      <w:r>
        <w:rPr>
          <w:szCs w:val="28"/>
        </w:rPr>
        <w:t>Сойчиного</w:t>
      </w:r>
      <w:proofErr w:type="spellEnd"/>
      <w:r>
        <w:rPr>
          <w:szCs w:val="28"/>
        </w:rPr>
        <w:t xml:space="preserve"> крила»</w:t>
      </w:r>
      <w:r w:rsidRPr="00626ECC">
        <w:rPr>
          <w:szCs w:val="28"/>
        </w:rPr>
        <w:t>).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>
        <w:rPr>
          <w:szCs w:val="28"/>
        </w:rPr>
        <w:t>Лірика Лесі Українки (громадянські та інтимні мотиви в поезії</w:t>
      </w:r>
      <w:r w:rsidRPr="00626ECC">
        <w:rPr>
          <w:szCs w:val="28"/>
        </w:rPr>
        <w:t>, особливості стилю</w:t>
      </w:r>
      <w:r>
        <w:rPr>
          <w:szCs w:val="28"/>
        </w:rPr>
        <w:t xml:space="preserve"> письменниці</w:t>
      </w:r>
      <w:r w:rsidRPr="00626ECC">
        <w:rPr>
          <w:szCs w:val="28"/>
        </w:rPr>
        <w:t xml:space="preserve">). 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Драматургія Лесі Українки («Камінний господар», «Лісова пісня», «Бояриня»).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Імпресіонізм у новелістиці М. Коцюбинського</w:t>
      </w:r>
      <w:r>
        <w:rPr>
          <w:szCs w:val="28"/>
        </w:rPr>
        <w:t>.</w:t>
      </w:r>
      <w:r w:rsidRPr="00626ECC">
        <w:rPr>
          <w:szCs w:val="28"/>
        </w:rPr>
        <w:t xml:space="preserve"> 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Джерела, прикмети неоромантизму та імпресіон</w:t>
      </w:r>
      <w:r>
        <w:rPr>
          <w:szCs w:val="28"/>
        </w:rPr>
        <w:t>ізму в повісті М. Коцюбинського «Тіні забутих предків»</w:t>
      </w:r>
      <w:r w:rsidRPr="00626ECC">
        <w:rPr>
          <w:szCs w:val="28"/>
        </w:rPr>
        <w:t>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b/>
          <w:szCs w:val="28"/>
        </w:rPr>
      </w:pPr>
      <w:r w:rsidRPr="00626ECC">
        <w:rPr>
          <w:szCs w:val="28"/>
        </w:rPr>
        <w:t>Проблематика та жанрово-стильове новаторство повістей О.</w:t>
      </w:r>
      <w:r>
        <w:rPr>
          <w:szCs w:val="28"/>
        </w:rPr>
        <w:t> </w:t>
      </w:r>
      <w:r w:rsidRPr="00626ECC">
        <w:rPr>
          <w:szCs w:val="28"/>
        </w:rPr>
        <w:t>Кобилянської («Царівна», «В неділю рано зілля копала», «Земля»). Особливості повісті як епічного жанру.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Ідейно-художня своєрідніс</w:t>
      </w:r>
      <w:r>
        <w:rPr>
          <w:szCs w:val="28"/>
        </w:rPr>
        <w:t xml:space="preserve">ть новелістики </w:t>
      </w:r>
      <w:proofErr w:type="spellStart"/>
      <w:r>
        <w:rPr>
          <w:szCs w:val="28"/>
        </w:rPr>
        <w:t>О.Кобилянської</w:t>
      </w:r>
      <w:proofErr w:type="spellEnd"/>
      <w:r>
        <w:rPr>
          <w:szCs w:val="28"/>
        </w:rPr>
        <w:t xml:space="preserve"> («</w:t>
      </w:r>
      <w:proofErr w:type="spellStart"/>
      <w:r w:rsidRPr="00626ECC">
        <w:rPr>
          <w:szCs w:val="28"/>
          <w:lang w:val="en-US"/>
        </w:rPr>
        <w:t>Valse</w:t>
      </w:r>
      <w:proofErr w:type="spellEnd"/>
      <w:r w:rsidRPr="00626ECC">
        <w:rPr>
          <w:szCs w:val="28"/>
        </w:rPr>
        <w:t xml:space="preserve"> </w:t>
      </w:r>
      <w:proofErr w:type="spellStart"/>
      <w:r w:rsidRPr="00626ECC">
        <w:rPr>
          <w:szCs w:val="28"/>
          <w:lang w:val="en-US"/>
        </w:rPr>
        <w:t>melancolique</w:t>
      </w:r>
      <w:proofErr w:type="spellEnd"/>
      <w:r>
        <w:rPr>
          <w:szCs w:val="28"/>
        </w:rPr>
        <w:t xml:space="preserve">», «Битва», «Некультурна», «За </w:t>
      </w:r>
      <w:proofErr w:type="spellStart"/>
      <w:r>
        <w:rPr>
          <w:szCs w:val="28"/>
        </w:rPr>
        <w:t>готар</w:t>
      </w:r>
      <w:proofErr w:type="spellEnd"/>
      <w:r>
        <w:rPr>
          <w:szCs w:val="28"/>
        </w:rPr>
        <w:t>»</w:t>
      </w:r>
      <w:r w:rsidRPr="00626ECC">
        <w:rPr>
          <w:szCs w:val="28"/>
        </w:rPr>
        <w:t>).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Новелістика В.</w:t>
      </w:r>
      <w:r>
        <w:rPr>
          <w:szCs w:val="28"/>
        </w:rPr>
        <w:t> </w:t>
      </w:r>
      <w:r w:rsidRPr="00626ECC">
        <w:rPr>
          <w:szCs w:val="28"/>
        </w:rPr>
        <w:t>Стефаника.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>
        <w:rPr>
          <w:szCs w:val="28"/>
        </w:rPr>
        <w:t xml:space="preserve">Поезія Олександра </w:t>
      </w:r>
      <w:r w:rsidRPr="00626ECC">
        <w:rPr>
          <w:szCs w:val="28"/>
        </w:rPr>
        <w:t xml:space="preserve">Олеся. </w:t>
      </w:r>
      <w:r>
        <w:rPr>
          <w:szCs w:val="28"/>
        </w:rPr>
        <w:t xml:space="preserve">Особливості </w:t>
      </w:r>
      <w:r w:rsidRPr="00626ECC">
        <w:rPr>
          <w:szCs w:val="28"/>
        </w:rPr>
        <w:t>раннього українського символізму.</w:t>
      </w:r>
    </w:p>
    <w:p w:rsidR="00B2044D" w:rsidRPr="00626ECC" w:rsidRDefault="00B2044D" w:rsidP="00B2044D">
      <w:pPr>
        <w:pStyle w:val="a6"/>
        <w:numPr>
          <w:ilvl w:val="0"/>
          <w:numId w:val="1"/>
        </w:numPr>
        <w:tabs>
          <w:tab w:val="num" w:pos="644"/>
        </w:tabs>
        <w:ind w:left="644"/>
        <w:jc w:val="both"/>
        <w:rPr>
          <w:szCs w:val="28"/>
        </w:rPr>
      </w:pPr>
      <w:r w:rsidRPr="00626ECC">
        <w:rPr>
          <w:szCs w:val="28"/>
        </w:rPr>
        <w:t>Рання проза та драматургія В.</w:t>
      </w:r>
      <w:r>
        <w:rPr>
          <w:szCs w:val="28"/>
        </w:rPr>
        <w:t> </w:t>
      </w:r>
      <w:r w:rsidRPr="00626ECC">
        <w:rPr>
          <w:szCs w:val="28"/>
        </w:rPr>
        <w:t xml:space="preserve">Винниченка. 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Творч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еволюція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П.</w:t>
      </w:r>
      <w:r>
        <w:rPr>
          <w:rFonts w:ascii="Times New Roman" w:hAnsi="Times New Roman"/>
          <w:sz w:val="28"/>
          <w:szCs w:val="28"/>
          <w:lang w:val="uk-UA" w:eastAsia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Тичини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основні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мотиви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особливості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стилю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лірики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Поетична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М.</w:t>
      </w:r>
      <w:r>
        <w:rPr>
          <w:rFonts w:ascii="Times New Roman" w:hAnsi="Times New Roman"/>
          <w:sz w:val="28"/>
          <w:szCs w:val="28"/>
          <w:lang w:val="uk-UA" w:eastAsia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Рильського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  <w:lang w:val="uk-UA" w:eastAsia="uk-UA"/>
        </w:rPr>
        <w:t>Т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ворчість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В.</w:t>
      </w:r>
      <w:r>
        <w:rPr>
          <w:rFonts w:ascii="Times New Roman" w:hAnsi="Times New Roman"/>
          <w:sz w:val="28"/>
          <w:szCs w:val="28"/>
          <w:lang w:val="uk-UA" w:eastAsia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Сосюри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 Поема «Мазепа».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Життя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Остапа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Вишні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Літературний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портрет В.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Підмогильного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 Роман «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Місто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».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  <w:lang w:eastAsia="uk-UA"/>
        </w:rPr>
        <w:t xml:space="preserve">Футуризм як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авангардистська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течія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українській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поезії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20-х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рр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ХХ ст.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М.</w:t>
      </w:r>
      <w:r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626ECC">
        <w:rPr>
          <w:rFonts w:ascii="Times New Roman" w:hAnsi="Times New Roman"/>
          <w:sz w:val="28"/>
          <w:szCs w:val="28"/>
          <w:lang w:eastAsia="uk-UA"/>
        </w:rPr>
        <w:t>Семенка.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  <w:lang w:eastAsia="uk-UA"/>
        </w:rPr>
        <w:t>Жанрово-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стильові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особливості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, проблематика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прози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М.</w:t>
      </w:r>
      <w:r>
        <w:rPr>
          <w:rFonts w:ascii="Times New Roman" w:hAnsi="Times New Roman"/>
          <w:sz w:val="28"/>
          <w:szCs w:val="28"/>
          <w:lang w:val="uk-UA" w:eastAsia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Хвильового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Празька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школа»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українській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поезії</w:t>
      </w:r>
      <w:proofErr w:type="spellEnd"/>
      <w:r w:rsidRPr="00626EC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26ECC">
        <w:rPr>
          <w:rFonts w:ascii="Times New Roman" w:hAnsi="Times New Roman"/>
          <w:sz w:val="28"/>
          <w:szCs w:val="28"/>
          <w:lang w:val="uk-UA" w:eastAsia="uk-UA"/>
        </w:rPr>
        <w:t>Л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ірик</w:t>
      </w:r>
      <w:proofErr w:type="spellEnd"/>
      <w:r w:rsidRPr="00626ECC">
        <w:rPr>
          <w:rFonts w:ascii="Times New Roman" w:hAnsi="Times New Roman"/>
          <w:sz w:val="28"/>
          <w:szCs w:val="28"/>
          <w:lang w:val="uk-UA" w:eastAsia="uk-UA"/>
        </w:rPr>
        <w:t>а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 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Євгена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Маланюка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  <w:lang w:val="uk-UA" w:eastAsia="uk-UA"/>
        </w:rPr>
        <w:t>Творчість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Ю.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Яновського</w:t>
      </w:r>
      <w:proofErr w:type="spellEnd"/>
      <w:r w:rsidRPr="00626ECC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>Роман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Майстер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корабля»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своєрідність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жанру,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композиція</w:t>
      </w:r>
      <w:proofErr w:type="spellEnd"/>
      <w:r w:rsidRPr="00626ECC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26ECC">
        <w:rPr>
          <w:rFonts w:ascii="Times New Roman" w:hAnsi="Times New Roman"/>
          <w:sz w:val="28"/>
          <w:szCs w:val="28"/>
          <w:lang w:val="uk-UA" w:eastAsia="uk-UA"/>
        </w:rPr>
        <w:t xml:space="preserve">образна система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твору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).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  <w:lang w:eastAsia="uk-UA"/>
        </w:rPr>
        <w:t>Жанрово-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тематична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своєрідність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творчості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О.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Довженка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  <w:lang w:val="uk-UA" w:eastAsia="uk-UA"/>
        </w:rPr>
        <w:t xml:space="preserve">Ідейно-художній зміст 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proofErr w:type="spellStart"/>
      <w:r w:rsidRPr="00626ECC">
        <w:rPr>
          <w:rFonts w:ascii="Times New Roman" w:hAnsi="Times New Roman"/>
          <w:sz w:val="28"/>
          <w:szCs w:val="28"/>
          <w:lang w:val="uk-UA" w:eastAsia="uk-UA"/>
        </w:rPr>
        <w:t>ів</w:t>
      </w:r>
      <w:proofErr w:type="spellEnd"/>
      <w:r w:rsidRPr="00626EC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Марія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»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Уласа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Самчука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Жовтий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князь»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В. Барки</w:t>
      </w:r>
      <w:r w:rsidRPr="00626ECC">
        <w:rPr>
          <w:rFonts w:ascii="Times New Roman" w:hAnsi="Times New Roman"/>
          <w:sz w:val="28"/>
          <w:szCs w:val="28"/>
          <w:lang w:eastAsia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Українська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драматургія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20-30-х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років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ХХ</w:t>
      </w:r>
      <w:r>
        <w:rPr>
          <w:rFonts w:ascii="Times New Roman" w:hAnsi="Times New Roman"/>
          <w:sz w:val="28"/>
          <w:szCs w:val="28"/>
          <w:lang w:eastAsia="uk-UA"/>
        </w:rPr>
        <w:t xml:space="preserve"> ст.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Творчість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Куліша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(«Мина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Мазайло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», «Патетична соната»</w:t>
      </w:r>
      <w:r w:rsidRPr="00626ECC">
        <w:rPr>
          <w:rFonts w:ascii="Times New Roman" w:hAnsi="Times New Roman"/>
          <w:sz w:val="28"/>
          <w:szCs w:val="28"/>
          <w:lang w:eastAsia="uk-UA"/>
        </w:rPr>
        <w:t>).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 xml:space="preserve"> І. Кочерги («Ярослав </w:t>
      </w:r>
      <w:proofErr w:type="spellStart"/>
      <w:r w:rsidRPr="00626ECC">
        <w:rPr>
          <w:rFonts w:ascii="Times New Roman" w:hAnsi="Times New Roman"/>
          <w:sz w:val="28"/>
          <w:szCs w:val="28"/>
          <w:lang w:eastAsia="uk-UA"/>
        </w:rPr>
        <w:t>Мудрий</w:t>
      </w:r>
      <w:proofErr w:type="spellEnd"/>
      <w:r w:rsidRPr="00626ECC">
        <w:rPr>
          <w:rFonts w:ascii="Times New Roman" w:hAnsi="Times New Roman"/>
          <w:sz w:val="28"/>
          <w:szCs w:val="28"/>
          <w:lang w:eastAsia="uk-UA"/>
        </w:rPr>
        <w:t>»)</w:t>
      </w:r>
      <w:r w:rsidRPr="00626EC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26E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26ECC">
        <w:rPr>
          <w:rFonts w:ascii="Times New Roman" w:hAnsi="Times New Roman"/>
          <w:sz w:val="28"/>
          <w:szCs w:val="28"/>
        </w:rPr>
        <w:t xml:space="preserve">    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Поетична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626ECC">
        <w:rPr>
          <w:rFonts w:ascii="Times New Roman" w:hAnsi="Times New Roman"/>
          <w:sz w:val="28"/>
          <w:szCs w:val="28"/>
        </w:rPr>
        <w:t>Симоненка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</w:rPr>
        <w:t>Жанрово-</w:t>
      </w:r>
      <w:proofErr w:type="spellStart"/>
      <w:r w:rsidRPr="00626ECC">
        <w:rPr>
          <w:rFonts w:ascii="Times New Roman" w:hAnsi="Times New Roman"/>
          <w:sz w:val="28"/>
          <w:szCs w:val="28"/>
        </w:rPr>
        <w:t>тематичний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діапазон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прози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Є. </w:t>
      </w:r>
      <w:proofErr w:type="spellStart"/>
      <w:r w:rsidRPr="00626ECC">
        <w:rPr>
          <w:rFonts w:ascii="Times New Roman" w:hAnsi="Times New Roman"/>
          <w:sz w:val="28"/>
          <w:szCs w:val="28"/>
        </w:rPr>
        <w:t>Гуцал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а.</w:t>
      </w:r>
    </w:p>
    <w:p w:rsidR="00B2044D" w:rsidRPr="004E69C3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Лірика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Костенко. </w:t>
      </w:r>
      <w:r w:rsidRPr="004E69C3">
        <w:rPr>
          <w:rFonts w:ascii="Times New Roman" w:hAnsi="Times New Roman"/>
          <w:sz w:val="28"/>
          <w:szCs w:val="28"/>
        </w:rPr>
        <w:t xml:space="preserve">Проблематика та </w:t>
      </w:r>
      <w:proofErr w:type="spellStart"/>
      <w:r w:rsidRPr="004E69C3">
        <w:rPr>
          <w:rFonts w:ascii="Times New Roman" w:hAnsi="Times New Roman"/>
          <w:sz w:val="28"/>
          <w:szCs w:val="28"/>
        </w:rPr>
        <w:t>поетика</w:t>
      </w:r>
      <w:proofErr w:type="spellEnd"/>
      <w:r w:rsidRPr="004E69C3">
        <w:rPr>
          <w:rFonts w:ascii="Times New Roman" w:hAnsi="Times New Roman"/>
          <w:sz w:val="28"/>
          <w:szCs w:val="28"/>
        </w:rPr>
        <w:t xml:space="preserve"> роману </w:t>
      </w:r>
      <w:proofErr w:type="spellStart"/>
      <w:r w:rsidRPr="004E69C3">
        <w:rPr>
          <w:rFonts w:ascii="Times New Roman" w:hAnsi="Times New Roman"/>
          <w:sz w:val="28"/>
          <w:szCs w:val="28"/>
        </w:rPr>
        <w:t>Ліни</w:t>
      </w:r>
      <w:proofErr w:type="spellEnd"/>
      <w:r>
        <w:rPr>
          <w:rFonts w:ascii="Times New Roman" w:hAnsi="Times New Roman"/>
          <w:sz w:val="28"/>
          <w:szCs w:val="28"/>
        </w:rPr>
        <w:t xml:space="preserve"> Костенко «Маруся </w:t>
      </w:r>
      <w:proofErr w:type="spellStart"/>
      <w:r>
        <w:rPr>
          <w:rFonts w:ascii="Times New Roman" w:hAnsi="Times New Roman"/>
          <w:sz w:val="28"/>
          <w:szCs w:val="28"/>
        </w:rPr>
        <w:t>Чурай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E69C3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Історична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романістика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</w:rPr>
        <w:t>Іваничука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Життя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26ECC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626ECC">
        <w:rPr>
          <w:rFonts w:ascii="Times New Roman" w:hAnsi="Times New Roman"/>
          <w:sz w:val="28"/>
          <w:szCs w:val="28"/>
        </w:rPr>
        <w:t>Стуса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</w:rPr>
        <w:t xml:space="preserve">Новаторство </w:t>
      </w:r>
      <w:proofErr w:type="spellStart"/>
      <w:r w:rsidRPr="00626ECC">
        <w:rPr>
          <w:rFonts w:ascii="Times New Roman" w:hAnsi="Times New Roman"/>
          <w:sz w:val="28"/>
          <w:szCs w:val="28"/>
        </w:rPr>
        <w:t>лірики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26ECC">
        <w:rPr>
          <w:rFonts w:ascii="Times New Roman" w:hAnsi="Times New Roman"/>
          <w:sz w:val="28"/>
          <w:szCs w:val="28"/>
        </w:rPr>
        <w:t>Драча</w:t>
      </w:r>
      <w:r w:rsidRPr="00626ECC"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</w:rPr>
        <w:t xml:space="preserve">Проблематика та </w:t>
      </w:r>
      <w:proofErr w:type="spellStart"/>
      <w:r w:rsidRPr="00626ECC">
        <w:rPr>
          <w:rFonts w:ascii="Times New Roman" w:hAnsi="Times New Roman"/>
          <w:sz w:val="28"/>
          <w:szCs w:val="28"/>
        </w:rPr>
        <w:t>художні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26ECC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 новел</w:t>
      </w:r>
      <w:proofErr w:type="gram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Григора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Тютюнника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поетів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карпаття</w:t>
      </w:r>
      <w:proofErr w:type="spellEnd"/>
      <w:r>
        <w:rPr>
          <w:rFonts w:ascii="Times New Roman" w:hAnsi="Times New Roman"/>
          <w:sz w:val="28"/>
          <w:szCs w:val="28"/>
        </w:rPr>
        <w:t xml:space="preserve"> 20-30-х </w:t>
      </w:r>
      <w:proofErr w:type="spellStart"/>
      <w:r>
        <w:rPr>
          <w:rFonts w:ascii="Times New Roman" w:hAnsi="Times New Roman"/>
          <w:sz w:val="28"/>
          <w:szCs w:val="28"/>
        </w:rPr>
        <w:t>рр</w:t>
      </w:r>
      <w:proofErr w:type="spellEnd"/>
      <w:r>
        <w:rPr>
          <w:rFonts w:ascii="Times New Roman" w:hAnsi="Times New Roman"/>
          <w:sz w:val="28"/>
          <w:szCs w:val="28"/>
        </w:rPr>
        <w:t>. ХХ ст.: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</w:rPr>
        <w:t>Ґренджа-Донський</w:t>
      </w:r>
      <w:proofErr w:type="spellEnd"/>
      <w:r w:rsidRPr="00626ECC">
        <w:rPr>
          <w:rFonts w:ascii="Times New Roman" w:hAnsi="Times New Roman"/>
          <w:sz w:val="28"/>
          <w:szCs w:val="28"/>
        </w:rPr>
        <w:t>,</w:t>
      </w:r>
      <w:r w:rsidRPr="00626E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26ECC">
        <w:rPr>
          <w:rFonts w:ascii="Times New Roman" w:hAnsi="Times New Roman"/>
          <w:sz w:val="28"/>
          <w:szCs w:val="28"/>
        </w:rPr>
        <w:t>Боршош-Кум’ятський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6ECC">
        <w:rPr>
          <w:rFonts w:ascii="Times New Roman" w:hAnsi="Times New Roman"/>
          <w:sz w:val="28"/>
          <w:szCs w:val="28"/>
        </w:rPr>
        <w:t>Зореслав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</w:rPr>
        <w:t xml:space="preserve">Проза М. </w:t>
      </w:r>
      <w:proofErr w:type="spellStart"/>
      <w:r w:rsidRPr="00626ECC">
        <w:rPr>
          <w:rFonts w:ascii="Times New Roman" w:hAnsi="Times New Roman"/>
          <w:sz w:val="28"/>
          <w:szCs w:val="28"/>
        </w:rPr>
        <w:t>Томчанія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та І. </w:t>
      </w:r>
      <w:proofErr w:type="spellStart"/>
      <w:r w:rsidRPr="00626ECC">
        <w:rPr>
          <w:rFonts w:ascii="Times New Roman" w:hAnsi="Times New Roman"/>
          <w:sz w:val="28"/>
          <w:szCs w:val="28"/>
        </w:rPr>
        <w:t>Чендея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(проблематика, </w:t>
      </w:r>
      <w:proofErr w:type="spellStart"/>
      <w:r w:rsidRPr="00626ECC">
        <w:rPr>
          <w:rFonts w:ascii="Times New Roman" w:hAnsi="Times New Roman"/>
          <w:sz w:val="28"/>
          <w:szCs w:val="28"/>
        </w:rPr>
        <w:t>художня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своєрідність</w:t>
      </w:r>
      <w:proofErr w:type="spellEnd"/>
      <w:r w:rsidRPr="00626ECC">
        <w:rPr>
          <w:rFonts w:ascii="Times New Roman" w:hAnsi="Times New Roman"/>
          <w:sz w:val="28"/>
          <w:szCs w:val="28"/>
        </w:rPr>
        <w:t>).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Мотиви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лірики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626ECC">
        <w:rPr>
          <w:rFonts w:ascii="Times New Roman" w:hAnsi="Times New Roman"/>
          <w:sz w:val="28"/>
          <w:szCs w:val="28"/>
        </w:rPr>
        <w:t>Скунця</w:t>
      </w:r>
      <w:proofErr w:type="spellEnd"/>
      <w:r w:rsidRPr="00626ECC"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Історична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романістика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Павла </w:t>
      </w:r>
      <w:proofErr w:type="spellStart"/>
      <w:r w:rsidRPr="00626ECC">
        <w:rPr>
          <w:rFonts w:ascii="Times New Roman" w:hAnsi="Times New Roman"/>
          <w:sz w:val="28"/>
          <w:szCs w:val="28"/>
        </w:rPr>
        <w:t>Загребельного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6ECC">
        <w:rPr>
          <w:rFonts w:ascii="Times New Roman" w:hAnsi="Times New Roman"/>
          <w:sz w:val="28"/>
          <w:szCs w:val="28"/>
        </w:rPr>
        <w:t xml:space="preserve">Тематика та </w:t>
      </w:r>
      <w:proofErr w:type="spellStart"/>
      <w:r w:rsidRPr="00626ECC">
        <w:rPr>
          <w:rFonts w:ascii="Times New Roman" w:hAnsi="Times New Roman"/>
          <w:sz w:val="28"/>
          <w:szCs w:val="28"/>
        </w:rPr>
        <w:t>поетика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прози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Валерія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Шевчука.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Головні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мотиви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26ECC">
        <w:rPr>
          <w:rFonts w:ascii="Times New Roman" w:hAnsi="Times New Roman"/>
          <w:sz w:val="28"/>
          <w:szCs w:val="28"/>
        </w:rPr>
        <w:t>поетика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лірики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626ECC">
        <w:rPr>
          <w:rFonts w:ascii="Times New Roman" w:hAnsi="Times New Roman"/>
          <w:sz w:val="28"/>
          <w:szCs w:val="28"/>
        </w:rPr>
        <w:t>Павличка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80-90-х </w:t>
      </w:r>
      <w:proofErr w:type="spellStart"/>
      <w:r w:rsidRPr="00626ECC">
        <w:rPr>
          <w:rFonts w:ascii="Times New Roman" w:hAnsi="Times New Roman"/>
          <w:sz w:val="28"/>
          <w:szCs w:val="28"/>
        </w:rPr>
        <w:t>років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26ECC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proofErr w:type="gramStart"/>
      <w:r w:rsidRPr="00626ECC">
        <w:rPr>
          <w:rFonts w:ascii="Times New Roman" w:hAnsi="Times New Roman"/>
          <w:sz w:val="28"/>
          <w:szCs w:val="28"/>
        </w:rPr>
        <w:t>творчост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/>
          <w:sz w:val="28"/>
          <w:szCs w:val="28"/>
        </w:rPr>
        <w:t>поетів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вісімдесятників</w:t>
      </w:r>
      <w:proofErr w:type="spellEnd"/>
      <w:r>
        <w:rPr>
          <w:rFonts w:ascii="Times New Roman" w:hAnsi="Times New Roman"/>
          <w:sz w:val="28"/>
          <w:szCs w:val="28"/>
        </w:rPr>
        <w:t>  (В. </w:t>
      </w:r>
      <w:proofErr w:type="spellStart"/>
      <w:r>
        <w:rPr>
          <w:rFonts w:ascii="Times New Roman" w:hAnsi="Times New Roman"/>
          <w:sz w:val="28"/>
          <w:szCs w:val="28"/>
        </w:rPr>
        <w:t>Герасим'юк</w:t>
      </w:r>
      <w:proofErr w:type="spellEnd"/>
      <w:r>
        <w:rPr>
          <w:rFonts w:ascii="Times New Roman" w:hAnsi="Times New Roman"/>
          <w:sz w:val="28"/>
          <w:szCs w:val="28"/>
        </w:rPr>
        <w:t>, І.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Римарук</w:t>
      </w:r>
      <w:proofErr w:type="spellEnd"/>
      <w:r>
        <w:rPr>
          <w:rFonts w:ascii="Times New Roman" w:hAnsi="Times New Roman"/>
          <w:sz w:val="28"/>
          <w:szCs w:val="28"/>
        </w:rPr>
        <w:t>, І</w:t>
      </w:r>
      <w:r>
        <w:rPr>
          <w:rFonts w:ascii="Times New Roman" w:hAnsi="Times New Roman"/>
          <w:sz w:val="28"/>
          <w:szCs w:val="28"/>
          <w:lang w:val="uk-UA"/>
        </w:rPr>
        <w:t>. </w:t>
      </w:r>
      <w:proofErr w:type="spellStart"/>
      <w:r w:rsidRPr="00626ECC">
        <w:rPr>
          <w:rFonts w:ascii="Times New Roman" w:hAnsi="Times New Roman"/>
          <w:sz w:val="28"/>
          <w:szCs w:val="28"/>
        </w:rPr>
        <w:t>Малкович</w:t>
      </w:r>
      <w:proofErr w:type="spellEnd"/>
      <w:r w:rsidRPr="00626ECC">
        <w:rPr>
          <w:rFonts w:ascii="Times New Roman" w:hAnsi="Times New Roman"/>
          <w:sz w:val="28"/>
          <w:szCs w:val="28"/>
        </w:rPr>
        <w:t>).</w:t>
      </w:r>
    </w:p>
    <w:p w:rsidR="00B2044D" w:rsidRPr="00626ECC" w:rsidRDefault="00B2044D" w:rsidP="00B2044D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Роман Ю.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Андруховича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Рекреації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26ECC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26ECC">
        <w:rPr>
          <w:rFonts w:ascii="Times New Roman" w:hAnsi="Times New Roman"/>
          <w:sz w:val="28"/>
          <w:szCs w:val="28"/>
        </w:rPr>
        <w:t>явище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постмодернізму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26ECC">
        <w:rPr>
          <w:rFonts w:ascii="Times New Roman" w:hAnsi="Times New Roman"/>
          <w:sz w:val="28"/>
          <w:szCs w:val="28"/>
        </w:rPr>
        <w:t>Прийом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ECC">
        <w:rPr>
          <w:rFonts w:ascii="Times New Roman" w:hAnsi="Times New Roman"/>
          <w:sz w:val="28"/>
          <w:szCs w:val="28"/>
        </w:rPr>
        <w:t>карнавалізації</w:t>
      </w:r>
      <w:proofErr w:type="spellEnd"/>
      <w:r w:rsidRPr="00626EC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26ECC">
        <w:rPr>
          <w:rFonts w:ascii="Times New Roman" w:hAnsi="Times New Roman"/>
          <w:sz w:val="28"/>
          <w:szCs w:val="28"/>
        </w:rPr>
        <w:t>творі</w:t>
      </w:r>
      <w:proofErr w:type="spellEnd"/>
      <w:r w:rsidRPr="00626ECC">
        <w:rPr>
          <w:rFonts w:ascii="Times New Roman" w:hAnsi="Times New Roman"/>
          <w:sz w:val="28"/>
          <w:szCs w:val="28"/>
        </w:rPr>
        <w:t>.</w:t>
      </w:r>
    </w:p>
    <w:p w:rsidR="00B2044D" w:rsidRPr="00626ECC" w:rsidRDefault="00B2044D" w:rsidP="00B2044D">
      <w:pPr>
        <w:pStyle w:val="a6"/>
        <w:jc w:val="both"/>
        <w:rPr>
          <w:szCs w:val="28"/>
        </w:rPr>
      </w:pPr>
      <w:r w:rsidRPr="00626ECC">
        <w:rPr>
          <w:szCs w:val="28"/>
        </w:rPr>
        <w:t xml:space="preserve">    </w:t>
      </w:r>
    </w:p>
    <w:p w:rsidR="00B2044D" w:rsidRPr="00626ECC" w:rsidRDefault="00B2044D" w:rsidP="00B2044D">
      <w:pPr>
        <w:pStyle w:val="a6"/>
        <w:jc w:val="both"/>
        <w:rPr>
          <w:szCs w:val="28"/>
        </w:rPr>
      </w:pPr>
    </w:p>
    <w:p w:rsidR="00B2044D" w:rsidRPr="00626ECC" w:rsidRDefault="00B2044D" w:rsidP="00B2044D">
      <w:pPr>
        <w:pStyle w:val="a6"/>
        <w:jc w:val="both"/>
        <w:rPr>
          <w:szCs w:val="28"/>
        </w:rPr>
      </w:pPr>
    </w:p>
    <w:p w:rsidR="00B2044D" w:rsidRPr="00626ECC" w:rsidRDefault="00B2044D" w:rsidP="00B2044D">
      <w:pPr>
        <w:pStyle w:val="a6"/>
        <w:jc w:val="both"/>
        <w:rPr>
          <w:szCs w:val="28"/>
        </w:rPr>
      </w:pPr>
    </w:p>
    <w:p w:rsidR="00B2044D" w:rsidRPr="00626ECC" w:rsidRDefault="00B2044D" w:rsidP="00B2044D">
      <w:pPr>
        <w:pStyle w:val="a6"/>
        <w:rPr>
          <w:szCs w:val="28"/>
        </w:rPr>
      </w:pPr>
      <w:r w:rsidRPr="00626ECC">
        <w:rPr>
          <w:szCs w:val="28"/>
        </w:rPr>
        <w:t xml:space="preserve"> </w:t>
      </w:r>
    </w:p>
    <w:p w:rsidR="00B2044D" w:rsidRPr="00626ECC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Pr="00626ECC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Pr="00626ECC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960B57" w:rsidRDefault="00960B57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960B57" w:rsidRDefault="00960B57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Pr="00B22DFE" w:rsidRDefault="00B2044D" w:rsidP="00B20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2DFE">
        <w:rPr>
          <w:rFonts w:ascii="Times New Roman" w:hAnsi="Times New Roman"/>
          <w:b/>
          <w:sz w:val="28"/>
          <w:szCs w:val="28"/>
          <w:lang w:val="uk-UA"/>
        </w:rPr>
        <w:t xml:space="preserve">Художні тексти для аналізу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 xml:space="preserve">Г. Сковорода </w:t>
      </w:r>
      <w:r w:rsidRPr="00D2605E">
        <w:rPr>
          <w:rFonts w:ascii="Times New Roman" w:hAnsi="Times New Roman" w:cs="Times New Roman"/>
          <w:sz w:val="28"/>
          <w:szCs w:val="28"/>
        </w:rPr>
        <w:t>Пісня 10 («Всякому місту звичай і права»).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Є. Гребінка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«Човен».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М.Петренко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«Небо» («Дивлюсь я на небо…»).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А.Метлинський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«Рідна мова».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С.Руданський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«Повій, </w:t>
      </w:r>
      <w:proofErr w:type="spellStart"/>
      <w:r w:rsidRPr="00D2605E">
        <w:rPr>
          <w:rFonts w:ascii="Times New Roman" w:hAnsi="Times New Roman" w:cs="Times New Roman"/>
          <w:sz w:val="28"/>
          <w:szCs w:val="28"/>
        </w:rPr>
        <w:t>вітре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>, на Вкраїну».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Т.Шевченко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«До </w:t>
      </w:r>
      <w:proofErr w:type="spellStart"/>
      <w:r w:rsidRPr="00D2605E">
        <w:rPr>
          <w:rFonts w:ascii="Times New Roman" w:hAnsi="Times New Roman" w:cs="Times New Roman"/>
          <w:sz w:val="28"/>
          <w:szCs w:val="28"/>
        </w:rPr>
        <w:t>Основ’яненка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>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Т.Шевченко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«Мені тринадцятий минало».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Т.Шевченко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605E">
        <w:rPr>
          <w:rFonts w:ascii="Times New Roman" w:hAnsi="Times New Roman" w:cs="Times New Roman"/>
          <w:sz w:val="28"/>
          <w:szCs w:val="28"/>
        </w:rPr>
        <w:t>Ісаія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>. Глава 35».</w:t>
      </w:r>
    </w:p>
    <w:p w:rsidR="00B2044D" w:rsidRPr="00960B57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B57">
        <w:rPr>
          <w:rFonts w:ascii="Times New Roman" w:hAnsi="Times New Roman" w:cs="Times New Roman"/>
          <w:b/>
          <w:sz w:val="28"/>
          <w:szCs w:val="28"/>
        </w:rPr>
        <w:t>Л.Глібов</w:t>
      </w:r>
      <w:proofErr w:type="spellEnd"/>
      <w:r w:rsidRPr="00960B57">
        <w:rPr>
          <w:rFonts w:ascii="Times New Roman" w:hAnsi="Times New Roman" w:cs="Times New Roman"/>
          <w:sz w:val="28"/>
          <w:szCs w:val="28"/>
        </w:rPr>
        <w:t xml:space="preserve"> «Журба».</w:t>
      </w:r>
    </w:p>
    <w:p w:rsidR="00B2044D" w:rsidRPr="00960B57" w:rsidRDefault="00B2044D" w:rsidP="00B2044D">
      <w:pPr>
        <w:pStyle w:val="2"/>
        <w:keepNext w:val="0"/>
        <w:keepLines w:val="0"/>
        <w:numPr>
          <w:ilvl w:val="0"/>
          <w:numId w:val="4"/>
        </w:numPr>
        <w:shd w:val="clear" w:color="auto" w:fill="FFFFFF"/>
        <w:spacing w:before="0" w:line="240" w:lineRule="auto"/>
        <w:jc w:val="both"/>
        <w:textAlignment w:val="baseline"/>
        <w:rPr>
          <w:rStyle w:val="ab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60B57">
        <w:rPr>
          <w:rFonts w:ascii="Times New Roman" w:hAnsi="Times New Roman" w:cs="Times New Roman"/>
          <w:b/>
          <w:color w:val="auto"/>
          <w:sz w:val="28"/>
          <w:szCs w:val="28"/>
        </w:rPr>
        <w:t>О. Олесь</w:t>
      </w:r>
      <w:r w:rsidRPr="00960B5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«Айстри».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B57">
        <w:rPr>
          <w:rFonts w:ascii="Times New Roman" w:hAnsi="Times New Roman" w:cs="Times New Roman"/>
          <w:b/>
          <w:sz w:val="28"/>
          <w:szCs w:val="28"/>
        </w:rPr>
        <w:t>М. Вороний</w:t>
      </w:r>
      <w:r w:rsidRPr="00960B57">
        <w:rPr>
          <w:rFonts w:ascii="Times New Roman" w:hAnsi="Times New Roman" w:cs="Times New Roman"/>
          <w:sz w:val="28"/>
          <w:szCs w:val="28"/>
        </w:rPr>
        <w:t xml:space="preserve"> «За </w:t>
      </w:r>
      <w:r w:rsidRPr="00D2605E">
        <w:rPr>
          <w:rFonts w:ascii="Times New Roman" w:hAnsi="Times New Roman" w:cs="Times New Roman"/>
          <w:sz w:val="28"/>
          <w:szCs w:val="28"/>
        </w:rPr>
        <w:t>Україну».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І. Франко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«За що, </w:t>
      </w:r>
      <w:proofErr w:type="spellStart"/>
      <w:r w:rsidRPr="00D2605E">
        <w:rPr>
          <w:rFonts w:ascii="Times New Roman" w:hAnsi="Times New Roman" w:cs="Times New Roman"/>
          <w:sz w:val="28"/>
          <w:szCs w:val="28"/>
        </w:rPr>
        <w:t>красавице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>, я так тебе люблю».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Style w:val="ab"/>
          <w:rFonts w:ascii="Times New Roman" w:hAnsi="Times New Roman" w:cs="Times New Roman"/>
          <w:sz w:val="28"/>
          <w:szCs w:val="28"/>
        </w:rPr>
        <w:t xml:space="preserve">Леся Українка </w:t>
      </w:r>
      <w:r w:rsidRPr="00D2605E">
        <w:rPr>
          <w:rFonts w:ascii="Times New Roman" w:hAnsi="Times New Roman" w:cs="Times New Roman"/>
          <w:bCs/>
          <w:sz w:val="28"/>
          <w:szCs w:val="28"/>
        </w:rPr>
        <w:t>«Хотіла б я тебе, мов плющ, обняти».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П.Тичина</w:t>
      </w:r>
      <w:proofErr w:type="spellEnd"/>
      <w:r w:rsidRPr="00D26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05E">
        <w:rPr>
          <w:rFonts w:ascii="Times New Roman" w:hAnsi="Times New Roman" w:cs="Times New Roman"/>
          <w:sz w:val="28"/>
          <w:szCs w:val="28"/>
        </w:rPr>
        <w:t>«Арфами, арфами», «Скорбна мати».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М.Рильський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«Рідна мова».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В.Сосюра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«Коли потяг у даль загуркоче».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В.Сосюра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«Як не любити рідну мову».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М.Зеров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«Молода Україна».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М.Драй</w:t>
      </w:r>
      <w:proofErr w:type="spellEnd"/>
      <w:r w:rsidRPr="00D2605E">
        <w:rPr>
          <w:rFonts w:ascii="Times New Roman" w:hAnsi="Times New Roman" w:cs="Times New Roman"/>
          <w:b/>
          <w:sz w:val="28"/>
          <w:szCs w:val="28"/>
        </w:rPr>
        <w:t>-Хмара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«Лебеді».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О.Теліга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«Вечірня пісня».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Є.Маланюк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 «Напис на книзі віршів».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05E">
        <w:rPr>
          <w:rFonts w:ascii="Times New Roman" w:hAnsi="Times New Roman" w:cs="Times New Roman"/>
          <w:b/>
          <w:sz w:val="28"/>
          <w:szCs w:val="28"/>
        </w:rPr>
        <w:t>Є.Маланюк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 xml:space="preserve">  «Знаю – медом сонця…».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Л. Костенко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«Чекаю дня, коли собі скажу…».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Л. Костенко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«Ой ні, ще рано думати про все…».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Л. Костенко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«Виходжу в сад, він чорний і худий…».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Л. Костенко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«Пелюстки старовинного романсу».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І. Драч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«Крила».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І. Драч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«Теліжинці».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М. Вінграновський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«Ні! Цей народ із крові і землі…».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В. Симоненко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«Кривда». 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В. Симоненко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«Перехожий».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В. Стус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«Уже Софія </w:t>
      </w:r>
      <w:proofErr w:type="spellStart"/>
      <w:r w:rsidRPr="00D2605E">
        <w:rPr>
          <w:rFonts w:ascii="Times New Roman" w:hAnsi="Times New Roman" w:cs="Times New Roman"/>
          <w:sz w:val="28"/>
          <w:szCs w:val="28"/>
        </w:rPr>
        <w:t>відструменіла</w:t>
      </w:r>
      <w:proofErr w:type="spellEnd"/>
      <w:r w:rsidRPr="00D2605E">
        <w:rPr>
          <w:rFonts w:ascii="Times New Roman" w:hAnsi="Times New Roman" w:cs="Times New Roman"/>
          <w:sz w:val="28"/>
          <w:szCs w:val="28"/>
        </w:rPr>
        <w:t>…».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Б. Олійник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«Мати сіяла сон…».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Д. Павличко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«Між горами в долинах – білі юрти…».</w:t>
      </w:r>
    </w:p>
    <w:p w:rsidR="00B2044D" w:rsidRPr="00D2605E" w:rsidRDefault="00B2044D" w:rsidP="00B2044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05E">
        <w:rPr>
          <w:rFonts w:ascii="Times New Roman" w:hAnsi="Times New Roman" w:cs="Times New Roman"/>
          <w:b/>
          <w:sz w:val="28"/>
          <w:szCs w:val="28"/>
        </w:rPr>
        <w:t>Д. Павличко</w:t>
      </w:r>
      <w:r w:rsidRPr="00D2605E">
        <w:rPr>
          <w:rFonts w:ascii="Times New Roman" w:hAnsi="Times New Roman" w:cs="Times New Roman"/>
          <w:sz w:val="28"/>
          <w:szCs w:val="28"/>
        </w:rPr>
        <w:t xml:space="preserve"> «Голгофа».</w:t>
      </w: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Pr="00626ECC" w:rsidRDefault="00B2044D" w:rsidP="00B2044D">
      <w:pPr>
        <w:rPr>
          <w:rFonts w:ascii="Times New Roman" w:hAnsi="Times New Roman"/>
          <w:sz w:val="28"/>
          <w:szCs w:val="28"/>
          <w:lang w:val="uk-UA"/>
        </w:rPr>
      </w:pPr>
    </w:p>
    <w:p w:rsidR="00B2044D" w:rsidRPr="00614692" w:rsidRDefault="00B2044D" w:rsidP="00B204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44D" w:rsidRPr="00252832" w:rsidRDefault="00B2044D" w:rsidP="00B2044D">
      <w:pPr>
        <w:pStyle w:val="a6"/>
        <w:jc w:val="center"/>
        <w:rPr>
          <w:szCs w:val="28"/>
        </w:rPr>
      </w:pPr>
      <w:r w:rsidRPr="00F62713">
        <w:rPr>
          <w:b/>
          <w:szCs w:val="28"/>
        </w:rPr>
        <w:t>СПИСОК РЕКОМЕНДОВАНОЇ ЛІТЕРАТУРИ</w:t>
      </w:r>
    </w:p>
    <w:p w:rsidR="00B2044D" w:rsidRPr="00F051A4" w:rsidRDefault="00B2044D" w:rsidP="00B2044D">
      <w:pPr>
        <w:pStyle w:val="a8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F051A4">
        <w:rPr>
          <w:rFonts w:ascii="Times New Roman" w:hAnsi="Times New Roman" w:cs="Times New Roman"/>
          <w:sz w:val="28"/>
          <w:szCs w:val="28"/>
          <w:lang w:val="ru-RU"/>
        </w:rPr>
        <w:t>Антологія</w:t>
      </w:r>
      <w:proofErr w:type="spellEnd"/>
      <w:r w:rsidRPr="00F05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A4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F05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A4">
        <w:rPr>
          <w:rFonts w:ascii="Times New Roman" w:hAnsi="Times New Roman" w:cs="Times New Roman"/>
          <w:sz w:val="28"/>
          <w:szCs w:val="28"/>
          <w:lang w:val="ru-RU"/>
        </w:rPr>
        <w:t>літературно-критичної</w:t>
      </w:r>
      <w:proofErr w:type="spellEnd"/>
      <w:r w:rsidRPr="00F051A4">
        <w:rPr>
          <w:rFonts w:ascii="Times New Roman" w:hAnsi="Times New Roman" w:cs="Times New Roman"/>
          <w:sz w:val="28"/>
          <w:szCs w:val="28"/>
          <w:lang w:val="ru-RU"/>
        </w:rPr>
        <w:t xml:space="preserve"> думки ХХ ст. </w:t>
      </w:r>
      <w:r w:rsidRPr="00F051A4">
        <w:rPr>
          <w:rFonts w:ascii="Times New Roman" w:hAnsi="Times New Roman" w:cs="Times New Roman"/>
          <w:sz w:val="28"/>
          <w:szCs w:val="28"/>
        </w:rPr>
        <w:t>Львів, 2002.</w:t>
      </w:r>
    </w:p>
    <w:p w:rsidR="00B2044D" w:rsidRPr="00F051A4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51A4">
        <w:rPr>
          <w:rFonts w:ascii="Times New Roman" w:hAnsi="Times New Roman"/>
          <w:sz w:val="28"/>
          <w:szCs w:val="28"/>
        </w:rPr>
        <w:t>Білоус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F051A4">
        <w:rPr>
          <w:rFonts w:ascii="Times New Roman" w:hAnsi="Times New Roman"/>
          <w:sz w:val="28"/>
          <w:szCs w:val="28"/>
        </w:rPr>
        <w:t>Історія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1A4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1A4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XI-XVIII ст. </w:t>
      </w:r>
      <w:proofErr w:type="spellStart"/>
      <w:r w:rsidRPr="00F051A4">
        <w:rPr>
          <w:rFonts w:ascii="Times New Roman" w:hAnsi="Times New Roman"/>
          <w:sz w:val="28"/>
          <w:szCs w:val="28"/>
        </w:rPr>
        <w:t>Київ</w:t>
      </w:r>
      <w:proofErr w:type="spellEnd"/>
      <w:r w:rsidRPr="00F051A4">
        <w:rPr>
          <w:rFonts w:ascii="Times New Roman" w:hAnsi="Times New Roman"/>
          <w:sz w:val="28"/>
          <w:szCs w:val="28"/>
        </w:rPr>
        <w:t>, 2009.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F051A4">
        <w:rPr>
          <w:rFonts w:ascii="Times New Roman" w:hAnsi="Times New Roman"/>
          <w:sz w:val="28"/>
          <w:szCs w:val="28"/>
        </w:rPr>
        <w:t>Борзенко О. Сентиментальна “</w:t>
      </w:r>
      <w:proofErr w:type="spellStart"/>
      <w:r w:rsidRPr="00F051A4">
        <w:rPr>
          <w:rFonts w:ascii="Times New Roman" w:hAnsi="Times New Roman"/>
          <w:sz w:val="28"/>
          <w:szCs w:val="28"/>
        </w:rPr>
        <w:t>провінція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” (Нова </w:t>
      </w:r>
      <w:proofErr w:type="spellStart"/>
      <w:r w:rsidRPr="00F051A4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1A4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051A4">
        <w:rPr>
          <w:rFonts w:ascii="Times New Roman" w:hAnsi="Times New Roman"/>
          <w:sz w:val="28"/>
          <w:szCs w:val="28"/>
        </w:rPr>
        <w:t>етапі</w:t>
      </w:r>
      <w:proofErr w:type="spellEnd"/>
      <w:r w:rsidRPr="00F05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1A4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F20F65">
        <w:rPr>
          <w:rFonts w:ascii="Times New Roman" w:hAnsi="Times New Roman"/>
          <w:sz w:val="28"/>
          <w:szCs w:val="28"/>
        </w:rPr>
        <w:t>Харків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, 2006. 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0F65">
        <w:rPr>
          <w:rFonts w:ascii="Times New Roman" w:hAnsi="Times New Roman"/>
          <w:sz w:val="28"/>
          <w:szCs w:val="28"/>
        </w:rPr>
        <w:t>Історія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ХІХ </w:t>
      </w:r>
      <w:proofErr w:type="spellStart"/>
      <w:r w:rsidRPr="00F20F65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: у 2 кн. / за ред. </w:t>
      </w:r>
      <w:proofErr w:type="spellStart"/>
      <w:r w:rsidRPr="00F20F65">
        <w:rPr>
          <w:rFonts w:ascii="Times New Roman" w:hAnsi="Times New Roman"/>
          <w:sz w:val="28"/>
          <w:szCs w:val="28"/>
        </w:rPr>
        <w:t>М.Жулинського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0F65">
        <w:rPr>
          <w:rFonts w:ascii="Times New Roman" w:hAnsi="Times New Roman"/>
          <w:sz w:val="28"/>
          <w:szCs w:val="28"/>
        </w:rPr>
        <w:t>Київ</w:t>
      </w:r>
      <w:proofErr w:type="spellEnd"/>
      <w:r w:rsidRPr="00F20F65">
        <w:rPr>
          <w:rFonts w:ascii="Times New Roman" w:hAnsi="Times New Roman"/>
          <w:sz w:val="28"/>
          <w:szCs w:val="28"/>
        </w:rPr>
        <w:t>, 2005. Кн.1.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0F65">
        <w:rPr>
          <w:rFonts w:ascii="Times New Roman" w:hAnsi="Times New Roman"/>
          <w:sz w:val="28"/>
          <w:szCs w:val="28"/>
        </w:rPr>
        <w:t>Історія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ХІХ ст.: у 3 кн. / за ред. М.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6F6616">
        <w:rPr>
          <w:rFonts w:ascii="Times New Roman" w:hAnsi="Times New Roman"/>
          <w:sz w:val="28"/>
          <w:szCs w:val="28"/>
        </w:rPr>
        <w:t xml:space="preserve">Яценка. </w:t>
      </w:r>
      <w:proofErr w:type="spellStart"/>
      <w:r w:rsidR="006F6616">
        <w:rPr>
          <w:rFonts w:ascii="Times New Roman" w:hAnsi="Times New Roman"/>
          <w:sz w:val="28"/>
          <w:szCs w:val="28"/>
        </w:rPr>
        <w:t>Київ</w:t>
      </w:r>
      <w:proofErr w:type="spellEnd"/>
      <w:r w:rsidR="006F6616">
        <w:rPr>
          <w:rFonts w:ascii="Times New Roman" w:hAnsi="Times New Roman"/>
          <w:sz w:val="28"/>
          <w:szCs w:val="28"/>
        </w:rPr>
        <w:t>, 1996, 1997. Кн.1-</w:t>
      </w:r>
      <w:r w:rsidR="003A5609">
        <w:rPr>
          <w:rFonts w:ascii="Times New Roman" w:hAnsi="Times New Roman"/>
          <w:sz w:val="28"/>
          <w:szCs w:val="28"/>
          <w:lang w:val="uk-UA"/>
        </w:rPr>
        <w:t>2</w:t>
      </w:r>
      <w:r w:rsidRPr="00F20F65">
        <w:rPr>
          <w:rFonts w:ascii="Times New Roman" w:hAnsi="Times New Roman"/>
          <w:sz w:val="28"/>
          <w:szCs w:val="28"/>
        </w:rPr>
        <w:t>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F20F65">
        <w:rPr>
          <w:rFonts w:ascii="Times New Roman" w:hAnsi="Times New Roman"/>
          <w:sz w:val="28"/>
          <w:szCs w:val="28"/>
          <w:lang w:val="uk-UA"/>
        </w:rPr>
        <w:t xml:space="preserve">Історія української літератури. </w:t>
      </w:r>
      <w:proofErr w:type="spellStart"/>
      <w:r>
        <w:rPr>
          <w:rFonts w:ascii="Times New Roman" w:hAnsi="Times New Roman"/>
          <w:sz w:val="28"/>
          <w:szCs w:val="28"/>
        </w:rPr>
        <w:t>Кінець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ХІХ – початок ХХ ст.: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20F65">
        <w:rPr>
          <w:rFonts w:ascii="Times New Roman" w:hAnsi="Times New Roman"/>
          <w:sz w:val="28"/>
          <w:szCs w:val="28"/>
        </w:rPr>
        <w:t xml:space="preserve"> 2 кн.: </w:t>
      </w:r>
      <w:proofErr w:type="spellStart"/>
      <w:r w:rsidRPr="00F20F65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/ За </w:t>
      </w:r>
      <w:r>
        <w:rPr>
          <w:rFonts w:ascii="Times New Roman" w:hAnsi="Times New Roman"/>
          <w:sz w:val="28"/>
          <w:szCs w:val="28"/>
        </w:rPr>
        <w:t xml:space="preserve">ред.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F20F65">
        <w:rPr>
          <w:rFonts w:ascii="Times New Roman" w:hAnsi="Times New Roman"/>
          <w:sz w:val="28"/>
          <w:szCs w:val="28"/>
        </w:rPr>
        <w:t>роф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. О. Д. </w:t>
      </w:r>
      <w:proofErr w:type="spellStart"/>
      <w:r w:rsidRPr="00F20F65">
        <w:rPr>
          <w:rFonts w:ascii="Times New Roman" w:hAnsi="Times New Roman"/>
          <w:sz w:val="28"/>
          <w:szCs w:val="28"/>
        </w:rPr>
        <w:t>Гнідан</w:t>
      </w:r>
      <w:proofErr w:type="spellEnd"/>
      <w:r w:rsidRPr="00F20F65">
        <w:rPr>
          <w:rFonts w:ascii="Times New Roman" w:hAnsi="Times New Roman"/>
          <w:sz w:val="28"/>
          <w:szCs w:val="28"/>
        </w:rPr>
        <w:t>.</w:t>
      </w:r>
      <w:r w:rsidRPr="00F20F65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20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F20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20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Либідь</w:t>
      </w:r>
      <w:proofErr w:type="spellEnd"/>
      <w:r w:rsidRPr="00F20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2005. Кн.</w:t>
      </w:r>
      <w:r w:rsidRPr="00F20F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0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 624 с</w:t>
      </w:r>
      <w:r w:rsidRPr="00F20F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.; </w:t>
      </w:r>
      <w:proofErr w:type="spellStart"/>
      <w:r w:rsidRPr="00F20F65">
        <w:rPr>
          <w:rFonts w:ascii="Times New Roman" w:hAnsi="Times New Roman"/>
          <w:sz w:val="28"/>
          <w:szCs w:val="28"/>
        </w:rPr>
        <w:t>Київ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F20F65">
        <w:rPr>
          <w:rFonts w:ascii="Times New Roman" w:hAnsi="Times New Roman"/>
          <w:sz w:val="28"/>
          <w:szCs w:val="28"/>
        </w:rPr>
        <w:t xml:space="preserve"> 2006.  Кн.2. 496 с.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F20F65">
        <w:rPr>
          <w:rFonts w:ascii="Times New Roman" w:hAnsi="Times New Roman"/>
          <w:sz w:val="28"/>
          <w:szCs w:val="28"/>
          <w:lang w:val="uk-UA"/>
        </w:rPr>
        <w:t xml:space="preserve">Історія української літератури: у 12 т. / Національна академія наук України, Інститут літератури ім. Т. Г. Шевченка НАН України. Т. </w:t>
      </w:r>
      <w:r>
        <w:rPr>
          <w:rFonts w:ascii="Times New Roman" w:hAnsi="Times New Roman"/>
          <w:sz w:val="28"/>
          <w:szCs w:val="28"/>
          <w:lang w:val="uk-UA"/>
        </w:rPr>
        <w:t>1-7 /</w:t>
      </w:r>
      <w:r w:rsidRPr="00F20F65">
        <w:rPr>
          <w:rFonts w:ascii="Times New Roman" w:hAnsi="Times New Roman"/>
          <w:sz w:val="28"/>
          <w:szCs w:val="28"/>
          <w:lang w:val="uk-UA"/>
        </w:rPr>
        <w:t xml:space="preserve"> загальна редакція видання </w:t>
      </w:r>
      <w:r>
        <w:rPr>
          <w:rFonts w:ascii="Times New Roman" w:hAnsi="Times New Roman"/>
          <w:sz w:val="28"/>
          <w:szCs w:val="28"/>
          <w:lang w:val="uk-UA"/>
        </w:rPr>
        <w:t>В. Дончика. Київ</w:t>
      </w:r>
      <w:r w:rsidRPr="00F20F6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2013-2020.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20F65">
        <w:rPr>
          <w:rFonts w:ascii="Times New Roman" w:hAnsi="Times New Roman"/>
          <w:sz w:val="28"/>
          <w:szCs w:val="28"/>
          <w:lang w:val="uk-UA"/>
        </w:rPr>
        <w:t xml:space="preserve">Історія української літератури ХХ століття: у 2-х </w:t>
      </w:r>
      <w:proofErr w:type="spellStart"/>
      <w:r w:rsidRPr="00F20F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F20F65">
        <w:rPr>
          <w:rFonts w:ascii="Times New Roman" w:hAnsi="Times New Roman"/>
          <w:sz w:val="28"/>
          <w:szCs w:val="28"/>
          <w:lang w:val="uk-UA"/>
        </w:rPr>
        <w:t>. / з</w:t>
      </w:r>
      <w:r>
        <w:rPr>
          <w:rFonts w:ascii="Times New Roman" w:hAnsi="Times New Roman"/>
          <w:sz w:val="28"/>
          <w:szCs w:val="28"/>
          <w:lang w:val="uk-UA"/>
        </w:rPr>
        <w:t>а ред. В. Дончика.  Київ</w:t>
      </w:r>
      <w:r w:rsidRPr="00F20F65">
        <w:rPr>
          <w:rFonts w:ascii="Times New Roman" w:hAnsi="Times New Roman"/>
          <w:sz w:val="28"/>
          <w:szCs w:val="28"/>
          <w:lang w:val="uk-UA"/>
        </w:rPr>
        <w:t xml:space="preserve">, 1998. </w:t>
      </w:r>
      <w:proofErr w:type="spellStart"/>
      <w:r w:rsidRPr="00F20F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F20F6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F20F65">
        <w:rPr>
          <w:rFonts w:ascii="Times New Roman" w:hAnsi="Times New Roman"/>
          <w:sz w:val="28"/>
          <w:szCs w:val="28"/>
          <w:lang w:val="uk-UA"/>
        </w:rPr>
        <w:t>2.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20F65">
        <w:rPr>
          <w:rFonts w:ascii="Times New Roman" w:hAnsi="Times New Roman"/>
          <w:sz w:val="28"/>
          <w:szCs w:val="28"/>
          <w:lang w:val="uk-UA"/>
        </w:rPr>
        <w:t xml:space="preserve">Історія української літератури: ХХ – </w:t>
      </w:r>
      <w:proofErr w:type="spellStart"/>
      <w:r w:rsidRPr="00F20F65">
        <w:rPr>
          <w:rFonts w:ascii="Times New Roman" w:hAnsi="Times New Roman"/>
          <w:sz w:val="28"/>
          <w:szCs w:val="28"/>
          <w:lang w:val="uk-UA"/>
        </w:rPr>
        <w:t>поч</w:t>
      </w:r>
      <w:proofErr w:type="spellEnd"/>
      <w:r w:rsidRPr="00F20F65">
        <w:rPr>
          <w:rFonts w:ascii="Times New Roman" w:hAnsi="Times New Roman"/>
          <w:sz w:val="28"/>
          <w:szCs w:val="28"/>
          <w:lang w:val="uk-UA"/>
        </w:rPr>
        <w:t xml:space="preserve">. ХХІ ст.: </w:t>
      </w:r>
      <w:proofErr w:type="spellStart"/>
      <w:r w:rsidRPr="00F20F65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20F6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20F65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F20F65">
        <w:rPr>
          <w:rFonts w:ascii="Times New Roman" w:hAnsi="Times New Roman"/>
          <w:sz w:val="28"/>
          <w:szCs w:val="28"/>
          <w:lang w:val="uk-UA"/>
        </w:rPr>
        <w:t xml:space="preserve">.: у 3 т. / за </w:t>
      </w:r>
      <w:proofErr w:type="spellStart"/>
      <w:r w:rsidRPr="00F20F65">
        <w:rPr>
          <w:rFonts w:ascii="Times New Roman" w:hAnsi="Times New Roman"/>
          <w:sz w:val="28"/>
          <w:szCs w:val="28"/>
          <w:lang w:val="uk-UA"/>
        </w:rPr>
        <w:t>ред</w:t>
      </w:r>
      <w:proofErr w:type="spellEnd"/>
      <w:r w:rsidRPr="00F20F65">
        <w:rPr>
          <w:rFonts w:ascii="Times New Roman" w:hAnsi="Times New Roman"/>
          <w:sz w:val="28"/>
          <w:szCs w:val="28"/>
          <w:lang w:val="uk-UA"/>
        </w:rPr>
        <w:t xml:space="preserve"> В. Кузьменка. Київ, 2014. Т.2.</w:t>
      </w:r>
    </w:p>
    <w:p w:rsidR="00B2044D" w:rsidRPr="00C047DB" w:rsidRDefault="00B2044D" w:rsidP="00B2044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047DB">
        <w:rPr>
          <w:rFonts w:ascii="Times New Roman" w:hAnsi="Times New Roman" w:cs="Times New Roman"/>
          <w:sz w:val="28"/>
          <w:szCs w:val="28"/>
          <w:lang w:eastAsia="ru-RU"/>
        </w:rPr>
        <w:t xml:space="preserve">Ковалів Ю. Історія української літератури: кінець ХІХ </w:t>
      </w:r>
      <w:r w:rsidRPr="00C047D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047DB">
        <w:rPr>
          <w:rFonts w:ascii="Times New Roman" w:hAnsi="Times New Roman" w:cs="Times New Roman"/>
          <w:sz w:val="28"/>
          <w:szCs w:val="28"/>
          <w:lang w:eastAsia="ru-RU"/>
        </w:rPr>
        <w:t>поч</w:t>
      </w:r>
      <w:proofErr w:type="spellEnd"/>
      <w:r w:rsidRPr="00C047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047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ХХ ст.: </w:t>
      </w:r>
      <w:proofErr w:type="spellStart"/>
      <w:r w:rsidRPr="00C047DB">
        <w:rPr>
          <w:rFonts w:ascii="Times New Roman" w:hAnsi="Times New Roman" w:cs="Times New Roman"/>
          <w:sz w:val="28"/>
          <w:szCs w:val="28"/>
          <w:lang w:val="ru-RU" w:eastAsia="ru-RU"/>
        </w:rPr>
        <w:t>підручник</w:t>
      </w:r>
      <w:proofErr w:type="spellEnd"/>
      <w:r w:rsidRPr="00C047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у 10 т. </w:t>
      </w:r>
      <w:proofErr w:type="spellStart"/>
      <w:r w:rsidRPr="00C047DB">
        <w:rPr>
          <w:rFonts w:ascii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C047DB">
        <w:rPr>
          <w:rFonts w:ascii="Times New Roman" w:hAnsi="Times New Roman" w:cs="Times New Roman"/>
          <w:sz w:val="28"/>
          <w:szCs w:val="28"/>
          <w:lang w:val="ru-RU" w:eastAsia="ru-RU"/>
        </w:rPr>
        <w:t>, 2013-2020.</w:t>
      </w:r>
    </w:p>
    <w:p w:rsidR="00B2044D" w:rsidRPr="00C047DB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47DB">
        <w:rPr>
          <w:rFonts w:ascii="Times New Roman" w:hAnsi="Times New Roman"/>
          <w:sz w:val="28"/>
          <w:szCs w:val="28"/>
        </w:rPr>
        <w:t>Лановик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C047DB">
        <w:rPr>
          <w:rFonts w:ascii="Times New Roman" w:hAnsi="Times New Roman"/>
          <w:sz w:val="28"/>
          <w:szCs w:val="28"/>
        </w:rPr>
        <w:t>Лановик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 З. </w:t>
      </w:r>
      <w:proofErr w:type="spellStart"/>
      <w:r w:rsidRPr="00C047DB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7DB">
        <w:rPr>
          <w:rFonts w:ascii="Times New Roman" w:hAnsi="Times New Roman"/>
          <w:sz w:val="28"/>
          <w:szCs w:val="28"/>
        </w:rPr>
        <w:t>усна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 народна </w:t>
      </w:r>
      <w:proofErr w:type="spellStart"/>
      <w:r w:rsidRPr="00C047DB">
        <w:rPr>
          <w:rFonts w:ascii="Times New Roman" w:hAnsi="Times New Roman"/>
          <w:sz w:val="28"/>
          <w:szCs w:val="28"/>
        </w:rPr>
        <w:t>творчість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47DB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7DB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47DB">
        <w:rPr>
          <w:rFonts w:ascii="Times New Roman" w:hAnsi="Times New Roman"/>
          <w:sz w:val="28"/>
          <w:szCs w:val="28"/>
        </w:rPr>
        <w:t>Київ</w:t>
      </w:r>
      <w:proofErr w:type="spellEnd"/>
      <w:r w:rsidRPr="00C047D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047DB">
        <w:rPr>
          <w:rFonts w:ascii="Times New Roman" w:hAnsi="Times New Roman"/>
          <w:sz w:val="28"/>
          <w:szCs w:val="28"/>
        </w:rPr>
        <w:t>Знання-Прес</w:t>
      </w:r>
      <w:proofErr w:type="spellEnd"/>
      <w:r w:rsidRPr="00C047DB">
        <w:rPr>
          <w:rFonts w:ascii="Times New Roman" w:hAnsi="Times New Roman"/>
          <w:sz w:val="28"/>
          <w:szCs w:val="28"/>
        </w:rPr>
        <w:t>, 2006. 591 c</w:t>
      </w:r>
      <w:r w:rsidR="00967EC6">
        <w:rPr>
          <w:rFonts w:ascii="Times New Roman" w:hAnsi="Times New Roman"/>
          <w:sz w:val="28"/>
          <w:szCs w:val="28"/>
          <w:lang w:val="uk-UA"/>
        </w:rPr>
        <w:t>.</w:t>
      </w:r>
    </w:p>
    <w:p w:rsidR="00B2044D" w:rsidRPr="00752C74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C74">
        <w:rPr>
          <w:rFonts w:ascii="Times New Roman" w:hAnsi="Times New Roman"/>
          <w:sz w:val="28"/>
          <w:szCs w:val="28"/>
        </w:rPr>
        <w:t>Літературознавчий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словник-</w:t>
      </w:r>
      <w:proofErr w:type="spellStart"/>
      <w:r w:rsidRPr="00752C74">
        <w:rPr>
          <w:rFonts w:ascii="Times New Roman" w:hAnsi="Times New Roman"/>
          <w:sz w:val="28"/>
          <w:szCs w:val="28"/>
        </w:rPr>
        <w:t>довідник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52C74">
        <w:rPr>
          <w:rFonts w:ascii="Times New Roman" w:hAnsi="Times New Roman"/>
          <w:sz w:val="28"/>
          <w:szCs w:val="28"/>
        </w:rPr>
        <w:t>Київ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, 2006. </w:t>
      </w:r>
    </w:p>
    <w:p w:rsidR="00B2044D" w:rsidRPr="00752C74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52C74">
        <w:rPr>
          <w:rFonts w:ascii="Times New Roman" w:hAnsi="Times New Roman"/>
          <w:sz w:val="28"/>
          <w:szCs w:val="28"/>
        </w:rPr>
        <w:t xml:space="preserve">Марко В. </w:t>
      </w:r>
      <w:proofErr w:type="spellStart"/>
      <w:r w:rsidRPr="00752C74">
        <w:rPr>
          <w:rFonts w:ascii="Times New Roman" w:hAnsi="Times New Roman"/>
          <w:sz w:val="28"/>
          <w:szCs w:val="28"/>
        </w:rPr>
        <w:t>Аналіз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твору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52C74">
        <w:rPr>
          <w:rFonts w:ascii="Times New Roman" w:hAnsi="Times New Roman"/>
          <w:sz w:val="28"/>
          <w:szCs w:val="28"/>
        </w:rPr>
        <w:t>Київ</w:t>
      </w:r>
      <w:proofErr w:type="spellEnd"/>
      <w:r w:rsidRPr="00752C74">
        <w:rPr>
          <w:rFonts w:ascii="Times New Roman" w:hAnsi="Times New Roman"/>
          <w:sz w:val="28"/>
          <w:szCs w:val="28"/>
        </w:rPr>
        <w:t>, 2013.</w:t>
      </w:r>
    </w:p>
    <w:p w:rsidR="00B2044D" w:rsidRPr="00752C74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52C74">
        <w:rPr>
          <w:rFonts w:ascii="Times New Roman" w:hAnsi="Times New Roman"/>
          <w:sz w:val="28"/>
          <w:szCs w:val="28"/>
        </w:rPr>
        <w:t xml:space="preserve">Мовчан Р. У </w:t>
      </w:r>
      <w:proofErr w:type="spellStart"/>
      <w:r w:rsidRPr="00752C74">
        <w:rPr>
          <w:rFonts w:ascii="Times New Roman" w:hAnsi="Times New Roman"/>
          <w:sz w:val="28"/>
          <w:szCs w:val="28"/>
        </w:rPr>
        <w:t>пошуках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архітвору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: з </w:t>
      </w:r>
      <w:proofErr w:type="spellStart"/>
      <w:r w:rsidRPr="00752C74">
        <w:rPr>
          <w:rFonts w:ascii="Times New Roman" w:hAnsi="Times New Roman"/>
          <w:sz w:val="28"/>
          <w:szCs w:val="28"/>
        </w:rPr>
        <w:t>історії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ХХ ст. </w:t>
      </w:r>
      <w:proofErr w:type="spellStart"/>
      <w:r w:rsidRPr="00752C74">
        <w:rPr>
          <w:rFonts w:ascii="Times New Roman" w:hAnsi="Times New Roman"/>
          <w:sz w:val="28"/>
          <w:szCs w:val="28"/>
        </w:rPr>
        <w:t>Київ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52C74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дім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C74">
        <w:rPr>
          <w:rFonts w:ascii="Times New Roman" w:hAnsi="Times New Roman"/>
          <w:sz w:val="28"/>
          <w:szCs w:val="28"/>
        </w:rPr>
        <w:t>Дмитра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Бураго, 2018.</w:t>
      </w:r>
    </w:p>
    <w:p w:rsidR="00B2044D" w:rsidRPr="00F20F65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C74">
        <w:rPr>
          <w:rFonts w:ascii="Times New Roman" w:hAnsi="Times New Roman"/>
          <w:sz w:val="28"/>
          <w:szCs w:val="28"/>
        </w:rPr>
        <w:t>Наєнко</w:t>
      </w:r>
      <w:proofErr w:type="spellEnd"/>
      <w:r w:rsidRPr="00752C74">
        <w:rPr>
          <w:rFonts w:ascii="Times New Roman" w:hAnsi="Times New Roman"/>
          <w:sz w:val="28"/>
          <w:szCs w:val="28"/>
        </w:rPr>
        <w:t xml:space="preserve"> М</w:t>
      </w:r>
      <w:r w:rsidRPr="00F20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0F65">
        <w:rPr>
          <w:rFonts w:ascii="Times New Roman" w:hAnsi="Times New Roman"/>
          <w:sz w:val="28"/>
          <w:szCs w:val="28"/>
        </w:rPr>
        <w:t>Художня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0F65">
        <w:rPr>
          <w:rFonts w:ascii="Times New Roman" w:hAnsi="Times New Roman"/>
          <w:sz w:val="28"/>
          <w:szCs w:val="28"/>
        </w:rPr>
        <w:t>Від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міфів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20F65">
        <w:rPr>
          <w:rFonts w:ascii="Times New Roman" w:hAnsi="Times New Roman"/>
          <w:sz w:val="28"/>
          <w:szCs w:val="28"/>
        </w:rPr>
        <w:t>модерної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</w:rPr>
        <w:t>реальності</w:t>
      </w:r>
      <w:proofErr w:type="spellEnd"/>
      <w:r w:rsidRPr="00F20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0F65">
        <w:rPr>
          <w:rFonts w:ascii="Times New Roman" w:hAnsi="Times New Roman"/>
          <w:sz w:val="28"/>
          <w:szCs w:val="28"/>
        </w:rPr>
        <w:t>Київ</w:t>
      </w:r>
      <w:proofErr w:type="spellEnd"/>
      <w:r w:rsidRPr="00F20F65">
        <w:rPr>
          <w:rFonts w:ascii="Times New Roman" w:hAnsi="Times New Roman"/>
          <w:sz w:val="28"/>
          <w:szCs w:val="28"/>
        </w:rPr>
        <w:t>, 2008.</w:t>
      </w:r>
    </w:p>
    <w:p w:rsidR="00B2044D" w:rsidRPr="00F20F65" w:rsidRDefault="00B2044D" w:rsidP="00B2044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20F65">
        <w:rPr>
          <w:rFonts w:ascii="Times New Roman" w:hAnsi="Times New Roman"/>
          <w:sz w:val="28"/>
          <w:szCs w:val="28"/>
          <w:lang w:eastAsia="uk-UA"/>
        </w:rPr>
        <w:t>Семків</w:t>
      </w:r>
      <w:proofErr w:type="spellEnd"/>
      <w:r w:rsidRPr="00F20F65">
        <w:rPr>
          <w:rFonts w:ascii="Times New Roman" w:hAnsi="Times New Roman"/>
          <w:sz w:val="28"/>
          <w:szCs w:val="28"/>
          <w:lang w:eastAsia="uk-UA"/>
        </w:rPr>
        <w:t xml:space="preserve"> Р.  </w:t>
      </w:r>
      <w:proofErr w:type="spellStart"/>
      <w:r w:rsidRPr="00F20F65">
        <w:rPr>
          <w:rFonts w:ascii="Times New Roman" w:hAnsi="Times New Roman"/>
          <w:sz w:val="28"/>
          <w:szCs w:val="28"/>
          <w:lang w:eastAsia="uk-UA"/>
        </w:rPr>
        <w:t>Пригоди</w:t>
      </w:r>
      <w:proofErr w:type="spellEnd"/>
      <w:r w:rsidRPr="00F20F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  <w:lang w:eastAsia="uk-UA"/>
        </w:rPr>
        <w:t>української</w:t>
      </w:r>
      <w:proofErr w:type="spellEnd"/>
      <w:r w:rsidRPr="00F20F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20F65">
        <w:rPr>
          <w:rFonts w:ascii="Times New Roman" w:hAnsi="Times New Roman"/>
          <w:sz w:val="28"/>
          <w:szCs w:val="28"/>
          <w:lang w:eastAsia="uk-UA"/>
        </w:rPr>
        <w:t>літератури</w:t>
      </w:r>
      <w:proofErr w:type="spellEnd"/>
      <w:r w:rsidRPr="00F20F65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F20F65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F20F65">
        <w:rPr>
          <w:rFonts w:ascii="Times New Roman" w:hAnsi="Times New Roman"/>
          <w:sz w:val="28"/>
          <w:szCs w:val="28"/>
          <w:lang w:eastAsia="uk-UA"/>
        </w:rPr>
        <w:t xml:space="preserve"> романтизму </w:t>
      </w:r>
      <w:r>
        <w:rPr>
          <w:rFonts w:ascii="Times New Roman" w:hAnsi="Times New Roman"/>
          <w:sz w:val="28"/>
          <w:szCs w:val="28"/>
          <w:lang w:eastAsia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постмодернізму</w:t>
      </w:r>
      <w:proofErr w:type="spellEnd"/>
      <w:r w:rsidR="00967EC6">
        <w:rPr>
          <w:rFonts w:ascii="Times New Roman" w:hAnsi="Times New Roman"/>
          <w:sz w:val="28"/>
          <w:szCs w:val="28"/>
          <w:lang w:val="uk-UA"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Київ</w:t>
      </w:r>
      <w:proofErr w:type="spellEnd"/>
      <w:r w:rsidRPr="00F20F65">
        <w:rPr>
          <w:rFonts w:ascii="Times New Roman" w:hAnsi="Times New Roman"/>
          <w:sz w:val="28"/>
          <w:szCs w:val="28"/>
          <w:lang w:eastAsia="uk-UA"/>
        </w:rPr>
        <w:t>, 2023.</w:t>
      </w:r>
      <w:bookmarkStart w:id="0" w:name="_GoBack"/>
      <w:bookmarkEnd w:id="0"/>
    </w:p>
    <w:p w:rsidR="00B2044D" w:rsidRPr="00AE72E6" w:rsidRDefault="00B2044D" w:rsidP="00B2044D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72E6">
        <w:rPr>
          <w:rFonts w:ascii="Times New Roman" w:hAnsi="Times New Roman"/>
          <w:sz w:val="28"/>
          <w:szCs w:val="28"/>
        </w:rPr>
        <w:t>Ференц</w:t>
      </w:r>
      <w:proofErr w:type="spellEnd"/>
      <w:r w:rsidRPr="00AE72E6">
        <w:rPr>
          <w:rFonts w:ascii="Times New Roman" w:hAnsi="Times New Roman"/>
          <w:sz w:val="28"/>
          <w:szCs w:val="28"/>
        </w:rPr>
        <w:t xml:space="preserve"> Н.С. </w:t>
      </w:r>
      <w:proofErr w:type="spellStart"/>
      <w:r w:rsidRPr="00AE72E6">
        <w:rPr>
          <w:rFonts w:ascii="Times New Roman" w:hAnsi="Times New Roman"/>
          <w:sz w:val="28"/>
          <w:szCs w:val="28"/>
        </w:rPr>
        <w:t>Основи</w:t>
      </w:r>
      <w:proofErr w:type="spellEnd"/>
      <w:r w:rsidRPr="00AE72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0D1">
        <w:rPr>
          <w:rFonts w:ascii="Times New Roman" w:hAnsi="Times New Roman"/>
          <w:sz w:val="28"/>
          <w:szCs w:val="28"/>
        </w:rPr>
        <w:t>літературознавства</w:t>
      </w:r>
      <w:proofErr w:type="spellEnd"/>
      <w:r w:rsidR="004360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360D1">
        <w:rPr>
          <w:rFonts w:ascii="Times New Roman" w:hAnsi="Times New Roman"/>
          <w:sz w:val="28"/>
          <w:szCs w:val="28"/>
        </w:rPr>
        <w:t>Підручник</w:t>
      </w:r>
      <w:proofErr w:type="spellEnd"/>
      <w:r w:rsidR="004360D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360D1">
        <w:rPr>
          <w:rFonts w:ascii="Times New Roman" w:hAnsi="Times New Roman"/>
          <w:sz w:val="28"/>
          <w:szCs w:val="28"/>
        </w:rPr>
        <w:t>Київ</w:t>
      </w:r>
      <w:proofErr w:type="spellEnd"/>
      <w:r w:rsidR="004360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360D1">
        <w:rPr>
          <w:rFonts w:ascii="Times New Roman" w:hAnsi="Times New Roman"/>
          <w:sz w:val="28"/>
          <w:szCs w:val="28"/>
        </w:rPr>
        <w:t>Знання</w:t>
      </w:r>
      <w:proofErr w:type="spellEnd"/>
      <w:r w:rsidR="004360D1">
        <w:rPr>
          <w:rFonts w:ascii="Times New Roman" w:hAnsi="Times New Roman"/>
          <w:sz w:val="28"/>
          <w:szCs w:val="28"/>
        </w:rPr>
        <w:t>, 2011.</w:t>
      </w:r>
      <w:r w:rsidRPr="00AE72E6">
        <w:rPr>
          <w:rFonts w:ascii="Times New Roman" w:hAnsi="Times New Roman"/>
          <w:sz w:val="28"/>
          <w:szCs w:val="28"/>
        </w:rPr>
        <w:t xml:space="preserve"> 431 с.</w:t>
      </w:r>
    </w:p>
    <w:p w:rsidR="00B2044D" w:rsidRPr="00AE72E6" w:rsidRDefault="00B2044D" w:rsidP="00B2044D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2E6">
        <w:rPr>
          <w:rFonts w:ascii="Times New Roman" w:hAnsi="Times New Roman" w:cs="Times New Roman"/>
          <w:sz w:val="28"/>
          <w:szCs w:val="28"/>
        </w:rPr>
        <w:t>Філоненко</w:t>
      </w:r>
      <w:proofErr w:type="spellEnd"/>
      <w:r w:rsidRPr="00AE72E6">
        <w:rPr>
          <w:rFonts w:ascii="Times New Roman" w:hAnsi="Times New Roman" w:cs="Times New Roman"/>
          <w:sz w:val="28"/>
          <w:szCs w:val="28"/>
        </w:rPr>
        <w:t xml:space="preserve"> С. Усна народна творчість: </w:t>
      </w:r>
      <w:proofErr w:type="spellStart"/>
      <w:r w:rsidRPr="00AE72E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E72E6">
        <w:rPr>
          <w:rFonts w:ascii="Times New Roman" w:hAnsi="Times New Roman" w:cs="Times New Roman"/>
          <w:sz w:val="28"/>
          <w:szCs w:val="28"/>
        </w:rPr>
        <w:t>. посібник. Київ: Центр навчальної літератури, 2020. 416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44D" w:rsidRPr="00AE72E6" w:rsidRDefault="00B2044D" w:rsidP="00B2044D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2E6">
        <w:rPr>
          <w:rFonts w:ascii="Times New Roman" w:hAnsi="Times New Roman" w:cs="Times New Roman"/>
          <w:sz w:val="28"/>
          <w:szCs w:val="28"/>
        </w:rPr>
        <w:t>Харчук Р. Сучасна українська проза. Київ, 2008.</w:t>
      </w:r>
    </w:p>
    <w:p w:rsidR="00B2044D" w:rsidRPr="005261AA" w:rsidRDefault="00B2044D" w:rsidP="00B2044D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2044D" w:rsidRPr="00694724" w:rsidRDefault="00B2044D" w:rsidP="00B2044D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5723">
        <w:rPr>
          <w:rFonts w:ascii="Times New Roman" w:hAnsi="Times New Roman"/>
          <w:b/>
          <w:sz w:val="28"/>
          <w:szCs w:val="28"/>
          <w:lang w:val="uk-UA"/>
        </w:rPr>
        <w:t>Інформаційні ресурси в мережі Інтернет</w:t>
      </w:r>
    </w:p>
    <w:p w:rsidR="00B2044D" w:rsidRPr="00913DD2" w:rsidRDefault="00B2044D" w:rsidP="00B2044D">
      <w:pPr>
        <w:pStyle w:val="Default"/>
        <w:numPr>
          <w:ilvl w:val="0"/>
          <w:numId w:val="3"/>
        </w:numPr>
        <w:ind w:left="0"/>
        <w:jc w:val="both"/>
        <w:rPr>
          <w:rStyle w:val="a9"/>
          <w:color w:val="000000" w:themeColor="text1"/>
          <w:sz w:val="28"/>
          <w:szCs w:val="28"/>
        </w:rPr>
      </w:pPr>
      <w:r w:rsidRPr="00913DD2">
        <w:rPr>
          <w:rStyle w:val="a9"/>
          <w:color w:val="000000" w:themeColor="text1"/>
          <w:sz w:val="28"/>
          <w:szCs w:val="28"/>
        </w:rPr>
        <w:t xml:space="preserve">Національна бібліотека України імені В.І. Вернадського. Київ: </w:t>
      </w:r>
      <w:hyperlink r:id="rId5" w:history="1">
        <w:r w:rsidRPr="00913DD2">
          <w:rPr>
            <w:rStyle w:val="a9"/>
            <w:color w:val="000000" w:themeColor="text1"/>
            <w:sz w:val="28"/>
            <w:szCs w:val="28"/>
          </w:rPr>
          <w:t>http://www.nb</w:t>
        </w:r>
        <w:r w:rsidRPr="00913DD2">
          <w:rPr>
            <w:rStyle w:val="a9"/>
            <w:color w:val="000000" w:themeColor="text1"/>
            <w:sz w:val="28"/>
            <w:szCs w:val="28"/>
          </w:rPr>
          <w:t>u</w:t>
        </w:r>
        <w:r w:rsidRPr="00913DD2">
          <w:rPr>
            <w:rStyle w:val="a9"/>
            <w:color w:val="000000" w:themeColor="text1"/>
            <w:sz w:val="28"/>
            <w:szCs w:val="28"/>
          </w:rPr>
          <w:t>v.gov.ua/portal/Soc_Gum/isp/texts.html</w:t>
        </w:r>
      </w:hyperlink>
      <w:r w:rsidRPr="00913DD2">
        <w:rPr>
          <w:rStyle w:val="a9"/>
          <w:color w:val="000000" w:themeColor="text1"/>
          <w:sz w:val="28"/>
          <w:szCs w:val="28"/>
        </w:rPr>
        <w:t xml:space="preserve">  </w:t>
      </w:r>
    </w:p>
    <w:p w:rsidR="00B2044D" w:rsidRPr="00913DD2" w:rsidRDefault="00B2044D" w:rsidP="00B2044D">
      <w:pPr>
        <w:pStyle w:val="a8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val="ru-RU" w:eastAsia="zh-CN" w:bidi="hi-IN"/>
        </w:rPr>
      </w:pPr>
      <w:r w:rsidRPr="00913DD2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>Українська література в коміксах.</w:t>
      </w:r>
      <w:r w:rsidRPr="00913DD2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val="ru-RU"/>
        </w:rPr>
        <w:t xml:space="preserve"> </w:t>
      </w:r>
      <w:r w:rsidRPr="00913DD2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val="en-US"/>
        </w:rPr>
        <w:t>URL</w:t>
      </w:r>
      <w:r w:rsidRPr="00913DD2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val="ru-RU"/>
        </w:rPr>
        <w:t>:</w:t>
      </w:r>
      <w:hyperlink r:id="rId6" w:anchor="all-works" w:history="1">
        <w:r w:rsidRPr="00913DD2">
          <w:rPr>
            <w:rStyle w:val="a9"/>
            <w:rFonts w:ascii="Times New Roman" w:eastAsia="SimSun" w:hAnsi="Times New Roman" w:cs="Times New Roman"/>
            <w:color w:val="000000" w:themeColor="text1"/>
            <w:kern w:val="2"/>
            <w:sz w:val="28"/>
            <w:szCs w:val="28"/>
            <w:lang w:eastAsia="zh-CN" w:bidi="hi-IN"/>
          </w:rPr>
          <w:t>http</w:t>
        </w:r>
        <w:r w:rsidRPr="00913DD2">
          <w:rPr>
            <w:rStyle w:val="a9"/>
            <w:rFonts w:ascii="Times New Roman" w:eastAsia="SimSun" w:hAnsi="Times New Roman" w:cs="Times New Roman"/>
            <w:color w:val="000000" w:themeColor="text1"/>
            <w:kern w:val="2"/>
            <w:sz w:val="28"/>
            <w:szCs w:val="28"/>
            <w:lang w:eastAsia="zh-CN" w:bidi="hi-IN"/>
          </w:rPr>
          <w:t>s</w:t>
        </w:r>
        <w:r w:rsidRPr="00913DD2">
          <w:rPr>
            <w:rStyle w:val="a9"/>
            <w:rFonts w:ascii="Times New Roman" w:eastAsia="SimSun" w:hAnsi="Times New Roman" w:cs="Times New Roman"/>
            <w:color w:val="000000" w:themeColor="text1"/>
            <w:kern w:val="2"/>
            <w:sz w:val="28"/>
            <w:szCs w:val="28"/>
            <w:lang w:eastAsia="zh-CN" w:bidi="hi-IN"/>
          </w:rPr>
          <w:t>://ukrlitcomics.com.ua/#all-works</w:t>
        </w:r>
      </w:hyperlink>
      <w:r w:rsidRPr="00913DD2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</w:p>
    <w:p w:rsidR="00B2044D" w:rsidRPr="00913DD2" w:rsidRDefault="00967EC6" w:rsidP="00B2044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7" w:history="1">
        <w:r w:rsidR="00B2044D" w:rsidRPr="00913DD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https://chtyv</w:t>
        </w:r>
        <w:r w:rsidR="00B2044D" w:rsidRPr="00913DD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o</w:t>
        </w:r>
        <w:r w:rsidR="00B2044D" w:rsidRPr="00913DD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.org.ua/</w:t>
        </w:r>
      </w:hyperlink>
    </w:p>
    <w:p w:rsidR="00B2044D" w:rsidRPr="00913DD2" w:rsidRDefault="00967EC6" w:rsidP="00B2044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B2044D" w:rsidRPr="00913DD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https://chytom</w:t>
        </w:r>
        <w:r w:rsidR="00B2044D" w:rsidRPr="00913DD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o</w:t>
        </w:r>
        <w:r w:rsidR="00B2044D" w:rsidRPr="00913DD2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.com/</w:t>
        </w:r>
      </w:hyperlink>
    </w:p>
    <w:p w:rsidR="00B2044D" w:rsidRPr="00913DD2" w:rsidRDefault="00967EC6" w:rsidP="00B2044D">
      <w:pPr>
        <w:pStyle w:val="aa"/>
        <w:numPr>
          <w:ilvl w:val="0"/>
          <w:numId w:val="3"/>
        </w:numPr>
        <w:shd w:val="clear" w:color="auto" w:fill="FAFAFA"/>
        <w:spacing w:before="0" w:beforeAutospacing="0" w:after="0" w:afterAutospacing="0"/>
        <w:ind w:left="0"/>
        <w:rPr>
          <w:rStyle w:val="a9"/>
          <w:color w:val="000000" w:themeColor="text1"/>
          <w:sz w:val="28"/>
          <w:szCs w:val="28"/>
        </w:rPr>
      </w:pPr>
      <w:hyperlink r:id="rId9" w:history="1">
        <w:r w:rsidR="00B2044D" w:rsidRPr="00913DD2">
          <w:rPr>
            <w:rStyle w:val="a9"/>
            <w:color w:val="000000" w:themeColor="text1"/>
            <w:sz w:val="28"/>
            <w:szCs w:val="28"/>
          </w:rPr>
          <w:t>https://diaspor</w:t>
        </w:r>
        <w:r w:rsidR="00B2044D" w:rsidRPr="00913DD2">
          <w:rPr>
            <w:rStyle w:val="a9"/>
            <w:color w:val="000000" w:themeColor="text1"/>
            <w:sz w:val="28"/>
            <w:szCs w:val="28"/>
          </w:rPr>
          <w:t>i</w:t>
        </w:r>
        <w:r w:rsidR="00B2044D" w:rsidRPr="00913DD2">
          <w:rPr>
            <w:rStyle w:val="a9"/>
            <w:color w:val="000000" w:themeColor="text1"/>
            <w:sz w:val="28"/>
            <w:szCs w:val="28"/>
          </w:rPr>
          <w:t>ana.org.ua</w:t>
        </w:r>
      </w:hyperlink>
    </w:p>
    <w:p w:rsidR="00B2044D" w:rsidRPr="00913DD2" w:rsidRDefault="00B2044D" w:rsidP="00B2044D">
      <w:pPr>
        <w:pStyle w:val="aa"/>
        <w:numPr>
          <w:ilvl w:val="0"/>
          <w:numId w:val="3"/>
        </w:numPr>
        <w:shd w:val="clear" w:color="auto" w:fill="FAFAFA"/>
        <w:spacing w:before="0" w:beforeAutospacing="0" w:after="0" w:afterAutospacing="0"/>
        <w:ind w:left="0"/>
        <w:rPr>
          <w:rStyle w:val="a9"/>
          <w:color w:val="000000" w:themeColor="text1"/>
          <w:sz w:val="28"/>
          <w:szCs w:val="28"/>
        </w:rPr>
      </w:pPr>
      <w:r w:rsidRPr="00913DD2">
        <w:rPr>
          <w:color w:val="000000" w:themeColor="text1"/>
          <w:sz w:val="28"/>
          <w:szCs w:val="28"/>
        </w:rPr>
        <w:t xml:space="preserve">http://litopys.org.ua/ - сайт </w:t>
      </w:r>
      <w:proofErr w:type="spellStart"/>
      <w:r w:rsidRPr="00913DD2">
        <w:rPr>
          <w:color w:val="000000" w:themeColor="text1"/>
          <w:sz w:val="28"/>
          <w:szCs w:val="28"/>
        </w:rPr>
        <w:t>навчальної</w:t>
      </w:r>
      <w:proofErr w:type="spellEnd"/>
      <w:r w:rsidRPr="00913DD2">
        <w:rPr>
          <w:color w:val="000000" w:themeColor="text1"/>
          <w:sz w:val="28"/>
          <w:szCs w:val="28"/>
        </w:rPr>
        <w:t xml:space="preserve"> </w:t>
      </w:r>
      <w:proofErr w:type="spellStart"/>
      <w:r w:rsidRPr="00913DD2">
        <w:rPr>
          <w:color w:val="000000" w:themeColor="text1"/>
          <w:sz w:val="28"/>
          <w:szCs w:val="28"/>
        </w:rPr>
        <w:t>літератури</w:t>
      </w:r>
      <w:proofErr w:type="spellEnd"/>
      <w:r w:rsidRPr="00913DD2">
        <w:rPr>
          <w:color w:val="000000" w:themeColor="text1"/>
          <w:sz w:val="28"/>
          <w:szCs w:val="28"/>
        </w:rPr>
        <w:t xml:space="preserve"> та </w:t>
      </w:r>
      <w:proofErr w:type="spellStart"/>
      <w:r w:rsidRPr="00913DD2">
        <w:rPr>
          <w:color w:val="000000" w:themeColor="text1"/>
          <w:sz w:val="28"/>
          <w:szCs w:val="28"/>
        </w:rPr>
        <w:t>художніх</w:t>
      </w:r>
      <w:proofErr w:type="spellEnd"/>
      <w:r w:rsidRPr="00913DD2">
        <w:rPr>
          <w:color w:val="000000" w:themeColor="text1"/>
          <w:sz w:val="28"/>
          <w:szCs w:val="28"/>
        </w:rPr>
        <w:t xml:space="preserve"> </w:t>
      </w:r>
      <w:proofErr w:type="spellStart"/>
      <w:r w:rsidRPr="00913DD2">
        <w:rPr>
          <w:color w:val="000000" w:themeColor="text1"/>
          <w:sz w:val="28"/>
          <w:szCs w:val="28"/>
        </w:rPr>
        <w:t>текстів</w:t>
      </w:r>
      <w:proofErr w:type="spellEnd"/>
    </w:p>
    <w:p w:rsidR="00B2044D" w:rsidRPr="00134959" w:rsidRDefault="00B2044D"/>
    <w:sectPr w:rsidR="00B2044D" w:rsidRPr="001349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35587"/>
    <w:multiLevelType w:val="hybridMultilevel"/>
    <w:tmpl w:val="C540A1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821195"/>
    <w:multiLevelType w:val="hybridMultilevel"/>
    <w:tmpl w:val="1B4A548E"/>
    <w:lvl w:ilvl="0" w:tplc="6570DF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23A"/>
    <w:multiLevelType w:val="hybridMultilevel"/>
    <w:tmpl w:val="640A3D76"/>
    <w:lvl w:ilvl="0" w:tplc="37BA52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E16A4"/>
    <w:multiLevelType w:val="hybridMultilevel"/>
    <w:tmpl w:val="09741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87"/>
    <w:rsid w:val="00114587"/>
    <w:rsid w:val="00134959"/>
    <w:rsid w:val="00214C78"/>
    <w:rsid w:val="00325BE6"/>
    <w:rsid w:val="003A5609"/>
    <w:rsid w:val="004360D1"/>
    <w:rsid w:val="004B5EF1"/>
    <w:rsid w:val="006F6616"/>
    <w:rsid w:val="00960B57"/>
    <w:rsid w:val="00967EC6"/>
    <w:rsid w:val="00B2044D"/>
    <w:rsid w:val="00E905BE"/>
    <w:rsid w:val="00E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7A2ED-0A30-4A57-A4FB-30852509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B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905B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5BE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Title"/>
    <w:basedOn w:val="a"/>
    <w:link w:val="a4"/>
    <w:qFormat/>
    <w:rsid w:val="00E905BE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Назва Знак"/>
    <w:basedOn w:val="a0"/>
    <w:link w:val="a3"/>
    <w:rsid w:val="00E905BE"/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21">
    <w:name w:val="Основний текст (2)_"/>
    <w:basedOn w:val="a0"/>
    <w:link w:val="22"/>
    <w:uiPriority w:val="99"/>
    <w:rsid w:val="00B2044D"/>
    <w:rPr>
      <w:rFonts w:ascii="Times New Roman" w:hAnsi="Times New Roman" w:cs="Times New Roman"/>
      <w:b/>
      <w:bCs/>
      <w:color w:val="272729"/>
    </w:rPr>
  </w:style>
  <w:style w:type="paragraph" w:customStyle="1" w:styleId="22">
    <w:name w:val="Основний текст (2)"/>
    <w:basedOn w:val="a"/>
    <w:link w:val="21"/>
    <w:uiPriority w:val="99"/>
    <w:rsid w:val="00B2044D"/>
    <w:pPr>
      <w:spacing w:after="0" w:line="240" w:lineRule="auto"/>
    </w:pPr>
    <w:rPr>
      <w:rFonts w:ascii="Times New Roman" w:eastAsiaTheme="minorHAnsi" w:hAnsi="Times New Roman"/>
      <w:b/>
      <w:bCs/>
      <w:color w:val="272729"/>
      <w:lang w:val="uk-UA" w:eastAsia="en-US"/>
    </w:rPr>
  </w:style>
  <w:style w:type="paragraph" w:styleId="a5">
    <w:name w:val="No Spacing"/>
    <w:uiPriority w:val="1"/>
    <w:qFormat/>
    <w:rsid w:val="00B2044D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04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Default">
    <w:name w:val="Default"/>
    <w:rsid w:val="00B204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nhideWhenUsed/>
    <w:rsid w:val="00B2044D"/>
    <w:pPr>
      <w:spacing w:after="0" w:line="240" w:lineRule="auto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ий текст Знак"/>
    <w:basedOn w:val="a0"/>
    <w:link w:val="a6"/>
    <w:rsid w:val="00B2044D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8">
    <w:name w:val="List Paragraph"/>
    <w:basedOn w:val="a"/>
    <w:uiPriority w:val="34"/>
    <w:qFormat/>
    <w:rsid w:val="00B204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styleId="a9">
    <w:name w:val="Hyperlink"/>
    <w:basedOn w:val="a0"/>
    <w:uiPriority w:val="99"/>
    <w:unhideWhenUsed/>
    <w:rsid w:val="00B2044D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B2044D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</w:rPr>
  </w:style>
  <w:style w:type="character" w:styleId="ab">
    <w:name w:val="Strong"/>
    <w:basedOn w:val="a0"/>
    <w:uiPriority w:val="22"/>
    <w:qFormat/>
    <w:rsid w:val="00B2044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967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tom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tyvo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rlitcomics.com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uv.gov.ua/portal/Soc_Gum/isp/text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asporiana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6091</Words>
  <Characters>3473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Мар'яна</cp:lastModifiedBy>
  <cp:revision>13</cp:revision>
  <dcterms:created xsi:type="dcterms:W3CDTF">2024-03-29T10:58:00Z</dcterms:created>
  <dcterms:modified xsi:type="dcterms:W3CDTF">2024-03-29T13:55:00Z</dcterms:modified>
</cp:coreProperties>
</file>