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8D" w:rsidRDefault="00B05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C63A8D" w:rsidRDefault="00B05A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наукового керівника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д.мед.н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., проф. </w:t>
      </w:r>
      <w:r w:rsidR="00232C82">
        <w:rPr>
          <w:rFonts w:ascii="Times New Roman" w:eastAsia="Times New Roman" w:hAnsi="Times New Roman" w:cs="Times New Roman"/>
          <w:b/>
          <w:sz w:val="28"/>
          <w:szCs w:val="28"/>
        </w:rPr>
        <w:t>ПІБ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дисертаційну роботу здобувачки ступеня доктора філософії, </w:t>
      </w:r>
      <w:r w:rsidR="00232C82">
        <w:rPr>
          <w:rFonts w:ascii="Times New Roman" w:eastAsia="Times New Roman" w:hAnsi="Times New Roman" w:cs="Times New Roman"/>
          <w:b/>
          <w:sz w:val="28"/>
          <w:szCs w:val="28"/>
        </w:rPr>
        <w:t>аспірантки N року</w:t>
      </w:r>
      <w:r w:rsidR="00232C82" w:rsidRPr="00232C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2C82">
        <w:rPr>
          <w:rFonts w:ascii="Times New Roman" w:eastAsia="Times New Roman" w:hAnsi="Times New Roman" w:cs="Times New Roman"/>
          <w:b/>
          <w:sz w:val="28"/>
          <w:szCs w:val="28"/>
        </w:rPr>
        <w:t>заочної</w:t>
      </w:r>
      <w:r w:rsidR="00232C82" w:rsidRPr="00232C82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</w:t>
      </w:r>
      <w:r w:rsidR="00232C82">
        <w:rPr>
          <w:rFonts w:ascii="Times New Roman" w:eastAsia="Times New Roman" w:hAnsi="Times New Roman" w:cs="Times New Roman"/>
          <w:b/>
          <w:sz w:val="28"/>
          <w:szCs w:val="28"/>
        </w:rPr>
        <w:t xml:space="preserve"> навчання (кафедри _____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факультету </w:t>
      </w:r>
      <w:r w:rsidR="00232C82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 ДВНЗ «Ужгородський 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аціональний університет» </w:t>
      </w:r>
      <w:r w:rsidR="00232C82">
        <w:rPr>
          <w:rFonts w:ascii="Times New Roman" w:eastAsia="Times New Roman" w:hAnsi="Times New Roman" w:cs="Times New Roman"/>
          <w:b/>
          <w:sz w:val="28"/>
          <w:szCs w:val="28"/>
        </w:rPr>
        <w:t>ПІБ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тему: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32C82">
        <w:rPr>
          <w:rFonts w:ascii="Times New Roman" w:eastAsia="Times New Roman" w:hAnsi="Times New Roman" w:cs="Times New Roman"/>
          <w:b/>
          <w:sz w:val="28"/>
          <w:szCs w:val="28"/>
        </w:rPr>
        <w:t>Назва теми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63A8D" w:rsidRDefault="00232C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C63A8D" w:rsidRDefault="00232C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Дисертаційна робота ПІБ </w:t>
      </w:r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>исвячена вирішенню надзвичайно актуально</w:t>
      </w:r>
      <w:r w:rsidR="00B05AD8">
        <w:rPr>
          <w:rFonts w:ascii="Times New Roman" w:eastAsia="Times New Roman" w:hAnsi="Times New Roman" w:cs="Times New Roman"/>
          <w:sz w:val="28"/>
          <w:szCs w:val="28"/>
        </w:rPr>
        <w:t>го наукового завдання</w:t>
      </w:r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описати</w:t>
      </w:r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3A8D" w:rsidRDefault="00B05A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 рамках реформування системи охорони здоров’я та впровадження програм державних гарантій медичного обслуговування населення важливим  є вирішення проблеми профілактики, раннього виявлення та комплексної медичної допомоги при злоякісних новоутворен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нях органів дихання. Аналіз досліджень виявив недоліки в організації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лікувально–діагностичного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процесу хворим із ЗНОД та ефективності онкологічної допомоги на регіональному рівні (</w:t>
      </w:r>
      <w:r>
        <w:rPr>
          <w:rFonts w:ascii="Times New Roman" w:eastAsia="Times New Roman" w:hAnsi="Times New Roman" w:cs="Times New Roman"/>
          <w:sz w:val="28"/>
          <w:szCs w:val="28"/>
        </w:rPr>
        <w:t>у 52,7% пацієнтів захворюваність встановлюється на 4-й стадії;  64,0% пацієн</w:t>
      </w:r>
      <w:r>
        <w:rPr>
          <w:rFonts w:ascii="Times New Roman" w:eastAsia="Times New Roman" w:hAnsi="Times New Roman" w:cs="Times New Roman"/>
          <w:sz w:val="28"/>
          <w:szCs w:val="28"/>
        </w:rPr>
        <w:t>тів не прожили й 1-го року з моменту встановлення діагнозу; показник морфологічної верифікації діагнозу становить 61,3%; охоплено спеціальним лікуванням 39,9% пацієнтів).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Також встановлено недостатній рівень сприятливості системи охорони здоров'я забезпечи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ти комплексну медичну допомогу хворим при ЗНОД, низьку активність сімейних лікарів у профілактичній роботі, відсутність ефективної комунікації між лікарями різних ланок тощо. </w:t>
      </w:r>
    </w:p>
    <w:p w:rsidR="00C63A8D" w:rsidRDefault="00B05A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результаті дослідження розроблено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скринінгу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рак легень серед населен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ня, визначено групи високого ризику розвитку захворювання та основні  детермінанти, що сприяють розвитку ЗНОД, а також науково обґрунтовано та розроблено оптимізовану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функціонально–організаційну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модель надання медичної допомоги хворим зі злоякісними новоут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вореннями органів дихання на регіональному рівні, що спрямована на забезпечення високого рівня здоров’я населення та забезпечення високого рівня якості життя хворих на ЗНОД. </w:t>
      </w:r>
    </w:p>
    <w:p w:rsidR="00C63A8D" w:rsidRDefault="00B05A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Дисертація відповідає вимогам, які пред’являються до праць на здобуття вченого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упеня доктора філософії в галузі знань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Охорона здоров’я. Свої наукові результати </w:t>
      </w:r>
      <w:r w:rsidR="00232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опублікувала у 5 наукових статтях, у тому числі у виданні четвертого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(Q4), що цитуються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наукометричній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базі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Scopus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 публікація). Окр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емі фрагменти роботи до</w:t>
      </w:r>
      <w:r>
        <w:rPr>
          <w:rFonts w:ascii="Times New Roman" w:eastAsia="Times New Roman" w:hAnsi="Times New Roman" w:cs="Times New Roman"/>
          <w:sz w:val="28"/>
          <w:szCs w:val="28"/>
        </w:rPr>
        <w:t>повідал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 на конфере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нціях: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ХХІV Міжнародному медичному конгресі студентів і молодих вчених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(м. Тернопіль,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13-15 квітня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2020 р., форма участі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стендова доповідь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тему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Статистичний аналіз показників захворюваності та смертності 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рак трахеї, бронхів та легень у Закарпатській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»);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Practical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science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multidisciplinary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research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Berlin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Germany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January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19-21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форма участі – публікація тез конференції на тему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Аналіз показників захворюваності та смертності від злоякісних новоутворень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статево-віковій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структурі населення України у період з 2014 по 2018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»); 75-ій підсумковій науковій конференції професорсько-ви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кладацького складу медичного факультету №2 ДВНЗ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(м. Ужгород, 22-26 лютого 2021 р., форма участі на тему «Мережа та кадри онкологічної служби в Закарпатській області»); Науково-практичній конференції з міжнародною участю до Всесвітнього дня здоров'я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«Побудуємо більш справедливий, більш здоровий світ» (м. Київ, 2 квітня 2021 р., форма участі - усна доповідь на тему: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Characteristics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changes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malignant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tumors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larynx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trachea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bronchi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lungs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Transcarpathian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region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»); VII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Internation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Practical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Innovations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human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life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Manchester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United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Kingdom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January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19-20 2022,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Manchester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United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Kingdom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форма участі – публікація тез конференції на тему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Аналіз динаміки укладання договорів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Національною службою охорони здоров’я України на регіональному рівні»); 76-ій підсумковій науковій конференції професорсько-викладацького складу медичного факультету №2 ДВНЗ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УжНУ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 (м. Ужгород, 21-25 лютого 2022 р., форма участі на тему «Вплив пандемії CO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VID-19 на виявлення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онкозахворювань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practical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Young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scientists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methods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improving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modern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theories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Milan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Italy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September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26–29 2023, форма участі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публікація тез конференції на тему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Аналіз пока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зників якості життя у пацієнтів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онкопатологією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дихальних шляхів»).</w:t>
      </w:r>
    </w:p>
    <w:p w:rsidR="00C63A8D" w:rsidRDefault="00232C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ПІБ</w:t>
      </w:r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завершила </w:t>
      </w:r>
      <w:proofErr w:type="spellStart"/>
      <w:r w:rsidR="00B05AD8">
        <w:rPr>
          <w:rFonts w:ascii="Times New Roman" w:eastAsia="Times New Roman" w:hAnsi="Times New Roman" w:cs="Times New Roman"/>
          <w:sz w:val="28"/>
          <w:szCs w:val="28"/>
        </w:rPr>
        <w:t>освітньо-наукову</w:t>
      </w:r>
      <w:proofErr w:type="spellEnd"/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програму на здобуття наукового ступеня доктора філософії зі спеціальності 222 «Медицина» на кафедрі громадського здоров’я і гуманітарних д</w:t>
      </w:r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исциплін медичного факультету №2 ДВНЗ «Ужгородський національний університет» під моїм керівництвом. Вона закінчила медичний факультет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році,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закінчила інтернатуру, де їй було присвоєно звання спеціаліста за спеціальністю «Внутрішні хворо</w:t>
      </w:r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би» на факультеті післядипломної освіти та </w:t>
      </w:r>
      <w:proofErr w:type="spellStart"/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>доуніверситетської</w:t>
      </w:r>
      <w:proofErr w:type="spellEnd"/>
      <w:r w:rsidR="00B0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підготовки ДВНЗ «Ужгородський національний університет»</w:t>
      </w:r>
      <w:r w:rsidR="00B05AD8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B05AD8">
        <w:rPr>
          <w:rFonts w:ascii="Times New Roman" w:eastAsia="Times New Roman" w:hAnsi="Times New Roman" w:cs="Times New Roman"/>
          <w:sz w:val="28"/>
          <w:szCs w:val="28"/>
        </w:rPr>
        <w:t xml:space="preserve"> році вступила на навчання в аспірантуру.</w:t>
      </w:r>
    </w:p>
    <w:p w:rsidR="00C63A8D" w:rsidRDefault="00B05A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період навчання в аспірантурі </w:t>
      </w:r>
      <w:r w:rsidR="00232C82">
        <w:rPr>
          <w:rFonts w:ascii="Times New Roman" w:eastAsia="Times New Roman" w:hAnsi="Times New Roman" w:cs="Times New Roman"/>
          <w:sz w:val="28"/>
          <w:szCs w:val="28"/>
        </w:rPr>
        <w:t xml:space="preserve">ПІБ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повному обсязі освоїла складові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освітньо-наукової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програми, успішно здала заліки та іспити з усіх дисциплін відповідно до навчального плану. Активно приймала участь у семінарах, конференціях та займається практичною діяльністю.</w:t>
      </w:r>
    </w:p>
    <w:p w:rsidR="00C63A8D" w:rsidRDefault="00232C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ПІБ</w:t>
      </w:r>
      <w:r w:rsidR="00B05A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завершила написання дисертації для отр</w:t>
      </w:r>
      <w:r w:rsidR="00B05A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имання наукового ступеня доктора філософії за спеціальністю 222 </w:t>
      </w:r>
      <w:r w:rsidR="00B05AD8">
        <w:rPr>
          <w:rFonts w:ascii="Times New Roman" w:eastAsia="Times New Roman" w:hAnsi="Times New Roman" w:cs="Times New Roman"/>
          <w:sz w:val="28"/>
          <w:szCs w:val="28"/>
        </w:rPr>
        <w:t>«Медицина»</w:t>
      </w:r>
      <w:r w:rsidR="00B05AD8">
        <w:rPr>
          <w:rFonts w:ascii="Times New Roman" w:eastAsia="Times New Roman" w:hAnsi="Times New Roman" w:cs="Times New Roman"/>
          <w:sz w:val="28"/>
          <w:szCs w:val="28"/>
          <w:highlight w:val="white"/>
        </w:rPr>
        <w:t>. Здобувачкою, за погодженням з науковим керівником, визначено тему, мету та завдання дослідження. Самостійно розроблено програму дослідження; обрано й розроблено методологію та обра</w:t>
      </w:r>
      <w:r w:rsidR="00B05AD8">
        <w:rPr>
          <w:rFonts w:ascii="Times New Roman" w:eastAsia="Times New Roman" w:hAnsi="Times New Roman" w:cs="Times New Roman"/>
          <w:sz w:val="28"/>
          <w:szCs w:val="28"/>
          <w:highlight w:val="white"/>
        </w:rPr>
        <w:t>ховано обсяги досліджень для вирішення поставлених завдань; здійснено збір та викопіювання первинної документації; розроблено анкети та проведено соціологічне дослідження серед лікарів ЗПСМ, лікарів-спеціалістів та пацієнтів зі ЗНОД; розроблено комп’ютерні</w:t>
      </w:r>
      <w:r w:rsidR="00B05A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програми формування баз даних і статистичної обробки результатів дослідження на основі пакету статистичного аналізу НАЗВА</w:t>
      </w:r>
      <w:r w:rsidR="00B05AD8">
        <w:rPr>
          <w:rFonts w:ascii="Times New Roman" w:eastAsia="Times New Roman" w:hAnsi="Times New Roman" w:cs="Times New Roman"/>
          <w:sz w:val="28"/>
          <w:szCs w:val="28"/>
          <w:highlight w:val="white"/>
        </w:rPr>
        <w:t>, отримані дані опрацьовано на персональному комп’ютері за допомогою програми НАЗВА</w:t>
      </w:r>
      <w:r w:rsidR="00B05AD8">
        <w:rPr>
          <w:rFonts w:ascii="Times New Roman" w:eastAsia="Times New Roman" w:hAnsi="Times New Roman" w:cs="Times New Roman"/>
          <w:sz w:val="28"/>
          <w:szCs w:val="28"/>
          <w:highlight w:val="white"/>
        </w:rPr>
        <w:t>, проведено систематизацію та наукову ін</w:t>
      </w:r>
      <w:r w:rsidR="00B05AD8">
        <w:rPr>
          <w:rFonts w:ascii="Times New Roman" w:eastAsia="Times New Roman" w:hAnsi="Times New Roman" w:cs="Times New Roman"/>
          <w:sz w:val="28"/>
          <w:szCs w:val="28"/>
          <w:highlight w:val="white"/>
        </w:rPr>
        <w:t>терпретацію отриманих результатів. На основі отриманих результатів обґрунтовано та розроблено оптимізовану комплексну функціонально-організаційну модель надання медичної допомоги населенню зі злоякісними новоутвореннями органів дихання на регіональному рів</w:t>
      </w:r>
      <w:r w:rsidR="00B05AD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ні, з проведенням її експертної оцінки; сформовано висновки, розроблено практичні </w:t>
      </w:r>
      <w:r w:rsidR="00B05AD8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рекомендації, які відображені в опублікованих наукових працях за темою дисертації. Наукові здобутки та ідеї співавторів використано не було. Все </w:t>
      </w:r>
      <w:r w:rsidR="00B05AD8">
        <w:rPr>
          <w:rFonts w:ascii="Times New Roman" w:eastAsia="Times New Roman" w:hAnsi="Times New Roman" w:cs="Times New Roman"/>
          <w:sz w:val="28"/>
          <w:szCs w:val="28"/>
        </w:rPr>
        <w:t xml:space="preserve">це дозволяє стверджувати, що </w:t>
      </w:r>
      <w:r w:rsidR="00B05AD8">
        <w:rPr>
          <w:rFonts w:ascii="Times New Roman" w:eastAsia="Times New Roman" w:hAnsi="Times New Roman" w:cs="Times New Roman"/>
          <w:sz w:val="28"/>
          <w:szCs w:val="28"/>
        </w:rPr>
        <w:t>вона готова до самостійної наукової роботи у вибраній галузі медицини.</w:t>
      </w:r>
    </w:p>
    <w:p w:rsidR="00C63A8D" w:rsidRDefault="00B05A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дисциплінованою, сумлінною, відповідальною, має високий рівень теоретичних та практичних знань, здібна до наукових досліджень, вміє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глибинно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аналізувати, аналіти</w:t>
      </w:r>
      <w:r>
        <w:rPr>
          <w:rFonts w:ascii="Times New Roman" w:eastAsia="Times New Roman" w:hAnsi="Times New Roman" w:cs="Times New Roman"/>
          <w:sz w:val="28"/>
          <w:szCs w:val="28"/>
        </w:rPr>
        <w:t>чно мислити. Саме ці якості дозволяють прогнозувати її успішну роботу на дослідницьких і керівних посадах в майбутньому.</w:t>
      </w:r>
    </w:p>
    <w:p w:rsidR="00C63A8D" w:rsidRDefault="00B05A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Дисертаційна робота ПІБ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тему «Назва теми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є актуальним, самостійним, змістовним, завершеним науковим дослідженням. За методичним рівнем виконання, новизною, науково-практичним значенням висновків і рекомендацій робота відповідає спеціальності 222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«Медицина» та може бути рекомендована до захисту в разовій спеціалізованій вченій раді для розгляду на предмет присвоєння ступеня доктора філософії зі спеціальності </w:t>
      </w:r>
      <w:r>
        <w:rPr>
          <w:rFonts w:ascii="Times New Roman" w:eastAsia="Times New Roman" w:hAnsi="Times New Roman" w:cs="Times New Roman"/>
          <w:sz w:val="28"/>
          <w:szCs w:val="28"/>
        </w:rPr>
        <w:t>222 «Медицина».</w:t>
      </w:r>
    </w:p>
    <w:p w:rsidR="00C63A8D" w:rsidRDefault="00C63A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63A8D" w:rsidRDefault="00B05A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Науковий керівник, </w:t>
      </w:r>
    </w:p>
    <w:p w:rsidR="00C63A8D" w:rsidRDefault="00B05AD8">
      <w:pPr>
        <w:spacing w:after="0" w:line="36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63A8D" w:rsidRDefault="00B05AD8">
      <w:pPr>
        <w:spacing w:after="0" w:line="36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доктор медичних наук, професор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ІВАНОВ</w:t>
      </w:r>
    </w:p>
    <w:p w:rsidR="00C63A8D" w:rsidRDefault="00C63A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63A8D" w:rsidSect="00C63A8D">
      <w:pgSz w:w="11906" w:h="16838"/>
      <w:pgMar w:top="1133" w:right="577" w:bottom="681" w:left="17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A8D"/>
    <w:rsid w:val="00232C82"/>
    <w:rsid w:val="00B05AD8"/>
    <w:rsid w:val="00C6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A1"/>
  </w:style>
  <w:style w:type="paragraph" w:styleId="1">
    <w:name w:val="heading 1"/>
    <w:basedOn w:val="normal"/>
    <w:next w:val="normal"/>
    <w:rsid w:val="00C63A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63A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63A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63A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63A8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63A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63A8D"/>
  </w:style>
  <w:style w:type="table" w:customStyle="1" w:styleId="TableNormal">
    <w:name w:val="Table Normal"/>
    <w:rsid w:val="00C63A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63A8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4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6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34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/>
    </w:rPr>
  </w:style>
  <w:style w:type="paragraph" w:customStyle="1" w:styleId="a6">
    <w:name w:val="Дисертація"/>
    <w:basedOn w:val="a7"/>
    <w:link w:val="a8"/>
    <w:qFormat/>
    <w:rsid w:val="00305C5B"/>
    <w:pPr>
      <w:shd w:val="clear" w:color="auto" w:fill="FFFFFF"/>
      <w:spacing w:before="75" w:after="240" w:line="360" w:lineRule="auto"/>
      <w:ind w:firstLine="709"/>
      <w:jc w:val="both"/>
    </w:pPr>
    <w:rPr>
      <w:rFonts w:eastAsia="Times New Roman"/>
      <w:sz w:val="28"/>
      <w:szCs w:val="28"/>
      <w:lang w:eastAsia="uk-UA"/>
    </w:rPr>
  </w:style>
  <w:style w:type="character" w:customStyle="1" w:styleId="a8">
    <w:name w:val="Дисертація Знак"/>
    <w:basedOn w:val="a0"/>
    <w:link w:val="a6"/>
    <w:rsid w:val="00305C5B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paragraph" w:styleId="a7">
    <w:name w:val="Normal (Web)"/>
    <w:basedOn w:val="a"/>
    <w:uiPriority w:val="99"/>
    <w:semiHidden/>
    <w:unhideWhenUsed/>
    <w:rsid w:val="00305C5B"/>
    <w:rPr>
      <w:rFonts w:ascii="Times New Roman" w:hAnsi="Times New Roman" w:cs="Times New Roman"/>
      <w:sz w:val="24"/>
      <w:szCs w:val="24"/>
    </w:rPr>
  </w:style>
  <w:style w:type="character" w:customStyle="1" w:styleId="a9">
    <w:name w:val="Дисерація Знак"/>
    <w:basedOn w:val="a0"/>
    <w:link w:val="aa"/>
    <w:semiHidden/>
    <w:locked/>
    <w:rsid w:val="00E2254A"/>
    <w:rPr>
      <w:rFonts w:ascii="Times New Roman" w:eastAsiaTheme="minorEastAsia" w:hAnsi="Times New Roman" w:cs="Times New Roman"/>
      <w:sz w:val="28"/>
      <w:lang w:eastAsia="uk-UA"/>
    </w:rPr>
  </w:style>
  <w:style w:type="paragraph" w:customStyle="1" w:styleId="aa">
    <w:name w:val="Дисерація"/>
    <w:basedOn w:val="a"/>
    <w:link w:val="a9"/>
    <w:semiHidden/>
    <w:qFormat/>
    <w:rsid w:val="00E2254A"/>
    <w:pPr>
      <w:spacing w:line="360" w:lineRule="auto"/>
      <w:jc w:val="both"/>
    </w:pPr>
    <w:rPr>
      <w:rFonts w:ascii="Times New Roman" w:eastAsiaTheme="minorEastAsia" w:hAnsi="Times New Roman" w:cs="Times New Roman"/>
      <w:sz w:val="28"/>
      <w:lang w:eastAsia="uk-UA"/>
    </w:rPr>
  </w:style>
  <w:style w:type="paragraph" w:styleId="ab">
    <w:name w:val="No Spacing"/>
    <w:uiPriority w:val="1"/>
    <w:qFormat/>
    <w:rsid w:val="0016481C"/>
    <w:pPr>
      <w:spacing w:after="0" w:line="240" w:lineRule="auto"/>
    </w:pPr>
    <w:rPr>
      <w:sz w:val="24"/>
      <w:szCs w:val="24"/>
      <w:lang w:val="ru-RU"/>
    </w:rPr>
  </w:style>
  <w:style w:type="paragraph" w:styleId="ac">
    <w:name w:val="Subtitle"/>
    <w:basedOn w:val="normal"/>
    <w:next w:val="normal"/>
    <w:rsid w:val="00C63A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5Ds0oeVeBdJdSinnLqSh404GXA==">CgMxLjAyCGguZ2pkZ3hzOAByITFsbGV5bld1bzNBekFmYlF4SW1WMnJHakVjN3ZPU0U0ag==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сompaq</dc:creator>
  <cp:lastModifiedBy>Miroslava</cp:lastModifiedBy>
  <cp:revision>2</cp:revision>
  <dcterms:created xsi:type="dcterms:W3CDTF">2023-10-11T07:33:00Z</dcterms:created>
  <dcterms:modified xsi:type="dcterms:W3CDTF">2024-03-19T13:32:00Z</dcterms:modified>
</cp:coreProperties>
</file>