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9E2A" w14:textId="77777777" w:rsidR="007A2F9F" w:rsidRPr="007A2F9F" w:rsidRDefault="007A2F9F" w:rsidP="007A2F9F">
      <w:pPr>
        <w:ind w:left="7920"/>
        <w:jc w:val="both"/>
        <w:rPr>
          <w:rFonts w:ascii="Times New Roman" w:eastAsia="Times New Roman" w:hAnsi="Times New Roman" w:cs="Times New Roman"/>
          <w:b/>
          <w:color w:val="4F81BD"/>
        </w:rPr>
      </w:pPr>
      <w:r w:rsidRPr="007A2F9F">
        <w:rPr>
          <w:rFonts w:ascii="Times New Roman" w:hAnsi="Times New Roman" w:cs="Times New Roman"/>
          <w:b/>
          <w:color w:val="4F81BD"/>
        </w:rPr>
        <w:t>ПРОЄКТ</w:t>
      </w:r>
    </w:p>
    <w:p w14:paraId="2D235DB1" w14:textId="77777777" w:rsidR="007A2F9F" w:rsidRPr="007A2F9F" w:rsidRDefault="007A2F9F" w:rsidP="007A2F9F">
      <w:pPr>
        <w:ind w:left="1843" w:hanging="1843"/>
        <w:jc w:val="both"/>
        <w:rPr>
          <w:rFonts w:ascii="Times New Roman" w:hAnsi="Times New Roman" w:cs="Times New Roman"/>
          <w:b/>
          <w:color w:val="4F81BD"/>
        </w:rPr>
      </w:pPr>
      <w:r w:rsidRPr="007A2F9F">
        <w:rPr>
          <w:rFonts w:ascii="Times New Roman" w:hAnsi="Times New Roman" w:cs="Times New Roman"/>
          <w:b/>
          <w:color w:val="4F81BD"/>
        </w:rPr>
        <w:t xml:space="preserve">Зауваження та пропозиції до </w:t>
      </w:r>
      <w:proofErr w:type="spellStart"/>
      <w:r w:rsidRPr="007A2F9F">
        <w:rPr>
          <w:rFonts w:ascii="Times New Roman" w:hAnsi="Times New Roman" w:cs="Times New Roman"/>
          <w:b/>
          <w:color w:val="4F81BD"/>
        </w:rPr>
        <w:t>проєкту</w:t>
      </w:r>
      <w:proofErr w:type="spellEnd"/>
      <w:r w:rsidRPr="007A2F9F">
        <w:rPr>
          <w:rFonts w:ascii="Times New Roman" w:hAnsi="Times New Roman" w:cs="Times New Roman"/>
          <w:b/>
          <w:color w:val="4F81BD"/>
        </w:rPr>
        <w:t xml:space="preserve"> освітньо-професійної програми просимо надсилати</w:t>
      </w:r>
    </w:p>
    <w:p w14:paraId="40CE1E20" w14:textId="77777777" w:rsidR="007A2F9F" w:rsidRPr="007A2F9F" w:rsidRDefault="007A2F9F" w:rsidP="007A2F9F">
      <w:pPr>
        <w:ind w:left="709"/>
        <w:jc w:val="both"/>
        <w:rPr>
          <w:rFonts w:ascii="Times New Roman" w:hAnsi="Times New Roman" w:cs="Times New Roman"/>
          <w:b/>
          <w:color w:val="4F81BD"/>
          <w:lang w:val="ru-RU"/>
        </w:rPr>
      </w:pPr>
      <w:r w:rsidRPr="007A2F9F">
        <w:rPr>
          <w:rFonts w:ascii="Times New Roman" w:hAnsi="Times New Roman" w:cs="Times New Roman"/>
          <w:b/>
          <w:color w:val="4F81BD"/>
        </w:rPr>
        <w:t xml:space="preserve"> на електронну адресу:</w:t>
      </w:r>
      <w:r w:rsidRPr="007A2F9F">
        <w:rPr>
          <w:rFonts w:ascii="Times New Roman" w:hAnsi="Times New Roman" w:cs="Times New Roman"/>
          <w:b/>
          <w:color w:val="4F81BD"/>
          <w:lang w:val="ru-RU"/>
        </w:rPr>
        <w:t xml:space="preserve"> kaf-hungphil@uzhnu.edu.ua</w:t>
      </w:r>
    </w:p>
    <w:p w14:paraId="2C535391" w14:textId="77777777" w:rsidR="006B2DD0" w:rsidRPr="007A2F9F" w:rsidRDefault="006B2DD0" w:rsidP="007A2F9F">
      <w:pPr>
        <w:jc w:val="both"/>
        <w:rPr>
          <w:rFonts w:ascii="Times New Roman" w:hAnsi="Times New Roman" w:cs="Times New Roman"/>
          <w:b/>
          <w:color w:val="auto"/>
        </w:rPr>
      </w:pPr>
    </w:p>
    <w:p w14:paraId="13B99C46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52ACDE8E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CE2BF1C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31CA60A0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BE9B098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F28823A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01897BB" w14:textId="77777777" w:rsidR="006B2DD0" w:rsidRPr="00752075" w:rsidRDefault="006B2DD0" w:rsidP="006B2DD0">
      <w:pPr>
        <w:pStyle w:val="Default"/>
        <w:ind w:right="-1" w:firstLine="5103"/>
        <w:rPr>
          <w:b/>
          <w:color w:val="auto"/>
          <w:sz w:val="28"/>
          <w:szCs w:val="28"/>
        </w:rPr>
      </w:pPr>
      <w:r w:rsidRPr="00752075">
        <w:rPr>
          <w:b/>
          <w:color w:val="auto"/>
          <w:sz w:val="28"/>
          <w:szCs w:val="28"/>
        </w:rPr>
        <w:t xml:space="preserve">ЗАТВЕРДЖЕНО </w:t>
      </w:r>
    </w:p>
    <w:p w14:paraId="6A819E4C" w14:textId="77777777" w:rsidR="006B2DD0" w:rsidRPr="00752075" w:rsidRDefault="006B2DD0" w:rsidP="006B2DD0">
      <w:pPr>
        <w:pStyle w:val="Default"/>
        <w:ind w:left="5954" w:hanging="851"/>
        <w:rPr>
          <w:b/>
          <w:color w:val="auto"/>
          <w:sz w:val="28"/>
          <w:szCs w:val="28"/>
        </w:rPr>
      </w:pPr>
      <w:r w:rsidRPr="00752075">
        <w:rPr>
          <w:b/>
          <w:color w:val="auto"/>
          <w:sz w:val="28"/>
          <w:szCs w:val="28"/>
          <w:lang w:val="ru-RU"/>
        </w:rPr>
        <w:t xml:space="preserve">Протокол </w:t>
      </w:r>
      <w:r w:rsidRPr="00752075">
        <w:rPr>
          <w:b/>
          <w:color w:val="auto"/>
          <w:sz w:val="28"/>
          <w:szCs w:val="28"/>
        </w:rPr>
        <w:t xml:space="preserve">Вченої ради </w:t>
      </w:r>
    </w:p>
    <w:p w14:paraId="09A2C0C0" w14:textId="77777777" w:rsidR="006B2DD0" w:rsidRPr="00752075" w:rsidRDefault="006B2DD0" w:rsidP="006B2DD0">
      <w:pPr>
        <w:pStyle w:val="Default"/>
        <w:ind w:left="5954" w:hanging="851"/>
        <w:rPr>
          <w:b/>
          <w:color w:val="auto"/>
          <w:sz w:val="28"/>
          <w:szCs w:val="28"/>
        </w:rPr>
      </w:pPr>
      <w:r w:rsidRPr="00752075">
        <w:rPr>
          <w:b/>
          <w:color w:val="auto"/>
          <w:sz w:val="28"/>
          <w:szCs w:val="28"/>
        </w:rPr>
        <w:t>ДВНЗ «Ужгородський</w:t>
      </w:r>
    </w:p>
    <w:p w14:paraId="43C931E2" w14:textId="77777777" w:rsidR="006B2DD0" w:rsidRPr="00752075" w:rsidRDefault="006B2DD0" w:rsidP="006B2DD0">
      <w:pPr>
        <w:pStyle w:val="Default"/>
        <w:rPr>
          <w:b/>
          <w:color w:val="auto"/>
          <w:sz w:val="28"/>
          <w:szCs w:val="28"/>
        </w:rPr>
      </w:pPr>
      <w:r w:rsidRPr="00752075">
        <w:rPr>
          <w:b/>
          <w:color w:val="auto"/>
          <w:sz w:val="28"/>
          <w:szCs w:val="28"/>
        </w:rPr>
        <w:t xml:space="preserve">                                                                         національний університет»</w:t>
      </w:r>
    </w:p>
    <w:p w14:paraId="188B846B" w14:textId="611349F2" w:rsidR="006B2DD0" w:rsidRPr="00752075" w:rsidRDefault="00F87599" w:rsidP="006B2DD0">
      <w:pPr>
        <w:pStyle w:val="Default"/>
        <w:ind w:firstLine="5103"/>
        <w:rPr>
          <w:b/>
          <w:color w:val="auto"/>
          <w:sz w:val="28"/>
          <w:szCs w:val="28"/>
        </w:rPr>
      </w:pPr>
      <w:r w:rsidRPr="00752075">
        <w:rPr>
          <w:b/>
          <w:color w:val="auto"/>
          <w:sz w:val="28"/>
          <w:szCs w:val="28"/>
        </w:rPr>
        <w:t>___________202</w:t>
      </w:r>
      <w:r w:rsidR="00752075">
        <w:rPr>
          <w:b/>
          <w:color w:val="auto"/>
          <w:sz w:val="28"/>
          <w:szCs w:val="28"/>
        </w:rPr>
        <w:t>4</w:t>
      </w:r>
      <w:r w:rsidR="006B2DD0" w:rsidRPr="00752075">
        <w:rPr>
          <w:b/>
          <w:color w:val="auto"/>
          <w:sz w:val="28"/>
          <w:szCs w:val="28"/>
        </w:rPr>
        <w:t xml:space="preserve"> р.  №_____</w:t>
      </w:r>
    </w:p>
    <w:p w14:paraId="3B63C421" w14:textId="77777777" w:rsidR="006B2DD0" w:rsidRPr="00752075" w:rsidRDefault="006B2DD0" w:rsidP="006B2DD0">
      <w:pPr>
        <w:pStyle w:val="Default"/>
        <w:ind w:firstLine="5103"/>
        <w:rPr>
          <w:b/>
          <w:color w:val="auto"/>
          <w:sz w:val="28"/>
          <w:szCs w:val="28"/>
        </w:rPr>
      </w:pPr>
    </w:p>
    <w:p w14:paraId="7D67F5DC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4FEAE4" w14:textId="77777777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F2EAF1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A383A3" w14:textId="77777777" w:rsidR="00232FC4" w:rsidRPr="00752075" w:rsidRDefault="00232FC4" w:rsidP="0075207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5A479FB6" w14:textId="77777777" w:rsidR="006A3299" w:rsidRPr="00752075" w:rsidRDefault="00232FC4" w:rsidP="00752075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A3299" w:rsidRPr="00752075">
        <w:rPr>
          <w:rFonts w:ascii="Times New Roman" w:hAnsi="Times New Roman" w:cs="Times New Roman"/>
          <w:b/>
          <w:color w:val="auto"/>
          <w:sz w:val="28"/>
          <w:szCs w:val="28"/>
        </w:rPr>
        <w:t>«Угорська мова та література. Англійська мова. Переклад»</w:t>
      </w:r>
    </w:p>
    <w:p w14:paraId="08C6F77E" w14:textId="58A7B792" w:rsidR="006A3299" w:rsidRPr="00752075" w:rsidRDefault="006A3299" w:rsidP="00752075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другого (магістерського) рівня вищої освіти</w:t>
      </w:r>
    </w:p>
    <w:p w14:paraId="54113F3D" w14:textId="77777777" w:rsidR="006A3299" w:rsidRPr="00752075" w:rsidRDefault="006A3299" w:rsidP="00752075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за спеціальністю 035 Філологія</w:t>
      </w:r>
    </w:p>
    <w:p w14:paraId="34B3F648" w14:textId="75AE0405" w:rsidR="006A3299" w:rsidRPr="00752075" w:rsidRDefault="006A3299" w:rsidP="00752075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 035.07 Філологія. Угро-фінські мови та літератури (переклад включно), перша – угорська</w:t>
      </w:r>
      <w:r w:rsidR="00BF0C8C"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FDD2F13" w14:textId="31A2330D" w:rsidR="00BF0C8C" w:rsidRPr="00752075" w:rsidRDefault="00BF0C8C" w:rsidP="00752075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галузь знань 03 Гуманітарні науки</w:t>
      </w:r>
    </w:p>
    <w:p w14:paraId="76FBE9F1" w14:textId="523236AD" w:rsidR="006A3299" w:rsidRPr="00752075" w:rsidRDefault="006A3299" w:rsidP="00752075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Кваліфікація: магістр філології</w:t>
      </w:r>
    </w:p>
    <w:p w14:paraId="394AAED3" w14:textId="77777777" w:rsidR="006A3299" w:rsidRPr="00752075" w:rsidRDefault="006A3299" w:rsidP="00752075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за спеціалізацією Угро-фінські мови та літератури </w:t>
      </w:r>
    </w:p>
    <w:p w14:paraId="01219A44" w14:textId="77777777" w:rsidR="006A3299" w:rsidRPr="00752075" w:rsidRDefault="006A3299" w:rsidP="00752075">
      <w:pPr>
        <w:tabs>
          <w:tab w:val="left" w:pos="3402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(переклад включно), перша – угорська</w:t>
      </w:r>
    </w:p>
    <w:p w14:paraId="33FD6D0D" w14:textId="6EA56604" w:rsidR="006B2DD0" w:rsidRPr="00752075" w:rsidRDefault="006B2DD0" w:rsidP="006A32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C4D4D83" w14:textId="77777777" w:rsidR="006B2DD0" w:rsidRPr="00752075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CA3607F" w14:textId="77777777" w:rsidR="006B2DD0" w:rsidRPr="00752075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B9D40A" w14:textId="77777777" w:rsidR="006B2DD0" w:rsidRPr="00752075" w:rsidRDefault="006B2DD0" w:rsidP="006B2D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082653" w14:textId="77777777" w:rsidR="006B2DD0" w:rsidRPr="00752075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УВЕДЕНО В ДІЮ</w:t>
      </w:r>
    </w:p>
    <w:p w14:paraId="09B31BD2" w14:textId="77777777" w:rsidR="006B2DD0" w:rsidRPr="00752075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Наказ ректора ДВНЗ</w:t>
      </w:r>
    </w:p>
    <w:p w14:paraId="373EED5A" w14:textId="77777777" w:rsidR="006B2DD0" w:rsidRPr="00752075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«Ужгородський національний </w:t>
      </w:r>
    </w:p>
    <w:p w14:paraId="04247A07" w14:textId="54F75834" w:rsidR="006B2DD0" w:rsidRPr="00752075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університет»</w:t>
      </w:r>
    </w:p>
    <w:p w14:paraId="066A1A57" w14:textId="7B039EFD" w:rsidR="006B2DD0" w:rsidRPr="00752075" w:rsidRDefault="006B2DD0" w:rsidP="006B2DD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_________ 202</w:t>
      </w:r>
      <w:r w:rsidR="0075207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4</w:t>
      </w: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р.  № _________</w:t>
      </w:r>
    </w:p>
    <w:p w14:paraId="09AD4DAB" w14:textId="7E8268B4" w:rsidR="006B2DD0" w:rsidRPr="00752075" w:rsidRDefault="006B2DD0" w:rsidP="007A2F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</w:p>
    <w:p w14:paraId="58894434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50A69BE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B875240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16B2BE1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7F2D47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F8F520" w14:textId="77777777" w:rsidR="006B2DD0" w:rsidRPr="00752075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E0C20A" w14:textId="5A47C501" w:rsidR="006B2DD0" w:rsidRPr="00752075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52075">
        <w:rPr>
          <w:rFonts w:ascii="Times New Roman" w:hAnsi="Times New Roman" w:cs="Times New Roman"/>
          <w:b/>
          <w:color w:val="auto"/>
          <w:sz w:val="28"/>
          <w:szCs w:val="28"/>
        </w:rPr>
        <w:t>Ужгород – 202</w:t>
      </w:r>
      <w:r w:rsidR="0075207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4</w:t>
      </w:r>
    </w:p>
    <w:p w14:paraId="414E8E83" w14:textId="77777777" w:rsidR="006B2DD0" w:rsidRPr="0023459F" w:rsidRDefault="006B2DD0" w:rsidP="006B2DD0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7C9FF68" w14:textId="77777777" w:rsidR="00BF0C8C" w:rsidRPr="0023459F" w:rsidRDefault="00BF0C8C" w:rsidP="006B2DD0">
      <w:pPr>
        <w:pStyle w:val="af0"/>
        <w:ind w:firstLine="708"/>
        <w:rPr>
          <w:rFonts w:ascii="Times New Roman" w:eastAsia="Times New Roman" w:hAnsi="Times New Roman"/>
          <w:bCs w:val="0"/>
          <w:lang w:val="uk-UA"/>
        </w:rPr>
      </w:pPr>
    </w:p>
    <w:p w14:paraId="7DBE0CA1" w14:textId="6937411E" w:rsidR="006B2DD0" w:rsidRPr="0023459F" w:rsidRDefault="006B2DD0" w:rsidP="006B2DD0">
      <w:pPr>
        <w:pStyle w:val="af0"/>
        <w:ind w:firstLine="708"/>
        <w:rPr>
          <w:rFonts w:ascii="Times New Roman" w:eastAsia="Times New Roman" w:hAnsi="Times New Roman"/>
          <w:bCs w:val="0"/>
          <w:lang w:val="uk-UA"/>
        </w:rPr>
      </w:pPr>
      <w:r w:rsidRPr="0023459F">
        <w:rPr>
          <w:rFonts w:ascii="Times New Roman" w:eastAsia="Times New Roman" w:hAnsi="Times New Roman"/>
          <w:bCs w:val="0"/>
          <w:lang w:val="uk-UA"/>
        </w:rPr>
        <w:t>АРКУШ ПОГОДЖЕННЯ</w:t>
      </w:r>
    </w:p>
    <w:p w14:paraId="7EF782E8" w14:textId="77777777" w:rsidR="006B2DD0" w:rsidRPr="0023459F" w:rsidRDefault="006B2DD0" w:rsidP="006B2DD0">
      <w:pPr>
        <w:pStyle w:val="af0"/>
        <w:ind w:firstLine="708"/>
        <w:rPr>
          <w:rFonts w:ascii="Times New Roman" w:eastAsia="Times New Roman" w:hAnsi="Times New Roman"/>
          <w:bCs w:val="0"/>
          <w:lang w:val="uk-UA"/>
        </w:rPr>
      </w:pPr>
      <w:r w:rsidRPr="0023459F">
        <w:rPr>
          <w:rFonts w:ascii="Times New Roman" w:eastAsia="Times New Roman" w:hAnsi="Times New Roman"/>
          <w:bCs w:val="0"/>
          <w:lang w:val="uk-UA"/>
        </w:rPr>
        <w:t>освітньо-професійної програми</w:t>
      </w:r>
    </w:p>
    <w:p w14:paraId="7865F963" w14:textId="42CFF9B6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«</w:t>
      </w:r>
      <w:r w:rsidR="006A3299" w:rsidRPr="0023459F">
        <w:rPr>
          <w:rFonts w:ascii="Times New Roman" w:hAnsi="Times New Roman" w:cs="Times New Roman"/>
          <w:b/>
          <w:color w:val="auto"/>
          <w:sz w:val="28"/>
          <w:szCs w:val="28"/>
        </w:rPr>
        <w:t>Угорська мова та література. Англійська мова. Переклад</w:t>
      </w:r>
      <w:r w:rsidR="00AD183C" w:rsidRPr="0023459F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B1D3596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9DA79E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D341011" w14:textId="77777777" w:rsidR="006B2DD0" w:rsidRPr="0023459F" w:rsidRDefault="006B2DD0" w:rsidP="006B2DD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595ACE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FD69C6" w14:textId="3F717241" w:rsidR="006B2DD0" w:rsidRPr="0023459F" w:rsidRDefault="006B2DD0" w:rsidP="006B2DD0">
      <w:pPr>
        <w:pStyle w:val="a7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Ректор                                                                 </w:t>
      </w:r>
      <w:r w:rsidR="00AD183C" w:rsidRPr="002345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F4D1E" w:rsidRPr="0023459F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AD183C" w:rsidRPr="002345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73CFC212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55112C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4E80765D" w14:textId="35E4EEEB" w:rsidR="006B2DD0" w:rsidRPr="0023459F" w:rsidRDefault="003744DE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>_______________202</w:t>
      </w:r>
      <w:r w:rsidR="00752075">
        <w:rPr>
          <w:rFonts w:ascii="Times New Roman" w:hAnsi="Times New Roman"/>
          <w:b/>
          <w:sz w:val="28"/>
          <w:szCs w:val="28"/>
          <w:lang w:val="uk-UA"/>
        </w:rPr>
        <w:t>4</w:t>
      </w:r>
      <w:r w:rsidR="006B2DD0" w:rsidRPr="0023459F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DC6D0DE" w14:textId="77777777" w:rsidR="006B2DD0" w:rsidRPr="0023459F" w:rsidRDefault="006B2DD0" w:rsidP="009F07D6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5F47A771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EF8F3D" w14:textId="28039626" w:rsidR="003744DE" w:rsidRPr="0023459F" w:rsidRDefault="003744DE" w:rsidP="006B2DD0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Директор УУННІ 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ab/>
      </w:r>
      <w:r w:rsidRPr="0023459F">
        <w:rPr>
          <w:rFonts w:ascii="Times New Roman" w:hAnsi="Times New Roman"/>
          <w:b/>
          <w:sz w:val="28"/>
          <w:szCs w:val="28"/>
          <w:lang w:val="uk-UA"/>
        </w:rPr>
        <w:tab/>
      </w:r>
      <w:r w:rsidRPr="0023459F">
        <w:rPr>
          <w:rFonts w:ascii="Times New Roman" w:hAnsi="Times New Roman"/>
          <w:b/>
          <w:sz w:val="28"/>
          <w:szCs w:val="28"/>
          <w:lang w:val="uk-UA"/>
        </w:rPr>
        <w:tab/>
      </w:r>
      <w:r w:rsidRPr="0023459F">
        <w:rPr>
          <w:rFonts w:ascii="Times New Roman" w:hAnsi="Times New Roman"/>
          <w:b/>
          <w:sz w:val="28"/>
          <w:szCs w:val="28"/>
          <w:lang w:val="uk-UA"/>
        </w:rPr>
        <w:tab/>
      </w:r>
      <w:r w:rsidRPr="0023459F">
        <w:rPr>
          <w:rFonts w:ascii="Times New Roman" w:hAnsi="Times New Roman"/>
          <w:b/>
          <w:sz w:val="28"/>
          <w:szCs w:val="28"/>
          <w:lang w:val="uk-UA"/>
        </w:rPr>
        <w:tab/>
      </w:r>
      <w:r w:rsidR="00091A1D" w:rsidRPr="0023459F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>Олександр ШПЕНИК</w:t>
      </w:r>
    </w:p>
    <w:p w14:paraId="3356F44C" w14:textId="04C53173" w:rsidR="006B2DD0" w:rsidRPr="0023459F" w:rsidRDefault="003744DE" w:rsidP="003744DE">
      <w:pPr>
        <w:autoSpaceDE w:val="0"/>
        <w:autoSpaceDN w:val="0"/>
        <w:adjustRightInd w:val="0"/>
        <w:ind w:left="360"/>
        <w:rPr>
          <w:rFonts w:ascii="Times New Roman" w:hAnsi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/>
          <w:b/>
          <w:color w:val="auto"/>
          <w:sz w:val="28"/>
          <w:szCs w:val="28"/>
        </w:rPr>
        <w:t xml:space="preserve">     _______________202</w:t>
      </w:r>
      <w:r w:rsidR="00752075">
        <w:rPr>
          <w:rFonts w:ascii="Times New Roman" w:hAnsi="Times New Roman"/>
          <w:b/>
          <w:color w:val="auto"/>
          <w:sz w:val="28"/>
          <w:szCs w:val="28"/>
        </w:rPr>
        <w:t>4</w:t>
      </w:r>
      <w:r w:rsidR="006B2DD0" w:rsidRPr="0023459F">
        <w:rPr>
          <w:rFonts w:ascii="Times New Roman" w:hAnsi="Times New Roman"/>
          <w:b/>
          <w:color w:val="auto"/>
          <w:sz w:val="28"/>
          <w:szCs w:val="28"/>
        </w:rPr>
        <w:t>р.</w:t>
      </w:r>
    </w:p>
    <w:p w14:paraId="29E6D8FC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81EF911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45B985" w14:textId="3405A006" w:rsidR="006B2DD0" w:rsidRPr="0023459F" w:rsidRDefault="006B2DD0" w:rsidP="006B2DD0">
      <w:pPr>
        <w:pStyle w:val="a7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Керівник робочої групи                                      </w:t>
      </w:r>
      <w:r w:rsidR="00091A1D" w:rsidRPr="0023459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4F4D1E" w:rsidRPr="0023459F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091A1D" w:rsidRPr="002345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5E2B" w:rsidRPr="0023459F">
        <w:rPr>
          <w:rFonts w:ascii="Times New Roman" w:hAnsi="Times New Roman"/>
          <w:b/>
          <w:sz w:val="28"/>
          <w:szCs w:val="28"/>
          <w:lang w:val="uk-UA"/>
        </w:rPr>
        <w:t>Наталія ВАРГА</w:t>
      </w:r>
      <w:r w:rsidR="009B3DB9" w:rsidRPr="0023459F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14:paraId="6476567F" w14:textId="77777777" w:rsidR="009321E7" w:rsidRPr="0023459F" w:rsidRDefault="009321E7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8EB13EF" w14:textId="4748F41E" w:rsidR="006B2DD0" w:rsidRPr="0023459F" w:rsidRDefault="003744DE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>________</w:t>
      </w:r>
      <w:r w:rsidR="00881420" w:rsidRPr="0023459F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>____202</w:t>
      </w:r>
      <w:r w:rsidR="00752075">
        <w:rPr>
          <w:rFonts w:ascii="Times New Roman" w:hAnsi="Times New Roman"/>
          <w:b/>
          <w:sz w:val="28"/>
          <w:szCs w:val="28"/>
          <w:lang w:val="uk-UA"/>
        </w:rPr>
        <w:t>4</w:t>
      </w:r>
      <w:r w:rsidR="006B2DD0" w:rsidRPr="0023459F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D6891F6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8E326B" w14:textId="77777777" w:rsidR="00091A1D" w:rsidRPr="0023459F" w:rsidRDefault="00091A1D" w:rsidP="00091A1D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B477EA" w14:textId="67143A95" w:rsidR="006B2DD0" w:rsidRPr="0023459F" w:rsidRDefault="006B2DD0" w:rsidP="006B2DD0">
      <w:pPr>
        <w:pStyle w:val="a7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Начальник навчальної частини                         </w:t>
      </w:r>
      <w:r w:rsidR="00091A1D" w:rsidRPr="002345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4F4D1E" w:rsidRPr="0023459F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091A1D" w:rsidRPr="002345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39691510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59E47A" w14:textId="61B889F0" w:rsidR="006B2DD0" w:rsidRPr="0023459F" w:rsidRDefault="003744DE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881420" w:rsidRPr="0023459F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>_____202</w:t>
      </w:r>
      <w:r w:rsidR="00752075">
        <w:rPr>
          <w:rFonts w:ascii="Times New Roman" w:hAnsi="Times New Roman"/>
          <w:b/>
          <w:sz w:val="28"/>
          <w:szCs w:val="28"/>
          <w:lang w:val="uk-UA"/>
        </w:rPr>
        <w:t>4</w:t>
      </w:r>
      <w:r w:rsidR="006B2DD0" w:rsidRPr="0023459F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69ED1BF" w14:textId="77777777" w:rsidR="006B2DD0" w:rsidRPr="0023459F" w:rsidRDefault="006B2DD0" w:rsidP="006B2DD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E1536C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04A1135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3482CFDC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196CE7D8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206FED2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616A7E5A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4D7E2826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7BD72865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835AECB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E7F5E37" w14:textId="77777777" w:rsidR="006B2DD0" w:rsidRPr="0023459F" w:rsidRDefault="006B2DD0" w:rsidP="00B61718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44DC4BE7" w14:textId="77777777" w:rsidR="009F07D6" w:rsidRPr="0023459F" w:rsidRDefault="009F07D6">
      <w:pPr>
        <w:widowControl/>
        <w:spacing w:after="160" w:line="259" w:lineRule="auto"/>
        <w:rPr>
          <w:rFonts w:ascii="Times New Roman" w:eastAsia="Times New Roman" w:hAnsi="Times New Roman" w:cstheme="minorBidi"/>
          <w:b/>
          <w:color w:val="auto"/>
          <w:sz w:val="28"/>
          <w:szCs w:val="28"/>
          <w:lang w:val="ru-RU" w:eastAsia="ru-RU"/>
        </w:rPr>
      </w:pPr>
      <w:r w:rsidRPr="0023459F">
        <w:rPr>
          <w:rFonts w:ascii="Times New Roman" w:eastAsia="Times New Roman" w:hAnsi="Times New Roman"/>
          <w:bCs/>
          <w:color w:val="auto"/>
        </w:rPr>
        <w:br w:type="page"/>
      </w:r>
    </w:p>
    <w:p w14:paraId="30960015" w14:textId="77777777" w:rsidR="009F07D6" w:rsidRPr="0023459F" w:rsidRDefault="009F07D6" w:rsidP="00C734A2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</w:p>
    <w:p w14:paraId="1D422E82" w14:textId="5258B7F4" w:rsidR="00B61718" w:rsidRPr="0023459F" w:rsidRDefault="00B61718" w:rsidP="00C734A2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r w:rsidRPr="0023459F">
        <w:rPr>
          <w:rFonts w:ascii="Times New Roman" w:eastAsia="Times New Roman" w:hAnsi="Times New Roman"/>
          <w:bCs w:val="0"/>
        </w:rPr>
        <w:t>ПЕРЕДМОВА</w:t>
      </w:r>
    </w:p>
    <w:p w14:paraId="0EFF060C" w14:textId="77777777" w:rsidR="00B61718" w:rsidRPr="0023459F" w:rsidRDefault="00B61718" w:rsidP="00B61718">
      <w:pPr>
        <w:pStyle w:val="a7"/>
        <w:tabs>
          <w:tab w:val="left" w:pos="993"/>
        </w:tabs>
        <w:spacing w:line="36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bCs/>
          <w:sz w:val="28"/>
          <w:szCs w:val="28"/>
          <w:lang w:val="uk-UA"/>
        </w:rPr>
        <w:t>Розроблено робочою групою в складі:</w:t>
      </w:r>
    </w:p>
    <w:p w14:paraId="7AD39B59" w14:textId="1787787B" w:rsidR="005E5E2B" w:rsidRPr="0023459F" w:rsidRDefault="005E5E2B" w:rsidP="005E5E2B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3459F">
        <w:rPr>
          <w:rFonts w:ascii="Times New Roman" w:hAnsi="Times New Roman"/>
          <w:b/>
          <w:sz w:val="28"/>
          <w:szCs w:val="28"/>
          <w:lang w:val="uk-UA"/>
        </w:rPr>
        <w:t>Варга</w:t>
      </w:r>
      <w:proofErr w:type="spellEnd"/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 Наталія Іванівна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>, доктор філософії, доцент кафедри угорської філології Українсько-угорського навчально-наукового інституту ДВНЗ «Ужгородський національний університет» (керівник робочої групи);</w:t>
      </w:r>
    </w:p>
    <w:p w14:paraId="6897C583" w14:textId="07FFB5E4" w:rsidR="00B61718" w:rsidRPr="0023459F" w:rsidRDefault="00010F36" w:rsidP="00010F36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3459F">
        <w:rPr>
          <w:rFonts w:ascii="Times New Roman" w:hAnsi="Times New Roman"/>
          <w:b/>
          <w:sz w:val="28"/>
          <w:szCs w:val="28"/>
          <w:lang w:val="uk-UA"/>
        </w:rPr>
        <w:t>Зикань</w:t>
      </w:r>
      <w:proofErr w:type="spellEnd"/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 Христина </w:t>
      </w:r>
      <w:proofErr w:type="spellStart"/>
      <w:r w:rsidRPr="0023459F">
        <w:rPr>
          <w:rFonts w:ascii="Times New Roman" w:hAnsi="Times New Roman"/>
          <w:b/>
          <w:sz w:val="28"/>
          <w:szCs w:val="28"/>
          <w:lang w:val="uk-UA"/>
        </w:rPr>
        <w:t>Імрівна</w:t>
      </w:r>
      <w:proofErr w:type="spellEnd"/>
      <w:r w:rsidRPr="0023459F">
        <w:rPr>
          <w:rFonts w:ascii="Times New Roman" w:hAnsi="Times New Roman"/>
          <w:bCs/>
          <w:sz w:val="28"/>
          <w:szCs w:val="28"/>
          <w:lang w:val="uk-UA"/>
        </w:rPr>
        <w:t>, кандидат філологічних наук, доцент, завідувач кафедри угорської філології Українсько-угорського навчально-наукового інституту ДВНЗ «Ужгородський національний університет»</w:t>
      </w:r>
      <w:r w:rsidR="005E5E2B" w:rsidRPr="0023459F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485FA55B" w14:textId="1723D973" w:rsidR="001F7B08" w:rsidRPr="0023459F" w:rsidRDefault="001F7B08" w:rsidP="001F7B08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3459F">
        <w:rPr>
          <w:rFonts w:ascii="Times New Roman" w:hAnsi="Times New Roman"/>
          <w:b/>
          <w:bCs/>
          <w:sz w:val="28"/>
          <w:szCs w:val="28"/>
          <w:lang w:val="uk-UA"/>
        </w:rPr>
        <w:t>Лизанець</w:t>
      </w:r>
      <w:proofErr w:type="spellEnd"/>
      <w:r w:rsidRPr="0023459F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Петро Миколайович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 xml:space="preserve">, доктор філологічних наук, </w:t>
      </w:r>
      <w:r w:rsidR="005B53C1" w:rsidRPr="0023459F">
        <w:rPr>
          <w:rFonts w:ascii="Times New Roman" w:hAnsi="Times New Roman"/>
          <w:bCs/>
          <w:sz w:val="28"/>
          <w:szCs w:val="28"/>
          <w:lang w:val="uk-UA"/>
        </w:rPr>
        <w:t xml:space="preserve">професор, 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>професор кафедри угорської філології Українсько-угорського навчально-наукового інституту ДВНЗ «Ужгородський національний університет»</w:t>
      </w:r>
      <w:r w:rsidR="006E693A" w:rsidRPr="0023459F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1DCE4CAC" w14:textId="7699219D" w:rsidR="009F07D6" w:rsidRPr="0023459F" w:rsidRDefault="009F07D6" w:rsidP="009F07D6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Берта Елеонора </w:t>
      </w:r>
      <w:proofErr w:type="spellStart"/>
      <w:r w:rsidRPr="0023459F">
        <w:rPr>
          <w:rFonts w:ascii="Times New Roman" w:hAnsi="Times New Roman"/>
          <w:b/>
          <w:sz w:val="28"/>
          <w:szCs w:val="28"/>
          <w:lang w:val="uk-UA"/>
        </w:rPr>
        <w:t>Тіборівна</w:t>
      </w:r>
      <w:proofErr w:type="spellEnd"/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>кандидат філологічних наук,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>доцент кафедри угорської філології Українсько-угорського навчально-наукового інституту ДВНЗ «Ужгородський національний університет»;</w:t>
      </w:r>
    </w:p>
    <w:p w14:paraId="2BEA2F98" w14:textId="0109A666" w:rsidR="009F07D6" w:rsidRPr="0023459F" w:rsidRDefault="009F07D6" w:rsidP="009F07D6">
      <w:pPr>
        <w:pStyle w:val="a7"/>
        <w:numPr>
          <w:ilvl w:val="0"/>
          <w:numId w:val="30"/>
        </w:numPr>
        <w:tabs>
          <w:tab w:val="left" w:pos="993"/>
        </w:tabs>
        <w:spacing w:line="360" w:lineRule="auto"/>
        <w:ind w:left="993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459F">
        <w:rPr>
          <w:rFonts w:ascii="Times New Roman" w:hAnsi="Times New Roman"/>
          <w:b/>
          <w:sz w:val="28"/>
          <w:szCs w:val="28"/>
          <w:lang w:val="uk-UA"/>
        </w:rPr>
        <w:t>Талабірчук</w:t>
      </w:r>
      <w:proofErr w:type="spellEnd"/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 Оксана Юріївна, 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>кандидат філологічних наук,</w:t>
      </w:r>
      <w:r w:rsidRPr="002345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3459F">
        <w:rPr>
          <w:rFonts w:ascii="Times New Roman" w:hAnsi="Times New Roman"/>
          <w:bCs/>
          <w:sz w:val="28"/>
          <w:szCs w:val="28"/>
          <w:lang w:val="uk-UA"/>
        </w:rPr>
        <w:t>доцент кафедри угорської філології Українсько-угорського навчально-наукового інституту ДВНЗ «Ужгородський національний університет».</w:t>
      </w:r>
    </w:p>
    <w:p w14:paraId="2FC94885" w14:textId="77777777" w:rsidR="009F07D6" w:rsidRPr="0023459F" w:rsidRDefault="009F07D6" w:rsidP="009F07D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D513C7" w14:textId="57EFF40D" w:rsidR="006A3299" w:rsidRPr="0023459F" w:rsidRDefault="009F07D6" w:rsidP="009F07D6">
      <w:pPr>
        <w:tabs>
          <w:tab w:val="left" w:pos="993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3459F">
        <w:rPr>
          <w:rFonts w:ascii="Times New Roman" w:hAnsi="Times New Roman"/>
          <w:color w:val="auto"/>
          <w:sz w:val="28"/>
          <w:szCs w:val="28"/>
        </w:rPr>
        <w:tab/>
      </w:r>
      <w:r w:rsidR="006A3299" w:rsidRPr="0023459F">
        <w:rPr>
          <w:rFonts w:ascii="Times New Roman" w:hAnsi="Times New Roman"/>
          <w:color w:val="auto"/>
          <w:sz w:val="28"/>
          <w:szCs w:val="28"/>
        </w:rPr>
        <w:t xml:space="preserve">Освітня програма  для </w:t>
      </w:r>
      <w:r w:rsidR="006A3299" w:rsidRPr="0023459F">
        <w:rPr>
          <w:rFonts w:ascii="Times New Roman" w:hAnsi="Times New Roman"/>
          <w:color w:val="auto"/>
          <w:sz w:val="28"/>
          <w:szCs w:val="28"/>
          <w:lang w:eastAsia="en-US"/>
        </w:rPr>
        <w:t xml:space="preserve">другого (магістерського) рівня вищої освіти за спеціальністю </w:t>
      </w:r>
      <w:r w:rsidR="006A3299" w:rsidRPr="0023459F">
        <w:rPr>
          <w:rFonts w:ascii="Times New Roman" w:hAnsi="Times New Roman"/>
          <w:color w:val="auto"/>
          <w:sz w:val="28"/>
          <w:szCs w:val="28"/>
        </w:rPr>
        <w:t>035.07 Філологія. Угро-фінські мови та літератури (переклад включно), перша – угорська розроблена відповідно до стандарту вищої освіти за  спеціальністю 035 «Філологія» затвердженого наказом Міністерства освіти і науки України від 20.06.2019р. № 871.</w:t>
      </w:r>
    </w:p>
    <w:p w14:paraId="78BD03C6" w14:textId="73D8DE4D" w:rsidR="00B61718" w:rsidRPr="0023459F" w:rsidRDefault="00B61718" w:rsidP="00497947">
      <w:pPr>
        <w:pStyle w:val="af0"/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b w:val="0"/>
          <w:lang w:val="uk-UA"/>
        </w:rPr>
      </w:pPr>
      <w:r w:rsidRPr="0023459F">
        <w:rPr>
          <w:rFonts w:ascii="Times New Roman" w:hAnsi="Times New Roman" w:cs="Times New Roman"/>
          <w:lang w:val="uk-UA"/>
        </w:rPr>
        <w:br w:type="page"/>
      </w:r>
    </w:p>
    <w:p w14:paraId="247201EE" w14:textId="77777777" w:rsidR="00752075" w:rsidRPr="00752075" w:rsidRDefault="00CB1CD7" w:rsidP="00752075">
      <w:pPr>
        <w:tabs>
          <w:tab w:val="left" w:pos="3402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/>
          <w:b/>
          <w:sz w:val="28"/>
          <w:szCs w:val="28"/>
        </w:rPr>
        <w:lastRenderedPageBreak/>
        <w:t>Профіль освітньої програми</w:t>
      </w:r>
      <w:r w:rsidRPr="002345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52075" w:rsidRPr="007520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«Угорська мова та література. Англійська мова. Переклад»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6754"/>
      </w:tblGrid>
      <w:tr w:rsidR="0023459F" w:rsidRPr="0023459F" w14:paraId="75D2037E" w14:textId="77777777" w:rsidTr="007C36AA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C1297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1 - Загальна інформація</w:t>
            </w:r>
          </w:p>
        </w:tc>
      </w:tr>
      <w:tr w:rsidR="0023459F" w:rsidRPr="0023459F" w14:paraId="626D200B" w14:textId="77777777" w:rsidTr="002F7721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F468" w14:textId="77777777" w:rsidR="00B61718" w:rsidRPr="0023459F" w:rsidRDefault="00B61718" w:rsidP="000D03CD">
            <w:pPr>
              <w:pStyle w:val="TableParagraph"/>
              <w:spacing w:line="268" w:lineRule="exact"/>
              <w:ind w:left="142"/>
              <w:rPr>
                <w:b/>
                <w:sz w:val="24"/>
                <w:lang w:val="uk-UA"/>
              </w:rPr>
            </w:pPr>
            <w:r w:rsidRPr="0023459F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90887" w14:textId="77777777" w:rsidR="00B61718" w:rsidRPr="0023459F" w:rsidRDefault="00B61718" w:rsidP="006A3299">
            <w:pPr>
              <w:pStyle w:val="TableParagraph"/>
              <w:ind w:left="136" w:right="80"/>
              <w:jc w:val="both"/>
              <w:rPr>
                <w:sz w:val="24"/>
                <w:szCs w:val="24"/>
                <w:lang w:val="uk-UA"/>
              </w:rPr>
            </w:pPr>
            <w:r w:rsidRPr="0023459F">
              <w:rPr>
                <w:sz w:val="24"/>
                <w:szCs w:val="24"/>
                <w:lang w:val="uk-UA"/>
              </w:rPr>
              <w:t>ДВНЗ «Ужгородський національний університет»,</w:t>
            </w:r>
          </w:p>
          <w:p w14:paraId="38E91F93" w14:textId="4EFCBB9B" w:rsidR="00B61718" w:rsidRPr="0023459F" w:rsidRDefault="00F24C6D" w:rsidP="006A3299">
            <w:pPr>
              <w:pStyle w:val="TableParagraph"/>
              <w:ind w:left="136" w:right="80"/>
              <w:jc w:val="both"/>
              <w:rPr>
                <w:sz w:val="24"/>
                <w:szCs w:val="24"/>
                <w:lang w:val="uk-UA"/>
              </w:rPr>
            </w:pPr>
            <w:r w:rsidRPr="0023459F">
              <w:rPr>
                <w:sz w:val="24"/>
                <w:szCs w:val="24"/>
                <w:lang w:val="uk-UA"/>
              </w:rPr>
              <w:t>Українсько-угорський навчально-науковий інститут</w:t>
            </w:r>
            <w:r w:rsidR="00B61718" w:rsidRPr="0023459F">
              <w:rPr>
                <w:sz w:val="24"/>
                <w:szCs w:val="24"/>
                <w:lang w:val="uk-UA"/>
              </w:rPr>
              <w:t xml:space="preserve">, кафедра </w:t>
            </w:r>
            <w:r w:rsidRPr="0023459F">
              <w:rPr>
                <w:sz w:val="24"/>
                <w:szCs w:val="24"/>
                <w:lang w:val="uk-UA"/>
              </w:rPr>
              <w:t>угорської</w:t>
            </w:r>
            <w:r w:rsidR="00B61718" w:rsidRPr="0023459F">
              <w:rPr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філології</w:t>
            </w:r>
          </w:p>
        </w:tc>
      </w:tr>
      <w:tr w:rsidR="0023459F" w:rsidRPr="0023459F" w14:paraId="4599E9A7" w14:textId="77777777" w:rsidTr="002F7721">
        <w:trPr>
          <w:trHeight w:val="8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3771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Ступінь вищої освіти та назва кваліфікації мовою оригіналу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6CE6" w14:textId="56C0B65C" w:rsidR="006A3299" w:rsidRPr="0023459F" w:rsidRDefault="006A3299" w:rsidP="006A3299">
            <w:pPr>
              <w:pStyle w:val="TableParagraph"/>
              <w:ind w:left="136" w:right="80"/>
              <w:jc w:val="both"/>
              <w:rPr>
                <w:sz w:val="24"/>
                <w:szCs w:val="24"/>
                <w:lang w:val="uk-UA"/>
              </w:rPr>
            </w:pPr>
            <w:r w:rsidRPr="0023459F">
              <w:rPr>
                <w:sz w:val="24"/>
                <w:szCs w:val="24"/>
                <w:lang w:val="uk-UA"/>
              </w:rPr>
              <w:t>Магістр</w:t>
            </w:r>
          </w:p>
          <w:p w14:paraId="2CC967A5" w14:textId="0D810602" w:rsidR="00B61718" w:rsidRPr="0023459F" w:rsidRDefault="006A3299" w:rsidP="006A3299">
            <w:pPr>
              <w:autoSpaceDE w:val="0"/>
              <w:autoSpaceDN w:val="0"/>
              <w:adjustRightInd w:val="0"/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Кваліфікація: </w:t>
            </w:r>
            <w:r w:rsidRPr="0023459F">
              <w:rPr>
                <w:rFonts w:ascii="Times New Roman" w:hAnsi="Times New Roman" w:cs="Times New Roman"/>
                <w:bCs/>
                <w:color w:val="auto"/>
              </w:rPr>
              <w:t>магістр філології за спеціалізацією Угро-фінські мови та літератури (переклад включно), перша – угорська</w:t>
            </w:r>
          </w:p>
        </w:tc>
      </w:tr>
      <w:tr w:rsidR="0023459F" w:rsidRPr="0023459F" w14:paraId="3E031C54" w14:textId="77777777" w:rsidTr="002F7721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574CC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Офіційна назва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E9ABD" w14:textId="11B48E38" w:rsidR="00B61718" w:rsidRPr="0023459F" w:rsidRDefault="006A3299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Cs/>
                <w:color w:val="auto"/>
              </w:rPr>
              <w:t>Угорська мова та література. Англійська мова. Переклад</w:t>
            </w:r>
          </w:p>
        </w:tc>
      </w:tr>
      <w:tr w:rsidR="0023459F" w:rsidRPr="0023459F" w14:paraId="51ED4F7F" w14:textId="77777777" w:rsidTr="002F7721">
        <w:trPr>
          <w:trHeight w:val="7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289ED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Тип диплому та обсяг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008C" w14:textId="77777777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Диплом магістра, одиничний, 90 кредитів ЄКТС, </w:t>
            </w:r>
          </w:p>
          <w:p w14:paraId="3FEBBE38" w14:textId="2F7A8C59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Термін навчання: 1 р</w:t>
            </w:r>
            <w:r w:rsidR="00F37AD4" w:rsidRPr="0023459F">
              <w:rPr>
                <w:rFonts w:ascii="Times New Roman" w:hAnsi="Times New Roman" w:cs="Times New Roman"/>
                <w:color w:val="auto"/>
              </w:rPr>
              <w:t>ік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4 місяці</w:t>
            </w:r>
          </w:p>
        </w:tc>
      </w:tr>
      <w:tr w:rsidR="0023459F" w:rsidRPr="0023459F" w14:paraId="67B6EAC9" w14:textId="77777777" w:rsidTr="002F7721">
        <w:trPr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F9D38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Наявність акредитації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9723" w14:textId="7F1A2B56" w:rsidR="00B61718" w:rsidRPr="0023459F" w:rsidRDefault="007A23CE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Впроваджується вперше з 2024 року</w:t>
            </w:r>
          </w:p>
        </w:tc>
      </w:tr>
      <w:tr w:rsidR="0023459F" w:rsidRPr="0023459F" w14:paraId="3E620348" w14:textId="77777777" w:rsidTr="002F7721">
        <w:trPr>
          <w:trHeight w:val="8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A0F63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Цикл/рівень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D3828" w14:textId="77777777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Національна рамка кваліфікацій України </w:t>
            </w:r>
            <w:r w:rsidR="008F4893" w:rsidRPr="0023459F">
              <w:rPr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7 рівень,             </w:t>
            </w:r>
          </w:p>
          <w:p w14:paraId="2F3045A7" w14:textId="77777777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FQ-EHEA - другий цикл,</w:t>
            </w:r>
          </w:p>
          <w:p w14:paraId="69ECD987" w14:textId="77777777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EQF-LLL - 7 рівень.</w:t>
            </w:r>
          </w:p>
        </w:tc>
      </w:tr>
      <w:tr w:rsidR="0023459F" w:rsidRPr="0023459F" w14:paraId="482391C0" w14:textId="77777777" w:rsidTr="002F7721">
        <w:trPr>
          <w:trHeight w:val="6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4C8EE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D4242" w14:textId="77777777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Наявність ОС «Бакалавр», ОС «Магістр» (ОКР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  <w:t>«Спеціаліст»), можливе навчання за перехресним вступом.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  <w:t>Умови вступу визначаються «Правилами прийому до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  <w:t>Ужгородського національного університету»</w:t>
            </w:r>
          </w:p>
        </w:tc>
      </w:tr>
      <w:tr w:rsidR="0023459F" w:rsidRPr="0023459F" w14:paraId="37E717E1" w14:textId="77777777" w:rsidTr="002F7721">
        <w:trPr>
          <w:trHeight w:val="2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B604C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Мова(и) викладання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EF3AD" w14:textId="042CDB62" w:rsidR="00B61718" w:rsidRPr="0023459F" w:rsidRDefault="00385034" w:rsidP="007A23CE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Українська, у</w:t>
            </w:r>
            <w:r w:rsidR="006D4C84" w:rsidRPr="0023459F">
              <w:rPr>
                <w:rFonts w:ascii="Times New Roman" w:hAnsi="Times New Roman" w:cs="Times New Roman"/>
                <w:color w:val="auto"/>
              </w:rPr>
              <w:t>горська</w:t>
            </w:r>
            <w:r w:rsidR="007A23CE" w:rsidRPr="0023459F">
              <w:rPr>
                <w:rFonts w:ascii="Times New Roman" w:hAnsi="Times New Roman" w:cs="Times New Roman"/>
                <w:color w:val="auto"/>
              </w:rPr>
              <w:t>, англійська</w:t>
            </w:r>
          </w:p>
        </w:tc>
      </w:tr>
      <w:tr w:rsidR="0023459F" w:rsidRPr="0023459F" w14:paraId="4DEAB591" w14:textId="77777777" w:rsidTr="002F7721">
        <w:trPr>
          <w:trHeight w:val="6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BD906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Термін дії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17D32" w14:textId="7777A831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До чергового перегляду </w:t>
            </w:r>
          </w:p>
          <w:p w14:paraId="38FC9B9D" w14:textId="77777777" w:rsidR="00B61718" w:rsidRPr="0023459F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25717A63" w14:textId="77777777" w:rsidTr="002F7721">
        <w:trPr>
          <w:trHeight w:val="8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6C38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87371" w14:textId="77777777" w:rsidR="00B61718" w:rsidRPr="0023459F" w:rsidRDefault="007A2F9F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6" w:history="1">
              <w:r w:rsidR="00B61718" w:rsidRPr="0023459F">
                <w:rPr>
                  <w:rStyle w:val="a3"/>
                  <w:rFonts w:ascii="Times New Roman" w:hAnsi="Times New Roman" w:cs="Times New Roman"/>
                  <w:color w:val="auto"/>
                </w:rPr>
                <w:t>http://www.uzhnu.edu.ua/uk/infocentre/15068</w:t>
              </w:r>
            </w:hyperlink>
          </w:p>
        </w:tc>
      </w:tr>
      <w:tr w:rsidR="0023459F" w:rsidRPr="0023459F" w14:paraId="41652445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70F49F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2 - Мета освітньої програми</w:t>
            </w:r>
          </w:p>
        </w:tc>
      </w:tr>
      <w:tr w:rsidR="0023459F" w:rsidRPr="0023459F" w14:paraId="431E10F0" w14:textId="77777777" w:rsidTr="007C36AA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40DC" w14:textId="44D7D087" w:rsidR="00B61718" w:rsidRPr="0023459F" w:rsidRDefault="007A23CE" w:rsidP="007A23CE">
            <w:pPr>
              <w:pStyle w:val="Default"/>
              <w:ind w:left="127"/>
              <w:jc w:val="both"/>
              <w:rPr>
                <w:color w:val="auto"/>
                <w:sz w:val="23"/>
                <w:szCs w:val="23"/>
              </w:rPr>
            </w:pPr>
            <w:r w:rsidRPr="0023459F">
              <w:rPr>
                <w:color w:val="auto"/>
                <w:sz w:val="23"/>
                <w:szCs w:val="23"/>
              </w:rPr>
              <w:t xml:space="preserve">Підготовка висококваліфікованих та конкурентоспроможних фахівців з вищою освітою за другим (магістерським) рівнем, яка передбачає формування </w:t>
            </w:r>
            <w:proofErr w:type="spellStart"/>
            <w:r w:rsidRPr="0023459F">
              <w:rPr>
                <w:color w:val="auto"/>
                <w:sz w:val="23"/>
                <w:szCs w:val="23"/>
              </w:rPr>
              <w:t>професійно</w:t>
            </w:r>
            <w:proofErr w:type="spellEnd"/>
            <w:r w:rsidRPr="0023459F">
              <w:rPr>
                <w:color w:val="auto"/>
                <w:sz w:val="23"/>
                <w:szCs w:val="23"/>
              </w:rPr>
              <w:t xml:space="preserve"> орієнтованої філологічної компетентності (лінгвістичної, перекладацької, комунікативної, міжкультурної, методичної, інформаційної) на основі набуття та усвідомлення поглиблених теоретичних та практичних знань та умінь, а також підготовка до проведення самостійних наукових досліджень у галузі філології, перекладу та перекладознавства. </w:t>
            </w:r>
          </w:p>
        </w:tc>
      </w:tr>
      <w:tr w:rsidR="0023459F" w:rsidRPr="0023459F" w14:paraId="0E03E92F" w14:textId="77777777" w:rsidTr="007C36AA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C98EE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3 - Характеристика освітньої програми</w:t>
            </w:r>
          </w:p>
        </w:tc>
      </w:tr>
      <w:tr w:rsidR="0023459F" w:rsidRPr="0023459F" w14:paraId="0A443714" w14:textId="77777777" w:rsidTr="002F7721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57A54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 xml:space="preserve">Предметна галузь </w:t>
            </w:r>
          </w:p>
          <w:p w14:paraId="1E02C295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 (за наявності))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F8E57" w14:textId="7FE2C52F" w:rsidR="00B61718" w:rsidRPr="0023459F" w:rsidRDefault="00B61718" w:rsidP="00AF46D3">
            <w:pPr>
              <w:pStyle w:val="Default"/>
              <w:ind w:left="141" w:right="68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Галузь знань </w:t>
            </w:r>
            <w:r w:rsidR="00043AA2" w:rsidRPr="0023459F">
              <w:rPr>
                <w:color w:val="auto"/>
              </w:rPr>
              <w:t xml:space="preserve">– </w:t>
            </w:r>
            <w:r w:rsidRPr="0023459F">
              <w:rPr>
                <w:color w:val="auto"/>
              </w:rPr>
              <w:t>0</w:t>
            </w:r>
            <w:r w:rsidR="00043AA2" w:rsidRPr="0023459F">
              <w:rPr>
                <w:color w:val="auto"/>
              </w:rPr>
              <w:t>3 Гуманітарні науки</w:t>
            </w:r>
          </w:p>
          <w:p w14:paraId="648E1984" w14:textId="6B5BA467" w:rsidR="00043AA2" w:rsidRPr="0023459F" w:rsidRDefault="00043AA2" w:rsidP="00AF46D3">
            <w:pPr>
              <w:pStyle w:val="Default"/>
              <w:ind w:left="141" w:right="68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Спеціальність – 035 Філологія </w:t>
            </w:r>
          </w:p>
          <w:p w14:paraId="05825DF1" w14:textId="59740C08" w:rsidR="00043AA2" w:rsidRPr="0023459F" w:rsidRDefault="00043AA2" w:rsidP="00043AA2">
            <w:pPr>
              <w:tabs>
                <w:tab w:val="left" w:pos="3402"/>
              </w:tabs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Спеціалізація – </w:t>
            </w:r>
            <w:r w:rsidRPr="0023459F">
              <w:rPr>
                <w:rFonts w:ascii="Times New Roman" w:hAnsi="Times New Roman" w:cs="Times New Roman"/>
                <w:bCs/>
                <w:color w:val="auto"/>
              </w:rPr>
              <w:t>035.07 Філологія. Угро-фінські мови та літератури (переклад включно), перша – угорська</w:t>
            </w:r>
          </w:p>
          <w:p w14:paraId="73FFAC33" w14:textId="50553823" w:rsidR="00043AA2" w:rsidRPr="0023459F" w:rsidRDefault="00043AA2" w:rsidP="00043AA2">
            <w:pPr>
              <w:tabs>
                <w:tab w:val="left" w:pos="3402"/>
              </w:tabs>
              <w:ind w:left="136" w:right="80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Кваліфікація: </w:t>
            </w:r>
            <w:r w:rsidRPr="0023459F">
              <w:rPr>
                <w:rFonts w:ascii="Times New Roman" w:hAnsi="Times New Roman" w:cs="Times New Roman"/>
                <w:bCs/>
                <w:color w:val="auto"/>
              </w:rPr>
              <w:t>магістр філології за спеціалізацією Угро-фінські мови та літератури (переклад включно), перша – угорська</w:t>
            </w:r>
          </w:p>
          <w:p w14:paraId="518A1E19" w14:textId="77777777" w:rsidR="00B61718" w:rsidRPr="0023459F" w:rsidRDefault="00B61718" w:rsidP="00AF46D3">
            <w:pPr>
              <w:ind w:left="141" w:right="68"/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Загальний обсяг освітньо</w:t>
            </w:r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професійної програми становить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90 кредитів ЄКТС і включає</w:t>
            </w:r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:</w:t>
            </w:r>
          </w:p>
          <w:p w14:paraId="3AB196F9" w14:textId="77777777" w:rsidR="00B61718" w:rsidRPr="0023459F" w:rsidRDefault="00B61718" w:rsidP="00AF46D3">
            <w:pPr>
              <w:ind w:left="141" w:right="68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</w:rPr>
              <w:t>Обов’</w:t>
            </w:r>
            <w:r w:rsidR="00C02359" w:rsidRPr="0023459F">
              <w:rPr>
                <w:rFonts w:ascii="Times New Roman" w:eastAsia="Times New Roman" w:hAnsi="Times New Roman" w:cs="Times New Roman"/>
                <w:color w:val="auto"/>
              </w:rPr>
              <w:t>язкові навчальні дисципліни – 67</w:t>
            </w:r>
            <w:r w:rsidRPr="0023459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333E4F" w:rsidRPr="0023459F">
              <w:rPr>
                <w:rStyle w:val="fontstyle01"/>
                <w:rFonts w:ascii="Times New Roman" w:hAnsi="Times New Roman" w:cs="Times New Roman"/>
                <w:color w:val="auto"/>
              </w:rPr>
              <w:t>кредитів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ЄКТС;</w:t>
            </w:r>
          </w:p>
          <w:p w14:paraId="6C6F7F1E" w14:textId="447C4E2C" w:rsidR="007D6E2F" w:rsidRPr="0023459F" w:rsidRDefault="00B61718" w:rsidP="00752075">
            <w:pPr>
              <w:ind w:left="141" w:right="68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</w:rPr>
              <w:t>Дисциплін</w:t>
            </w:r>
            <w:r w:rsidR="00333E4F" w:rsidRPr="0023459F">
              <w:rPr>
                <w:rFonts w:ascii="Times New Roman" w:eastAsia="Times New Roman" w:hAnsi="Times New Roman" w:cs="Times New Roman"/>
                <w:color w:val="auto"/>
              </w:rPr>
              <w:t xml:space="preserve">и вільного вибору студента – </w:t>
            </w:r>
            <w:r w:rsidR="00C02359" w:rsidRPr="0023459F">
              <w:rPr>
                <w:rFonts w:ascii="Times New Roman" w:eastAsia="Times New Roman" w:hAnsi="Times New Roman" w:cs="Times New Roman"/>
                <w:color w:val="auto"/>
              </w:rPr>
              <w:t>23</w:t>
            </w:r>
            <w:r w:rsidR="00333E4F" w:rsidRPr="0023459F">
              <w:rPr>
                <w:rFonts w:ascii="Times New Roman" w:eastAsia="Times New Roman" w:hAnsi="Times New Roman" w:cs="Times New Roman"/>
                <w:color w:val="auto"/>
              </w:rPr>
              <w:t xml:space="preserve"> кредити</w:t>
            </w:r>
            <w:r w:rsidRPr="0023459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2359" w:rsidRPr="0023459F">
              <w:rPr>
                <w:rStyle w:val="fontstyle01"/>
                <w:rFonts w:ascii="Times New Roman" w:hAnsi="Times New Roman" w:cs="Times New Roman"/>
                <w:color w:val="auto"/>
              </w:rPr>
              <w:t>ЄКТС.</w:t>
            </w:r>
          </w:p>
          <w:p w14:paraId="0BF7A73E" w14:textId="604CEE8B" w:rsidR="007D6E2F" w:rsidRPr="0023459F" w:rsidRDefault="007D6E2F" w:rsidP="00DA781F">
            <w:pPr>
              <w:pStyle w:val="TableParagraph"/>
              <w:tabs>
                <w:tab w:val="left" w:pos="3113"/>
              </w:tabs>
              <w:ind w:left="136" w:right="80"/>
              <w:jc w:val="both"/>
              <w:rPr>
                <w:spacing w:val="-68"/>
                <w:sz w:val="24"/>
                <w:szCs w:val="24"/>
                <w:lang w:val="uk-UA"/>
              </w:rPr>
            </w:pPr>
            <w:r w:rsidRPr="0023459F">
              <w:rPr>
                <w:b/>
                <w:i/>
                <w:sz w:val="24"/>
                <w:szCs w:val="24"/>
                <w:lang w:val="uk-UA"/>
              </w:rPr>
              <w:t>Об’єктами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вивчення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та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професійної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діяльності</w:t>
            </w:r>
            <w:r w:rsidRPr="0023459F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магістра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філології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є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мова(и)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(в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теоретичному / практичному,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синхронному</w:t>
            </w:r>
            <w:r w:rsidRPr="0023459F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/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459F">
              <w:rPr>
                <w:sz w:val="24"/>
                <w:szCs w:val="24"/>
                <w:lang w:val="uk-UA"/>
              </w:rPr>
              <w:t>діахронному</w:t>
            </w:r>
            <w:proofErr w:type="spellEnd"/>
            <w:r w:rsidRPr="0023459F">
              <w:rPr>
                <w:sz w:val="24"/>
                <w:szCs w:val="24"/>
                <w:lang w:val="uk-UA"/>
              </w:rPr>
              <w:t>,</w:t>
            </w:r>
            <w:r w:rsidRPr="0023459F">
              <w:rPr>
                <w:sz w:val="24"/>
                <w:szCs w:val="24"/>
                <w:lang w:val="uk-UA"/>
              </w:rPr>
              <w:tab/>
              <w:t>діалектологічному,</w:t>
            </w:r>
            <w:r w:rsidRPr="0023459F">
              <w:rPr>
                <w:spacing w:val="-68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стилістичному,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соціокультурному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інших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аспектах);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література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й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усна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народна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творчість;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жанрово-стильові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різновиди текстів; переклад; міжособистісна, міжкультурна та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масова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комунікація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 усній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письмовій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формі.</w:t>
            </w:r>
          </w:p>
          <w:p w14:paraId="36D79BBD" w14:textId="77777777" w:rsidR="007D6E2F" w:rsidRPr="0023459F" w:rsidRDefault="007D6E2F" w:rsidP="00DA781F">
            <w:pPr>
              <w:pStyle w:val="TableParagraph"/>
              <w:tabs>
                <w:tab w:val="left" w:pos="278"/>
              </w:tabs>
              <w:ind w:left="136" w:right="80"/>
              <w:jc w:val="both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i/>
                <w:sz w:val="24"/>
                <w:szCs w:val="24"/>
                <w:lang w:val="uk-UA"/>
              </w:rPr>
              <w:t>Цілі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навчання</w:t>
            </w:r>
            <w:r w:rsidRPr="0023459F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–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підготовка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фахівців,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здатних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розв’язувати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складні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задачі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проблеми,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що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передбачає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проведення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lastRenderedPageBreak/>
              <w:t>досліджень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та/або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здійснення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інновацій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характеризується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невизначеністю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умов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вимог,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у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діяльності,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пов’язаній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аналізом,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творенням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(зокрема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перекладом)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оцінюванням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письмових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усних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текстів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різних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жанрів</w:t>
            </w:r>
            <w:r w:rsidRPr="0023459F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7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стилів,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організацією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успішної комунікації різними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мовами.</w:t>
            </w:r>
          </w:p>
          <w:p w14:paraId="087E6D91" w14:textId="77777777" w:rsidR="007D6E2F" w:rsidRPr="0023459F" w:rsidRDefault="007D6E2F" w:rsidP="00DA781F">
            <w:pPr>
              <w:pStyle w:val="TableParagraph"/>
              <w:tabs>
                <w:tab w:val="left" w:pos="278"/>
              </w:tabs>
              <w:ind w:left="136" w:right="80"/>
              <w:jc w:val="both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i/>
                <w:sz w:val="24"/>
                <w:szCs w:val="24"/>
                <w:lang w:val="uk-UA"/>
              </w:rPr>
              <w:t>Теоретичний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зміст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предметної</w:t>
            </w:r>
            <w:r w:rsidRPr="0023459F">
              <w:rPr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b/>
                <w:i/>
                <w:sz w:val="24"/>
                <w:szCs w:val="24"/>
                <w:lang w:val="uk-UA"/>
              </w:rPr>
              <w:t>галузі</w:t>
            </w:r>
            <w:r w:rsidRPr="0023459F">
              <w:rPr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становить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система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наукових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теорій,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концепцій,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принципів,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категорій,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методів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понять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філології.</w:t>
            </w:r>
          </w:p>
          <w:p w14:paraId="49F9ABE4" w14:textId="753E0739" w:rsidR="007D6E2F" w:rsidRPr="0023459F" w:rsidRDefault="007D6E2F" w:rsidP="00DA781F">
            <w:pPr>
              <w:tabs>
                <w:tab w:val="left" w:pos="278"/>
              </w:tabs>
              <w:ind w:left="136" w:right="80"/>
              <w:jc w:val="both"/>
              <w:rPr>
                <w:rFonts w:ascii="TimesNewRoman" w:hAnsi="TimesNew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i/>
                <w:color w:val="auto"/>
              </w:rPr>
              <w:t>Методи,</w:t>
            </w:r>
            <w:r w:rsidRPr="0023459F">
              <w:rPr>
                <w:rFonts w:ascii="Times New Roman" w:hAnsi="Times New Roman" w:cs="Times New Roman"/>
                <w:b/>
                <w:i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b/>
                <w:i/>
                <w:color w:val="auto"/>
              </w:rPr>
              <w:t>методики</w:t>
            </w:r>
            <w:r w:rsidRPr="0023459F">
              <w:rPr>
                <w:rFonts w:ascii="Times New Roman" w:hAnsi="Times New Roman" w:cs="Times New Roman"/>
                <w:b/>
                <w:i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b/>
                <w:i/>
                <w:color w:val="auto"/>
              </w:rPr>
              <w:t>та</w:t>
            </w:r>
            <w:r w:rsidRPr="0023459F">
              <w:rPr>
                <w:rFonts w:ascii="Times New Roman" w:hAnsi="Times New Roman" w:cs="Times New Roman"/>
                <w:b/>
                <w:i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b/>
                <w:i/>
                <w:color w:val="auto"/>
              </w:rPr>
              <w:t>технології</w:t>
            </w:r>
            <w:r w:rsidRPr="0023459F">
              <w:rPr>
                <w:rFonts w:ascii="Times New Roman" w:hAnsi="Times New Roman" w:cs="Times New Roman"/>
                <w:color w:val="auto"/>
              </w:rPr>
              <w:t>: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загальнонаукові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та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спеціальні філологічні методи аналізу лінгвістичних одиниць,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методи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і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методики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дослідження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мови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і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літератури,</w:t>
            </w:r>
            <w:r w:rsidRPr="0023459F">
              <w:rPr>
                <w:rFonts w:ascii="Times New Roman" w:hAnsi="Times New Roman" w:cs="Times New Roman"/>
                <w:color w:val="auto"/>
                <w:spacing w:val="1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>інформаційно-комунікаційні технології.</w:t>
            </w:r>
          </w:p>
        </w:tc>
      </w:tr>
      <w:tr w:rsidR="0023459F" w:rsidRPr="0023459F" w14:paraId="0585AA76" w14:textId="77777777" w:rsidTr="002F7721">
        <w:trPr>
          <w:trHeight w:val="7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A74B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Орієнтація освітньої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BEED1" w14:textId="2295A509" w:rsidR="00B61718" w:rsidRPr="0023459F" w:rsidRDefault="00BE7FE4" w:rsidP="00BE7FE4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Освітньо-професійна програма спрямована на формування у здобувачі вищої освіти магістерського рівня вищої освіти лінгвістичної та перекладацької </w:t>
            </w:r>
            <w:proofErr w:type="spellStart"/>
            <w:r w:rsidRPr="0023459F">
              <w:rPr>
                <w:rFonts w:ascii="Times New Roman" w:hAnsi="Times New Roman" w:cs="Times New Roman"/>
                <w:color w:val="auto"/>
              </w:rPr>
              <w:t>компетентностей</w:t>
            </w:r>
            <w:proofErr w:type="spellEnd"/>
            <w:r w:rsidRPr="0023459F">
              <w:rPr>
                <w:rFonts w:ascii="Times New Roman" w:hAnsi="Times New Roman" w:cs="Times New Roman"/>
                <w:color w:val="auto"/>
              </w:rPr>
              <w:t>; здатності здійснювати міжмовну та міжкультурну комунікацію в різних галузях, володіння ефективними методиками викладання та перекладу іноземних мов, сучасними інформаційними технологіями в галузі перекладу.</w:t>
            </w:r>
            <w:r w:rsidRPr="0023459F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23459F" w:rsidRPr="0023459F" w14:paraId="61E7B263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1EDF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Основний фокус освітньої програми та спеціалізації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3A2A2" w14:textId="77777777" w:rsidR="00BE7FE4" w:rsidRPr="0023459F" w:rsidRDefault="00BE7FE4" w:rsidP="00BE7FE4">
            <w:pPr>
              <w:ind w:left="136" w:right="8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3459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Освітня програма орієнтована на здобуття студентами професійних знань, умінь, навичок та інших </w:t>
            </w:r>
            <w:proofErr w:type="spellStart"/>
            <w:r w:rsidRPr="0023459F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компетентностей</w:t>
            </w:r>
            <w:proofErr w:type="spellEnd"/>
            <w:r w:rsidRPr="0023459F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для успішного здійснення професійної діяльності у галузі перекладу, міжнародної комунікації, для викладацької роботи у ЗЗСО.</w:t>
            </w:r>
          </w:p>
          <w:p w14:paraId="5B4ADC06" w14:textId="0113C30C" w:rsidR="00F61463" w:rsidRPr="0023459F" w:rsidRDefault="00BE7FE4" w:rsidP="00BE7FE4">
            <w:pPr>
              <w:ind w:left="136" w:right="80"/>
              <w:jc w:val="both"/>
              <w:rPr>
                <w:rFonts w:ascii="TimesNewRoman" w:hAnsi="TimesNew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Ключові слова: угорська мова, англійська мова, усна й писемна міжкультурна комунікація, угорська література, викладання іноземних мов та </w:t>
            </w:r>
            <w:proofErr w:type="spellStart"/>
            <w:r w:rsidRPr="0023459F">
              <w:rPr>
                <w:rFonts w:ascii="Times New Roman" w:hAnsi="Times New Roman" w:cs="Times New Roman"/>
                <w:color w:val="auto"/>
              </w:rPr>
              <w:t>перекладознавчих</w:t>
            </w:r>
            <w:proofErr w:type="spellEnd"/>
            <w:r w:rsidRPr="0023459F">
              <w:rPr>
                <w:rFonts w:ascii="Times New Roman" w:hAnsi="Times New Roman" w:cs="Times New Roman"/>
                <w:color w:val="auto"/>
              </w:rPr>
              <w:t xml:space="preserve"> дисциплін.</w:t>
            </w:r>
            <w:r w:rsidRPr="0023459F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23459F" w:rsidRPr="0023459F" w14:paraId="5A8D20EF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6280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Особливості програми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4782" w14:textId="231FD6A4" w:rsidR="00432C7E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>ОПП спрямована на формування у</w:t>
            </w:r>
            <w:r w:rsidR="00752075">
              <w:rPr>
                <w:color w:val="auto"/>
              </w:rPr>
              <w:t xml:space="preserve"> здобувачів вищої освіти</w:t>
            </w:r>
            <w:r w:rsidRPr="0023459F">
              <w:rPr>
                <w:color w:val="auto"/>
              </w:rPr>
              <w:t xml:space="preserve"> таких складників професійної компетентності: </w:t>
            </w:r>
          </w:p>
          <w:p w14:paraId="0D33392C" w14:textId="41F47C64" w:rsidR="00432C7E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1) володіння угорською та англійською мовами (рівень С1+), навичками здійснення лінгвістичних та </w:t>
            </w:r>
            <w:proofErr w:type="spellStart"/>
            <w:r w:rsidRPr="0023459F">
              <w:rPr>
                <w:color w:val="auto"/>
              </w:rPr>
              <w:t>перекладознавчих</w:t>
            </w:r>
            <w:proofErr w:type="spellEnd"/>
            <w:r w:rsidRPr="0023459F">
              <w:rPr>
                <w:color w:val="auto"/>
              </w:rPr>
              <w:t xml:space="preserve"> досліджень та їх презентації на науково-практичних конференціях, семінарах, інших наукових заходах; </w:t>
            </w:r>
          </w:p>
          <w:p w14:paraId="481233B0" w14:textId="0F392F1D" w:rsidR="00432C7E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>2) здійснення усного та письмового перекладів першою (угорською) і другою (англійською) мовами із застосуванням сучасних інформаційних технологій у галузі перекладу;</w:t>
            </w:r>
          </w:p>
          <w:p w14:paraId="1086E748" w14:textId="18A84F1B" w:rsidR="00432C7E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3) надання перекладацьких послуг, зокрема для підприємств і організацій, ураховуючи специфіку міжмовної, міжкультурної комунікації та редагування різножанрових текстів в різних галузях діяльності; </w:t>
            </w:r>
          </w:p>
          <w:p w14:paraId="59CBEADE" w14:textId="6FCFB6E3" w:rsidR="00432C7E" w:rsidRPr="0023459F" w:rsidRDefault="00432C7E" w:rsidP="0075207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4) викладання угорської та англійської мов, </w:t>
            </w:r>
            <w:proofErr w:type="spellStart"/>
            <w:r w:rsidRPr="0023459F">
              <w:rPr>
                <w:color w:val="auto"/>
              </w:rPr>
              <w:t>перекладознавчих</w:t>
            </w:r>
            <w:proofErr w:type="spellEnd"/>
            <w:r w:rsidRPr="0023459F">
              <w:rPr>
                <w:color w:val="auto"/>
              </w:rPr>
              <w:t xml:space="preserve"> дисциплін у закладах вищої та загальної спеціалізованої освіти. </w:t>
            </w:r>
          </w:p>
          <w:p w14:paraId="7EFE36D0" w14:textId="0110F1DF" w:rsidR="00432C7E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Обов’язковим освітнім компонентом є проходження перекладацької практики, захист кваліфікаційної роботи. </w:t>
            </w:r>
          </w:p>
          <w:p w14:paraId="7989C68A" w14:textId="77777777" w:rsidR="00432C7E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Залучення до освітнього процесу професіоналів-практиків. </w:t>
            </w:r>
          </w:p>
          <w:p w14:paraId="4CD67681" w14:textId="0C047095" w:rsidR="00B61718" w:rsidRPr="0023459F" w:rsidRDefault="00432C7E" w:rsidP="00432C7E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Викладання угорською, англійською та українською мовами.  </w:t>
            </w:r>
          </w:p>
        </w:tc>
      </w:tr>
      <w:tr w:rsidR="0023459F" w:rsidRPr="0023459F" w14:paraId="5D8418AE" w14:textId="77777777" w:rsidTr="007C36AA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354424" w14:textId="77777777" w:rsidR="00B61718" w:rsidRPr="0023459F" w:rsidRDefault="00B61718" w:rsidP="007C36AA">
            <w:pPr>
              <w:ind w:right="1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4 - Придатність випускників освітньої програми до працевлаштування</w:t>
            </w:r>
          </w:p>
        </w:tc>
      </w:tr>
      <w:tr w:rsidR="0023459F" w:rsidRPr="0023459F" w14:paraId="505D37F4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B1F0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Придатність до працевлаштування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82298" w14:textId="11A86237" w:rsidR="00E31CCD" w:rsidRPr="0023459F" w:rsidRDefault="00E31CCD" w:rsidP="00AC7C89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Магістр-філолог підготовлений до науково-дослідницької діяльності у різних науково-дослідних і освітніх установах. Випускники є професіоналами в галузі філології та перекладу. </w:t>
            </w:r>
          </w:p>
          <w:p w14:paraId="2883DB97" w14:textId="77777777" w:rsidR="00E31CCD" w:rsidRPr="0023459F" w:rsidRDefault="00E31CCD" w:rsidP="00AC7C89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Фахівець здатний виконувати зазначені професійні роботи за ДК </w:t>
            </w:r>
          </w:p>
          <w:p w14:paraId="658BF670" w14:textId="77777777" w:rsidR="00E31CCD" w:rsidRPr="0023459F" w:rsidRDefault="00E31CCD" w:rsidP="00AC7C89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003:2010: </w:t>
            </w:r>
          </w:p>
          <w:p w14:paraId="457A0493" w14:textId="77777777" w:rsidR="00E31CCD" w:rsidRPr="0023459F" w:rsidRDefault="00E31CCD" w:rsidP="00AC7C89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2310.2 – викладач вищого навчального закладу; </w:t>
            </w:r>
          </w:p>
          <w:p w14:paraId="750E45BA" w14:textId="77777777" w:rsidR="00E31CCD" w:rsidRPr="0023459F" w:rsidRDefault="00E31CCD" w:rsidP="00AC7C89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2310.2 – асистент; </w:t>
            </w:r>
          </w:p>
          <w:p w14:paraId="5C9B6421" w14:textId="7756A142" w:rsidR="00B61718" w:rsidRPr="0023459F" w:rsidRDefault="00E31CCD" w:rsidP="00AC7C89">
            <w:pPr>
              <w:pStyle w:val="af1"/>
              <w:ind w:left="136" w:right="80"/>
              <w:jc w:val="both"/>
              <w:rPr>
                <w:rFonts w:ascii="Times New Roman" w:hAnsi="Times New Roman" w:cs="Times New Roman"/>
                <w:color w:val="auto"/>
                <w:highlight w:val="yellow"/>
                <w:lang w:eastAsia="ru-RU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2444.2 – філолог, перекладач, перекладач технічної літератури, редактор-перекладач, гід-перекладач.</w:t>
            </w:r>
            <w:r w:rsidRPr="0023459F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23459F" w:rsidRPr="0023459F" w14:paraId="7A955C07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8700C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lastRenderedPageBreak/>
              <w:t>Подальше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3F1F" w14:textId="25567171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Навчання на третьому (</w:t>
            </w:r>
            <w:proofErr w:type="spellStart"/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освітньо</w:t>
            </w:r>
            <w:proofErr w:type="spellEnd"/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науковому) рівні вищої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освіти</w:t>
            </w:r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.</w:t>
            </w:r>
            <w:r w:rsidR="00AC7C89"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Набуття додаткових кваліфікацій у системі післядипломної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освіти.</w:t>
            </w:r>
          </w:p>
        </w:tc>
      </w:tr>
      <w:tr w:rsidR="0023459F" w:rsidRPr="0023459F" w14:paraId="2DAA4438" w14:textId="77777777" w:rsidTr="007C36A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F87B98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- </w:t>
            </w:r>
            <w:r w:rsidRPr="0023459F">
              <w:rPr>
                <w:rFonts w:ascii="Times New Roman" w:hAnsi="Times New Roman" w:cs="Times New Roman"/>
                <w:b/>
                <w:color w:val="auto"/>
              </w:rPr>
              <w:t>Викладання та оцінювання</w:t>
            </w:r>
          </w:p>
        </w:tc>
      </w:tr>
      <w:tr w:rsidR="0023459F" w:rsidRPr="0023459F" w14:paraId="705003EE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7F58D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Викладання та навчання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20ED" w14:textId="77777777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Студентоцентроване</w:t>
            </w:r>
            <w:proofErr w:type="spellEnd"/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навчання, самонавчання, проблемно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орієнтоване навчання, індивідуально</w:t>
            </w:r>
            <w:r w:rsidR="002A13B8"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творчий підхід,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навчання через педагогічні, науково</w:t>
            </w:r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дослідну  практики.</w:t>
            </w:r>
          </w:p>
        </w:tc>
      </w:tr>
      <w:tr w:rsidR="0023459F" w:rsidRPr="0023459F" w14:paraId="2D8FA1C2" w14:textId="77777777" w:rsidTr="002F7721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A783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Оцінювання</w:t>
            </w:r>
          </w:p>
          <w:p w14:paraId="2F2E35B7" w14:textId="77777777" w:rsidR="00B61718" w:rsidRPr="0023459F" w:rsidRDefault="00B61718" w:rsidP="000D03CD">
            <w:pPr>
              <w:ind w:left="142" w:firstLine="7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2EFCA" w14:textId="77777777" w:rsidR="00925168" w:rsidRPr="0023459F" w:rsidRDefault="00B61718" w:rsidP="00AF46D3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Оцінювання 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https://www.uzhnu.edu.ua/uk/infocentre/get/5952, Положення про атестацію здобувачів вищої освіти та екзаменаційну комісію в Державному вищому навчальному закладі «Ужгородський</w:t>
            </w: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національний університет»</w:t>
            </w:r>
          </w:p>
          <w:p w14:paraId="1ACF8141" w14:textId="5FF611B1" w:rsidR="00B61718" w:rsidRPr="0023459F" w:rsidRDefault="00B61718" w:rsidP="00AF46D3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https://www.uzhnu.edu.ua/uk/infocentre/get/11070 з дотриманням норм академічної доброчесності відповідно до Положення про академічну доброчесність в Ужгородському національному університеті https://www.uzhnu.edu.ua/uk/infocentre/get/12223. </w:t>
            </w:r>
            <w:proofErr w:type="spellStart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Перезарахування</w:t>
            </w:r>
            <w:proofErr w:type="spellEnd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перезарахування</w:t>
            </w:r>
            <w:proofErr w:type="spellEnd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 xml:space="preserve">https://www.uzhnu.edu.ua/uk/infocentre/get/20131. </w:t>
            </w:r>
          </w:p>
          <w:p w14:paraId="398FCAE2" w14:textId="77777777" w:rsidR="00925168" w:rsidRPr="0023459F" w:rsidRDefault="00B61718" w:rsidP="00AF46D3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259E50F0" w14:textId="3375EBC3" w:rsidR="00B61718" w:rsidRPr="0023459F" w:rsidRDefault="007A2F9F" w:rsidP="00AF46D3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7" w:history="1">
              <w:r w:rsidR="00925168" w:rsidRPr="0023459F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https://www.uzhnu.edu.ua/uk/infocentre/get/22966</w:t>
              </w:r>
            </w:hyperlink>
            <w:r w:rsidR="00B61718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14:paraId="176B3CD2" w14:textId="77777777" w:rsidR="00925168" w:rsidRPr="0023459F" w:rsidRDefault="00B61718" w:rsidP="00AF46D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hAnsi="Times New Roman" w:cs="Times New Roman"/>
                <w:color w:val="auto"/>
                <w:lang w:eastAsia="ru-RU"/>
              </w:rPr>
              <w:t>Наявна чітка процедура розгляду апеляцій здобувачів вищої освіти, яка описана в Положенні про порядок застосування заходів із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</w:t>
            </w:r>
          </w:p>
          <w:p w14:paraId="02D08AB6" w14:textId="77777777" w:rsidR="00925168" w:rsidRPr="0023459F" w:rsidRDefault="00B61718" w:rsidP="00AF46D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hAnsi="Times New Roman" w:cs="Times New Roman"/>
                <w:color w:val="auto"/>
                <w:lang w:eastAsia="ru-RU"/>
              </w:rPr>
              <w:t>https://www.uzhnu.edu.ua/uk/infocentre/get/22964 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4593D51D" w14:textId="5572923D" w:rsidR="00B61718" w:rsidRPr="0023459F" w:rsidRDefault="007A2F9F" w:rsidP="00AF46D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hyperlink r:id="rId8" w:history="1">
              <w:r w:rsidR="00925168" w:rsidRPr="0023459F">
                <w:rPr>
                  <w:rStyle w:val="a3"/>
                  <w:rFonts w:ascii="Times New Roman" w:hAnsi="Times New Roman" w:cs="Times New Roman"/>
                  <w:color w:val="auto"/>
                  <w:lang w:eastAsia="ru-RU"/>
                </w:rPr>
                <w:t>https://www.uzhnu.edu.ua/uk/infocentre/get/22967</w:t>
              </w:r>
            </w:hyperlink>
          </w:p>
          <w:p w14:paraId="53638FC7" w14:textId="3042E1A8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Накопичувальна </w:t>
            </w:r>
            <w:proofErr w:type="spellStart"/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бально</w:t>
            </w:r>
            <w:proofErr w:type="spellEnd"/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рейтингова система, що передбачає</w:t>
            </w:r>
            <w:r w:rsidR="00076DE5"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оцінювання студентів за всі види аудиторної та</w:t>
            </w:r>
            <w:r w:rsidR="00076DE5"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поза</w:t>
            </w:r>
            <w:r w:rsidR="00087038" w:rsidRPr="0023459F">
              <w:rPr>
                <w:rStyle w:val="fontstyle01"/>
                <w:rFonts w:ascii="Times New Roman" w:hAnsi="Times New Roman" w:cs="Times New Roman"/>
                <w:color w:val="auto"/>
              </w:rPr>
              <w:t>аудиторної</w:t>
            </w:r>
            <w:proofErr w:type="spellEnd"/>
            <w:r w:rsidR="00087038" w:rsidRPr="0023459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навчальної роботи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, спрямовані на</w:t>
            </w:r>
            <w:r w:rsidR="00925168" w:rsidRPr="0023459F">
              <w:rPr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опанування навчального матеріалу з освітньої програми:</w:t>
            </w:r>
            <w:r w:rsidR="00925168" w:rsidRPr="0023459F">
              <w:rPr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поточні контроль та оцінювання, модульний,</w:t>
            </w:r>
            <w:r w:rsidR="00925168"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підсумковий контроль; екзамени; заліки,</w:t>
            </w:r>
            <w:r w:rsidR="00925168" w:rsidRPr="0023459F">
              <w:rPr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диференційований залік із педагогічної практики в загальноосвітніх закла</w:t>
            </w:r>
            <w:r w:rsidR="001432AB"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дах, педагогічної практики у ЗВО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, науково</w:t>
            </w:r>
            <w:r w:rsidR="002A13B8" w:rsidRPr="0023459F">
              <w:rPr>
                <w:rStyle w:val="fontstyle0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дослідної практики;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захисту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кваліфікаційної роботи магістра.</w:t>
            </w:r>
          </w:p>
        </w:tc>
      </w:tr>
      <w:tr w:rsidR="0023459F" w:rsidRPr="0023459F" w14:paraId="1C1312BF" w14:textId="77777777" w:rsidTr="007C36AA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3D487E" w14:textId="3E9E00AD" w:rsidR="00B61718" w:rsidRPr="0023459F" w:rsidRDefault="00B61718" w:rsidP="00AC7C89">
            <w:pPr>
              <w:ind w:right="1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6 - Програмні компетентності</w:t>
            </w:r>
          </w:p>
        </w:tc>
      </w:tr>
      <w:tr w:rsidR="0023459F" w:rsidRPr="0023459F" w14:paraId="68A577F8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2DE5D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Інтегральна</w:t>
            </w:r>
          </w:p>
          <w:p w14:paraId="28D9595F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компетентність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66535" w14:textId="2D424C5C" w:rsidR="00B61718" w:rsidRPr="0023459F" w:rsidRDefault="00AC7C89" w:rsidP="00AC7C89">
            <w:pPr>
              <w:pStyle w:val="Default"/>
              <w:ind w:left="136" w:right="80"/>
              <w:jc w:val="both"/>
              <w:rPr>
                <w:color w:val="auto"/>
                <w:sz w:val="23"/>
                <w:szCs w:val="23"/>
              </w:rPr>
            </w:pPr>
            <w:r w:rsidRPr="0023459F">
              <w:rPr>
                <w:color w:val="auto"/>
                <w:sz w:val="23"/>
                <w:szCs w:val="23"/>
              </w:rPr>
              <w:t xml:space="preserve">Здатність розв’язувати складні задачі і проблеми в галузі лінгвістики, літературознавства,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 </w:t>
            </w:r>
          </w:p>
        </w:tc>
      </w:tr>
      <w:tr w:rsidR="0023459F" w:rsidRPr="0023459F" w14:paraId="5CBE2CEA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5D81" w14:textId="77777777" w:rsidR="00B61718" w:rsidRPr="0023459F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lastRenderedPageBreak/>
              <w:t>Загальні компетентності (ЗК)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85640" w14:textId="29FAEED3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ind w:left="110" w:right="222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1.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спілкуватися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державною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мовою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як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усно,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так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письмово.</w:t>
            </w:r>
          </w:p>
          <w:p w14:paraId="6CB189C6" w14:textId="1924EB95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2.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бути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критичним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самокритичним.</w:t>
            </w:r>
          </w:p>
          <w:p w14:paraId="71FF576E" w14:textId="428A6634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ind w:right="1424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3.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 до пошуку, опрацювання та аналізу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інформації з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різних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джерел.</w:t>
            </w:r>
          </w:p>
          <w:p w14:paraId="6BCA0361" w14:textId="70EBD66B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4.</w:t>
            </w:r>
            <w:r w:rsidRPr="0023459F">
              <w:rPr>
                <w:sz w:val="24"/>
                <w:szCs w:val="24"/>
                <w:lang w:val="uk-UA"/>
              </w:rPr>
              <w:t xml:space="preserve"> Уміння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виявляти,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ставити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вирішувати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проблеми.</w:t>
            </w:r>
          </w:p>
          <w:p w14:paraId="3FF09A26" w14:textId="13C4978E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2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5.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працювати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команді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459F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Pr="0023459F">
              <w:rPr>
                <w:sz w:val="24"/>
                <w:szCs w:val="24"/>
                <w:lang w:val="uk-UA"/>
              </w:rPr>
              <w:t>.</w:t>
            </w:r>
          </w:p>
          <w:p w14:paraId="0C566BAA" w14:textId="2F738D62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2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6.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спілкуватися</w:t>
            </w:r>
            <w:r w:rsidRPr="0023459F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іноземною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мовою.</w:t>
            </w:r>
          </w:p>
          <w:p w14:paraId="6A6D13A6" w14:textId="0BE45A35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7.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до абстрактного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мислення,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аналізу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синтезу.</w:t>
            </w:r>
          </w:p>
          <w:p w14:paraId="7597BEAA" w14:textId="34352B65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ind w:left="110" w:right="149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8.</w:t>
            </w:r>
            <w:r w:rsidRPr="0023459F">
              <w:rPr>
                <w:sz w:val="24"/>
                <w:szCs w:val="24"/>
                <w:lang w:val="uk-UA"/>
              </w:rPr>
              <w:t xml:space="preserve"> Навички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використання</w:t>
            </w:r>
            <w:r w:rsidRPr="0023459F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інформаційних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</w:t>
            </w:r>
            <w:r w:rsidRPr="0023459F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комунікаційних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технологій.</w:t>
            </w:r>
          </w:p>
          <w:p w14:paraId="597A6728" w14:textId="1B6B96B0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9.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до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адаптації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та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дії</w:t>
            </w:r>
            <w:r w:rsidRPr="002345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в</w:t>
            </w:r>
            <w:r w:rsidRPr="0023459F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новій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ситуації.</w:t>
            </w:r>
          </w:p>
          <w:p w14:paraId="47D45CD9" w14:textId="410D4662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2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10.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спілкуватися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представниками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інших</w:t>
            </w:r>
          </w:p>
          <w:p w14:paraId="38FAB937" w14:textId="77777777" w:rsidR="00306A0B" w:rsidRPr="0023459F" w:rsidRDefault="00306A0B" w:rsidP="00306A0B">
            <w:pPr>
              <w:pStyle w:val="TableParagraph"/>
              <w:ind w:left="110" w:right="115"/>
              <w:rPr>
                <w:sz w:val="24"/>
                <w:szCs w:val="24"/>
                <w:lang w:val="uk-UA"/>
              </w:rPr>
            </w:pPr>
            <w:r w:rsidRPr="0023459F">
              <w:rPr>
                <w:sz w:val="24"/>
                <w:szCs w:val="24"/>
                <w:lang w:val="uk-UA"/>
              </w:rPr>
              <w:t>професійних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груп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різного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рівня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(з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експертами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інших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галузей</w:t>
            </w:r>
            <w:r w:rsidRPr="0023459F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знань/видів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економічної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діяльності).</w:t>
            </w:r>
          </w:p>
          <w:p w14:paraId="05A0384B" w14:textId="3E5397C7" w:rsidR="00306A0B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11.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проведення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досліджень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на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належному</w:t>
            </w:r>
            <w:r w:rsidRPr="0023459F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рівні.</w:t>
            </w:r>
          </w:p>
          <w:p w14:paraId="0927F3BC" w14:textId="37913843" w:rsidR="00B61718" w:rsidRPr="0023459F" w:rsidRDefault="00306A0B" w:rsidP="00306A0B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rPr>
                <w:sz w:val="24"/>
                <w:szCs w:val="24"/>
                <w:lang w:val="uk-UA"/>
              </w:rPr>
            </w:pPr>
            <w:r w:rsidRPr="0023459F">
              <w:rPr>
                <w:b/>
                <w:sz w:val="24"/>
                <w:szCs w:val="24"/>
                <w:lang w:val="uk-UA"/>
              </w:rPr>
              <w:t>ЗК 12.</w:t>
            </w:r>
            <w:r w:rsidRPr="0023459F">
              <w:rPr>
                <w:sz w:val="24"/>
                <w:szCs w:val="24"/>
                <w:lang w:val="uk-UA"/>
              </w:rPr>
              <w:t xml:space="preserve"> Здатність</w:t>
            </w:r>
            <w:r w:rsidRPr="0023459F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генерувати</w:t>
            </w:r>
            <w:r w:rsidRPr="0023459F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нові</w:t>
            </w:r>
            <w:r w:rsidRPr="0023459F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ідеї</w:t>
            </w:r>
            <w:r w:rsidRPr="0023459F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23459F">
              <w:rPr>
                <w:sz w:val="24"/>
                <w:szCs w:val="24"/>
                <w:lang w:val="uk-UA"/>
              </w:rPr>
              <w:t>(креативність).</w:t>
            </w:r>
          </w:p>
        </w:tc>
      </w:tr>
      <w:tr w:rsidR="0023459F" w:rsidRPr="0023459F" w14:paraId="118D608B" w14:textId="77777777" w:rsidTr="00925168">
        <w:trPr>
          <w:trHeight w:val="12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0100" w14:textId="77777777" w:rsidR="00B61718" w:rsidRPr="0023459F" w:rsidRDefault="00B61718" w:rsidP="007C36AA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2809175F" w14:textId="4F8310E4" w:rsidR="00B61718" w:rsidRPr="0023459F" w:rsidRDefault="00730B25" w:rsidP="00730B25">
            <w:pPr>
              <w:ind w:left="142" w:right="139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Спеціальні (ф</w:t>
            </w:r>
            <w:r w:rsidR="00B61718" w:rsidRPr="0023459F">
              <w:rPr>
                <w:rFonts w:ascii="Times New Roman" w:hAnsi="Times New Roman" w:cs="Times New Roman"/>
                <w:b/>
                <w:color w:val="auto"/>
              </w:rPr>
              <w:t>ахові</w:t>
            </w:r>
            <w:r w:rsidRPr="0023459F">
              <w:rPr>
                <w:rFonts w:ascii="Times New Roman" w:hAnsi="Times New Roman" w:cs="Times New Roman"/>
                <w:b/>
                <w:color w:val="auto"/>
              </w:rPr>
              <w:t>, предметні)</w:t>
            </w:r>
            <w:r w:rsidR="00B61718" w:rsidRPr="0023459F">
              <w:rPr>
                <w:rFonts w:ascii="Times New Roman" w:hAnsi="Times New Roman" w:cs="Times New Roman"/>
                <w:b/>
                <w:color w:val="auto"/>
              </w:rPr>
              <w:t xml:space="preserve"> компетентності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629D" w14:textId="603EA95C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1.</w:t>
            </w:r>
            <w:r w:rsidRPr="0023459F">
              <w:rPr>
                <w:color w:val="auto"/>
              </w:rPr>
              <w:t xml:space="preserve"> Здатність вільно орієнтуватися в різних лінгвістичних напрямах і школах. </w:t>
            </w:r>
          </w:p>
          <w:p w14:paraId="7801E6DD" w14:textId="57A50DB2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2.</w:t>
            </w:r>
            <w:r w:rsidRPr="0023459F">
              <w:rPr>
                <w:color w:val="auto"/>
              </w:rPr>
              <w:t xml:space="preserve"> Здатність осмислювати літературу як </w:t>
            </w:r>
            <w:proofErr w:type="spellStart"/>
            <w:r w:rsidRPr="0023459F">
              <w:rPr>
                <w:color w:val="auto"/>
              </w:rPr>
              <w:t>полісистему</w:t>
            </w:r>
            <w:proofErr w:type="spellEnd"/>
            <w:r w:rsidRPr="0023459F">
              <w:rPr>
                <w:color w:val="auto"/>
              </w:rPr>
              <w:t xml:space="preserve">, розуміти еволюційний шлях розвитку вітчизняного і світового літературознавства. </w:t>
            </w:r>
          </w:p>
          <w:p w14:paraId="7C02B793" w14:textId="33D25212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3.</w:t>
            </w:r>
            <w:r w:rsidRPr="0023459F">
              <w:rPr>
                <w:color w:val="auto"/>
              </w:rPr>
              <w:t xml:space="preserve"> Здатність критично осмислювати історичні надбання та новітні досягнення філологічної науки. </w:t>
            </w:r>
          </w:p>
          <w:p w14:paraId="0F497605" w14:textId="26A35961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4.</w:t>
            </w:r>
            <w:r w:rsidRPr="0023459F">
              <w:rPr>
                <w:color w:val="auto"/>
              </w:rPr>
              <w:t xml:space="preserve"> Здатність здійснювати науковий аналіз і структурування </w:t>
            </w:r>
            <w:proofErr w:type="spellStart"/>
            <w:r w:rsidRPr="0023459F">
              <w:rPr>
                <w:color w:val="auto"/>
              </w:rPr>
              <w:t>мовного</w:t>
            </w:r>
            <w:proofErr w:type="spellEnd"/>
            <w:r w:rsidRPr="0023459F">
              <w:rPr>
                <w:color w:val="auto"/>
              </w:rPr>
              <w:t xml:space="preserve"> / мовленнєвого й літературного матеріалу з урахуванням класичних і новітніх методологічних принципів. </w:t>
            </w:r>
          </w:p>
          <w:p w14:paraId="10415BC9" w14:textId="0F9B2DC6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5.</w:t>
            </w:r>
            <w:r w:rsidRPr="0023459F">
              <w:rPr>
                <w:color w:val="auto"/>
              </w:rPr>
              <w:t xml:space="preserve">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14:paraId="366AE9D0" w14:textId="25E6F3C2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6.</w:t>
            </w:r>
            <w:r w:rsidRPr="0023459F">
              <w:rPr>
                <w:color w:val="auto"/>
              </w:rPr>
              <w:t xml:space="preserve"> Здатність застосовувати поглиблені знання з обраної філологічної спеціалізації для вирішення професійних завдань. </w:t>
            </w:r>
          </w:p>
          <w:p w14:paraId="3E98A874" w14:textId="77777777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7.</w:t>
            </w:r>
            <w:r w:rsidRPr="0023459F">
              <w:rPr>
                <w:color w:val="auto"/>
              </w:rPr>
              <w:t xml:space="preserve"> Здатність вільно користуватися спеціальною термінологією в обраній галузі філологічних досліджень. </w:t>
            </w:r>
          </w:p>
          <w:p w14:paraId="01834675" w14:textId="423FE5CC" w:rsidR="00730B25" w:rsidRPr="0023459F" w:rsidRDefault="00730B25" w:rsidP="00730B25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ФК 8.</w:t>
            </w:r>
            <w:r w:rsidRPr="0023459F">
              <w:rPr>
                <w:color w:val="auto"/>
              </w:rPr>
              <w:t xml:space="preserve"> Усвідомлення ролі експресивних, емоційних, логічних засобів мови для досягнення запланованого прагматичного результату. </w:t>
            </w:r>
          </w:p>
          <w:p w14:paraId="6F93BB82" w14:textId="456DE257" w:rsidR="00C008CA" w:rsidRPr="0023459F" w:rsidRDefault="00730B25" w:rsidP="00730B25">
            <w:pPr>
              <w:tabs>
                <w:tab w:val="left" w:pos="840"/>
                <w:tab w:val="left" w:pos="841"/>
              </w:tabs>
              <w:autoSpaceDE w:val="0"/>
              <w:autoSpaceDN w:val="0"/>
              <w:spacing w:before="7"/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ФК 9.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Здатність ефективно й </w:t>
            </w:r>
            <w:proofErr w:type="spellStart"/>
            <w:r w:rsidRPr="0023459F">
              <w:rPr>
                <w:rFonts w:ascii="Times New Roman" w:hAnsi="Times New Roman" w:cs="Times New Roman"/>
                <w:color w:val="auto"/>
              </w:rPr>
              <w:t>компетентно</w:t>
            </w:r>
            <w:proofErr w:type="spellEnd"/>
            <w:r w:rsidRPr="0023459F">
              <w:rPr>
                <w:rFonts w:ascii="Times New Roman" w:hAnsi="Times New Roman" w:cs="Times New Roman"/>
                <w:color w:val="auto"/>
              </w:rPr>
              <w:t xml:space="preserve"> брати участь у різних формах наукової комунікації (конференції, круглі столи, дискусії, наукові публікації) в галузі філології.</w:t>
            </w:r>
            <w:r w:rsidRPr="0023459F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23459F" w:rsidRPr="0023459F" w14:paraId="3736998C" w14:textId="77777777" w:rsidTr="007C36AA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BD60C7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7</w:t>
            </w:r>
            <w:r w:rsidR="000D1C58" w:rsidRPr="0023459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23459F">
              <w:rPr>
                <w:rFonts w:ascii="Times New Roman" w:hAnsi="Times New Roman" w:cs="Times New Roman"/>
                <w:b/>
                <w:color w:val="auto"/>
              </w:rPr>
              <w:t>- Програмні результати навчання</w:t>
            </w:r>
          </w:p>
        </w:tc>
      </w:tr>
      <w:tr w:rsidR="0023459F" w:rsidRPr="0023459F" w14:paraId="71BFE300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4F06" w14:textId="77777777" w:rsidR="00B61718" w:rsidRPr="0023459F" w:rsidRDefault="00B61718" w:rsidP="00354B0E">
            <w:pPr>
              <w:ind w:left="142" w:right="28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Програмні результати навчання</w:t>
            </w:r>
          </w:p>
          <w:p w14:paraId="47BD77BD" w14:textId="77777777" w:rsidR="00B61718" w:rsidRPr="0023459F" w:rsidRDefault="00B61718" w:rsidP="007C36AA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8B9A" w14:textId="798426D4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1.</w:t>
            </w:r>
            <w:r w:rsidRPr="0023459F">
              <w:rPr>
                <w:color w:val="auto"/>
              </w:rPr>
              <w:t xml:space="preserve">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 </w:t>
            </w:r>
          </w:p>
          <w:p w14:paraId="3FB07241" w14:textId="77777777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2.</w:t>
            </w:r>
            <w:r w:rsidRPr="0023459F">
              <w:rPr>
                <w:color w:val="auto"/>
              </w:rPr>
      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14:paraId="6F1C0EB6" w14:textId="2F2E7FF5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3.</w:t>
            </w:r>
            <w:r w:rsidRPr="0023459F">
              <w:rPr>
                <w:color w:val="auto"/>
              </w:rPr>
              <w:t xml:space="preserve">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 </w:t>
            </w:r>
          </w:p>
          <w:p w14:paraId="226D59ED" w14:textId="017F907F" w:rsidR="006C726D" w:rsidRPr="0023459F" w:rsidRDefault="00192F34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 xml:space="preserve">ПРН </w:t>
            </w:r>
            <w:r w:rsidR="006C726D" w:rsidRPr="0023459F">
              <w:rPr>
                <w:b/>
                <w:color w:val="auto"/>
              </w:rPr>
              <w:t>4.</w:t>
            </w:r>
            <w:r w:rsidR="006C726D" w:rsidRPr="0023459F">
              <w:rPr>
                <w:color w:val="auto"/>
              </w:rPr>
              <w:t xml:space="preserve"> Оцінювати й критично аналізувати соціально, особистісно та </w:t>
            </w:r>
            <w:proofErr w:type="spellStart"/>
            <w:r w:rsidR="006C726D" w:rsidRPr="0023459F">
              <w:rPr>
                <w:color w:val="auto"/>
              </w:rPr>
              <w:t>професійно</w:t>
            </w:r>
            <w:proofErr w:type="spellEnd"/>
            <w:r w:rsidR="006C726D" w:rsidRPr="0023459F">
              <w:rPr>
                <w:color w:val="auto"/>
              </w:rPr>
              <w:t xml:space="preserve"> значущі проблеми і пропонувати </w:t>
            </w:r>
            <w:r w:rsidR="006C726D" w:rsidRPr="0023459F">
              <w:rPr>
                <w:color w:val="auto"/>
              </w:rPr>
              <w:lastRenderedPageBreak/>
              <w:t xml:space="preserve">шляхи їх вирішення у складних і непередбачуваних умовах, що потребує застосування нових підходів та прогнозування. </w:t>
            </w:r>
          </w:p>
          <w:p w14:paraId="52D5589C" w14:textId="5FD409E3" w:rsidR="006C726D" w:rsidRPr="0023459F" w:rsidRDefault="006C726D" w:rsidP="006C726D">
            <w:pPr>
              <w:tabs>
                <w:tab w:val="left" w:pos="480"/>
                <w:tab w:val="left" w:pos="481"/>
                <w:tab w:val="left" w:pos="2728"/>
                <w:tab w:val="left" w:pos="3138"/>
                <w:tab w:val="left" w:pos="4016"/>
                <w:tab w:val="left" w:pos="5479"/>
                <w:tab w:val="left" w:pos="6667"/>
                <w:tab w:val="left" w:pos="7876"/>
              </w:tabs>
              <w:autoSpaceDE w:val="0"/>
              <w:autoSpaceDN w:val="0"/>
              <w:spacing w:before="9"/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ПРН 5.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14:paraId="5DB54A43" w14:textId="77777777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6.</w:t>
            </w:r>
            <w:r w:rsidRPr="0023459F">
              <w:rPr>
                <w:color w:val="auto"/>
              </w:rPr>
      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      </w:r>
          </w:p>
          <w:p w14:paraId="0EEED445" w14:textId="77777777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7.</w:t>
            </w:r>
            <w:r w:rsidRPr="0023459F">
              <w:rPr>
                <w:color w:val="auto"/>
              </w:rPr>
              <w:t xml:space="preserve"> Аналізувати, порівнювати і класифікувати різні напрями і школи в лінгвістиці. </w:t>
            </w:r>
          </w:p>
          <w:p w14:paraId="7B520C11" w14:textId="713B8199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8.</w:t>
            </w:r>
            <w:r w:rsidRPr="0023459F">
              <w:rPr>
                <w:color w:val="auto"/>
              </w:rPr>
              <w:t xml:space="preserve"> Оцінювати історичні надбання та новітні досягнення літературознавства. </w:t>
            </w:r>
          </w:p>
          <w:p w14:paraId="15A5E070" w14:textId="5EBD90F9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9.</w:t>
            </w:r>
            <w:r w:rsidRPr="0023459F">
              <w:rPr>
                <w:color w:val="auto"/>
              </w:rPr>
              <w:t xml:space="preserve"> Характеризувати теоретичні засади (концепції, категорії, принципи, основні поняття тощо) та прикладні аспекти обраної філологічної спеціалізації. </w:t>
            </w:r>
          </w:p>
          <w:p w14:paraId="179FF0B2" w14:textId="36E40E10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10.</w:t>
            </w:r>
            <w:r w:rsidRPr="0023459F">
              <w:rPr>
                <w:color w:val="auto"/>
              </w:rPr>
              <w:t xml:space="preserve"> Збирати й систематизувати </w:t>
            </w:r>
            <w:proofErr w:type="spellStart"/>
            <w:r w:rsidRPr="0023459F">
              <w:rPr>
                <w:color w:val="auto"/>
              </w:rPr>
              <w:t>мовні</w:t>
            </w:r>
            <w:proofErr w:type="spellEnd"/>
            <w:r w:rsidRPr="0023459F">
              <w:rPr>
                <w:color w:val="auto"/>
              </w:rPr>
              <w:t xml:space="preserve">, літературні факти, інтерпретувати й перекладати тексти різних стилів і жанрів (залежно від обраної спеціалізації). </w:t>
            </w:r>
          </w:p>
          <w:p w14:paraId="6DE1A57E" w14:textId="1CAB16A0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11.</w:t>
            </w:r>
            <w:r w:rsidRPr="0023459F">
              <w:rPr>
                <w:color w:val="auto"/>
              </w:rPr>
              <w:t xml:space="preserve"> Здійснювати науковий аналіз </w:t>
            </w:r>
            <w:proofErr w:type="spellStart"/>
            <w:r w:rsidRPr="0023459F">
              <w:rPr>
                <w:color w:val="auto"/>
              </w:rPr>
              <w:t>мовного</w:t>
            </w:r>
            <w:proofErr w:type="spellEnd"/>
            <w:r w:rsidRPr="0023459F">
              <w:rPr>
                <w:color w:val="auto"/>
              </w:rPr>
              <w:t xml:space="preserve">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14:paraId="0496C1E5" w14:textId="77777777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 xml:space="preserve">ПРН 12. </w:t>
            </w:r>
            <w:r w:rsidRPr="0023459F">
              <w:rPr>
                <w:color w:val="auto"/>
              </w:rPr>
              <w:t xml:space="preserve">Дотримуватися правил академічної доброчесності. </w:t>
            </w:r>
          </w:p>
          <w:p w14:paraId="2699300E" w14:textId="50DAEC7D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13.</w:t>
            </w:r>
            <w:r w:rsidRPr="0023459F">
              <w:rPr>
                <w:color w:val="auto"/>
              </w:rPr>
              <w:t xml:space="preserve">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14:paraId="5DD555F6" w14:textId="58A41534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14.</w:t>
            </w:r>
            <w:r w:rsidRPr="0023459F">
              <w:rPr>
                <w:color w:val="auto"/>
              </w:rPr>
              <w:t xml:space="preserve"> Створювати, аналізувати й редагувати тексти різних стилів та жанрів. </w:t>
            </w:r>
          </w:p>
          <w:p w14:paraId="5C4FA624" w14:textId="77777777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15.</w:t>
            </w:r>
            <w:r w:rsidRPr="0023459F">
              <w:rPr>
                <w:color w:val="auto"/>
              </w:rPr>
              <w:t xml:space="preserve"> Обирати оптимальні дослідницькі підходи й методи для аналізу конкретного лінгвістичного чи літературного матеріалу. </w:t>
            </w:r>
          </w:p>
          <w:p w14:paraId="76A5A2DE" w14:textId="6841F505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16.</w:t>
            </w:r>
            <w:r w:rsidRPr="0023459F">
              <w:rPr>
                <w:color w:val="auto"/>
              </w:rPr>
              <w:t xml:space="preserve">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  <w:p w14:paraId="4B661F26" w14:textId="4E319CC9" w:rsidR="006C726D" w:rsidRPr="0023459F" w:rsidRDefault="006C726D" w:rsidP="006C726D">
            <w:pPr>
              <w:pStyle w:val="Default"/>
              <w:ind w:left="136" w:right="80"/>
              <w:jc w:val="both"/>
              <w:rPr>
                <w:color w:val="auto"/>
              </w:rPr>
            </w:pPr>
            <w:r w:rsidRPr="0023459F">
              <w:rPr>
                <w:b/>
                <w:color w:val="auto"/>
              </w:rPr>
              <w:t>ПРН 17.</w:t>
            </w:r>
            <w:r w:rsidRPr="0023459F">
              <w:rPr>
                <w:color w:val="auto"/>
              </w:rPr>
              <w:t xml:space="preserve">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  <w:p w14:paraId="74FB8F93" w14:textId="4648C01B" w:rsidR="00947E18" w:rsidRPr="0023459F" w:rsidRDefault="006C726D" w:rsidP="006C726D">
            <w:pPr>
              <w:tabs>
                <w:tab w:val="left" w:pos="480"/>
                <w:tab w:val="left" w:pos="481"/>
                <w:tab w:val="left" w:pos="2728"/>
                <w:tab w:val="left" w:pos="3138"/>
                <w:tab w:val="left" w:pos="4016"/>
                <w:tab w:val="left" w:pos="5479"/>
                <w:tab w:val="left" w:pos="6667"/>
                <w:tab w:val="left" w:pos="7876"/>
              </w:tabs>
              <w:autoSpaceDE w:val="0"/>
              <w:autoSpaceDN w:val="0"/>
              <w:spacing w:before="9"/>
              <w:ind w:left="136" w:right="8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ПРН 18.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Презентувати результати свого дослідження науковій спільноті в наукових публікаціях чи виступах на конференціях, круг-лих столах, семінарах тощо. </w:t>
            </w:r>
          </w:p>
        </w:tc>
      </w:tr>
      <w:tr w:rsidR="0023459F" w:rsidRPr="0023459F" w14:paraId="31957417" w14:textId="77777777" w:rsidTr="007C36AA">
        <w:trPr>
          <w:trHeight w:val="53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7466B7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Fonts w:ascii="Times New Roman" w:hAnsi="Times New Roman" w:cs="Times New Roman"/>
                <w:b/>
                <w:color w:val="auto"/>
              </w:rPr>
              <w:t xml:space="preserve">8 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23459F">
              <w:rPr>
                <w:rFonts w:ascii="Times New Roman" w:hAnsi="Times New Roman" w:cs="Times New Roman"/>
                <w:b/>
                <w:color w:val="auto"/>
              </w:rPr>
              <w:t>Ресурсне забезпечення реалізації програми</w:t>
            </w:r>
          </w:p>
        </w:tc>
      </w:tr>
      <w:tr w:rsidR="0023459F" w:rsidRPr="0023459F" w14:paraId="0DCFD81A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368A0" w14:textId="77777777" w:rsidR="00B61718" w:rsidRPr="0023459F" w:rsidRDefault="00B61718" w:rsidP="00A10E93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Кадрове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1ACE6" w14:textId="77777777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Склад робочої групи освітньої програми, професорсько</w:t>
            </w:r>
            <w:r w:rsidR="00E67AA4" w:rsidRPr="0023459F">
              <w:rPr>
                <w:rStyle w:val="fontstyle0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викладацький склад, що залучений до викладання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навчальних дисциплін за спеціальністю, відповідають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Ліцензійним умовам провадження освітньої діяльності на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другому (магістерському) рівні вищої освіти.</w:t>
            </w:r>
          </w:p>
          <w:p w14:paraId="5C5F3D22" w14:textId="336B5A8B" w:rsidR="00B61718" w:rsidRPr="0023459F" w:rsidRDefault="00B61718" w:rsidP="00AF46D3">
            <w:pPr>
              <w:ind w:left="141" w:right="68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Професорсько</w:t>
            </w:r>
            <w:r w:rsidRPr="0023459F">
              <w:rPr>
                <w:rStyle w:val="fontstyle1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викладацький склад постійно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проходить стажування згідно з Положенням про підвищення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кваліфікації та стажування педагогічних та науково</w:t>
            </w:r>
            <w:r w:rsidRPr="0023459F">
              <w:rPr>
                <w:rStyle w:val="fontstyle1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педагогічних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працівників ДВНЗ «Ужгородський національний університет».</w:t>
            </w:r>
          </w:p>
          <w:p w14:paraId="45F2C72D" w14:textId="3895C693" w:rsidR="00087038" w:rsidRPr="0023459F" w:rsidRDefault="00CD7887" w:rsidP="0008703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23459F">
              <w:rPr>
                <w:color w:val="auto"/>
              </w:rPr>
              <w:t xml:space="preserve"> </w:t>
            </w:r>
            <w:hyperlink r:id="rId9" w:history="1">
              <w:r w:rsidR="00087038" w:rsidRPr="0023459F">
                <w:rPr>
                  <w:rFonts w:ascii="Times New Roman" w:eastAsia="Times New Roman" w:hAnsi="Times New Roman" w:cs="Times New Roman"/>
                  <w:color w:val="auto"/>
                  <w:u w:val="single"/>
                </w:rPr>
                <w:t>https://www.uzhnu.edu.ua/uk/infocentre/get/5950</w:t>
              </w:r>
            </w:hyperlink>
            <w:r w:rsidR="00087038" w:rsidRPr="0023459F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</w:tc>
      </w:tr>
      <w:tr w:rsidR="0023459F" w:rsidRPr="0023459F" w14:paraId="7F70442D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0D3F" w14:textId="77777777" w:rsidR="00B61718" w:rsidRPr="0023459F" w:rsidRDefault="00B61718" w:rsidP="00A10E93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Матеріально-технічне</w:t>
            </w:r>
          </w:p>
          <w:p w14:paraId="58E325BE" w14:textId="77777777" w:rsidR="00B61718" w:rsidRPr="0023459F" w:rsidRDefault="00B61718" w:rsidP="00A10E93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BCD9B" w14:textId="77777777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Навчальні приміщення, мультимедійне обладнання,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комп’ютери для навчання, бібліотека, читальні зали,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lastRenderedPageBreak/>
              <w:t>соціально-побутова інфраструктура.</w:t>
            </w:r>
          </w:p>
          <w:p w14:paraId="347B7625" w14:textId="73C9EA8C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Наявна вся необхідна соціально</w:t>
            </w:r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="00711F85"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побутова інфраструктура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.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Для проведення інформаційного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пошуку та обробки результатів наявні спеціалізовані класи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86F35" w:rsidRPr="0023459F">
              <w:rPr>
                <w:rStyle w:val="fontstyle01"/>
                <w:rFonts w:ascii="Times New Roman" w:hAnsi="Times New Roman" w:cs="Times New Roman"/>
                <w:color w:val="auto"/>
              </w:rPr>
              <w:t>інституту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з необхідним програмним забезпеченням та необмеженим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відкритим доступом до Інтернет</w:t>
            </w:r>
            <w:r w:rsidRPr="0023459F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мережі.</w:t>
            </w:r>
          </w:p>
        </w:tc>
      </w:tr>
      <w:tr w:rsidR="0023459F" w:rsidRPr="0023459F" w14:paraId="34718B34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47148" w14:textId="77777777" w:rsidR="00B61718" w:rsidRPr="0023459F" w:rsidRDefault="00B61718" w:rsidP="00786947">
            <w:pPr>
              <w:ind w:left="142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Інформаційне та навчально-методичне забезпечення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7F3F" w14:textId="77777777" w:rsidR="00B61718" w:rsidRPr="0023459F" w:rsidRDefault="00B61718" w:rsidP="00AF46D3">
            <w:pPr>
              <w:pStyle w:val="Default"/>
              <w:ind w:left="141" w:right="68"/>
              <w:rPr>
                <w:color w:val="auto"/>
              </w:rPr>
            </w:pPr>
            <w:r w:rsidRPr="0023459F">
              <w:rPr>
                <w:color w:val="auto"/>
              </w:rPr>
              <w:t xml:space="preserve">Повне інформаційне та навчально-методичне забезпечення дозволяє на високому рівні здійснювати підготовку фахівців. </w:t>
            </w:r>
          </w:p>
          <w:p w14:paraId="03E04E2F" w14:textId="77777777" w:rsidR="00B61718" w:rsidRPr="0023459F" w:rsidRDefault="000B2456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 О</w:t>
            </w:r>
            <w:r w:rsidR="00B61718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фіційний веб-сайт http://www.uzhnu.edu.ua містить інформацію про освітн</w:t>
            </w:r>
            <w:r w:rsidR="007F5DAA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 програми, навчальну, наукову й</w:t>
            </w:r>
            <w:r w:rsidR="00B61718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виховну діяльність, структурні підрозділи, правила прийому, контакти;</w:t>
            </w:r>
            <w:r w:rsidR="00B61718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br/>
              <w:t>- необмежений доступ до мережі Інтернет;</w:t>
            </w:r>
          </w:p>
          <w:p w14:paraId="4F2420B0" w14:textId="77777777" w:rsidR="00B61718" w:rsidRPr="0023459F" w:rsidRDefault="00B61718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традиційні фонди та електронні каталоги наукової бібліотеки ДВНЗ «УжНУ», а також електронний </w:t>
            </w:r>
            <w:proofErr w:type="spellStart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репoзитарій</w:t>
            </w:r>
            <w:proofErr w:type="spellEnd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ДВНЗ «УжНУ» (https://dspace.uzhnu.edu.ua/jspui/), де розміщено навчально-методичні матеріали з дисциплін навчального плану;</w:t>
            </w:r>
          </w:p>
          <w:p w14:paraId="3806E1F2" w14:textId="77777777" w:rsidR="00B61718" w:rsidRPr="0023459F" w:rsidRDefault="00B61718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 наукова бібліотека, читальні зали;</w:t>
            </w:r>
          </w:p>
          <w:p w14:paraId="60271DDD" w14:textId="77777777" w:rsidR="009A5435" w:rsidRPr="0023459F" w:rsidRDefault="00B61718" w:rsidP="004F0A87">
            <w:pPr>
              <w:pStyle w:val="af1"/>
              <w:tabs>
                <w:tab w:val="left" w:pos="425"/>
                <w:tab w:val="left" w:pos="567"/>
              </w:tabs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4F0A87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віртуальне навчальне середовище </w:t>
            </w:r>
            <w:proofErr w:type="spellStart"/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Moodle</w:t>
            </w:r>
            <w:proofErr w:type="spellEnd"/>
          </w:p>
          <w:p w14:paraId="7B16CADD" w14:textId="33FBDBAC" w:rsidR="00B61718" w:rsidRPr="0023459F" w:rsidRDefault="00B61718" w:rsidP="004F0A87">
            <w:pPr>
              <w:pStyle w:val="af1"/>
              <w:tabs>
                <w:tab w:val="left" w:pos="425"/>
                <w:tab w:val="left" w:pos="567"/>
              </w:tabs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(https://moodle.uzhnu.edu.ua/)</w:t>
            </w:r>
          </w:p>
        </w:tc>
      </w:tr>
      <w:tr w:rsidR="0023459F" w:rsidRPr="0023459F" w14:paraId="366C9E20" w14:textId="77777777" w:rsidTr="007C36AA">
        <w:trPr>
          <w:trHeight w:val="50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F61ABE" w14:textId="77777777" w:rsidR="00B61718" w:rsidRPr="0023459F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 xml:space="preserve">9 </w:t>
            </w:r>
            <w:r w:rsidRPr="0023459F">
              <w:rPr>
                <w:rStyle w:val="fontstyle21"/>
                <w:rFonts w:ascii="Times New Roman" w:hAnsi="Times New Roman" w:cs="Times New Roman"/>
                <w:b/>
                <w:color w:val="auto"/>
              </w:rPr>
              <w:t>– Академічна мобільність</w:t>
            </w:r>
          </w:p>
        </w:tc>
      </w:tr>
      <w:tr w:rsidR="0023459F" w:rsidRPr="0023459F" w14:paraId="7016DCA8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6D1" w14:textId="77777777" w:rsidR="00B61718" w:rsidRPr="0023459F" w:rsidRDefault="00B61718" w:rsidP="004F0A8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3459F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Національна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3B75" w14:textId="3F323DF9" w:rsidR="00B61718" w:rsidRPr="0023459F" w:rsidRDefault="00B61718" w:rsidP="00CD7887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Академічна мобільність студентів здійснюється на основі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двосторонніх угод, укладених між ДВНЗ «Ужгородський</w:t>
            </w:r>
            <w:r w:rsidRPr="0023459F">
              <w:rPr>
                <w:rFonts w:ascii="Times New Roman" w:hAnsi="Times New Roman" w:cs="Times New Roman"/>
                <w:color w:val="auto"/>
              </w:rPr>
              <w:br/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національний університет» та закладами вищої освіти України.</w:t>
            </w:r>
          </w:p>
        </w:tc>
      </w:tr>
      <w:tr w:rsidR="0023459F" w:rsidRPr="0023459F" w14:paraId="79CB4898" w14:textId="77777777" w:rsidTr="00354B0E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FB1D" w14:textId="77777777" w:rsidR="00B61718" w:rsidRPr="0023459F" w:rsidRDefault="00B61718" w:rsidP="004F0A8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3459F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Міжнародна кредитна мобільність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5889" w14:textId="77777777" w:rsidR="00B61718" w:rsidRPr="0023459F" w:rsidRDefault="00B61718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 https://www.uzhnu.edu.ua/uk/infocentre/get/21269 встановлено загальний порядок організації академічної мобільності студентів. Вона здійснюється також згідно з програмами міжнародної академічної мобільності «Еразмус +».</w:t>
            </w:r>
          </w:p>
          <w:p w14:paraId="77BA40CE" w14:textId="45BA82BF" w:rsidR="00B61718" w:rsidRPr="0023459F" w:rsidRDefault="00B61718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Міжнародна кредитна мобільність студентів спеціальності забезпечена угодою щодо академічного обміну між Ужгородським національним університетом та рядом університетів </w:t>
            </w:r>
            <w:r w:rsidR="00D7129D"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Угорщини</w:t>
            </w:r>
            <w:r w:rsidRPr="0023459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а саме:</w:t>
            </w:r>
          </w:p>
          <w:p w14:paraId="3F551227" w14:textId="32BE12A4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1</w:t>
            </w:r>
            <w:r w:rsidR="007C36AA" w:rsidRPr="0023459F">
              <w:rPr>
                <w:rFonts w:ascii="Times New Roman" w:hAnsi="Times New Roman" w:cs="Times New Roman"/>
                <w:color w:val="auto"/>
              </w:rPr>
              <w:t>.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Договір про співробітництво між Державним вищим навчальним закладом «Ужгородський наці</w:t>
            </w:r>
            <w:r w:rsidR="00087038" w:rsidRPr="0023459F">
              <w:rPr>
                <w:rFonts w:ascii="Times New Roman" w:hAnsi="Times New Roman" w:cs="Times New Roman"/>
                <w:color w:val="auto"/>
              </w:rPr>
              <w:t xml:space="preserve">ональний університет 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та </w:t>
            </w:r>
            <w:proofErr w:type="spellStart"/>
            <w:r w:rsidR="00397902" w:rsidRPr="0023459F">
              <w:rPr>
                <w:rFonts w:ascii="Times New Roman" w:hAnsi="Times New Roman" w:cs="Times New Roman"/>
                <w:color w:val="auto"/>
              </w:rPr>
              <w:t>Дебреценським</w:t>
            </w:r>
            <w:proofErr w:type="spellEnd"/>
            <w:r w:rsidRPr="0023459F">
              <w:rPr>
                <w:rFonts w:ascii="Times New Roman" w:hAnsi="Times New Roman" w:cs="Times New Roman"/>
                <w:color w:val="auto"/>
              </w:rPr>
              <w:t xml:space="preserve"> університетом (</w:t>
            </w:r>
            <w:r w:rsidR="00397902" w:rsidRPr="0023459F">
              <w:rPr>
                <w:rFonts w:ascii="Times New Roman" w:hAnsi="Times New Roman" w:cs="Times New Roman"/>
                <w:color w:val="auto"/>
              </w:rPr>
              <w:t>Угорщина</w:t>
            </w:r>
            <w:r w:rsidRPr="0023459F">
              <w:rPr>
                <w:rFonts w:ascii="Times New Roman" w:hAnsi="Times New Roman" w:cs="Times New Roman"/>
                <w:color w:val="auto"/>
              </w:rPr>
              <w:t>)</w:t>
            </w:r>
            <w:r w:rsidR="00397902" w:rsidRPr="0023459F">
              <w:rPr>
                <w:rFonts w:ascii="Times New Roman" w:hAnsi="Times New Roman" w:cs="Times New Roman"/>
                <w:color w:val="auto"/>
              </w:rPr>
              <w:t>, Будапештським університетом (</w:t>
            </w:r>
            <w:r w:rsidR="00397902" w:rsidRPr="0023459F">
              <w:rPr>
                <w:rFonts w:ascii="Times New Roman" w:hAnsi="Times New Roman" w:cs="Times New Roman"/>
                <w:color w:val="auto"/>
                <w:lang w:val="hu-HU"/>
              </w:rPr>
              <w:t xml:space="preserve">ELTE, </w:t>
            </w:r>
            <w:r w:rsidR="00397902" w:rsidRPr="0023459F">
              <w:rPr>
                <w:rFonts w:ascii="Times New Roman" w:hAnsi="Times New Roman" w:cs="Times New Roman"/>
                <w:color w:val="auto"/>
              </w:rPr>
              <w:t>Угорщина)</w:t>
            </w:r>
            <w:r w:rsidR="00925168" w:rsidRPr="0023459F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DA62AA0" w14:textId="57B192F5" w:rsidR="00B61718" w:rsidRPr="0023459F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2.</w:t>
            </w:r>
            <w:r w:rsidR="009A5435"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Угода про співпрацю між </w:t>
            </w:r>
            <w:proofErr w:type="spellStart"/>
            <w:r w:rsidRPr="0023459F">
              <w:rPr>
                <w:rFonts w:ascii="Times New Roman" w:hAnsi="Times New Roman" w:cs="Times New Roman"/>
                <w:color w:val="auto"/>
              </w:rPr>
              <w:t>Ніредьгазькою</w:t>
            </w:r>
            <w:proofErr w:type="spellEnd"/>
            <w:r w:rsidRPr="0023459F">
              <w:rPr>
                <w:rFonts w:ascii="Times New Roman" w:hAnsi="Times New Roman" w:cs="Times New Roman"/>
                <w:color w:val="auto"/>
              </w:rPr>
              <w:t xml:space="preserve"> вищою школою (Угорщина) та Ужгородським національним універ</w:t>
            </w:r>
            <w:r w:rsidR="00087038" w:rsidRPr="0023459F">
              <w:rPr>
                <w:rFonts w:ascii="Times New Roman" w:hAnsi="Times New Roman" w:cs="Times New Roman"/>
                <w:color w:val="auto"/>
              </w:rPr>
              <w:t>ситетом</w:t>
            </w:r>
            <w:r w:rsidRPr="0023459F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7552DCF" w14:textId="4217153B" w:rsidR="00B61718" w:rsidRPr="0023459F" w:rsidRDefault="00B61718" w:rsidP="00354B0E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3. Угода про співпрацю між Державним вищим навчальним закладом «Ужгородський нац</w:t>
            </w:r>
            <w:r w:rsidR="00087038" w:rsidRPr="0023459F">
              <w:rPr>
                <w:rFonts w:ascii="Times New Roman" w:hAnsi="Times New Roman" w:cs="Times New Roman"/>
                <w:color w:val="auto"/>
              </w:rPr>
              <w:t xml:space="preserve">іональний університет» </w:t>
            </w:r>
            <w:r w:rsidRPr="0023459F">
              <w:rPr>
                <w:rFonts w:ascii="Times New Roman" w:hAnsi="Times New Roman" w:cs="Times New Roman"/>
                <w:color w:val="auto"/>
              </w:rPr>
              <w:t>та Національною бібліотекою іноземної літератури</w:t>
            </w:r>
            <w:r w:rsidR="00947E18" w:rsidRPr="0023459F">
              <w:rPr>
                <w:rFonts w:ascii="Times New Roman" w:hAnsi="Times New Roman" w:cs="Times New Roman"/>
                <w:color w:val="auto"/>
              </w:rPr>
              <w:t xml:space="preserve"> (Угорщина)</w:t>
            </w:r>
            <w:r w:rsidRPr="0023459F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23459F" w:rsidRPr="0023459F" w14:paraId="70296B4C" w14:textId="77777777" w:rsidTr="002F7721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ECBA" w14:textId="77777777" w:rsidR="00B61718" w:rsidRPr="0023459F" w:rsidRDefault="00B61718" w:rsidP="00DB1D70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23459F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Навчання іноземних здобувачів вищої освіти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B80C" w14:textId="77777777" w:rsidR="00925168" w:rsidRPr="0023459F" w:rsidRDefault="00B61718" w:rsidP="009A5435">
            <w:pPr>
              <w:ind w:left="129" w:right="68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До ДВНЗ «УжНУ» приймаються іноземні громадяни, а також особи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без громадянства, які проживають на території України на законних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підставах. Особливості вступу та навчання визначаються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Положенням про навчання іноземних громадян у ДВНЗ</w:t>
            </w:r>
            <w:r w:rsidRPr="002345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3459F">
              <w:rPr>
                <w:rStyle w:val="fontstyle01"/>
                <w:rFonts w:ascii="Times New Roman" w:hAnsi="Times New Roman" w:cs="Times New Roman"/>
                <w:color w:val="auto"/>
              </w:rPr>
              <w:t>«Ужгородський національний університет»</w:t>
            </w:r>
          </w:p>
          <w:p w14:paraId="7C0F4079" w14:textId="2FA5E673" w:rsidR="00B61718" w:rsidRPr="0023459F" w:rsidRDefault="007A2F9F" w:rsidP="009A5435">
            <w:pPr>
              <w:ind w:left="129" w:right="68"/>
              <w:jc w:val="both"/>
              <w:rPr>
                <w:color w:val="auto"/>
              </w:rPr>
            </w:pPr>
            <w:hyperlink r:id="rId10" w:history="1">
              <w:r w:rsidR="00925168" w:rsidRPr="0023459F">
                <w:rPr>
                  <w:rStyle w:val="a3"/>
                  <w:rFonts w:ascii="Times New Roman" w:hAnsi="Times New Roman" w:cs="Times New Roman"/>
                  <w:color w:val="auto"/>
                </w:rPr>
                <w:t>https://www.uzhnu.edu.ua/uk/infocentre/get/9378</w:t>
              </w:r>
            </w:hyperlink>
            <w:r w:rsidR="00B61718" w:rsidRPr="0023459F">
              <w:rPr>
                <w:rStyle w:val="fontstyle21"/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514CB697" w14:textId="77777777" w:rsidR="00D71BCD" w:rsidRPr="0023459F" w:rsidRDefault="00B61718" w:rsidP="00D71BCD">
      <w:pPr>
        <w:pStyle w:val="a7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6"/>
          <w:lang w:val="uk-UA"/>
        </w:rPr>
      </w:pPr>
      <w:r w:rsidRPr="0023459F">
        <w:rPr>
          <w:rFonts w:ascii="Times New Roman" w:hAnsi="Times New Roman"/>
          <w:lang w:val="uk-UA"/>
        </w:rPr>
        <w:br w:type="page"/>
      </w:r>
      <w:r w:rsidRPr="0023459F">
        <w:rPr>
          <w:rFonts w:ascii="Times New Roman" w:hAnsi="Times New Roman"/>
          <w:b/>
          <w:bCs/>
          <w:sz w:val="28"/>
          <w:szCs w:val="26"/>
          <w:lang w:val="uk-UA"/>
        </w:rPr>
        <w:lastRenderedPageBreak/>
        <w:t>Перелік компонентів освітньо</w:t>
      </w:r>
      <w:r w:rsidR="00D71BCD" w:rsidRPr="0023459F">
        <w:rPr>
          <w:rFonts w:ascii="Times New Roman" w:hAnsi="Times New Roman"/>
          <w:b/>
          <w:bCs/>
          <w:sz w:val="28"/>
          <w:szCs w:val="26"/>
          <w:lang w:val="uk-UA"/>
        </w:rPr>
        <w:t>-професійно</w:t>
      </w:r>
      <w:r w:rsidRPr="0023459F">
        <w:rPr>
          <w:rFonts w:ascii="Times New Roman" w:hAnsi="Times New Roman"/>
          <w:b/>
          <w:bCs/>
          <w:sz w:val="28"/>
          <w:szCs w:val="26"/>
          <w:lang w:val="uk-UA"/>
        </w:rPr>
        <w:t xml:space="preserve">ї програми </w:t>
      </w:r>
    </w:p>
    <w:p w14:paraId="000640DE" w14:textId="77213DCC" w:rsidR="00B61718" w:rsidRPr="0023459F" w:rsidRDefault="00B61718" w:rsidP="00D71BCD">
      <w:pPr>
        <w:pStyle w:val="a7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6"/>
          <w:lang w:val="uk-UA"/>
        </w:rPr>
      </w:pPr>
      <w:r w:rsidRPr="0023459F">
        <w:rPr>
          <w:rFonts w:ascii="Times New Roman" w:hAnsi="Times New Roman"/>
          <w:b/>
          <w:bCs/>
          <w:sz w:val="28"/>
          <w:szCs w:val="26"/>
          <w:lang w:val="uk-UA"/>
        </w:rPr>
        <w:t>та їх логічна послідовність</w:t>
      </w:r>
    </w:p>
    <w:p w14:paraId="6478F665" w14:textId="77777777" w:rsidR="00D71BCD" w:rsidRPr="0023459F" w:rsidRDefault="00D71BCD" w:rsidP="00D71BCD">
      <w:pPr>
        <w:pStyle w:val="a7"/>
        <w:autoSpaceDE w:val="0"/>
        <w:autoSpaceDN w:val="0"/>
        <w:adjustRightInd w:val="0"/>
        <w:rPr>
          <w:rFonts w:ascii="Times New Roman" w:hAnsi="Times New Roman"/>
          <w:sz w:val="28"/>
          <w:szCs w:val="26"/>
        </w:rPr>
      </w:pPr>
    </w:p>
    <w:p w14:paraId="0AF33AAD" w14:textId="78FD7680" w:rsidR="00B61718" w:rsidRPr="0023459F" w:rsidRDefault="00B61718" w:rsidP="00B61718">
      <w:pPr>
        <w:pStyle w:val="a7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3459F">
        <w:rPr>
          <w:rFonts w:ascii="Times New Roman" w:eastAsia="Courier New" w:hAnsi="Times New Roman"/>
          <w:b/>
          <w:bCs/>
          <w:sz w:val="24"/>
          <w:szCs w:val="24"/>
          <w:lang w:val="uk-UA" w:eastAsia="uk-UA"/>
        </w:rPr>
        <w:t>2.1. Перелік компонент ОП</w:t>
      </w:r>
    </w:p>
    <w:tbl>
      <w:tblPr>
        <w:tblW w:w="10111" w:type="dxa"/>
        <w:tblInd w:w="-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5555"/>
        <w:gridCol w:w="1496"/>
        <w:gridCol w:w="2273"/>
      </w:tblGrid>
      <w:tr w:rsidR="0023459F" w:rsidRPr="0023459F" w14:paraId="753ED119" w14:textId="77777777" w:rsidTr="00017974">
        <w:trPr>
          <w:trHeight w:val="85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EB0E7" w14:textId="77777777" w:rsidR="00B61718" w:rsidRPr="0023459F" w:rsidRDefault="00B61718" w:rsidP="007C36AA">
            <w:pPr>
              <w:pStyle w:val="a4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Код н/д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55BF0" w14:textId="77777777" w:rsidR="00B61718" w:rsidRPr="0023459F" w:rsidRDefault="00B61718" w:rsidP="007C36AA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23459F">
              <w:rPr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4DB88" w14:textId="77777777" w:rsidR="00B61718" w:rsidRPr="0023459F" w:rsidRDefault="00B61718" w:rsidP="001C2E30">
            <w:pPr>
              <w:pStyle w:val="a4"/>
              <w:ind w:left="291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Кількість</w:t>
            </w:r>
          </w:p>
          <w:p w14:paraId="6376C5F9" w14:textId="4BE8DFA1" w:rsidR="00B61718" w:rsidRPr="0023459F" w:rsidRDefault="00372053" w:rsidP="001C2E30">
            <w:pPr>
              <w:pStyle w:val="a4"/>
              <w:ind w:left="291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к</w:t>
            </w:r>
            <w:r w:rsidR="00B61718" w:rsidRPr="0023459F">
              <w:rPr>
                <w:sz w:val="24"/>
                <w:szCs w:val="24"/>
              </w:rPr>
              <w:t>редитів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5CBEE" w14:textId="77777777" w:rsidR="00B61718" w:rsidRPr="0023459F" w:rsidRDefault="00B61718" w:rsidP="001C2E30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Форма</w:t>
            </w:r>
          </w:p>
          <w:p w14:paraId="33BD4792" w14:textId="564F1D0E" w:rsidR="00B61718" w:rsidRPr="0023459F" w:rsidRDefault="00B61718" w:rsidP="001C2E30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підсумк</w:t>
            </w:r>
            <w:r w:rsidR="00354B0E" w:rsidRPr="0023459F">
              <w:rPr>
                <w:sz w:val="24"/>
                <w:szCs w:val="24"/>
              </w:rPr>
              <w:t>ового</w:t>
            </w:r>
          </w:p>
          <w:p w14:paraId="7F6F8B45" w14:textId="77777777" w:rsidR="00B61718" w:rsidRPr="0023459F" w:rsidRDefault="00B61718" w:rsidP="001C2E30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контролю</w:t>
            </w:r>
          </w:p>
        </w:tc>
      </w:tr>
      <w:tr w:rsidR="0023459F" w:rsidRPr="0023459F" w14:paraId="42C6F548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88FD1" w14:textId="77777777" w:rsidR="00B61718" w:rsidRPr="0023459F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1EF69" w14:textId="77777777" w:rsidR="00B61718" w:rsidRPr="0023459F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A689D" w14:textId="77777777" w:rsidR="00B61718" w:rsidRPr="0023459F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BFDDE" w14:textId="77777777" w:rsidR="00B61718" w:rsidRPr="0023459F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4</w:t>
            </w:r>
          </w:p>
        </w:tc>
      </w:tr>
      <w:tr w:rsidR="0023459F" w:rsidRPr="0023459F" w14:paraId="0F0D3397" w14:textId="77777777" w:rsidTr="00616F9D">
        <w:trPr>
          <w:trHeight w:val="298"/>
        </w:trPr>
        <w:tc>
          <w:tcPr>
            <w:tcW w:w="10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B736A" w14:textId="77777777" w:rsidR="00616F9D" w:rsidRPr="0023459F" w:rsidRDefault="00616F9D" w:rsidP="007C36AA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14:paraId="65BC9782" w14:textId="43918797" w:rsidR="00B61718" w:rsidRPr="0023459F" w:rsidRDefault="00B61718" w:rsidP="007C36A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459F">
              <w:rPr>
                <w:b/>
                <w:sz w:val="24"/>
                <w:szCs w:val="24"/>
              </w:rPr>
              <w:t>1. Обов’язкові компоненти ОП</w:t>
            </w:r>
            <w:r w:rsidR="00723225" w:rsidRPr="0023459F">
              <w:rPr>
                <w:b/>
                <w:sz w:val="24"/>
                <w:szCs w:val="24"/>
              </w:rPr>
              <w:t xml:space="preserve"> (ОК)</w:t>
            </w:r>
          </w:p>
        </w:tc>
      </w:tr>
      <w:tr w:rsidR="0023459F" w:rsidRPr="0023459F" w14:paraId="4332397F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E7C6" w14:textId="77777777" w:rsidR="00B61718" w:rsidRPr="0023459F" w:rsidRDefault="00B61718" w:rsidP="00AC4049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</w:t>
            </w:r>
            <w:r w:rsidR="007F5DAA" w:rsidRPr="0023459F">
              <w:rPr>
                <w:sz w:val="24"/>
                <w:szCs w:val="24"/>
              </w:rPr>
              <w:t xml:space="preserve"> </w:t>
            </w:r>
            <w:r w:rsidRPr="0023459F">
              <w:rPr>
                <w:sz w:val="24"/>
                <w:szCs w:val="24"/>
              </w:rP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4815" w14:textId="6BD75915" w:rsidR="00B61718" w:rsidRPr="0023459F" w:rsidRDefault="00C04A2B" w:rsidP="005E11EF">
            <w:pPr>
              <w:pStyle w:val="a4"/>
              <w:ind w:left="153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Загальне мовознавство (мова викладання: угорська)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2D76" w14:textId="11711863" w:rsidR="00B61718" w:rsidRPr="0023459F" w:rsidRDefault="00017974" w:rsidP="00354B0E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EDEC" w14:textId="68D01A32" w:rsidR="00B61718" w:rsidRPr="0023459F" w:rsidRDefault="007219A3" w:rsidP="00AC4049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е</w:t>
            </w:r>
            <w:r w:rsidR="00017974" w:rsidRPr="0023459F">
              <w:rPr>
                <w:sz w:val="24"/>
                <w:szCs w:val="24"/>
              </w:rPr>
              <w:t>кзамен</w:t>
            </w:r>
          </w:p>
        </w:tc>
      </w:tr>
      <w:tr w:rsidR="0023459F" w:rsidRPr="0023459F" w14:paraId="70446BCC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90E7" w14:textId="77777777" w:rsidR="00B61718" w:rsidRPr="0023459F" w:rsidRDefault="00B61718" w:rsidP="00AC4049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</w:t>
            </w:r>
            <w:r w:rsidR="007F5DAA" w:rsidRPr="0023459F">
              <w:rPr>
                <w:sz w:val="24"/>
                <w:szCs w:val="24"/>
              </w:rPr>
              <w:t xml:space="preserve"> </w:t>
            </w:r>
            <w:r w:rsidRPr="0023459F">
              <w:rPr>
                <w:sz w:val="24"/>
                <w:szCs w:val="24"/>
              </w:rPr>
              <w:t>2.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F0F9" w14:textId="16A32BA5" w:rsidR="00B61718" w:rsidRPr="0023459F" w:rsidRDefault="001320F9" w:rsidP="005E11EF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Професійна етика перекладача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2818" w14:textId="3AC13873" w:rsidR="00B61718" w:rsidRPr="0023459F" w:rsidRDefault="00017974" w:rsidP="00354B0E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FDED" w14:textId="120ECC4F" w:rsidR="00B61718" w:rsidRPr="0023459F" w:rsidRDefault="007219A3" w:rsidP="00AC4049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</w:t>
            </w:r>
            <w:r w:rsidR="00017974" w:rsidRPr="0023459F">
              <w:rPr>
                <w:sz w:val="24"/>
                <w:szCs w:val="24"/>
              </w:rPr>
              <w:t xml:space="preserve">алік </w:t>
            </w:r>
          </w:p>
        </w:tc>
      </w:tr>
      <w:tr w:rsidR="0023459F" w:rsidRPr="0023459F" w14:paraId="42F0D762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773C" w14:textId="77777777" w:rsidR="00B61718" w:rsidRPr="0023459F" w:rsidRDefault="00B61718" w:rsidP="00AC4049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</w:t>
            </w:r>
            <w:r w:rsidR="007F5DAA" w:rsidRPr="0023459F">
              <w:rPr>
                <w:sz w:val="24"/>
                <w:szCs w:val="24"/>
              </w:rPr>
              <w:t xml:space="preserve"> </w:t>
            </w:r>
            <w:r w:rsidRPr="0023459F">
              <w:rPr>
                <w:sz w:val="24"/>
                <w:szCs w:val="24"/>
              </w:rPr>
              <w:t>3.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F1AA" w14:textId="39132709" w:rsidR="00B61718" w:rsidRPr="0023459F" w:rsidRDefault="001320F9" w:rsidP="005E11EF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Основи ораторського права та академічної доброчесності (мова викладання: угорська)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01CA" w14:textId="2771327A" w:rsidR="00B61718" w:rsidRPr="0023459F" w:rsidRDefault="00017974" w:rsidP="00354B0E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861D" w14:textId="2A2B13EE" w:rsidR="00B61718" w:rsidRPr="0023459F" w:rsidRDefault="007219A3" w:rsidP="00AC4049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е</w:t>
            </w:r>
            <w:r w:rsidR="00017974" w:rsidRPr="0023459F">
              <w:rPr>
                <w:sz w:val="24"/>
                <w:szCs w:val="24"/>
              </w:rPr>
              <w:t>кзамен</w:t>
            </w:r>
          </w:p>
        </w:tc>
      </w:tr>
      <w:tr w:rsidR="0023459F" w:rsidRPr="0023459F" w14:paraId="0B518160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BE26" w14:textId="59514B58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4.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6A4F" w14:textId="6AB5A769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Розділи поглибленого вивчення сучасної угорської мови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1C82" w14:textId="3CAA3EAC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  <w:lang w:val="ru-RU"/>
              </w:rPr>
            </w:pPr>
            <w:r w:rsidRPr="0023459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8FD3" w14:textId="452C1A84" w:rsidR="004D1F46" w:rsidRPr="0023459F" w:rsidRDefault="007219A3" w:rsidP="004D1F46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е</w:t>
            </w:r>
            <w:r w:rsidR="00017974" w:rsidRPr="0023459F">
              <w:rPr>
                <w:sz w:val="24"/>
                <w:szCs w:val="24"/>
              </w:rPr>
              <w:t>кзамен, екзамен</w:t>
            </w:r>
          </w:p>
        </w:tc>
      </w:tr>
      <w:tr w:rsidR="0023459F" w:rsidRPr="0023459F" w14:paraId="2C72D11C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A411" w14:textId="1EC46608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5.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F55E" w14:textId="2137E26B" w:rsidR="004D1F46" w:rsidRPr="0023459F" w:rsidRDefault="00017974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Англійська мова за професійним спрямуванням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0525" w14:textId="77F5F4D7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28CB" w14:textId="4C6D6AA5" w:rsidR="004D1F46" w:rsidRPr="0023459F" w:rsidRDefault="007219A3" w:rsidP="004D1F46">
            <w:pPr>
              <w:pStyle w:val="a4"/>
              <w:ind w:left="170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</w:t>
            </w:r>
            <w:r w:rsidR="00017974" w:rsidRPr="0023459F">
              <w:rPr>
                <w:sz w:val="24"/>
                <w:szCs w:val="24"/>
              </w:rPr>
              <w:t>алік</w:t>
            </w:r>
          </w:p>
        </w:tc>
      </w:tr>
      <w:tr w:rsidR="0023459F" w:rsidRPr="0023459F" w14:paraId="6F58B99F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DF16" w14:textId="6F8B0C6E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6.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2683" w14:textId="31448DB8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 xml:space="preserve">Практикум з </w:t>
            </w:r>
            <w:proofErr w:type="spellStart"/>
            <w:r w:rsidRPr="0023459F">
              <w:rPr>
                <w:sz w:val="24"/>
                <w:szCs w:val="24"/>
              </w:rPr>
              <w:t>мовної</w:t>
            </w:r>
            <w:proofErr w:type="spellEnd"/>
            <w:r w:rsidRPr="0023459F">
              <w:rPr>
                <w:sz w:val="24"/>
                <w:szCs w:val="24"/>
              </w:rPr>
              <w:t xml:space="preserve"> комунікації та перекладу угорською мовою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290E" w14:textId="31BED15F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0A80" w14:textId="6BFB3DBF" w:rsidR="004D1F46" w:rsidRPr="0023459F" w:rsidRDefault="007219A3" w:rsidP="004D1F46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е</w:t>
            </w:r>
            <w:r w:rsidR="00017974" w:rsidRPr="0023459F">
              <w:rPr>
                <w:sz w:val="24"/>
                <w:szCs w:val="24"/>
              </w:rPr>
              <w:t>кзамен, екзамен</w:t>
            </w:r>
          </w:p>
        </w:tc>
      </w:tr>
      <w:tr w:rsidR="0023459F" w:rsidRPr="0023459F" w14:paraId="25C17CDE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02E5" w14:textId="4468DBC3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7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E807" w14:textId="2DFD9C65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 xml:space="preserve">Практикум з </w:t>
            </w:r>
            <w:proofErr w:type="spellStart"/>
            <w:r w:rsidRPr="0023459F">
              <w:rPr>
                <w:sz w:val="24"/>
                <w:szCs w:val="24"/>
              </w:rPr>
              <w:t>мовної</w:t>
            </w:r>
            <w:proofErr w:type="spellEnd"/>
            <w:r w:rsidRPr="0023459F">
              <w:rPr>
                <w:sz w:val="24"/>
                <w:szCs w:val="24"/>
              </w:rPr>
              <w:t xml:space="preserve"> комунікації та перекладу англійською мовою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3067" w14:textId="0072E755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D3C7" w14:textId="6C7BCDF2" w:rsidR="004D1F46" w:rsidRPr="0023459F" w:rsidRDefault="007219A3" w:rsidP="004D1F46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е</w:t>
            </w:r>
            <w:r w:rsidR="00017974" w:rsidRPr="0023459F">
              <w:rPr>
                <w:sz w:val="24"/>
                <w:szCs w:val="24"/>
              </w:rPr>
              <w:t>кзамен</w:t>
            </w:r>
          </w:p>
        </w:tc>
      </w:tr>
      <w:tr w:rsidR="0023459F" w:rsidRPr="0023459F" w14:paraId="58D426BA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AC2A" w14:textId="040B9A4C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8.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B7E1" w14:textId="75658C48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Теорія міжкультурної комунікації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E670" w14:textId="532155BC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3D43" w14:textId="4EEA4445" w:rsidR="004D1F46" w:rsidRPr="0023459F" w:rsidRDefault="007219A3" w:rsidP="004D1F46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е</w:t>
            </w:r>
            <w:r w:rsidR="00017974" w:rsidRPr="0023459F">
              <w:rPr>
                <w:sz w:val="24"/>
                <w:szCs w:val="24"/>
              </w:rPr>
              <w:t>кзамен</w:t>
            </w:r>
          </w:p>
        </w:tc>
      </w:tr>
      <w:tr w:rsidR="0023459F" w:rsidRPr="0023459F" w14:paraId="6ABD7240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0FAF" w14:textId="4C2B1034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9.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A669" w14:textId="53C38BD5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 xml:space="preserve">Перекладацька практика з угорської мови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CAF6" w14:textId="40E2ED6E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F76A" w14:textId="081C1E43" w:rsidR="004D1F46" w:rsidRPr="0023459F" w:rsidRDefault="007219A3" w:rsidP="00017974">
            <w:pPr>
              <w:pStyle w:val="a4"/>
              <w:ind w:left="120" w:right="185"/>
              <w:jc w:val="left"/>
              <w:rPr>
                <w:sz w:val="24"/>
                <w:szCs w:val="24"/>
              </w:rPr>
            </w:pPr>
            <w:proofErr w:type="spellStart"/>
            <w:r w:rsidRPr="0023459F">
              <w:rPr>
                <w:sz w:val="24"/>
                <w:szCs w:val="24"/>
              </w:rPr>
              <w:t>д</w:t>
            </w:r>
            <w:r w:rsidR="00017974" w:rsidRPr="0023459F">
              <w:rPr>
                <w:sz w:val="24"/>
                <w:szCs w:val="24"/>
              </w:rPr>
              <w:t>иф</w:t>
            </w:r>
            <w:proofErr w:type="spellEnd"/>
            <w:r w:rsidRPr="0023459F">
              <w:rPr>
                <w:sz w:val="24"/>
                <w:szCs w:val="24"/>
              </w:rPr>
              <w:t xml:space="preserve">. </w:t>
            </w:r>
            <w:r w:rsidR="00017974"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73FE765E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28FE" w14:textId="2B197661" w:rsidR="00017974" w:rsidRPr="0023459F" w:rsidRDefault="00017974" w:rsidP="00017974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10.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51AB" w14:textId="0FD856F4" w:rsidR="00017974" w:rsidRPr="0023459F" w:rsidRDefault="00017974" w:rsidP="00017974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Перекладацька практика з англійської мови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EC34" w14:textId="5CBB7BFC" w:rsidR="00017974" w:rsidRPr="0023459F" w:rsidRDefault="00017974" w:rsidP="00017974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73FC" w14:textId="53DEC44C" w:rsidR="00017974" w:rsidRPr="0023459F" w:rsidRDefault="007219A3" w:rsidP="00017974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proofErr w:type="spellStart"/>
            <w:r w:rsidRPr="0023459F">
              <w:rPr>
                <w:sz w:val="24"/>
                <w:szCs w:val="24"/>
              </w:rPr>
              <w:t>д</w:t>
            </w:r>
            <w:r w:rsidR="00017974" w:rsidRPr="0023459F">
              <w:rPr>
                <w:sz w:val="24"/>
                <w:szCs w:val="24"/>
              </w:rPr>
              <w:t>и</w:t>
            </w:r>
            <w:r w:rsidRPr="0023459F">
              <w:rPr>
                <w:sz w:val="24"/>
                <w:szCs w:val="24"/>
              </w:rPr>
              <w:t>ф</w:t>
            </w:r>
            <w:proofErr w:type="spellEnd"/>
            <w:r w:rsidRPr="0023459F">
              <w:rPr>
                <w:sz w:val="24"/>
                <w:szCs w:val="24"/>
              </w:rPr>
              <w:t xml:space="preserve">. </w:t>
            </w:r>
            <w:r w:rsidR="00017974"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565EB259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DC9A" w14:textId="0ADF38C4" w:rsidR="00017974" w:rsidRPr="0023459F" w:rsidRDefault="00017974" w:rsidP="00017974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11.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BB83" w14:textId="798C89AE" w:rsidR="00017974" w:rsidRPr="0023459F" w:rsidRDefault="00017974" w:rsidP="00017974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79F0" w14:textId="1F906963" w:rsidR="00017974" w:rsidRPr="0023459F" w:rsidRDefault="00017974" w:rsidP="00017974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D503" w14:textId="18D8377A" w:rsidR="00017974" w:rsidRPr="0023459F" w:rsidRDefault="007219A3" w:rsidP="00017974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proofErr w:type="spellStart"/>
            <w:r w:rsidRPr="0023459F">
              <w:rPr>
                <w:sz w:val="24"/>
                <w:szCs w:val="24"/>
              </w:rPr>
              <w:t>д</w:t>
            </w:r>
            <w:r w:rsidR="00017974" w:rsidRPr="0023459F">
              <w:rPr>
                <w:sz w:val="24"/>
                <w:szCs w:val="24"/>
              </w:rPr>
              <w:t>иф</w:t>
            </w:r>
            <w:proofErr w:type="spellEnd"/>
            <w:r w:rsidRPr="0023459F">
              <w:rPr>
                <w:sz w:val="24"/>
                <w:szCs w:val="24"/>
              </w:rPr>
              <w:t xml:space="preserve">. </w:t>
            </w:r>
            <w:r w:rsidR="00017974"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2E13271A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AD1B" w14:textId="50E05138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12.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D37B" w14:textId="1F8ADD83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 xml:space="preserve">Атестаційний іспит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D419" w14:textId="45A25002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1,5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A8AF" w14:textId="4138B8A2" w:rsidR="004D1F46" w:rsidRPr="0023459F" w:rsidRDefault="009215BE" w:rsidP="004D1F46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іспит</w:t>
            </w:r>
          </w:p>
        </w:tc>
      </w:tr>
      <w:tr w:rsidR="0023459F" w:rsidRPr="0023459F" w14:paraId="36B841AC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F38B" w14:textId="20DBA130" w:rsidR="004D1F46" w:rsidRPr="0023459F" w:rsidRDefault="004D1F46" w:rsidP="004D1F46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ОК 13.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EDB1" w14:textId="2D60A376" w:rsidR="004D1F46" w:rsidRPr="0023459F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 xml:space="preserve">Виконання і захист кваліфікаційної роботи магістра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831A" w14:textId="720F9604" w:rsidR="004D1F46" w:rsidRPr="0023459F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19,5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7A8D" w14:textId="0EB619D9" w:rsidR="004D1F46" w:rsidRPr="0023459F" w:rsidRDefault="004D1F46" w:rsidP="004D1F46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захист</w:t>
            </w:r>
          </w:p>
        </w:tc>
      </w:tr>
      <w:tr w:rsidR="0023459F" w:rsidRPr="0023459F" w14:paraId="014AADCC" w14:textId="77777777" w:rsidTr="00B76CB3">
        <w:trPr>
          <w:trHeight w:val="151"/>
        </w:trPr>
        <w:tc>
          <w:tcPr>
            <w:tcW w:w="63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BAF1" w14:textId="1A1FDB31" w:rsidR="00257D03" w:rsidRPr="0023459F" w:rsidRDefault="00257D03" w:rsidP="00B76CB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Загальний обсяг обов'язкових компонентів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82F2" w14:textId="5C4DF271" w:rsidR="00257D03" w:rsidRPr="0023459F" w:rsidRDefault="00257D03" w:rsidP="009215B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459F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5E20" w14:textId="77777777" w:rsidR="00257D03" w:rsidRPr="0023459F" w:rsidRDefault="00257D03" w:rsidP="00257D0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23459F" w:rsidRPr="0023459F" w14:paraId="1DA25B9C" w14:textId="77777777" w:rsidTr="009215BE">
        <w:trPr>
          <w:trHeight w:val="297"/>
        </w:trPr>
        <w:tc>
          <w:tcPr>
            <w:tcW w:w="10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191E" w14:textId="40093440" w:rsidR="00257D03" w:rsidRPr="0023459F" w:rsidRDefault="009215BE" w:rsidP="009215BE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="00257D03" w:rsidRPr="0023459F">
              <w:rPr>
                <w:b/>
                <w:sz w:val="24"/>
                <w:szCs w:val="24"/>
              </w:rPr>
              <w:t>2</w:t>
            </w:r>
            <w:r w:rsidR="00257D03" w:rsidRPr="0023459F">
              <w:rPr>
                <w:sz w:val="24"/>
                <w:szCs w:val="24"/>
              </w:rPr>
              <w:t xml:space="preserve">. </w:t>
            </w:r>
            <w:r w:rsidR="00257D03" w:rsidRPr="0023459F">
              <w:rPr>
                <w:b/>
                <w:sz w:val="24"/>
                <w:szCs w:val="24"/>
              </w:rPr>
              <w:t>Вибіркові компоненти ОП (ВК)</w:t>
            </w:r>
          </w:p>
        </w:tc>
      </w:tr>
      <w:tr w:rsidR="0023459F" w:rsidRPr="0023459F" w14:paraId="56F7DB98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2821" w14:textId="77777777" w:rsidR="00257D03" w:rsidRPr="0023459F" w:rsidRDefault="00257D03" w:rsidP="00257D03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ВК 1.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61E0" w14:textId="77777777" w:rsidR="00257D03" w:rsidRPr="0023459F" w:rsidRDefault="00257D03" w:rsidP="00257D03">
            <w:pPr>
              <w:pStyle w:val="a4"/>
              <w:widowControl w:val="0"/>
              <w:ind w:left="138" w:right="-8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23459F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23459F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B58E" w14:textId="77777777" w:rsidR="00257D03" w:rsidRPr="0023459F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C0A1" w14:textId="77777777" w:rsidR="00257D03" w:rsidRPr="0023459F" w:rsidRDefault="00257D03" w:rsidP="00257D03">
            <w:pPr>
              <w:ind w:left="179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23459F" w:rsidRPr="0023459F" w14:paraId="3B2DBA40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40D7" w14:textId="77777777" w:rsidR="00257D03" w:rsidRPr="0023459F" w:rsidRDefault="00257D03" w:rsidP="00257D03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ВК 2.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6426" w14:textId="77777777" w:rsidR="00257D03" w:rsidRPr="0023459F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034F" w14:textId="34844E25" w:rsidR="00257D03" w:rsidRPr="0023459F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  <w:highlight w:val="magenta"/>
              </w:rPr>
            </w:pPr>
            <w:r w:rsidRPr="0023459F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D122" w14:textId="77777777" w:rsidR="00257D03" w:rsidRPr="0023459F" w:rsidRDefault="00257D03" w:rsidP="00257D03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0E1AB87F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F0C3A" w14:textId="77777777" w:rsidR="00257D03" w:rsidRPr="0023459F" w:rsidRDefault="00257D03" w:rsidP="00257D03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ВК 3.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0B40" w14:textId="77777777" w:rsidR="00257D03" w:rsidRPr="0023459F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6B98" w14:textId="52B6B2F6" w:rsidR="00257D03" w:rsidRPr="0023459F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7BCA" w14:textId="77777777" w:rsidR="00257D03" w:rsidRPr="0023459F" w:rsidRDefault="00257D03" w:rsidP="00257D03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3B84F0FB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97E2" w14:textId="77777777" w:rsidR="00257D03" w:rsidRPr="0023459F" w:rsidRDefault="00257D03" w:rsidP="00257D03">
            <w:pPr>
              <w:pStyle w:val="a4"/>
              <w:ind w:left="35"/>
              <w:jc w:val="left"/>
              <w:rPr>
                <w:sz w:val="24"/>
                <w:szCs w:val="24"/>
                <w:highlight w:val="yellow"/>
              </w:rPr>
            </w:pPr>
            <w:r w:rsidRPr="0023459F">
              <w:rPr>
                <w:sz w:val="24"/>
                <w:szCs w:val="24"/>
              </w:rPr>
              <w:t>ВК 4.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9856" w14:textId="77777777" w:rsidR="00257D03" w:rsidRPr="0023459F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EFE8" w14:textId="45FC792F" w:rsidR="00257D03" w:rsidRPr="0023459F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A13A" w14:textId="77777777" w:rsidR="00257D03" w:rsidRPr="0023459F" w:rsidRDefault="00257D03" w:rsidP="00257D03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16BEB42E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AEE3" w14:textId="77777777" w:rsidR="00257D03" w:rsidRPr="0023459F" w:rsidRDefault="00257D03" w:rsidP="00257D03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ВК 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3545" w14:textId="77777777" w:rsidR="00257D03" w:rsidRPr="0023459F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8D2D" w14:textId="01C1D68C" w:rsidR="00257D03" w:rsidRPr="0023459F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F3F5" w14:textId="77777777" w:rsidR="00257D03" w:rsidRPr="0023459F" w:rsidRDefault="00257D03" w:rsidP="00257D03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01380083" w14:textId="77777777" w:rsidTr="00017974">
        <w:trPr>
          <w:trHeight w:val="29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08B4" w14:textId="77777777" w:rsidR="00257D03" w:rsidRPr="0023459F" w:rsidRDefault="00257D03" w:rsidP="00257D03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ВК 6.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9983" w14:textId="77777777" w:rsidR="00257D03" w:rsidRPr="0023459F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124D" w14:textId="04505D81" w:rsidR="00257D03" w:rsidRPr="0023459F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FA66" w14:textId="77777777" w:rsidR="00257D03" w:rsidRPr="0023459F" w:rsidRDefault="00257D03" w:rsidP="00257D03">
            <w:pPr>
              <w:pStyle w:val="a4"/>
              <w:ind w:left="179"/>
              <w:jc w:val="left"/>
              <w:rPr>
                <w:sz w:val="24"/>
                <w:szCs w:val="24"/>
              </w:rPr>
            </w:pPr>
            <w:r w:rsidRPr="0023459F">
              <w:rPr>
                <w:sz w:val="24"/>
                <w:szCs w:val="24"/>
              </w:rPr>
              <w:t>залік</w:t>
            </w:r>
          </w:p>
        </w:tc>
      </w:tr>
      <w:tr w:rsidR="0023459F" w:rsidRPr="0023459F" w14:paraId="2EC59310" w14:textId="77777777" w:rsidTr="00017974">
        <w:trPr>
          <w:trHeight w:val="298"/>
        </w:trPr>
        <w:tc>
          <w:tcPr>
            <w:tcW w:w="6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52D1" w14:textId="733D2A1E" w:rsidR="00257D03" w:rsidRPr="0023459F" w:rsidRDefault="00257D03" w:rsidP="009215B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Загальний обсяг вибіркових компонентів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02BB" w14:textId="16DC2C69" w:rsidR="00257D03" w:rsidRPr="0023459F" w:rsidRDefault="009215BE" w:rsidP="009215B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257D03" w:rsidRPr="0023459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86F8" w14:textId="77777777" w:rsidR="00257D03" w:rsidRPr="0023459F" w:rsidRDefault="00257D03" w:rsidP="00257D0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23459F" w:rsidRPr="0023459F" w14:paraId="4CD9FFBD" w14:textId="77777777" w:rsidTr="00017974">
        <w:trPr>
          <w:trHeight w:val="298"/>
        </w:trPr>
        <w:tc>
          <w:tcPr>
            <w:tcW w:w="6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A4C7" w14:textId="02481474" w:rsidR="00257D03" w:rsidRPr="0023459F" w:rsidRDefault="00257D03" w:rsidP="009215BE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 xml:space="preserve">ЗАГАЛЬНИЙ ОБСЯГ ОСВІТНЬОЇ ПРОГРАМИ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94992" w14:textId="48159039" w:rsidR="00257D03" w:rsidRPr="0023459F" w:rsidRDefault="009215BE" w:rsidP="009215B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257D03" w:rsidRPr="0023459F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59CE" w14:textId="77777777" w:rsidR="00257D03" w:rsidRPr="0023459F" w:rsidRDefault="00257D03" w:rsidP="00257D0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</w:tbl>
    <w:p w14:paraId="6234CF93" w14:textId="77777777" w:rsidR="00B61718" w:rsidRPr="0023459F" w:rsidRDefault="00B61718" w:rsidP="00B61718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F0C130B" w14:textId="77777777" w:rsidR="00B61718" w:rsidRPr="0023459F" w:rsidRDefault="00B61718" w:rsidP="00B61718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14:paraId="2D436244" w14:textId="77777777" w:rsidR="00B61718" w:rsidRPr="0023459F" w:rsidRDefault="00B61718" w:rsidP="00B61718">
      <w:pPr>
        <w:rPr>
          <w:color w:val="auto"/>
        </w:rPr>
      </w:pPr>
    </w:p>
    <w:p w14:paraId="0D1D994E" w14:textId="77777777" w:rsidR="007863EB" w:rsidRPr="0023459F" w:rsidRDefault="007863EB" w:rsidP="00B61718">
      <w:pPr>
        <w:rPr>
          <w:color w:val="auto"/>
        </w:rPr>
      </w:pPr>
    </w:p>
    <w:p w14:paraId="438F0D91" w14:textId="77777777" w:rsidR="007863EB" w:rsidRPr="0023459F" w:rsidRDefault="007863EB" w:rsidP="00B61718">
      <w:pPr>
        <w:rPr>
          <w:color w:val="auto"/>
        </w:rPr>
      </w:pPr>
    </w:p>
    <w:p w14:paraId="62085169" w14:textId="77777777" w:rsidR="007863EB" w:rsidRPr="0023459F" w:rsidRDefault="007863EB" w:rsidP="00B61718">
      <w:pPr>
        <w:rPr>
          <w:color w:val="auto"/>
        </w:rPr>
      </w:pPr>
    </w:p>
    <w:p w14:paraId="74280BE6" w14:textId="77777777" w:rsidR="007863EB" w:rsidRPr="0023459F" w:rsidRDefault="007863EB" w:rsidP="00B61718">
      <w:pPr>
        <w:rPr>
          <w:color w:val="auto"/>
        </w:rPr>
      </w:pPr>
    </w:p>
    <w:p w14:paraId="3F5D5FD4" w14:textId="77777777" w:rsidR="007863EB" w:rsidRPr="0023459F" w:rsidRDefault="007863EB" w:rsidP="00B61718">
      <w:pPr>
        <w:rPr>
          <w:color w:val="auto"/>
        </w:rPr>
      </w:pPr>
    </w:p>
    <w:p w14:paraId="7C3229CB" w14:textId="7E4AC819" w:rsidR="007863EB" w:rsidRDefault="007863EB" w:rsidP="00B61718">
      <w:pPr>
        <w:rPr>
          <w:color w:val="auto"/>
        </w:rPr>
      </w:pPr>
    </w:p>
    <w:p w14:paraId="15EB6EC8" w14:textId="0405A056" w:rsidR="009215BE" w:rsidRDefault="009215BE" w:rsidP="00B61718">
      <w:pPr>
        <w:rPr>
          <w:color w:val="auto"/>
        </w:rPr>
      </w:pPr>
    </w:p>
    <w:p w14:paraId="66E4C720" w14:textId="71B80631" w:rsidR="009215BE" w:rsidRDefault="009215BE" w:rsidP="00B61718">
      <w:pPr>
        <w:rPr>
          <w:color w:val="auto"/>
        </w:rPr>
      </w:pPr>
    </w:p>
    <w:p w14:paraId="3BD27166" w14:textId="1355299A" w:rsidR="009215BE" w:rsidRDefault="009215BE" w:rsidP="00B61718">
      <w:pPr>
        <w:rPr>
          <w:color w:val="auto"/>
        </w:rPr>
      </w:pPr>
    </w:p>
    <w:p w14:paraId="4529C0BA" w14:textId="77777777" w:rsidR="009215BE" w:rsidRPr="0023459F" w:rsidRDefault="009215BE" w:rsidP="00B61718">
      <w:pPr>
        <w:rPr>
          <w:color w:val="auto"/>
        </w:rPr>
      </w:pPr>
    </w:p>
    <w:p w14:paraId="40D3D4E9" w14:textId="77777777" w:rsidR="007863EB" w:rsidRPr="0023459F" w:rsidRDefault="007863EB" w:rsidP="00B61718">
      <w:pPr>
        <w:rPr>
          <w:color w:val="auto"/>
        </w:rPr>
      </w:pPr>
    </w:p>
    <w:p w14:paraId="3B4DF80F" w14:textId="77777777" w:rsidR="00B61718" w:rsidRPr="0023459F" w:rsidRDefault="00B61718" w:rsidP="00B61718">
      <w:pPr>
        <w:pStyle w:val="2"/>
        <w:jc w:val="center"/>
        <w:rPr>
          <w:sz w:val="28"/>
          <w:lang w:val="uk-UA"/>
        </w:rPr>
      </w:pPr>
      <w:r w:rsidRPr="0023459F">
        <w:rPr>
          <w:sz w:val="28"/>
          <w:szCs w:val="28"/>
          <w:lang w:val="uk-UA"/>
        </w:rPr>
        <w:lastRenderedPageBreak/>
        <w:t>2.2.</w:t>
      </w:r>
      <w:r w:rsidRPr="0023459F">
        <w:rPr>
          <w:sz w:val="28"/>
          <w:lang w:val="uk-UA"/>
        </w:rPr>
        <w:t xml:space="preserve"> Структурно-логічна схема ОП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23459F" w:rsidRPr="0023459F" w14:paraId="526407F1" w14:textId="77777777" w:rsidTr="004754A4">
        <w:trPr>
          <w:jc w:val="center"/>
        </w:trPr>
        <w:tc>
          <w:tcPr>
            <w:tcW w:w="3210" w:type="dxa"/>
          </w:tcPr>
          <w:p w14:paraId="0619AB15" w14:textId="1EF18CD9" w:rsidR="004754A4" w:rsidRPr="0023459F" w:rsidRDefault="004754A4" w:rsidP="004754A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3459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семестр</w:t>
            </w:r>
          </w:p>
        </w:tc>
        <w:tc>
          <w:tcPr>
            <w:tcW w:w="3210" w:type="dxa"/>
          </w:tcPr>
          <w:p w14:paraId="21C4EDEB" w14:textId="02218981" w:rsidR="004754A4" w:rsidRPr="0023459F" w:rsidRDefault="004754A4" w:rsidP="004754A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3459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 семестр</w:t>
            </w:r>
          </w:p>
        </w:tc>
        <w:tc>
          <w:tcPr>
            <w:tcW w:w="3210" w:type="dxa"/>
          </w:tcPr>
          <w:p w14:paraId="1AE80712" w14:textId="675B142F" w:rsidR="004754A4" w:rsidRPr="0023459F" w:rsidRDefault="004754A4" w:rsidP="004754A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3459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 семестр</w:t>
            </w:r>
          </w:p>
        </w:tc>
      </w:tr>
    </w:tbl>
    <w:p w14:paraId="75772F39" w14:textId="48592B62" w:rsidR="002F0540" w:rsidRPr="0023459F" w:rsidRDefault="00C54411" w:rsidP="002F0540">
      <w:pPr>
        <w:rPr>
          <w:rFonts w:ascii="Times New Roman" w:hAnsi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58F6F" wp14:editId="2E1F256A">
                <wp:simplePos x="0" y="0"/>
                <wp:positionH relativeFrom="column">
                  <wp:posOffset>2164503</wp:posOffset>
                </wp:positionH>
                <wp:positionV relativeFrom="paragraph">
                  <wp:posOffset>202353</wp:posOffset>
                </wp:positionV>
                <wp:extent cx="1862667" cy="457200"/>
                <wp:effectExtent l="0" t="0" r="17145" b="12700"/>
                <wp:wrapNone/>
                <wp:docPr id="70848922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6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07608" w14:textId="2B731DFF" w:rsidR="00C54411" w:rsidRDefault="00C54411" w:rsidP="00C54411">
                            <w:r>
                              <w:t>Професійна етика перекладача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58F6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70.45pt;margin-top:15.95pt;width:146.65pt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" fillcolor="white [3201]" strokeweight=".5pt">
                <v:textbox>
                  <w:txbxContent>
                    <w:p w14:paraId="60707608" w14:textId="2B731DFF" w:rsidR="00C54411" w:rsidRDefault="00C54411" w:rsidP="00C54411">
                      <w:r>
                        <w:t>Професійна етика перекладача</w:t>
                      </w:r>
                    </w:p>
                  </w:txbxContent>
                </v:textbox>
              </v:shape>
            </w:pict>
          </mc:Fallback>
        </mc:AlternateContent>
      </w:r>
    </w:p>
    <w:p w14:paraId="15D36C57" w14:textId="4F84CA0B" w:rsidR="00257D03" w:rsidRPr="0023459F" w:rsidRDefault="007C6708">
      <w:pPr>
        <w:widowControl/>
        <w:spacing w:after="160" w:line="259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47D925" wp14:editId="14DEDEFA">
                <wp:simplePos x="0" y="0"/>
                <wp:positionH relativeFrom="column">
                  <wp:posOffset>4026958</wp:posOffset>
                </wp:positionH>
                <wp:positionV relativeFrom="paragraph">
                  <wp:posOffset>996950</wp:posOffset>
                </wp:positionV>
                <wp:extent cx="508212" cy="186267"/>
                <wp:effectExtent l="0" t="38100" r="0" b="17145"/>
                <wp:wrapNone/>
                <wp:docPr id="1921371727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212" cy="186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FF00F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17.1pt;margin-top:78.5pt;width:40pt;height:14.6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50DC58" wp14:editId="2671FF6A">
                <wp:simplePos x="0" y="0"/>
                <wp:positionH relativeFrom="column">
                  <wp:posOffset>1893358</wp:posOffset>
                </wp:positionH>
                <wp:positionV relativeFrom="paragraph">
                  <wp:posOffset>1369483</wp:posOffset>
                </wp:positionV>
                <wp:extent cx="271145" cy="0"/>
                <wp:effectExtent l="0" t="63500" r="0" b="76200"/>
                <wp:wrapNone/>
                <wp:docPr id="1901086379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AEED653" id="Прямая со стрелкой 13" o:spid="_x0000_s1026" type="#_x0000_t32" style="position:absolute;margin-left:149.1pt;margin-top:107.85pt;width:21.3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375AE3" wp14:editId="01A65B3F">
                <wp:simplePos x="0" y="0"/>
                <wp:positionH relativeFrom="column">
                  <wp:posOffset>1893570</wp:posOffset>
                </wp:positionH>
                <wp:positionV relativeFrom="paragraph">
                  <wp:posOffset>1716193</wp:posOffset>
                </wp:positionV>
                <wp:extent cx="347133" cy="601557"/>
                <wp:effectExtent l="0" t="25400" r="34290" b="20955"/>
                <wp:wrapNone/>
                <wp:docPr id="57548302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33" cy="60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7BA8487" id="Прямая со стрелкой 12" o:spid="_x0000_s1026" type="#_x0000_t32" style="position:absolute;margin-left:149.1pt;margin-top:135.15pt;width:27.35pt;height:47.3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B9FED7" wp14:editId="69A95699">
                <wp:simplePos x="0" y="0"/>
                <wp:positionH relativeFrom="column">
                  <wp:posOffset>4882303</wp:posOffset>
                </wp:positionH>
                <wp:positionV relativeFrom="paragraph">
                  <wp:posOffset>3765550</wp:posOffset>
                </wp:positionV>
                <wp:extent cx="59267" cy="863600"/>
                <wp:effectExtent l="12700" t="0" r="55245" b="38100"/>
                <wp:wrapNone/>
                <wp:docPr id="1372300243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7" cy="86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E1B2766" id="Прямая со стрелкой 11" o:spid="_x0000_s1026" type="#_x0000_t32" style="position:absolute;margin-left:384.45pt;margin-top:296.5pt;width:4.65pt;height:6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CA756C" wp14:editId="77A29FEA">
                <wp:simplePos x="0" y="0"/>
                <wp:positionH relativeFrom="column">
                  <wp:posOffset>4721437</wp:posOffset>
                </wp:positionH>
                <wp:positionV relativeFrom="paragraph">
                  <wp:posOffset>2774950</wp:posOffset>
                </wp:positionV>
                <wp:extent cx="76200" cy="533400"/>
                <wp:effectExtent l="0" t="0" r="50800" b="38100"/>
                <wp:wrapNone/>
                <wp:docPr id="127155452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636CBD6" id="Прямая со стрелкой 10" o:spid="_x0000_s1026" type="#_x0000_t32" style="position:absolute;margin-left:371.75pt;margin-top:218.5pt;width:6pt;height:4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F79C52" wp14:editId="25B6145F">
                <wp:simplePos x="0" y="0"/>
                <wp:positionH relativeFrom="column">
                  <wp:posOffset>4721437</wp:posOffset>
                </wp:positionH>
                <wp:positionV relativeFrom="paragraph">
                  <wp:posOffset>1902672</wp:posOffset>
                </wp:positionV>
                <wp:extent cx="76200" cy="415078"/>
                <wp:effectExtent l="0" t="0" r="50800" b="29845"/>
                <wp:wrapNone/>
                <wp:docPr id="951934632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4150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3E419FB" id="Прямая со стрелкой 9" o:spid="_x0000_s1026" type="#_x0000_t32" style="position:absolute;margin-left:371.75pt;margin-top:149.8pt;width:6pt;height:3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72FFFA" wp14:editId="23070024">
                <wp:simplePos x="0" y="0"/>
                <wp:positionH relativeFrom="column">
                  <wp:posOffset>4721437</wp:posOffset>
                </wp:positionH>
                <wp:positionV relativeFrom="paragraph">
                  <wp:posOffset>996738</wp:posOffset>
                </wp:positionV>
                <wp:extent cx="0" cy="262679"/>
                <wp:effectExtent l="50800" t="0" r="63500" b="29845"/>
                <wp:wrapNone/>
                <wp:docPr id="1701485032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6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FB04AE3" id="Прямая со стрелкой 8" o:spid="_x0000_s1026" type="#_x0000_t32" style="position:absolute;margin-left:371.75pt;margin-top:78.5pt;width:0;height:20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D4B56" wp14:editId="627D9ECC">
                <wp:simplePos x="0" y="0"/>
                <wp:positionH relativeFrom="column">
                  <wp:posOffset>4026958</wp:posOffset>
                </wp:positionH>
                <wp:positionV relativeFrom="paragraph">
                  <wp:posOffset>201083</wp:posOffset>
                </wp:positionV>
                <wp:extent cx="177800" cy="254000"/>
                <wp:effectExtent l="0" t="0" r="38100" b="38100"/>
                <wp:wrapNone/>
                <wp:docPr id="1315827181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25780B0" id="Прямая со стрелкой 7" o:spid="_x0000_s1026" type="#_x0000_t32" style="position:absolute;margin-left:317.1pt;margin-top:15.85pt;width:14pt;height:2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AB1B04" wp14:editId="1BC4CBB7">
                <wp:simplePos x="0" y="0"/>
                <wp:positionH relativeFrom="column">
                  <wp:posOffset>1893358</wp:posOffset>
                </wp:positionH>
                <wp:positionV relativeFrom="paragraph">
                  <wp:posOffset>5772150</wp:posOffset>
                </wp:positionV>
                <wp:extent cx="719879" cy="601133"/>
                <wp:effectExtent l="0" t="25400" r="42545" b="21590"/>
                <wp:wrapNone/>
                <wp:docPr id="1376430174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879" cy="6011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87E454B" id="Прямая со стрелкой 6" o:spid="_x0000_s1026" type="#_x0000_t32" style="position:absolute;margin-left:149.1pt;margin-top:454.5pt;width:56.7pt;height:47.3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5FB07E" wp14:editId="7F10FB10">
                <wp:simplePos x="0" y="0"/>
                <wp:positionH relativeFrom="column">
                  <wp:posOffset>1935903</wp:posOffset>
                </wp:positionH>
                <wp:positionV relativeFrom="paragraph">
                  <wp:posOffset>5027083</wp:posOffset>
                </wp:positionV>
                <wp:extent cx="406400" cy="270722"/>
                <wp:effectExtent l="0" t="0" r="38100" b="34290"/>
                <wp:wrapNone/>
                <wp:docPr id="1633444779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2707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B10BFDF" id="Прямая со стрелкой 5" o:spid="_x0000_s1026" type="#_x0000_t32" style="position:absolute;margin-left:152.45pt;margin-top:395.85pt;width:32pt;height:21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B31639" wp14:editId="3DD839EB">
                <wp:simplePos x="0" y="0"/>
                <wp:positionH relativeFrom="column">
                  <wp:posOffset>1935903</wp:posOffset>
                </wp:positionH>
                <wp:positionV relativeFrom="paragraph">
                  <wp:posOffset>3897630</wp:posOffset>
                </wp:positionV>
                <wp:extent cx="304800" cy="45719"/>
                <wp:effectExtent l="0" t="50800" r="0" b="43815"/>
                <wp:wrapNone/>
                <wp:docPr id="693830415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17166" id="Прямая со стрелкой 3" o:spid="_x0000_s1026" type="#_x0000_t32" style="position:absolute;margin-left:152.45pt;margin-top:306.9pt;width:24pt;height:3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601956" wp14:editId="11938DB8">
                <wp:simplePos x="0" y="0"/>
                <wp:positionH relativeFrom="column">
                  <wp:posOffset>1893358</wp:posOffset>
                </wp:positionH>
                <wp:positionV relativeFrom="paragraph">
                  <wp:posOffset>2546350</wp:posOffset>
                </wp:positionV>
                <wp:extent cx="347345" cy="0"/>
                <wp:effectExtent l="0" t="63500" r="0" b="76200"/>
                <wp:wrapNone/>
                <wp:docPr id="1074709969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0FA05D3" id="Прямая со стрелкой 4" o:spid="_x0000_s1026" type="#_x0000_t32" style="position:absolute;margin-left:149.1pt;margin-top:200.5pt;width:27.3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1E00A8" wp14:editId="072A17A8">
                <wp:simplePos x="0" y="0"/>
                <wp:positionH relativeFrom="column">
                  <wp:posOffset>1893358</wp:posOffset>
                </wp:positionH>
                <wp:positionV relativeFrom="paragraph">
                  <wp:posOffset>302683</wp:posOffset>
                </wp:positionV>
                <wp:extent cx="271145" cy="0"/>
                <wp:effectExtent l="0" t="63500" r="0" b="76200"/>
                <wp:wrapNone/>
                <wp:docPr id="209899337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6664558" id="Прямая со стрелкой 2" o:spid="_x0000_s1026" type="#_x0000_t32" style="position:absolute;margin-left:149.1pt;margin-top:23.85pt;width:21.3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7AD7A" wp14:editId="16673F76">
                <wp:simplePos x="0" y="0"/>
                <wp:positionH relativeFrom="column">
                  <wp:posOffset>2342303</wp:posOffset>
                </wp:positionH>
                <wp:positionV relativeFrom="paragraph">
                  <wp:posOffset>5086350</wp:posOffset>
                </wp:positionV>
                <wp:extent cx="1862455" cy="685800"/>
                <wp:effectExtent l="0" t="0" r="17145" b="12700"/>
                <wp:wrapNone/>
                <wp:docPr id="142150904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55A2D" w14:textId="7AFB03EB" w:rsidR="00C54411" w:rsidRDefault="00C54411" w:rsidP="00C54411">
                            <w:r>
                              <w:t>Теорія міжкультурної комунікації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AD7A" id="_x0000_s1027" type="#_x0000_t202" style="position:absolute;margin-left:184.45pt;margin-top:400.5pt;width:146.65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" fillcolor="white [3201]" strokeweight=".5pt">
                <v:textbox>
                  <w:txbxContent>
                    <w:p w14:paraId="10855A2D" w14:textId="7AFB03EB" w:rsidR="00C54411" w:rsidRDefault="00C54411" w:rsidP="00C54411">
                      <w:r>
                        <w:t>Теорія міжкультурної комунікації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DCA2D" wp14:editId="51BFD053">
                <wp:simplePos x="0" y="0"/>
                <wp:positionH relativeFrom="column">
                  <wp:posOffset>4450503</wp:posOffset>
                </wp:positionH>
                <wp:positionV relativeFrom="paragraph">
                  <wp:posOffset>4629150</wp:posOffset>
                </wp:positionV>
                <wp:extent cx="1862455" cy="668867"/>
                <wp:effectExtent l="0" t="0" r="17145" b="17145"/>
                <wp:wrapNone/>
                <wp:docPr id="19171549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68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31D42" w14:textId="7AAE736B" w:rsidR="00C54411" w:rsidRDefault="00C54411" w:rsidP="00C54411">
                            <w:r>
                              <w:t>Виконання і захист кваліфікаційної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A2D" id="_x0000_s1028" type="#_x0000_t202" style="position:absolute;margin-left:350.45pt;margin-top:364.5pt;width:146.65pt;height:52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" fillcolor="white [3201]" strokeweight=".5pt">
                <v:textbox>
                  <w:txbxContent>
                    <w:p w14:paraId="1CD31D42" w14:textId="7AAE736B" w:rsidR="00C54411" w:rsidRDefault="00C54411" w:rsidP="00C54411">
                      <w:r>
                        <w:t>Виконання і захист кваліфікаційної роботи магістра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68851F" wp14:editId="1786C5A5">
                <wp:simplePos x="0" y="0"/>
                <wp:positionH relativeFrom="column">
                  <wp:posOffset>4449656</wp:posOffset>
                </wp:positionH>
                <wp:positionV relativeFrom="paragraph">
                  <wp:posOffset>3307291</wp:posOffset>
                </wp:positionV>
                <wp:extent cx="1862455" cy="457200"/>
                <wp:effectExtent l="0" t="0" r="17145" b="12700"/>
                <wp:wrapNone/>
                <wp:docPr id="30405787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24D88" w14:textId="0AC0B457" w:rsidR="00C54411" w:rsidRDefault="00C54411" w:rsidP="00C54411">
                            <w:r>
                              <w:t>Атестаційний іспит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851F" id="_x0000_s1029" type="#_x0000_t202" style="position:absolute;margin-left:350.35pt;margin-top:260.4pt;width:146.65pt;height:3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" fillcolor="white [3201]" strokeweight=".5pt">
                <v:textbox>
                  <w:txbxContent>
                    <w:p w14:paraId="6AA24D88" w14:textId="0AC0B457" w:rsidR="00C54411" w:rsidRDefault="00C54411" w:rsidP="00C54411">
                      <w:r>
                        <w:t>Атестаційний іспит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0335DB" wp14:editId="4B5838C0">
                <wp:simplePos x="0" y="0"/>
                <wp:positionH relativeFrom="column">
                  <wp:posOffset>4449656</wp:posOffset>
                </wp:positionH>
                <wp:positionV relativeFrom="paragraph">
                  <wp:posOffset>2316904</wp:posOffset>
                </wp:positionV>
                <wp:extent cx="1862455" cy="457200"/>
                <wp:effectExtent l="0" t="0" r="17145" b="12700"/>
                <wp:wrapNone/>
                <wp:docPr id="27130675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89BA6" w14:textId="5B2B2AAA" w:rsidR="00C54411" w:rsidRDefault="00C54411" w:rsidP="00C54411">
                            <w:r>
                              <w:t>Переддипломна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35DB" id="_x0000_s1030" type="#_x0000_t202" style="position:absolute;margin-left:350.35pt;margin-top:182.45pt;width:146.65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" fillcolor="white [3201]" strokeweight=".5pt">
                <v:textbox>
                  <w:txbxContent>
                    <w:p w14:paraId="44E89BA6" w14:textId="5B2B2AAA" w:rsidR="00C54411" w:rsidRDefault="00C54411" w:rsidP="00C54411">
                      <w:r>
                        <w:t>Переддипломна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E721F" wp14:editId="444028B5">
                <wp:simplePos x="0" y="0"/>
                <wp:positionH relativeFrom="column">
                  <wp:posOffset>4374303</wp:posOffset>
                </wp:positionH>
                <wp:positionV relativeFrom="paragraph">
                  <wp:posOffset>1259417</wp:posOffset>
                </wp:positionV>
                <wp:extent cx="1862455" cy="643466"/>
                <wp:effectExtent l="0" t="0" r="17145" b="17145"/>
                <wp:wrapNone/>
                <wp:docPr id="149277985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4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2D5E1" w14:textId="30A93DB6" w:rsidR="00C54411" w:rsidRDefault="00C54411" w:rsidP="00C54411">
                            <w:r>
                              <w:t>Перекладацька практика з англійської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721F" id="_x0000_s1031" type="#_x0000_t202" style="position:absolute;margin-left:344.45pt;margin-top:99.15pt;width:146.65pt;height:50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" fillcolor="white [3201]" strokeweight=".5pt">
                <v:textbox>
                  <w:txbxContent>
                    <w:p w14:paraId="3352D5E1" w14:textId="30A93DB6" w:rsidR="00C54411" w:rsidRDefault="00C54411" w:rsidP="00C54411">
                      <w:r>
                        <w:t>Перекладацька практика з англійської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1D9B9" wp14:editId="4B5C2D45">
                <wp:simplePos x="0" y="0"/>
                <wp:positionH relativeFrom="column">
                  <wp:posOffset>4281170</wp:posOffset>
                </wp:positionH>
                <wp:positionV relativeFrom="paragraph">
                  <wp:posOffset>302682</wp:posOffset>
                </wp:positionV>
                <wp:extent cx="1862455" cy="694267"/>
                <wp:effectExtent l="0" t="0" r="17145" b="17145"/>
                <wp:wrapNone/>
                <wp:docPr id="8106278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9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2056B" w14:textId="78D2D435" w:rsidR="00C54411" w:rsidRDefault="00C54411" w:rsidP="00C54411">
                            <w:r>
                              <w:t>Перекладацька практика з угорської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D9B9" id="_x0000_s1032" type="#_x0000_t202" style="position:absolute;margin-left:337.1pt;margin-top:23.85pt;width:146.65pt;height:54.6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" fillcolor="white [3201]" strokeweight=".5pt">
                <v:textbox>
                  <w:txbxContent>
                    <w:p w14:paraId="27A2056B" w14:textId="78D2D435" w:rsidR="00C54411" w:rsidRDefault="00C54411" w:rsidP="00C54411">
                      <w:r>
                        <w:t>Перекладацька практика з угорської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A3AB9" wp14:editId="2235769E">
                <wp:simplePos x="0" y="0"/>
                <wp:positionH relativeFrom="column">
                  <wp:posOffset>73025</wp:posOffset>
                </wp:positionH>
                <wp:positionV relativeFrom="paragraph">
                  <wp:posOffset>3502660</wp:posOffset>
                </wp:positionV>
                <wp:extent cx="1862455" cy="635000"/>
                <wp:effectExtent l="0" t="0" r="17145" b="12700"/>
                <wp:wrapNone/>
                <wp:docPr id="85903788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7B39C" w14:textId="0272BD45" w:rsidR="00C54411" w:rsidRDefault="00C54411" w:rsidP="00C54411">
                            <w:r>
                              <w:t>Англійська мова за професійним спрямуванням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3AB9" id="_x0000_s1033" type="#_x0000_t202" style="position:absolute;margin-left:5.75pt;margin-top:275.8pt;width:146.65pt;height:5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" fillcolor="white [3201]" strokeweight=".5pt">
                <v:textbox>
                  <w:txbxContent>
                    <w:p w14:paraId="4667B39C" w14:textId="0272BD45" w:rsidR="00C54411" w:rsidRDefault="00C54411" w:rsidP="00C54411">
                      <w:r>
                        <w:t>Англійська мова за професійним спрямуванням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589C7" wp14:editId="2CC26047">
                <wp:simplePos x="0" y="0"/>
                <wp:positionH relativeFrom="column">
                  <wp:posOffset>30480</wp:posOffset>
                </wp:positionH>
                <wp:positionV relativeFrom="paragraph">
                  <wp:posOffset>2182283</wp:posOffset>
                </wp:positionV>
                <wp:extent cx="1862455" cy="863600"/>
                <wp:effectExtent l="0" t="0" r="17145" b="12700"/>
                <wp:wrapNone/>
                <wp:docPr id="161688704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6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B5194" w14:textId="4A5BB052" w:rsidR="00C54411" w:rsidRDefault="00C54411" w:rsidP="00C54411">
                            <w:r w:rsidRPr="001320F9">
                              <w:t>Розділи поглибленого вивчення сучасної угорської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89C7" id="_x0000_s1034" type="#_x0000_t202" style="position:absolute;margin-left:2.4pt;margin-top:171.85pt;width:146.65pt;height:6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" fillcolor="white [3201]" strokeweight=".5pt">
                <v:textbox>
                  <w:txbxContent>
                    <w:p w14:paraId="29CB5194" w14:textId="4A5BB052" w:rsidR="00C54411" w:rsidRDefault="00C54411" w:rsidP="00C54411">
                      <w:r w:rsidRPr="001320F9">
                        <w:t>Розділи поглибленого вивчення сучасної угорської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56EEC" wp14:editId="23C2D74F">
                <wp:simplePos x="0" y="0"/>
                <wp:positionH relativeFrom="column">
                  <wp:posOffset>31326</wp:posOffset>
                </wp:positionH>
                <wp:positionV relativeFrom="paragraph">
                  <wp:posOffset>1140249</wp:posOffset>
                </wp:positionV>
                <wp:extent cx="1862455" cy="668867"/>
                <wp:effectExtent l="0" t="0" r="17145" b="17145"/>
                <wp:wrapNone/>
                <wp:docPr id="13192239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668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E2B9A" w14:textId="51BDB5D9" w:rsidR="00C54411" w:rsidRDefault="00C54411" w:rsidP="00C54411">
                            <w:r w:rsidRPr="001320F9">
                              <w:t>Основи ораторського права та академічної доброчесності (мова викладання: угорська)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6EEC" id="_x0000_s1035" type="#_x0000_t202" style="position:absolute;margin-left:2.45pt;margin-top:89.8pt;width:146.65pt;height:5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" fillcolor="white [3201]" strokeweight=".5pt">
                <v:textbox>
                  <w:txbxContent>
                    <w:p w14:paraId="423E2B9A" w14:textId="51BDB5D9" w:rsidR="00C54411" w:rsidRDefault="00C54411" w:rsidP="00C54411">
                      <w:r w:rsidRPr="001320F9">
                        <w:t>Основи ораторського права та академічної доброчесності (мова викладання: угорська)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334E7" wp14:editId="69C9865B">
                <wp:simplePos x="0" y="0"/>
                <wp:positionH relativeFrom="column">
                  <wp:posOffset>72814</wp:posOffset>
                </wp:positionH>
                <wp:positionV relativeFrom="paragraph">
                  <wp:posOffset>4628727</wp:posOffset>
                </wp:positionV>
                <wp:extent cx="1862455" cy="838200"/>
                <wp:effectExtent l="0" t="0" r="17145" b="12700"/>
                <wp:wrapNone/>
                <wp:docPr id="2529279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E80EC" w14:textId="39E650EB" w:rsidR="00C54411" w:rsidRDefault="00C54411" w:rsidP="00C54411">
                            <w:r>
                              <w:t>Практикум з мовної комунікації та перекладу угорською 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34E7" id="_x0000_s1036" type="#_x0000_t202" style="position:absolute;margin-left:5.75pt;margin-top:364.45pt;width:146.65pt;height:6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" fillcolor="white [3201]" strokeweight=".5pt">
                <v:textbox>
                  <w:txbxContent>
                    <w:p w14:paraId="7E7E80EC" w14:textId="39E650EB" w:rsidR="00C54411" w:rsidRDefault="00C54411" w:rsidP="00C54411">
                      <w:r>
                        <w:t>Практикум з мовної комунікації та перекладу угорською мовою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D7861E" wp14:editId="14A29CE9">
                <wp:simplePos x="0" y="0"/>
                <wp:positionH relativeFrom="column">
                  <wp:posOffset>30480</wp:posOffset>
                </wp:positionH>
                <wp:positionV relativeFrom="paragraph">
                  <wp:posOffset>5907193</wp:posOffset>
                </wp:positionV>
                <wp:extent cx="1862455" cy="812800"/>
                <wp:effectExtent l="0" t="0" r="17145" b="12700"/>
                <wp:wrapNone/>
                <wp:docPr id="17027011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8F817" w14:textId="2F82E43D" w:rsidR="00C54411" w:rsidRDefault="00C54411" w:rsidP="00C54411">
                            <w:r>
                              <w:t>Практикум з мовної комунікації та перекладу англійською 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861E" id="_x0000_s1037" type="#_x0000_t202" style="position:absolute;margin-left:2.4pt;margin-top:465.15pt;width:146.65pt;height:6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" fillcolor="white [3201]" strokeweight=".5pt">
                <v:textbox>
                  <w:txbxContent>
                    <w:p w14:paraId="54D8F817" w14:textId="2F82E43D" w:rsidR="00C54411" w:rsidRDefault="00C54411" w:rsidP="00C54411">
                      <w:r>
                        <w:t>Практикум з мовної комунікації та перекладу англійською мовою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0920A" wp14:editId="47656BF3">
                <wp:simplePos x="0" y="0"/>
                <wp:positionH relativeFrom="column">
                  <wp:posOffset>2164503</wp:posOffset>
                </wp:positionH>
                <wp:positionV relativeFrom="paragraph">
                  <wp:posOffset>836083</wp:posOffset>
                </wp:positionV>
                <wp:extent cx="1862455" cy="880534"/>
                <wp:effectExtent l="0" t="0" r="17145" b="8890"/>
                <wp:wrapNone/>
                <wp:docPr id="79170484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80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E8399" w14:textId="3A881C52" w:rsidR="00C54411" w:rsidRDefault="00C54411" w:rsidP="00C54411">
                            <w:r w:rsidRPr="001320F9">
                              <w:t>Розділи поглибленого вивчення сучасної угорської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0920A" id="_x0000_s1038" type="#_x0000_t202" style="position:absolute;margin-left:170.45pt;margin-top:65.85pt;width:146.65pt;height:69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" fillcolor="white [3201]" strokeweight=".5pt">
                <v:textbox>
                  <w:txbxContent>
                    <w:p w14:paraId="5AEE8399" w14:textId="3A881C52" w:rsidR="00C54411" w:rsidRDefault="00C54411" w:rsidP="00C54411">
                      <w:r w:rsidRPr="001320F9">
                        <w:t>Розділи поглибленого вивчення сучасної угорської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5733B" wp14:editId="48BAC940">
                <wp:simplePos x="0" y="0"/>
                <wp:positionH relativeFrom="column">
                  <wp:posOffset>2240280</wp:posOffset>
                </wp:positionH>
                <wp:positionV relativeFrom="paragraph">
                  <wp:posOffset>2232871</wp:posOffset>
                </wp:positionV>
                <wp:extent cx="1862455" cy="812800"/>
                <wp:effectExtent l="0" t="0" r="17145" b="12700"/>
                <wp:wrapNone/>
                <wp:docPr id="113248719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CC591" w14:textId="53BB106D" w:rsidR="00C54411" w:rsidRDefault="00C54411" w:rsidP="00C54411">
                            <w:r>
                              <w:t>Практикум з мовної комунікації та перекладу угорською 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733B" id="_x0000_s1039" type="#_x0000_t202" style="position:absolute;margin-left:176.4pt;margin-top:175.8pt;width:146.65pt;height:6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" fillcolor="white [3201]" strokeweight=".5pt">
                <v:textbox>
                  <w:txbxContent>
                    <w:p w14:paraId="337CC591" w14:textId="53BB106D" w:rsidR="00C54411" w:rsidRDefault="00C54411" w:rsidP="00C54411">
                      <w:r>
                        <w:t>Практикум з мовної комунікації та перекладу угорською мовою</w:t>
                      </w:r>
                    </w:p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17458" wp14:editId="65444E45">
                <wp:simplePos x="0" y="0"/>
                <wp:positionH relativeFrom="column">
                  <wp:posOffset>2240280</wp:posOffset>
                </wp:positionH>
                <wp:positionV relativeFrom="paragraph">
                  <wp:posOffset>3502660</wp:posOffset>
                </wp:positionV>
                <wp:extent cx="1862667" cy="838200"/>
                <wp:effectExtent l="0" t="0" r="17145" b="12700"/>
                <wp:wrapNone/>
                <wp:docPr id="18927267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67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A89A0" w14:textId="77777777" w:rsidR="00C54411" w:rsidRDefault="00C54411" w:rsidP="00C54411">
                            <w:r>
                              <w:t>Практикум з мовної комунікації та перекладу англійською мовою</w:t>
                            </w:r>
                          </w:p>
                          <w:p w14:paraId="415B6F7A" w14:textId="77777777" w:rsidR="00C54411" w:rsidRDefault="00C54411" w:rsidP="00C544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7458" id="_x0000_s1040" type="#_x0000_t202" style="position:absolute;margin-left:176.4pt;margin-top:275.8pt;width:146.65pt;height:6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" fillcolor="white [3201]" strokeweight=".5pt">
                <v:textbox>
                  <w:txbxContent>
                    <w:p w14:paraId="0ADA89A0" w14:textId="77777777" w:rsidR="00C54411" w:rsidRDefault="00C54411" w:rsidP="00C54411">
                      <w:r>
                        <w:t>Практикум з мовної комунікації та перекладу англійською мовою</w:t>
                      </w:r>
                    </w:p>
                    <w:p w14:paraId="415B6F7A" w14:textId="77777777" w:rsidR="00C54411" w:rsidRDefault="00C54411" w:rsidP="00C54411"/>
                  </w:txbxContent>
                </v:textbox>
              </v:shape>
            </w:pict>
          </mc:Fallback>
        </mc:AlternateContent>
      </w:r>
      <w:r w:rsidR="00C54411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FF24" wp14:editId="5F4289C4">
                <wp:simplePos x="0" y="0"/>
                <wp:positionH relativeFrom="column">
                  <wp:posOffset>30903</wp:posOffset>
                </wp:positionH>
                <wp:positionV relativeFrom="paragraph">
                  <wp:posOffset>82550</wp:posOffset>
                </wp:positionV>
                <wp:extent cx="1862455" cy="583988"/>
                <wp:effectExtent l="0" t="0" r="17145" b="13335"/>
                <wp:wrapNone/>
                <wp:docPr id="7842364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583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55725" w14:textId="5F711C65" w:rsidR="00C54411" w:rsidRDefault="00C54411">
                            <w:r>
                              <w:t>Загальне мовознавство (мова викладання: угорська)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FF24" id="_x0000_s1041" type="#_x0000_t202" style="position:absolute;margin-left:2.45pt;margin-top:6.5pt;width:146.65pt;height:4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" fillcolor="white [3201]" strokeweight=".5pt">
                <v:textbox>
                  <w:txbxContent>
                    <w:p w14:paraId="3B355725" w14:textId="5F711C65" w:rsidR="00C54411" w:rsidRDefault="00C54411">
                      <w:r>
                        <w:t>Загальне мовознавство (мова викладання: угорська)</w:t>
                      </w:r>
                    </w:p>
                  </w:txbxContent>
                </v:textbox>
              </v:shape>
            </w:pict>
          </mc:Fallback>
        </mc:AlternateContent>
      </w:r>
      <w:r w:rsidR="00257D03" w:rsidRPr="0023459F">
        <w:rPr>
          <w:rFonts w:ascii="Times New Roman" w:hAnsi="Times New Roman" w:cs="Times New Roman"/>
          <w:color w:val="auto"/>
        </w:rPr>
        <w:br w:type="page"/>
      </w:r>
    </w:p>
    <w:p w14:paraId="76A6B079" w14:textId="5DA81FA9" w:rsidR="00B61718" w:rsidRPr="0023459F" w:rsidRDefault="00B61718" w:rsidP="00B6171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3459F">
        <w:rPr>
          <w:rFonts w:ascii="Times New Roman" w:hAnsi="Times New Roman" w:cs="Times New Roman"/>
          <w:color w:val="auto"/>
        </w:rPr>
        <w:lastRenderedPageBreak/>
        <w:t>3. Форма атестації здобувачів вищої освіти</w:t>
      </w:r>
    </w:p>
    <w:p w14:paraId="73CD19F3" w14:textId="77777777" w:rsidR="00B61718" w:rsidRPr="0023459F" w:rsidRDefault="00B61718" w:rsidP="00B61718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3459F" w:rsidRPr="0023459F" w14:paraId="127E2768" w14:textId="77777777" w:rsidTr="00257D03">
        <w:tc>
          <w:tcPr>
            <w:tcW w:w="2689" w:type="dxa"/>
          </w:tcPr>
          <w:p w14:paraId="1C73B255" w14:textId="2E983A9C" w:rsidR="00257D03" w:rsidRPr="0023459F" w:rsidRDefault="00257D03" w:rsidP="00257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bCs/>
                <w:color w:val="auto"/>
              </w:rPr>
              <w:t>Форми атестації здобувачів вищої освіти</w:t>
            </w:r>
          </w:p>
        </w:tc>
        <w:tc>
          <w:tcPr>
            <w:tcW w:w="6945" w:type="dxa"/>
          </w:tcPr>
          <w:p w14:paraId="1D8D39D4" w14:textId="17B17A43" w:rsidR="00257D03" w:rsidRPr="009215BE" w:rsidRDefault="00257D03" w:rsidP="00257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215BE">
              <w:rPr>
                <w:rFonts w:ascii="Times New Roman" w:hAnsi="Times New Roman" w:cs="Times New Roman"/>
                <w:color w:val="auto"/>
              </w:rPr>
              <w:t>Атестація здобувачів вищої освіти здійснюється у формі публічного захисту кваліфікаційної роботи</w:t>
            </w:r>
            <w:r w:rsidR="009215BE" w:rsidRPr="009215BE">
              <w:rPr>
                <w:rFonts w:ascii="Times New Roman" w:hAnsi="Times New Roman" w:cs="Times New Roman"/>
                <w:color w:val="auto"/>
              </w:rPr>
              <w:t xml:space="preserve"> та складання </w:t>
            </w:r>
            <w:r w:rsidR="009215BE">
              <w:rPr>
                <w:rFonts w:ascii="Times New Roman" w:hAnsi="Times New Roman" w:cs="Times New Roman"/>
              </w:rPr>
              <w:t>а</w:t>
            </w:r>
            <w:r w:rsidR="009215BE" w:rsidRPr="009215BE">
              <w:rPr>
                <w:rFonts w:ascii="Times New Roman" w:hAnsi="Times New Roman" w:cs="Times New Roman"/>
              </w:rPr>
              <w:t>тестаційн</w:t>
            </w:r>
            <w:r w:rsidR="009215BE">
              <w:rPr>
                <w:rFonts w:ascii="Times New Roman" w:hAnsi="Times New Roman" w:cs="Times New Roman"/>
              </w:rPr>
              <w:t>ого</w:t>
            </w:r>
            <w:r w:rsidR="009215BE" w:rsidRPr="009215BE">
              <w:rPr>
                <w:rFonts w:ascii="Times New Roman" w:hAnsi="Times New Roman" w:cs="Times New Roman"/>
              </w:rPr>
              <w:t xml:space="preserve"> іспит</w:t>
            </w:r>
            <w:r w:rsidR="009215BE">
              <w:rPr>
                <w:rFonts w:ascii="Times New Roman" w:hAnsi="Times New Roman" w:cs="Times New Roman"/>
              </w:rPr>
              <w:t>у</w:t>
            </w:r>
          </w:p>
        </w:tc>
      </w:tr>
      <w:tr w:rsidR="0023459F" w:rsidRPr="0023459F" w14:paraId="5756CC01" w14:textId="77777777" w:rsidTr="00257D03">
        <w:tc>
          <w:tcPr>
            <w:tcW w:w="2689" w:type="dxa"/>
          </w:tcPr>
          <w:p w14:paraId="070C77ED" w14:textId="77777777" w:rsidR="00257D03" w:rsidRPr="0023459F" w:rsidRDefault="00257D03" w:rsidP="00257D03">
            <w:pPr>
              <w:pStyle w:val="Default"/>
              <w:rPr>
                <w:b/>
                <w:bCs/>
                <w:color w:val="auto"/>
              </w:rPr>
            </w:pPr>
          </w:p>
          <w:p w14:paraId="29F66DF9" w14:textId="7A5AC38A" w:rsidR="00257D03" w:rsidRPr="0023459F" w:rsidRDefault="00257D03" w:rsidP="00257D03">
            <w:pPr>
              <w:pStyle w:val="Default"/>
              <w:rPr>
                <w:color w:val="auto"/>
              </w:rPr>
            </w:pPr>
            <w:r w:rsidRPr="0023459F">
              <w:rPr>
                <w:b/>
                <w:bCs/>
                <w:color w:val="auto"/>
              </w:rPr>
              <w:t>Вимоги до</w:t>
            </w:r>
          </w:p>
          <w:p w14:paraId="0CBA6C8B" w14:textId="11662701" w:rsidR="00257D03" w:rsidRPr="0023459F" w:rsidRDefault="00257D03" w:rsidP="00257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bCs/>
                <w:color w:val="auto"/>
              </w:rPr>
              <w:t>кваліфікаційної роботи</w:t>
            </w:r>
          </w:p>
        </w:tc>
        <w:tc>
          <w:tcPr>
            <w:tcW w:w="6945" w:type="dxa"/>
          </w:tcPr>
          <w:p w14:paraId="1FC4ABD7" w14:textId="77777777" w:rsidR="00257D03" w:rsidRPr="0023459F" w:rsidRDefault="00257D03" w:rsidP="00257D03">
            <w:pPr>
              <w:pStyle w:val="Default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 xml:space="preserve">Кваліфікаційна робота спрямована на розв’язання спеціалізованої задачі та/або практичної проблеми в галузі філології (відповідно до обраної спеціалізації), що передбачає проведення досліджень та/або здійснення інновацій та характеризується невизначеністю умов і вимог. </w:t>
            </w:r>
          </w:p>
          <w:p w14:paraId="5701125F" w14:textId="7AC315CE" w:rsidR="00257D03" w:rsidRPr="0023459F" w:rsidRDefault="00257D03" w:rsidP="00257D03">
            <w:pPr>
              <w:pStyle w:val="Default"/>
              <w:jc w:val="both"/>
              <w:rPr>
                <w:color w:val="auto"/>
              </w:rPr>
            </w:pPr>
            <w:r w:rsidRPr="0023459F">
              <w:rPr>
                <w:color w:val="auto"/>
              </w:rPr>
              <w:t>Кваліфікаційна робота не повинна містити академічний плагіат, фабрикації та</w:t>
            </w:r>
            <w:r w:rsidR="009215BE">
              <w:rPr>
                <w:color w:val="auto"/>
              </w:rPr>
              <w:t xml:space="preserve"> </w:t>
            </w:r>
            <w:r w:rsidRPr="0023459F">
              <w:rPr>
                <w:color w:val="auto"/>
              </w:rPr>
              <w:t>фальсифікації</w:t>
            </w:r>
            <w:r w:rsidR="009215BE">
              <w:rPr>
                <w:color w:val="auto"/>
              </w:rPr>
              <w:t xml:space="preserve"> результатів дослідження.</w:t>
            </w:r>
            <w:r w:rsidRPr="0023459F">
              <w:rPr>
                <w:color w:val="auto"/>
              </w:rPr>
              <w:t xml:space="preserve"> </w:t>
            </w:r>
          </w:p>
          <w:p w14:paraId="66E2C6F8" w14:textId="5F2ABA59" w:rsidR="00257D03" w:rsidRPr="0023459F" w:rsidRDefault="00257D03" w:rsidP="00257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Кваліфікаційна робота має бути розміщена на сайті закладу вищої освіти чи його підрозділу або в </w:t>
            </w:r>
            <w:proofErr w:type="spellStart"/>
            <w:r w:rsidRPr="0023459F">
              <w:rPr>
                <w:rFonts w:ascii="Times New Roman" w:hAnsi="Times New Roman" w:cs="Times New Roman"/>
                <w:color w:val="auto"/>
              </w:rPr>
              <w:t>репозитарії</w:t>
            </w:r>
            <w:proofErr w:type="spellEnd"/>
            <w:r w:rsidRPr="0023459F">
              <w:rPr>
                <w:rFonts w:ascii="Times New Roman" w:hAnsi="Times New Roman" w:cs="Times New Roman"/>
                <w:color w:val="auto"/>
              </w:rPr>
              <w:t xml:space="preserve"> закладу вищої освіти. </w:t>
            </w:r>
          </w:p>
        </w:tc>
      </w:tr>
      <w:tr w:rsidR="00257D03" w:rsidRPr="0023459F" w14:paraId="6ECD81BD" w14:textId="77777777" w:rsidTr="00257D03">
        <w:tc>
          <w:tcPr>
            <w:tcW w:w="2689" w:type="dxa"/>
          </w:tcPr>
          <w:p w14:paraId="37DD1F93" w14:textId="762C8565" w:rsidR="00257D03" w:rsidRPr="0023459F" w:rsidRDefault="00257D03" w:rsidP="00257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bCs/>
                <w:color w:val="auto"/>
              </w:rPr>
              <w:t>Документи, які отримує випускник на основі успішного проходження атестації</w:t>
            </w:r>
          </w:p>
        </w:tc>
        <w:tc>
          <w:tcPr>
            <w:tcW w:w="6945" w:type="dxa"/>
          </w:tcPr>
          <w:p w14:paraId="391122BE" w14:textId="74A0C89F" w:rsidR="00257D03" w:rsidRPr="0023459F" w:rsidRDefault="00257D03" w:rsidP="00257D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 xml:space="preserve">Документ встановленого зразка про присудження ступеня вищої освіти магістр із присвоєнням кваліфікації: магістр філології за спеціалізацією 035.07 Угро-фінські мови та літератури (переклад включно), перша – угорська. </w:t>
            </w:r>
          </w:p>
        </w:tc>
      </w:tr>
    </w:tbl>
    <w:p w14:paraId="0198D9A5" w14:textId="77777777" w:rsidR="00893B14" w:rsidRPr="0023459F" w:rsidRDefault="00893B14" w:rsidP="00893B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FE236E0" w14:textId="77777777" w:rsidR="00B61718" w:rsidRPr="0023459F" w:rsidRDefault="00B61718" w:rsidP="00893B14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</w:rPr>
      </w:pPr>
    </w:p>
    <w:p w14:paraId="04602877" w14:textId="77777777" w:rsidR="00B61718" w:rsidRPr="0023459F" w:rsidRDefault="00B61718" w:rsidP="00B61718">
      <w:pPr>
        <w:rPr>
          <w:color w:val="auto"/>
        </w:rPr>
      </w:pPr>
    </w:p>
    <w:p w14:paraId="77FD0A2F" w14:textId="77777777" w:rsidR="00B61718" w:rsidRPr="0023459F" w:rsidRDefault="00B61718" w:rsidP="00B61718">
      <w:pPr>
        <w:rPr>
          <w:color w:val="auto"/>
        </w:rPr>
      </w:pPr>
    </w:p>
    <w:p w14:paraId="417CACAD" w14:textId="77777777" w:rsidR="00B61718" w:rsidRPr="0023459F" w:rsidRDefault="00B61718" w:rsidP="00B61718">
      <w:pPr>
        <w:rPr>
          <w:color w:val="auto"/>
        </w:rPr>
      </w:pPr>
    </w:p>
    <w:p w14:paraId="66F94F93" w14:textId="77777777" w:rsidR="00B61718" w:rsidRPr="0023459F" w:rsidRDefault="00B61718" w:rsidP="00B61718">
      <w:pPr>
        <w:rPr>
          <w:color w:val="auto"/>
        </w:rPr>
      </w:pPr>
    </w:p>
    <w:p w14:paraId="056E955F" w14:textId="77777777" w:rsidR="00B61718" w:rsidRPr="0023459F" w:rsidRDefault="00B61718" w:rsidP="00B61718">
      <w:pPr>
        <w:rPr>
          <w:color w:val="auto"/>
        </w:rPr>
      </w:pPr>
    </w:p>
    <w:p w14:paraId="7E64FE40" w14:textId="77777777" w:rsidR="00B61718" w:rsidRPr="0023459F" w:rsidRDefault="00B61718" w:rsidP="00B61718">
      <w:pPr>
        <w:rPr>
          <w:color w:val="auto"/>
        </w:rPr>
      </w:pPr>
    </w:p>
    <w:p w14:paraId="037AEBEB" w14:textId="77777777" w:rsidR="00B61718" w:rsidRPr="0023459F" w:rsidRDefault="00B61718" w:rsidP="00B61718">
      <w:pPr>
        <w:rPr>
          <w:color w:val="auto"/>
        </w:rPr>
      </w:pPr>
    </w:p>
    <w:p w14:paraId="1DB943DB" w14:textId="77777777" w:rsidR="00B61718" w:rsidRPr="0023459F" w:rsidRDefault="00B61718" w:rsidP="00B61718">
      <w:pPr>
        <w:rPr>
          <w:color w:val="auto"/>
        </w:rPr>
      </w:pPr>
    </w:p>
    <w:p w14:paraId="676CE5D9" w14:textId="77777777" w:rsidR="00B61718" w:rsidRPr="0023459F" w:rsidRDefault="00B61718" w:rsidP="00B61718">
      <w:pPr>
        <w:rPr>
          <w:color w:val="auto"/>
        </w:rPr>
      </w:pPr>
    </w:p>
    <w:p w14:paraId="57BAA600" w14:textId="77777777" w:rsidR="00B61718" w:rsidRPr="0023459F" w:rsidRDefault="00B61718" w:rsidP="00B61718">
      <w:pPr>
        <w:rPr>
          <w:color w:val="auto"/>
        </w:rPr>
      </w:pPr>
    </w:p>
    <w:p w14:paraId="2E7F249E" w14:textId="77777777" w:rsidR="00B61718" w:rsidRPr="0023459F" w:rsidRDefault="00B61718" w:rsidP="00B61718">
      <w:pPr>
        <w:rPr>
          <w:color w:val="auto"/>
        </w:rPr>
      </w:pPr>
    </w:p>
    <w:p w14:paraId="5EAC9A56" w14:textId="77777777" w:rsidR="00B61718" w:rsidRPr="0023459F" w:rsidRDefault="00B61718" w:rsidP="00B61718">
      <w:pPr>
        <w:rPr>
          <w:color w:val="auto"/>
        </w:rPr>
      </w:pPr>
    </w:p>
    <w:p w14:paraId="1EA9C663" w14:textId="77777777" w:rsidR="00B61718" w:rsidRPr="0023459F" w:rsidRDefault="00B61718" w:rsidP="00B61718">
      <w:pPr>
        <w:rPr>
          <w:color w:val="auto"/>
        </w:rPr>
      </w:pPr>
    </w:p>
    <w:p w14:paraId="722C8214" w14:textId="77777777" w:rsidR="00B61718" w:rsidRPr="0023459F" w:rsidRDefault="00B61718" w:rsidP="00B61718">
      <w:pPr>
        <w:rPr>
          <w:color w:val="auto"/>
        </w:rPr>
      </w:pPr>
    </w:p>
    <w:p w14:paraId="3087295C" w14:textId="77777777" w:rsidR="00B61718" w:rsidRPr="0023459F" w:rsidRDefault="00B61718" w:rsidP="00B61718">
      <w:pPr>
        <w:rPr>
          <w:color w:val="auto"/>
        </w:rPr>
      </w:pPr>
    </w:p>
    <w:p w14:paraId="4C4A7E12" w14:textId="77777777" w:rsidR="00B61718" w:rsidRPr="0023459F" w:rsidRDefault="00B61718" w:rsidP="00B61718">
      <w:pPr>
        <w:rPr>
          <w:color w:val="auto"/>
        </w:rPr>
      </w:pPr>
    </w:p>
    <w:p w14:paraId="60D35599" w14:textId="77777777" w:rsidR="00B61718" w:rsidRPr="0023459F" w:rsidRDefault="00B61718" w:rsidP="00B61718">
      <w:pPr>
        <w:rPr>
          <w:color w:val="auto"/>
        </w:rPr>
      </w:pPr>
    </w:p>
    <w:p w14:paraId="2687BF5A" w14:textId="77777777" w:rsidR="00B61718" w:rsidRPr="0023459F" w:rsidRDefault="00B61718" w:rsidP="00B61718">
      <w:pPr>
        <w:rPr>
          <w:color w:val="auto"/>
        </w:rPr>
      </w:pPr>
    </w:p>
    <w:p w14:paraId="40C4A155" w14:textId="77777777" w:rsidR="00B61718" w:rsidRPr="0023459F" w:rsidRDefault="00B61718" w:rsidP="00B61718">
      <w:pPr>
        <w:rPr>
          <w:color w:val="auto"/>
        </w:rPr>
      </w:pPr>
    </w:p>
    <w:p w14:paraId="526E1836" w14:textId="77777777" w:rsidR="00B61718" w:rsidRPr="0023459F" w:rsidRDefault="00B61718" w:rsidP="00B61718">
      <w:pPr>
        <w:rPr>
          <w:color w:val="auto"/>
        </w:rPr>
      </w:pPr>
    </w:p>
    <w:p w14:paraId="64A3C3C1" w14:textId="77777777" w:rsidR="00B61718" w:rsidRPr="0023459F" w:rsidRDefault="00B61718" w:rsidP="00B61718">
      <w:pPr>
        <w:rPr>
          <w:color w:val="auto"/>
        </w:rPr>
      </w:pPr>
    </w:p>
    <w:p w14:paraId="7999B1C7" w14:textId="77777777" w:rsidR="00B61718" w:rsidRPr="0023459F" w:rsidRDefault="00B61718" w:rsidP="00B61718">
      <w:pPr>
        <w:rPr>
          <w:color w:val="auto"/>
        </w:rPr>
      </w:pPr>
    </w:p>
    <w:p w14:paraId="18462A5D" w14:textId="77777777" w:rsidR="00B61718" w:rsidRPr="0023459F" w:rsidRDefault="00B61718" w:rsidP="00B61718">
      <w:pPr>
        <w:rPr>
          <w:color w:val="auto"/>
        </w:rPr>
      </w:pPr>
    </w:p>
    <w:p w14:paraId="56D3EA0E" w14:textId="77777777" w:rsidR="00B61718" w:rsidRPr="0023459F" w:rsidRDefault="00B61718" w:rsidP="00B61718">
      <w:pPr>
        <w:rPr>
          <w:color w:val="auto"/>
        </w:rPr>
      </w:pPr>
    </w:p>
    <w:p w14:paraId="1AC704BD" w14:textId="77777777" w:rsidR="00B61718" w:rsidRPr="0023459F" w:rsidRDefault="00B61718" w:rsidP="00B61718">
      <w:pPr>
        <w:rPr>
          <w:color w:val="auto"/>
        </w:rPr>
      </w:pPr>
    </w:p>
    <w:p w14:paraId="600D7E7B" w14:textId="77777777" w:rsidR="00B61718" w:rsidRPr="0023459F" w:rsidRDefault="00B61718" w:rsidP="00B61718">
      <w:pPr>
        <w:rPr>
          <w:color w:val="auto"/>
        </w:rPr>
      </w:pPr>
    </w:p>
    <w:p w14:paraId="00BA1AE4" w14:textId="77777777" w:rsidR="00B61718" w:rsidRPr="0023459F" w:rsidRDefault="00B61718" w:rsidP="00B61718">
      <w:pPr>
        <w:rPr>
          <w:color w:val="auto"/>
        </w:rPr>
      </w:pPr>
    </w:p>
    <w:p w14:paraId="7EA64702" w14:textId="77777777" w:rsidR="00B61718" w:rsidRPr="0023459F" w:rsidRDefault="00B61718" w:rsidP="00B61718">
      <w:pPr>
        <w:rPr>
          <w:color w:val="auto"/>
        </w:rPr>
      </w:pPr>
    </w:p>
    <w:p w14:paraId="4BFF220C" w14:textId="77777777" w:rsidR="00B61718" w:rsidRPr="0023459F" w:rsidRDefault="00B61718" w:rsidP="00B61718">
      <w:pPr>
        <w:rPr>
          <w:color w:val="auto"/>
        </w:rPr>
      </w:pPr>
    </w:p>
    <w:p w14:paraId="15C9F137" w14:textId="77777777" w:rsidR="00B61718" w:rsidRPr="0023459F" w:rsidRDefault="00B61718" w:rsidP="00B61718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3C86E4EC" w14:textId="77777777" w:rsidR="00D64B6F" w:rsidRPr="0023459F" w:rsidRDefault="00D64B6F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741DCC2D" w14:textId="55872442" w:rsidR="00457140" w:rsidRPr="0023459F" w:rsidRDefault="00457140" w:rsidP="00457140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4. Матриця відповідності програмних </w:t>
      </w:r>
      <w:proofErr w:type="spellStart"/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компетентностей</w:t>
      </w:r>
      <w:proofErr w:type="spellEnd"/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компонентам освітньої програми</w:t>
      </w:r>
    </w:p>
    <w:p w14:paraId="362EDF45" w14:textId="77777777" w:rsidR="00457140" w:rsidRPr="0023459F" w:rsidRDefault="00457140" w:rsidP="00457140">
      <w:pPr>
        <w:rPr>
          <w:color w:val="auto"/>
        </w:rPr>
      </w:pPr>
    </w:p>
    <w:tbl>
      <w:tblPr>
        <w:tblpPr w:leftFromText="180" w:rightFromText="180" w:vertAnchor="text" w:horzAnchor="margin" w:tblpXSpec="center" w:tblpY="182"/>
        <w:tblW w:w="7832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98"/>
        <w:gridCol w:w="510"/>
        <w:gridCol w:w="495"/>
        <w:gridCol w:w="564"/>
        <w:gridCol w:w="570"/>
        <w:gridCol w:w="525"/>
        <w:gridCol w:w="570"/>
        <w:gridCol w:w="570"/>
        <w:gridCol w:w="570"/>
        <w:gridCol w:w="570"/>
        <w:gridCol w:w="570"/>
        <w:gridCol w:w="660"/>
        <w:gridCol w:w="660"/>
      </w:tblGrid>
      <w:tr w:rsidR="0023459F" w:rsidRPr="0023459F" w14:paraId="5F52795A" w14:textId="332C54A3" w:rsidTr="00D77AD8">
        <w:trPr>
          <w:cantSplit/>
          <w:trHeight w:val="11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83CE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50D6F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1.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138E8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2.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D1178A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3.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80DB42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4.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682973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5.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AFCA5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6.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8AED94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7.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3C923F9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8.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76062A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D732BA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10.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C1EF9F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11.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128FE4" w14:textId="77777777" w:rsidR="00D77AD8" w:rsidRPr="0023459F" w:rsidRDefault="00D77AD8" w:rsidP="00A97F4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12.</w:t>
            </w:r>
          </w:p>
        </w:tc>
      </w:tr>
      <w:tr w:rsidR="0023459F" w:rsidRPr="0023459F" w14:paraId="19E9E7C4" w14:textId="11DC21F2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661DC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531E7" w14:textId="3CF8924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843DC" w14:textId="648A7319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019B4" w14:textId="36ABF6C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B6CC82" w14:textId="58A7C13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D060F4" w14:textId="67919FAE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2466A7" w14:textId="5E330D4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82F1BA" w14:textId="4FF3FCB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805D57" w14:textId="03FB04CE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489943F" w14:textId="43D2AB1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8ECDC" w14:textId="02EC71B4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7381B2" w14:textId="6E4757AE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37855" w14:textId="25066F6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3459F" w:rsidRPr="0023459F" w14:paraId="570E42D3" w14:textId="6A328CF4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D0D90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E327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2E15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A8AFD" w14:textId="19443CDE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2C5FA" w14:textId="2E6E7281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1FF41" w14:textId="6A70F2A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2A4F2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2AA21E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29A3FC6" w14:textId="2710EBE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28D77D5" w14:textId="7FDD5E20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3AE53F" w14:textId="3C756CD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796493" w14:textId="74109D74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43F33" w14:textId="507A04A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20D8205E" w14:textId="7D725975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6F0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EE365" w14:textId="0BEEF46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E670D5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37EBC" w14:textId="7DAA5E4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A1C69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C75F4" w14:textId="4F36367C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60F72" w14:textId="432BAD7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9B615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EF2AAD7" w14:textId="354214F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90B85F" w14:textId="4097CD42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FDEC2D" w14:textId="4BD7EA3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5A681E" w14:textId="69DFDAC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924C9" w14:textId="53E5EEC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2E31A621" w14:textId="4F39D715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E723E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5181ED" w14:textId="22D7A11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22CED" w14:textId="3ADEA48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B2530B" w14:textId="17BFF9C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28A9C1" w14:textId="5E2B9255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054C5F" w14:textId="6DD516C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FAAA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51E5B1" w14:textId="42281BD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AE56CCD" w14:textId="2F7F4FE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E8BD97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2F177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963B66" w14:textId="1DF7337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17161" w14:textId="534F22C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56B3B275" w14:textId="23854165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F051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326F82" w14:textId="63DFEE8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CC49E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F9494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33A791" w14:textId="0D61CEB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02930" w14:textId="454ADBD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8E32B" w14:textId="311DC31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9F9C18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F343CC1" w14:textId="5E45A6D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20B918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D9D017" w14:textId="0649F4EC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10CE1C" w14:textId="42A20138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FD42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64EF10D7" w14:textId="5A93BEA7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2082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F64E3" w14:textId="19FD7D8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1E0C17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C2ADF7" w14:textId="4899AE0E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8C4E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C5D803" w14:textId="41ACB73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FCB0B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13930D" w14:textId="0DD7C35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FD334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9A46D80" w14:textId="615B7D0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09B160" w14:textId="20CF098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E67C9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6F9C8" w14:textId="68FA31F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02335F9E" w14:textId="0C4045B1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5E444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2EE93" w14:textId="50F5D30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B7707E" w14:textId="5ED92F2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636B9D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2437B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79F424" w14:textId="7038DFF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97FDA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EB54E0" w14:textId="4AB72D7F" w:rsidR="00D77AD8" w:rsidRPr="0023459F" w:rsidRDefault="007C670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23E159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891A93" w14:textId="773CBD58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D745C" w14:textId="705935E1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5CA1D" w14:textId="41E264C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7621A" w14:textId="2CC5F8B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292A07D3" w14:textId="596F6D22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7E96C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F2907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D8AA8" w14:textId="55FEAB1C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CFA43" w14:textId="024E7F3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79D520" w14:textId="144231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2160D" w14:textId="5967E87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44BA00" w14:textId="5719CFB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A0849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A0A7E2D" w14:textId="10EFC51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75379" w14:textId="1649312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A1B9B" w14:textId="49A9E87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B1CA33" w14:textId="08E80F9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6C58A" w14:textId="01ADF04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769B87BE" w14:textId="6B91506A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AE4D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A1F57" w14:textId="221BA5E1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1238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C9A20" w14:textId="75C1AD2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1C4A5" w14:textId="2974E34A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1D412" w14:textId="16A7675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018032" w14:textId="18228DC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9FC6D7" w14:textId="25F737C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9C2DA6" w14:textId="04404CC0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029C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9F5D0F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C1D0E7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82090" w14:textId="1873343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102BD2C7" w14:textId="2B658159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37949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40C9B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86AC40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8ACD05" w14:textId="13114C2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8146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2A5B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7CBE45" w14:textId="5D78C61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9C0D8C" w14:textId="0AAE582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C07B57" w14:textId="58B7825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89D6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CA9E34" w14:textId="570793A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4166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7CE581" w14:textId="2F34766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2D9F961E" w14:textId="1727D3DC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1DC2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A6D4E7" w14:textId="5E9D785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25F95" w14:textId="35321D5E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59C3C6" w14:textId="39B89F7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86B75" w14:textId="7D54CFE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F29E4" w14:textId="5C0020FC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6E71E" w14:textId="31CD2470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0D5B30" w14:textId="5C32CDA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D7032D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BBD20" w14:textId="5DDC018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7325B4" w14:textId="75C6920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A4342" w14:textId="2C7DEBA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2FECA" w14:textId="19A3659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504AAA43" w14:textId="45B9125D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ED01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ЗК 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910DD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CE000" w14:textId="15BE9E4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BA333E" w14:textId="25FBA97E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4CCA28" w14:textId="0D327C1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F44B74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FF82C5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48B368" w14:textId="2012D2EC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A176F94" w14:textId="231963B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04F98" w14:textId="7AC999AC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9A30FD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651A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71935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3C10A52C" w14:textId="1E569654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3D02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C4827E" w14:textId="24DC9D4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EE2F5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E599E9" w14:textId="79A9E45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E4F5E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47AD2E" w14:textId="1264174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CB841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966F86" w14:textId="2A40C8C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411802" w14:textId="5C158EE5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2E4A4" w14:textId="4217C0F5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4A07DF" w14:textId="2DC0D97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CDADF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553D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57B6AC54" w14:textId="614D7AC4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D6F09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B9A0B5" w14:textId="709E71C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723EE" w14:textId="48E67A5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A5C0C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79F222" w14:textId="20E9EAEE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AB78D" w14:textId="166660D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7074B7" w14:textId="2548994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3A57D0" w14:textId="4B94615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479D67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6E6642" w14:textId="481E404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55FD1E" w14:textId="3E89D0DB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DC4D93" w14:textId="1B4F3BC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8ECE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515A28DD" w14:textId="5E8DE1F9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DF14E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1EE832" w14:textId="7B3E482B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BE9C1C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79EC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126858" w14:textId="4C7D9D0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39D914" w14:textId="245241B6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99754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E3F3ACC" w14:textId="2B4C7F3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ABF704F" w14:textId="3AD3054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447C7D" w14:textId="7C42D75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88F90" w14:textId="097F85F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588472" w14:textId="195EE2A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DC9EE" w14:textId="0C6BA9D4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1483BC8D" w14:textId="4EB06B00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8F6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082E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1B27B2" w14:textId="611AD43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CEA59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B36819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AD638B" w14:textId="3FB339C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0AAE2" w14:textId="55693215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8385C57" w14:textId="02C246DE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53B774E" w14:textId="58FE0F5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CD548" w14:textId="4C9DB38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F2537" w14:textId="1F63A42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384B4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6991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2975704C" w14:textId="320433A0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53AD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F7791" w14:textId="4FA88AE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ABC42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C50DDD" w14:textId="74572EB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B1A19E" w14:textId="35EA309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1E511" w14:textId="7A15EB2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0D9FA2" w14:textId="02AF9A45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B1D741" w14:textId="29F7172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9BA47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05600" w14:textId="25BDF08E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FF467" w14:textId="59BD561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7FC1F4" w14:textId="416E50B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064E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4249D79D" w14:textId="59C393D1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1CC6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EB7F7B" w14:textId="52003ED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67963" w14:textId="72255D81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EB8D6D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D6CDD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660632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08709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D38B05" w14:textId="710736A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8933ED" w14:textId="0FE5D18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A07A1" w14:textId="375272B4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38122" w14:textId="073FD81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1DC06E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C15F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54673D96" w14:textId="1567E6F6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1711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C24AB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D79F7E" w14:textId="1E811A2D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0E89C6" w14:textId="728344CA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86B6F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CE80ED" w14:textId="153D7A2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4EAD3" w14:textId="3000440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217B9E" w14:textId="3302D42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F902381" w14:textId="77916F4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EF42B" w14:textId="4C92B3A6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D9C31A" w14:textId="5A88C8F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EA01B" w14:textId="0858AE7D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0CF40" w14:textId="6E77E35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0856E724" w14:textId="777F78A7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294A3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CEF55" w14:textId="3DF604C9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6599B" w14:textId="1E5C527F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88553" w14:textId="36224096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F77DA" w14:textId="59D5E193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5B09A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4C595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CCC376" w14:textId="23FF90A2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5737A01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C6709" w14:textId="2F567CD4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A9829C" w14:textId="290E942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4794E" w14:textId="6BA6D5D5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E8EFC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3459F" w:rsidRPr="0023459F" w14:paraId="386ED44F" w14:textId="10AA0421" w:rsidTr="00D77AD8">
        <w:trPr>
          <w:trHeight w:val="240"/>
        </w:trPr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EDFA44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ФК 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CA6C04C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2BE2ED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AD643A" w14:textId="52CAD9E3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EB05E0" w14:textId="7D3BAB33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4D1F24" w14:textId="4A58FC10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B08DD5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DFCF2" w14:textId="22C6755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51D9E38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4B76B3" w14:textId="5BD202E8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159F3F" w14:textId="56D59C1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8B1526" w14:textId="77777777" w:rsidR="00D77AD8" w:rsidRPr="0023459F" w:rsidRDefault="00D77AD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B6FD70" w14:textId="7A6645FC" w:rsidR="00D77AD8" w:rsidRPr="0023459F" w:rsidRDefault="007C6708" w:rsidP="00A97F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</w:tbl>
    <w:p w14:paraId="5FFD71CA" w14:textId="77777777" w:rsidR="00457140" w:rsidRPr="0023459F" w:rsidRDefault="00457140" w:rsidP="00457140">
      <w:pPr>
        <w:rPr>
          <w:rFonts w:ascii="Times New Roman" w:hAnsi="Times New Roman" w:cs="Times New Roman"/>
          <w:color w:val="auto"/>
        </w:rPr>
      </w:pPr>
    </w:p>
    <w:p w14:paraId="19034A45" w14:textId="77777777" w:rsidR="00457140" w:rsidRPr="0023459F" w:rsidRDefault="00457140" w:rsidP="00457140">
      <w:pPr>
        <w:jc w:val="center"/>
        <w:rPr>
          <w:color w:val="auto"/>
        </w:rPr>
      </w:pPr>
      <w:r w:rsidRPr="0023459F">
        <w:rPr>
          <w:color w:val="auto"/>
        </w:rPr>
        <w:br w:type="page"/>
      </w:r>
    </w:p>
    <w:p w14:paraId="2E450485" w14:textId="77777777" w:rsidR="00457140" w:rsidRPr="0023459F" w:rsidRDefault="00457140" w:rsidP="00457140">
      <w:pPr>
        <w:rPr>
          <w:color w:val="auto"/>
        </w:rPr>
      </w:pPr>
    </w:p>
    <w:p w14:paraId="28CB38C9" w14:textId="77777777" w:rsidR="00457140" w:rsidRPr="0023459F" w:rsidRDefault="00457140" w:rsidP="00457140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5. Матриця забезпечення програмних результатів навчання (РН) відповідними компонентами освітньої програми</w:t>
      </w:r>
    </w:p>
    <w:p w14:paraId="174E4207" w14:textId="77777777" w:rsidR="00457140" w:rsidRPr="0023459F" w:rsidRDefault="00457140" w:rsidP="00457140">
      <w:pPr>
        <w:rPr>
          <w:color w:val="auto"/>
        </w:rPr>
      </w:pPr>
    </w:p>
    <w:tbl>
      <w:tblPr>
        <w:tblStyle w:val="a8"/>
        <w:tblW w:w="7792" w:type="dxa"/>
        <w:tblInd w:w="846" w:type="dxa"/>
        <w:tblLook w:val="04A0" w:firstRow="1" w:lastRow="0" w:firstColumn="1" w:lastColumn="0" w:noHBand="0" w:noVBand="1"/>
      </w:tblPr>
      <w:tblGrid>
        <w:gridCol w:w="958"/>
        <w:gridCol w:w="595"/>
        <w:gridCol w:w="567"/>
        <w:gridCol w:w="567"/>
        <w:gridCol w:w="567"/>
        <w:gridCol w:w="567"/>
        <w:gridCol w:w="567"/>
        <w:gridCol w:w="567"/>
        <w:gridCol w:w="567"/>
        <w:gridCol w:w="569"/>
        <w:gridCol w:w="567"/>
        <w:gridCol w:w="567"/>
        <w:gridCol w:w="567"/>
      </w:tblGrid>
      <w:tr w:rsidR="0023459F" w:rsidRPr="0023459F" w14:paraId="0E709674" w14:textId="4BF0A898" w:rsidTr="00D77AD8">
        <w:trPr>
          <w:trHeight w:val="1016"/>
        </w:trPr>
        <w:tc>
          <w:tcPr>
            <w:tcW w:w="958" w:type="dxa"/>
          </w:tcPr>
          <w:p w14:paraId="3047B334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95" w:type="dxa"/>
            <w:textDirection w:val="btLr"/>
          </w:tcPr>
          <w:p w14:paraId="49B28F42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1.</w:t>
            </w:r>
          </w:p>
        </w:tc>
        <w:tc>
          <w:tcPr>
            <w:tcW w:w="567" w:type="dxa"/>
            <w:textDirection w:val="btLr"/>
          </w:tcPr>
          <w:p w14:paraId="622EA7BF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2.</w:t>
            </w:r>
          </w:p>
        </w:tc>
        <w:tc>
          <w:tcPr>
            <w:tcW w:w="567" w:type="dxa"/>
            <w:textDirection w:val="btLr"/>
          </w:tcPr>
          <w:p w14:paraId="32E6433F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3.</w:t>
            </w:r>
          </w:p>
        </w:tc>
        <w:tc>
          <w:tcPr>
            <w:tcW w:w="567" w:type="dxa"/>
            <w:textDirection w:val="btLr"/>
          </w:tcPr>
          <w:p w14:paraId="46AEA133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4.</w:t>
            </w:r>
          </w:p>
        </w:tc>
        <w:tc>
          <w:tcPr>
            <w:tcW w:w="567" w:type="dxa"/>
            <w:textDirection w:val="btLr"/>
          </w:tcPr>
          <w:p w14:paraId="346B0F26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5.</w:t>
            </w:r>
          </w:p>
        </w:tc>
        <w:tc>
          <w:tcPr>
            <w:tcW w:w="567" w:type="dxa"/>
            <w:textDirection w:val="btLr"/>
          </w:tcPr>
          <w:p w14:paraId="0A30F4AF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6.</w:t>
            </w:r>
          </w:p>
        </w:tc>
        <w:tc>
          <w:tcPr>
            <w:tcW w:w="567" w:type="dxa"/>
            <w:textDirection w:val="btLr"/>
          </w:tcPr>
          <w:p w14:paraId="132782D1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7.</w:t>
            </w:r>
          </w:p>
        </w:tc>
        <w:tc>
          <w:tcPr>
            <w:tcW w:w="567" w:type="dxa"/>
            <w:textDirection w:val="btLr"/>
          </w:tcPr>
          <w:p w14:paraId="6DD249F7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8.</w:t>
            </w:r>
          </w:p>
        </w:tc>
        <w:tc>
          <w:tcPr>
            <w:tcW w:w="569" w:type="dxa"/>
            <w:textDirection w:val="btLr"/>
          </w:tcPr>
          <w:p w14:paraId="376C71DB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567" w:type="dxa"/>
            <w:textDirection w:val="btLr"/>
          </w:tcPr>
          <w:p w14:paraId="5658B267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10.</w:t>
            </w:r>
          </w:p>
        </w:tc>
        <w:tc>
          <w:tcPr>
            <w:tcW w:w="567" w:type="dxa"/>
            <w:textDirection w:val="btLr"/>
          </w:tcPr>
          <w:p w14:paraId="23C0FD13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11.</w:t>
            </w:r>
          </w:p>
        </w:tc>
        <w:tc>
          <w:tcPr>
            <w:tcW w:w="567" w:type="dxa"/>
            <w:textDirection w:val="btLr"/>
          </w:tcPr>
          <w:p w14:paraId="3DB98BB5" w14:textId="77777777" w:rsidR="00D77AD8" w:rsidRPr="0023459F" w:rsidRDefault="00D77AD8" w:rsidP="00A97F4A">
            <w:pPr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12.</w:t>
            </w:r>
          </w:p>
        </w:tc>
      </w:tr>
      <w:tr w:rsidR="0023459F" w:rsidRPr="0023459F" w14:paraId="26BAE136" w14:textId="660A88CC" w:rsidTr="00D77AD8">
        <w:tc>
          <w:tcPr>
            <w:tcW w:w="958" w:type="dxa"/>
          </w:tcPr>
          <w:p w14:paraId="1048AAEC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</w:t>
            </w:r>
          </w:p>
        </w:tc>
        <w:tc>
          <w:tcPr>
            <w:tcW w:w="595" w:type="dxa"/>
          </w:tcPr>
          <w:p w14:paraId="4ED1DDD9" w14:textId="1AAA286F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438BDEC" w14:textId="35CBF1B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FDAFCBE" w14:textId="1AC69E0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F1F0873" w14:textId="4AD3AE20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493EE55" w14:textId="3A4F99A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A2B0274" w14:textId="7EA8901F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F09F23C" w14:textId="58C5E0D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B9EB652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12C54F6B" w14:textId="38351F5A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6847771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2E6ED0A" w14:textId="29229A3A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0205AF2" w14:textId="287ED99C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</w:tr>
      <w:tr w:rsidR="0023459F" w:rsidRPr="0023459F" w14:paraId="328AE5EF" w14:textId="4DD585C7" w:rsidTr="00D77AD8">
        <w:tc>
          <w:tcPr>
            <w:tcW w:w="958" w:type="dxa"/>
          </w:tcPr>
          <w:p w14:paraId="6A5EA04B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2</w:t>
            </w:r>
          </w:p>
        </w:tc>
        <w:tc>
          <w:tcPr>
            <w:tcW w:w="595" w:type="dxa"/>
          </w:tcPr>
          <w:p w14:paraId="4B38489E" w14:textId="213390C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946BA67" w14:textId="575A6EC0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969D590" w14:textId="399074E3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C32CE7B" w14:textId="08BCBDB5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427FE01" w14:textId="50A9E7EF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D48447A" w14:textId="23AE025B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877ED89" w14:textId="713B894B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BE08C4C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4072E5D3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2E79B8F" w14:textId="146491D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A477080" w14:textId="6C04EF7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1B3B725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4BFD7B51" w14:textId="4AF66741" w:rsidTr="00D77AD8">
        <w:tc>
          <w:tcPr>
            <w:tcW w:w="958" w:type="dxa"/>
          </w:tcPr>
          <w:p w14:paraId="15A3E110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3</w:t>
            </w:r>
          </w:p>
        </w:tc>
        <w:tc>
          <w:tcPr>
            <w:tcW w:w="595" w:type="dxa"/>
          </w:tcPr>
          <w:p w14:paraId="4AFDD11E" w14:textId="0CDDDA6E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64C4F7B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891E48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FF89D0E" w14:textId="1032D3B0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FADFAA8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075A6F8" w14:textId="659D11BB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C934AD0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9A9FBC9" w14:textId="20BF8E0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292D08EA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FBBCA01" w14:textId="544EAE20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2416FC4" w14:textId="54F6F270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3697F28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00D29E50" w14:textId="6C783FB7" w:rsidTr="00D77AD8">
        <w:tc>
          <w:tcPr>
            <w:tcW w:w="958" w:type="dxa"/>
          </w:tcPr>
          <w:p w14:paraId="5670ACF0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4</w:t>
            </w:r>
          </w:p>
        </w:tc>
        <w:tc>
          <w:tcPr>
            <w:tcW w:w="595" w:type="dxa"/>
          </w:tcPr>
          <w:p w14:paraId="3BA75D36" w14:textId="78C8AE7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EAFBB48" w14:textId="43579F7B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6B08AC1" w14:textId="76F1AE1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DC7E089" w14:textId="6C61972E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7FDBA1F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BD9DC47" w14:textId="37C3C4C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FE45F4A" w14:textId="3AE9D601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7288F5F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4A110228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98C9FC9" w14:textId="697AE73A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2DAA108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860A6E4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5C70BDC4" w14:textId="66A60E1D" w:rsidTr="00D77AD8">
        <w:tc>
          <w:tcPr>
            <w:tcW w:w="958" w:type="dxa"/>
          </w:tcPr>
          <w:p w14:paraId="2B100335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5</w:t>
            </w:r>
          </w:p>
        </w:tc>
        <w:tc>
          <w:tcPr>
            <w:tcW w:w="595" w:type="dxa"/>
          </w:tcPr>
          <w:p w14:paraId="2057DF2D" w14:textId="361178F7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61974EF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9A7E421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8E7AC57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ACB643E" w14:textId="45D99ABE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7D161CF" w14:textId="55BE275F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6A22063" w14:textId="0A0984A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4C135CD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6339F062" w14:textId="6900872D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0C7C38E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AA60443" w14:textId="25938C6C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DFE6AD6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5446850D" w14:textId="262EBAFB" w:rsidTr="00D77AD8">
        <w:tc>
          <w:tcPr>
            <w:tcW w:w="958" w:type="dxa"/>
          </w:tcPr>
          <w:p w14:paraId="6C2CE6FC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6</w:t>
            </w:r>
          </w:p>
        </w:tc>
        <w:tc>
          <w:tcPr>
            <w:tcW w:w="595" w:type="dxa"/>
          </w:tcPr>
          <w:p w14:paraId="11A64923" w14:textId="3ACA65B3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350734C" w14:textId="27715A25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063EB33" w14:textId="4A011500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442CD09" w14:textId="226212A0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1C08D04" w14:textId="21BE7382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2EE9584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5EAB23C" w14:textId="48D99985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7C47401" w14:textId="6422AFC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16A2F36D" w14:textId="1FE660F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46164C2" w14:textId="43AB5B9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76316E2" w14:textId="7D9E3E5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F719C9E" w14:textId="1A016C7B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39E4C147" w14:textId="37547C47" w:rsidTr="00D77AD8">
        <w:tc>
          <w:tcPr>
            <w:tcW w:w="958" w:type="dxa"/>
          </w:tcPr>
          <w:p w14:paraId="306B2CC6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7</w:t>
            </w:r>
          </w:p>
        </w:tc>
        <w:tc>
          <w:tcPr>
            <w:tcW w:w="595" w:type="dxa"/>
          </w:tcPr>
          <w:p w14:paraId="1AA174BC" w14:textId="5F23998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F080ABE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290E893" w14:textId="4DD2AE3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C37292A" w14:textId="4BC67629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B332153" w14:textId="2BE90442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3924ABD" w14:textId="30B50762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E4A098E" w14:textId="5EE36373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95D5EB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4E072297" w14:textId="4AEAB2B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2C6D6B9" w14:textId="01AC52A2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1281ED9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B3421AF" w14:textId="0B2E0F16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5D2939D1" w14:textId="44A3F772" w:rsidTr="00D77AD8">
        <w:tc>
          <w:tcPr>
            <w:tcW w:w="958" w:type="dxa"/>
          </w:tcPr>
          <w:p w14:paraId="17D7A0B4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8</w:t>
            </w:r>
          </w:p>
        </w:tc>
        <w:tc>
          <w:tcPr>
            <w:tcW w:w="595" w:type="dxa"/>
          </w:tcPr>
          <w:p w14:paraId="463CE00C" w14:textId="649E2A1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86C1137" w14:textId="138E0276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4DD3130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4B4DFD8" w14:textId="17AFDF95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9FC4067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D3F8E9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A4D9177" w14:textId="7C47ABFE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CD269EE" w14:textId="2EAC69D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5F36B849" w14:textId="73C589E3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148A6DB" w14:textId="2B05819A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B35ED5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EDEC48D" w14:textId="07C1BE41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72BD4D11" w14:textId="212F354C" w:rsidTr="00D77AD8">
        <w:tc>
          <w:tcPr>
            <w:tcW w:w="958" w:type="dxa"/>
          </w:tcPr>
          <w:p w14:paraId="119BEC75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9</w:t>
            </w:r>
          </w:p>
        </w:tc>
        <w:tc>
          <w:tcPr>
            <w:tcW w:w="595" w:type="dxa"/>
          </w:tcPr>
          <w:p w14:paraId="25CAFCB4" w14:textId="3CB9544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74D41B4" w14:textId="180C4FD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9DE9F0F" w14:textId="750D3DE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C88E847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B43BFDD" w14:textId="4A17205B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124537C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9A3797C" w14:textId="694FFD6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F788827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0E0C1A03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14E9067" w14:textId="0D49A925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E067272" w14:textId="3BD740C1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8614DA5" w14:textId="256F0F5D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</w:tr>
      <w:tr w:rsidR="0023459F" w:rsidRPr="0023459F" w14:paraId="7EE88FC1" w14:textId="7B40A095" w:rsidTr="00D77AD8">
        <w:tc>
          <w:tcPr>
            <w:tcW w:w="958" w:type="dxa"/>
          </w:tcPr>
          <w:p w14:paraId="63427BB6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10</w:t>
            </w:r>
          </w:p>
        </w:tc>
        <w:tc>
          <w:tcPr>
            <w:tcW w:w="595" w:type="dxa"/>
          </w:tcPr>
          <w:p w14:paraId="0890DCBF" w14:textId="1775870F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87146E1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CB9081E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17953B3" w14:textId="5121250E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68CA39C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C6D909C" w14:textId="7C887685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2516ABD" w14:textId="6D51F74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878CC18" w14:textId="042DD50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7D3AA316" w14:textId="0D5154C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D8F722F" w14:textId="5DEAACC2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31C6432" w14:textId="4BDBFF0F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33C93F4" w14:textId="30AD2686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</w:tr>
      <w:tr w:rsidR="0023459F" w:rsidRPr="0023459F" w14:paraId="473713F5" w14:textId="0E453516" w:rsidTr="00D77AD8">
        <w:tc>
          <w:tcPr>
            <w:tcW w:w="958" w:type="dxa"/>
          </w:tcPr>
          <w:p w14:paraId="3ADFCE88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11</w:t>
            </w:r>
          </w:p>
        </w:tc>
        <w:tc>
          <w:tcPr>
            <w:tcW w:w="595" w:type="dxa"/>
          </w:tcPr>
          <w:p w14:paraId="37031524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C4EE8D6" w14:textId="774949EB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A471CA7" w14:textId="268F7A51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5231460" w14:textId="750C6345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DD17B52" w14:textId="65EE9BA1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874C776" w14:textId="7AF94BB0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314EF6E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53228A6" w14:textId="546B0E57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304E5268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7BC1B0D" w14:textId="0EF270C9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6668F34" w14:textId="51D4BF36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7906A52" w14:textId="7DAB9DF2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</w:tr>
      <w:tr w:rsidR="0023459F" w:rsidRPr="0023459F" w14:paraId="746F0CE7" w14:textId="255D22FF" w:rsidTr="00D77AD8">
        <w:tc>
          <w:tcPr>
            <w:tcW w:w="958" w:type="dxa"/>
          </w:tcPr>
          <w:p w14:paraId="27056F74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12</w:t>
            </w:r>
          </w:p>
        </w:tc>
        <w:tc>
          <w:tcPr>
            <w:tcW w:w="595" w:type="dxa"/>
          </w:tcPr>
          <w:p w14:paraId="169179A1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5F3C9B6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48E3C1C" w14:textId="69543CAE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FA4D4B6" w14:textId="73C04E4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1814274" w14:textId="0C9C982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6DF2B30" w14:textId="4C7055E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A88C27A" w14:textId="0DD556D1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B99ADD8" w14:textId="5D9FC8F2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71AF040B" w14:textId="5FB5D45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23B0C43" w14:textId="05DD8E7D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E52405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47AB621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343C2DC2" w14:textId="01B99BE2" w:rsidTr="00D77AD8">
        <w:tc>
          <w:tcPr>
            <w:tcW w:w="958" w:type="dxa"/>
          </w:tcPr>
          <w:p w14:paraId="634EE523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13</w:t>
            </w:r>
          </w:p>
        </w:tc>
        <w:tc>
          <w:tcPr>
            <w:tcW w:w="595" w:type="dxa"/>
          </w:tcPr>
          <w:p w14:paraId="64B96D38" w14:textId="3F00D58F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89FE0B3" w14:textId="6678AFE5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87C0752" w14:textId="0C990C4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931BBE3" w14:textId="7F976053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401F146" w14:textId="64796D1F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991BD01" w14:textId="4E5B964E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70CC081" w14:textId="60A99301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F41F957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31076EB3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52E98AE" w14:textId="4DC152F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7A401E8" w14:textId="77212625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9EA120D" w14:textId="198D66B3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580D04E1" w14:textId="6C0DE750" w:rsidTr="00D77AD8">
        <w:tc>
          <w:tcPr>
            <w:tcW w:w="958" w:type="dxa"/>
          </w:tcPr>
          <w:p w14:paraId="03B43942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14</w:t>
            </w:r>
          </w:p>
        </w:tc>
        <w:tc>
          <w:tcPr>
            <w:tcW w:w="595" w:type="dxa"/>
          </w:tcPr>
          <w:p w14:paraId="34053AEC" w14:textId="28F3A89A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7B22E13" w14:textId="3A7155C1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99E6D8A" w14:textId="5FA8D572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DDD0A6A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3E5890E" w14:textId="02ACD51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7C7C45D" w14:textId="31D9916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5C4FB4D" w14:textId="6C19F24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0E998CE" w14:textId="2A11F819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7C97FCE3" w14:textId="29959FA3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DCD7970" w14:textId="1FAFFF1E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EB8A9F5" w14:textId="215C1D5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D5D07FB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38FA0070" w14:textId="1AD27A2D" w:rsidTr="00D77AD8">
        <w:tc>
          <w:tcPr>
            <w:tcW w:w="958" w:type="dxa"/>
          </w:tcPr>
          <w:p w14:paraId="068103C8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15</w:t>
            </w:r>
          </w:p>
        </w:tc>
        <w:tc>
          <w:tcPr>
            <w:tcW w:w="595" w:type="dxa"/>
          </w:tcPr>
          <w:p w14:paraId="1E7AD38B" w14:textId="0462A2D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91244B3" w14:textId="2D7DE00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CE2729F" w14:textId="6B116861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65437AC" w14:textId="2F63027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7E88957" w14:textId="4C53369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EE9AFDC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60C8249" w14:textId="2697ED78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8EEEBA1" w14:textId="14B4882B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00D279C7" w14:textId="1C055C5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25966531" w14:textId="3DDAF418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5B4CE7D" w14:textId="1CDE6CE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4624D8A" w14:textId="7EE7C786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73988674" w14:textId="4F5BB00B" w:rsidTr="00D77AD8">
        <w:tc>
          <w:tcPr>
            <w:tcW w:w="958" w:type="dxa"/>
          </w:tcPr>
          <w:p w14:paraId="69EFAB84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16</w:t>
            </w:r>
          </w:p>
        </w:tc>
        <w:tc>
          <w:tcPr>
            <w:tcW w:w="595" w:type="dxa"/>
          </w:tcPr>
          <w:p w14:paraId="2A93D733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4B376C1" w14:textId="2CA6A21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3DF7891" w14:textId="15DE35A5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F214431" w14:textId="1E9AF5E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A41ECD6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E2789D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DDFA424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7A8EB59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765968F4" w14:textId="2EDAE549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F1C5E9C" w14:textId="13D32087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E667E2E" w14:textId="510902D3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D03A00D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067A8767" w14:textId="69F84B38" w:rsidTr="00D77AD8">
        <w:tc>
          <w:tcPr>
            <w:tcW w:w="958" w:type="dxa"/>
          </w:tcPr>
          <w:p w14:paraId="3D6AF4C5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17</w:t>
            </w:r>
          </w:p>
        </w:tc>
        <w:tc>
          <w:tcPr>
            <w:tcW w:w="595" w:type="dxa"/>
          </w:tcPr>
          <w:p w14:paraId="4B3D014F" w14:textId="72F4636D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E680212" w14:textId="395061E5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7246C97" w14:textId="0616F20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B66C707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0EE4038" w14:textId="74410D4F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F2274AC" w14:textId="67CB07BA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7E2932C" w14:textId="631188F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A34CAAA" w14:textId="0E679E6B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264FA0C5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7D76435" w14:textId="5C2A74D6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D2C1965" w14:textId="61BE4A04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1FD73739" w14:textId="77777777" w:rsidR="00D77AD8" w:rsidRPr="0023459F" w:rsidRDefault="00D77AD8" w:rsidP="00A97F4A">
            <w:pPr>
              <w:rPr>
                <w:color w:val="auto"/>
              </w:rPr>
            </w:pPr>
          </w:p>
        </w:tc>
      </w:tr>
      <w:tr w:rsidR="0023459F" w:rsidRPr="0023459F" w14:paraId="48FBDD32" w14:textId="11F23E82" w:rsidTr="00D77AD8">
        <w:tc>
          <w:tcPr>
            <w:tcW w:w="958" w:type="dxa"/>
          </w:tcPr>
          <w:p w14:paraId="25A93D08" w14:textId="77777777" w:rsidR="00D77AD8" w:rsidRPr="0023459F" w:rsidRDefault="00D77AD8" w:rsidP="00A97F4A">
            <w:pPr>
              <w:rPr>
                <w:rFonts w:ascii="Times New Roman" w:hAnsi="Times New Roman" w:cs="Times New Roman"/>
                <w:color w:val="auto"/>
              </w:rPr>
            </w:pPr>
            <w:r w:rsidRPr="0023459F">
              <w:rPr>
                <w:rFonts w:ascii="Times New Roman" w:hAnsi="Times New Roman" w:cs="Times New Roman"/>
                <w:color w:val="auto"/>
              </w:rPr>
              <w:t>РН 18</w:t>
            </w:r>
          </w:p>
        </w:tc>
        <w:tc>
          <w:tcPr>
            <w:tcW w:w="595" w:type="dxa"/>
          </w:tcPr>
          <w:p w14:paraId="689721BD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08F63498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684C5208" w14:textId="45A3640A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52F3DA31" w14:textId="6D5752FA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006691B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0FB32CF" w14:textId="3CB6A34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7FD90EBB" w14:textId="2D37474A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5170C7A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9" w:type="dxa"/>
          </w:tcPr>
          <w:p w14:paraId="20467791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A65C7F2" w14:textId="77777777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3DB479B0" w14:textId="5B56070C" w:rsidR="00D77AD8" w:rsidRPr="0023459F" w:rsidRDefault="00D77AD8" w:rsidP="00A97F4A">
            <w:pPr>
              <w:rPr>
                <w:color w:val="auto"/>
              </w:rPr>
            </w:pPr>
          </w:p>
        </w:tc>
        <w:tc>
          <w:tcPr>
            <w:tcW w:w="567" w:type="dxa"/>
          </w:tcPr>
          <w:p w14:paraId="4FAD288F" w14:textId="69B84F82" w:rsidR="00D77AD8" w:rsidRPr="0023459F" w:rsidRDefault="007C6708" w:rsidP="00A97F4A">
            <w:pPr>
              <w:rPr>
                <w:color w:val="auto"/>
              </w:rPr>
            </w:pPr>
            <w:r w:rsidRPr="0023459F">
              <w:rPr>
                <w:color w:val="auto"/>
              </w:rPr>
              <w:t>+</w:t>
            </w:r>
          </w:p>
        </w:tc>
      </w:tr>
    </w:tbl>
    <w:p w14:paraId="7B01163F" w14:textId="77777777" w:rsidR="00457140" w:rsidRPr="0023459F" w:rsidRDefault="00457140" w:rsidP="00457140">
      <w:pPr>
        <w:rPr>
          <w:color w:val="auto"/>
        </w:rPr>
      </w:pPr>
      <w:r w:rsidRPr="0023459F">
        <w:rPr>
          <w:color w:val="auto"/>
        </w:rPr>
        <w:t xml:space="preserve"> </w:t>
      </w:r>
    </w:p>
    <w:p w14:paraId="73BF65F2" w14:textId="77777777" w:rsidR="00457140" w:rsidRPr="0023459F" w:rsidRDefault="00457140" w:rsidP="00457140">
      <w:pPr>
        <w:rPr>
          <w:color w:val="auto"/>
        </w:rPr>
      </w:pPr>
    </w:p>
    <w:p w14:paraId="10B6E6E2" w14:textId="77777777" w:rsidR="00457140" w:rsidRPr="0023459F" w:rsidRDefault="00457140" w:rsidP="00457140">
      <w:pPr>
        <w:rPr>
          <w:color w:val="auto"/>
        </w:rPr>
      </w:pPr>
    </w:p>
    <w:p w14:paraId="53C42A37" w14:textId="77777777" w:rsidR="00457140" w:rsidRPr="0023459F" w:rsidRDefault="00457140" w:rsidP="00457140">
      <w:pPr>
        <w:rPr>
          <w:color w:val="auto"/>
        </w:rPr>
      </w:pPr>
    </w:p>
    <w:p w14:paraId="27947013" w14:textId="77777777" w:rsidR="00457140" w:rsidRPr="0023459F" w:rsidRDefault="00457140" w:rsidP="00457140">
      <w:pPr>
        <w:rPr>
          <w:color w:val="auto"/>
        </w:rPr>
      </w:pPr>
    </w:p>
    <w:p w14:paraId="5AF7B5F4" w14:textId="77777777" w:rsidR="00731246" w:rsidRPr="0023459F" w:rsidRDefault="00731246" w:rsidP="00457140">
      <w:pPr>
        <w:pStyle w:val="1"/>
        <w:jc w:val="center"/>
        <w:rPr>
          <w:color w:val="auto"/>
        </w:rPr>
      </w:pPr>
    </w:p>
    <w:sectPr w:rsidR="00731246" w:rsidRPr="0023459F" w:rsidSect="007C36AA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F3A"/>
    <w:multiLevelType w:val="hybridMultilevel"/>
    <w:tmpl w:val="A5CAB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A15"/>
    <w:multiLevelType w:val="hybridMultilevel"/>
    <w:tmpl w:val="E3FA8C16"/>
    <w:lvl w:ilvl="0" w:tplc="CACECB1E">
      <w:start w:val="1"/>
      <w:numFmt w:val="decimal"/>
      <w:lvlText w:val="%1)"/>
      <w:lvlJc w:val="left"/>
      <w:pPr>
        <w:ind w:left="1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046E0A6">
      <w:numFmt w:val="bullet"/>
      <w:lvlText w:val="•"/>
      <w:lvlJc w:val="left"/>
      <w:pPr>
        <w:ind w:left="879" w:hanging="708"/>
      </w:pPr>
      <w:rPr>
        <w:rFonts w:hint="default"/>
        <w:lang w:val="uk-UA" w:eastAsia="en-US" w:bidi="ar-SA"/>
      </w:rPr>
    </w:lvl>
    <w:lvl w:ilvl="2" w:tplc="EAB02972">
      <w:numFmt w:val="bullet"/>
      <w:lvlText w:val="•"/>
      <w:lvlJc w:val="left"/>
      <w:pPr>
        <w:ind w:left="1638" w:hanging="708"/>
      </w:pPr>
      <w:rPr>
        <w:rFonts w:hint="default"/>
        <w:lang w:val="uk-UA" w:eastAsia="en-US" w:bidi="ar-SA"/>
      </w:rPr>
    </w:lvl>
    <w:lvl w:ilvl="3" w:tplc="60AE670E">
      <w:numFmt w:val="bullet"/>
      <w:lvlText w:val="•"/>
      <w:lvlJc w:val="left"/>
      <w:pPr>
        <w:ind w:left="2397" w:hanging="708"/>
      </w:pPr>
      <w:rPr>
        <w:rFonts w:hint="default"/>
        <w:lang w:val="uk-UA" w:eastAsia="en-US" w:bidi="ar-SA"/>
      </w:rPr>
    </w:lvl>
    <w:lvl w:ilvl="4" w:tplc="DDB023F2">
      <w:numFmt w:val="bullet"/>
      <w:lvlText w:val="•"/>
      <w:lvlJc w:val="left"/>
      <w:pPr>
        <w:ind w:left="3157" w:hanging="708"/>
      </w:pPr>
      <w:rPr>
        <w:rFonts w:hint="default"/>
        <w:lang w:val="uk-UA" w:eastAsia="en-US" w:bidi="ar-SA"/>
      </w:rPr>
    </w:lvl>
    <w:lvl w:ilvl="5" w:tplc="754A27FE">
      <w:numFmt w:val="bullet"/>
      <w:lvlText w:val="•"/>
      <w:lvlJc w:val="left"/>
      <w:pPr>
        <w:ind w:left="3916" w:hanging="708"/>
      </w:pPr>
      <w:rPr>
        <w:rFonts w:hint="default"/>
        <w:lang w:val="uk-UA" w:eastAsia="en-US" w:bidi="ar-SA"/>
      </w:rPr>
    </w:lvl>
    <w:lvl w:ilvl="6" w:tplc="A08CC2D8">
      <w:numFmt w:val="bullet"/>
      <w:lvlText w:val="•"/>
      <w:lvlJc w:val="left"/>
      <w:pPr>
        <w:ind w:left="4675" w:hanging="708"/>
      </w:pPr>
      <w:rPr>
        <w:rFonts w:hint="default"/>
        <w:lang w:val="uk-UA" w:eastAsia="en-US" w:bidi="ar-SA"/>
      </w:rPr>
    </w:lvl>
    <w:lvl w:ilvl="7" w:tplc="9426DDB4">
      <w:numFmt w:val="bullet"/>
      <w:lvlText w:val="•"/>
      <w:lvlJc w:val="left"/>
      <w:pPr>
        <w:ind w:left="5435" w:hanging="708"/>
      </w:pPr>
      <w:rPr>
        <w:rFonts w:hint="default"/>
        <w:lang w:val="uk-UA" w:eastAsia="en-US" w:bidi="ar-SA"/>
      </w:rPr>
    </w:lvl>
    <w:lvl w:ilvl="8" w:tplc="E5C8C258">
      <w:numFmt w:val="bullet"/>
      <w:lvlText w:val="•"/>
      <w:lvlJc w:val="left"/>
      <w:pPr>
        <w:ind w:left="6194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10705D44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232"/>
    <w:multiLevelType w:val="hybridMultilevel"/>
    <w:tmpl w:val="6A98D37E"/>
    <w:lvl w:ilvl="0" w:tplc="27207152">
      <w:numFmt w:val="bullet"/>
      <w:lvlText w:val=""/>
      <w:lvlJc w:val="left"/>
      <w:pPr>
        <w:ind w:left="857" w:hanging="34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4440370">
      <w:numFmt w:val="bullet"/>
      <w:lvlText w:val="•"/>
      <w:lvlJc w:val="left"/>
      <w:pPr>
        <w:ind w:left="1726" w:hanging="341"/>
      </w:pPr>
      <w:rPr>
        <w:rFonts w:hint="default"/>
        <w:lang w:val="uk-UA" w:eastAsia="en-US" w:bidi="ar-SA"/>
      </w:rPr>
    </w:lvl>
    <w:lvl w:ilvl="2" w:tplc="24F06A1A">
      <w:numFmt w:val="bullet"/>
      <w:lvlText w:val="•"/>
      <w:lvlJc w:val="left"/>
      <w:pPr>
        <w:ind w:left="2592" w:hanging="341"/>
      </w:pPr>
      <w:rPr>
        <w:rFonts w:hint="default"/>
        <w:lang w:val="uk-UA" w:eastAsia="en-US" w:bidi="ar-SA"/>
      </w:rPr>
    </w:lvl>
    <w:lvl w:ilvl="3" w:tplc="CCB4D4FC">
      <w:numFmt w:val="bullet"/>
      <w:lvlText w:val="•"/>
      <w:lvlJc w:val="left"/>
      <w:pPr>
        <w:ind w:left="3458" w:hanging="341"/>
      </w:pPr>
      <w:rPr>
        <w:rFonts w:hint="default"/>
        <w:lang w:val="uk-UA" w:eastAsia="en-US" w:bidi="ar-SA"/>
      </w:rPr>
    </w:lvl>
    <w:lvl w:ilvl="4" w:tplc="69FA1F5A">
      <w:numFmt w:val="bullet"/>
      <w:lvlText w:val="•"/>
      <w:lvlJc w:val="left"/>
      <w:pPr>
        <w:ind w:left="4324" w:hanging="341"/>
      </w:pPr>
      <w:rPr>
        <w:rFonts w:hint="default"/>
        <w:lang w:val="uk-UA" w:eastAsia="en-US" w:bidi="ar-SA"/>
      </w:rPr>
    </w:lvl>
    <w:lvl w:ilvl="5" w:tplc="40348BBE">
      <w:numFmt w:val="bullet"/>
      <w:lvlText w:val="•"/>
      <w:lvlJc w:val="left"/>
      <w:pPr>
        <w:ind w:left="5190" w:hanging="341"/>
      </w:pPr>
      <w:rPr>
        <w:rFonts w:hint="default"/>
        <w:lang w:val="uk-UA" w:eastAsia="en-US" w:bidi="ar-SA"/>
      </w:rPr>
    </w:lvl>
    <w:lvl w:ilvl="6" w:tplc="7ED2A25E">
      <w:numFmt w:val="bullet"/>
      <w:lvlText w:val="•"/>
      <w:lvlJc w:val="left"/>
      <w:pPr>
        <w:ind w:left="6056" w:hanging="341"/>
      </w:pPr>
      <w:rPr>
        <w:rFonts w:hint="default"/>
        <w:lang w:val="uk-UA" w:eastAsia="en-US" w:bidi="ar-SA"/>
      </w:rPr>
    </w:lvl>
    <w:lvl w:ilvl="7" w:tplc="74B84C16">
      <w:numFmt w:val="bullet"/>
      <w:lvlText w:val="•"/>
      <w:lvlJc w:val="left"/>
      <w:pPr>
        <w:ind w:left="6922" w:hanging="341"/>
      </w:pPr>
      <w:rPr>
        <w:rFonts w:hint="default"/>
        <w:lang w:val="uk-UA" w:eastAsia="en-US" w:bidi="ar-SA"/>
      </w:rPr>
    </w:lvl>
    <w:lvl w:ilvl="8" w:tplc="4A4001B6">
      <w:numFmt w:val="bullet"/>
      <w:lvlText w:val="•"/>
      <w:lvlJc w:val="left"/>
      <w:pPr>
        <w:ind w:left="7788" w:hanging="341"/>
      </w:pPr>
      <w:rPr>
        <w:rFonts w:hint="default"/>
        <w:lang w:val="uk-UA" w:eastAsia="en-US" w:bidi="ar-SA"/>
      </w:rPr>
    </w:lvl>
  </w:abstractNum>
  <w:abstractNum w:abstractNumId="8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188D10ED"/>
    <w:multiLevelType w:val="hybridMultilevel"/>
    <w:tmpl w:val="B254F6F2"/>
    <w:lvl w:ilvl="0" w:tplc="C33EAEC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2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51AC"/>
    <w:multiLevelType w:val="hybridMultilevel"/>
    <w:tmpl w:val="D44C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22" w15:restartNumberingAfterBreak="0">
    <w:nsid w:val="3FC47CD0"/>
    <w:multiLevelType w:val="hybridMultilevel"/>
    <w:tmpl w:val="DB10901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0" w15:restartNumberingAfterBreak="0">
    <w:nsid w:val="5E1179F8"/>
    <w:multiLevelType w:val="hybridMultilevel"/>
    <w:tmpl w:val="C2C6B5EE"/>
    <w:lvl w:ilvl="0" w:tplc="00D4435C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F849F72">
      <w:numFmt w:val="bullet"/>
      <w:lvlText w:val="•"/>
      <w:lvlJc w:val="left"/>
      <w:pPr>
        <w:ind w:left="1384" w:hanging="360"/>
      </w:pPr>
      <w:rPr>
        <w:rFonts w:hint="default"/>
        <w:lang w:val="uk-UA" w:eastAsia="en-US" w:bidi="ar-SA"/>
      </w:rPr>
    </w:lvl>
    <w:lvl w:ilvl="2" w:tplc="73087ED0">
      <w:numFmt w:val="bullet"/>
      <w:lvlText w:val="•"/>
      <w:lvlJc w:val="left"/>
      <w:pPr>
        <w:ind w:left="2288" w:hanging="360"/>
      </w:pPr>
      <w:rPr>
        <w:rFonts w:hint="default"/>
        <w:lang w:val="uk-UA" w:eastAsia="en-US" w:bidi="ar-SA"/>
      </w:rPr>
    </w:lvl>
    <w:lvl w:ilvl="3" w:tplc="8C1A69C0">
      <w:numFmt w:val="bullet"/>
      <w:lvlText w:val="•"/>
      <w:lvlJc w:val="left"/>
      <w:pPr>
        <w:ind w:left="3192" w:hanging="360"/>
      </w:pPr>
      <w:rPr>
        <w:rFonts w:hint="default"/>
        <w:lang w:val="uk-UA" w:eastAsia="en-US" w:bidi="ar-SA"/>
      </w:rPr>
    </w:lvl>
    <w:lvl w:ilvl="4" w:tplc="48F8DD68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5" w:tplc="7B4C78E4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6" w:tplc="38B6F7E0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  <w:lvl w:ilvl="7" w:tplc="1500E09E">
      <w:numFmt w:val="bullet"/>
      <w:lvlText w:val="•"/>
      <w:lvlJc w:val="left"/>
      <w:pPr>
        <w:ind w:left="6808" w:hanging="360"/>
      </w:pPr>
      <w:rPr>
        <w:rFonts w:hint="default"/>
        <w:lang w:val="uk-UA" w:eastAsia="en-US" w:bidi="ar-SA"/>
      </w:rPr>
    </w:lvl>
    <w:lvl w:ilvl="8" w:tplc="A1FA87EA">
      <w:numFmt w:val="bullet"/>
      <w:lvlText w:val="•"/>
      <w:lvlJc w:val="left"/>
      <w:pPr>
        <w:ind w:left="7712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5"/>
  </w:num>
  <w:num w:numId="4">
    <w:abstractNumId w:val="3"/>
  </w:num>
  <w:num w:numId="5">
    <w:abstractNumId w:val="12"/>
  </w:num>
  <w:num w:numId="6">
    <w:abstractNumId w:val="28"/>
  </w:num>
  <w:num w:numId="7">
    <w:abstractNumId w:val="26"/>
  </w:num>
  <w:num w:numId="8">
    <w:abstractNumId w:val="14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33"/>
  </w:num>
  <w:num w:numId="14">
    <w:abstractNumId w:val="8"/>
  </w:num>
  <w:num w:numId="15">
    <w:abstractNumId w:val="29"/>
  </w:num>
  <w:num w:numId="16">
    <w:abstractNumId w:val="11"/>
  </w:num>
  <w:num w:numId="17">
    <w:abstractNumId w:val="13"/>
  </w:num>
  <w:num w:numId="18">
    <w:abstractNumId w:val="24"/>
  </w:num>
  <w:num w:numId="19">
    <w:abstractNumId w:val="23"/>
  </w:num>
  <w:num w:numId="20">
    <w:abstractNumId w:val="19"/>
  </w:num>
  <w:num w:numId="21">
    <w:abstractNumId w:val="32"/>
  </w:num>
  <w:num w:numId="22">
    <w:abstractNumId w:val="15"/>
  </w:num>
  <w:num w:numId="23">
    <w:abstractNumId w:val="18"/>
  </w:num>
  <w:num w:numId="24">
    <w:abstractNumId w:val="27"/>
  </w:num>
  <w:num w:numId="25">
    <w:abstractNumId w:val="16"/>
  </w:num>
  <w:num w:numId="26">
    <w:abstractNumId w:val="0"/>
  </w:num>
  <w:num w:numId="27">
    <w:abstractNumId w:val="20"/>
  </w:num>
  <w:num w:numId="28">
    <w:abstractNumId w:val="1"/>
  </w:num>
  <w:num w:numId="29">
    <w:abstractNumId w:val="6"/>
  </w:num>
  <w:num w:numId="30">
    <w:abstractNumId w:val="9"/>
  </w:num>
  <w:num w:numId="31">
    <w:abstractNumId w:val="7"/>
  </w:num>
  <w:num w:numId="32">
    <w:abstractNumId w:val="30"/>
  </w:num>
  <w:num w:numId="33">
    <w:abstractNumId w:val="2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18"/>
    <w:rsid w:val="00010F36"/>
    <w:rsid w:val="00017974"/>
    <w:rsid w:val="00032B36"/>
    <w:rsid w:val="000361C3"/>
    <w:rsid w:val="00041BC5"/>
    <w:rsid w:val="00043AA2"/>
    <w:rsid w:val="0005625B"/>
    <w:rsid w:val="00056D0B"/>
    <w:rsid w:val="000640DC"/>
    <w:rsid w:val="00076DE5"/>
    <w:rsid w:val="00084BF1"/>
    <w:rsid w:val="00087038"/>
    <w:rsid w:val="00091A1D"/>
    <w:rsid w:val="00096976"/>
    <w:rsid w:val="00097054"/>
    <w:rsid w:val="000B2456"/>
    <w:rsid w:val="000B329E"/>
    <w:rsid w:val="000D03CD"/>
    <w:rsid w:val="000D1C58"/>
    <w:rsid w:val="000D663F"/>
    <w:rsid w:val="000D6CB0"/>
    <w:rsid w:val="000E0F9A"/>
    <w:rsid w:val="000E64C8"/>
    <w:rsid w:val="000F6608"/>
    <w:rsid w:val="000F7458"/>
    <w:rsid w:val="00120E26"/>
    <w:rsid w:val="00126100"/>
    <w:rsid w:val="001269BA"/>
    <w:rsid w:val="00126DA6"/>
    <w:rsid w:val="001320F9"/>
    <w:rsid w:val="00141ADB"/>
    <w:rsid w:val="00142DB7"/>
    <w:rsid w:val="001432AB"/>
    <w:rsid w:val="00167D6E"/>
    <w:rsid w:val="00192F34"/>
    <w:rsid w:val="00196381"/>
    <w:rsid w:val="001A1331"/>
    <w:rsid w:val="001A1C38"/>
    <w:rsid w:val="001C2A18"/>
    <w:rsid w:val="001C2A58"/>
    <w:rsid w:val="001C2E30"/>
    <w:rsid w:val="001C30A4"/>
    <w:rsid w:val="001D00A6"/>
    <w:rsid w:val="001D60BA"/>
    <w:rsid w:val="001E3712"/>
    <w:rsid w:val="001F6AF0"/>
    <w:rsid w:val="001F7B08"/>
    <w:rsid w:val="00202A4F"/>
    <w:rsid w:val="00215A19"/>
    <w:rsid w:val="00225617"/>
    <w:rsid w:val="00232FC4"/>
    <w:rsid w:val="0023459F"/>
    <w:rsid w:val="00235053"/>
    <w:rsid w:val="00247012"/>
    <w:rsid w:val="00257D03"/>
    <w:rsid w:val="00274671"/>
    <w:rsid w:val="00277355"/>
    <w:rsid w:val="00286F35"/>
    <w:rsid w:val="002923B4"/>
    <w:rsid w:val="00294348"/>
    <w:rsid w:val="002A13B8"/>
    <w:rsid w:val="002A5447"/>
    <w:rsid w:val="002B021B"/>
    <w:rsid w:val="002C363C"/>
    <w:rsid w:val="002C5563"/>
    <w:rsid w:val="002C6397"/>
    <w:rsid w:val="002D3DC8"/>
    <w:rsid w:val="002F0540"/>
    <w:rsid w:val="002F7721"/>
    <w:rsid w:val="00303170"/>
    <w:rsid w:val="00305AFA"/>
    <w:rsid w:val="00306A0B"/>
    <w:rsid w:val="003150DF"/>
    <w:rsid w:val="0033255D"/>
    <w:rsid w:val="00333E4F"/>
    <w:rsid w:val="00343812"/>
    <w:rsid w:val="00354B0E"/>
    <w:rsid w:val="003643C7"/>
    <w:rsid w:val="003677F7"/>
    <w:rsid w:val="0037010B"/>
    <w:rsid w:val="00372053"/>
    <w:rsid w:val="003744DE"/>
    <w:rsid w:val="00385034"/>
    <w:rsid w:val="00397902"/>
    <w:rsid w:val="003B5B3A"/>
    <w:rsid w:val="003C00CF"/>
    <w:rsid w:val="003C03E5"/>
    <w:rsid w:val="003C7E2A"/>
    <w:rsid w:val="003D25E0"/>
    <w:rsid w:val="003D5D69"/>
    <w:rsid w:val="003F704A"/>
    <w:rsid w:val="004025CD"/>
    <w:rsid w:val="00424744"/>
    <w:rsid w:val="00431ABF"/>
    <w:rsid w:val="0043219F"/>
    <w:rsid w:val="00432C7E"/>
    <w:rsid w:val="004368B6"/>
    <w:rsid w:val="00437FEB"/>
    <w:rsid w:val="00443CD4"/>
    <w:rsid w:val="00457140"/>
    <w:rsid w:val="00463F55"/>
    <w:rsid w:val="00473C94"/>
    <w:rsid w:val="004754A4"/>
    <w:rsid w:val="00486D30"/>
    <w:rsid w:val="00493084"/>
    <w:rsid w:val="00493DA7"/>
    <w:rsid w:val="00497947"/>
    <w:rsid w:val="004A1E51"/>
    <w:rsid w:val="004A4A12"/>
    <w:rsid w:val="004B5BEA"/>
    <w:rsid w:val="004C16B3"/>
    <w:rsid w:val="004C5E9E"/>
    <w:rsid w:val="004C744A"/>
    <w:rsid w:val="004D1F46"/>
    <w:rsid w:val="004F0A87"/>
    <w:rsid w:val="004F4D1E"/>
    <w:rsid w:val="00500B28"/>
    <w:rsid w:val="0050604A"/>
    <w:rsid w:val="005073E6"/>
    <w:rsid w:val="005222A4"/>
    <w:rsid w:val="00535389"/>
    <w:rsid w:val="005459D5"/>
    <w:rsid w:val="0056057F"/>
    <w:rsid w:val="005728BC"/>
    <w:rsid w:val="005737E0"/>
    <w:rsid w:val="00580C70"/>
    <w:rsid w:val="00582A93"/>
    <w:rsid w:val="00584A37"/>
    <w:rsid w:val="00591D52"/>
    <w:rsid w:val="005935F4"/>
    <w:rsid w:val="0059464F"/>
    <w:rsid w:val="005B53C1"/>
    <w:rsid w:val="005D6428"/>
    <w:rsid w:val="005E11EF"/>
    <w:rsid w:val="005E5E2B"/>
    <w:rsid w:val="005F7BC1"/>
    <w:rsid w:val="00603A3B"/>
    <w:rsid w:val="00616F9D"/>
    <w:rsid w:val="00617096"/>
    <w:rsid w:val="006303CA"/>
    <w:rsid w:val="00641D05"/>
    <w:rsid w:val="00644EC7"/>
    <w:rsid w:val="00663D62"/>
    <w:rsid w:val="0066555D"/>
    <w:rsid w:val="0066712B"/>
    <w:rsid w:val="0067362E"/>
    <w:rsid w:val="0068726D"/>
    <w:rsid w:val="006908FE"/>
    <w:rsid w:val="006A0EAD"/>
    <w:rsid w:val="006A3299"/>
    <w:rsid w:val="006A38A6"/>
    <w:rsid w:val="006A6FFB"/>
    <w:rsid w:val="006B2DD0"/>
    <w:rsid w:val="006B4594"/>
    <w:rsid w:val="006C726D"/>
    <w:rsid w:val="006D435C"/>
    <w:rsid w:val="006D4C84"/>
    <w:rsid w:val="006D4F28"/>
    <w:rsid w:val="006E5332"/>
    <w:rsid w:val="006E6588"/>
    <w:rsid w:val="006E693A"/>
    <w:rsid w:val="006F2DC8"/>
    <w:rsid w:val="007065A9"/>
    <w:rsid w:val="007069A4"/>
    <w:rsid w:val="00711F85"/>
    <w:rsid w:val="007219A3"/>
    <w:rsid w:val="00723225"/>
    <w:rsid w:val="0072723F"/>
    <w:rsid w:val="00730B25"/>
    <w:rsid w:val="00731246"/>
    <w:rsid w:val="00733753"/>
    <w:rsid w:val="00750F23"/>
    <w:rsid w:val="00752075"/>
    <w:rsid w:val="007666FC"/>
    <w:rsid w:val="007863EB"/>
    <w:rsid w:val="00786947"/>
    <w:rsid w:val="0079588B"/>
    <w:rsid w:val="007A23CE"/>
    <w:rsid w:val="007A2F9F"/>
    <w:rsid w:val="007A70EE"/>
    <w:rsid w:val="007C36AA"/>
    <w:rsid w:val="007C6708"/>
    <w:rsid w:val="007D47FB"/>
    <w:rsid w:val="007D6E2F"/>
    <w:rsid w:val="007F5DAA"/>
    <w:rsid w:val="007F6765"/>
    <w:rsid w:val="00802A43"/>
    <w:rsid w:val="008301D5"/>
    <w:rsid w:val="00832AA4"/>
    <w:rsid w:val="00847548"/>
    <w:rsid w:val="00847BBE"/>
    <w:rsid w:val="00853846"/>
    <w:rsid w:val="00877E24"/>
    <w:rsid w:val="00881420"/>
    <w:rsid w:val="0088511F"/>
    <w:rsid w:val="00890A20"/>
    <w:rsid w:val="00893B14"/>
    <w:rsid w:val="008A0B2B"/>
    <w:rsid w:val="008A44EB"/>
    <w:rsid w:val="008A50AA"/>
    <w:rsid w:val="008A52F0"/>
    <w:rsid w:val="008C2D5A"/>
    <w:rsid w:val="008D054B"/>
    <w:rsid w:val="008D3D4A"/>
    <w:rsid w:val="008D7094"/>
    <w:rsid w:val="008E0C0E"/>
    <w:rsid w:val="008E20EA"/>
    <w:rsid w:val="008E2CC0"/>
    <w:rsid w:val="008F4893"/>
    <w:rsid w:val="00910ED0"/>
    <w:rsid w:val="009215BE"/>
    <w:rsid w:val="00925168"/>
    <w:rsid w:val="00925AA0"/>
    <w:rsid w:val="00925F0D"/>
    <w:rsid w:val="00931E90"/>
    <w:rsid w:val="009321E7"/>
    <w:rsid w:val="00946732"/>
    <w:rsid w:val="00947E18"/>
    <w:rsid w:val="009512F9"/>
    <w:rsid w:val="00955C8E"/>
    <w:rsid w:val="009763D4"/>
    <w:rsid w:val="00987F91"/>
    <w:rsid w:val="00992491"/>
    <w:rsid w:val="009A5435"/>
    <w:rsid w:val="009B09DD"/>
    <w:rsid w:val="009B3DB9"/>
    <w:rsid w:val="009C4386"/>
    <w:rsid w:val="009D2DC0"/>
    <w:rsid w:val="009D47B4"/>
    <w:rsid w:val="009D50A3"/>
    <w:rsid w:val="009E3712"/>
    <w:rsid w:val="009E6649"/>
    <w:rsid w:val="009F07D6"/>
    <w:rsid w:val="009F3C6E"/>
    <w:rsid w:val="00A000B5"/>
    <w:rsid w:val="00A02D3A"/>
    <w:rsid w:val="00A107C9"/>
    <w:rsid w:val="00A1084A"/>
    <w:rsid w:val="00A10E93"/>
    <w:rsid w:val="00A2619E"/>
    <w:rsid w:val="00A2718C"/>
    <w:rsid w:val="00A30905"/>
    <w:rsid w:val="00A40564"/>
    <w:rsid w:val="00A55F78"/>
    <w:rsid w:val="00A91E4F"/>
    <w:rsid w:val="00A957D5"/>
    <w:rsid w:val="00A97F4A"/>
    <w:rsid w:val="00AA19E5"/>
    <w:rsid w:val="00AC4049"/>
    <w:rsid w:val="00AC57A9"/>
    <w:rsid w:val="00AC7C89"/>
    <w:rsid w:val="00AD183C"/>
    <w:rsid w:val="00AD1CF5"/>
    <w:rsid w:val="00AE09BB"/>
    <w:rsid w:val="00AE51EB"/>
    <w:rsid w:val="00AF46D3"/>
    <w:rsid w:val="00B0369A"/>
    <w:rsid w:val="00B100D8"/>
    <w:rsid w:val="00B135E6"/>
    <w:rsid w:val="00B1441B"/>
    <w:rsid w:val="00B22CA0"/>
    <w:rsid w:val="00B34969"/>
    <w:rsid w:val="00B36F08"/>
    <w:rsid w:val="00B50949"/>
    <w:rsid w:val="00B61718"/>
    <w:rsid w:val="00B67D74"/>
    <w:rsid w:val="00B749DA"/>
    <w:rsid w:val="00B76CB3"/>
    <w:rsid w:val="00B83F71"/>
    <w:rsid w:val="00B851D1"/>
    <w:rsid w:val="00B851EC"/>
    <w:rsid w:val="00B86384"/>
    <w:rsid w:val="00B959D7"/>
    <w:rsid w:val="00BC3ABB"/>
    <w:rsid w:val="00BE600C"/>
    <w:rsid w:val="00BE7FE4"/>
    <w:rsid w:val="00BF0C8C"/>
    <w:rsid w:val="00C008CA"/>
    <w:rsid w:val="00C01238"/>
    <w:rsid w:val="00C02359"/>
    <w:rsid w:val="00C03991"/>
    <w:rsid w:val="00C04A2B"/>
    <w:rsid w:val="00C2320F"/>
    <w:rsid w:val="00C23BB1"/>
    <w:rsid w:val="00C266DC"/>
    <w:rsid w:val="00C429AE"/>
    <w:rsid w:val="00C54411"/>
    <w:rsid w:val="00C72D07"/>
    <w:rsid w:val="00C734A2"/>
    <w:rsid w:val="00C84F18"/>
    <w:rsid w:val="00CA1BC3"/>
    <w:rsid w:val="00CB1CD7"/>
    <w:rsid w:val="00CB4DD8"/>
    <w:rsid w:val="00CC06DC"/>
    <w:rsid w:val="00CC1AF6"/>
    <w:rsid w:val="00CD7887"/>
    <w:rsid w:val="00CE1AD6"/>
    <w:rsid w:val="00CE448B"/>
    <w:rsid w:val="00CE48EE"/>
    <w:rsid w:val="00CF2BF2"/>
    <w:rsid w:val="00CF2CE8"/>
    <w:rsid w:val="00CF3A8F"/>
    <w:rsid w:val="00D3175C"/>
    <w:rsid w:val="00D46F88"/>
    <w:rsid w:val="00D64B6F"/>
    <w:rsid w:val="00D66157"/>
    <w:rsid w:val="00D67083"/>
    <w:rsid w:val="00D7129D"/>
    <w:rsid w:val="00D713A9"/>
    <w:rsid w:val="00D71BCD"/>
    <w:rsid w:val="00D77AD8"/>
    <w:rsid w:val="00D80A06"/>
    <w:rsid w:val="00DA781F"/>
    <w:rsid w:val="00DB083C"/>
    <w:rsid w:val="00DB1D70"/>
    <w:rsid w:val="00DB21B6"/>
    <w:rsid w:val="00DC236A"/>
    <w:rsid w:val="00DE4AB4"/>
    <w:rsid w:val="00DE7D7C"/>
    <w:rsid w:val="00E02337"/>
    <w:rsid w:val="00E03BB9"/>
    <w:rsid w:val="00E05240"/>
    <w:rsid w:val="00E11261"/>
    <w:rsid w:val="00E14A62"/>
    <w:rsid w:val="00E153A3"/>
    <w:rsid w:val="00E24B62"/>
    <w:rsid w:val="00E31CCD"/>
    <w:rsid w:val="00E31CE9"/>
    <w:rsid w:val="00E326DB"/>
    <w:rsid w:val="00E46F88"/>
    <w:rsid w:val="00E524D6"/>
    <w:rsid w:val="00E67AA4"/>
    <w:rsid w:val="00E7606C"/>
    <w:rsid w:val="00E902D8"/>
    <w:rsid w:val="00E91E97"/>
    <w:rsid w:val="00E948E8"/>
    <w:rsid w:val="00EC121C"/>
    <w:rsid w:val="00ED3C7A"/>
    <w:rsid w:val="00F24C6D"/>
    <w:rsid w:val="00F37AD4"/>
    <w:rsid w:val="00F42C4F"/>
    <w:rsid w:val="00F61463"/>
    <w:rsid w:val="00F66EFA"/>
    <w:rsid w:val="00F70D98"/>
    <w:rsid w:val="00F71BE0"/>
    <w:rsid w:val="00F75809"/>
    <w:rsid w:val="00F769CF"/>
    <w:rsid w:val="00F87599"/>
    <w:rsid w:val="00FA5389"/>
    <w:rsid w:val="00FB10BE"/>
    <w:rsid w:val="00FB2B34"/>
    <w:rsid w:val="00FC3DC6"/>
    <w:rsid w:val="00FC4B63"/>
    <w:rsid w:val="00FE24BD"/>
    <w:rsid w:val="00FE4A69"/>
    <w:rsid w:val="00FE75B3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06F4"/>
  <w15:docId w15:val="{68016E9D-458C-C24F-B148-D7B77EB1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17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617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171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B617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B61718"/>
    <w:rPr>
      <w:color w:val="0066CC"/>
      <w:u w:val="single"/>
    </w:rPr>
  </w:style>
  <w:style w:type="paragraph" w:customStyle="1" w:styleId="Default">
    <w:name w:val="Default"/>
    <w:rsid w:val="00B617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4">
    <w:name w:val="Body Text"/>
    <w:basedOn w:val="a"/>
    <w:link w:val="a5"/>
    <w:rsid w:val="00B6171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basedOn w:val="a0"/>
    <w:link w:val="a4"/>
    <w:rsid w:val="00B617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B61718"/>
    <w:rPr>
      <w:rFonts w:cs="Times New Roman"/>
    </w:rPr>
  </w:style>
  <w:style w:type="paragraph" w:styleId="a7">
    <w:name w:val="List Paragraph"/>
    <w:basedOn w:val="a"/>
    <w:uiPriority w:val="1"/>
    <w:qFormat/>
    <w:rsid w:val="00B6171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B6171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61718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basedOn w:val="a0"/>
    <w:link w:val="a9"/>
    <w:uiPriority w:val="99"/>
    <w:rsid w:val="00B617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B61718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basedOn w:val="a0"/>
    <w:link w:val="ab"/>
    <w:uiPriority w:val="99"/>
    <w:rsid w:val="00B61718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basedOn w:val="a0"/>
    <w:uiPriority w:val="99"/>
    <w:rsid w:val="00B61718"/>
    <w:rPr>
      <w:rFonts w:cs="Times New Roman"/>
    </w:rPr>
  </w:style>
  <w:style w:type="character" w:customStyle="1" w:styleId="rvts23">
    <w:name w:val="rvts23"/>
    <w:basedOn w:val="a0"/>
    <w:uiPriority w:val="99"/>
    <w:rsid w:val="00B61718"/>
    <w:rPr>
      <w:rFonts w:cs="Times New Roman"/>
    </w:rPr>
  </w:style>
  <w:style w:type="character" w:customStyle="1" w:styleId="rvts9">
    <w:name w:val="rvts9"/>
    <w:basedOn w:val="a0"/>
    <w:uiPriority w:val="99"/>
    <w:rsid w:val="00B61718"/>
    <w:rPr>
      <w:rFonts w:cs="Times New Roman"/>
    </w:rPr>
  </w:style>
  <w:style w:type="character" w:styleId="HTML">
    <w:name w:val="HTML Cite"/>
    <w:basedOn w:val="a0"/>
    <w:uiPriority w:val="99"/>
    <w:semiHidden/>
    <w:rsid w:val="00B61718"/>
    <w:rPr>
      <w:rFonts w:cs="Times New Roman"/>
      <w:i/>
    </w:rPr>
  </w:style>
  <w:style w:type="paragraph" w:customStyle="1" w:styleId="rvps6">
    <w:name w:val="rvps6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B6171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B61718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61718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locked/>
    <w:rsid w:val="00B61718"/>
    <w:rPr>
      <w:rFonts w:ascii="Calibri" w:eastAsia="Calibri" w:hAnsi="Calibri"/>
      <w:b/>
      <w:bCs/>
      <w:sz w:val="28"/>
      <w:szCs w:val="28"/>
      <w:lang w:eastAsia="ru-RU"/>
    </w:rPr>
  </w:style>
  <w:style w:type="paragraph" w:styleId="af0">
    <w:name w:val="Title"/>
    <w:basedOn w:val="a"/>
    <w:link w:val="af"/>
    <w:qFormat/>
    <w:rsid w:val="00B61718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val="ru-RU" w:eastAsia="ru-RU"/>
    </w:rPr>
  </w:style>
  <w:style w:type="character" w:customStyle="1" w:styleId="11">
    <w:name w:val="Заголовок Знак1"/>
    <w:basedOn w:val="a0"/>
    <w:uiPriority w:val="10"/>
    <w:rsid w:val="00B61718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basedOn w:val="a0"/>
    <w:uiPriority w:val="10"/>
    <w:rsid w:val="00B617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rsid w:val="00B61718"/>
    <w:rPr>
      <w:b/>
      <w:bCs/>
      <w:i/>
      <w:iCs/>
      <w:sz w:val="28"/>
      <w:szCs w:val="28"/>
      <w:lang w:bidi="ar-SA"/>
    </w:rPr>
  </w:style>
  <w:style w:type="paragraph" w:styleId="af1">
    <w:name w:val="No Spacing"/>
    <w:uiPriority w:val="1"/>
    <w:qFormat/>
    <w:rsid w:val="00B617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B6171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6171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B6171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6171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B61718"/>
    <w:rPr>
      <w:b/>
      <w:bCs/>
    </w:rPr>
  </w:style>
  <w:style w:type="paragraph" w:customStyle="1" w:styleId="Standard">
    <w:name w:val="Standard"/>
    <w:rsid w:val="008E2CC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4"/>
      <w:lang w:val="uk-UA" w:eastAsia="zh-CN" w:bidi="hi-IN"/>
    </w:rPr>
  </w:style>
  <w:style w:type="character" w:styleId="af3">
    <w:name w:val="FollowedHyperlink"/>
    <w:basedOn w:val="a0"/>
    <w:uiPriority w:val="99"/>
    <w:semiHidden/>
    <w:unhideWhenUsed/>
    <w:rsid w:val="006303C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25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get/2296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F2ABFF-A5A1-4297-9C15-E3183381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15843</Words>
  <Characters>9032</Characters>
  <Application>Microsoft Office Word</Application>
  <DocSecurity>0</DocSecurity>
  <Lines>75</Lines>
  <Paragraphs>49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2023-12-20T18:05:00Z</cp:lastPrinted>
  <dcterms:created xsi:type="dcterms:W3CDTF">2024-01-24T13:59:00Z</dcterms:created>
  <dcterms:modified xsi:type="dcterms:W3CDTF">2024-01-31T14:01:00Z</dcterms:modified>
</cp:coreProperties>
</file>