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CF43" w14:textId="77777777" w:rsidR="00E02F92" w:rsidRPr="00D30F83" w:rsidRDefault="00A86608" w:rsidP="00A86608">
      <w:pPr>
        <w:ind w:right="-143"/>
        <w:jc w:val="right"/>
        <w:rPr>
          <w:b/>
          <w:color w:val="4F81BD" w:themeColor="accent1"/>
          <w:sz w:val="28"/>
          <w:szCs w:val="28"/>
          <w:lang w:val="uk-UA"/>
        </w:rPr>
      </w:pPr>
      <w:r w:rsidRPr="00D30F83">
        <w:rPr>
          <w:b/>
          <w:color w:val="4F81BD" w:themeColor="accent1"/>
          <w:sz w:val="28"/>
          <w:szCs w:val="28"/>
          <w:lang w:val="uk-UA"/>
        </w:rPr>
        <w:t>ПРОЄКТ</w:t>
      </w:r>
    </w:p>
    <w:p w14:paraId="23732651" w14:textId="77777777" w:rsidR="00C14BC7" w:rsidRDefault="00C14BC7" w:rsidP="00C14BC7">
      <w:pPr>
        <w:spacing w:line="240" w:lineRule="atLeast"/>
        <w:rPr>
          <w:b/>
        </w:rPr>
      </w:pPr>
      <w:proofErr w:type="spellStart"/>
      <w:r>
        <w:rPr>
          <w:color w:val="4F81BD" w:themeColor="accent1"/>
        </w:rPr>
        <w:t>Пропозиції</w:t>
      </w:r>
      <w:proofErr w:type="spellEnd"/>
      <w:r>
        <w:rPr>
          <w:color w:val="4F81BD" w:themeColor="accent1"/>
        </w:rPr>
        <w:t xml:space="preserve"> та </w:t>
      </w:r>
      <w:proofErr w:type="spellStart"/>
      <w:r>
        <w:rPr>
          <w:color w:val="4F81BD" w:themeColor="accent1"/>
        </w:rPr>
        <w:t>зауваження</w:t>
      </w:r>
      <w:proofErr w:type="spellEnd"/>
      <w:r>
        <w:rPr>
          <w:color w:val="4F81BD" w:themeColor="accent1"/>
        </w:rPr>
        <w:t xml:space="preserve"> до </w:t>
      </w:r>
      <w:proofErr w:type="spellStart"/>
      <w:r>
        <w:rPr>
          <w:color w:val="4F81BD" w:themeColor="accent1"/>
        </w:rPr>
        <w:t>проєкту</w:t>
      </w:r>
      <w:proofErr w:type="spellEnd"/>
      <w:r>
        <w:rPr>
          <w:color w:val="4F81BD" w:themeColor="accent1"/>
        </w:rPr>
        <w:t xml:space="preserve"> </w:t>
      </w:r>
      <w:proofErr w:type="spellStart"/>
      <w:r>
        <w:rPr>
          <w:color w:val="4F81BD" w:themeColor="accent1"/>
        </w:rPr>
        <w:t>освітньо-професійної</w:t>
      </w:r>
      <w:proofErr w:type="spellEnd"/>
      <w:r>
        <w:rPr>
          <w:color w:val="4F81BD" w:themeColor="accent1"/>
        </w:rPr>
        <w:t xml:space="preserve"> </w:t>
      </w:r>
      <w:proofErr w:type="spellStart"/>
      <w:r>
        <w:rPr>
          <w:color w:val="4F81BD" w:themeColor="accent1"/>
        </w:rPr>
        <w:t>програми</w:t>
      </w:r>
      <w:proofErr w:type="spellEnd"/>
      <w:r>
        <w:rPr>
          <w:color w:val="4F81BD" w:themeColor="accent1"/>
        </w:rPr>
        <w:t xml:space="preserve"> </w:t>
      </w:r>
      <w:proofErr w:type="spellStart"/>
      <w:r>
        <w:rPr>
          <w:color w:val="4F81BD" w:themeColor="accent1"/>
        </w:rPr>
        <w:t>надсилати</w:t>
      </w:r>
      <w:proofErr w:type="spellEnd"/>
      <w:r>
        <w:rPr>
          <w:color w:val="4F81BD" w:themeColor="accent1"/>
        </w:rPr>
        <w:t xml:space="preserve"> на </w:t>
      </w:r>
      <w:proofErr w:type="spellStart"/>
      <w:r>
        <w:rPr>
          <w:color w:val="4F81BD" w:themeColor="accent1"/>
        </w:rPr>
        <w:t>електронну</w:t>
      </w:r>
      <w:proofErr w:type="spellEnd"/>
      <w:r>
        <w:rPr>
          <w:color w:val="4F81BD" w:themeColor="accent1"/>
        </w:rPr>
        <w:t xml:space="preserve"> адресу</w:t>
      </w:r>
      <w:r>
        <w:rPr>
          <w:b/>
        </w:rPr>
        <w:t xml:space="preserve">  </w:t>
      </w:r>
      <w:hyperlink r:id="rId8" w:history="1">
        <w:r w:rsidRPr="002455C3">
          <w:rPr>
            <w:rStyle w:val="aff7"/>
            <w:b/>
          </w:rPr>
          <w:t>kaf-teorimovir@uzhnu.edu.ua</w:t>
        </w:r>
      </w:hyperlink>
    </w:p>
    <w:p w14:paraId="1391B756" w14:textId="77777777" w:rsidR="00C14BC7" w:rsidRPr="00A86608" w:rsidRDefault="00C14BC7" w:rsidP="00A86608">
      <w:pPr>
        <w:ind w:right="-143"/>
        <w:jc w:val="right"/>
        <w:rPr>
          <w:b/>
          <w:color w:val="A6A6A6" w:themeColor="background1" w:themeShade="A6"/>
          <w:sz w:val="28"/>
          <w:szCs w:val="28"/>
          <w:lang w:val="uk-UA"/>
        </w:rPr>
      </w:pPr>
    </w:p>
    <w:p w14:paraId="583323C6" w14:textId="77777777" w:rsidR="00A86608" w:rsidRPr="00A86608" w:rsidRDefault="00A86608" w:rsidP="00A86608">
      <w:pPr>
        <w:ind w:right="-143"/>
        <w:jc w:val="right"/>
        <w:rPr>
          <w:b/>
          <w:sz w:val="28"/>
          <w:szCs w:val="28"/>
          <w:lang w:val="uk-UA"/>
        </w:rPr>
      </w:pPr>
    </w:p>
    <w:p w14:paraId="3CF05259" w14:textId="77777777" w:rsidR="00E02F92" w:rsidRDefault="000315BB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6A93FDFD" w14:textId="77777777" w:rsidR="00E02F92" w:rsidRDefault="00031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4A83D50F" w14:textId="77777777" w:rsidR="00E02F92" w:rsidRDefault="00031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Ужгородський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національний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університет</w:t>
      </w:r>
      <w:proofErr w:type="spellEnd"/>
      <w:r>
        <w:rPr>
          <w:b/>
          <w:sz w:val="28"/>
          <w:szCs w:val="28"/>
        </w:rPr>
        <w:t>»</w:t>
      </w:r>
    </w:p>
    <w:p w14:paraId="3E918DD8" w14:textId="77777777" w:rsidR="00E02F92" w:rsidRDefault="00E02F92">
      <w:pPr>
        <w:spacing w:line="200" w:lineRule="auto"/>
        <w:ind w:hanging="2"/>
      </w:pPr>
    </w:p>
    <w:p w14:paraId="70FB78CC" w14:textId="77777777" w:rsidR="00E02F92" w:rsidRDefault="00E02F92">
      <w:pPr>
        <w:spacing w:line="200" w:lineRule="auto"/>
        <w:ind w:hanging="2"/>
      </w:pPr>
    </w:p>
    <w:p w14:paraId="7A56286F" w14:textId="77777777" w:rsidR="00E02F92" w:rsidRDefault="00E02F92">
      <w:pPr>
        <w:spacing w:line="200" w:lineRule="auto"/>
        <w:ind w:hanging="2"/>
      </w:pPr>
    </w:p>
    <w:p w14:paraId="565A341E" w14:textId="77777777" w:rsidR="00E02F92" w:rsidRDefault="00E02F92">
      <w:pPr>
        <w:spacing w:line="200" w:lineRule="auto"/>
        <w:ind w:hanging="2"/>
      </w:pPr>
    </w:p>
    <w:p w14:paraId="5D8E3E3C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ЗАТВЕРДЖЕНО </w:t>
      </w:r>
    </w:p>
    <w:p w14:paraId="34F66DBF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Вченої</w:t>
      </w:r>
      <w:proofErr w:type="spellEnd"/>
      <w:r>
        <w:rPr>
          <w:b/>
          <w:color w:val="000000"/>
          <w:sz w:val="28"/>
          <w:szCs w:val="28"/>
        </w:rPr>
        <w:t xml:space="preserve">  ради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14:paraId="6CDD0C14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ДВНЗ «</w:t>
      </w:r>
      <w:proofErr w:type="spellStart"/>
      <w:r>
        <w:rPr>
          <w:b/>
          <w:color w:val="000000"/>
          <w:sz w:val="28"/>
          <w:szCs w:val="28"/>
        </w:rPr>
        <w:t>Ужгородський</w:t>
      </w:r>
      <w:proofErr w:type="spellEnd"/>
    </w:p>
    <w:p w14:paraId="77255758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національний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університет</w:t>
      </w:r>
      <w:proofErr w:type="spellEnd"/>
      <w:r>
        <w:rPr>
          <w:b/>
          <w:color w:val="000000"/>
          <w:sz w:val="28"/>
          <w:szCs w:val="28"/>
        </w:rPr>
        <w:t xml:space="preserve">» </w:t>
      </w:r>
    </w:p>
    <w:p w14:paraId="6E94C360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___________202</w:t>
      </w:r>
      <w:r w:rsidR="00A86608">
        <w:rPr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</w:rPr>
        <w:t xml:space="preserve"> р. №_____</w:t>
      </w:r>
    </w:p>
    <w:p w14:paraId="5C18362E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27E369BD" w14:textId="77777777" w:rsidR="00E02F92" w:rsidRDefault="00E02F92">
      <w:pPr>
        <w:spacing w:line="200" w:lineRule="auto"/>
        <w:ind w:hanging="2"/>
      </w:pPr>
    </w:p>
    <w:p w14:paraId="5A5C4822" w14:textId="77777777" w:rsidR="00E02F92" w:rsidRDefault="00E02F92">
      <w:pPr>
        <w:spacing w:line="200" w:lineRule="auto"/>
        <w:ind w:hanging="2"/>
      </w:pPr>
    </w:p>
    <w:p w14:paraId="21481D57" w14:textId="77777777" w:rsidR="00E02F92" w:rsidRDefault="00E02F92">
      <w:pPr>
        <w:spacing w:line="200" w:lineRule="auto"/>
        <w:ind w:hanging="2"/>
      </w:pPr>
    </w:p>
    <w:p w14:paraId="669A560A" w14:textId="77777777" w:rsidR="00E02F92" w:rsidRDefault="00E02F92">
      <w:pPr>
        <w:spacing w:line="300" w:lineRule="auto"/>
        <w:ind w:hanging="2"/>
        <w:jc w:val="center"/>
      </w:pPr>
    </w:p>
    <w:p w14:paraId="49E3A9C1" w14:textId="77777777" w:rsidR="00E02F92" w:rsidRDefault="000315BB" w:rsidP="00C14BC7">
      <w:pPr>
        <w:spacing w:line="276" w:lineRule="auto"/>
        <w:ind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ОСВІТНЬО-ПРОФЕСІЙНА ПРОГРАМА</w:t>
      </w:r>
    </w:p>
    <w:p w14:paraId="3DF42F13" w14:textId="77777777" w:rsidR="00E02F92" w:rsidRDefault="000315BB" w:rsidP="00C14BC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«Математика. </w:t>
      </w:r>
      <w:proofErr w:type="spellStart"/>
      <w:r>
        <w:rPr>
          <w:b/>
          <w:sz w:val="28"/>
          <w:szCs w:val="28"/>
        </w:rPr>
        <w:t>Інформатика</w:t>
      </w:r>
      <w:proofErr w:type="spellEnd"/>
      <w:r>
        <w:rPr>
          <w:b/>
          <w:sz w:val="28"/>
          <w:szCs w:val="28"/>
        </w:rPr>
        <w:t>»</w:t>
      </w:r>
    </w:p>
    <w:p w14:paraId="5BBEBD33" w14:textId="77777777" w:rsidR="00E02F92" w:rsidRDefault="000315BB" w:rsidP="00C14BC7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першого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бакалаврського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рівня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вищої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</w:p>
    <w:p w14:paraId="3F6D2A70" w14:textId="77777777" w:rsidR="00E02F92" w:rsidRDefault="000315BB" w:rsidP="00C14BC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proofErr w:type="spellStart"/>
      <w:r>
        <w:rPr>
          <w:b/>
          <w:sz w:val="28"/>
          <w:szCs w:val="28"/>
        </w:rPr>
        <w:t>спеціальністю</w:t>
      </w:r>
      <w:proofErr w:type="spellEnd"/>
      <w:r>
        <w:rPr>
          <w:b/>
          <w:sz w:val="28"/>
          <w:szCs w:val="28"/>
        </w:rPr>
        <w:t xml:space="preserve"> 014 </w:t>
      </w:r>
      <w:proofErr w:type="spellStart"/>
      <w:r>
        <w:rPr>
          <w:b/>
          <w:sz w:val="28"/>
          <w:szCs w:val="28"/>
        </w:rPr>
        <w:t>Середня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освіта</w:t>
      </w:r>
      <w:proofErr w:type="spellEnd"/>
    </w:p>
    <w:p w14:paraId="5A01ED84" w14:textId="77777777" w:rsidR="00E02F92" w:rsidRDefault="000315BB" w:rsidP="00C14BC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предметною </w:t>
      </w:r>
      <w:proofErr w:type="spellStart"/>
      <w:r>
        <w:rPr>
          <w:b/>
          <w:sz w:val="28"/>
          <w:szCs w:val="28"/>
        </w:rPr>
        <w:t>спеці</w:t>
      </w:r>
      <w:r w:rsidR="00C14BC7">
        <w:rPr>
          <w:b/>
          <w:sz w:val="28"/>
          <w:szCs w:val="28"/>
        </w:rPr>
        <w:t>альністю</w:t>
      </w:r>
      <w:proofErr w:type="spellEnd"/>
      <w:r w:rsidR="00C14BC7">
        <w:rPr>
          <w:b/>
          <w:sz w:val="28"/>
          <w:szCs w:val="28"/>
        </w:rPr>
        <w:t xml:space="preserve"> 014.04 </w:t>
      </w:r>
      <w:proofErr w:type="spellStart"/>
      <w:r w:rsidR="00C14BC7">
        <w:rPr>
          <w:b/>
          <w:sz w:val="28"/>
          <w:szCs w:val="28"/>
        </w:rPr>
        <w:t>Середня</w:t>
      </w:r>
      <w:proofErr w:type="spellEnd"/>
      <w:r w:rsidR="00C14BC7">
        <w:rPr>
          <w:b/>
          <w:sz w:val="28"/>
          <w:szCs w:val="28"/>
        </w:rPr>
        <w:t xml:space="preserve"> </w:t>
      </w:r>
      <w:proofErr w:type="spellStart"/>
      <w:r w:rsidR="00C14BC7">
        <w:rPr>
          <w:b/>
          <w:sz w:val="28"/>
          <w:szCs w:val="28"/>
        </w:rPr>
        <w:t>освіта</w:t>
      </w:r>
      <w:proofErr w:type="spellEnd"/>
      <w:r w:rsidR="00C14BC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Математика</w:t>
      </w:r>
      <w:r w:rsidR="00C14BC7">
        <w:rPr>
          <w:b/>
          <w:sz w:val="28"/>
          <w:szCs w:val="28"/>
          <w:lang w:val="uk-UA"/>
        </w:rPr>
        <w:t>)</w:t>
      </w:r>
    </w:p>
    <w:p w14:paraId="1701D133" w14:textId="77777777" w:rsidR="00E02F92" w:rsidRDefault="000315BB" w:rsidP="00C14BC7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галузі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знань</w:t>
      </w:r>
      <w:proofErr w:type="spellEnd"/>
      <w:r>
        <w:rPr>
          <w:b/>
          <w:sz w:val="28"/>
          <w:szCs w:val="28"/>
        </w:rPr>
        <w:t xml:space="preserve">  01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Освіта</w:t>
      </w:r>
      <w:proofErr w:type="spellEnd"/>
      <w:r w:rsidR="00C14BC7">
        <w:rPr>
          <w:b/>
          <w:sz w:val="28"/>
          <w:szCs w:val="28"/>
          <w:lang w:val="uk-UA"/>
        </w:rPr>
        <w:t>/</w:t>
      </w:r>
      <w:proofErr w:type="spellStart"/>
      <w:r>
        <w:rPr>
          <w:b/>
          <w:sz w:val="28"/>
          <w:szCs w:val="28"/>
        </w:rPr>
        <w:t>Педагогіка</w:t>
      </w:r>
      <w:proofErr w:type="spellEnd"/>
    </w:p>
    <w:p w14:paraId="3BC348C0" w14:textId="77777777" w:rsidR="00975D54" w:rsidRDefault="00122196" w:rsidP="00C14BC7">
      <w:pPr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Кваліфікація</w:t>
      </w:r>
      <w:proofErr w:type="spellEnd"/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lang w:val="uk-UA"/>
        </w:rPr>
        <w:t>Б</w:t>
      </w:r>
      <w:proofErr w:type="spellStart"/>
      <w:r>
        <w:rPr>
          <w:b/>
          <w:sz w:val="28"/>
          <w:szCs w:val="28"/>
        </w:rPr>
        <w:t>акалавр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середньої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 xml:space="preserve"> (М</w:t>
      </w:r>
      <w:r w:rsidR="000315BB">
        <w:rPr>
          <w:b/>
          <w:sz w:val="28"/>
          <w:szCs w:val="28"/>
        </w:rPr>
        <w:t>атематика)</w:t>
      </w:r>
      <w:r w:rsidR="00975D54">
        <w:rPr>
          <w:b/>
          <w:sz w:val="28"/>
          <w:szCs w:val="28"/>
          <w:lang w:val="uk-UA"/>
        </w:rPr>
        <w:t>.</w:t>
      </w:r>
    </w:p>
    <w:p w14:paraId="4DCAC291" w14:textId="77777777" w:rsidR="00E02F92" w:rsidRDefault="00975D54" w:rsidP="00C14BC7">
      <w:pPr>
        <w:spacing w:line="276" w:lineRule="auto"/>
        <w:jc w:val="center"/>
      </w:pPr>
      <w:r>
        <w:rPr>
          <w:b/>
          <w:sz w:val="28"/>
          <w:szCs w:val="28"/>
          <w:lang w:val="uk-UA"/>
        </w:rPr>
        <w:t>В</w:t>
      </w:r>
      <w:proofErr w:type="spellStart"/>
      <w:r w:rsidR="000315BB">
        <w:rPr>
          <w:b/>
          <w:sz w:val="28"/>
          <w:szCs w:val="28"/>
        </w:rPr>
        <w:t>читель</w:t>
      </w:r>
      <w:proofErr w:type="spellEnd"/>
      <w:r w:rsidR="000315BB">
        <w:rPr>
          <w:b/>
          <w:sz w:val="28"/>
          <w:szCs w:val="28"/>
        </w:rPr>
        <w:t xml:space="preserve"> математики та </w:t>
      </w:r>
      <w:proofErr w:type="spellStart"/>
      <w:r w:rsidR="000315BB">
        <w:rPr>
          <w:b/>
          <w:sz w:val="28"/>
          <w:szCs w:val="28"/>
        </w:rPr>
        <w:t>інформатики</w:t>
      </w:r>
      <w:proofErr w:type="spellEnd"/>
      <w:r w:rsidR="00C14BC7">
        <w:rPr>
          <w:b/>
          <w:sz w:val="28"/>
          <w:szCs w:val="28"/>
          <w:lang w:val="uk-UA"/>
        </w:rPr>
        <w:t xml:space="preserve">, викладач </w:t>
      </w:r>
      <w:r w:rsidR="00C14BC7" w:rsidRPr="00C14BC7">
        <w:rPr>
          <w:b/>
          <w:sz w:val="28"/>
          <w:szCs w:val="28"/>
          <w:lang w:val="uk-UA"/>
        </w:rPr>
        <w:t xml:space="preserve">закладу фахової </w:t>
      </w:r>
      <w:proofErr w:type="spellStart"/>
      <w:r w:rsidR="00C14BC7" w:rsidRPr="00C14BC7">
        <w:rPr>
          <w:b/>
          <w:sz w:val="28"/>
          <w:szCs w:val="28"/>
          <w:lang w:val="uk-UA"/>
        </w:rPr>
        <w:t>передвищої</w:t>
      </w:r>
      <w:proofErr w:type="spellEnd"/>
      <w:r w:rsidR="00C14BC7" w:rsidRPr="00C14BC7">
        <w:rPr>
          <w:b/>
          <w:sz w:val="28"/>
          <w:szCs w:val="28"/>
          <w:lang w:val="uk-UA"/>
        </w:rPr>
        <w:t xml:space="preserve"> освіти</w:t>
      </w:r>
    </w:p>
    <w:p w14:paraId="76972630" w14:textId="77777777" w:rsidR="00E02F92" w:rsidRDefault="00E02F92">
      <w:pPr>
        <w:spacing w:line="200" w:lineRule="auto"/>
        <w:ind w:hanging="2"/>
      </w:pPr>
    </w:p>
    <w:p w14:paraId="1FA106C3" w14:textId="77777777" w:rsidR="00E02F92" w:rsidRDefault="00E02F92">
      <w:pPr>
        <w:ind w:left="6184" w:hanging="2"/>
      </w:pPr>
    </w:p>
    <w:p w14:paraId="7F8D1C1C" w14:textId="77777777" w:rsidR="00E02F92" w:rsidRDefault="00E02F92">
      <w:pPr>
        <w:ind w:left="6184" w:hanging="2"/>
      </w:pPr>
    </w:p>
    <w:p w14:paraId="637C63FE" w14:textId="77777777" w:rsidR="00C14BC7" w:rsidRPr="00203464" w:rsidRDefault="00C14BC7" w:rsidP="00C14BC7">
      <w:pPr>
        <w:jc w:val="both"/>
        <w:rPr>
          <w:b/>
        </w:rPr>
      </w:pPr>
      <w:r>
        <w:rPr>
          <w:b/>
          <w:lang w:val="uk-UA"/>
        </w:rPr>
        <w:t xml:space="preserve">                                                                                              </w:t>
      </w:r>
      <w:r w:rsidRPr="00203464">
        <w:rPr>
          <w:b/>
        </w:rPr>
        <w:t>УВЕДЕНО В ДІЮ</w:t>
      </w:r>
    </w:p>
    <w:p w14:paraId="3614F100" w14:textId="77777777" w:rsidR="00C14BC7" w:rsidRPr="00203464" w:rsidRDefault="00C14BC7" w:rsidP="00C14BC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203464">
        <w:rPr>
          <w:b/>
        </w:rPr>
        <w:t>Наказ ректора ДВНЗ</w:t>
      </w:r>
    </w:p>
    <w:p w14:paraId="5C6E4BCA" w14:textId="77777777" w:rsidR="00C14BC7" w:rsidRDefault="00C14BC7" w:rsidP="00C14BC7">
      <w:pPr>
        <w:ind w:left="5670" w:hanging="2838"/>
        <w:rPr>
          <w:b/>
        </w:rPr>
      </w:pPr>
      <w:r>
        <w:rPr>
          <w:b/>
        </w:rPr>
        <w:tab/>
      </w:r>
      <w:r w:rsidRPr="00203464">
        <w:rPr>
          <w:b/>
        </w:rPr>
        <w:t>«</w:t>
      </w:r>
      <w:proofErr w:type="spellStart"/>
      <w:r w:rsidRPr="00203464">
        <w:rPr>
          <w:b/>
        </w:rPr>
        <w:t>Ужгородський</w:t>
      </w:r>
      <w:proofErr w:type="spellEnd"/>
      <w:r w:rsidRPr="00203464">
        <w:rPr>
          <w:b/>
        </w:rPr>
        <w:t xml:space="preserve"> </w:t>
      </w:r>
      <w:proofErr w:type="spellStart"/>
      <w:r w:rsidRPr="00203464">
        <w:rPr>
          <w:b/>
        </w:rPr>
        <w:t>національний</w:t>
      </w:r>
      <w:proofErr w:type="spellEnd"/>
      <w:r>
        <w:rPr>
          <w:b/>
        </w:rPr>
        <w:t xml:space="preserve">          </w:t>
      </w:r>
      <w:proofErr w:type="spellStart"/>
      <w:r>
        <w:rPr>
          <w:b/>
        </w:rPr>
        <w:t>у</w:t>
      </w:r>
      <w:r w:rsidRPr="00203464">
        <w:rPr>
          <w:b/>
        </w:rPr>
        <w:t>ніверситет</w:t>
      </w:r>
      <w:proofErr w:type="spellEnd"/>
    </w:p>
    <w:p w14:paraId="0E5E6678" w14:textId="77777777" w:rsidR="00C14BC7" w:rsidRPr="002E652F" w:rsidRDefault="00C14BC7" w:rsidP="00C14BC7">
      <w:pPr>
        <w:ind w:left="5670" w:hanging="2838"/>
        <w:rPr>
          <w:b/>
        </w:rPr>
      </w:pPr>
      <w:r>
        <w:rPr>
          <w:b/>
        </w:rPr>
        <w:tab/>
        <w:t>__________2024р. №__________</w:t>
      </w:r>
    </w:p>
    <w:p w14:paraId="568DB427" w14:textId="77777777" w:rsidR="00E02F92" w:rsidRDefault="00E02F92">
      <w:pPr>
        <w:ind w:left="6184" w:hanging="2"/>
      </w:pPr>
    </w:p>
    <w:p w14:paraId="15451C9B" w14:textId="77777777" w:rsidR="00E02F92" w:rsidRDefault="00E02F92">
      <w:pPr>
        <w:spacing w:line="200" w:lineRule="auto"/>
      </w:pPr>
    </w:p>
    <w:p w14:paraId="17671105" w14:textId="77777777" w:rsidR="00E02F92" w:rsidRDefault="00E02F92">
      <w:pPr>
        <w:spacing w:line="200" w:lineRule="auto"/>
        <w:ind w:hanging="2"/>
      </w:pPr>
    </w:p>
    <w:p w14:paraId="6804B4D2" w14:textId="77777777" w:rsidR="00E02F92" w:rsidRDefault="00E02F92">
      <w:pPr>
        <w:spacing w:line="200" w:lineRule="auto"/>
        <w:ind w:hanging="2"/>
      </w:pPr>
    </w:p>
    <w:p w14:paraId="1799CB7C" w14:textId="77777777" w:rsidR="00E02F92" w:rsidRDefault="00E02F92">
      <w:pPr>
        <w:spacing w:line="239" w:lineRule="auto"/>
        <w:rPr>
          <w:b/>
          <w:sz w:val="28"/>
          <w:szCs w:val="28"/>
        </w:rPr>
      </w:pPr>
    </w:p>
    <w:p w14:paraId="02201CCE" w14:textId="77777777" w:rsidR="00E02F92" w:rsidRDefault="00A86608" w:rsidP="00B0280A">
      <w:pPr>
        <w:spacing w:line="239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Ужгород – 2024</w:t>
      </w:r>
    </w:p>
    <w:p w14:paraId="24FDCCA0" w14:textId="77777777" w:rsidR="00E02F92" w:rsidRDefault="000315BB">
      <w:pPr>
        <w:rPr>
          <w:b/>
          <w:sz w:val="28"/>
          <w:szCs w:val="28"/>
        </w:rPr>
      </w:pPr>
      <w:r>
        <w:br w:type="page"/>
      </w:r>
    </w:p>
    <w:p w14:paraId="379FDC09" w14:textId="77777777" w:rsidR="00E02F92" w:rsidRDefault="000315BB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АРКУШ ПОГОДЖЕННЯ</w:t>
      </w:r>
    </w:p>
    <w:p w14:paraId="0AC921CF" w14:textId="77777777" w:rsidR="00E02F92" w:rsidRDefault="000315BB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освітньо-професійної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14:paraId="6122C230" w14:textId="77777777" w:rsidR="00E02F92" w:rsidRDefault="000315BB">
      <w:pPr>
        <w:spacing w:after="24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«Математика. </w:t>
      </w:r>
      <w:proofErr w:type="spellStart"/>
      <w:r>
        <w:rPr>
          <w:b/>
          <w:sz w:val="28"/>
          <w:szCs w:val="28"/>
        </w:rPr>
        <w:t>Інформатика</w:t>
      </w:r>
      <w:proofErr w:type="spellEnd"/>
      <w:r>
        <w:rPr>
          <w:b/>
          <w:sz w:val="28"/>
          <w:szCs w:val="28"/>
        </w:rPr>
        <w:t>»</w:t>
      </w:r>
    </w:p>
    <w:p w14:paraId="0D8089ED" w14:textId="77777777" w:rsidR="00E02F92" w:rsidRDefault="00E02F92">
      <w:pPr>
        <w:ind w:left="1" w:hanging="3"/>
        <w:jc w:val="center"/>
        <w:rPr>
          <w:b/>
          <w:sz w:val="28"/>
          <w:szCs w:val="28"/>
        </w:rPr>
      </w:pPr>
    </w:p>
    <w:p w14:paraId="1737FE73" w14:textId="77777777" w:rsidR="00E02F92" w:rsidRDefault="00E02F92">
      <w:pPr>
        <w:ind w:left="1" w:hanging="3"/>
        <w:rPr>
          <w:b/>
          <w:sz w:val="28"/>
          <w:szCs w:val="28"/>
        </w:rPr>
      </w:pPr>
    </w:p>
    <w:p w14:paraId="5A2941D7" w14:textId="77777777" w:rsidR="00E02F92" w:rsidRDefault="00E02F92">
      <w:pPr>
        <w:ind w:left="1" w:hanging="3"/>
        <w:rPr>
          <w:b/>
          <w:sz w:val="28"/>
          <w:szCs w:val="28"/>
        </w:rPr>
      </w:pPr>
    </w:p>
    <w:p w14:paraId="7BCFBA8E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Ректор                                                                  </w:t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СМОЛАНКА</w:t>
      </w:r>
    </w:p>
    <w:p w14:paraId="6B34D78A" w14:textId="77777777" w:rsidR="00E02F92" w:rsidRDefault="00E02F92">
      <w:pPr>
        <w:spacing w:before="280" w:after="280"/>
        <w:ind w:left="1" w:hanging="3"/>
        <w:rPr>
          <w:b/>
          <w:sz w:val="28"/>
          <w:szCs w:val="28"/>
        </w:rPr>
      </w:pPr>
    </w:p>
    <w:p w14:paraId="653DB002" w14:textId="0E67E3D5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</w:t>
      </w:r>
      <w:r w:rsidR="00D30F83">
        <w:rPr>
          <w:b/>
          <w:sz w:val="28"/>
          <w:szCs w:val="28"/>
          <w:lang w:val="uk-UA"/>
        </w:rPr>
        <w:t xml:space="preserve">24 </w:t>
      </w:r>
      <w:r>
        <w:rPr>
          <w:b/>
          <w:sz w:val="28"/>
          <w:szCs w:val="28"/>
        </w:rPr>
        <w:t>р.</w:t>
      </w:r>
    </w:p>
    <w:p w14:paraId="0A9625B4" w14:textId="77777777" w:rsidR="00E02F92" w:rsidRDefault="00E02F92">
      <w:pPr>
        <w:ind w:left="1" w:hanging="3"/>
        <w:rPr>
          <w:b/>
          <w:sz w:val="28"/>
          <w:szCs w:val="28"/>
        </w:rPr>
      </w:pPr>
    </w:p>
    <w:p w14:paraId="3D313039" w14:textId="77777777" w:rsidR="00E02F92" w:rsidRDefault="00E02F92">
      <w:pPr>
        <w:ind w:left="1" w:hanging="3"/>
        <w:rPr>
          <w:b/>
          <w:sz w:val="28"/>
          <w:szCs w:val="28"/>
        </w:rPr>
      </w:pPr>
    </w:p>
    <w:p w14:paraId="2313DFA3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Гарант </w:t>
      </w:r>
      <w:proofErr w:type="spellStart"/>
      <w:r>
        <w:rPr>
          <w:b/>
          <w:sz w:val="28"/>
          <w:szCs w:val="28"/>
        </w:rPr>
        <w:t>освітньо-професійної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        Мирослава ГЕРИЧ</w:t>
      </w:r>
    </w:p>
    <w:p w14:paraId="4C773D64" w14:textId="77777777" w:rsidR="00E02F92" w:rsidRDefault="00E02F92">
      <w:pPr>
        <w:spacing w:before="280" w:after="280"/>
        <w:ind w:left="1"/>
        <w:rPr>
          <w:b/>
          <w:sz w:val="28"/>
          <w:szCs w:val="28"/>
        </w:rPr>
      </w:pPr>
    </w:p>
    <w:p w14:paraId="157B029E" w14:textId="5535ACE4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</w:t>
      </w:r>
      <w:r w:rsidR="00D30F83">
        <w:rPr>
          <w:b/>
          <w:sz w:val="28"/>
          <w:szCs w:val="28"/>
          <w:lang w:val="uk-UA"/>
        </w:rPr>
        <w:t xml:space="preserve">24 </w:t>
      </w:r>
      <w:r>
        <w:rPr>
          <w:b/>
          <w:sz w:val="28"/>
          <w:szCs w:val="28"/>
        </w:rPr>
        <w:t>р.</w:t>
      </w:r>
    </w:p>
    <w:p w14:paraId="2B202058" w14:textId="77777777" w:rsidR="00E02F92" w:rsidRDefault="00E02F92">
      <w:pPr>
        <w:spacing w:before="280" w:after="280"/>
        <w:ind w:left="1" w:hanging="3"/>
        <w:rPr>
          <w:b/>
          <w:sz w:val="28"/>
          <w:szCs w:val="28"/>
        </w:rPr>
      </w:pPr>
    </w:p>
    <w:p w14:paraId="0A85AB9C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Декан факультету математики</w:t>
      </w:r>
    </w:p>
    <w:p w14:paraId="451538C4" w14:textId="77777777" w:rsidR="00E02F92" w:rsidRDefault="000315BB">
      <w:pPr>
        <w:spacing w:before="280" w:after="280"/>
        <w:ind w:left="7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</w:t>
      </w:r>
      <w:proofErr w:type="spellStart"/>
      <w:r>
        <w:rPr>
          <w:b/>
          <w:sz w:val="28"/>
          <w:szCs w:val="28"/>
        </w:rPr>
        <w:t>цифрових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технологій</w:t>
      </w:r>
      <w:proofErr w:type="spellEnd"/>
      <w:r>
        <w:rPr>
          <w:b/>
          <w:sz w:val="28"/>
          <w:szCs w:val="28"/>
        </w:rPr>
        <w:t xml:space="preserve">                                         Микола МАЛЯР                                         </w:t>
      </w:r>
    </w:p>
    <w:p w14:paraId="5A2FA0C7" w14:textId="77777777" w:rsidR="00E02F92" w:rsidRDefault="00E02F92">
      <w:pPr>
        <w:spacing w:before="280" w:after="280"/>
        <w:ind w:left="1" w:hanging="3"/>
        <w:rPr>
          <w:b/>
          <w:sz w:val="28"/>
          <w:szCs w:val="28"/>
        </w:rPr>
      </w:pPr>
    </w:p>
    <w:p w14:paraId="7037C982" w14:textId="1F016FD4" w:rsidR="00E02F92" w:rsidRDefault="00B0280A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________________20</w:t>
      </w:r>
      <w:r w:rsidR="00D30F83">
        <w:rPr>
          <w:b/>
          <w:sz w:val="28"/>
          <w:szCs w:val="28"/>
          <w:lang w:val="uk-UA"/>
        </w:rPr>
        <w:t xml:space="preserve">24 </w:t>
      </w:r>
      <w:r w:rsidR="000315BB">
        <w:rPr>
          <w:b/>
          <w:sz w:val="28"/>
          <w:szCs w:val="28"/>
        </w:rPr>
        <w:t>р.</w:t>
      </w:r>
    </w:p>
    <w:p w14:paraId="273A6A8D" w14:textId="77777777" w:rsidR="00E02F92" w:rsidRDefault="00E02F92">
      <w:pPr>
        <w:spacing w:before="280" w:after="280"/>
        <w:ind w:left="1" w:hanging="3"/>
        <w:rPr>
          <w:b/>
          <w:sz w:val="28"/>
          <w:szCs w:val="28"/>
        </w:rPr>
      </w:pPr>
    </w:p>
    <w:p w14:paraId="0716737A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Керівник</w:t>
      </w:r>
      <w:proofErr w:type="spellEnd"/>
      <w:r>
        <w:rPr>
          <w:b/>
          <w:sz w:val="28"/>
          <w:szCs w:val="28"/>
        </w:rPr>
        <w:t xml:space="preserve"> робочої групи                                     Мирослава ГЕРИЧ</w:t>
      </w:r>
    </w:p>
    <w:p w14:paraId="0358B10B" w14:textId="213F79FC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</w:t>
      </w:r>
      <w:r w:rsidR="00D30F83">
        <w:rPr>
          <w:b/>
          <w:sz w:val="28"/>
          <w:szCs w:val="28"/>
          <w:lang w:val="uk-UA"/>
        </w:rPr>
        <w:t xml:space="preserve">24 </w:t>
      </w:r>
      <w:r>
        <w:rPr>
          <w:b/>
          <w:sz w:val="28"/>
          <w:szCs w:val="28"/>
        </w:rPr>
        <w:t>р.</w:t>
      </w:r>
    </w:p>
    <w:p w14:paraId="7C8C9C6E" w14:textId="77777777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395A12F6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навчальної</w:t>
      </w:r>
      <w:proofErr w:type="spellEnd"/>
      <w:r>
        <w:rPr>
          <w:b/>
          <w:sz w:val="28"/>
          <w:szCs w:val="28"/>
        </w:rPr>
        <w:t xml:space="preserve"> частини                      </w:t>
      </w:r>
      <w:proofErr w:type="spellStart"/>
      <w:r>
        <w:rPr>
          <w:b/>
          <w:sz w:val="28"/>
          <w:szCs w:val="28"/>
        </w:rPr>
        <w:t>Анатолій</w:t>
      </w:r>
      <w:proofErr w:type="spellEnd"/>
      <w:r>
        <w:rPr>
          <w:b/>
          <w:sz w:val="28"/>
          <w:szCs w:val="28"/>
        </w:rPr>
        <w:t xml:space="preserve"> ШТИМАК</w:t>
      </w:r>
      <w:r>
        <w:rPr>
          <w:b/>
          <w:sz w:val="28"/>
          <w:szCs w:val="28"/>
        </w:rPr>
        <w:tab/>
        <w:t xml:space="preserve">                     </w:t>
      </w:r>
    </w:p>
    <w:p w14:paraId="4F962987" w14:textId="5B8B3920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________________20</w:t>
      </w:r>
      <w:r w:rsidR="00D30F83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</w:rPr>
        <w:t xml:space="preserve"> р.</w:t>
      </w:r>
    </w:p>
    <w:p w14:paraId="4EC408CB" w14:textId="77777777" w:rsidR="00E02F92" w:rsidRDefault="000315BB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ПЕРЕДМОВА</w:t>
      </w:r>
    </w:p>
    <w:p w14:paraId="51922B09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568"/>
        <w:jc w:val="both"/>
        <w:rPr>
          <w:b/>
          <w:color w:val="000000"/>
          <w:sz w:val="28"/>
          <w:szCs w:val="28"/>
        </w:rPr>
      </w:pPr>
    </w:p>
    <w:p w14:paraId="6F89E98F" w14:textId="77777777" w:rsidR="00E02F92" w:rsidRDefault="000315BB">
      <w:pPr>
        <w:spacing w:line="360" w:lineRule="auto"/>
        <w:ind w:firstLine="367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«Математика. </w:t>
      </w:r>
      <w:proofErr w:type="spellStart"/>
      <w:r>
        <w:rPr>
          <w:sz w:val="28"/>
          <w:szCs w:val="28"/>
        </w:rPr>
        <w:t>Інформатика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спеціальності</w:t>
      </w:r>
      <w:proofErr w:type="spellEnd"/>
      <w:r>
        <w:rPr>
          <w:sz w:val="28"/>
          <w:szCs w:val="28"/>
        </w:rPr>
        <w:t xml:space="preserve"> 014 </w:t>
      </w: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проєктною</w:t>
      </w:r>
      <w:proofErr w:type="spellEnd"/>
      <w:r>
        <w:rPr>
          <w:sz w:val="28"/>
          <w:szCs w:val="28"/>
        </w:rPr>
        <w:t xml:space="preserve">  (</w:t>
      </w:r>
      <w:proofErr w:type="spellStart"/>
      <w:proofErr w:type="gramEnd"/>
      <w:r>
        <w:rPr>
          <w:sz w:val="28"/>
          <w:szCs w:val="28"/>
        </w:rPr>
        <w:t>робочою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групою</w:t>
      </w:r>
      <w:bookmarkStart w:id="0" w:name="bookmark=id.gjdgxs" w:colFirst="0" w:colLast="0"/>
      <w:bookmarkEnd w:id="0"/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>:</w:t>
      </w:r>
    </w:p>
    <w:p w14:paraId="18D2055E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568"/>
        <w:jc w:val="both"/>
        <w:rPr>
          <w:color w:val="000000"/>
          <w:sz w:val="28"/>
          <w:szCs w:val="28"/>
        </w:rPr>
      </w:pPr>
    </w:p>
    <w:p w14:paraId="4C24A8B6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Герич</w:t>
      </w:r>
      <w:proofErr w:type="spellEnd"/>
      <w:r>
        <w:rPr>
          <w:color w:val="000000"/>
          <w:sz w:val="28"/>
          <w:szCs w:val="28"/>
        </w:rPr>
        <w:t xml:space="preserve"> Мирослава </w:t>
      </w:r>
      <w:proofErr w:type="spellStart"/>
      <w:r>
        <w:rPr>
          <w:color w:val="000000"/>
          <w:sz w:val="28"/>
          <w:szCs w:val="28"/>
        </w:rPr>
        <w:t>Сергіївна</w:t>
      </w:r>
      <w:proofErr w:type="spellEnd"/>
      <w:r>
        <w:rPr>
          <w:color w:val="000000"/>
          <w:sz w:val="28"/>
          <w:szCs w:val="28"/>
        </w:rPr>
        <w:t xml:space="preserve">, к.ф.-м.н., 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ймовірностей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математичного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 xml:space="preserve">» -- гарант </w:t>
      </w:r>
      <w:proofErr w:type="spellStart"/>
      <w:r>
        <w:rPr>
          <w:color w:val="000000"/>
          <w:sz w:val="28"/>
          <w:szCs w:val="28"/>
        </w:rPr>
        <w:t>освітньої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робочої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групи</w:t>
      </w:r>
      <w:proofErr w:type="spellEnd"/>
      <w:r>
        <w:rPr>
          <w:color w:val="000000"/>
          <w:sz w:val="28"/>
          <w:szCs w:val="28"/>
        </w:rPr>
        <w:t>);</w:t>
      </w:r>
    </w:p>
    <w:p w14:paraId="3569257C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Сливка-</w:t>
      </w:r>
      <w:proofErr w:type="spellStart"/>
      <w:r>
        <w:rPr>
          <w:color w:val="000000"/>
          <w:sz w:val="28"/>
          <w:szCs w:val="28"/>
        </w:rPr>
        <w:t>Тилищак</w:t>
      </w:r>
      <w:proofErr w:type="spellEnd"/>
      <w:r>
        <w:rPr>
          <w:color w:val="000000"/>
          <w:sz w:val="28"/>
          <w:szCs w:val="28"/>
        </w:rPr>
        <w:t xml:space="preserve"> Ганна </w:t>
      </w:r>
      <w:proofErr w:type="spellStart"/>
      <w:r>
        <w:rPr>
          <w:color w:val="000000"/>
          <w:sz w:val="28"/>
          <w:szCs w:val="28"/>
        </w:rPr>
        <w:t>Іванівна</w:t>
      </w:r>
      <w:proofErr w:type="spellEnd"/>
      <w:r>
        <w:rPr>
          <w:color w:val="000000"/>
          <w:sz w:val="28"/>
          <w:szCs w:val="28"/>
        </w:rPr>
        <w:t xml:space="preserve">, д.ф.-м.н., доцент, </w:t>
      </w:r>
      <w:proofErr w:type="spellStart"/>
      <w:r>
        <w:rPr>
          <w:color w:val="000000"/>
          <w:sz w:val="28"/>
          <w:szCs w:val="28"/>
        </w:rPr>
        <w:t>завідувач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ймовірностей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математичного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»;</w:t>
      </w:r>
    </w:p>
    <w:p w14:paraId="1DCFD7F2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Синявська</w:t>
      </w:r>
      <w:proofErr w:type="spellEnd"/>
      <w:r>
        <w:rPr>
          <w:color w:val="000000"/>
          <w:sz w:val="28"/>
          <w:szCs w:val="28"/>
        </w:rPr>
        <w:t xml:space="preserve"> Ольга </w:t>
      </w:r>
      <w:proofErr w:type="spellStart"/>
      <w:r>
        <w:rPr>
          <w:color w:val="000000"/>
          <w:sz w:val="28"/>
          <w:szCs w:val="28"/>
        </w:rPr>
        <w:t>Олександрівна</w:t>
      </w:r>
      <w:proofErr w:type="spellEnd"/>
      <w:r>
        <w:rPr>
          <w:color w:val="000000"/>
          <w:sz w:val="28"/>
          <w:szCs w:val="28"/>
        </w:rPr>
        <w:t xml:space="preserve">, к.ф.-м.н., доцент, 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ймовірностей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математичного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»;</w:t>
      </w:r>
    </w:p>
    <w:p w14:paraId="499C26D8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Сігеті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Ігор</w:t>
      </w:r>
      <w:proofErr w:type="spellEnd"/>
      <w:r>
        <w:rPr>
          <w:color w:val="000000"/>
          <w:sz w:val="28"/>
          <w:szCs w:val="28"/>
        </w:rPr>
        <w:t xml:space="preserve"> Петрович, </w:t>
      </w:r>
      <w:proofErr w:type="spellStart"/>
      <w:r>
        <w:rPr>
          <w:color w:val="000000"/>
          <w:sz w:val="28"/>
          <w:szCs w:val="28"/>
        </w:rPr>
        <w:t>к.пед.н</w:t>
      </w:r>
      <w:proofErr w:type="spellEnd"/>
      <w:r>
        <w:rPr>
          <w:color w:val="000000"/>
          <w:sz w:val="28"/>
          <w:szCs w:val="28"/>
        </w:rPr>
        <w:t xml:space="preserve">., </w:t>
      </w:r>
      <w:proofErr w:type="spellStart"/>
      <w:r>
        <w:rPr>
          <w:color w:val="000000"/>
          <w:sz w:val="28"/>
          <w:szCs w:val="28"/>
        </w:rPr>
        <w:t>заслужений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вчитель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природничо-математичної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інформаційних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Закарпатського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інституту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післядипломної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осіти</w:t>
      </w:r>
      <w:proofErr w:type="spellEnd"/>
      <w:r>
        <w:rPr>
          <w:color w:val="000000"/>
          <w:sz w:val="28"/>
          <w:szCs w:val="28"/>
        </w:rPr>
        <w:t>;</w:t>
      </w:r>
    </w:p>
    <w:p w14:paraId="068B14B3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Андрашко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Васильович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к.тех.н</w:t>
      </w:r>
      <w:proofErr w:type="spellEnd"/>
      <w:r>
        <w:rPr>
          <w:color w:val="000000"/>
          <w:sz w:val="28"/>
          <w:szCs w:val="28"/>
        </w:rPr>
        <w:t xml:space="preserve">., </w:t>
      </w:r>
      <w:r>
        <w:rPr>
          <w:sz w:val="28"/>
          <w:szCs w:val="28"/>
        </w:rPr>
        <w:t xml:space="preserve">доцент, </w:t>
      </w:r>
      <w:r>
        <w:rPr>
          <w:color w:val="000000"/>
          <w:sz w:val="28"/>
          <w:szCs w:val="28"/>
        </w:rPr>
        <w:t xml:space="preserve">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системного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оптимізації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»;</w:t>
      </w:r>
    </w:p>
    <w:p w14:paraId="20A5BD8B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Варга Яна </w:t>
      </w:r>
      <w:proofErr w:type="spellStart"/>
      <w:r>
        <w:rPr>
          <w:color w:val="000000"/>
          <w:sz w:val="28"/>
          <w:szCs w:val="28"/>
        </w:rPr>
        <w:t>Володимирівна</w:t>
      </w:r>
      <w:proofErr w:type="spellEnd"/>
      <w:r>
        <w:rPr>
          <w:color w:val="000000"/>
          <w:sz w:val="28"/>
          <w:szCs w:val="28"/>
        </w:rPr>
        <w:t xml:space="preserve">, к.ф.-м.н., 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r w:rsidR="00B0280A">
        <w:rPr>
          <w:color w:val="000000"/>
          <w:sz w:val="28"/>
          <w:szCs w:val="28"/>
          <w:lang w:val="uk-UA"/>
        </w:rPr>
        <w:t xml:space="preserve">алгебри та </w:t>
      </w:r>
      <w:proofErr w:type="spellStart"/>
      <w:r>
        <w:rPr>
          <w:color w:val="000000"/>
          <w:sz w:val="28"/>
          <w:szCs w:val="28"/>
        </w:rPr>
        <w:t>диференціальних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рівнянь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»;</w:t>
      </w:r>
    </w:p>
    <w:p w14:paraId="11653EE9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Ломага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Михайлівна</w:t>
      </w:r>
      <w:proofErr w:type="spellEnd"/>
      <w:r>
        <w:rPr>
          <w:color w:val="000000"/>
          <w:sz w:val="28"/>
          <w:szCs w:val="28"/>
        </w:rPr>
        <w:t xml:space="preserve">, старший </w:t>
      </w:r>
      <w:proofErr w:type="spellStart"/>
      <w:r>
        <w:rPr>
          <w:color w:val="000000"/>
          <w:sz w:val="28"/>
          <w:szCs w:val="28"/>
        </w:rPr>
        <w:t>викладач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системного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оптимізації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</w:t>
      </w:r>
      <w:r w:rsidR="00A86608">
        <w:rPr>
          <w:color w:val="000000"/>
          <w:sz w:val="28"/>
          <w:szCs w:val="28"/>
        </w:rPr>
        <w:t>ський</w:t>
      </w:r>
      <w:proofErr w:type="spellEnd"/>
      <w:r w:rsidR="00A86608">
        <w:rPr>
          <w:color w:val="000000"/>
          <w:sz w:val="28"/>
          <w:szCs w:val="28"/>
        </w:rPr>
        <w:t xml:space="preserve"> </w:t>
      </w:r>
      <w:proofErr w:type="spellStart"/>
      <w:r w:rsidR="00A86608">
        <w:rPr>
          <w:color w:val="000000"/>
          <w:sz w:val="28"/>
          <w:szCs w:val="28"/>
        </w:rPr>
        <w:t>національний</w:t>
      </w:r>
      <w:proofErr w:type="spellEnd"/>
      <w:r w:rsidR="00A86608">
        <w:rPr>
          <w:color w:val="000000"/>
          <w:sz w:val="28"/>
          <w:szCs w:val="28"/>
        </w:rPr>
        <w:t xml:space="preserve"> </w:t>
      </w:r>
      <w:proofErr w:type="spellStart"/>
      <w:r w:rsidR="00A86608">
        <w:rPr>
          <w:color w:val="000000"/>
          <w:sz w:val="28"/>
          <w:szCs w:val="28"/>
        </w:rPr>
        <w:t>університет</w:t>
      </w:r>
      <w:proofErr w:type="spellEnd"/>
      <w:r w:rsidR="00A86608">
        <w:rPr>
          <w:color w:val="000000"/>
          <w:sz w:val="28"/>
          <w:szCs w:val="28"/>
        </w:rPr>
        <w:t>»;</w:t>
      </w:r>
    </w:p>
    <w:p w14:paraId="742B3A12" w14:textId="77777777" w:rsidR="00A86608" w:rsidRDefault="00A866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</w:p>
    <w:p w14:paraId="395FC50B" w14:textId="77777777" w:rsidR="00E02F92" w:rsidRDefault="00E02F9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14:paraId="2A16FE41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4F24D37C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</w:p>
    <w:p w14:paraId="52D22E03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</w:p>
    <w:p w14:paraId="643C0D7E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</w:p>
    <w:p w14:paraId="6EDE83E5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</w:p>
    <w:p w14:paraId="6976E253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</w:p>
    <w:p w14:paraId="10D566FE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</w:p>
    <w:p w14:paraId="65DCD3C5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</w:p>
    <w:p w14:paraId="63B520EE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</w:p>
    <w:p w14:paraId="36BD27AC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firstLine="3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Члени </w:t>
      </w:r>
      <w:proofErr w:type="spellStart"/>
      <w:r>
        <w:rPr>
          <w:color w:val="000000"/>
          <w:sz w:val="28"/>
          <w:szCs w:val="28"/>
        </w:rPr>
        <w:t>робочої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складу </w:t>
      </w:r>
      <w:proofErr w:type="spellStart"/>
      <w:r>
        <w:rPr>
          <w:color w:val="000000"/>
          <w:sz w:val="28"/>
          <w:szCs w:val="28"/>
        </w:rPr>
        <w:t>стейкхолдерів</w:t>
      </w:r>
      <w:proofErr w:type="spellEnd"/>
      <w:r>
        <w:rPr>
          <w:color w:val="000000"/>
          <w:sz w:val="28"/>
          <w:szCs w:val="28"/>
        </w:rPr>
        <w:t>:</w:t>
      </w:r>
    </w:p>
    <w:p w14:paraId="11A7C9D4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firstLine="337"/>
        <w:jc w:val="both"/>
        <w:rPr>
          <w:color w:val="000000"/>
        </w:rPr>
      </w:pPr>
    </w:p>
    <w:p w14:paraId="6CF68369" w14:textId="77777777" w:rsidR="00C14BC7" w:rsidRPr="00C14BC7" w:rsidRDefault="000315BB" w:rsidP="00C14BC7">
      <w:pPr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C14BC7">
        <w:rPr>
          <w:sz w:val="28"/>
          <w:szCs w:val="28"/>
        </w:rPr>
        <w:t>Іщенко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Олена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Тимофіївна</w:t>
      </w:r>
      <w:proofErr w:type="spellEnd"/>
      <w:r w:rsidRPr="00C14BC7">
        <w:rPr>
          <w:sz w:val="28"/>
          <w:szCs w:val="28"/>
        </w:rPr>
        <w:t xml:space="preserve">, </w:t>
      </w:r>
      <w:proofErr w:type="spellStart"/>
      <w:r w:rsidRPr="00C14BC7">
        <w:rPr>
          <w:sz w:val="28"/>
          <w:szCs w:val="28"/>
        </w:rPr>
        <w:t>вчитель</w:t>
      </w:r>
      <w:proofErr w:type="spellEnd"/>
      <w:r w:rsidRPr="00C14BC7">
        <w:rPr>
          <w:sz w:val="28"/>
          <w:szCs w:val="28"/>
        </w:rPr>
        <w:t xml:space="preserve"> математики, </w:t>
      </w:r>
      <w:proofErr w:type="spellStart"/>
      <w:r w:rsidRPr="00C14BC7">
        <w:rPr>
          <w:sz w:val="28"/>
          <w:szCs w:val="28"/>
        </w:rPr>
        <w:t>спеціаліст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вищої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категорії</w:t>
      </w:r>
      <w:proofErr w:type="spellEnd"/>
      <w:r w:rsidRPr="00C14BC7">
        <w:rPr>
          <w:sz w:val="28"/>
          <w:szCs w:val="28"/>
        </w:rPr>
        <w:t xml:space="preserve">, </w:t>
      </w:r>
      <w:proofErr w:type="spellStart"/>
      <w:r w:rsidRPr="00C14BC7">
        <w:rPr>
          <w:sz w:val="28"/>
          <w:szCs w:val="28"/>
        </w:rPr>
        <w:t>вчитель</w:t>
      </w:r>
      <w:proofErr w:type="spellEnd"/>
      <w:r w:rsidRPr="00C14BC7">
        <w:rPr>
          <w:sz w:val="28"/>
          <w:szCs w:val="28"/>
        </w:rPr>
        <w:t xml:space="preserve">-методист, директор </w:t>
      </w:r>
      <w:proofErr w:type="spellStart"/>
      <w:r w:rsidRPr="00C14BC7">
        <w:rPr>
          <w:sz w:val="28"/>
          <w:szCs w:val="28"/>
        </w:rPr>
        <w:t>Ужгородсько</w:t>
      </w:r>
      <w:proofErr w:type="spellEnd"/>
      <w:r w:rsidR="004552D0" w:rsidRPr="00C14BC7">
        <w:rPr>
          <w:sz w:val="28"/>
          <w:szCs w:val="28"/>
          <w:lang w:val="uk-UA"/>
        </w:rPr>
        <w:t xml:space="preserve">го наукового ліцею. </w:t>
      </w:r>
      <w:r w:rsidRPr="00C14BC7">
        <w:rPr>
          <w:sz w:val="28"/>
          <w:szCs w:val="28"/>
        </w:rPr>
        <w:t>За</w:t>
      </w:r>
      <w:r w:rsidR="004552D0" w:rsidRPr="00C14BC7">
        <w:rPr>
          <w:sz w:val="28"/>
          <w:szCs w:val="28"/>
          <w:lang w:val="uk-UA"/>
        </w:rPr>
        <w:t>служений працівник освіти України</w:t>
      </w:r>
      <w:r w:rsidRPr="00C14BC7">
        <w:rPr>
          <w:sz w:val="28"/>
          <w:szCs w:val="28"/>
        </w:rPr>
        <w:t>;</w:t>
      </w:r>
    </w:p>
    <w:p w14:paraId="481C323A" w14:textId="77777777" w:rsidR="00C14BC7" w:rsidRPr="00C14BC7" w:rsidRDefault="00C14BC7" w:rsidP="003B368A">
      <w:pPr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C14BC7">
        <w:rPr>
          <w:color w:val="000000"/>
          <w:sz w:val="28"/>
          <w:szCs w:val="28"/>
        </w:rPr>
        <w:t>Комарницький</w:t>
      </w:r>
      <w:proofErr w:type="spellEnd"/>
      <w:r w:rsidRPr="00C14BC7">
        <w:rPr>
          <w:color w:val="000000"/>
          <w:sz w:val="28"/>
          <w:szCs w:val="28"/>
        </w:rPr>
        <w:t xml:space="preserve"> </w:t>
      </w:r>
      <w:proofErr w:type="spellStart"/>
      <w:r w:rsidRPr="00C14BC7">
        <w:rPr>
          <w:color w:val="000000"/>
          <w:sz w:val="28"/>
          <w:szCs w:val="28"/>
        </w:rPr>
        <w:t>Мар’ян</w:t>
      </w:r>
      <w:proofErr w:type="spellEnd"/>
      <w:r w:rsidRPr="00C14BC7">
        <w:rPr>
          <w:color w:val="000000"/>
          <w:sz w:val="28"/>
          <w:szCs w:val="28"/>
        </w:rPr>
        <w:t xml:space="preserve"> Нестерович, </w:t>
      </w:r>
      <w:proofErr w:type="spellStart"/>
      <w:r w:rsidRPr="00C14BC7">
        <w:rPr>
          <w:sz w:val="28"/>
          <w:szCs w:val="28"/>
        </w:rPr>
        <w:t>спеціаліст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вищої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кваліфікаційної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категорії</w:t>
      </w:r>
      <w:proofErr w:type="spellEnd"/>
      <w:r w:rsidRPr="00C14BC7">
        <w:rPr>
          <w:sz w:val="28"/>
          <w:szCs w:val="28"/>
        </w:rPr>
        <w:t xml:space="preserve">, </w:t>
      </w:r>
      <w:proofErr w:type="spellStart"/>
      <w:r w:rsidRPr="00C14BC7">
        <w:rPr>
          <w:sz w:val="28"/>
          <w:szCs w:val="28"/>
        </w:rPr>
        <w:t>звання</w:t>
      </w:r>
      <w:proofErr w:type="spellEnd"/>
      <w:r w:rsidRPr="00C14BC7">
        <w:rPr>
          <w:sz w:val="28"/>
          <w:szCs w:val="28"/>
        </w:rPr>
        <w:t xml:space="preserve"> «старший учитель» ди</w:t>
      </w:r>
      <w:r w:rsidRPr="00C14BC7">
        <w:rPr>
          <w:color w:val="000000"/>
          <w:sz w:val="28"/>
          <w:szCs w:val="28"/>
        </w:rPr>
        <w:t xml:space="preserve">ректор </w:t>
      </w:r>
      <w:proofErr w:type="spellStart"/>
      <w:r w:rsidRPr="00C14BC7">
        <w:rPr>
          <w:color w:val="000000"/>
          <w:sz w:val="28"/>
          <w:szCs w:val="28"/>
        </w:rPr>
        <w:t>Ужгородського</w:t>
      </w:r>
      <w:proofErr w:type="spellEnd"/>
      <w:r w:rsidRPr="00C14BC7">
        <w:rPr>
          <w:color w:val="000000"/>
          <w:sz w:val="28"/>
          <w:szCs w:val="28"/>
        </w:rPr>
        <w:t xml:space="preserve"> </w:t>
      </w:r>
      <w:proofErr w:type="spellStart"/>
      <w:r w:rsidRPr="00C14BC7">
        <w:rPr>
          <w:color w:val="000000"/>
          <w:sz w:val="28"/>
          <w:szCs w:val="28"/>
        </w:rPr>
        <w:t>ліцею</w:t>
      </w:r>
      <w:proofErr w:type="spellEnd"/>
      <w:r w:rsidRPr="00C14BC7">
        <w:rPr>
          <w:color w:val="000000"/>
          <w:sz w:val="28"/>
          <w:szCs w:val="28"/>
        </w:rPr>
        <w:t xml:space="preserve"> «</w:t>
      </w:r>
      <w:proofErr w:type="spellStart"/>
      <w:proofErr w:type="gramStart"/>
      <w:r w:rsidRPr="00C14BC7">
        <w:rPr>
          <w:color w:val="000000"/>
          <w:sz w:val="28"/>
          <w:szCs w:val="28"/>
        </w:rPr>
        <w:t>Лідер</w:t>
      </w:r>
      <w:proofErr w:type="spellEnd"/>
      <w:r w:rsidRPr="00C14BC7">
        <w:rPr>
          <w:color w:val="000000"/>
          <w:sz w:val="28"/>
          <w:szCs w:val="28"/>
        </w:rPr>
        <w:t xml:space="preserve">»  </w:t>
      </w:r>
      <w:proofErr w:type="spellStart"/>
      <w:r w:rsidRPr="00C14BC7">
        <w:rPr>
          <w:color w:val="000000"/>
          <w:sz w:val="28"/>
          <w:szCs w:val="28"/>
        </w:rPr>
        <w:t>Ужгородської</w:t>
      </w:r>
      <w:proofErr w:type="spellEnd"/>
      <w:proofErr w:type="gramEnd"/>
      <w:r w:rsidRPr="00C14BC7">
        <w:rPr>
          <w:color w:val="000000"/>
          <w:sz w:val="28"/>
          <w:szCs w:val="28"/>
        </w:rPr>
        <w:t xml:space="preserve"> </w:t>
      </w:r>
      <w:proofErr w:type="spellStart"/>
      <w:r w:rsidRPr="00C14BC7">
        <w:rPr>
          <w:color w:val="000000"/>
          <w:sz w:val="28"/>
          <w:szCs w:val="28"/>
        </w:rPr>
        <w:t>міської</w:t>
      </w:r>
      <w:proofErr w:type="spellEnd"/>
      <w:r w:rsidRPr="00C14BC7">
        <w:rPr>
          <w:color w:val="000000"/>
          <w:sz w:val="28"/>
          <w:szCs w:val="28"/>
        </w:rPr>
        <w:t xml:space="preserve"> ради </w:t>
      </w:r>
      <w:proofErr w:type="spellStart"/>
      <w:r w:rsidRPr="00C14BC7">
        <w:rPr>
          <w:color w:val="000000"/>
          <w:sz w:val="28"/>
          <w:szCs w:val="28"/>
        </w:rPr>
        <w:t>Закарпатської</w:t>
      </w:r>
      <w:proofErr w:type="spellEnd"/>
      <w:r w:rsidRPr="00C14BC7">
        <w:rPr>
          <w:color w:val="000000"/>
          <w:sz w:val="28"/>
          <w:szCs w:val="28"/>
        </w:rPr>
        <w:t xml:space="preserve"> </w:t>
      </w:r>
      <w:proofErr w:type="spellStart"/>
      <w:r w:rsidRPr="00C14BC7">
        <w:rPr>
          <w:color w:val="000000"/>
          <w:sz w:val="28"/>
          <w:szCs w:val="28"/>
        </w:rPr>
        <w:t>області</w:t>
      </w:r>
      <w:proofErr w:type="spellEnd"/>
      <w:r w:rsidRPr="00C14BC7">
        <w:rPr>
          <w:color w:val="000000"/>
          <w:sz w:val="28"/>
          <w:szCs w:val="28"/>
        </w:rPr>
        <w:t>;</w:t>
      </w:r>
    </w:p>
    <w:p w14:paraId="7CBFC83D" w14:textId="77777777" w:rsidR="00E02F92" w:rsidRDefault="000315BB">
      <w:pPr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C14BC7">
        <w:rPr>
          <w:sz w:val="28"/>
          <w:szCs w:val="28"/>
        </w:rPr>
        <w:t>Сивохоп</w:t>
      </w:r>
      <w:proofErr w:type="spellEnd"/>
      <w:r w:rsidRPr="00C14BC7">
        <w:rPr>
          <w:sz w:val="28"/>
          <w:szCs w:val="28"/>
        </w:rPr>
        <w:t xml:space="preserve"> Ярослав Миколайович</w:t>
      </w:r>
      <w:r>
        <w:rPr>
          <w:sz w:val="28"/>
          <w:szCs w:val="28"/>
        </w:rPr>
        <w:t xml:space="preserve">, к. пед. н., доцент, директор </w:t>
      </w:r>
      <w:proofErr w:type="spellStart"/>
      <w:r>
        <w:rPr>
          <w:sz w:val="28"/>
          <w:szCs w:val="28"/>
        </w:rPr>
        <w:t>Закарпатського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післядипломної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14:paraId="6471BEF3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AB7549A" w14:textId="77777777" w:rsidR="00E02F92" w:rsidRPr="006B3C3D" w:rsidRDefault="0090567A" w:rsidP="006B3C3D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8F2FCD">
        <w:rPr>
          <w:color w:val="000000"/>
          <w:sz w:val="28"/>
          <w:szCs w:val="28"/>
          <w:lang w:val="uk-UA"/>
        </w:rPr>
        <w:t xml:space="preserve">Стандарт вищої освіти за спеціальністю 014 Середня освіта предметної спеціальності 014.04 Середня </w:t>
      </w:r>
      <w:proofErr w:type="spellStart"/>
      <w:r w:rsidR="008F2FCD">
        <w:rPr>
          <w:color w:val="000000"/>
          <w:sz w:val="28"/>
          <w:szCs w:val="28"/>
          <w:lang w:val="uk-UA"/>
        </w:rPr>
        <w:t>освіта</w:t>
      </w:r>
      <w:r w:rsidR="0012552A">
        <w:rPr>
          <w:color w:val="000000"/>
          <w:sz w:val="28"/>
          <w:szCs w:val="28"/>
          <w:lang w:val="uk-UA"/>
        </w:rPr>
        <w:t>.Математика</w:t>
      </w:r>
      <w:proofErr w:type="spellEnd"/>
      <w:r w:rsidR="008F2FCD">
        <w:rPr>
          <w:color w:val="000000"/>
          <w:sz w:val="28"/>
          <w:szCs w:val="28"/>
          <w:lang w:val="uk-UA"/>
        </w:rPr>
        <w:t xml:space="preserve"> відсутній. </w:t>
      </w:r>
      <w:r w:rsidR="000315BB" w:rsidRPr="006B3C3D">
        <w:rPr>
          <w:color w:val="000000"/>
          <w:sz w:val="28"/>
          <w:szCs w:val="28"/>
          <w:lang w:val="uk-UA"/>
        </w:rPr>
        <w:t>При розробці освітньої програми враховано досвід передових ЗВО України</w:t>
      </w:r>
      <w:r w:rsidR="006B3C3D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="006B3C3D">
        <w:rPr>
          <w:color w:val="000000"/>
          <w:sz w:val="28"/>
          <w:szCs w:val="28"/>
          <w:lang w:val="uk-UA"/>
        </w:rPr>
        <w:t>проєк</w:t>
      </w:r>
      <w:proofErr w:type="spellEnd"/>
      <w:r w:rsidR="006B3C3D">
        <w:rPr>
          <w:color w:val="000000"/>
          <w:sz w:val="28"/>
          <w:szCs w:val="28"/>
          <w:lang w:val="uk-UA"/>
        </w:rPr>
        <w:t xml:space="preserve"> стандарту </w:t>
      </w:r>
      <w:r w:rsidR="006B3C3D" w:rsidRPr="006B3C3D">
        <w:rPr>
          <w:sz w:val="28"/>
          <w:szCs w:val="28"/>
          <w:lang w:val="uk-UA"/>
        </w:rPr>
        <w:t>Стандарт вищої освіти України перш</w:t>
      </w:r>
      <w:r w:rsidR="006B3C3D">
        <w:rPr>
          <w:sz w:val="28"/>
          <w:szCs w:val="28"/>
          <w:lang w:val="uk-UA"/>
        </w:rPr>
        <w:t xml:space="preserve">ого </w:t>
      </w:r>
      <w:r w:rsidR="006B3C3D" w:rsidRPr="006B3C3D">
        <w:rPr>
          <w:sz w:val="28"/>
          <w:szCs w:val="28"/>
          <w:lang w:val="uk-UA"/>
        </w:rPr>
        <w:t>(бакалаврськ</w:t>
      </w:r>
      <w:r w:rsidR="006B3C3D">
        <w:rPr>
          <w:sz w:val="28"/>
          <w:szCs w:val="28"/>
          <w:lang w:val="uk-UA"/>
        </w:rPr>
        <w:t>ого</w:t>
      </w:r>
      <w:r w:rsidR="006B3C3D" w:rsidRPr="006B3C3D">
        <w:rPr>
          <w:sz w:val="28"/>
          <w:szCs w:val="28"/>
          <w:lang w:val="uk-UA"/>
        </w:rPr>
        <w:t>) рів</w:t>
      </w:r>
      <w:r w:rsidR="006B3C3D">
        <w:rPr>
          <w:sz w:val="28"/>
          <w:szCs w:val="28"/>
          <w:lang w:val="uk-UA"/>
        </w:rPr>
        <w:t>ня</w:t>
      </w:r>
      <w:r w:rsidR="006B3C3D" w:rsidRPr="006B3C3D">
        <w:rPr>
          <w:sz w:val="28"/>
          <w:szCs w:val="28"/>
          <w:lang w:val="uk-UA"/>
        </w:rPr>
        <w:t>, галуз</w:t>
      </w:r>
      <w:r w:rsidR="006B3C3D">
        <w:rPr>
          <w:sz w:val="28"/>
          <w:szCs w:val="28"/>
          <w:lang w:val="uk-UA"/>
        </w:rPr>
        <w:t>і</w:t>
      </w:r>
      <w:r w:rsidR="006B3C3D" w:rsidRPr="006B3C3D">
        <w:rPr>
          <w:sz w:val="28"/>
          <w:szCs w:val="28"/>
          <w:lang w:val="uk-UA"/>
        </w:rPr>
        <w:t xml:space="preserve"> знань 01 Освіта/Педагогіка, спеціальність 014 Середня освіта (за предметними спеціальностями).</w:t>
      </w:r>
      <w:r w:rsidR="000315BB" w:rsidRPr="006B3C3D">
        <w:rPr>
          <w:color w:val="000000"/>
          <w:sz w:val="28"/>
          <w:szCs w:val="28"/>
          <w:lang w:val="uk-UA"/>
        </w:rPr>
        <w:t xml:space="preserve"> </w:t>
      </w:r>
    </w:p>
    <w:p w14:paraId="6635A076" w14:textId="77777777" w:rsidR="00E02F92" w:rsidRDefault="000315BB">
      <w:pPr>
        <w:spacing w:line="360" w:lineRule="auto"/>
        <w:jc w:val="center"/>
        <w:rPr>
          <w:b/>
          <w:sz w:val="28"/>
          <w:szCs w:val="28"/>
        </w:rPr>
      </w:pPr>
      <w:r w:rsidRPr="006B3C3D">
        <w:rPr>
          <w:lang w:val="uk-UA"/>
        </w:rPr>
        <w:br w:type="column"/>
      </w:r>
      <w:r>
        <w:rPr>
          <w:b/>
          <w:sz w:val="28"/>
          <w:szCs w:val="28"/>
        </w:rPr>
        <w:lastRenderedPageBreak/>
        <w:t>1. </w:t>
      </w:r>
      <w:proofErr w:type="spellStart"/>
      <w:r>
        <w:rPr>
          <w:b/>
          <w:sz w:val="28"/>
          <w:szCs w:val="28"/>
        </w:rPr>
        <w:t>Профіль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«Математика. </w:t>
      </w:r>
      <w:proofErr w:type="spellStart"/>
      <w:r>
        <w:rPr>
          <w:b/>
          <w:sz w:val="28"/>
          <w:szCs w:val="28"/>
        </w:rPr>
        <w:t>Інформатика</w:t>
      </w:r>
      <w:proofErr w:type="spellEnd"/>
      <w:r>
        <w:rPr>
          <w:b/>
          <w:sz w:val="28"/>
          <w:szCs w:val="28"/>
        </w:rPr>
        <w:t>»</w:t>
      </w:r>
    </w:p>
    <w:p w14:paraId="3259CD46" w14:textId="77777777" w:rsidR="00E02F92" w:rsidRPr="00AE6B35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3" w:line="360" w:lineRule="auto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зі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спеціальності</w:t>
      </w:r>
      <w:proofErr w:type="spellEnd"/>
      <w:r>
        <w:rPr>
          <w:b/>
          <w:color w:val="000000"/>
          <w:sz w:val="28"/>
          <w:szCs w:val="28"/>
        </w:rPr>
        <w:t xml:space="preserve"> 014 </w:t>
      </w:r>
      <w:proofErr w:type="spellStart"/>
      <w:r>
        <w:rPr>
          <w:b/>
          <w:color w:val="000000"/>
          <w:sz w:val="28"/>
          <w:szCs w:val="28"/>
        </w:rPr>
        <w:t>Середня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освіта</w:t>
      </w:r>
      <w:proofErr w:type="spellEnd"/>
      <w:r w:rsidR="00AE6B35">
        <w:rPr>
          <w:b/>
          <w:color w:val="000000"/>
          <w:sz w:val="28"/>
          <w:szCs w:val="28"/>
          <w:lang w:val="uk-UA"/>
        </w:rPr>
        <w:t>,</w:t>
      </w:r>
    </w:p>
    <w:p w14:paraId="3A24BA51" w14:textId="77777777" w:rsidR="00AE6B35" w:rsidRPr="00AE6B35" w:rsidRDefault="00AE6B3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3" w:line="360" w:lineRule="auto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предметної спеці</w:t>
      </w:r>
      <w:r w:rsidR="003B368A">
        <w:rPr>
          <w:b/>
          <w:color w:val="000000"/>
          <w:sz w:val="28"/>
          <w:szCs w:val="28"/>
          <w:lang w:val="uk-UA"/>
        </w:rPr>
        <w:t>альності 014.04 Середня освіта (</w:t>
      </w:r>
      <w:r>
        <w:rPr>
          <w:b/>
          <w:color w:val="000000"/>
          <w:sz w:val="28"/>
          <w:szCs w:val="28"/>
          <w:lang w:val="uk-UA"/>
        </w:rPr>
        <w:t>Математика</w:t>
      </w:r>
      <w:r w:rsidR="003B368A">
        <w:rPr>
          <w:b/>
          <w:color w:val="000000"/>
          <w:sz w:val="28"/>
          <w:szCs w:val="28"/>
          <w:lang w:val="uk-UA"/>
        </w:rPr>
        <w:t>)</w:t>
      </w:r>
    </w:p>
    <w:p w14:paraId="2E0C7EA2" w14:textId="77777777" w:rsidR="00E02F92" w:rsidRDefault="00E02F92">
      <w:pPr>
        <w:widowControl w:val="0"/>
        <w:spacing w:before="6"/>
        <w:rPr>
          <w:i/>
          <w:sz w:val="11"/>
          <w:szCs w:val="11"/>
        </w:rPr>
      </w:pPr>
    </w:p>
    <w:tbl>
      <w:tblPr>
        <w:tblStyle w:val="afff0"/>
        <w:tblW w:w="9602" w:type="dxa"/>
        <w:tblInd w:w="316" w:type="dxa"/>
        <w:tblLayout w:type="fixed"/>
        <w:tblLook w:val="0000" w:firstRow="0" w:lastRow="0" w:firstColumn="0" w:lastColumn="0" w:noHBand="0" w:noVBand="0"/>
      </w:tblPr>
      <w:tblGrid>
        <w:gridCol w:w="2793"/>
        <w:gridCol w:w="422"/>
        <w:gridCol w:w="6387"/>
      </w:tblGrid>
      <w:tr w:rsidR="00E02F92" w14:paraId="5A226989" w14:textId="77777777">
        <w:trPr>
          <w:trHeight w:val="299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62D216" w14:textId="77777777" w:rsidR="00E02F92" w:rsidRDefault="005264E2">
            <w:pPr>
              <w:widowControl w:val="0"/>
              <w:spacing w:line="270" w:lineRule="auto"/>
              <w:ind w:left="3320" w:right="3302"/>
              <w:jc w:val="center"/>
              <w:rPr>
                <w:b/>
              </w:rPr>
            </w:pPr>
            <w:sdt>
              <w:sdtPr>
                <w:tag w:val="goog_rdk_0"/>
                <w:id w:val="-560407880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1−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Загальна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інформація</w:t>
                </w:r>
                <w:proofErr w:type="spellEnd"/>
              </w:sdtContent>
            </w:sdt>
          </w:p>
        </w:tc>
      </w:tr>
      <w:tr w:rsidR="00E02F92" w14:paraId="5DDF3ED1" w14:textId="77777777">
        <w:trPr>
          <w:trHeight w:val="554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9AE9" w14:textId="77777777" w:rsidR="00E02F92" w:rsidRDefault="000315BB">
            <w:pPr>
              <w:widowControl w:val="0"/>
              <w:spacing w:line="228" w:lineRule="auto"/>
              <w:ind w:left="114" w:right="742"/>
              <w:rPr>
                <w:b/>
              </w:rPr>
            </w:pPr>
            <w:proofErr w:type="spellStart"/>
            <w:r>
              <w:rPr>
                <w:b/>
              </w:rPr>
              <w:t>Повна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навчального</w:t>
            </w:r>
            <w:proofErr w:type="spellEnd"/>
            <w:r>
              <w:rPr>
                <w:b/>
              </w:rPr>
              <w:t xml:space="preserve"> закладу та структурного </w:t>
            </w:r>
            <w:proofErr w:type="spellStart"/>
            <w:r>
              <w:rPr>
                <w:b/>
              </w:rPr>
              <w:t>підрозділу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DD4B" w14:textId="77777777" w:rsidR="00E02F92" w:rsidRDefault="000315BB">
            <w:pPr>
              <w:widowControl w:val="0"/>
              <w:spacing w:line="261" w:lineRule="auto"/>
              <w:ind w:left="69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вищий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заклад</w:t>
            </w:r>
          </w:p>
          <w:p w14:paraId="13BC81CE" w14:textId="77777777" w:rsidR="00E02F92" w:rsidRDefault="000315BB">
            <w:pPr>
              <w:widowControl w:val="0"/>
              <w:spacing w:line="269" w:lineRule="auto"/>
              <w:ind w:left="69"/>
            </w:pPr>
            <w:r>
              <w:t>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».</w:t>
            </w:r>
          </w:p>
          <w:p w14:paraId="41CC838B" w14:textId="77777777" w:rsidR="00E02F92" w:rsidRDefault="000315BB">
            <w:pPr>
              <w:widowControl w:val="0"/>
              <w:spacing w:line="269" w:lineRule="auto"/>
              <w:ind w:left="69"/>
            </w:pPr>
            <w:r>
              <w:t xml:space="preserve">Факультет математики та </w:t>
            </w:r>
            <w:proofErr w:type="spellStart"/>
            <w:r>
              <w:t>цифрових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>.</w:t>
            </w:r>
          </w:p>
        </w:tc>
      </w:tr>
      <w:tr w:rsidR="00E02F92" w14:paraId="3D9852CE" w14:textId="77777777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B12A" w14:textId="77777777" w:rsidR="00E02F92" w:rsidRDefault="000315BB">
            <w:pPr>
              <w:widowControl w:val="0"/>
              <w:spacing w:line="228" w:lineRule="auto"/>
              <w:ind w:left="114" w:right="742"/>
              <w:rPr>
                <w:b/>
              </w:rPr>
            </w:pPr>
            <w:proofErr w:type="spellStart"/>
            <w:r>
              <w:rPr>
                <w:b/>
              </w:rPr>
              <w:t>Ступінь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кваліфікації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мовою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оригіналу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E7EE9" w14:textId="77777777" w:rsidR="00E02F92" w:rsidRDefault="000315BB">
            <w:pPr>
              <w:widowControl w:val="0"/>
              <w:spacing w:line="261" w:lineRule="auto"/>
              <w:ind w:left="69"/>
            </w:pPr>
            <w:proofErr w:type="spellStart"/>
            <w:r>
              <w:t>Ступінь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: перший (</w:t>
            </w:r>
            <w:proofErr w:type="spellStart"/>
            <w:r>
              <w:t>бакалаврський</w:t>
            </w:r>
            <w:proofErr w:type="spellEnd"/>
            <w:r>
              <w:t>)</w:t>
            </w:r>
          </w:p>
          <w:p w14:paraId="28A784A4" w14:textId="77777777" w:rsidR="00E02F92" w:rsidRDefault="000315BB" w:rsidP="00A607C2">
            <w:pPr>
              <w:widowControl w:val="0"/>
              <w:spacing w:line="261" w:lineRule="auto"/>
              <w:ind w:left="69"/>
            </w:pPr>
            <w:proofErr w:type="spellStart"/>
            <w:r>
              <w:t>Кваліфікація</w:t>
            </w:r>
            <w:proofErr w:type="spellEnd"/>
            <w:r>
              <w:t xml:space="preserve">: бакалавр 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(Математика)</w:t>
            </w:r>
            <w:r w:rsidR="00A607C2">
              <w:rPr>
                <w:lang w:val="uk-UA"/>
              </w:rPr>
              <w:t>. В</w:t>
            </w:r>
            <w:proofErr w:type="spellStart"/>
            <w:r>
              <w:t>читель</w:t>
            </w:r>
            <w:proofErr w:type="spellEnd"/>
            <w:r>
              <w:t xml:space="preserve"> математики та </w:t>
            </w:r>
            <w:proofErr w:type="spellStart"/>
            <w:r>
              <w:t>інформатики</w:t>
            </w:r>
            <w:proofErr w:type="spellEnd"/>
            <w:r w:rsidR="00A607C2">
              <w:rPr>
                <w:lang w:val="uk-UA"/>
              </w:rPr>
              <w:t xml:space="preserve">, викладач закладу фахової </w:t>
            </w:r>
            <w:proofErr w:type="spellStart"/>
            <w:r w:rsidR="00A607C2">
              <w:rPr>
                <w:lang w:val="uk-UA"/>
              </w:rPr>
              <w:t>передвищої</w:t>
            </w:r>
            <w:proofErr w:type="spellEnd"/>
            <w:r w:rsidR="00A607C2">
              <w:rPr>
                <w:lang w:val="uk-UA"/>
              </w:rPr>
              <w:t xml:space="preserve"> освіти</w:t>
            </w:r>
            <w:r>
              <w:t>.</w:t>
            </w:r>
          </w:p>
        </w:tc>
      </w:tr>
      <w:tr w:rsidR="00E02F92" w14:paraId="6252A326" w14:textId="77777777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90C4" w14:textId="77777777" w:rsidR="00E02F92" w:rsidRDefault="000315BB">
            <w:pPr>
              <w:widowControl w:val="0"/>
              <w:spacing w:line="228" w:lineRule="auto"/>
              <w:ind w:left="114" w:right="742"/>
              <w:rPr>
                <w:b/>
              </w:rPr>
            </w:pPr>
            <w:proofErr w:type="spellStart"/>
            <w:r>
              <w:rPr>
                <w:b/>
              </w:rPr>
              <w:t>Офіційна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6034" w14:textId="77777777" w:rsidR="00E02F92" w:rsidRDefault="000315BB">
            <w:pPr>
              <w:widowControl w:val="0"/>
              <w:spacing w:line="261" w:lineRule="auto"/>
              <w:ind w:left="69"/>
            </w:pPr>
            <w:proofErr w:type="spellStart"/>
            <w:r>
              <w:t>Математика.Інформатика</w:t>
            </w:r>
            <w:proofErr w:type="spellEnd"/>
            <w:r>
              <w:t>.</w:t>
            </w:r>
          </w:p>
        </w:tc>
      </w:tr>
      <w:tr w:rsidR="003B368A" w14:paraId="08231D83" w14:textId="77777777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9D72D" w14:textId="77777777" w:rsidR="003B368A" w:rsidRDefault="003B368A" w:rsidP="003B368A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Кваліфікація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дипломі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0A22F" w14:textId="77777777" w:rsidR="003B368A" w:rsidRDefault="003B368A" w:rsidP="003B368A">
            <w:pPr>
              <w:widowControl w:val="0"/>
            </w:pPr>
            <w:proofErr w:type="spellStart"/>
            <w:r>
              <w:t>Ступінь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– </w:t>
            </w:r>
            <w:r>
              <w:rPr>
                <w:lang w:val="uk-UA"/>
              </w:rPr>
              <w:t>Бакалавр</w:t>
            </w:r>
            <w:r>
              <w:t>.</w:t>
            </w:r>
          </w:p>
          <w:p w14:paraId="0CEA8778" w14:textId="77777777" w:rsidR="003B368A" w:rsidRPr="000E78C2" w:rsidRDefault="003B368A" w:rsidP="003B368A">
            <w:pPr>
              <w:widowControl w:val="0"/>
              <w:rPr>
                <w:spacing w:val="-4"/>
              </w:rPr>
            </w:pPr>
            <w:proofErr w:type="spellStart"/>
            <w:r w:rsidRPr="000E78C2">
              <w:rPr>
                <w:spacing w:val="-4"/>
              </w:rPr>
              <w:t>Спеціальність</w:t>
            </w:r>
            <w:proofErr w:type="spellEnd"/>
            <w:r w:rsidRPr="000E78C2">
              <w:rPr>
                <w:spacing w:val="-4"/>
              </w:rPr>
              <w:t xml:space="preserve"> – 014.04 </w:t>
            </w:r>
            <w:proofErr w:type="spellStart"/>
            <w:r w:rsidRPr="000E78C2">
              <w:rPr>
                <w:spacing w:val="-4"/>
              </w:rPr>
              <w:t>Середня</w:t>
            </w:r>
            <w:proofErr w:type="spellEnd"/>
            <w:r w:rsidRPr="000E78C2">
              <w:rPr>
                <w:spacing w:val="-4"/>
              </w:rPr>
              <w:t xml:space="preserve"> </w:t>
            </w:r>
            <w:proofErr w:type="spellStart"/>
            <w:r w:rsidRPr="000E78C2">
              <w:rPr>
                <w:spacing w:val="-4"/>
              </w:rPr>
              <w:t>освіта</w:t>
            </w:r>
            <w:proofErr w:type="spellEnd"/>
            <w:r w:rsidRPr="000E78C2">
              <w:rPr>
                <w:spacing w:val="-4"/>
              </w:rPr>
              <w:t xml:space="preserve"> (Математика)</w:t>
            </w:r>
          </w:p>
          <w:p w14:paraId="1C5BC862" w14:textId="77777777" w:rsidR="003B368A" w:rsidRDefault="003B368A" w:rsidP="003B368A">
            <w:pPr>
              <w:widowControl w:val="0"/>
            </w:pPr>
            <w:proofErr w:type="spellStart"/>
            <w:r>
              <w:t>Освітня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– Математика. </w:t>
            </w:r>
            <w:proofErr w:type="spellStart"/>
            <w:r>
              <w:t>Інформатика</w:t>
            </w:r>
            <w:proofErr w:type="spellEnd"/>
          </w:p>
        </w:tc>
      </w:tr>
      <w:tr w:rsidR="00E02F92" w14:paraId="09745ACD" w14:textId="77777777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F020" w14:textId="77777777" w:rsidR="00E02F92" w:rsidRDefault="000315BB">
            <w:pPr>
              <w:widowControl w:val="0"/>
              <w:spacing w:line="228" w:lineRule="auto"/>
              <w:ind w:left="114" w:right="742"/>
              <w:rPr>
                <w:b/>
              </w:rPr>
            </w:pPr>
            <w:r>
              <w:rPr>
                <w:b/>
              </w:rPr>
              <w:t xml:space="preserve">Тип диплому та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C4AE" w14:textId="77777777" w:rsidR="00E02F92" w:rsidRDefault="000315BB">
            <w:pPr>
              <w:widowControl w:val="0"/>
              <w:spacing w:line="228" w:lineRule="auto"/>
              <w:ind w:left="69" w:right="1302"/>
            </w:pPr>
            <w:r>
              <w:t xml:space="preserve">Диплом бакалавра, </w:t>
            </w:r>
            <w:proofErr w:type="spellStart"/>
            <w:r>
              <w:t>одиничний</w:t>
            </w:r>
            <w:proofErr w:type="spellEnd"/>
            <w:r>
              <w:t xml:space="preserve">, 240 </w:t>
            </w:r>
            <w:proofErr w:type="spellStart"/>
            <w:r>
              <w:t>кредитів</w:t>
            </w:r>
            <w:proofErr w:type="spellEnd"/>
            <w:r>
              <w:t xml:space="preserve"> ЄКТС.</w:t>
            </w:r>
          </w:p>
          <w:p w14:paraId="1C5524E0" w14:textId="77777777" w:rsidR="00E02F92" w:rsidRDefault="000315BB">
            <w:pPr>
              <w:widowControl w:val="0"/>
              <w:spacing w:line="228" w:lineRule="auto"/>
              <w:ind w:left="69" w:right="1302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: 3 роки і 10 </w:t>
            </w:r>
            <w:proofErr w:type="spellStart"/>
            <w:r>
              <w:t>місяців</w:t>
            </w:r>
            <w:proofErr w:type="spellEnd"/>
            <w:r>
              <w:t>,</w:t>
            </w:r>
          </w:p>
        </w:tc>
      </w:tr>
      <w:tr w:rsidR="00E02F92" w14:paraId="27E11A65" w14:textId="77777777">
        <w:trPr>
          <w:trHeight w:val="531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3181" w14:textId="77777777" w:rsidR="00E02F92" w:rsidRDefault="000315BB">
            <w:pPr>
              <w:widowControl w:val="0"/>
              <w:spacing w:line="263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Наявність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акредитації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40331" w14:textId="77777777" w:rsidR="00E02F92" w:rsidRDefault="000315BB">
            <w:pPr>
              <w:spacing w:line="274" w:lineRule="auto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акредитацію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Серія</w:t>
            </w:r>
            <w:proofErr w:type="spellEnd"/>
            <w:r>
              <w:t xml:space="preserve"> УД № 07009046 </w:t>
            </w:r>
            <w:proofErr w:type="spellStart"/>
            <w:r>
              <w:t>від</w:t>
            </w:r>
            <w:proofErr w:type="spellEnd"/>
          </w:p>
          <w:p w14:paraId="4CA66E45" w14:textId="4380A9D4" w:rsidR="00E02F92" w:rsidRDefault="000315BB">
            <w:pPr>
              <w:spacing w:line="274" w:lineRule="auto"/>
            </w:pPr>
            <w:r>
              <w:t xml:space="preserve"> 13.02.2019 р.</w:t>
            </w:r>
            <w:r w:rsidR="00D30F83">
              <w:rPr>
                <w:lang w:val="uk-UA"/>
              </w:rP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01.07.2029 р.</w:t>
            </w:r>
          </w:p>
        </w:tc>
      </w:tr>
      <w:tr w:rsidR="00E02F92" w14:paraId="43CC2CB5" w14:textId="77777777">
        <w:trPr>
          <w:trHeight w:val="830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598E" w14:textId="77777777" w:rsidR="00E02F92" w:rsidRDefault="000315BB">
            <w:pPr>
              <w:widowControl w:val="0"/>
              <w:spacing w:line="263" w:lineRule="auto"/>
              <w:ind w:left="114"/>
              <w:rPr>
                <w:b/>
              </w:rPr>
            </w:pPr>
            <w:r>
              <w:rPr>
                <w:b/>
              </w:rPr>
              <w:t>Цикл/</w:t>
            </w:r>
            <w:proofErr w:type="spellStart"/>
            <w:r>
              <w:rPr>
                <w:b/>
              </w:rPr>
              <w:t>рівень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4D49" w14:textId="77777777" w:rsidR="00E02F92" w:rsidRDefault="000315BB">
            <w:pPr>
              <w:ind w:right="132"/>
              <w:jc w:val="both"/>
            </w:pPr>
            <w:proofErr w:type="spellStart"/>
            <w:r>
              <w:t>Національна</w:t>
            </w:r>
            <w:proofErr w:type="spellEnd"/>
            <w:r>
              <w:t xml:space="preserve"> рамка </w:t>
            </w:r>
            <w:proofErr w:type="spellStart"/>
            <w:r>
              <w:t>кваліфікацій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- 6 </w:t>
            </w:r>
            <w:proofErr w:type="spellStart"/>
            <w:r>
              <w:t>рівень</w:t>
            </w:r>
            <w:proofErr w:type="spellEnd"/>
            <w:r>
              <w:t xml:space="preserve">, </w:t>
            </w:r>
          </w:p>
          <w:p w14:paraId="4E67EC45" w14:textId="77777777" w:rsidR="00E02F92" w:rsidRDefault="000315BB">
            <w:pPr>
              <w:ind w:right="132"/>
              <w:jc w:val="both"/>
            </w:pPr>
            <w:r>
              <w:t>FQ-EHEA - перший цикл,</w:t>
            </w:r>
          </w:p>
          <w:p w14:paraId="03E0027D" w14:textId="77777777" w:rsidR="00E02F92" w:rsidRDefault="000315BB">
            <w:pPr>
              <w:ind w:right="132"/>
              <w:jc w:val="both"/>
            </w:pPr>
            <w:r>
              <w:t xml:space="preserve">EQF-LLL - 6 </w:t>
            </w:r>
            <w:proofErr w:type="spellStart"/>
            <w:r>
              <w:t>рівень</w:t>
            </w:r>
            <w:proofErr w:type="spellEnd"/>
            <w:r>
              <w:t>.</w:t>
            </w:r>
          </w:p>
        </w:tc>
      </w:tr>
      <w:tr w:rsidR="00E02F92" w14:paraId="465FECD7" w14:textId="77777777">
        <w:trPr>
          <w:trHeight w:val="834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F78B" w14:textId="77777777" w:rsidR="00E02F92" w:rsidRDefault="000315BB">
            <w:pPr>
              <w:widowControl w:val="0"/>
              <w:spacing w:line="263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Передумови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5687" w14:textId="77777777" w:rsidR="00E02F92" w:rsidRDefault="000315BB">
            <w:pPr>
              <w:ind w:right="132"/>
              <w:jc w:val="both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повної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28685A60" w14:textId="77777777" w:rsidR="00E02F92" w:rsidRDefault="000315BB">
            <w:pPr>
              <w:ind w:right="132"/>
              <w:jc w:val="both"/>
            </w:pP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вступу</w:t>
            </w:r>
            <w:proofErr w:type="spellEnd"/>
            <w:r>
              <w:t xml:space="preserve"> </w:t>
            </w:r>
            <w:proofErr w:type="spellStart"/>
            <w:r>
              <w:t>визначаються</w:t>
            </w:r>
            <w:proofErr w:type="spellEnd"/>
            <w:r>
              <w:t xml:space="preserve"> </w:t>
            </w:r>
            <w:proofErr w:type="spellStart"/>
            <w:r>
              <w:t>Умовами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до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та Правилами </w:t>
            </w:r>
            <w:proofErr w:type="spellStart"/>
            <w:r>
              <w:t>прийому</w:t>
            </w:r>
            <w:proofErr w:type="spellEnd"/>
            <w:r>
              <w:t xml:space="preserve"> до ДВНЗ “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”</w:t>
            </w:r>
          </w:p>
        </w:tc>
      </w:tr>
      <w:tr w:rsidR="00E02F92" w14:paraId="2AED081B" w14:textId="77777777">
        <w:trPr>
          <w:trHeight w:val="275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D762" w14:textId="77777777" w:rsidR="00E02F92" w:rsidRDefault="000315BB">
            <w:pPr>
              <w:widowControl w:val="0"/>
              <w:spacing w:line="249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Мова</w:t>
            </w:r>
            <w:proofErr w:type="spellEnd"/>
            <w:r>
              <w:rPr>
                <w:b/>
              </w:rPr>
              <w:t xml:space="preserve">(и) </w:t>
            </w:r>
            <w:proofErr w:type="spellStart"/>
            <w:r>
              <w:rPr>
                <w:b/>
              </w:rPr>
              <w:t>викладання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CBE4A" w14:textId="77777777" w:rsidR="00E02F92" w:rsidRDefault="000315BB">
            <w:pPr>
              <w:widowControl w:val="0"/>
              <w:spacing w:line="256" w:lineRule="auto"/>
              <w:ind w:left="69"/>
            </w:pPr>
            <w:proofErr w:type="spellStart"/>
            <w:r>
              <w:t>Українська</w:t>
            </w:r>
            <w:proofErr w:type="spellEnd"/>
          </w:p>
        </w:tc>
      </w:tr>
      <w:tr w:rsidR="00E02F92" w14:paraId="51324441" w14:textId="77777777">
        <w:trPr>
          <w:trHeight w:val="53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CCAE0" w14:textId="77777777" w:rsidR="00E02F92" w:rsidRDefault="000315BB">
            <w:pPr>
              <w:widowControl w:val="0"/>
              <w:spacing w:before="5" w:line="218" w:lineRule="auto"/>
              <w:ind w:left="114" w:right="765"/>
              <w:rPr>
                <w:b/>
              </w:rPr>
            </w:pPr>
            <w:proofErr w:type="spellStart"/>
            <w:r>
              <w:rPr>
                <w:b/>
              </w:rPr>
              <w:t>Термін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CFC4" w14:textId="77777777" w:rsidR="00E02F92" w:rsidRDefault="000315BB">
            <w:pPr>
              <w:widowControl w:val="0"/>
              <w:spacing w:line="268" w:lineRule="auto"/>
              <w:ind w:left="62"/>
            </w:pPr>
            <w:r>
              <w:t xml:space="preserve">До </w:t>
            </w:r>
            <w:proofErr w:type="spellStart"/>
            <w:r>
              <w:t>чергового</w:t>
            </w:r>
            <w:proofErr w:type="spellEnd"/>
            <w:r>
              <w:t xml:space="preserve"> перегляду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сертифікату</w:t>
            </w:r>
            <w:proofErr w:type="spellEnd"/>
            <w:r>
              <w:t xml:space="preserve"> про </w:t>
            </w:r>
            <w:proofErr w:type="spellStart"/>
            <w:r>
              <w:t>акредитацію</w:t>
            </w:r>
            <w:proofErr w:type="spellEnd"/>
          </w:p>
        </w:tc>
      </w:tr>
      <w:tr w:rsidR="00E02F92" w14:paraId="033837BF" w14:textId="77777777">
        <w:trPr>
          <w:trHeight w:val="804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5858" w14:textId="77777777" w:rsidR="00E02F92" w:rsidRDefault="000315BB">
            <w:pPr>
              <w:widowControl w:val="0"/>
              <w:spacing w:line="258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Інтернет</w:t>
            </w:r>
            <w:proofErr w:type="spellEnd"/>
            <w:r>
              <w:rPr>
                <w:b/>
              </w:rPr>
              <w:t>-адреса</w:t>
            </w:r>
          </w:p>
          <w:p w14:paraId="6756DC91" w14:textId="77777777" w:rsidR="00E02F92" w:rsidRDefault="000315BB">
            <w:pPr>
              <w:widowControl w:val="0"/>
              <w:spacing w:before="11" w:line="220" w:lineRule="auto"/>
              <w:ind w:left="114" w:right="179"/>
              <w:rPr>
                <w:b/>
              </w:rPr>
            </w:pPr>
            <w:proofErr w:type="spellStart"/>
            <w:r>
              <w:rPr>
                <w:b/>
              </w:rPr>
              <w:t>постійного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розміщення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89426" w14:textId="77777777" w:rsidR="00E02F92" w:rsidRPr="00E31377" w:rsidRDefault="005264E2">
            <w:pPr>
              <w:widowControl w:val="0"/>
              <w:spacing w:line="268" w:lineRule="auto"/>
              <w:rPr>
                <w:color w:val="FF0000"/>
                <w:lang w:val="uk-UA"/>
              </w:rPr>
            </w:pPr>
            <w:hyperlink r:id="rId9" w:history="1">
              <w:r w:rsidR="00122196" w:rsidRPr="00E31377">
                <w:rPr>
                  <w:rStyle w:val="aff7"/>
                  <w:color w:val="FF0000"/>
                </w:rPr>
                <w:t>https://www.uzhnu.edu.ua/uk/infocentre/15077</w:t>
              </w:r>
            </w:hyperlink>
            <w:r w:rsidR="00122196" w:rsidRPr="00E31377">
              <w:rPr>
                <w:color w:val="FF0000"/>
                <w:lang w:val="uk-UA"/>
              </w:rPr>
              <w:t xml:space="preserve"> </w:t>
            </w:r>
          </w:p>
        </w:tc>
      </w:tr>
      <w:tr w:rsidR="00E02F92" w14:paraId="2B34F34F" w14:textId="77777777">
        <w:trPr>
          <w:trHeight w:val="265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F47DF" w14:textId="77777777" w:rsidR="00E02F92" w:rsidRDefault="005264E2">
            <w:pPr>
              <w:widowControl w:val="0"/>
              <w:spacing w:line="246" w:lineRule="auto"/>
              <w:ind w:right="3302"/>
              <w:jc w:val="right"/>
              <w:rPr>
                <w:b/>
              </w:rPr>
            </w:pPr>
            <w:sdt>
              <w:sdtPr>
                <w:tag w:val="goog_rdk_1"/>
                <w:id w:val="825638891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2− Мета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освітньої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програми</w:t>
                </w:r>
                <w:proofErr w:type="spellEnd"/>
              </w:sdtContent>
            </w:sdt>
          </w:p>
        </w:tc>
      </w:tr>
      <w:tr w:rsidR="00E02F92" w14:paraId="697ED0FD" w14:textId="77777777">
        <w:trPr>
          <w:trHeight w:val="1448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D82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48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Освітня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спрямована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підготовку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кваліфікованих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працівників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загальноосвітніх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позашкільної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професійної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професійно-технічної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здатні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вирішувати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складні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спеціалізовані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проблеми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виховання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педагогіки</w:t>
            </w:r>
            <w:proofErr w:type="spellEnd"/>
            <w:r>
              <w:rPr>
                <w:color w:val="000000"/>
              </w:rPr>
              <w:t xml:space="preserve">, математики та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застосування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теорій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методів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відповідних</w:t>
            </w:r>
            <w:proofErr w:type="spellEnd"/>
            <w:r>
              <w:rPr>
                <w:color w:val="000000"/>
              </w:rPr>
              <w:t xml:space="preserve"> наук і </w:t>
            </w:r>
            <w:proofErr w:type="spellStart"/>
            <w:r>
              <w:rPr>
                <w:color w:val="000000"/>
              </w:rPr>
              <w:t>характеризується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комплексністю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невизначеністю</w:t>
            </w:r>
            <w:proofErr w:type="spellEnd"/>
            <w:r>
              <w:rPr>
                <w:color w:val="000000"/>
              </w:rPr>
              <w:t xml:space="preserve"> умов,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сучасними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уявленнями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цілі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цінності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проблемами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виховання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школярів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студентів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традиційними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інноваційними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підходами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вирішення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02F92" w14:paraId="2F6A9C56" w14:textId="77777777">
        <w:trPr>
          <w:trHeight w:val="268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247A0A" w14:textId="77777777" w:rsidR="00E02F92" w:rsidRDefault="005264E2">
            <w:pPr>
              <w:widowControl w:val="0"/>
              <w:spacing w:line="248" w:lineRule="auto"/>
              <w:jc w:val="center"/>
              <w:rPr>
                <w:b/>
              </w:rPr>
            </w:pPr>
            <w:sdt>
              <w:sdtPr>
                <w:tag w:val="goog_rdk_2"/>
                <w:id w:val="2010243531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3 − Характеристика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освітньої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програми</w:t>
                </w:r>
                <w:proofErr w:type="spellEnd"/>
              </w:sdtContent>
            </w:sdt>
          </w:p>
        </w:tc>
      </w:tr>
      <w:tr w:rsidR="00E02F92" w14:paraId="5C1057BB" w14:textId="77777777">
        <w:trPr>
          <w:trHeight w:val="8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6CC1" w14:textId="77777777" w:rsidR="00E02F92" w:rsidRDefault="000315BB">
            <w:pPr>
              <w:rPr>
                <w:b/>
              </w:rPr>
            </w:pPr>
            <w:r>
              <w:rPr>
                <w:b/>
              </w:rPr>
              <w:t xml:space="preserve">Предметна область </w:t>
            </w:r>
          </w:p>
          <w:p w14:paraId="19E4F5F7" w14:textId="77777777" w:rsidR="00E02F92" w:rsidRDefault="000315BB">
            <w:pPr>
              <w:widowControl w:val="0"/>
              <w:spacing w:line="230" w:lineRule="auto"/>
              <w:ind w:right="717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галузь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знань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спеціальність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спеціалізація</w:t>
            </w:r>
            <w:proofErr w:type="spellEnd"/>
            <w:r>
              <w:rPr>
                <w:b/>
              </w:rPr>
              <w:t xml:space="preserve"> (за </w:t>
            </w:r>
            <w:proofErr w:type="spellStart"/>
            <w:r>
              <w:rPr>
                <w:b/>
              </w:rPr>
              <w:t>наявності</w:t>
            </w:r>
            <w:proofErr w:type="spellEnd"/>
            <w:r>
              <w:rPr>
                <w:b/>
              </w:rPr>
              <w:t>))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CD400" w14:textId="77777777" w:rsidR="00E02F92" w:rsidRDefault="000315BB">
            <w:pPr>
              <w:spacing w:line="268" w:lineRule="auto"/>
              <w:ind w:left="57" w:right="57"/>
            </w:pPr>
            <w:proofErr w:type="spellStart"/>
            <w:r>
              <w:t>Галузь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: 01 </w:t>
            </w:r>
            <w:proofErr w:type="spellStart"/>
            <w:r>
              <w:t>Освіта</w:t>
            </w:r>
            <w:proofErr w:type="spellEnd"/>
            <w:r>
              <w:t xml:space="preserve"> / </w:t>
            </w:r>
            <w:proofErr w:type="spellStart"/>
            <w:r>
              <w:t>Педагогіка</w:t>
            </w:r>
            <w:proofErr w:type="spellEnd"/>
          </w:p>
          <w:p w14:paraId="0A1E0AF3" w14:textId="77777777" w:rsidR="00E02F92" w:rsidRDefault="000315BB">
            <w:pPr>
              <w:spacing w:line="268" w:lineRule="auto"/>
              <w:ind w:left="57" w:right="57"/>
            </w:pPr>
            <w:proofErr w:type="spellStart"/>
            <w:r>
              <w:t>Спеціальність</w:t>
            </w:r>
            <w:proofErr w:type="spellEnd"/>
            <w:r>
              <w:t xml:space="preserve">: 014 </w:t>
            </w: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</w:p>
          <w:p w14:paraId="3D96C500" w14:textId="77777777" w:rsidR="00E02F92" w:rsidRDefault="000315BB" w:rsidP="00B05512">
            <w:pPr>
              <w:spacing w:line="268" w:lineRule="auto"/>
              <w:ind w:left="57" w:right="57"/>
            </w:pPr>
            <w:r>
              <w:t xml:space="preserve">Предметна </w:t>
            </w:r>
            <w:proofErr w:type="spellStart"/>
            <w:r>
              <w:t>спеціальність</w:t>
            </w:r>
            <w:proofErr w:type="spellEnd"/>
            <w:r>
              <w:t xml:space="preserve">: 014.04 </w:t>
            </w: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  <w:r w:rsidR="00B05512">
              <w:rPr>
                <w:lang w:val="uk-UA"/>
              </w:rPr>
              <w:t>. М</w:t>
            </w:r>
            <w:proofErr w:type="spellStart"/>
            <w:r>
              <w:t>атематика</w:t>
            </w:r>
            <w:proofErr w:type="spellEnd"/>
          </w:p>
        </w:tc>
      </w:tr>
      <w:tr w:rsidR="00E02F92" w14:paraId="5028663E" w14:textId="77777777">
        <w:trPr>
          <w:trHeight w:val="8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8CC1" w14:textId="77777777" w:rsidR="00E02F92" w:rsidRDefault="000315BB">
            <w:pPr>
              <w:widowControl w:val="0"/>
              <w:spacing w:line="230" w:lineRule="auto"/>
              <w:ind w:right="717"/>
              <w:rPr>
                <w:b/>
              </w:rPr>
            </w:pPr>
            <w:proofErr w:type="spellStart"/>
            <w:r>
              <w:rPr>
                <w:b/>
              </w:rPr>
              <w:t>Орієнтація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B090" w14:textId="77777777" w:rsidR="00E02F92" w:rsidRDefault="000315BB">
            <w:pPr>
              <w:spacing w:line="268" w:lineRule="auto"/>
              <w:ind w:left="57" w:right="57"/>
              <w:jc w:val="both"/>
            </w:pPr>
            <w:proofErr w:type="spellStart"/>
            <w:r>
              <w:t>Освітньо-професійна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орієнтована</w:t>
            </w:r>
            <w:proofErr w:type="spellEnd"/>
            <w:r>
              <w:t xml:space="preserve"> на </w:t>
            </w:r>
            <w:proofErr w:type="spellStart"/>
            <w:r>
              <w:t>теоретичну</w:t>
            </w:r>
            <w:proofErr w:type="spellEnd"/>
            <w:r>
              <w:t xml:space="preserve"> та </w:t>
            </w:r>
            <w:proofErr w:type="spellStart"/>
            <w:r>
              <w:t>практичну</w:t>
            </w:r>
            <w:proofErr w:type="spellEnd"/>
            <w:r>
              <w:t xml:space="preserve"> </w:t>
            </w:r>
            <w:proofErr w:type="spellStart"/>
            <w:r>
              <w:t>підготовку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фахової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в </w:t>
            </w:r>
            <w:proofErr w:type="spellStart"/>
            <w:r>
              <w:t>освітніх</w:t>
            </w:r>
            <w:proofErr w:type="spellEnd"/>
            <w:r>
              <w:t xml:space="preserve"> закладах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володіють</w:t>
            </w:r>
            <w:proofErr w:type="spellEnd"/>
            <w:r>
              <w:t xml:space="preserve"> </w:t>
            </w:r>
            <w:proofErr w:type="spellStart"/>
            <w:r>
              <w:t>сучасними</w:t>
            </w:r>
            <w:proofErr w:type="spellEnd"/>
            <w:r>
              <w:t xml:space="preserve"> методами, </w:t>
            </w:r>
            <w:proofErr w:type="spellStart"/>
            <w:r>
              <w:t>підходами</w:t>
            </w:r>
            <w:proofErr w:type="spellEnd"/>
            <w:r>
              <w:t xml:space="preserve"> та </w:t>
            </w:r>
            <w:proofErr w:type="spellStart"/>
            <w:r>
              <w:t>технологіями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навчально-виховного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здобуття</w:t>
            </w:r>
            <w:proofErr w:type="spellEnd"/>
            <w:r>
              <w:t xml:space="preserve"> студентами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умінь</w:t>
            </w:r>
            <w:proofErr w:type="spellEnd"/>
            <w:r>
              <w:t xml:space="preserve">, </w:t>
            </w:r>
            <w:proofErr w:type="spellStart"/>
            <w:r>
              <w:t>навичок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компетентностей для </w:t>
            </w:r>
            <w:proofErr w:type="spellStart"/>
            <w:r>
              <w:t>успішного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математики та </w:t>
            </w:r>
            <w:proofErr w:type="spellStart"/>
            <w:r>
              <w:t>інформатики</w:t>
            </w:r>
            <w:proofErr w:type="spellEnd"/>
            <w:r>
              <w:t>.</w:t>
            </w:r>
          </w:p>
        </w:tc>
      </w:tr>
      <w:tr w:rsidR="00E02F92" w14:paraId="42DC6043" w14:textId="77777777">
        <w:trPr>
          <w:trHeight w:val="8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41E0" w14:textId="77777777" w:rsidR="00E02F92" w:rsidRDefault="000315BB">
            <w:pPr>
              <w:widowControl w:val="0"/>
              <w:spacing w:line="230" w:lineRule="auto"/>
              <w:ind w:left="114" w:right="717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Основний</w:t>
            </w:r>
            <w:proofErr w:type="spellEnd"/>
            <w:r>
              <w:rPr>
                <w:b/>
              </w:rPr>
              <w:t xml:space="preserve"> фокус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F0B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6" w:lineRule="auto"/>
              <w:ind w:right="15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галузі</w:t>
            </w:r>
            <w:proofErr w:type="spellEnd"/>
            <w:r>
              <w:rPr>
                <w:color w:val="000000"/>
              </w:rPr>
              <w:t xml:space="preserve"> 01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Педагогіка</w:t>
            </w:r>
            <w:proofErr w:type="spellEnd"/>
            <w:r>
              <w:rPr>
                <w:color w:val="000000"/>
              </w:rPr>
              <w:t xml:space="preserve">, математики,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виховання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в закладах </w:t>
            </w:r>
            <w:proofErr w:type="spellStart"/>
            <w:r>
              <w:rPr>
                <w:color w:val="000000"/>
              </w:rPr>
              <w:t>загальної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E02F92" w14:paraId="3747FABD" w14:textId="77777777">
        <w:trPr>
          <w:trHeight w:val="8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B96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Особливості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FD0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4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Програма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фундаментальну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підготовку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здобувачів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вищої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галузі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педагогіки</w:t>
            </w:r>
            <w:proofErr w:type="spellEnd"/>
            <w:r>
              <w:rPr>
                <w:color w:val="000000"/>
              </w:rPr>
              <w:t xml:space="preserve">, математики та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Готує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впровадження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освітніх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педагогічних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інформаційних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технологій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професійній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Програма</w:t>
            </w:r>
            <w:proofErr w:type="spellEnd"/>
            <w:r>
              <w:rPr>
                <w:color w:val="000000"/>
              </w:rPr>
              <w:t xml:space="preserve"> є основою до </w:t>
            </w:r>
            <w:proofErr w:type="spellStart"/>
            <w:r>
              <w:rPr>
                <w:color w:val="000000"/>
              </w:rPr>
              <w:t>вивчення</w:t>
            </w:r>
            <w:proofErr w:type="spellEnd"/>
            <w:r>
              <w:rPr>
                <w:color w:val="000000"/>
              </w:rPr>
              <w:t xml:space="preserve"> математики,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 та методики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математики та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02F92" w14:paraId="229ED51F" w14:textId="77777777">
        <w:trPr>
          <w:trHeight w:val="268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AE34C" w14:textId="77777777" w:rsidR="00E02F92" w:rsidRDefault="005264E2">
            <w:pPr>
              <w:widowControl w:val="0"/>
              <w:spacing w:line="248" w:lineRule="auto"/>
              <w:rPr>
                <w:b/>
              </w:rPr>
            </w:pPr>
            <w:sdt>
              <w:sdtPr>
                <w:tag w:val="goog_rdk_3"/>
                <w:id w:val="-1502423666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        4 −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Придатність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випускників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до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працевлаштування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та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подальшого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навчання</w:t>
                </w:r>
                <w:proofErr w:type="spellEnd"/>
              </w:sdtContent>
            </w:sdt>
          </w:p>
        </w:tc>
      </w:tr>
      <w:tr w:rsidR="00E02F92" w14:paraId="184EB278" w14:textId="77777777">
        <w:trPr>
          <w:trHeight w:val="558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B910" w14:textId="77777777" w:rsidR="00E02F92" w:rsidRDefault="000315BB">
            <w:pPr>
              <w:widowControl w:val="0"/>
              <w:spacing w:line="230" w:lineRule="auto"/>
              <w:ind w:left="114" w:right="874"/>
              <w:rPr>
                <w:b/>
              </w:rPr>
            </w:pPr>
            <w:proofErr w:type="spellStart"/>
            <w:r>
              <w:rPr>
                <w:b/>
              </w:rPr>
              <w:t>Придатність</w:t>
            </w:r>
            <w:proofErr w:type="spell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працевлаштування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7A7F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4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Випускників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призначено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викладацької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навчально-виховної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науково-методичної</w:t>
            </w:r>
            <w:proofErr w:type="spellEnd"/>
            <w:r>
              <w:rPr>
                <w:color w:val="000000"/>
              </w:rPr>
              <w:t xml:space="preserve"> й </w:t>
            </w:r>
            <w:proofErr w:type="spellStart"/>
            <w:r>
              <w:rPr>
                <w:color w:val="000000"/>
              </w:rPr>
              <w:t>організаційно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керівницької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отриманої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спеціальності</w:t>
            </w:r>
            <w:proofErr w:type="spellEnd"/>
            <w:r>
              <w:rPr>
                <w:color w:val="000000"/>
              </w:rPr>
              <w:t xml:space="preserve">. Бакалавр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працювати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загальноосвітніх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навчальних</w:t>
            </w:r>
            <w:proofErr w:type="spellEnd"/>
            <w:r>
              <w:rPr>
                <w:color w:val="000000"/>
              </w:rPr>
              <w:t xml:space="preserve"> закладах, закладах </w:t>
            </w:r>
            <w:proofErr w:type="spellStart"/>
            <w:r>
              <w:rPr>
                <w:color w:val="000000"/>
              </w:rPr>
              <w:t>позашкільної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професійної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професійно-технічної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навчально-виховних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наукових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методичних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установах</w:t>
            </w:r>
            <w:proofErr w:type="spellEnd"/>
            <w:r>
              <w:rPr>
                <w:color w:val="000000"/>
              </w:rPr>
              <w:t xml:space="preserve"> на посадах, </w:t>
            </w:r>
            <w:proofErr w:type="spellStart"/>
            <w:r>
              <w:rPr>
                <w:color w:val="000000"/>
              </w:rPr>
              <w:t>передбачених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заміщення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спеціалістами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вищою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типовими</w:t>
            </w:r>
            <w:proofErr w:type="spellEnd"/>
            <w:r>
              <w:rPr>
                <w:color w:val="000000"/>
              </w:rPr>
              <w:t xml:space="preserve"> номенклатурами посад,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викладання</w:t>
            </w:r>
            <w:proofErr w:type="spellEnd"/>
            <w:r>
              <w:rPr>
                <w:color w:val="000000"/>
              </w:rPr>
              <w:t xml:space="preserve"> математики та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загальноосвітніх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навчальних</w:t>
            </w:r>
            <w:proofErr w:type="spellEnd"/>
            <w:r>
              <w:rPr>
                <w:color w:val="000000"/>
              </w:rPr>
              <w:t xml:space="preserve"> закладах (школах, </w:t>
            </w:r>
            <w:proofErr w:type="spellStart"/>
            <w:r>
              <w:rPr>
                <w:color w:val="000000"/>
              </w:rPr>
              <w:t>ліцеях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гімназіях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коледжах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тощо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навчально-виховної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основі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сучасних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наукових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досягнень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теорії</w:t>
            </w:r>
            <w:proofErr w:type="spellEnd"/>
            <w:r>
              <w:rPr>
                <w:color w:val="000000"/>
              </w:rPr>
              <w:t xml:space="preserve"> та практики.</w:t>
            </w:r>
          </w:p>
          <w:p w14:paraId="3D023241" w14:textId="77777777" w:rsidR="00E02F92" w:rsidRDefault="000315BB">
            <w:pPr>
              <w:widowControl w:val="0"/>
              <w:ind w:right="66"/>
              <w:jc w:val="both"/>
            </w:pPr>
            <w:proofErr w:type="spellStart"/>
            <w:r>
              <w:t>Фахівець</w:t>
            </w:r>
            <w:proofErr w:type="spellEnd"/>
            <w:r>
              <w:t xml:space="preserve"> </w:t>
            </w:r>
            <w:proofErr w:type="spellStart"/>
            <w:r>
              <w:t>здатен</w:t>
            </w:r>
            <w:proofErr w:type="spellEnd"/>
            <w:r>
              <w:t xml:space="preserve"> </w:t>
            </w:r>
            <w:proofErr w:type="spellStart"/>
            <w:r>
              <w:t>виконувати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роботу за кодами ДК 003:2010: 33 - </w:t>
            </w:r>
            <w:proofErr w:type="spellStart"/>
            <w:r>
              <w:t>Фахівці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</w:tc>
      </w:tr>
      <w:tr w:rsidR="00E02F92" w14:paraId="25D6FA50" w14:textId="77777777">
        <w:trPr>
          <w:trHeight w:val="660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6AAE" w14:textId="77777777" w:rsidR="00E02F92" w:rsidRDefault="000315BB">
            <w:pPr>
              <w:widowControl w:val="0"/>
              <w:spacing w:line="261" w:lineRule="auto"/>
              <w:ind w:left="114"/>
              <w:rPr>
                <w:b/>
              </w:rPr>
            </w:pPr>
            <w:r>
              <w:rPr>
                <w:b/>
              </w:rPr>
              <w:t xml:space="preserve">Подальше </w:t>
            </w:r>
            <w:proofErr w:type="spellStart"/>
            <w:r>
              <w:rPr>
                <w:b/>
              </w:rPr>
              <w:t>навчання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5AD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5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Можливість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програмою</w:t>
            </w:r>
            <w:proofErr w:type="spellEnd"/>
            <w:r>
              <w:rPr>
                <w:color w:val="000000"/>
              </w:rPr>
              <w:t xml:space="preserve"> другого(</w:t>
            </w:r>
            <w:proofErr w:type="spellStart"/>
            <w:r>
              <w:rPr>
                <w:color w:val="000000"/>
              </w:rPr>
              <w:t>магістерського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рівня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вищої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Набуття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додаткових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кваліфікацій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післядипломної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02F92" w14:paraId="154A0F1D" w14:textId="77777777">
        <w:trPr>
          <w:trHeight w:val="266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DA89B" w14:textId="77777777" w:rsidR="00E02F92" w:rsidRDefault="005264E2">
            <w:pPr>
              <w:widowControl w:val="0"/>
              <w:spacing w:line="246" w:lineRule="auto"/>
              <w:ind w:right="3302"/>
              <w:rPr>
                <w:b/>
              </w:rPr>
            </w:pPr>
            <w:sdt>
              <w:sdtPr>
                <w:tag w:val="goog_rdk_4"/>
                <w:id w:val="410512560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                                             5 −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Викладання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та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оцінювання</w:t>
                </w:r>
                <w:proofErr w:type="spellEnd"/>
              </w:sdtContent>
            </w:sdt>
          </w:p>
        </w:tc>
      </w:tr>
      <w:tr w:rsidR="00E02F92" w14:paraId="6410F50F" w14:textId="77777777">
        <w:trPr>
          <w:trHeight w:val="263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85FA" w14:textId="77777777" w:rsidR="00E02F92" w:rsidRDefault="000315BB">
            <w:pPr>
              <w:widowControl w:val="0"/>
              <w:spacing w:line="261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Викладання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навчання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BBBD" w14:textId="77777777" w:rsidR="00E02F92" w:rsidRDefault="000315BB">
            <w:pPr>
              <w:ind w:right="132"/>
              <w:jc w:val="both"/>
            </w:pPr>
            <w:proofErr w:type="spellStart"/>
            <w:r>
              <w:t>Ґрунтується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студентоцентрованому</w:t>
            </w:r>
            <w:proofErr w:type="spellEnd"/>
            <w:r>
              <w:t xml:space="preserve"> та </w:t>
            </w:r>
            <w:proofErr w:type="spellStart"/>
            <w:r>
              <w:t>індивідуально-особистісному</w:t>
            </w:r>
            <w:proofErr w:type="spellEnd"/>
            <w:r>
              <w:t xml:space="preserve"> </w:t>
            </w:r>
            <w:proofErr w:type="spellStart"/>
            <w:r>
              <w:t>підході</w:t>
            </w:r>
            <w:proofErr w:type="spellEnd"/>
            <w:r>
              <w:t xml:space="preserve">; </w:t>
            </w:r>
            <w:proofErr w:type="spellStart"/>
            <w:r>
              <w:t>реалізуються</w:t>
            </w:r>
            <w:proofErr w:type="spellEnd"/>
            <w:r>
              <w:t xml:space="preserve"> через </w:t>
            </w:r>
            <w:proofErr w:type="spellStart"/>
            <w:r>
              <w:t>навчання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практичної</w:t>
            </w:r>
            <w:proofErr w:type="spellEnd"/>
            <w:r>
              <w:t xml:space="preserve"> </w:t>
            </w:r>
            <w:proofErr w:type="spellStart"/>
            <w:r>
              <w:t>орієнтованості</w:t>
            </w:r>
            <w:proofErr w:type="spellEnd"/>
            <w:r>
              <w:t xml:space="preserve"> та </w:t>
            </w:r>
            <w:proofErr w:type="spellStart"/>
            <w:r>
              <w:t>творчої</w:t>
            </w:r>
            <w:proofErr w:type="spellEnd"/>
            <w:r>
              <w:t xml:space="preserve"> </w:t>
            </w:r>
            <w:proofErr w:type="spellStart"/>
            <w:r>
              <w:t>спрямованості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комбінації</w:t>
            </w:r>
            <w:proofErr w:type="spellEnd"/>
            <w:r>
              <w:t xml:space="preserve"> </w:t>
            </w:r>
            <w:proofErr w:type="spellStart"/>
            <w:r>
              <w:t>лекцій</w:t>
            </w:r>
            <w:proofErr w:type="spellEnd"/>
            <w:r>
              <w:t xml:space="preserve">, </w:t>
            </w:r>
            <w:proofErr w:type="spellStart"/>
            <w:r>
              <w:t>практичних</w:t>
            </w:r>
            <w:proofErr w:type="spellEnd"/>
            <w:r>
              <w:t xml:space="preserve"> занять,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та </w:t>
            </w:r>
            <w:proofErr w:type="spellStart"/>
            <w:r>
              <w:t>дослідницької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  <w:proofErr w:type="spellStart"/>
            <w:r>
              <w:t>дистанційного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розв’язування</w:t>
            </w:r>
            <w:proofErr w:type="spellEnd"/>
            <w:r>
              <w:t xml:space="preserve"> </w:t>
            </w:r>
            <w:proofErr w:type="spellStart"/>
            <w:r>
              <w:t>прикладних</w:t>
            </w:r>
            <w:proofErr w:type="spellEnd"/>
            <w:r>
              <w:t xml:space="preserve"> задач, </w:t>
            </w:r>
            <w:r>
              <w:rPr>
                <w:color w:val="000000"/>
              </w:rPr>
              <w:t>проблемно-</w:t>
            </w:r>
            <w:proofErr w:type="spellStart"/>
            <w:r>
              <w:rPr>
                <w:color w:val="000000"/>
              </w:rPr>
              <w:t>орієнтоване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>, STEM-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>,</w:t>
            </w:r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,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обчислювальних</w:t>
            </w:r>
            <w:proofErr w:type="spellEnd"/>
            <w:r>
              <w:t xml:space="preserve"> та </w:t>
            </w:r>
            <w:proofErr w:type="spellStart"/>
            <w:r>
              <w:t>педагогічних</w:t>
            </w:r>
            <w:proofErr w:type="spellEnd"/>
            <w:r>
              <w:t xml:space="preserve"> практик, </w:t>
            </w:r>
            <w:proofErr w:type="spellStart"/>
            <w:r>
              <w:t>курсових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>.</w:t>
            </w:r>
          </w:p>
        </w:tc>
      </w:tr>
      <w:tr w:rsidR="00E02F92" w14:paraId="44CA266F" w14:textId="77777777">
        <w:trPr>
          <w:trHeight w:val="2001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3183" w14:textId="77777777" w:rsidR="00E02F92" w:rsidRDefault="000315BB">
            <w:pPr>
              <w:widowControl w:val="0"/>
              <w:spacing w:line="259" w:lineRule="auto"/>
              <w:ind w:left="124"/>
              <w:rPr>
                <w:b/>
              </w:rPr>
            </w:pPr>
            <w:proofErr w:type="spellStart"/>
            <w:r>
              <w:rPr>
                <w:b/>
              </w:rPr>
              <w:t>Оцінювання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7277" w14:textId="77777777" w:rsidR="00E02F92" w:rsidRDefault="000315BB">
            <w:pPr>
              <w:ind w:right="132"/>
              <w:jc w:val="both"/>
            </w:pPr>
            <w:proofErr w:type="spellStart"/>
            <w:r>
              <w:t>Накопичувальна</w:t>
            </w:r>
            <w:proofErr w:type="spellEnd"/>
            <w:r>
              <w:t xml:space="preserve"> </w:t>
            </w:r>
            <w:proofErr w:type="spellStart"/>
            <w:r>
              <w:t>бально-рейтингова</w:t>
            </w:r>
            <w:proofErr w:type="spellEnd"/>
            <w:r>
              <w:t xml:space="preserve"> система,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всіма</w:t>
            </w:r>
            <w:proofErr w:type="spellEnd"/>
            <w:r>
              <w:t xml:space="preserve">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аудиторної</w:t>
            </w:r>
            <w:proofErr w:type="spellEnd"/>
            <w:r>
              <w:t xml:space="preserve"> та </w:t>
            </w:r>
            <w:proofErr w:type="spellStart"/>
            <w:r>
              <w:t>позааудиторної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(</w:t>
            </w:r>
            <w:proofErr w:type="spellStart"/>
            <w:r>
              <w:t>поточний</w:t>
            </w:r>
            <w:proofErr w:type="spellEnd"/>
            <w:r>
              <w:t xml:space="preserve">, </w:t>
            </w:r>
            <w:proofErr w:type="spellStart"/>
            <w:r>
              <w:t>модульний</w:t>
            </w:r>
            <w:proofErr w:type="spellEnd"/>
            <w:r>
              <w:t xml:space="preserve">, </w:t>
            </w:r>
            <w:proofErr w:type="spellStart"/>
            <w:r>
              <w:t>підсумковий</w:t>
            </w:r>
            <w:proofErr w:type="spellEnd"/>
            <w:r>
              <w:t xml:space="preserve"> контроль); </w:t>
            </w:r>
            <w:proofErr w:type="spellStart"/>
            <w:r>
              <w:t>модульні</w:t>
            </w:r>
            <w:proofErr w:type="spellEnd"/>
            <w:r>
              <w:t xml:space="preserve"> </w:t>
            </w: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індивідуальні</w:t>
            </w:r>
            <w:proofErr w:type="spellEnd"/>
            <w:r>
              <w:t xml:space="preserve"> </w:t>
            </w:r>
            <w:proofErr w:type="spellStart"/>
            <w:r>
              <w:t>проектні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тестування</w:t>
            </w:r>
            <w:proofErr w:type="spellEnd"/>
            <w:r>
              <w:t xml:space="preserve">, </w:t>
            </w:r>
            <w:proofErr w:type="spellStart"/>
            <w:r>
              <w:t>заліки</w:t>
            </w:r>
            <w:proofErr w:type="spellEnd"/>
            <w:r>
              <w:t xml:space="preserve">, </w:t>
            </w:r>
            <w:proofErr w:type="spellStart"/>
            <w:r>
              <w:t>звіти</w:t>
            </w:r>
            <w:proofErr w:type="spellEnd"/>
            <w:r>
              <w:t xml:space="preserve"> про практику, </w:t>
            </w:r>
            <w:proofErr w:type="spellStart"/>
            <w:r>
              <w:t>курсові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заліки</w:t>
            </w:r>
            <w:proofErr w:type="spellEnd"/>
            <w:r>
              <w:t xml:space="preserve">, </w:t>
            </w:r>
            <w:proofErr w:type="spellStart"/>
            <w:r>
              <w:t>екзамени</w:t>
            </w:r>
            <w:proofErr w:type="spellEnd"/>
            <w:r>
              <w:t>.</w:t>
            </w:r>
          </w:p>
          <w:p w14:paraId="36920D15" w14:textId="77777777" w:rsidR="00E02F92" w:rsidRDefault="000315BB">
            <w:pPr>
              <w:ind w:right="132"/>
              <w:jc w:val="both"/>
              <w:rPr>
                <w:color w:val="0000FF"/>
                <w:u w:val="single"/>
              </w:rPr>
            </w:pP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в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</w:p>
          <w:p w14:paraId="1C0CADE8" w14:textId="77777777" w:rsidR="00E02F92" w:rsidRDefault="005264E2">
            <w:pPr>
              <w:ind w:right="132"/>
              <w:jc w:val="both"/>
            </w:pPr>
            <w:hyperlink r:id="rId10">
              <w:r w:rsidR="000315BB">
                <w:rPr>
                  <w:color w:val="0000FF"/>
                  <w:u w:val="single"/>
                </w:rPr>
                <w:t>https://www.uzhnu.edu.ua/uk/infocentre/get/31357</w:t>
              </w:r>
            </w:hyperlink>
            <w:r w:rsidR="000315BB">
              <w:t xml:space="preserve"> ,</w:t>
            </w:r>
          </w:p>
          <w:p w14:paraId="2D785781" w14:textId="77777777" w:rsidR="00E02F92" w:rsidRDefault="000315BB">
            <w:pPr>
              <w:ind w:right="132"/>
              <w:jc w:val="both"/>
            </w:pPr>
            <w:proofErr w:type="spellStart"/>
            <w:r>
              <w:lastRenderedPageBreak/>
              <w:t>Положення</w:t>
            </w:r>
            <w:proofErr w:type="spellEnd"/>
            <w:r>
              <w:t xml:space="preserve"> про порядок та методику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семестрових</w:t>
            </w:r>
            <w:proofErr w:type="spellEnd"/>
            <w:r>
              <w:t xml:space="preserve"> (</w:t>
            </w:r>
            <w:proofErr w:type="spellStart"/>
            <w:r>
              <w:t>курсових</w:t>
            </w:r>
            <w:proofErr w:type="spellEnd"/>
            <w:r>
              <w:t xml:space="preserve">) </w:t>
            </w:r>
            <w:proofErr w:type="spellStart"/>
            <w:r>
              <w:t>екзаменів</w:t>
            </w:r>
            <w:proofErr w:type="spellEnd"/>
            <w:r>
              <w:t xml:space="preserve"> і </w:t>
            </w:r>
            <w:proofErr w:type="spellStart"/>
            <w:r>
              <w:t>заліків</w:t>
            </w:r>
            <w:proofErr w:type="spellEnd"/>
            <w:r>
              <w:t xml:space="preserve"> в </w:t>
            </w:r>
            <w:proofErr w:type="spellStart"/>
            <w:r>
              <w:t>Ужгородському</w:t>
            </w:r>
            <w:proofErr w:type="spellEnd"/>
            <w:r>
              <w:t xml:space="preserve"> </w:t>
            </w:r>
            <w:proofErr w:type="spellStart"/>
            <w:r>
              <w:t>національному</w:t>
            </w:r>
            <w:proofErr w:type="spellEnd"/>
            <w:r>
              <w:t xml:space="preserve"> </w:t>
            </w:r>
            <w:proofErr w:type="spellStart"/>
            <w:r>
              <w:t>університеті</w:t>
            </w:r>
            <w:proofErr w:type="spellEnd"/>
            <w:r>
              <w:t xml:space="preserve"> </w:t>
            </w:r>
          </w:p>
          <w:p w14:paraId="7CC1A881" w14:textId="77777777" w:rsidR="00E02F92" w:rsidRDefault="005264E2">
            <w:pPr>
              <w:ind w:right="132"/>
              <w:jc w:val="both"/>
            </w:pPr>
            <w:hyperlink r:id="rId11">
              <w:r w:rsidR="000315BB">
                <w:rPr>
                  <w:color w:val="0000FF"/>
                  <w:u w:val="single"/>
                </w:rPr>
                <w:t>https://www.uzhnu.edu.ua/uk/infocentre/get/5952</w:t>
              </w:r>
            </w:hyperlink>
            <w:r w:rsidR="000315BB">
              <w:t xml:space="preserve">, </w:t>
            </w:r>
          </w:p>
          <w:p w14:paraId="2C6A695B" w14:textId="77777777" w:rsidR="00E02F92" w:rsidRDefault="000315BB">
            <w:pPr>
              <w:ind w:right="132"/>
              <w:jc w:val="both"/>
            </w:pP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атестацію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екзаменаційну</w:t>
            </w:r>
            <w:proofErr w:type="spellEnd"/>
            <w:r>
              <w:t xml:space="preserve"> </w:t>
            </w:r>
            <w:proofErr w:type="spellStart"/>
            <w:r>
              <w:t>комісію</w:t>
            </w:r>
            <w:proofErr w:type="spellEnd"/>
            <w:r>
              <w:t xml:space="preserve"> у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095891B7" w14:textId="77777777" w:rsidR="00E02F92" w:rsidRDefault="005264E2">
            <w:pPr>
              <w:ind w:right="132"/>
              <w:jc w:val="both"/>
            </w:pPr>
            <w:hyperlink r:id="rId12">
              <w:r w:rsidR="000315BB">
                <w:rPr>
                  <w:color w:val="0000FF"/>
                  <w:u w:val="single"/>
                </w:rPr>
                <w:t>https://www.uzhnu.edu.ua/uk/infocentre/get/11070</w:t>
              </w:r>
            </w:hyperlink>
            <w:r w:rsidR="000315BB">
              <w:t xml:space="preserve"> </w:t>
            </w:r>
          </w:p>
          <w:p w14:paraId="25DAE22A" w14:textId="77777777" w:rsidR="00E02F92" w:rsidRDefault="000315BB">
            <w:pPr>
              <w:ind w:right="132"/>
              <w:jc w:val="both"/>
            </w:pPr>
            <w:r>
              <w:t xml:space="preserve">з </w:t>
            </w:r>
            <w:proofErr w:type="spellStart"/>
            <w:r>
              <w:t>дотриманням</w:t>
            </w:r>
            <w:proofErr w:type="spellEnd"/>
            <w:r>
              <w:t xml:space="preserve"> норм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 в </w:t>
            </w:r>
            <w:proofErr w:type="spellStart"/>
            <w:r>
              <w:t>Ужгородському</w:t>
            </w:r>
            <w:proofErr w:type="spellEnd"/>
            <w:r>
              <w:t xml:space="preserve"> </w:t>
            </w:r>
            <w:proofErr w:type="spellStart"/>
            <w:r>
              <w:t>національному</w:t>
            </w:r>
            <w:proofErr w:type="spellEnd"/>
            <w:r>
              <w:t xml:space="preserve"> </w:t>
            </w:r>
            <w:proofErr w:type="spellStart"/>
            <w:r>
              <w:t>університеті</w:t>
            </w:r>
            <w:proofErr w:type="spellEnd"/>
            <w:r>
              <w:t xml:space="preserve"> </w:t>
            </w:r>
          </w:p>
          <w:p w14:paraId="59232013" w14:textId="77777777" w:rsidR="00E02F92" w:rsidRDefault="005264E2">
            <w:pPr>
              <w:ind w:right="132"/>
              <w:jc w:val="both"/>
            </w:pPr>
            <w:hyperlink r:id="rId13">
              <w:r w:rsidR="000315BB">
                <w:rPr>
                  <w:color w:val="0000FF"/>
                  <w:u w:val="single"/>
                </w:rPr>
                <w:t>https://www.uzhnu.edu.ua/uk/infocentre/get/12223</w:t>
              </w:r>
            </w:hyperlink>
            <w:r w:rsidR="000315BB">
              <w:t xml:space="preserve">. </w:t>
            </w:r>
          </w:p>
          <w:p w14:paraId="3392694C" w14:textId="77777777" w:rsidR="00E02F92" w:rsidRDefault="000315BB">
            <w:pPr>
              <w:ind w:right="132"/>
              <w:jc w:val="both"/>
            </w:pPr>
            <w:proofErr w:type="spellStart"/>
            <w:r>
              <w:t>Перезарахування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визнання</w:t>
            </w:r>
            <w:proofErr w:type="spellEnd"/>
            <w:r>
              <w:t xml:space="preserve"> (</w:t>
            </w:r>
            <w:proofErr w:type="spellStart"/>
            <w:r>
              <w:t>перезарахування</w:t>
            </w:r>
            <w:proofErr w:type="spellEnd"/>
            <w:r>
              <w:t xml:space="preserve">) </w:t>
            </w:r>
            <w:proofErr w:type="spellStart"/>
            <w:r>
              <w:t>кредитів</w:t>
            </w:r>
            <w:proofErr w:type="spellEnd"/>
            <w:r>
              <w:t xml:space="preserve"> ЄКТС для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t xml:space="preserve"> у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12DE4DC5" w14:textId="77777777" w:rsidR="00E02F92" w:rsidRDefault="000315BB">
            <w:pPr>
              <w:ind w:right="132"/>
              <w:jc w:val="both"/>
            </w:pPr>
            <w:r>
              <w:t xml:space="preserve"> </w:t>
            </w:r>
            <w:hyperlink r:id="rId14">
              <w:r>
                <w:rPr>
                  <w:color w:val="0000FF"/>
                  <w:u w:val="single"/>
                </w:rPr>
                <w:t>https://www.uzhnu.edu.ua/uk/infocentre/get/20131</w:t>
              </w:r>
            </w:hyperlink>
            <w:r>
              <w:t xml:space="preserve">. </w:t>
            </w:r>
          </w:p>
          <w:p w14:paraId="755A4B24" w14:textId="77777777" w:rsidR="00E02F92" w:rsidRDefault="000315BB">
            <w:pPr>
              <w:ind w:right="132"/>
              <w:jc w:val="both"/>
            </w:pPr>
            <w:r>
              <w:t xml:space="preserve">Процедура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враховує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неформальної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визнання</w:t>
            </w:r>
            <w:proofErr w:type="spellEnd"/>
            <w:r>
              <w:t xml:space="preserve">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здобутих</w:t>
            </w:r>
            <w:proofErr w:type="spellEnd"/>
            <w:r>
              <w:t xml:space="preserve"> у </w:t>
            </w:r>
            <w:proofErr w:type="spellStart"/>
            <w:r>
              <w:t>неформальній</w:t>
            </w:r>
            <w:proofErr w:type="spellEnd"/>
            <w:r>
              <w:t xml:space="preserve"> </w:t>
            </w:r>
            <w:proofErr w:type="spellStart"/>
            <w:r>
              <w:t>освіті</w:t>
            </w:r>
            <w:proofErr w:type="spellEnd"/>
            <w:r>
              <w:t xml:space="preserve"> </w:t>
            </w:r>
          </w:p>
          <w:p w14:paraId="24019659" w14:textId="77777777" w:rsidR="00E02F92" w:rsidRDefault="005264E2">
            <w:pPr>
              <w:ind w:right="132"/>
              <w:jc w:val="both"/>
            </w:pPr>
            <w:hyperlink r:id="rId15">
              <w:r w:rsidR="000315BB">
                <w:rPr>
                  <w:color w:val="0000FF"/>
                  <w:u w:val="single"/>
                </w:rPr>
                <w:t>https://www.uzhnu.edu.ua/uk/infocentre/get/22966</w:t>
              </w:r>
            </w:hyperlink>
            <w:r w:rsidR="000315BB">
              <w:t xml:space="preserve">. </w:t>
            </w:r>
          </w:p>
          <w:p w14:paraId="6BF187F5" w14:textId="77777777" w:rsidR="00E02F92" w:rsidRDefault="000315BB">
            <w:pPr>
              <w:ind w:right="132"/>
              <w:jc w:val="both"/>
            </w:pPr>
            <w:proofErr w:type="spellStart"/>
            <w:r>
              <w:t>Наявна</w:t>
            </w:r>
            <w:proofErr w:type="spellEnd"/>
            <w:r>
              <w:t xml:space="preserve"> </w:t>
            </w:r>
            <w:proofErr w:type="spellStart"/>
            <w:r>
              <w:t>чітка</w:t>
            </w:r>
            <w:proofErr w:type="spellEnd"/>
            <w:r>
              <w:t xml:space="preserve"> процедура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апеляцій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яка описана в </w:t>
            </w:r>
            <w:proofErr w:type="spellStart"/>
            <w:r>
              <w:t>Положенні</w:t>
            </w:r>
            <w:proofErr w:type="spellEnd"/>
            <w:r>
              <w:t xml:space="preserve"> про порядок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врегулювання</w:t>
            </w:r>
            <w:proofErr w:type="spellEnd"/>
            <w:r>
              <w:t xml:space="preserve"> </w:t>
            </w:r>
            <w:proofErr w:type="spellStart"/>
            <w:r>
              <w:t>конфліктів</w:t>
            </w:r>
            <w:proofErr w:type="spellEnd"/>
            <w:r>
              <w:t xml:space="preserve"> та </w:t>
            </w:r>
            <w:proofErr w:type="spellStart"/>
            <w:r>
              <w:t>спорів</w:t>
            </w:r>
            <w:proofErr w:type="spellEnd"/>
            <w:r>
              <w:t xml:space="preserve"> (</w:t>
            </w:r>
            <w:proofErr w:type="spellStart"/>
            <w:r>
              <w:t>суперечок</w:t>
            </w:r>
            <w:proofErr w:type="spellEnd"/>
            <w:r>
              <w:t xml:space="preserve">) у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співробітників</w:t>
            </w:r>
            <w:proofErr w:type="spellEnd"/>
            <w:r>
              <w:t xml:space="preserve"> та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Державного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</w:p>
          <w:p w14:paraId="2BF9A19D" w14:textId="77777777" w:rsidR="00E02F92" w:rsidRDefault="005264E2">
            <w:pPr>
              <w:ind w:right="132"/>
              <w:jc w:val="both"/>
            </w:pPr>
            <w:hyperlink r:id="rId16">
              <w:r w:rsidR="000315BB">
                <w:rPr>
                  <w:color w:val="0000FF"/>
                  <w:u w:val="single"/>
                </w:rPr>
                <w:t>https://www.uzhnu.edu.ua/uk/infocentre/get/22964</w:t>
              </w:r>
            </w:hyperlink>
          </w:p>
          <w:p w14:paraId="22B9D52F" w14:textId="77777777" w:rsidR="00E02F92" w:rsidRDefault="000315BB">
            <w:pPr>
              <w:ind w:right="132"/>
              <w:jc w:val="both"/>
            </w:pPr>
            <w:r>
              <w:t xml:space="preserve"> та </w:t>
            </w:r>
            <w:proofErr w:type="spellStart"/>
            <w:r>
              <w:t>Положенні</w:t>
            </w:r>
            <w:proofErr w:type="spellEnd"/>
            <w:r>
              <w:t xml:space="preserve"> про порядок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(</w:t>
            </w:r>
            <w:proofErr w:type="spellStart"/>
            <w:r>
              <w:t>апеляція</w:t>
            </w:r>
            <w:proofErr w:type="spellEnd"/>
            <w:r>
              <w:t xml:space="preserve">) </w:t>
            </w:r>
            <w:proofErr w:type="spellStart"/>
            <w:r>
              <w:t>оцінювання</w:t>
            </w:r>
            <w:proofErr w:type="spellEnd"/>
            <w:r>
              <w:t xml:space="preserve"> в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</w:p>
          <w:p w14:paraId="4E343B0C" w14:textId="77777777" w:rsidR="00E02F92" w:rsidRDefault="005264E2">
            <w:pPr>
              <w:ind w:right="132"/>
              <w:jc w:val="both"/>
            </w:pPr>
            <w:hyperlink r:id="rId17">
              <w:r w:rsidR="000315BB">
                <w:rPr>
                  <w:color w:val="0000FF"/>
                  <w:u w:val="single"/>
                </w:rPr>
                <w:t>https://www.uzhnu.edu.ua/uk/infocentre/get/22967</w:t>
              </w:r>
            </w:hyperlink>
            <w:r w:rsidR="000315BB">
              <w:rPr>
                <w:color w:val="0000FF"/>
                <w:u w:val="single"/>
              </w:rPr>
              <w:t xml:space="preserve"> .</w:t>
            </w:r>
          </w:p>
        </w:tc>
      </w:tr>
      <w:tr w:rsidR="00E02F92" w14:paraId="6D75FBC4" w14:textId="77777777">
        <w:trPr>
          <w:trHeight w:val="271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13975" w14:textId="77777777" w:rsidR="00E02F92" w:rsidRDefault="005264E2">
            <w:pPr>
              <w:widowControl w:val="0"/>
              <w:spacing w:line="248" w:lineRule="auto"/>
              <w:ind w:right="3301"/>
              <w:jc w:val="right"/>
              <w:rPr>
                <w:b/>
              </w:rPr>
            </w:pPr>
            <w:sdt>
              <w:sdtPr>
                <w:tag w:val="goog_rdk_5"/>
                <w:id w:val="-2005044489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6 −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Програмні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компетентності</w:t>
                </w:r>
                <w:proofErr w:type="spellEnd"/>
              </w:sdtContent>
            </w:sdt>
          </w:p>
        </w:tc>
      </w:tr>
      <w:tr w:rsidR="00E02F92" w14:paraId="2D790189" w14:textId="77777777">
        <w:trPr>
          <w:trHeight w:val="961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8C3B" w14:textId="77777777" w:rsidR="00E02F92" w:rsidRDefault="000315BB">
            <w:pPr>
              <w:widowControl w:val="0"/>
              <w:spacing w:line="252" w:lineRule="auto"/>
              <w:ind w:left="124"/>
              <w:rPr>
                <w:b/>
              </w:rPr>
            </w:pPr>
            <w:proofErr w:type="spellStart"/>
            <w:r>
              <w:rPr>
                <w:b/>
              </w:rPr>
              <w:t>Інтегральна</w:t>
            </w:r>
            <w:proofErr w:type="spellEnd"/>
          </w:p>
          <w:p w14:paraId="1438A15B" w14:textId="77777777" w:rsidR="00E02F92" w:rsidRDefault="000315BB">
            <w:pPr>
              <w:widowControl w:val="0"/>
              <w:spacing w:line="272" w:lineRule="auto"/>
              <w:ind w:left="124"/>
              <w:rPr>
                <w:b/>
              </w:rPr>
            </w:pPr>
            <w:proofErr w:type="spellStart"/>
            <w:r>
              <w:rPr>
                <w:b/>
              </w:rPr>
              <w:t>компетентність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57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4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Здатність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розв’язувати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складні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спеціалізовані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проблеми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галузі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викладати</w:t>
            </w:r>
            <w:proofErr w:type="spellEnd"/>
            <w:r>
              <w:rPr>
                <w:color w:val="000000"/>
              </w:rPr>
              <w:t xml:space="preserve"> математику та </w:t>
            </w:r>
            <w:proofErr w:type="spellStart"/>
            <w:r>
              <w:rPr>
                <w:color w:val="000000"/>
              </w:rPr>
              <w:t>інформатику</w:t>
            </w:r>
            <w:proofErr w:type="spellEnd"/>
            <w:r>
              <w:rPr>
                <w:color w:val="000000"/>
              </w:rPr>
              <w:t xml:space="preserve"> в рамках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розв’язувати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шкільного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вище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шкільного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розуміти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сучасні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тенденції</w:t>
            </w:r>
            <w:proofErr w:type="spellEnd"/>
            <w:r>
              <w:rPr>
                <w:color w:val="000000"/>
              </w:rPr>
              <w:t xml:space="preserve"> математики,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новітніх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технологій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Вміти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застосовувати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досягнення</w:t>
            </w:r>
            <w:proofErr w:type="spellEnd"/>
            <w:r>
              <w:rPr>
                <w:color w:val="000000"/>
              </w:rPr>
              <w:t xml:space="preserve"> математики та </w:t>
            </w:r>
            <w:proofErr w:type="spellStart"/>
            <w:r>
              <w:rPr>
                <w:color w:val="000000"/>
              </w:rPr>
              <w:t>інформаційних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технологій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викладання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середній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застосування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теорій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методів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відповідної</w:t>
            </w:r>
            <w:proofErr w:type="spellEnd"/>
            <w:r>
              <w:rPr>
                <w:color w:val="000000"/>
              </w:rPr>
              <w:t xml:space="preserve"> науки і </w:t>
            </w:r>
            <w:proofErr w:type="spellStart"/>
            <w:r>
              <w:rPr>
                <w:color w:val="000000"/>
              </w:rPr>
              <w:t>характеризується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комплексністю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невизначеністю</w:t>
            </w:r>
            <w:proofErr w:type="spellEnd"/>
            <w:r>
              <w:rPr>
                <w:color w:val="000000"/>
              </w:rPr>
              <w:t xml:space="preserve"> умов.</w:t>
            </w:r>
          </w:p>
        </w:tc>
      </w:tr>
      <w:tr w:rsidR="00E02F92" w14:paraId="56708425" w14:textId="77777777">
        <w:trPr>
          <w:trHeight w:val="840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CA450" w14:textId="77777777" w:rsidR="00E02F92" w:rsidRDefault="000315BB">
            <w:pPr>
              <w:widowControl w:val="0"/>
              <w:spacing w:line="230" w:lineRule="auto"/>
              <w:ind w:left="124" w:right="133"/>
              <w:rPr>
                <w:b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 (ЗК)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45BD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ЗК1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абстрактного </w:t>
            </w:r>
            <w:proofErr w:type="spellStart"/>
            <w:r w:rsidRPr="00E31377">
              <w:t>мислення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аналізу</w:t>
            </w:r>
            <w:proofErr w:type="spellEnd"/>
            <w:r w:rsidRPr="00E31377">
              <w:t xml:space="preserve"> та синтезу, до </w:t>
            </w:r>
            <w:proofErr w:type="spellStart"/>
            <w:r w:rsidRPr="00E31377">
              <w:t>застосування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знань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практичних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ситуаціях</w:t>
            </w:r>
            <w:proofErr w:type="spellEnd"/>
            <w:r w:rsidRPr="00E31377">
              <w:t xml:space="preserve">. </w:t>
            </w:r>
          </w:p>
          <w:p w14:paraId="341831BD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ЗК2</w:t>
            </w:r>
            <w:r w:rsidRPr="00E31377">
              <w:t xml:space="preserve">. </w:t>
            </w:r>
            <w:proofErr w:type="spellStart"/>
            <w:r w:rsidRPr="00E31377">
              <w:t>Знання</w:t>
            </w:r>
            <w:proofErr w:type="spellEnd"/>
            <w:r w:rsidRPr="00E31377">
              <w:t xml:space="preserve"> й </w:t>
            </w:r>
            <w:proofErr w:type="spellStart"/>
            <w:r w:rsidRPr="00E31377">
              <w:t>розуміння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предметної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області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професійної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діяльності</w:t>
            </w:r>
            <w:proofErr w:type="spellEnd"/>
            <w:r w:rsidRPr="00E31377">
              <w:t xml:space="preserve">. </w:t>
            </w:r>
          </w:p>
          <w:p w14:paraId="1F38DD7A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ЗК3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спілкуватися</w:t>
            </w:r>
            <w:proofErr w:type="spellEnd"/>
            <w:r w:rsidRPr="00E31377">
              <w:t xml:space="preserve"> державною </w:t>
            </w:r>
            <w:proofErr w:type="spellStart"/>
            <w:r w:rsidRPr="00E31377">
              <w:t>мовою</w:t>
            </w:r>
            <w:proofErr w:type="spellEnd"/>
            <w:r w:rsidRPr="00E31377">
              <w:t xml:space="preserve"> як </w:t>
            </w:r>
            <w:proofErr w:type="spellStart"/>
            <w:r w:rsidRPr="00E31377">
              <w:t>усно</w:t>
            </w:r>
            <w:proofErr w:type="spellEnd"/>
            <w:r w:rsidRPr="00E31377">
              <w:t xml:space="preserve">, так і </w:t>
            </w:r>
            <w:proofErr w:type="spellStart"/>
            <w:r w:rsidRPr="00E31377">
              <w:t>письмово</w:t>
            </w:r>
            <w:proofErr w:type="spellEnd"/>
            <w:r w:rsidRPr="00E31377">
              <w:t xml:space="preserve">, до </w:t>
            </w:r>
            <w:proofErr w:type="spellStart"/>
            <w:r w:rsidRPr="00E31377">
              <w:t>комунікації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іноземною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мовою</w:t>
            </w:r>
            <w:proofErr w:type="spellEnd"/>
            <w:r w:rsidRPr="00E31377">
              <w:t xml:space="preserve"> за предметною </w:t>
            </w:r>
            <w:proofErr w:type="spellStart"/>
            <w:r w:rsidRPr="00E31377">
              <w:t>спеціальністю</w:t>
            </w:r>
            <w:proofErr w:type="spellEnd"/>
            <w:r w:rsidRPr="00E31377">
              <w:t>.</w:t>
            </w:r>
          </w:p>
          <w:p w14:paraId="6395658A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ЗК4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орієнтуватися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інформаційному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просторі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здійснювати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пошук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аналіз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обробку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інформації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різних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джерел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ефективно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використовувати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цифрові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ресурси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технології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освітньому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процесі</w:t>
            </w:r>
            <w:proofErr w:type="spellEnd"/>
            <w:r w:rsidRPr="00E31377">
              <w:t>.</w:t>
            </w:r>
          </w:p>
          <w:p w14:paraId="75653F43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lastRenderedPageBreak/>
              <w:t>ЗК5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діяти</w:t>
            </w:r>
            <w:proofErr w:type="spellEnd"/>
            <w:r w:rsidRPr="00E31377">
              <w:t xml:space="preserve"> автономно, </w:t>
            </w:r>
            <w:proofErr w:type="spellStart"/>
            <w:r w:rsidRPr="00E31377">
              <w:t>приймати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обґрунтовані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рішення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професійній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діяльності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відповідати</w:t>
            </w:r>
            <w:proofErr w:type="spellEnd"/>
            <w:r w:rsidRPr="00E31377">
              <w:t xml:space="preserve"> за </w:t>
            </w:r>
            <w:proofErr w:type="spellStart"/>
            <w:r w:rsidRPr="00E31377">
              <w:t>їх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виконання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діяти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відповідально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свідомо</w:t>
            </w:r>
            <w:proofErr w:type="spellEnd"/>
            <w:r w:rsidRPr="00E31377">
              <w:t xml:space="preserve"> на </w:t>
            </w:r>
            <w:proofErr w:type="spellStart"/>
            <w:r w:rsidRPr="00E31377">
              <w:t>основі</w:t>
            </w:r>
            <w:proofErr w:type="spellEnd"/>
            <w:r w:rsidRPr="00E31377">
              <w:t xml:space="preserve"> чинного </w:t>
            </w:r>
            <w:proofErr w:type="spellStart"/>
            <w:r w:rsidRPr="00E31377">
              <w:t>законодавства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етичних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міркувань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мотивів</w:t>
            </w:r>
            <w:proofErr w:type="spellEnd"/>
            <w:r w:rsidRPr="00E31377">
              <w:t>).</w:t>
            </w:r>
          </w:p>
          <w:p w14:paraId="4838EF44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ЗК6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міжособистісної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взаємодії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роботи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команді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сфері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професійної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діяльності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спілкування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представниками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інших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професійних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груп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різного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рівня</w:t>
            </w:r>
            <w:proofErr w:type="spellEnd"/>
            <w:r w:rsidRPr="00E31377">
              <w:t xml:space="preserve">.  </w:t>
            </w:r>
          </w:p>
          <w:p w14:paraId="4B3FDC58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ЗК7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реалізувати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свої</w:t>
            </w:r>
            <w:proofErr w:type="spellEnd"/>
            <w:r w:rsidRPr="00E31377">
              <w:t xml:space="preserve"> права і </w:t>
            </w:r>
            <w:proofErr w:type="spellStart"/>
            <w:r w:rsidRPr="00E31377">
              <w:t>обов’язки</w:t>
            </w:r>
            <w:proofErr w:type="spellEnd"/>
            <w:r w:rsidRPr="00E31377">
              <w:t xml:space="preserve"> як члена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; </w:t>
            </w:r>
            <w:proofErr w:type="spellStart"/>
            <w:r w:rsidRPr="00E31377">
              <w:t>усвідомлення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цінності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громадянського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вільного</w:t>
            </w:r>
            <w:proofErr w:type="spellEnd"/>
            <w:r w:rsidRPr="00E31377">
              <w:t xml:space="preserve"> демократичного)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необхідності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його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сталого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розвитку</w:t>
            </w:r>
            <w:proofErr w:type="spellEnd"/>
            <w:r w:rsidRPr="00E31377">
              <w:t xml:space="preserve">, верховенства права, прав і свобод </w:t>
            </w:r>
            <w:proofErr w:type="spellStart"/>
            <w:r w:rsidRPr="00E31377">
              <w:t>людини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громадянина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Україні</w:t>
            </w:r>
            <w:proofErr w:type="spellEnd"/>
            <w:r w:rsidRPr="00E31377">
              <w:t>.</w:t>
            </w:r>
          </w:p>
          <w:p w14:paraId="6BF4F13C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ЗК8.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зберігати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примножувати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моральні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культурні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наукові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цінності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досягнення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 на </w:t>
            </w:r>
            <w:proofErr w:type="spellStart"/>
            <w:r w:rsidRPr="00E31377">
              <w:t>основі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розуміння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історії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закономірностей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розвитку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предметної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області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її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місця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загальній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системі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знань</w:t>
            </w:r>
            <w:proofErr w:type="spellEnd"/>
            <w:r w:rsidRPr="00E31377">
              <w:t xml:space="preserve"> про природу і </w:t>
            </w:r>
            <w:proofErr w:type="spellStart"/>
            <w:r w:rsidRPr="00E31377">
              <w:t>суспільство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значення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розвитку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техніки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технологій</w:t>
            </w:r>
            <w:proofErr w:type="spellEnd"/>
            <w:r w:rsidRPr="00E31377">
              <w:t>.</w:t>
            </w:r>
          </w:p>
          <w:p w14:paraId="2ED77FC3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ЗК9.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зберігати</w:t>
            </w:r>
            <w:proofErr w:type="spellEnd"/>
            <w:r w:rsidRPr="00E31377">
              <w:t xml:space="preserve"> особисте </w:t>
            </w:r>
            <w:proofErr w:type="spellStart"/>
            <w:r w:rsidRPr="00E31377">
              <w:t>фізичне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психічне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здоров’я</w:t>
            </w:r>
            <w:proofErr w:type="spellEnd"/>
            <w:r w:rsidRPr="00E31377">
              <w:t xml:space="preserve">, вести здоровий </w:t>
            </w:r>
            <w:proofErr w:type="spellStart"/>
            <w:r w:rsidRPr="00E31377">
              <w:t>спосіб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життя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керувати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власними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емоційними</w:t>
            </w:r>
            <w:proofErr w:type="spellEnd"/>
            <w:r w:rsidRPr="00E31377">
              <w:t xml:space="preserve"> станами; конструктивно та </w:t>
            </w:r>
            <w:proofErr w:type="spellStart"/>
            <w:r w:rsidRPr="00E31377">
              <w:t>безпечно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взаємодіяти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учасниками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освітнього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процесу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використовувати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різні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види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форми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рухової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активності</w:t>
            </w:r>
            <w:proofErr w:type="spellEnd"/>
            <w:r w:rsidRPr="00E31377">
              <w:t xml:space="preserve"> для активного </w:t>
            </w:r>
            <w:proofErr w:type="spellStart"/>
            <w:r w:rsidRPr="00E31377">
              <w:t>відпочинку</w:t>
            </w:r>
            <w:proofErr w:type="spellEnd"/>
            <w:r w:rsidRPr="00E31377">
              <w:t>.</w:t>
            </w:r>
          </w:p>
          <w:p w14:paraId="1C4D2426" w14:textId="77777777" w:rsidR="00E02F92" w:rsidRPr="00E31377" w:rsidRDefault="00E31377" w:rsidP="00EC2F2E">
            <w:pPr>
              <w:jc w:val="both"/>
              <w:rPr>
                <w:color w:val="000000"/>
              </w:rPr>
            </w:pPr>
            <w:r w:rsidRPr="00E31377">
              <w:rPr>
                <w:b/>
              </w:rPr>
              <w:t>ЗК10.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поважати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різноманітність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мультикультурність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усвідомлювати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необхідність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рівних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можливостей</w:t>
            </w:r>
            <w:proofErr w:type="spellEnd"/>
            <w:r w:rsidRPr="00E31377">
              <w:t xml:space="preserve"> для </w:t>
            </w:r>
            <w:proofErr w:type="spellStart"/>
            <w:r w:rsidRPr="00E31377">
              <w:t>всіх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учасників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освітнього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процесу</w:t>
            </w:r>
            <w:proofErr w:type="spellEnd"/>
            <w:r w:rsidRPr="00E31377">
              <w:t>.</w:t>
            </w:r>
          </w:p>
        </w:tc>
      </w:tr>
      <w:tr w:rsidR="00E02F92" w14:paraId="144F20FC" w14:textId="77777777">
        <w:trPr>
          <w:trHeight w:val="2106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5E14" w14:textId="77777777" w:rsidR="00E02F92" w:rsidRDefault="000315BB">
            <w:pPr>
              <w:widowControl w:val="0"/>
              <w:spacing w:before="3" w:line="230" w:lineRule="auto"/>
              <w:ind w:left="124" w:right="823"/>
              <w:rPr>
                <w:i/>
              </w:rPr>
            </w:pPr>
            <w:proofErr w:type="spellStart"/>
            <w:r>
              <w:rPr>
                <w:b/>
              </w:rPr>
              <w:lastRenderedPageBreak/>
              <w:t>Спеціальні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предметні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7E88E" w14:textId="77777777" w:rsidR="00E31377" w:rsidRPr="00E31377" w:rsidRDefault="00E31377" w:rsidP="00E31377">
            <w:pPr>
              <w:jc w:val="both"/>
              <w:rPr>
                <w:b/>
              </w:rPr>
            </w:pPr>
            <w:r w:rsidRPr="00E31377">
              <w:rPr>
                <w:b/>
              </w:rPr>
              <w:t>ФК1.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перенесення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системи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наукових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знань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професійну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діяльність</w:t>
            </w:r>
            <w:proofErr w:type="spellEnd"/>
            <w:r w:rsidRPr="00E31377">
              <w:t xml:space="preserve"> та в </w:t>
            </w:r>
            <w:proofErr w:type="spellStart"/>
            <w:r w:rsidRPr="00E31377">
              <w:t>площину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навчального</w:t>
            </w:r>
            <w:proofErr w:type="spellEnd"/>
            <w:r w:rsidRPr="00E31377">
              <w:t xml:space="preserve"> предмету.</w:t>
            </w:r>
          </w:p>
          <w:p w14:paraId="19B14769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ФК2.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забезпечувати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державною </w:t>
            </w:r>
            <w:proofErr w:type="spellStart"/>
            <w:r w:rsidRPr="00E31377">
              <w:t>мовою</w:t>
            </w:r>
            <w:proofErr w:type="spellEnd"/>
            <w:r w:rsidRPr="00E31377">
              <w:t xml:space="preserve">; </w:t>
            </w:r>
            <w:proofErr w:type="spellStart"/>
            <w:r w:rsidRPr="00E31377">
              <w:t>формувати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розвивати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їх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мовно-комунікативні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уміння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навички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області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предметної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спеціальності</w:t>
            </w:r>
            <w:proofErr w:type="spellEnd"/>
            <w:r w:rsidRPr="00E31377">
              <w:t>.</w:t>
            </w:r>
          </w:p>
          <w:p w14:paraId="410D46FC" w14:textId="77777777" w:rsidR="00E31377" w:rsidRPr="00E31377" w:rsidRDefault="00E31377" w:rsidP="00E31377">
            <w:pPr>
              <w:jc w:val="both"/>
              <w:rPr>
                <w:i/>
              </w:rPr>
            </w:pPr>
            <w:r w:rsidRPr="00E31377">
              <w:rPr>
                <w:b/>
              </w:rPr>
              <w:t>ФК3.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здійснювати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цілепокладання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планування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проєктування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процесів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виховання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урахуванням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їх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вікових</w:t>
            </w:r>
            <w:proofErr w:type="spellEnd"/>
            <w:r w:rsidRPr="00E31377">
              <w:t xml:space="preserve"> т</w:t>
            </w:r>
            <w:r w:rsidR="00EC2F2E">
              <w:t xml:space="preserve">а </w:t>
            </w:r>
            <w:proofErr w:type="spellStart"/>
            <w:r w:rsidR="00EC2F2E">
              <w:t>індивідуальних</w:t>
            </w:r>
            <w:proofErr w:type="spellEnd"/>
            <w:r w:rsidR="00EC2F2E">
              <w:t xml:space="preserve"> </w:t>
            </w:r>
            <w:proofErr w:type="spellStart"/>
            <w:r w:rsidR="00EC2F2E">
              <w:t>особливостей</w:t>
            </w:r>
            <w:proofErr w:type="spellEnd"/>
            <w:r w:rsidR="00EC2F2E">
              <w:t xml:space="preserve">, </w:t>
            </w:r>
            <w:proofErr w:type="spellStart"/>
            <w:r w:rsidRPr="00E31377">
              <w:t>освітніх</w:t>
            </w:r>
            <w:proofErr w:type="spellEnd"/>
            <w:r w:rsidRPr="00E31377">
              <w:t xml:space="preserve"> потреб і </w:t>
            </w:r>
            <w:proofErr w:type="spellStart"/>
            <w:r w:rsidRPr="00E31377">
              <w:t>можливостей</w:t>
            </w:r>
            <w:proofErr w:type="spellEnd"/>
            <w:r w:rsidRPr="00E31377">
              <w:t xml:space="preserve">; </w:t>
            </w:r>
            <w:proofErr w:type="spellStart"/>
            <w:r w:rsidRPr="00E31377">
              <w:t>добирати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застосовувати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ефективні</w:t>
            </w:r>
            <w:proofErr w:type="spellEnd"/>
            <w:r w:rsidRPr="00E31377">
              <w:t xml:space="preserve"> методики й </w:t>
            </w:r>
            <w:proofErr w:type="spellStart"/>
            <w:r w:rsidRPr="00E31377">
              <w:t>технології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вих</w:t>
            </w:r>
            <w:r w:rsidR="00EC2F2E">
              <w:t>овання</w:t>
            </w:r>
            <w:proofErr w:type="spellEnd"/>
            <w:r w:rsidR="00EC2F2E">
              <w:t xml:space="preserve"> і</w:t>
            </w:r>
            <w:r w:rsidRPr="00E31377">
              <w:t xml:space="preserve"> </w:t>
            </w:r>
            <w:proofErr w:type="spellStart"/>
            <w:r w:rsidRPr="00E31377">
              <w:t>розвитку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. </w:t>
            </w:r>
          </w:p>
          <w:p w14:paraId="35690219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 xml:space="preserve">ФК4.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формувати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розвивати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ключові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предметні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компетентності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засобами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навчального</w:t>
            </w:r>
            <w:proofErr w:type="spellEnd"/>
            <w:r w:rsidRPr="00E31377">
              <w:t xml:space="preserve"> предмету та </w:t>
            </w:r>
            <w:proofErr w:type="spellStart"/>
            <w:r w:rsidRPr="00E31377">
              <w:t>інтегрованого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 xml:space="preserve">; </w:t>
            </w:r>
            <w:proofErr w:type="spellStart"/>
            <w:r w:rsidRPr="00E31377">
              <w:t>формувати</w:t>
            </w:r>
            <w:proofErr w:type="spellEnd"/>
            <w:r w:rsidRPr="00E31377">
              <w:t xml:space="preserve"> в них </w:t>
            </w:r>
            <w:proofErr w:type="spellStart"/>
            <w:r w:rsidRPr="00E31377">
              <w:t>ціннісне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ставлення</w:t>
            </w:r>
            <w:proofErr w:type="spellEnd"/>
            <w:r w:rsidRPr="00E31377">
              <w:rPr>
                <w:color w:val="00B050"/>
              </w:rPr>
              <w:t>,</w:t>
            </w:r>
            <w:r w:rsidRPr="00E31377">
              <w:t xml:space="preserve"> </w:t>
            </w:r>
            <w:proofErr w:type="spellStart"/>
            <w:r w:rsidRPr="00E31377">
              <w:t>розвивати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критичне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мислення</w:t>
            </w:r>
            <w:proofErr w:type="spellEnd"/>
            <w:r w:rsidRPr="00E31377">
              <w:t xml:space="preserve">. </w:t>
            </w:r>
          </w:p>
          <w:p w14:paraId="188236AD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ФК5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здійснювати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об’єктивний</w:t>
            </w:r>
            <w:proofErr w:type="spellEnd"/>
            <w:r w:rsidRPr="00E31377">
              <w:t xml:space="preserve"> контроль і </w:t>
            </w:r>
            <w:proofErr w:type="spellStart"/>
            <w:r w:rsidRPr="00E31377">
              <w:t>оцінювання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рівня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навчальних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досягнень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на засадах </w:t>
            </w:r>
            <w:proofErr w:type="spellStart"/>
            <w:r w:rsidRPr="00E31377">
              <w:t>компетентнісного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підходу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аналізувати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результати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їхнього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>.</w:t>
            </w:r>
          </w:p>
          <w:p w14:paraId="56784A29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 xml:space="preserve">ФК6.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формування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колективу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>;</w:t>
            </w:r>
            <w:r w:rsidR="00EC2F2E">
              <w:t xml:space="preserve"> </w:t>
            </w:r>
            <w:proofErr w:type="spellStart"/>
            <w:r w:rsidR="00EC2F2E">
              <w:t>знаходження</w:t>
            </w:r>
            <w:proofErr w:type="spellEnd"/>
            <w:r w:rsidR="00EC2F2E">
              <w:t xml:space="preserve"> </w:t>
            </w:r>
            <w:proofErr w:type="spellStart"/>
            <w:r w:rsidR="00EC2F2E">
              <w:t>ефективних</w:t>
            </w:r>
            <w:proofErr w:type="spellEnd"/>
            <w:r w:rsidR="00EC2F2E">
              <w:t xml:space="preserve"> </w:t>
            </w:r>
            <w:proofErr w:type="spellStart"/>
            <w:r w:rsidR="00EC2F2E">
              <w:t>шляхів</w:t>
            </w:r>
            <w:proofErr w:type="spellEnd"/>
            <w:r w:rsidR="00EC2F2E">
              <w:t xml:space="preserve"> </w:t>
            </w:r>
            <w:proofErr w:type="spellStart"/>
            <w:r w:rsidRPr="00E31377">
              <w:t>мотивації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їх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саморозвитку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самовизначення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зацікавлення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усвідомленого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ставлення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навчання</w:t>
            </w:r>
            <w:proofErr w:type="spellEnd"/>
            <w:r w:rsidRPr="00E31377">
              <w:t xml:space="preserve">); </w:t>
            </w:r>
            <w:proofErr w:type="spellStart"/>
            <w:r w:rsidRPr="00E31377">
              <w:t>спрямування</w:t>
            </w:r>
            <w:proofErr w:type="spellEnd"/>
            <w:r w:rsidRPr="00E31377">
              <w:t xml:space="preserve"> на </w:t>
            </w:r>
            <w:proofErr w:type="spellStart"/>
            <w:r w:rsidRPr="00E31377">
              <w:t>прогрес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досягнення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урахуванням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здібностей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інтересів</w:t>
            </w:r>
            <w:proofErr w:type="spellEnd"/>
            <w:r w:rsidRPr="00E31377">
              <w:t xml:space="preserve"> кожного з них.    </w:t>
            </w:r>
          </w:p>
          <w:p w14:paraId="5FC1F364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ФК7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здійснення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професійної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діяльності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дотриманням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вимог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законодавства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щодо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охорони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життя</w:t>
            </w:r>
            <w:proofErr w:type="spellEnd"/>
            <w:r w:rsidRPr="00E31377">
              <w:t xml:space="preserve"> й </w:t>
            </w:r>
            <w:proofErr w:type="spellStart"/>
            <w:r w:rsidRPr="00E31377">
              <w:t>здоров'я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зокрема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особливими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освітніми</w:t>
            </w:r>
            <w:proofErr w:type="spellEnd"/>
            <w:r w:rsidRPr="00E31377">
              <w:t xml:space="preserve"> потребами); </w:t>
            </w:r>
            <w:proofErr w:type="spellStart"/>
            <w:r w:rsidRPr="00E31377">
              <w:t>використання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здоров’язбережувальних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технологій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під</w:t>
            </w:r>
            <w:proofErr w:type="spellEnd"/>
            <w:r w:rsidRPr="00E31377">
              <w:t xml:space="preserve"> час </w:t>
            </w:r>
            <w:proofErr w:type="spellStart"/>
            <w:r w:rsidRPr="00E31377">
              <w:t>освітнього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процесу</w:t>
            </w:r>
            <w:proofErr w:type="spellEnd"/>
            <w:r w:rsidRPr="00E31377">
              <w:t>.</w:t>
            </w:r>
          </w:p>
          <w:p w14:paraId="2EA31DC5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ФК8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суб’єкт-суб’єктної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рівноправної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особистісно-зорієнтованої</w:t>
            </w:r>
            <w:proofErr w:type="spellEnd"/>
            <w:r w:rsidRPr="00E31377">
              <w:t xml:space="preserve">) </w:t>
            </w:r>
            <w:proofErr w:type="spellStart"/>
            <w:r w:rsidRPr="00E31377">
              <w:t>взаємодії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учнями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освітньому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залучення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батьків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освітнього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процесу</w:t>
            </w:r>
            <w:proofErr w:type="spellEnd"/>
            <w:r w:rsidRPr="00E31377">
              <w:t xml:space="preserve"> на засадах партнерства. </w:t>
            </w:r>
          </w:p>
          <w:p w14:paraId="42B9CB42" w14:textId="77777777" w:rsidR="00E02F92" w:rsidRPr="000D1A65" w:rsidRDefault="00E31377" w:rsidP="00E31377">
            <w:pPr>
              <w:jc w:val="both"/>
            </w:pPr>
            <w:r w:rsidRPr="00E31377">
              <w:rPr>
                <w:b/>
              </w:rPr>
              <w:t>ФК9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аналізувати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власну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педагогічну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діяльність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її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результати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зд</w:t>
            </w:r>
            <w:r w:rsidRPr="000D1A65">
              <w:t>ійснювати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об’єктивну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самооцінку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самокорекцію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своїх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професійних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якостей</w:t>
            </w:r>
            <w:proofErr w:type="spellEnd"/>
            <w:r w:rsidRPr="000D1A65">
              <w:t>.</w:t>
            </w:r>
          </w:p>
          <w:p w14:paraId="6CB781C2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lastRenderedPageBreak/>
              <w:t>ПК1</w:t>
            </w:r>
            <w:r w:rsidRPr="000D1A65">
              <w:t xml:space="preserve">.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формулювати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проблеми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математично</w:t>
            </w:r>
            <w:proofErr w:type="spellEnd"/>
            <w:r w:rsidRPr="000D1A65">
              <w:t xml:space="preserve"> та в </w:t>
            </w:r>
            <w:proofErr w:type="spellStart"/>
            <w:r w:rsidRPr="000D1A65">
              <w:t>символьній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формі</w:t>
            </w:r>
            <w:proofErr w:type="spellEnd"/>
            <w:r w:rsidRPr="000D1A65">
              <w:t xml:space="preserve"> з метою </w:t>
            </w:r>
            <w:proofErr w:type="spellStart"/>
            <w:r w:rsidRPr="000D1A65">
              <w:t>спрощення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їхнього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аналізу</w:t>
            </w:r>
            <w:proofErr w:type="spellEnd"/>
            <w:r w:rsidRPr="000D1A65">
              <w:t xml:space="preserve"> й </w:t>
            </w:r>
            <w:proofErr w:type="spellStart"/>
            <w:r w:rsidRPr="000D1A65">
              <w:t>розв’язання</w:t>
            </w:r>
            <w:proofErr w:type="spellEnd"/>
            <w:r w:rsidRPr="000D1A65">
              <w:t xml:space="preserve">. </w:t>
            </w:r>
          </w:p>
          <w:p w14:paraId="56F9E710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ПК2.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подавати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міркування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висновки</w:t>
            </w:r>
            <w:proofErr w:type="spellEnd"/>
            <w:r w:rsidRPr="000D1A65">
              <w:t xml:space="preserve"> з них у </w:t>
            </w:r>
            <w:proofErr w:type="spellStart"/>
            <w:r w:rsidRPr="000D1A65">
              <w:t>формі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придатній</w:t>
            </w:r>
            <w:proofErr w:type="spellEnd"/>
            <w:r w:rsidRPr="000D1A65">
              <w:t xml:space="preserve"> для </w:t>
            </w:r>
            <w:proofErr w:type="spellStart"/>
            <w:r w:rsidRPr="000D1A65">
              <w:t>цільової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аудиторії</w:t>
            </w:r>
            <w:proofErr w:type="spellEnd"/>
            <w:r w:rsidRPr="000D1A65">
              <w:t xml:space="preserve">, а </w:t>
            </w:r>
            <w:proofErr w:type="spellStart"/>
            <w:r w:rsidRPr="000D1A65">
              <w:t>також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аналізувати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обговорювати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міркування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інших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осіб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залучених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розв’язання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тієї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самої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задачі</w:t>
            </w:r>
            <w:proofErr w:type="spellEnd"/>
            <w:r w:rsidRPr="000D1A65">
              <w:t xml:space="preserve">. </w:t>
            </w:r>
          </w:p>
          <w:p w14:paraId="4C2226C1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ПК3.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здійснювати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міркування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виокремлювати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ланцюжки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міркувань</w:t>
            </w:r>
            <w:proofErr w:type="spellEnd"/>
            <w:r w:rsidRPr="000D1A65">
              <w:t xml:space="preserve"> у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доведеннях</w:t>
            </w:r>
            <w:proofErr w:type="spellEnd"/>
            <w:r w:rsidRPr="000D1A65">
              <w:t xml:space="preserve"> на </w:t>
            </w:r>
            <w:proofErr w:type="spellStart"/>
            <w:r w:rsidRPr="000D1A65">
              <w:t>базі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аксіоматичного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підходу</w:t>
            </w:r>
            <w:proofErr w:type="spellEnd"/>
            <w:r w:rsidRPr="000D1A65">
              <w:t xml:space="preserve">, а </w:t>
            </w:r>
            <w:proofErr w:type="spellStart"/>
            <w:r w:rsidRPr="000D1A65">
              <w:t>також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розташовувати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їх</w:t>
            </w:r>
            <w:proofErr w:type="spellEnd"/>
            <w:r w:rsidRPr="000D1A65">
              <w:t xml:space="preserve"> у </w:t>
            </w:r>
            <w:proofErr w:type="spellStart"/>
            <w:r w:rsidRPr="000D1A65">
              <w:t>логічну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послідовність</w:t>
            </w:r>
            <w:proofErr w:type="spellEnd"/>
            <w:r w:rsidRPr="000D1A65">
              <w:t xml:space="preserve">, у тому </w:t>
            </w:r>
            <w:proofErr w:type="spellStart"/>
            <w:r w:rsidRPr="000D1A65">
              <w:t>числі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відрізняти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основні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ідеї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від</w:t>
            </w:r>
            <w:proofErr w:type="spellEnd"/>
            <w:r w:rsidRPr="000D1A65">
              <w:t xml:space="preserve"> деталей і </w:t>
            </w:r>
            <w:proofErr w:type="spellStart"/>
            <w:r w:rsidRPr="000D1A65">
              <w:t>технічних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викладок</w:t>
            </w:r>
            <w:proofErr w:type="spellEnd"/>
            <w:r w:rsidRPr="000D1A65">
              <w:t xml:space="preserve">;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конструювати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формальні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доведення</w:t>
            </w:r>
            <w:proofErr w:type="spellEnd"/>
            <w:r w:rsidRPr="000D1A65">
              <w:t xml:space="preserve"> з </w:t>
            </w:r>
            <w:proofErr w:type="spellStart"/>
            <w:r w:rsidRPr="000D1A65">
              <w:t>аксіом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постулатів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відрізняти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правдоподібні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аргументи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від</w:t>
            </w:r>
            <w:proofErr w:type="spellEnd"/>
            <w:r w:rsidRPr="000D1A65">
              <w:t xml:space="preserve"> формально </w:t>
            </w:r>
            <w:proofErr w:type="spellStart"/>
            <w:r w:rsidRPr="000D1A65">
              <w:t>бездоганних</w:t>
            </w:r>
            <w:proofErr w:type="spellEnd"/>
            <w:r w:rsidRPr="000D1A65">
              <w:t xml:space="preserve">. </w:t>
            </w:r>
          </w:p>
          <w:p w14:paraId="5535A110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ПК4.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кількісного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мислення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розробки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дослідження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моделей </w:t>
            </w:r>
            <w:proofErr w:type="spellStart"/>
            <w:r w:rsidRPr="000D1A65">
              <w:t>явищ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процесів</w:t>
            </w:r>
            <w:proofErr w:type="spellEnd"/>
            <w:r w:rsidRPr="000D1A65">
              <w:t xml:space="preserve"> та систем, </w:t>
            </w:r>
            <w:proofErr w:type="spellStart"/>
            <w:r w:rsidRPr="000D1A65">
              <w:t>використання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обчислювальних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інструментів</w:t>
            </w:r>
            <w:proofErr w:type="spellEnd"/>
            <w:r w:rsidRPr="000D1A65">
              <w:t xml:space="preserve"> для </w:t>
            </w:r>
            <w:proofErr w:type="spellStart"/>
            <w:r w:rsidRPr="000D1A65">
              <w:t>чисельних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символьних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розрахунків</w:t>
            </w:r>
            <w:proofErr w:type="spellEnd"/>
            <w:r w:rsidRPr="000D1A65">
              <w:t xml:space="preserve">;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застосовувати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спеціалізовані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мови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програмування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пакети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прикладних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програм</w:t>
            </w:r>
            <w:proofErr w:type="spellEnd"/>
            <w:r w:rsidRPr="000D1A65">
              <w:t>.</w:t>
            </w:r>
          </w:p>
          <w:p w14:paraId="0570D2AF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ПК5.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аналізу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структур, у тому </w:t>
            </w:r>
            <w:proofErr w:type="spellStart"/>
            <w:r w:rsidRPr="000D1A65">
              <w:t>числі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оцінювання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обґрунтованості</w:t>
            </w:r>
            <w:proofErr w:type="spellEnd"/>
            <w:r w:rsidRPr="000D1A65">
              <w:t xml:space="preserve"> й </w:t>
            </w:r>
            <w:proofErr w:type="spellStart"/>
            <w:r w:rsidRPr="000D1A65">
              <w:t>ефективності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використовуваних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підходів</w:t>
            </w:r>
            <w:proofErr w:type="spellEnd"/>
            <w:r w:rsidRPr="000D1A65">
              <w:t xml:space="preserve">. </w:t>
            </w:r>
          </w:p>
          <w:p w14:paraId="544F3E51" w14:textId="77777777" w:rsidR="000D1A65" w:rsidRPr="000D1A65" w:rsidRDefault="000D1A65" w:rsidP="000D1A65">
            <w:pPr>
              <w:jc w:val="both"/>
              <w:rPr>
                <w:highlight w:val="yellow"/>
              </w:rPr>
            </w:pPr>
            <w:r w:rsidRPr="000D1A65">
              <w:rPr>
                <w:b/>
              </w:rPr>
              <w:t>ПК6.</w:t>
            </w:r>
            <w:r w:rsidRPr="000D1A65">
              <w:t xml:space="preserve"> </w:t>
            </w:r>
            <w:proofErr w:type="spellStart"/>
            <w:r w:rsidRPr="000D1A65">
              <w:rPr>
                <w:color w:val="0D0D0D"/>
              </w:rPr>
              <w:t>Здатність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розв’язувати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задачі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шкільного</w:t>
            </w:r>
            <w:proofErr w:type="spellEnd"/>
            <w:r w:rsidRPr="000D1A65">
              <w:rPr>
                <w:color w:val="0D0D0D"/>
              </w:rPr>
              <w:t xml:space="preserve"> курсу математики </w:t>
            </w:r>
            <w:proofErr w:type="spellStart"/>
            <w:r w:rsidRPr="000D1A65">
              <w:t>базової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середньої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школи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різного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рівня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складності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пояснювати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їх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розв’язання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учням</w:t>
            </w:r>
            <w:proofErr w:type="spellEnd"/>
            <w:r w:rsidRPr="000D1A65">
              <w:t xml:space="preserve">. </w:t>
            </w:r>
          </w:p>
          <w:p w14:paraId="7F1692D9" w14:textId="77777777" w:rsidR="000D1A65" w:rsidRPr="000D1A65" w:rsidRDefault="000D1A65" w:rsidP="000D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r w:rsidRPr="000D1A65">
              <w:rPr>
                <w:b/>
                <w:color w:val="0D0D0D"/>
              </w:rPr>
              <w:t>ПК 7.</w:t>
            </w:r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Здатність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t>діяти</w:t>
            </w:r>
            <w:proofErr w:type="spellEnd"/>
            <w:r w:rsidRPr="000D1A65">
              <w:t xml:space="preserve"> за </w:t>
            </w:r>
            <w:proofErr w:type="spellStart"/>
            <w:r w:rsidRPr="000D1A65">
              <w:t>заданими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t>базовими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математичними</w:t>
            </w:r>
            <w:proofErr w:type="spellEnd"/>
            <w:r w:rsidRPr="000D1A65">
              <w:t xml:space="preserve"> алгоритмами,</w:t>
            </w:r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t>здійснювати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їх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вибір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застосування</w:t>
            </w:r>
            <w:proofErr w:type="spellEnd"/>
            <w:r w:rsidRPr="000D1A65">
              <w:t>;</w:t>
            </w:r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набувати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t>поглиблені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когнітивні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практичні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уміння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навички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необхідні</w:t>
            </w:r>
            <w:proofErr w:type="spellEnd"/>
            <w:r w:rsidRPr="000D1A65">
              <w:t xml:space="preserve"> для </w:t>
            </w:r>
            <w:proofErr w:type="spellStart"/>
            <w:r w:rsidRPr="000D1A65">
              <w:rPr>
                <w:color w:val="0D0D0D"/>
              </w:rPr>
              <w:t>конструювання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алгоритмів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описання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способів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розв’язання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задач у </w:t>
            </w:r>
            <w:proofErr w:type="spellStart"/>
            <w:r w:rsidRPr="000D1A65">
              <w:t>вигляді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алгоритмічного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припису</w:t>
            </w:r>
            <w:proofErr w:type="spellEnd"/>
            <w:r w:rsidRPr="000D1A65">
              <w:t>.</w:t>
            </w:r>
          </w:p>
          <w:p w14:paraId="200C7E7A" w14:textId="77777777" w:rsidR="000D1A65" w:rsidRPr="000D1A65" w:rsidRDefault="000D1A65" w:rsidP="00E31377">
            <w:pPr>
              <w:jc w:val="both"/>
            </w:pPr>
            <w:r w:rsidRPr="000D1A65">
              <w:rPr>
                <w:b/>
              </w:rPr>
              <w:t>ПК8.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застосування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ефективних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педагогічних</w:t>
            </w:r>
            <w:proofErr w:type="spellEnd"/>
            <w:r w:rsidRPr="000D1A65">
              <w:t xml:space="preserve"> методик й </w:t>
            </w:r>
            <w:proofErr w:type="spellStart"/>
            <w:r w:rsidRPr="000D1A65">
              <w:t>освітніх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технологій</w:t>
            </w:r>
            <w:proofErr w:type="spellEnd"/>
            <w:r w:rsidRPr="000D1A65">
              <w:t xml:space="preserve"> для </w:t>
            </w:r>
            <w:proofErr w:type="spellStart"/>
            <w:r w:rsidRPr="000D1A65">
              <w:t>забезпечення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оцін</w:t>
            </w:r>
            <w:r>
              <w:t>ки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математики </w:t>
            </w:r>
            <w:proofErr w:type="gramStart"/>
            <w:r>
              <w:t xml:space="preserve">у </w:t>
            </w:r>
            <w:r w:rsidRPr="000D1A65">
              <w:t>закладах</w:t>
            </w:r>
            <w:proofErr w:type="gramEnd"/>
            <w:r w:rsidRPr="000D1A65">
              <w:t xml:space="preserve"> </w:t>
            </w:r>
            <w:proofErr w:type="spellStart"/>
            <w:r w:rsidRPr="000D1A65">
              <w:t>середньої</w:t>
            </w:r>
            <w:proofErr w:type="spellEnd"/>
            <w:r w:rsidRPr="000D1A65">
              <w:rPr>
                <w:color w:val="FF0000"/>
              </w:rPr>
              <w:t xml:space="preserve"> </w:t>
            </w:r>
            <w:proofErr w:type="spellStart"/>
            <w:r w:rsidRPr="000D1A65">
              <w:t>освіти</w:t>
            </w:r>
            <w:proofErr w:type="spellEnd"/>
            <w:r w:rsidRPr="000D1A65">
              <w:t xml:space="preserve">, до </w:t>
            </w:r>
            <w:proofErr w:type="spellStart"/>
            <w:r w:rsidRPr="000D1A65">
              <w:t>формування</w:t>
            </w:r>
            <w:proofErr w:type="spellEnd"/>
            <w:r w:rsidRPr="000D1A65">
              <w:t xml:space="preserve"> в </w:t>
            </w:r>
            <w:proofErr w:type="spellStart"/>
            <w:r w:rsidRPr="000D1A65">
              <w:t>учнів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ключових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предметних</w:t>
            </w:r>
            <w:proofErr w:type="spellEnd"/>
            <w:r w:rsidRPr="000D1A65">
              <w:t xml:space="preserve"> компетентностей з математики.</w:t>
            </w:r>
          </w:p>
          <w:p w14:paraId="1A5CDAAD" w14:textId="77777777" w:rsidR="000D1A65" w:rsidRPr="000D1A65" w:rsidRDefault="000D1A65" w:rsidP="000D1A65">
            <w:pPr>
              <w:jc w:val="both"/>
            </w:pPr>
            <w:r>
              <w:rPr>
                <w:b/>
                <w:color w:val="000000"/>
              </w:rPr>
              <w:t>ПК9</w:t>
            </w:r>
            <w:r w:rsidRPr="000D1A65">
              <w:rPr>
                <w:b/>
                <w:color w:val="000000"/>
              </w:rPr>
              <w:t xml:space="preserve">. </w:t>
            </w:r>
            <w:proofErr w:type="spellStart"/>
            <w:r w:rsidRPr="000D1A65">
              <w:rPr>
                <w:color w:val="000000"/>
              </w:rPr>
              <w:t>Здатність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використовувати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знання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наукових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фактів</w:t>
            </w:r>
            <w:proofErr w:type="spellEnd"/>
            <w:r w:rsidRPr="000D1A65">
              <w:rPr>
                <w:color w:val="000000"/>
              </w:rPr>
              <w:t xml:space="preserve">, </w:t>
            </w:r>
            <w:proofErr w:type="spellStart"/>
            <w:r w:rsidRPr="000D1A65">
              <w:rPr>
                <w:color w:val="000000"/>
              </w:rPr>
              <w:t>концепцій</w:t>
            </w:r>
            <w:proofErr w:type="spellEnd"/>
            <w:r w:rsidRPr="000D1A65">
              <w:rPr>
                <w:color w:val="000000"/>
              </w:rPr>
              <w:t xml:space="preserve">, </w:t>
            </w:r>
            <w:proofErr w:type="spellStart"/>
            <w:r w:rsidRPr="000D1A65">
              <w:rPr>
                <w:color w:val="000000"/>
              </w:rPr>
              <w:t>теорій</w:t>
            </w:r>
            <w:proofErr w:type="spellEnd"/>
            <w:r w:rsidRPr="000D1A65">
              <w:rPr>
                <w:color w:val="000000"/>
              </w:rPr>
              <w:t xml:space="preserve">, </w:t>
            </w:r>
            <w:proofErr w:type="spellStart"/>
            <w:r w:rsidRPr="000D1A65">
              <w:rPr>
                <w:color w:val="000000"/>
              </w:rPr>
              <w:t>принципів</w:t>
            </w:r>
            <w:proofErr w:type="spellEnd"/>
            <w:r w:rsidRPr="000D1A65">
              <w:rPr>
                <w:color w:val="000000"/>
              </w:rPr>
              <w:t xml:space="preserve"> і </w:t>
            </w:r>
            <w:proofErr w:type="spellStart"/>
            <w:r w:rsidRPr="000D1A65">
              <w:rPr>
                <w:color w:val="000000"/>
              </w:rPr>
              <w:t>методі</w:t>
            </w:r>
            <w:r w:rsidRPr="000D1A65">
              <w:t>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сучасної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інформатики</w:t>
            </w:r>
            <w:proofErr w:type="spellEnd"/>
            <w:r w:rsidRPr="000D1A65">
              <w:t xml:space="preserve"> у </w:t>
            </w:r>
            <w:proofErr w:type="spellStart"/>
            <w:r w:rsidRPr="000D1A65">
              <w:t>практиці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навчання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інформатики</w:t>
            </w:r>
            <w:proofErr w:type="spellEnd"/>
            <w:r w:rsidRPr="000D1A65">
              <w:t>.</w:t>
            </w:r>
          </w:p>
          <w:p w14:paraId="773DD5D8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</w:t>
            </w:r>
            <w:r>
              <w:rPr>
                <w:b/>
                <w:lang w:val="uk-UA"/>
              </w:rPr>
              <w:t>10</w:t>
            </w:r>
            <w:r w:rsidRPr="000D1A65">
              <w:rPr>
                <w:b/>
              </w:rPr>
              <w:t>.</w:t>
            </w:r>
            <w:r w:rsidRPr="000D1A65">
              <w:t xml:space="preserve"> </w:t>
            </w:r>
            <w:proofErr w:type="spellStart"/>
            <w:r w:rsidRPr="000D1A65">
              <w:t>Володіння</w:t>
            </w:r>
            <w:proofErr w:type="spellEnd"/>
            <w:r w:rsidRPr="000D1A65">
              <w:t xml:space="preserve"> методами </w:t>
            </w:r>
            <w:proofErr w:type="spellStart"/>
            <w:r w:rsidRPr="000D1A65">
              <w:t>інформаційного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моделювання</w:t>
            </w:r>
            <w:proofErr w:type="spellEnd"/>
            <w:r w:rsidRPr="000D1A65">
              <w:t xml:space="preserve">;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реалізовувати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інформаційну</w:t>
            </w:r>
            <w:proofErr w:type="spellEnd"/>
            <w:r w:rsidRPr="000D1A65">
              <w:t xml:space="preserve"> модель </w:t>
            </w:r>
            <w:proofErr w:type="spellStart"/>
            <w:r w:rsidRPr="000D1A65">
              <w:t>засобами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інформаційно-комунікаційних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технологій</w:t>
            </w:r>
            <w:proofErr w:type="spellEnd"/>
            <w:r w:rsidRPr="000D1A65">
              <w:t xml:space="preserve">; </w:t>
            </w:r>
            <w:proofErr w:type="spellStart"/>
            <w:r w:rsidRPr="000D1A65">
              <w:t>проводити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комп’ютерний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експеримент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інтерпретувати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аналізувати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узагальнювати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його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результати</w:t>
            </w:r>
            <w:proofErr w:type="spellEnd"/>
            <w:r w:rsidRPr="000D1A65">
              <w:t>.</w:t>
            </w:r>
          </w:p>
          <w:p w14:paraId="1A41A5C0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  <w:color w:val="000000"/>
              </w:rPr>
              <w:t>ПК</w:t>
            </w:r>
            <w:r>
              <w:rPr>
                <w:b/>
                <w:color w:val="000000"/>
                <w:lang w:val="uk-UA"/>
              </w:rPr>
              <w:t>11</w:t>
            </w:r>
            <w:r w:rsidRPr="000D1A65">
              <w:rPr>
                <w:b/>
                <w:color w:val="000000"/>
              </w:rPr>
              <w:t>.</w:t>
            </w:r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використання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сучасних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методів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розробки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дослідження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алгоритмів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розв'язування</w:t>
            </w:r>
            <w:proofErr w:type="spellEnd"/>
            <w:r w:rsidRPr="000D1A65">
              <w:t xml:space="preserve"> задач у </w:t>
            </w:r>
            <w:proofErr w:type="spellStart"/>
            <w:r w:rsidRPr="000D1A65">
              <w:t>моделюванні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об'єктів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процесів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реалізації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цих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алгоритмів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сучасними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мовами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програмування</w:t>
            </w:r>
            <w:proofErr w:type="spellEnd"/>
            <w:r w:rsidRPr="000D1A65">
              <w:t>.</w:t>
            </w:r>
          </w:p>
          <w:p w14:paraId="638067FA" w14:textId="77777777" w:rsidR="000D1A65" w:rsidRPr="000D1A65" w:rsidRDefault="000D1A65" w:rsidP="000D1A65">
            <w:pPr>
              <w:jc w:val="both"/>
              <w:rPr>
                <w:color w:val="000000"/>
              </w:rPr>
            </w:pPr>
            <w:r w:rsidRPr="000D1A65">
              <w:rPr>
                <w:b/>
                <w:color w:val="000000"/>
              </w:rPr>
              <w:t>ПК</w:t>
            </w:r>
            <w:r>
              <w:rPr>
                <w:b/>
                <w:color w:val="000000"/>
                <w:lang w:val="uk-UA"/>
              </w:rPr>
              <w:t>12</w:t>
            </w:r>
            <w:r w:rsidRPr="000D1A65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Здатність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програмні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засоби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загального</w:t>
            </w:r>
            <w:proofErr w:type="spellEnd"/>
            <w:r w:rsidRPr="000D1A65">
              <w:rPr>
                <w:color w:val="000000"/>
              </w:rPr>
              <w:t xml:space="preserve"> та </w:t>
            </w:r>
            <w:proofErr w:type="spellStart"/>
            <w:r w:rsidRPr="000D1A65">
              <w:rPr>
                <w:color w:val="000000"/>
              </w:rPr>
              <w:t>спеціального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призначення</w:t>
            </w:r>
            <w:proofErr w:type="spellEnd"/>
            <w:r w:rsidRPr="000D1A65">
              <w:rPr>
                <w:color w:val="000000"/>
              </w:rPr>
              <w:t xml:space="preserve"> для </w:t>
            </w:r>
            <w:proofErr w:type="spellStart"/>
            <w:r w:rsidRPr="000D1A65">
              <w:rPr>
                <w:color w:val="000000"/>
              </w:rPr>
              <w:t>розв’язання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прикладних</w:t>
            </w:r>
            <w:proofErr w:type="spellEnd"/>
            <w:r w:rsidRPr="000D1A65">
              <w:rPr>
                <w:color w:val="000000"/>
              </w:rPr>
              <w:t xml:space="preserve"> задач з </w:t>
            </w:r>
            <w:proofErr w:type="spellStart"/>
            <w:r w:rsidRPr="000D1A65">
              <w:rPr>
                <w:color w:val="000000"/>
              </w:rPr>
              <w:t>інформатики</w:t>
            </w:r>
            <w:proofErr w:type="spellEnd"/>
            <w:r w:rsidRPr="000D1A65">
              <w:rPr>
                <w:color w:val="000000"/>
              </w:rPr>
              <w:t>.</w:t>
            </w:r>
          </w:p>
          <w:p w14:paraId="5021C89F" w14:textId="77777777" w:rsidR="000D1A65" w:rsidRPr="000D1A65" w:rsidRDefault="007633C5" w:rsidP="000D1A6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ПК13</w:t>
            </w:r>
            <w:r w:rsidR="000D1A65" w:rsidRPr="000D1A65">
              <w:rPr>
                <w:b/>
                <w:color w:val="000000"/>
              </w:rPr>
              <w:t>.</w:t>
            </w:r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Володіння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технологіями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налагодження</w:t>
            </w:r>
            <w:proofErr w:type="spellEnd"/>
            <w:r w:rsidR="000D1A65" w:rsidRPr="000D1A65">
              <w:rPr>
                <w:color w:val="000000"/>
              </w:rPr>
              <w:t xml:space="preserve">, </w:t>
            </w:r>
            <w:proofErr w:type="spellStart"/>
            <w:r w:rsidR="000D1A65" w:rsidRPr="000D1A65">
              <w:rPr>
                <w:color w:val="000000"/>
              </w:rPr>
              <w:t>обслуговування</w:t>
            </w:r>
            <w:proofErr w:type="spellEnd"/>
            <w:r w:rsidR="000D1A65" w:rsidRPr="000D1A65">
              <w:rPr>
                <w:color w:val="000000"/>
              </w:rPr>
              <w:t xml:space="preserve"> та </w:t>
            </w:r>
            <w:proofErr w:type="spellStart"/>
            <w:r w:rsidR="000D1A65" w:rsidRPr="000D1A65">
              <w:rPr>
                <w:color w:val="000000"/>
              </w:rPr>
              <w:t>експлуатації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комп’ютерної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мережі</w:t>
            </w:r>
            <w:proofErr w:type="spellEnd"/>
            <w:r w:rsidR="000D1A65" w:rsidRPr="000D1A65">
              <w:rPr>
                <w:color w:val="000000"/>
              </w:rPr>
              <w:t xml:space="preserve">; </w:t>
            </w:r>
            <w:proofErr w:type="spellStart"/>
            <w:r w:rsidR="000D1A65" w:rsidRPr="000D1A65">
              <w:rPr>
                <w:color w:val="000000"/>
              </w:rPr>
              <w:t>здатність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реалізовувати</w:t>
            </w:r>
            <w:proofErr w:type="spellEnd"/>
            <w:r w:rsidR="000D1A65" w:rsidRPr="000D1A65">
              <w:rPr>
                <w:color w:val="000000"/>
              </w:rPr>
              <w:t xml:space="preserve"> комплекс </w:t>
            </w:r>
            <w:proofErr w:type="spellStart"/>
            <w:r w:rsidR="000D1A65" w:rsidRPr="000D1A65">
              <w:rPr>
                <w:color w:val="000000"/>
              </w:rPr>
              <w:t>заходів</w:t>
            </w:r>
            <w:proofErr w:type="spellEnd"/>
            <w:r w:rsidR="000D1A65" w:rsidRPr="000D1A65">
              <w:rPr>
                <w:color w:val="000000"/>
              </w:rPr>
              <w:t xml:space="preserve">, </w:t>
            </w:r>
            <w:proofErr w:type="spellStart"/>
            <w:r w:rsidR="000D1A65" w:rsidRPr="000D1A65">
              <w:rPr>
                <w:color w:val="000000"/>
              </w:rPr>
              <w:t>спрямованих</w:t>
            </w:r>
            <w:proofErr w:type="spellEnd"/>
            <w:r w:rsidR="000D1A65" w:rsidRPr="000D1A65">
              <w:rPr>
                <w:color w:val="000000"/>
              </w:rPr>
              <w:t xml:space="preserve"> на </w:t>
            </w:r>
            <w:proofErr w:type="spellStart"/>
            <w:r w:rsidR="000D1A65" w:rsidRPr="000D1A65">
              <w:rPr>
                <w:color w:val="000000"/>
              </w:rPr>
              <w:t>забезпечення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захищеності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інформації</w:t>
            </w:r>
            <w:proofErr w:type="spellEnd"/>
            <w:r w:rsidR="000D1A65" w:rsidRPr="000D1A65">
              <w:rPr>
                <w:color w:val="000000"/>
              </w:rPr>
              <w:t xml:space="preserve">, </w:t>
            </w:r>
            <w:proofErr w:type="spellStart"/>
            <w:r w:rsidR="000D1A65" w:rsidRPr="000D1A65">
              <w:rPr>
                <w:color w:val="000000"/>
              </w:rPr>
              <w:t>здатність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формувати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вміння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безпечної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роботи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школярів</w:t>
            </w:r>
            <w:proofErr w:type="spellEnd"/>
            <w:r w:rsidR="000D1A65" w:rsidRPr="000D1A65">
              <w:rPr>
                <w:color w:val="000000"/>
              </w:rPr>
              <w:t xml:space="preserve"> у </w:t>
            </w:r>
            <w:proofErr w:type="spellStart"/>
            <w:r w:rsidR="000D1A65" w:rsidRPr="000D1A65">
              <w:rPr>
                <w:color w:val="000000"/>
              </w:rPr>
              <w:t>комп’ютерній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мережі</w:t>
            </w:r>
            <w:proofErr w:type="spellEnd"/>
            <w:r w:rsidR="000D1A65" w:rsidRPr="000D1A65">
              <w:rPr>
                <w:color w:val="000000"/>
              </w:rPr>
              <w:t>.</w:t>
            </w:r>
          </w:p>
          <w:p w14:paraId="3B1A5DB2" w14:textId="77777777" w:rsidR="000D1A65" w:rsidRPr="000D1A65" w:rsidRDefault="007633C5" w:rsidP="000D1A6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ПК1</w:t>
            </w:r>
            <w:r>
              <w:rPr>
                <w:b/>
                <w:color w:val="000000"/>
                <w:lang w:val="uk-UA"/>
              </w:rPr>
              <w:t>4</w:t>
            </w:r>
            <w:r w:rsidR="000D1A65" w:rsidRPr="000D1A65">
              <w:rPr>
                <w:color w:val="000000"/>
              </w:rPr>
              <w:t xml:space="preserve">. </w:t>
            </w:r>
            <w:proofErr w:type="spellStart"/>
            <w:r w:rsidR="000D1A65" w:rsidRPr="000D1A65">
              <w:t>Здатність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розв’язувати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задачі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шкільного</w:t>
            </w:r>
            <w:proofErr w:type="spellEnd"/>
            <w:r w:rsidR="000D1A65" w:rsidRPr="000D1A65">
              <w:t xml:space="preserve"> курсу </w:t>
            </w:r>
            <w:proofErr w:type="spellStart"/>
            <w:r w:rsidR="000D1A65" w:rsidRPr="000D1A65">
              <w:t>інформатики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різного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рівня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складності</w:t>
            </w:r>
            <w:proofErr w:type="spellEnd"/>
            <w:r w:rsidR="000D1A65" w:rsidRPr="000D1A65">
              <w:t xml:space="preserve">, </w:t>
            </w:r>
            <w:proofErr w:type="spellStart"/>
            <w:r w:rsidR="000D1A65" w:rsidRPr="000D1A65">
              <w:t>аналізувати</w:t>
            </w:r>
            <w:proofErr w:type="spellEnd"/>
            <w:r w:rsidR="000D1A65" w:rsidRPr="000D1A65">
              <w:t xml:space="preserve"> та </w:t>
            </w:r>
            <w:proofErr w:type="spellStart"/>
            <w:r w:rsidR="000D1A65" w:rsidRPr="000D1A65">
              <w:rPr>
                <w:color w:val="000000"/>
              </w:rPr>
              <w:t>оцінювати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t>ефективність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розв'язку</w:t>
            </w:r>
            <w:proofErr w:type="spellEnd"/>
            <w:r w:rsidR="000D1A65" w:rsidRPr="000D1A65">
              <w:t xml:space="preserve"> та </w:t>
            </w:r>
            <w:proofErr w:type="spellStart"/>
            <w:r w:rsidR="000D1A65" w:rsidRPr="000D1A65">
              <w:t>формувати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відповідні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вміння</w:t>
            </w:r>
            <w:proofErr w:type="spellEnd"/>
            <w:r w:rsidR="000D1A65" w:rsidRPr="000D1A65">
              <w:t xml:space="preserve"> в </w:t>
            </w:r>
            <w:proofErr w:type="spellStart"/>
            <w:r w:rsidR="000D1A65" w:rsidRPr="000D1A65">
              <w:t>учнів</w:t>
            </w:r>
            <w:proofErr w:type="spellEnd"/>
            <w:r w:rsidR="000D1A65" w:rsidRPr="000D1A65">
              <w:t>.</w:t>
            </w:r>
          </w:p>
          <w:p w14:paraId="7D8938A6" w14:textId="77777777" w:rsidR="000D1A65" w:rsidRPr="000D1A65" w:rsidRDefault="007633C5" w:rsidP="007633C5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ПК15</w:t>
            </w:r>
            <w:r w:rsidR="000D1A65" w:rsidRPr="000D1A65"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добирати</w:t>
            </w:r>
            <w:proofErr w:type="spellEnd"/>
            <w:r>
              <w:t xml:space="preserve"> та </w:t>
            </w:r>
            <w:proofErr w:type="spellStart"/>
            <w:r w:rsidR="000D1A65" w:rsidRPr="000D1A65">
              <w:t>використовувати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сучасні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інформаційно-комунікаційні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технології</w:t>
            </w:r>
            <w:proofErr w:type="spellEnd"/>
            <w:r w:rsidR="000D1A65" w:rsidRPr="000D1A65">
              <w:t xml:space="preserve"> в </w:t>
            </w:r>
            <w:proofErr w:type="spellStart"/>
            <w:r w:rsidR="000D1A65" w:rsidRPr="000D1A65">
              <w:t>освітньому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процесі</w:t>
            </w:r>
            <w:proofErr w:type="spellEnd"/>
            <w:r w:rsidR="000D1A65" w:rsidRPr="000D1A65">
              <w:t xml:space="preserve"> та в </w:t>
            </w:r>
            <w:proofErr w:type="spellStart"/>
            <w:r w:rsidR="000D1A65" w:rsidRPr="000D1A65">
              <w:lastRenderedPageBreak/>
              <w:t>позакласній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роботі</w:t>
            </w:r>
            <w:proofErr w:type="spellEnd"/>
            <w:r w:rsidR="000D1A65" w:rsidRPr="000D1A65">
              <w:t xml:space="preserve">, </w:t>
            </w:r>
            <w:proofErr w:type="spellStart"/>
            <w:r w:rsidR="000D1A65" w:rsidRPr="000D1A65">
              <w:t>аналізувати</w:t>
            </w:r>
            <w:proofErr w:type="spellEnd"/>
            <w:r w:rsidR="000D1A65" w:rsidRPr="000D1A65">
              <w:t xml:space="preserve"> й </w:t>
            </w:r>
            <w:proofErr w:type="spellStart"/>
            <w:r w:rsidR="000D1A65" w:rsidRPr="000D1A65">
              <w:t>оцінювати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доцільність</w:t>
            </w:r>
            <w:proofErr w:type="spellEnd"/>
            <w:r w:rsidR="000D1A65" w:rsidRPr="000D1A65">
              <w:t xml:space="preserve"> й </w:t>
            </w:r>
            <w:proofErr w:type="spellStart"/>
            <w:r w:rsidR="000D1A65" w:rsidRPr="000D1A65">
              <w:t>ефективність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їх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застосування</w:t>
            </w:r>
            <w:proofErr w:type="spellEnd"/>
            <w:r w:rsidR="000D1A65" w:rsidRPr="000D1A65">
              <w:t>.</w:t>
            </w:r>
          </w:p>
        </w:tc>
      </w:tr>
      <w:tr w:rsidR="00E02F92" w14:paraId="3562E326" w14:textId="77777777">
        <w:trPr>
          <w:trHeight w:val="240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10D95" w14:textId="77777777" w:rsidR="00E02F92" w:rsidRPr="007633C5" w:rsidRDefault="005264E2">
            <w:pPr>
              <w:widowControl w:val="0"/>
              <w:spacing w:line="221" w:lineRule="auto"/>
              <w:ind w:left="3069"/>
              <w:rPr>
                <w:b/>
              </w:rPr>
            </w:pPr>
            <w:sdt>
              <w:sdtPr>
                <w:tag w:val="goog_rdk_6"/>
                <w:id w:val="-1106804555"/>
              </w:sdtPr>
              <w:sdtEndPr/>
              <w:sdtContent>
                <w:r w:rsidR="000315BB" w:rsidRPr="007633C5">
                  <w:rPr>
                    <w:rFonts w:ascii="Gungsuh" w:eastAsia="Gungsuh" w:hAnsi="Gungsuh" w:cs="Gungsuh"/>
                    <w:b/>
                  </w:rPr>
                  <w:t xml:space="preserve">8 − </w:t>
                </w:r>
                <w:proofErr w:type="spellStart"/>
                <w:r w:rsidR="000315BB" w:rsidRPr="007633C5">
                  <w:rPr>
                    <w:rFonts w:ascii="Gungsuh" w:eastAsia="Gungsuh" w:hAnsi="Gungsuh" w:cs="Gungsuh"/>
                    <w:b/>
                  </w:rPr>
                  <w:t>Програмні</w:t>
                </w:r>
                <w:proofErr w:type="spellEnd"/>
                <w:r w:rsidR="000315BB" w:rsidRPr="007633C5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 w:rsidRPr="007633C5">
                  <w:rPr>
                    <w:rFonts w:ascii="Gungsuh" w:eastAsia="Gungsuh" w:hAnsi="Gungsuh" w:cs="Gungsuh"/>
                    <w:b/>
                  </w:rPr>
                  <w:t>результати</w:t>
                </w:r>
                <w:proofErr w:type="spellEnd"/>
                <w:r w:rsidR="000315BB" w:rsidRPr="007633C5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 w:rsidRPr="007633C5">
                  <w:rPr>
                    <w:rFonts w:ascii="Gungsuh" w:eastAsia="Gungsuh" w:hAnsi="Gungsuh" w:cs="Gungsuh"/>
                    <w:b/>
                  </w:rPr>
                  <w:t>навчання</w:t>
                </w:r>
                <w:proofErr w:type="spellEnd"/>
              </w:sdtContent>
            </w:sdt>
          </w:p>
        </w:tc>
      </w:tr>
      <w:tr w:rsidR="00E02F92" w14:paraId="6393806E" w14:textId="77777777">
        <w:trPr>
          <w:trHeight w:val="1125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F05D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ПРН1.</w:t>
            </w:r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</w:rPr>
              <w:t>Пояснює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основні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етапи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історичного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розвитку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знань</w:t>
            </w:r>
            <w:proofErr w:type="spellEnd"/>
            <w:r w:rsidRPr="007633C5">
              <w:t xml:space="preserve"> і парадигм, </w:t>
            </w:r>
            <w:proofErr w:type="spellStart"/>
            <w:r w:rsidRPr="007633C5">
              <w:rPr>
                <w:i/>
              </w:rPr>
              <w:t>описує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сучасні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тенденції</w:t>
            </w:r>
            <w:proofErr w:type="spellEnd"/>
            <w:r w:rsidRPr="007633C5">
              <w:t xml:space="preserve"> в </w:t>
            </w:r>
            <w:proofErr w:type="spellStart"/>
            <w:r w:rsidRPr="007633C5">
              <w:t>математиці</w:t>
            </w:r>
            <w:proofErr w:type="spellEnd"/>
            <w:r w:rsidRPr="007633C5">
              <w:t xml:space="preserve">. </w:t>
            </w:r>
          </w:p>
          <w:p w14:paraId="7801E52A" w14:textId="77777777" w:rsidR="007633C5" w:rsidRPr="007633C5" w:rsidRDefault="007633C5" w:rsidP="007633C5">
            <w:pPr>
              <w:jc w:val="both"/>
              <w:rPr>
                <w:i/>
                <w:highlight w:val="white"/>
              </w:rPr>
            </w:pPr>
            <w:r w:rsidRPr="007633C5">
              <w:rPr>
                <w:b/>
              </w:rPr>
              <w:t>ПРН2.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Демонструє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знання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фундаментальної</w:t>
            </w:r>
            <w:proofErr w:type="spellEnd"/>
            <w:r w:rsidRPr="007633C5">
              <w:t xml:space="preserve"> математики на </w:t>
            </w:r>
            <w:proofErr w:type="spellStart"/>
            <w:r w:rsidRPr="007633C5">
              <w:t>рівні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теоретичних</w:t>
            </w:r>
            <w:proofErr w:type="spellEnd"/>
            <w:r w:rsidRPr="007633C5">
              <w:t xml:space="preserve"> основ і </w:t>
            </w:r>
            <w:proofErr w:type="spellStart"/>
            <w:r w:rsidRPr="007633C5">
              <w:rPr>
                <w:i/>
              </w:rPr>
              <w:t>застосовує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методи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алгебри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аналізу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аналітичної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диференціальної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геометрії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топології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функціонального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аналізу</w:t>
            </w:r>
            <w:proofErr w:type="spellEnd"/>
            <w:r w:rsidRPr="007633C5">
              <w:t xml:space="preserve"> й </w:t>
            </w:r>
            <w:proofErr w:type="spellStart"/>
            <w:r w:rsidRPr="007633C5">
              <w:t>теорії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диференціальних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рівнянь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теорії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ймовірностей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t>математичної</w:t>
            </w:r>
            <w:proofErr w:type="spellEnd"/>
            <w:r w:rsidRPr="007633C5">
              <w:t xml:space="preserve"> статистики, </w:t>
            </w:r>
            <w:proofErr w:type="spellStart"/>
            <w:r w:rsidRPr="007633C5">
              <w:t>теорії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функцій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комплексної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змінної</w:t>
            </w:r>
            <w:proofErr w:type="spellEnd"/>
            <w:r w:rsidRPr="007633C5">
              <w:t xml:space="preserve"> </w:t>
            </w:r>
            <w:r w:rsidRPr="007633C5">
              <w:rPr>
                <w:highlight w:val="white"/>
              </w:rPr>
              <w:t xml:space="preserve">для </w:t>
            </w:r>
            <w:proofErr w:type="spellStart"/>
            <w:r w:rsidRPr="007633C5">
              <w:rPr>
                <w:highlight w:val="white"/>
              </w:rPr>
              <w:t>досягнення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інших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результатів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освітньої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програми</w:t>
            </w:r>
            <w:proofErr w:type="spellEnd"/>
            <w:r w:rsidRPr="007633C5">
              <w:rPr>
                <w:highlight w:val="white"/>
              </w:rPr>
              <w:t>.</w:t>
            </w:r>
          </w:p>
          <w:p w14:paraId="7BC18419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ПРН3.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Називає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принципи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modus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ponens</w:t>
            </w:r>
            <w:proofErr w:type="spellEnd"/>
            <w:r w:rsidRPr="007633C5">
              <w:t xml:space="preserve"> (правило </w:t>
            </w:r>
            <w:proofErr w:type="spellStart"/>
            <w:r w:rsidRPr="007633C5">
              <w:t>виведення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логічних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висловлювань</w:t>
            </w:r>
            <w:proofErr w:type="spellEnd"/>
            <w:r w:rsidRPr="007633C5">
              <w:t xml:space="preserve">) та </w:t>
            </w:r>
            <w:proofErr w:type="spellStart"/>
            <w:r w:rsidRPr="007633C5">
              <w:t>modus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tollens</w:t>
            </w:r>
            <w:proofErr w:type="spellEnd"/>
            <w:r w:rsidRPr="007633C5">
              <w:t xml:space="preserve"> (</w:t>
            </w:r>
            <w:proofErr w:type="spellStart"/>
            <w:r w:rsidRPr="007633C5">
              <w:t>доведення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від</w:t>
            </w:r>
            <w:proofErr w:type="spellEnd"/>
            <w:r w:rsidRPr="007633C5">
              <w:t xml:space="preserve"> супротивного) і </w:t>
            </w:r>
            <w:proofErr w:type="spellStart"/>
            <w:r w:rsidRPr="007633C5">
              <w:rPr>
                <w:i/>
              </w:rPr>
              <w:t>використовує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умови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формулювання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висновки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доведення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наслідки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тверджень</w:t>
            </w:r>
            <w:proofErr w:type="spellEnd"/>
            <w:r w:rsidRPr="007633C5">
              <w:t xml:space="preserve">. </w:t>
            </w:r>
          </w:p>
          <w:p w14:paraId="49F5BF6C" w14:textId="77777777" w:rsidR="007633C5" w:rsidRPr="007633C5" w:rsidRDefault="007633C5" w:rsidP="007633C5">
            <w:pPr>
              <w:jc w:val="both"/>
              <w:rPr>
                <w:i/>
                <w:highlight w:val="yellow"/>
                <w:u w:val="single"/>
              </w:rPr>
            </w:pPr>
            <w:r w:rsidRPr="007633C5">
              <w:rPr>
                <w:b/>
              </w:rPr>
              <w:t>ПРН4.</w:t>
            </w:r>
            <w:r w:rsidRPr="007633C5">
              <w:rPr>
                <w:b/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  <w:highlight w:val="white"/>
              </w:rPr>
              <w:t>Демонструє</w:t>
            </w:r>
            <w:proofErr w:type="spellEnd"/>
            <w:r w:rsidRPr="007633C5">
              <w:rPr>
                <w:i/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  <w:highlight w:val="white"/>
              </w:rPr>
              <w:t>навички</w:t>
            </w:r>
            <w:proofErr w:type="spellEnd"/>
            <w:r w:rsidRPr="007633C5">
              <w:rPr>
                <w:i/>
                <w:highlight w:val="white"/>
              </w:rPr>
              <w:t xml:space="preserve"> </w:t>
            </w:r>
            <w:proofErr w:type="spellStart"/>
            <w:r w:rsidRPr="007633C5">
              <w:t>розв’язувати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конкретні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задачі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які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сформульовано</w:t>
            </w:r>
            <w:proofErr w:type="spellEnd"/>
            <w:r w:rsidRPr="007633C5">
              <w:t xml:space="preserve"> у </w:t>
            </w:r>
            <w:proofErr w:type="spellStart"/>
            <w:r w:rsidRPr="007633C5">
              <w:t>формалізованому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вигляді</w:t>
            </w:r>
            <w:proofErr w:type="spellEnd"/>
            <w:r w:rsidRPr="007633C5">
              <w:t xml:space="preserve">; </w:t>
            </w:r>
            <w:proofErr w:type="spellStart"/>
            <w:r w:rsidRPr="007633C5">
              <w:rPr>
                <w:i/>
              </w:rPr>
              <w:t>виконує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базові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перетворення</w:t>
            </w:r>
            <w:proofErr w:type="spellEnd"/>
            <w:r w:rsidRPr="007633C5">
              <w:t xml:space="preserve"> для </w:t>
            </w:r>
            <w:proofErr w:type="spellStart"/>
            <w:r w:rsidRPr="007633C5">
              <w:t>специфічних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ситуацій</w:t>
            </w:r>
            <w:proofErr w:type="spellEnd"/>
            <w:r w:rsidRPr="007633C5">
              <w:t xml:space="preserve">, </w:t>
            </w:r>
            <w:proofErr w:type="spellStart"/>
            <w:r w:rsidRPr="007633C5">
              <w:rPr>
                <w:i/>
              </w:rPr>
              <w:t>застосовує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навички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управління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інформацією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t>комп’ютерних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засобів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статистичного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аналізу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даних</w:t>
            </w:r>
            <w:proofErr w:type="spellEnd"/>
            <w:r w:rsidRPr="007633C5">
              <w:t>.</w:t>
            </w:r>
          </w:p>
          <w:p w14:paraId="73BD7450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</w:rPr>
              <w:t>ПРН5</w:t>
            </w:r>
            <w:r w:rsidRPr="007633C5">
              <w:t xml:space="preserve">. </w:t>
            </w:r>
            <w:proofErr w:type="spellStart"/>
            <w:r w:rsidRPr="007633C5">
              <w:rPr>
                <w:i/>
              </w:rPr>
              <w:t>Використовує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спеціалізовані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програмні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засоби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комп’ютерної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прикладної</w:t>
            </w:r>
            <w:proofErr w:type="spellEnd"/>
            <w:r w:rsidRPr="007633C5">
              <w:t xml:space="preserve"> математики і </w:t>
            </w:r>
            <w:proofErr w:type="spellStart"/>
            <w:r w:rsidRPr="007633C5">
              <w:t>інтернет-ресурси</w:t>
            </w:r>
            <w:proofErr w:type="spellEnd"/>
            <w:r w:rsidRPr="007633C5">
              <w:t xml:space="preserve">. </w:t>
            </w:r>
          </w:p>
          <w:p w14:paraId="46241859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ПРН6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Називає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rPr>
                <w:i/>
              </w:rPr>
              <w:t>описує</w:t>
            </w:r>
            <w:proofErr w:type="spellEnd"/>
            <w:r w:rsidRPr="007633C5">
              <w:t xml:space="preserve"> суть </w:t>
            </w:r>
            <w:proofErr w:type="spellStart"/>
            <w:r w:rsidRPr="007633C5">
              <w:t>методів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моделювання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природничих</w:t>
            </w:r>
            <w:proofErr w:type="spellEnd"/>
            <w:r w:rsidRPr="007633C5">
              <w:t xml:space="preserve"> та/</w:t>
            </w:r>
            <w:proofErr w:type="spellStart"/>
            <w:r w:rsidRPr="007633C5">
              <w:t>або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соціальних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процесів</w:t>
            </w:r>
            <w:proofErr w:type="spellEnd"/>
            <w:r w:rsidRPr="007633C5">
              <w:t xml:space="preserve">. </w:t>
            </w:r>
          </w:p>
          <w:p w14:paraId="71C6EEC3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ПРН7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  <w:highlight w:val="white"/>
              </w:rPr>
              <w:t>Демонструє</w:t>
            </w:r>
            <w:proofErr w:type="spellEnd"/>
            <w:r w:rsidRPr="007633C5">
              <w:rPr>
                <w:i/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  <w:highlight w:val="white"/>
              </w:rPr>
              <w:t>навички</w:t>
            </w:r>
            <w:proofErr w:type="spellEnd"/>
            <w:r w:rsidRPr="007633C5">
              <w:rPr>
                <w:i/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р</w:t>
            </w:r>
            <w:r w:rsidRPr="007633C5">
              <w:t>озв’язувати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типові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задачі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аналізу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алгебри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диференціальних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інтегральних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рівнянь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оптимізації</w:t>
            </w:r>
            <w:proofErr w:type="spellEnd"/>
            <w:r w:rsidRPr="007633C5">
              <w:t xml:space="preserve"> з</w:t>
            </w:r>
            <w:r>
              <w:t xml:space="preserve">а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чисельних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>.</w:t>
            </w:r>
          </w:p>
          <w:p w14:paraId="77C2A646" w14:textId="77777777" w:rsidR="007633C5" w:rsidRPr="007633C5" w:rsidRDefault="007633C5" w:rsidP="007633C5">
            <w:pPr>
              <w:jc w:val="both"/>
              <w:rPr>
                <w:highlight w:val="white"/>
              </w:rPr>
            </w:pPr>
            <w:r w:rsidRPr="007633C5">
              <w:rPr>
                <w:b/>
                <w:highlight w:val="white"/>
              </w:rPr>
              <w:t>ПРН8.</w:t>
            </w:r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</w:rPr>
              <w:t>Називає</w:t>
            </w:r>
            <w:proofErr w:type="spellEnd"/>
            <w:r w:rsidRPr="007633C5">
              <w:t xml:space="preserve">, </w:t>
            </w:r>
            <w:proofErr w:type="spellStart"/>
            <w:r w:rsidRPr="007633C5">
              <w:rPr>
                <w:i/>
              </w:rPr>
              <w:t>класифікує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rPr>
                <w:i/>
              </w:rPr>
              <w:t>аналізує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задачі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шкільного</w:t>
            </w:r>
            <w:proofErr w:type="spellEnd"/>
            <w:r w:rsidRPr="007633C5">
              <w:rPr>
                <w:highlight w:val="white"/>
              </w:rPr>
              <w:t xml:space="preserve"> курсу математики </w:t>
            </w:r>
            <w:proofErr w:type="spellStart"/>
            <w:r w:rsidRPr="007633C5">
              <w:rPr>
                <w:highlight w:val="white"/>
              </w:rPr>
              <w:t>різних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рівнів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складності</w:t>
            </w:r>
            <w:proofErr w:type="spellEnd"/>
            <w:r w:rsidRPr="007633C5">
              <w:rPr>
                <w:highlight w:val="white"/>
              </w:rPr>
              <w:t xml:space="preserve">, </w:t>
            </w:r>
            <w:proofErr w:type="spellStart"/>
            <w:r w:rsidRPr="007633C5">
              <w:rPr>
                <w:i/>
                <w:highlight w:val="white"/>
              </w:rPr>
              <w:t>демонструє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здатність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їх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розв’язувати</w:t>
            </w:r>
            <w:proofErr w:type="spellEnd"/>
            <w:r w:rsidRPr="007633C5">
              <w:rPr>
                <w:highlight w:val="white"/>
              </w:rPr>
              <w:t xml:space="preserve">. </w:t>
            </w:r>
          </w:p>
          <w:p w14:paraId="0171B9F4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ПРН9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Знаходить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потрібну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науково-технічну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інформацію</w:t>
            </w:r>
            <w:proofErr w:type="spellEnd"/>
            <w:r w:rsidRPr="007633C5">
              <w:t xml:space="preserve"> у </w:t>
            </w:r>
            <w:proofErr w:type="spellStart"/>
            <w:r w:rsidRPr="007633C5">
              <w:t>спеціальній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науковій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t>методичній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літературі</w:t>
            </w:r>
            <w:proofErr w:type="spellEnd"/>
            <w:r w:rsidRPr="007633C5">
              <w:t xml:space="preserve">, базах </w:t>
            </w:r>
            <w:proofErr w:type="spellStart"/>
            <w:r w:rsidRPr="007633C5">
              <w:t>даних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інших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джерелах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інформації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зокрема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іноземною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мовою</w:t>
            </w:r>
            <w:proofErr w:type="spellEnd"/>
            <w:r w:rsidRPr="007633C5">
              <w:t xml:space="preserve">. </w:t>
            </w:r>
          </w:p>
          <w:p w14:paraId="02F77620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ПРН10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Вибирає</w:t>
            </w:r>
            <w:proofErr w:type="spellEnd"/>
            <w:r w:rsidRPr="007633C5">
              <w:rPr>
                <w:i/>
              </w:rPr>
              <w:t xml:space="preserve"> </w:t>
            </w:r>
            <w:proofErr w:type="spellStart"/>
            <w:r w:rsidRPr="007633C5">
              <w:t>математичні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методи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розв’язування</w:t>
            </w:r>
            <w:proofErr w:type="spellEnd"/>
            <w:r w:rsidRPr="007633C5">
              <w:t xml:space="preserve"> задач, </w:t>
            </w:r>
            <w:proofErr w:type="spellStart"/>
            <w:r w:rsidRPr="007633C5">
              <w:rPr>
                <w:i/>
              </w:rPr>
              <w:t>враховує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умови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виконання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тверджень</w:t>
            </w:r>
            <w:proofErr w:type="spellEnd"/>
            <w:r w:rsidRPr="007633C5">
              <w:t xml:space="preserve">, </w:t>
            </w:r>
            <w:proofErr w:type="spellStart"/>
            <w:r w:rsidRPr="007633C5">
              <w:rPr>
                <w:i/>
              </w:rPr>
              <w:t>коректно</w:t>
            </w:r>
            <w:proofErr w:type="spellEnd"/>
            <w:r w:rsidRPr="007633C5">
              <w:rPr>
                <w:i/>
              </w:rPr>
              <w:t xml:space="preserve"> </w:t>
            </w:r>
            <w:proofErr w:type="spellStart"/>
            <w:r w:rsidRPr="007633C5">
              <w:rPr>
                <w:i/>
              </w:rPr>
              <w:t>проектує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умови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твердження</w:t>
            </w:r>
            <w:proofErr w:type="spellEnd"/>
            <w:r w:rsidRPr="007633C5">
              <w:t xml:space="preserve"> на </w:t>
            </w:r>
            <w:proofErr w:type="spellStart"/>
            <w:r w:rsidRPr="007633C5">
              <w:t>нові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класи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об’єктів</w:t>
            </w:r>
            <w:proofErr w:type="spellEnd"/>
            <w:r w:rsidRPr="007633C5">
              <w:t xml:space="preserve">, </w:t>
            </w:r>
            <w:proofErr w:type="spellStart"/>
            <w:r w:rsidRPr="007633C5">
              <w:rPr>
                <w:i/>
              </w:rPr>
              <w:t>аналізує</w:t>
            </w:r>
            <w:proofErr w:type="spellEnd"/>
            <w:r w:rsidRPr="007633C5">
              <w:rPr>
                <w:i/>
              </w:rPr>
              <w:t xml:space="preserve"> і </w:t>
            </w:r>
            <w:proofErr w:type="spellStart"/>
            <w:r w:rsidRPr="007633C5">
              <w:rPr>
                <w:i/>
              </w:rPr>
              <w:t>упорядковує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відповідності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між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поставленою</w:t>
            </w:r>
            <w:proofErr w:type="spellEnd"/>
            <w:r w:rsidRPr="007633C5">
              <w:t xml:space="preserve"> задачею й </w:t>
            </w:r>
            <w:proofErr w:type="spellStart"/>
            <w:r w:rsidRPr="007633C5">
              <w:t>відомими</w:t>
            </w:r>
            <w:proofErr w:type="spellEnd"/>
            <w:r w:rsidRPr="007633C5">
              <w:t xml:space="preserve"> моделями. </w:t>
            </w:r>
          </w:p>
          <w:p w14:paraId="6A7B4ABE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ПРН11.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Показує</w:t>
            </w:r>
            <w:proofErr w:type="spellEnd"/>
            <w:r w:rsidRPr="007633C5">
              <w:rPr>
                <w:i/>
              </w:rPr>
              <w:t xml:space="preserve"> </w:t>
            </w:r>
            <w:proofErr w:type="spellStart"/>
            <w:r w:rsidRPr="007633C5">
              <w:rPr>
                <w:i/>
              </w:rPr>
              <w:t>здатність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формувати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ціннісний</w:t>
            </w:r>
            <w:proofErr w:type="spellEnd"/>
            <w:r w:rsidRPr="007633C5">
              <w:t xml:space="preserve"> аспект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знання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координувати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його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емоційне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сприйняття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учнями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розробляти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t>пропонувати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різні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форми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види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виховання</w:t>
            </w:r>
            <w:proofErr w:type="spellEnd"/>
            <w:r w:rsidRPr="007633C5">
              <w:t xml:space="preserve"> позитивного </w:t>
            </w:r>
            <w:proofErr w:type="spellStart"/>
            <w:r w:rsidRPr="007633C5">
              <w:t>ставлення</w:t>
            </w:r>
            <w:proofErr w:type="spellEnd"/>
            <w:r w:rsidRPr="007633C5">
              <w:t xml:space="preserve"> до математики та </w:t>
            </w:r>
            <w:proofErr w:type="spellStart"/>
            <w:r w:rsidRPr="007633C5">
              <w:t>мотивації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учнів</w:t>
            </w:r>
            <w:proofErr w:type="spellEnd"/>
            <w:r w:rsidRPr="007633C5">
              <w:t xml:space="preserve"> до </w:t>
            </w:r>
            <w:proofErr w:type="spellStart"/>
            <w:r w:rsidRPr="007633C5">
              <w:t>засвоєння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її</w:t>
            </w:r>
            <w:proofErr w:type="spellEnd"/>
            <w:r w:rsidRPr="007633C5">
              <w:t xml:space="preserve"> основ та </w:t>
            </w:r>
            <w:proofErr w:type="spellStart"/>
            <w:r w:rsidRPr="007633C5">
              <w:t>методів</w:t>
            </w:r>
            <w:proofErr w:type="spellEnd"/>
            <w:r w:rsidRPr="007633C5">
              <w:t>.</w:t>
            </w:r>
          </w:p>
          <w:p w14:paraId="16EF4B4E" w14:textId="77777777" w:rsidR="00E02F92" w:rsidRPr="007633C5" w:rsidRDefault="007633C5" w:rsidP="0076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633C5">
              <w:rPr>
                <w:b/>
                <w:highlight w:val="white"/>
              </w:rPr>
              <w:t>ПРН12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Генерує</w:t>
            </w:r>
            <w:proofErr w:type="spellEnd"/>
            <w:r w:rsidRPr="007633C5">
              <w:t xml:space="preserve"> в </w:t>
            </w:r>
            <w:proofErr w:type="spellStart"/>
            <w:r w:rsidRPr="007633C5">
              <w:t>учнів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розуміння</w:t>
            </w:r>
            <w:proofErr w:type="spellEnd"/>
            <w:r w:rsidRPr="007633C5">
              <w:t xml:space="preserve"> основ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моделювання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готовність</w:t>
            </w:r>
            <w:proofErr w:type="spellEnd"/>
            <w:r w:rsidRPr="007633C5">
              <w:t xml:space="preserve"> до </w:t>
            </w:r>
            <w:proofErr w:type="spellStart"/>
            <w:r w:rsidRPr="007633C5">
              <w:t>застосування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моделювання</w:t>
            </w:r>
            <w:proofErr w:type="spellEnd"/>
            <w:r w:rsidRPr="007633C5">
              <w:t xml:space="preserve"> для </w:t>
            </w:r>
            <w:proofErr w:type="spellStart"/>
            <w:r w:rsidRPr="007633C5">
              <w:t>розв’язування</w:t>
            </w:r>
            <w:proofErr w:type="spellEnd"/>
            <w:r w:rsidRPr="007633C5">
              <w:t xml:space="preserve"> задач, </w:t>
            </w:r>
            <w:proofErr w:type="spellStart"/>
            <w:r w:rsidRPr="007633C5">
              <w:t>формування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математичних</w:t>
            </w:r>
            <w:proofErr w:type="spellEnd"/>
            <w:r w:rsidRPr="007633C5">
              <w:t xml:space="preserve"> компетентностей </w:t>
            </w:r>
            <w:proofErr w:type="spellStart"/>
            <w:r w:rsidRPr="007633C5">
              <w:t>учнів</w:t>
            </w:r>
            <w:proofErr w:type="spellEnd"/>
            <w:r w:rsidRPr="007633C5">
              <w:t>.</w:t>
            </w:r>
          </w:p>
          <w:p w14:paraId="7528A641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ПРН1</w:t>
            </w:r>
            <w:r>
              <w:rPr>
                <w:b/>
                <w:color w:val="000000"/>
                <w:lang w:val="uk-UA"/>
              </w:rPr>
              <w:t>3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Визначає</w:t>
            </w:r>
            <w:proofErr w:type="spellEnd"/>
            <w:r w:rsidRPr="007633C5">
              <w:rPr>
                <w:color w:val="000000"/>
              </w:rPr>
              <w:t xml:space="preserve"> структуру </w:t>
            </w:r>
            <w:proofErr w:type="spellStart"/>
            <w:r w:rsidRPr="007633C5">
              <w:rPr>
                <w:color w:val="000000"/>
              </w:rPr>
              <w:t>предметної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галузі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proofErr w:type="gramStart"/>
            <w:r w:rsidRPr="007633C5">
              <w:rPr>
                <w:color w:val="000000"/>
              </w:rPr>
              <w:t>її</w:t>
            </w:r>
            <w:proofErr w:type="spellEnd"/>
            <w:r w:rsidRPr="007633C5">
              <w:rPr>
                <w:color w:val="000000"/>
              </w:rPr>
              <w:t xml:space="preserve">  </w:t>
            </w:r>
            <w:proofErr w:type="spellStart"/>
            <w:r w:rsidRPr="007633C5">
              <w:rPr>
                <w:color w:val="000000"/>
              </w:rPr>
              <w:t>місце</w:t>
            </w:r>
            <w:proofErr w:type="spellEnd"/>
            <w:proofErr w:type="gramEnd"/>
            <w:r w:rsidRPr="007633C5">
              <w:rPr>
                <w:color w:val="000000"/>
              </w:rPr>
              <w:t xml:space="preserve"> в </w:t>
            </w:r>
            <w:proofErr w:type="spellStart"/>
            <w:r w:rsidRPr="007633C5">
              <w:rPr>
                <w:color w:val="000000"/>
              </w:rPr>
              <w:t>системі</w:t>
            </w:r>
            <w:proofErr w:type="spellEnd"/>
            <w:r w:rsidRPr="007633C5">
              <w:rPr>
                <w:color w:val="000000"/>
              </w:rPr>
              <w:t xml:space="preserve"> наук, </w:t>
            </w:r>
            <w:proofErr w:type="spellStart"/>
            <w:r w:rsidRPr="007633C5">
              <w:rPr>
                <w:i/>
                <w:color w:val="000000"/>
              </w:rPr>
              <w:t>пояснює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перспективи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розвитку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 та  </w:t>
            </w:r>
            <w:proofErr w:type="spellStart"/>
            <w:r w:rsidRPr="007633C5">
              <w:rPr>
                <w:color w:val="000000"/>
              </w:rPr>
              <w:t>інформаційних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технологій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їхнє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суспільне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значення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337F1149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14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Знає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розуміє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фізичні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логічні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математичні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основи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інформаційних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технологій</w:t>
            </w:r>
            <w:proofErr w:type="spellEnd"/>
            <w:r w:rsidRPr="007633C5">
              <w:rPr>
                <w:color w:val="000000"/>
              </w:rPr>
              <w:t xml:space="preserve">; </w:t>
            </w:r>
            <w:proofErr w:type="spellStart"/>
            <w:r w:rsidRPr="007633C5">
              <w:rPr>
                <w:i/>
                <w:color w:val="000000"/>
              </w:rPr>
              <w:t>пояснює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способи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двійкового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кодування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текстової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числової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графічної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звукової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відеоінформації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2CC6F929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15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Використовує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інформаційно-комунікаційні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технології</w:t>
            </w:r>
            <w:proofErr w:type="spellEnd"/>
            <w:r w:rsidRPr="007633C5">
              <w:rPr>
                <w:color w:val="000000"/>
              </w:rPr>
              <w:t xml:space="preserve"> для </w:t>
            </w:r>
            <w:proofErr w:type="spellStart"/>
            <w:r w:rsidRPr="007633C5">
              <w:rPr>
                <w:color w:val="000000"/>
              </w:rPr>
              <w:t>подання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редагування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збереження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перетворення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текстової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числової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графічної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звукової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відеоінформації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685152FD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16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Знає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розуміє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принципи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функціонування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основи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архітектури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комп’ютерних</w:t>
            </w:r>
            <w:proofErr w:type="spellEnd"/>
            <w:r w:rsidRPr="007633C5">
              <w:rPr>
                <w:color w:val="000000"/>
              </w:rPr>
              <w:t xml:space="preserve"> систем та мереж; </w:t>
            </w:r>
            <w:proofErr w:type="spellStart"/>
            <w:r w:rsidRPr="007633C5">
              <w:rPr>
                <w:i/>
                <w:color w:val="000000"/>
              </w:rPr>
              <w:t>обґрунтовує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необхідність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використовує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апаратне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програмне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забезпечення</w:t>
            </w:r>
            <w:proofErr w:type="spellEnd"/>
            <w:r w:rsidRPr="007633C5">
              <w:rPr>
                <w:color w:val="000000"/>
              </w:rPr>
              <w:t xml:space="preserve"> для </w:t>
            </w:r>
            <w:proofErr w:type="spellStart"/>
            <w:r w:rsidRPr="007633C5">
              <w:rPr>
                <w:color w:val="000000"/>
              </w:rPr>
              <w:t>налагодження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адміністрування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локальної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мережі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12E99D7D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17</w:t>
            </w:r>
            <w:r w:rsidRPr="007633C5">
              <w:rPr>
                <w:b/>
                <w:color w:val="000000"/>
              </w:rPr>
              <w:t xml:space="preserve">.  </w:t>
            </w:r>
            <w:proofErr w:type="spellStart"/>
            <w:r w:rsidRPr="007633C5">
              <w:rPr>
                <w:i/>
                <w:color w:val="000000"/>
              </w:rPr>
              <w:t>Визначає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методи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розроблення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дослідження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алгоритмів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розв’язування</w:t>
            </w:r>
            <w:proofErr w:type="spellEnd"/>
            <w:r w:rsidRPr="007633C5">
              <w:rPr>
                <w:color w:val="000000"/>
              </w:rPr>
              <w:t xml:space="preserve"> задач з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описує</w:t>
            </w:r>
            <w:proofErr w:type="spellEnd"/>
            <w:r w:rsidRPr="007633C5">
              <w:rPr>
                <w:i/>
                <w:color w:val="000000"/>
              </w:rPr>
              <w:t xml:space="preserve"> і 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методи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оцінювання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ефективності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алгоритмів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274B7544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18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Знає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розуміє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етико-правові</w:t>
            </w:r>
            <w:proofErr w:type="spellEnd"/>
            <w:r w:rsidRPr="007633C5">
              <w:rPr>
                <w:color w:val="000000"/>
              </w:rPr>
              <w:t xml:space="preserve"> засади </w:t>
            </w:r>
            <w:proofErr w:type="spellStart"/>
            <w:r w:rsidRPr="007633C5">
              <w:rPr>
                <w:color w:val="000000"/>
              </w:rPr>
              <w:t>використання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</w:t>
            </w:r>
            <w:r>
              <w:rPr>
                <w:color w:val="000000"/>
              </w:rPr>
              <w:t>йно-комунікаційних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технологій</w:t>
            </w:r>
            <w:proofErr w:type="spellEnd"/>
            <w:r>
              <w:rPr>
                <w:color w:val="000000"/>
              </w:rPr>
              <w:t>; 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засоби</w:t>
            </w:r>
            <w:proofErr w:type="spellEnd"/>
            <w:r w:rsidRPr="007633C5">
              <w:rPr>
                <w:color w:val="000000"/>
              </w:rPr>
              <w:t xml:space="preserve"> й </w:t>
            </w:r>
            <w:proofErr w:type="spellStart"/>
            <w:r w:rsidRPr="007633C5">
              <w:rPr>
                <w:color w:val="000000"/>
              </w:rPr>
              <w:t>методи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захисту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інформації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безпеки</w:t>
            </w:r>
            <w:proofErr w:type="spellEnd"/>
            <w:r w:rsidRPr="007633C5">
              <w:rPr>
                <w:color w:val="000000"/>
              </w:rPr>
              <w:t xml:space="preserve"> в </w:t>
            </w:r>
            <w:proofErr w:type="spellStart"/>
            <w:r w:rsidRPr="007633C5">
              <w:rPr>
                <w:color w:val="000000"/>
              </w:rPr>
              <w:t>мережі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Інтернет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14DE75AB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19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Аналізує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здатний</w:t>
            </w:r>
            <w:proofErr w:type="spellEnd"/>
            <w:r w:rsidRPr="007633C5">
              <w:rPr>
                <w:i/>
                <w:color w:val="000000"/>
              </w:rPr>
              <w:t xml:space="preserve"> </w:t>
            </w:r>
            <w:proofErr w:type="spellStart"/>
            <w:r w:rsidRPr="007633C5">
              <w:rPr>
                <w:i/>
                <w:color w:val="000000"/>
              </w:rPr>
              <w:t>розкривати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дидактичний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потенціал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електронних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засобів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навчання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приймає</w:t>
            </w:r>
            <w:proofErr w:type="spellEnd"/>
            <w:r w:rsidRPr="007633C5">
              <w:rPr>
                <w:i/>
                <w:color w:val="000000"/>
              </w:rPr>
              <w:t xml:space="preserve"> участь</w:t>
            </w:r>
            <w:r w:rsidRPr="007633C5">
              <w:rPr>
                <w:color w:val="000000"/>
              </w:rPr>
              <w:t xml:space="preserve"> в </w:t>
            </w:r>
            <w:proofErr w:type="spellStart"/>
            <w:r w:rsidRPr="007633C5">
              <w:rPr>
                <w:color w:val="000000"/>
              </w:rPr>
              <w:t>організації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дистанційного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навчання</w:t>
            </w:r>
            <w:proofErr w:type="spellEnd"/>
            <w:r w:rsidRPr="007633C5">
              <w:rPr>
                <w:color w:val="000000"/>
              </w:rPr>
              <w:t xml:space="preserve"> з </w:t>
            </w:r>
            <w:proofErr w:type="spellStart"/>
            <w:r w:rsidRPr="007633C5">
              <w:rPr>
                <w:color w:val="000000"/>
              </w:rPr>
              <w:t>використанням</w:t>
            </w:r>
            <w:proofErr w:type="spellEnd"/>
            <w:r w:rsidRPr="007633C5">
              <w:rPr>
                <w:color w:val="000000"/>
              </w:rPr>
              <w:t xml:space="preserve"> систем </w:t>
            </w:r>
            <w:proofErr w:type="spellStart"/>
            <w:r w:rsidRPr="007633C5">
              <w:rPr>
                <w:color w:val="000000"/>
              </w:rPr>
              <w:t>його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підтримки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електронних</w:t>
            </w:r>
            <w:proofErr w:type="spellEnd"/>
            <w:r w:rsidRPr="007633C5">
              <w:rPr>
                <w:color w:val="000000"/>
              </w:rPr>
              <w:t xml:space="preserve"> (</w:t>
            </w:r>
            <w:proofErr w:type="spellStart"/>
            <w:r w:rsidRPr="007633C5">
              <w:rPr>
                <w:color w:val="000000"/>
              </w:rPr>
              <w:t>цифрових</w:t>
            </w:r>
            <w:proofErr w:type="spellEnd"/>
            <w:r w:rsidRPr="007633C5">
              <w:rPr>
                <w:color w:val="000000"/>
              </w:rPr>
              <w:t xml:space="preserve">) </w:t>
            </w:r>
            <w:proofErr w:type="spellStart"/>
            <w:r w:rsidRPr="007633C5">
              <w:rPr>
                <w:color w:val="000000"/>
              </w:rPr>
              <w:t>освітніх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ресурсів</w:t>
            </w:r>
            <w:proofErr w:type="spellEnd"/>
            <w:r w:rsidRPr="007633C5">
              <w:rPr>
                <w:color w:val="000000"/>
              </w:rPr>
              <w:t>. </w:t>
            </w:r>
          </w:p>
          <w:p w14:paraId="3554CAEF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20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Створює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моделі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реалізує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їх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засобами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інформаційно-комунікаційних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технологій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здійснює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дослідження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інтерпретує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аналізує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узагальнює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його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результати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10F9F3F1" w14:textId="77777777" w:rsidR="007633C5" w:rsidRPr="007633C5" w:rsidRDefault="007633C5" w:rsidP="007633C5">
            <w:pPr>
              <w:jc w:val="both"/>
            </w:pPr>
            <w:r>
              <w:rPr>
                <w:b/>
                <w:color w:val="000000"/>
              </w:rPr>
              <w:lastRenderedPageBreak/>
              <w:t>ПРН21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Уміє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реалізувати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алгоритми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розв’язання</w:t>
            </w:r>
            <w:proofErr w:type="spellEnd"/>
            <w:r w:rsidRPr="007633C5">
              <w:rPr>
                <w:color w:val="000000"/>
              </w:rPr>
              <w:t xml:space="preserve"> задач </w:t>
            </w:r>
            <w:proofErr w:type="spellStart"/>
            <w:r w:rsidRPr="007633C5">
              <w:rPr>
                <w:color w:val="000000"/>
              </w:rPr>
              <w:t>мовами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програмування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вибирати</w:t>
            </w:r>
            <w:proofErr w:type="spellEnd"/>
            <w:r w:rsidRPr="007633C5">
              <w:rPr>
                <w:color w:val="000000"/>
              </w:rPr>
              <w:t xml:space="preserve"> й </w:t>
            </w:r>
            <w:proofErr w:type="spellStart"/>
            <w:r w:rsidRPr="007633C5">
              <w:rPr>
                <w:color w:val="000000"/>
              </w:rPr>
              <w:t>застосовувати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інформаційно-комунікаційні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технології</w:t>
            </w:r>
            <w:proofErr w:type="spellEnd"/>
            <w:r w:rsidRPr="007633C5">
              <w:rPr>
                <w:color w:val="000000"/>
              </w:rPr>
              <w:t xml:space="preserve">; </w:t>
            </w:r>
            <w:proofErr w:type="spellStart"/>
            <w:r w:rsidRPr="007633C5">
              <w:rPr>
                <w:i/>
                <w:color w:val="000000"/>
              </w:rPr>
              <w:t>розв'язує</w:t>
            </w:r>
            <w:proofErr w:type="spellEnd"/>
            <w:r w:rsidRPr="007633C5">
              <w:rPr>
                <w:i/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задачі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шкільного</w:t>
            </w:r>
            <w:proofErr w:type="spellEnd"/>
            <w:r w:rsidRPr="007633C5">
              <w:rPr>
                <w:color w:val="000000"/>
              </w:rPr>
              <w:t xml:space="preserve"> курсу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різного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рівня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складності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6010121B" w14:textId="77777777" w:rsidR="007633C5" w:rsidRPr="007633C5" w:rsidRDefault="007633C5" w:rsidP="007633C5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22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Розуміє</w:t>
            </w:r>
            <w:proofErr w:type="spellEnd"/>
            <w:r w:rsidRPr="007633C5">
              <w:rPr>
                <w:i/>
                <w:color w:val="000000"/>
              </w:rPr>
              <w:t xml:space="preserve"> і </w:t>
            </w:r>
            <w:proofErr w:type="spellStart"/>
            <w:r w:rsidRPr="007633C5">
              <w:rPr>
                <w:i/>
                <w:color w:val="000000"/>
              </w:rPr>
              <w:t>реалізує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сучасні</w:t>
            </w:r>
            <w:proofErr w:type="spellEnd"/>
            <w:r w:rsidRPr="007633C5">
              <w:rPr>
                <w:color w:val="000000"/>
              </w:rPr>
              <w:t xml:space="preserve"> методики й </w:t>
            </w:r>
            <w:proofErr w:type="spellStart"/>
            <w:r w:rsidRPr="007633C5">
              <w:rPr>
                <w:color w:val="000000"/>
              </w:rPr>
              <w:t>освітні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навчання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 для </w:t>
            </w:r>
            <w:proofErr w:type="spellStart"/>
            <w:r w:rsidRPr="007633C5">
              <w:rPr>
                <w:color w:val="000000"/>
              </w:rPr>
              <w:t>виконання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освітньої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програми</w:t>
            </w:r>
            <w:proofErr w:type="spellEnd"/>
            <w:r w:rsidRPr="007633C5">
              <w:rPr>
                <w:color w:val="000000"/>
              </w:rPr>
              <w:t xml:space="preserve"> в </w:t>
            </w:r>
            <w:proofErr w:type="spellStart"/>
            <w:r w:rsidRPr="007633C5">
              <w:rPr>
                <w:color w:val="000000"/>
              </w:rPr>
              <w:t>базовій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середній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школі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інформаційно-комунікаційні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технології</w:t>
            </w:r>
            <w:proofErr w:type="spellEnd"/>
            <w:r w:rsidRPr="007633C5">
              <w:rPr>
                <w:color w:val="000000"/>
              </w:rPr>
              <w:t xml:space="preserve"> на уроках і в </w:t>
            </w:r>
            <w:proofErr w:type="spellStart"/>
            <w:r w:rsidRPr="007633C5">
              <w:rPr>
                <w:color w:val="000000"/>
              </w:rPr>
              <w:t>позакласній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роботі</w:t>
            </w:r>
            <w:proofErr w:type="spellEnd"/>
            <w:r w:rsidRPr="007633C5">
              <w:rPr>
                <w:color w:val="000000"/>
              </w:rPr>
              <w:t>.</w:t>
            </w:r>
          </w:p>
        </w:tc>
      </w:tr>
      <w:tr w:rsidR="00E02F92" w14:paraId="667B6BB7" w14:textId="77777777">
        <w:trPr>
          <w:trHeight w:val="105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2E802" w14:textId="77777777" w:rsidR="00E02F92" w:rsidRDefault="005264E2">
            <w:pPr>
              <w:widowControl w:val="0"/>
              <w:spacing w:line="221" w:lineRule="auto"/>
              <w:ind w:left="2503"/>
              <w:rPr>
                <w:b/>
              </w:rPr>
            </w:pPr>
            <w:sdt>
              <w:sdtPr>
                <w:tag w:val="goog_rdk_7"/>
                <w:id w:val="212403003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8 −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Ресурсне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забезпечення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реалізації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програми</w:t>
                </w:r>
                <w:proofErr w:type="spellEnd"/>
              </w:sdtContent>
            </w:sdt>
          </w:p>
        </w:tc>
      </w:tr>
      <w:tr w:rsidR="00E02F92" w14:paraId="1B33DECD" w14:textId="77777777">
        <w:trPr>
          <w:trHeight w:val="138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4744" w14:textId="77777777" w:rsidR="00E02F92" w:rsidRDefault="000315BB">
            <w:pPr>
              <w:widowControl w:val="0"/>
              <w:spacing w:line="251" w:lineRule="auto"/>
              <w:ind w:left="124"/>
              <w:rPr>
                <w:b/>
              </w:rPr>
            </w:pPr>
            <w:proofErr w:type="spellStart"/>
            <w:r>
              <w:rPr>
                <w:b/>
              </w:rPr>
              <w:t>Кадрове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B1E0" w14:textId="77777777" w:rsidR="00E02F92" w:rsidRDefault="000315BB">
            <w:pPr>
              <w:ind w:right="132"/>
              <w:jc w:val="both"/>
            </w:pPr>
            <w:r>
              <w:t xml:space="preserve">Склад </w:t>
            </w:r>
            <w:proofErr w:type="spellStart"/>
            <w:r>
              <w:t>робочої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професорсько-викладацький</w:t>
            </w:r>
            <w:proofErr w:type="spellEnd"/>
            <w:r>
              <w:t xml:space="preserve"> склад,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задіяний</w:t>
            </w:r>
            <w:proofErr w:type="spellEnd"/>
            <w:r>
              <w:t xml:space="preserve"> до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за </w:t>
            </w:r>
            <w:proofErr w:type="spellStart"/>
            <w:r>
              <w:t>спеціальністю</w:t>
            </w:r>
            <w:proofErr w:type="spellEnd"/>
            <w:r>
              <w:t xml:space="preserve"> </w:t>
            </w:r>
            <w:proofErr w:type="spellStart"/>
            <w:r>
              <w:t>відповідають</w:t>
            </w:r>
            <w:proofErr w:type="spellEnd"/>
            <w:r>
              <w:t xml:space="preserve"> </w:t>
            </w:r>
            <w:proofErr w:type="spellStart"/>
            <w:r>
              <w:t>Ліцензійним</w:t>
            </w:r>
            <w:proofErr w:type="spellEnd"/>
            <w:r>
              <w:t xml:space="preserve"> </w:t>
            </w:r>
            <w:proofErr w:type="spellStart"/>
            <w:r>
              <w:t>умовам</w:t>
            </w:r>
            <w:proofErr w:type="spellEnd"/>
            <w:r>
              <w:t xml:space="preserve"> </w:t>
            </w:r>
            <w:proofErr w:type="spellStart"/>
            <w:r>
              <w:t>провадження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на </w:t>
            </w:r>
            <w:proofErr w:type="spellStart"/>
            <w:r>
              <w:t>першому</w:t>
            </w:r>
            <w:proofErr w:type="spellEnd"/>
            <w:r>
              <w:t xml:space="preserve"> (</w:t>
            </w:r>
            <w:proofErr w:type="spellStart"/>
            <w:r>
              <w:t>бакалаврському</w:t>
            </w:r>
            <w:proofErr w:type="spellEnd"/>
            <w:r>
              <w:t xml:space="preserve">)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3526C4BA" w14:textId="77777777" w:rsidR="00E02F92" w:rsidRDefault="000315BB">
            <w:pPr>
              <w:ind w:right="132"/>
              <w:jc w:val="both"/>
            </w:pPr>
            <w:proofErr w:type="spellStart"/>
            <w:r>
              <w:t>Професорсько-викладацький</w:t>
            </w:r>
            <w:proofErr w:type="spellEnd"/>
            <w:r>
              <w:t xml:space="preserve"> склад </w:t>
            </w:r>
            <w:proofErr w:type="spellStart"/>
            <w:r>
              <w:t>постійно</w:t>
            </w:r>
            <w:proofErr w:type="spellEnd"/>
            <w:r>
              <w:t xml:space="preserve"> проходить </w:t>
            </w: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і </w:t>
            </w:r>
            <w:proofErr w:type="spellStart"/>
            <w:r>
              <w:t>науково-педагогічних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2B55F20E" w14:textId="77777777" w:rsidR="00E02F92" w:rsidRDefault="005264E2">
            <w:pPr>
              <w:widowControl w:val="0"/>
              <w:spacing w:line="261" w:lineRule="auto"/>
              <w:ind w:right="66"/>
              <w:jc w:val="both"/>
            </w:pPr>
            <w:hyperlink r:id="rId18">
              <w:r w:rsidR="000315BB">
                <w:rPr>
                  <w:color w:val="0000FF"/>
                  <w:u w:val="single"/>
                </w:rPr>
                <w:t>https://www.uzhnu.edu.ua/uk/infocentre/get/5950</w:t>
              </w:r>
            </w:hyperlink>
            <w:r w:rsidR="000315BB">
              <w:t xml:space="preserve"> </w:t>
            </w:r>
          </w:p>
        </w:tc>
      </w:tr>
      <w:tr w:rsidR="00E02F92" w14:paraId="0AB01114" w14:textId="77777777">
        <w:trPr>
          <w:trHeight w:val="2788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1E8A" w14:textId="77777777" w:rsidR="00E02F92" w:rsidRDefault="000315BB">
            <w:pPr>
              <w:widowControl w:val="0"/>
              <w:spacing w:line="230" w:lineRule="auto"/>
              <w:ind w:left="124" w:right="463"/>
              <w:rPr>
                <w:b/>
              </w:rPr>
            </w:pPr>
            <w:proofErr w:type="spellStart"/>
            <w:r>
              <w:rPr>
                <w:b/>
              </w:rPr>
              <w:t>Матеріально-технічне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5339" w14:textId="77777777" w:rsidR="00E02F92" w:rsidRDefault="000315BB">
            <w:pPr>
              <w:widowControl w:val="0"/>
              <w:ind w:left="69" w:right="41"/>
              <w:jc w:val="both"/>
            </w:pPr>
            <w:proofErr w:type="spellStart"/>
            <w:r>
              <w:t>Забезпеченість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</w:t>
            </w:r>
            <w:proofErr w:type="spellStart"/>
            <w:r>
              <w:t>приміщеннями</w:t>
            </w:r>
            <w:proofErr w:type="spellEnd"/>
            <w:r>
              <w:t xml:space="preserve">, </w:t>
            </w:r>
            <w:proofErr w:type="spellStart"/>
            <w:r>
              <w:t>комп’ютерними</w:t>
            </w:r>
            <w:proofErr w:type="spellEnd"/>
            <w:r>
              <w:t xml:space="preserve"> </w:t>
            </w:r>
            <w:proofErr w:type="spellStart"/>
            <w:r>
              <w:t>робочими</w:t>
            </w:r>
            <w:proofErr w:type="spellEnd"/>
            <w:r>
              <w:t xml:space="preserve"> </w:t>
            </w:r>
            <w:proofErr w:type="spellStart"/>
            <w:r>
              <w:t>місцями</w:t>
            </w:r>
            <w:proofErr w:type="spellEnd"/>
            <w:r>
              <w:t xml:space="preserve">, </w:t>
            </w:r>
            <w:proofErr w:type="spellStart"/>
            <w:r>
              <w:t>мультимедійним</w:t>
            </w:r>
            <w:proofErr w:type="spellEnd"/>
            <w:r>
              <w:t xml:space="preserve"> </w:t>
            </w:r>
            <w:proofErr w:type="spellStart"/>
            <w:r>
              <w:t>обладнанням</w:t>
            </w:r>
            <w:proofErr w:type="spellEnd"/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 xml:space="preserve"> потребам.</w:t>
            </w:r>
          </w:p>
          <w:p w14:paraId="6894894C" w14:textId="77777777" w:rsidR="00E02F92" w:rsidRDefault="000315BB">
            <w:pPr>
              <w:widowControl w:val="0"/>
              <w:spacing w:before="6"/>
              <w:ind w:left="69" w:right="45"/>
              <w:jc w:val="both"/>
            </w:pPr>
            <w:proofErr w:type="spellStart"/>
            <w:r>
              <w:t>Наявна</w:t>
            </w:r>
            <w:proofErr w:type="spellEnd"/>
            <w:r>
              <w:t xml:space="preserve"> вся </w:t>
            </w:r>
            <w:proofErr w:type="spellStart"/>
            <w:r>
              <w:t>необхідна</w:t>
            </w:r>
            <w:proofErr w:type="spellEnd"/>
            <w:r>
              <w:t xml:space="preserve"> </w:t>
            </w:r>
            <w:proofErr w:type="spellStart"/>
            <w:r>
              <w:t>соціально-побутова</w:t>
            </w:r>
            <w:proofErr w:type="spellEnd"/>
            <w:r>
              <w:t xml:space="preserve"> </w:t>
            </w:r>
            <w:proofErr w:type="spellStart"/>
            <w:r>
              <w:t>інфраструктура</w:t>
            </w:r>
            <w:proofErr w:type="spellEnd"/>
            <w:r>
              <w:t xml:space="preserve">,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в </w:t>
            </w:r>
            <w:proofErr w:type="spellStart"/>
            <w:r>
              <w:t>гуртожитках</w:t>
            </w:r>
            <w:proofErr w:type="spellEnd"/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>.</w:t>
            </w:r>
          </w:p>
          <w:p w14:paraId="25640F6A" w14:textId="77777777" w:rsidR="00E02F92" w:rsidRDefault="000315BB">
            <w:pPr>
              <w:widowControl w:val="0"/>
              <w:ind w:left="69" w:right="35"/>
              <w:jc w:val="both"/>
            </w:pPr>
            <w:r>
              <w:t xml:space="preserve">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і </w:t>
            </w:r>
            <w:proofErr w:type="spellStart"/>
            <w:r>
              <w:t>лабораторних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інформаційного</w:t>
            </w:r>
            <w:proofErr w:type="spellEnd"/>
            <w:r>
              <w:t xml:space="preserve"> </w:t>
            </w:r>
            <w:proofErr w:type="spellStart"/>
            <w:r>
              <w:t>пошуку</w:t>
            </w:r>
            <w:proofErr w:type="spellEnd"/>
            <w:r>
              <w:t xml:space="preserve"> та </w:t>
            </w:r>
            <w:proofErr w:type="spellStart"/>
            <w:r>
              <w:t>обробки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наявні</w:t>
            </w:r>
            <w:proofErr w:type="spellEnd"/>
            <w:r>
              <w:t xml:space="preserve"> </w:t>
            </w:r>
            <w:proofErr w:type="spellStart"/>
            <w:r>
              <w:t>спеціалізовані</w:t>
            </w:r>
            <w:proofErr w:type="spellEnd"/>
            <w:r>
              <w:t xml:space="preserve"> </w:t>
            </w:r>
            <w:proofErr w:type="spellStart"/>
            <w:r>
              <w:t>комп’ютерні</w:t>
            </w:r>
            <w:proofErr w:type="spellEnd"/>
            <w:r>
              <w:t xml:space="preserve"> </w:t>
            </w:r>
            <w:proofErr w:type="spellStart"/>
            <w:r>
              <w:t>класи</w:t>
            </w:r>
            <w:proofErr w:type="spellEnd"/>
            <w:r>
              <w:t xml:space="preserve"> факультету з </w:t>
            </w:r>
            <w:proofErr w:type="spellStart"/>
            <w:r>
              <w:t>необхідним</w:t>
            </w:r>
            <w:proofErr w:type="spellEnd"/>
            <w:r>
              <w:t xml:space="preserve"> </w:t>
            </w:r>
            <w:proofErr w:type="spellStart"/>
            <w:r>
              <w:t>програмним</w:t>
            </w:r>
            <w:proofErr w:type="spellEnd"/>
            <w:r>
              <w:t xml:space="preserve"> </w:t>
            </w:r>
            <w:proofErr w:type="spellStart"/>
            <w:r>
              <w:t>забезпеченням</w:t>
            </w:r>
            <w:proofErr w:type="spellEnd"/>
            <w:r>
              <w:t xml:space="preserve"> та </w:t>
            </w:r>
            <w:proofErr w:type="spellStart"/>
            <w:r>
              <w:t>необмеженим</w:t>
            </w:r>
            <w:proofErr w:type="spellEnd"/>
            <w:r>
              <w:t xml:space="preserve"> </w:t>
            </w:r>
            <w:proofErr w:type="spellStart"/>
            <w:r>
              <w:t>відкритим</w:t>
            </w:r>
            <w:proofErr w:type="spellEnd"/>
            <w:r>
              <w:t xml:space="preserve"> доступом до </w:t>
            </w:r>
            <w:proofErr w:type="spellStart"/>
            <w:r>
              <w:t>Інтернет-мережі</w:t>
            </w:r>
            <w:proofErr w:type="spellEnd"/>
            <w:r>
              <w:t>.</w:t>
            </w:r>
          </w:p>
        </w:tc>
      </w:tr>
      <w:tr w:rsidR="00E02F92" w14:paraId="2498319E" w14:textId="77777777">
        <w:trPr>
          <w:trHeight w:val="12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EF41" w14:textId="77777777" w:rsidR="00E02F92" w:rsidRDefault="000315BB">
            <w:pPr>
              <w:widowControl w:val="0"/>
              <w:spacing w:line="230" w:lineRule="auto"/>
              <w:ind w:left="124" w:right="463"/>
              <w:rPr>
                <w:b/>
              </w:rPr>
            </w:pPr>
            <w:proofErr w:type="spellStart"/>
            <w:r>
              <w:rPr>
                <w:b/>
              </w:rPr>
              <w:t>Інформаційне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навчально-методичне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52EC" w14:textId="77777777" w:rsidR="00E02F92" w:rsidRDefault="000315BB">
            <w:pPr>
              <w:ind w:right="132"/>
              <w:jc w:val="both"/>
            </w:pPr>
            <w:proofErr w:type="spellStart"/>
            <w:r>
              <w:t>Офіційний</w:t>
            </w:r>
            <w:proofErr w:type="spellEnd"/>
            <w:r>
              <w:t xml:space="preserve"> Веб-сайт </w:t>
            </w:r>
            <w:hyperlink r:id="rId19">
              <w:r>
                <w:rPr>
                  <w:color w:val="0000FF"/>
                  <w:u w:val="single"/>
                </w:rPr>
                <w:t>http://www.uzhnu.edu.ua</w:t>
              </w:r>
            </w:hyperlink>
            <w:r>
              <w:t xml:space="preserve">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про </w:t>
            </w:r>
            <w:proofErr w:type="spellStart"/>
            <w:r>
              <w:t>освітні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навчальну</w:t>
            </w:r>
            <w:proofErr w:type="spellEnd"/>
            <w:r>
              <w:t xml:space="preserve">, </w:t>
            </w:r>
            <w:proofErr w:type="spellStart"/>
            <w:r>
              <w:t>наукову</w:t>
            </w:r>
            <w:proofErr w:type="spellEnd"/>
            <w:r>
              <w:t xml:space="preserve"> і </w:t>
            </w:r>
            <w:proofErr w:type="spellStart"/>
            <w:r>
              <w:t>виховну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, </w:t>
            </w:r>
            <w:proofErr w:type="spellStart"/>
            <w:r>
              <w:t>структурні</w:t>
            </w:r>
            <w:proofErr w:type="spellEnd"/>
            <w:r>
              <w:t xml:space="preserve"> </w:t>
            </w:r>
            <w:proofErr w:type="spellStart"/>
            <w:r>
              <w:t>підрозділи</w:t>
            </w:r>
            <w:proofErr w:type="spellEnd"/>
            <w:r>
              <w:t xml:space="preserve">, правила </w:t>
            </w:r>
            <w:proofErr w:type="spellStart"/>
            <w:r>
              <w:t>прийому</w:t>
            </w:r>
            <w:proofErr w:type="spellEnd"/>
            <w:r>
              <w:t xml:space="preserve">, </w:t>
            </w:r>
            <w:proofErr w:type="spellStart"/>
            <w:r>
              <w:t>контакти</w:t>
            </w:r>
            <w:proofErr w:type="spellEnd"/>
            <w:r>
              <w:t xml:space="preserve">. </w:t>
            </w:r>
          </w:p>
          <w:p w14:paraId="2E881E6C" w14:textId="77777777" w:rsidR="00E02F92" w:rsidRDefault="000315BB">
            <w:pPr>
              <w:ind w:right="132"/>
              <w:jc w:val="both"/>
            </w:pPr>
            <w:r>
              <w:t xml:space="preserve">У ЗВО для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наявно</w:t>
            </w:r>
            <w:proofErr w:type="spellEnd"/>
            <w:r>
              <w:t>:</w:t>
            </w:r>
          </w:p>
          <w:p w14:paraId="3703E449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</w:pPr>
            <w:proofErr w:type="spellStart"/>
            <w:proofErr w:type="gramStart"/>
            <w:r>
              <w:rPr>
                <w:color w:val="000000"/>
              </w:rPr>
              <w:t>Необмежений</w:t>
            </w:r>
            <w:proofErr w:type="spellEnd"/>
            <w:r>
              <w:rPr>
                <w:color w:val="000000"/>
              </w:rPr>
              <w:t xml:space="preserve">  доступ</w:t>
            </w:r>
            <w:proofErr w:type="gram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мережі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Інтернету</w:t>
            </w:r>
            <w:proofErr w:type="spellEnd"/>
            <w:r>
              <w:rPr>
                <w:color w:val="000000"/>
              </w:rPr>
              <w:t>.</w:t>
            </w:r>
          </w:p>
          <w:p w14:paraId="2B599033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Наукова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бібліотека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читальні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зали</w:t>
            </w:r>
            <w:proofErr w:type="spellEnd"/>
            <w:r>
              <w:rPr>
                <w:color w:val="000000"/>
              </w:rPr>
              <w:t>.</w:t>
            </w:r>
          </w:p>
          <w:p w14:paraId="25FDB98A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Віртуальне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середовище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>
              <w:rPr>
                <w:color w:val="000000"/>
              </w:rPr>
              <w:t>.</w:t>
            </w:r>
          </w:p>
          <w:p w14:paraId="11C3A1C7" w14:textId="77777777" w:rsidR="00E02F92" w:rsidRDefault="00526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/>
              <w:jc w:val="both"/>
              <w:rPr>
                <w:color w:val="000000"/>
              </w:rPr>
            </w:pPr>
            <w:hyperlink r:id="rId20">
              <w:r w:rsidR="000315BB">
                <w:rPr>
                  <w:color w:val="0000FF"/>
                  <w:u w:val="single"/>
                </w:rPr>
                <w:t>https://moodle.uzhnu.edu.ua/</w:t>
              </w:r>
            </w:hyperlink>
          </w:p>
          <w:p w14:paraId="1921FD14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робочі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плани</w:t>
            </w:r>
            <w:proofErr w:type="spellEnd"/>
            <w:r>
              <w:rPr>
                <w:color w:val="000000"/>
              </w:rPr>
              <w:t>.</w:t>
            </w:r>
          </w:p>
          <w:p w14:paraId="47F69B11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Графіки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процесу</w:t>
            </w:r>
            <w:proofErr w:type="spellEnd"/>
            <w:r>
              <w:rPr>
                <w:color w:val="000000"/>
              </w:rPr>
              <w:t>.</w:t>
            </w:r>
          </w:p>
          <w:p w14:paraId="5AA7BADC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</w:pPr>
            <w:proofErr w:type="spellStart"/>
            <w:r>
              <w:rPr>
                <w:color w:val="000000"/>
              </w:rPr>
              <w:t>Дидактичні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матеріали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самостійної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індивідуальної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студентів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дисциплін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практик.</w:t>
            </w:r>
          </w:p>
          <w:p w14:paraId="6FB86209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Методичні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вказівки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курсових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бакалаврської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>.</w:t>
            </w:r>
          </w:p>
          <w:p w14:paraId="0F95E47D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Наочні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посібники</w:t>
            </w:r>
            <w:proofErr w:type="spellEnd"/>
            <w:r>
              <w:rPr>
                <w:color w:val="000000"/>
              </w:rPr>
              <w:t>.</w:t>
            </w:r>
          </w:p>
          <w:p w14:paraId="046B5493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Електронні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можливістю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дистанційного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самостійної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02F92" w14:paraId="07F9D1E4" w14:textId="77777777">
        <w:trPr>
          <w:trHeight w:val="240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B4464C" w14:textId="77777777" w:rsidR="00E02F92" w:rsidRDefault="005264E2">
            <w:pPr>
              <w:widowControl w:val="0"/>
              <w:spacing w:line="220" w:lineRule="auto"/>
              <w:ind w:right="3301"/>
              <w:rPr>
                <w:b/>
              </w:rPr>
            </w:pPr>
            <w:sdt>
              <w:sdtPr>
                <w:tag w:val="goog_rdk_8"/>
                <w:id w:val="1207374455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                                                          9 −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Академічна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мобільність</w:t>
                </w:r>
                <w:proofErr w:type="spellEnd"/>
              </w:sdtContent>
            </w:sdt>
          </w:p>
        </w:tc>
      </w:tr>
      <w:tr w:rsidR="00E02F92" w14:paraId="4F5420E1" w14:textId="77777777">
        <w:trPr>
          <w:trHeight w:val="1104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CA1C" w14:textId="77777777" w:rsidR="00E02F92" w:rsidRDefault="000315BB">
            <w:pPr>
              <w:widowControl w:val="0"/>
              <w:spacing w:line="230" w:lineRule="auto"/>
              <w:ind w:left="124" w:right="470"/>
              <w:rPr>
                <w:b/>
              </w:rPr>
            </w:pPr>
            <w:proofErr w:type="spellStart"/>
            <w:r>
              <w:rPr>
                <w:b/>
              </w:rPr>
              <w:t>Національна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мобільність</w:t>
            </w:r>
            <w:proofErr w:type="spellEnd"/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4315" w14:textId="77777777" w:rsidR="00E02F92" w:rsidRDefault="000315BB">
            <w:pPr>
              <w:widowControl w:val="0"/>
              <w:spacing w:line="261" w:lineRule="auto"/>
              <w:ind w:left="69"/>
              <w:jc w:val="both"/>
            </w:pPr>
            <w:proofErr w:type="spellStart"/>
            <w:r>
              <w:t>Академічна</w:t>
            </w:r>
            <w:proofErr w:type="spellEnd"/>
            <w:r>
              <w:t xml:space="preserve"> </w:t>
            </w:r>
            <w:proofErr w:type="spellStart"/>
            <w:r>
              <w:t>мобільність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двосторонніх</w:t>
            </w:r>
            <w:proofErr w:type="spellEnd"/>
            <w:r>
              <w:t xml:space="preserve"> </w:t>
            </w:r>
            <w:proofErr w:type="spellStart"/>
            <w:r>
              <w:t>угод</w:t>
            </w:r>
            <w:proofErr w:type="spellEnd"/>
            <w:r>
              <w:t xml:space="preserve">, </w:t>
            </w:r>
            <w:proofErr w:type="spellStart"/>
            <w:r>
              <w:t>укладених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gramStart"/>
            <w:r>
              <w:t>ДВНЗ ”</w:t>
            </w:r>
            <w:proofErr w:type="spellStart"/>
            <w:r>
              <w:t>Ужгородський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” та закладами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.</w:t>
            </w:r>
          </w:p>
          <w:p w14:paraId="5BB524DD" w14:textId="77777777" w:rsidR="00E02F92" w:rsidRDefault="000315BB">
            <w:pPr>
              <w:widowControl w:val="0"/>
              <w:spacing w:line="261" w:lineRule="auto"/>
              <w:ind w:left="69"/>
              <w:jc w:val="both"/>
            </w:pPr>
            <w:r>
              <w:t>(https://www.uzhnu.edu.ua/uk/infocentre/get/21269)</w:t>
            </w:r>
          </w:p>
        </w:tc>
      </w:tr>
      <w:tr w:rsidR="00E02F92" w14:paraId="338C079A" w14:textId="77777777">
        <w:trPr>
          <w:trHeight w:val="83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3579" w14:textId="77777777" w:rsidR="00E02F92" w:rsidRDefault="000315BB">
            <w:pPr>
              <w:widowControl w:val="0"/>
              <w:spacing w:line="230" w:lineRule="auto"/>
              <w:ind w:left="124" w:right="433"/>
              <w:rPr>
                <w:b/>
              </w:rPr>
            </w:pPr>
            <w:proofErr w:type="spellStart"/>
            <w:r>
              <w:rPr>
                <w:b/>
              </w:rPr>
              <w:t>Міжнародна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мобільність</w:t>
            </w:r>
            <w:proofErr w:type="spellEnd"/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45B7" w14:textId="77777777" w:rsidR="00E02F92" w:rsidRDefault="000315BB">
            <w:pPr>
              <w:jc w:val="both"/>
            </w:pP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мобільність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у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1C3D4065" w14:textId="77777777" w:rsidR="00E02F92" w:rsidRDefault="005264E2">
            <w:pPr>
              <w:jc w:val="both"/>
            </w:pPr>
            <w:hyperlink r:id="rId21">
              <w:r w:rsidR="000315BB">
                <w:rPr>
                  <w:color w:val="0000FF"/>
                  <w:highlight w:val="white"/>
                  <w:u w:val="single"/>
                </w:rPr>
                <w:t>https://www.uzhnu.edu.ua/uk/infocentre/get/21269</w:t>
              </w:r>
            </w:hyperlink>
            <w:r w:rsidR="000315BB">
              <w:rPr>
                <w:color w:val="008000"/>
                <w:highlight w:val="white"/>
              </w:rPr>
              <w:t xml:space="preserve"> </w:t>
            </w:r>
            <w:r w:rsidR="000315BB">
              <w:t xml:space="preserve">, </w:t>
            </w:r>
          </w:p>
          <w:p w14:paraId="74DC1E08" w14:textId="77777777" w:rsidR="00E02F92" w:rsidRDefault="000315BB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proofErr w:type="spellStart"/>
            <w:r>
              <w:t>встановлено</w:t>
            </w:r>
            <w:proofErr w:type="spellEnd"/>
            <w:r>
              <w:t xml:space="preserve"> </w:t>
            </w:r>
            <w:proofErr w:type="spellStart"/>
            <w:r>
              <w:t>загальний</w:t>
            </w:r>
            <w:proofErr w:type="spellEnd"/>
            <w:r>
              <w:t xml:space="preserve"> порядок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.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міжнародної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t xml:space="preserve"> «</w:t>
            </w:r>
            <w:proofErr w:type="spellStart"/>
            <w:r>
              <w:t>Еразмус</w:t>
            </w:r>
            <w:proofErr w:type="spellEnd"/>
            <w:r>
              <w:t xml:space="preserve"> +».</w:t>
            </w:r>
          </w:p>
          <w:p w14:paraId="3B7913B7" w14:textId="77777777" w:rsidR="00E02F92" w:rsidRDefault="000315BB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proofErr w:type="spellStart"/>
            <w:r>
              <w:t>Діє</w:t>
            </w:r>
            <w:proofErr w:type="spellEnd"/>
            <w:r>
              <w:t xml:space="preserve"> угода </w:t>
            </w:r>
            <w:proofErr w:type="spellStart"/>
            <w:r>
              <w:t>щодо</w:t>
            </w:r>
            <w:proofErr w:type="spellEnd"/>
            <w:r>
              <w:t xml:space="preserve"> семестрового </w:t>
            </w:r>
            <w:proofErr w:type="spellStart"/>
            <w:r>
              <w:t>академічного</w:t>
            </w:r>
            <w:proofErr w:type="spellEnd"/>
            <w:r>
              <w:t xml:space="preserve"> </w:t>
            </w:r>
            <w:proofErr w:type="spellStart"/>
            <w:r>
              <w:t>обміну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Поморською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Академією</w:t>
            </w:r>
            <w:proofErr w:type="spellEnd"/>
            <w:r>
              <w:t xml:space="preserve"> у м. </w:t>
            </w:r>
            <w:proofErr w:type="spellStart"/>
            <w:r>
              <w:t>Слупськ</w:t>
            </w:r>
            <w:proofErr w:type="spellEnd"/>
            <w:r>
              <w:t xml:space="preserve"> (</w:t>
            </w:r>
            <w:proofErr w:type="spellStart"/>
            <w:r>
              <w:t>Польща</w:t>
            </w:r>
            <w:proofErr w:type="spellEnd"/>
            <w:r>
              <w:t xml:space="preserve">) та </w:t>
            </w:r>
            <w:proofErr w:type="gramStart"/>
            <w:r>
              <w:t>ДВНЗ ”</w:t>
            </w:r>
            <w:proofErr w:type="spellStart"/>
            <w:r>
              <w:t>Ужгородський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”.</w:t>
            </w:r>
          </w:p>
          <w:p w14:paraId="2EF6223B" w14:textId="77777777" w:rsidR="00E02F92" w:rsidRDefault="000315BB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r>
              <w:t>(</w:t>
            </w:r>
            <w:hyperlink r:id="rId22">
              <w:r>
                <w:rPr>
                  <w:color w:val="0000FF"/>
                  <w:u w:val="single"/>
                </w:rPr>
                <w:t>https://www.uzhnu.edu.ua/uk/infocentre/get/21269</w:t>
              </w:r>
            </w:hyperlink>
            <w:r>
              <w:t xml:space="preserve"> )</w:t>
            </w:r>
          </w:p>
        </w:tc>
      </w:tr>
      <w:tr w:rsidR="00E02F92" w14:paraId="652973C3" w14:textId="77777777">
        <w:trPr>
          <w:trHeight w:val="806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7471" w14:textId="77777777" w:rsidR="00E02F92" w:rsidRDefault="000315BB">
            <w:pPr>
              <w:widowControl w:val="0"/>
              <w:spacing w:line="230" w:lineRule="auto"/>
              <w:ind w:left="124" w:right="3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Навчання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іноземних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здобувачів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D031" w14:textId="77777777" w:rsidR="00E02F92" w:rsidRDefault="000315BB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До ДВНЗ «</w:t>
            </w:r>
            <w:proofErr w:type="spellStart"/>
            <w:r>
              <w:t>УжНУ</w:t>
            </w:r>
            <w:proofErr w:type="spellEnd"/>
            <w:r>
              <w:t xml:space="preserve">» </w:t>
            </w:r>
            <w:proofErr w:type="spellStart"/>
            <w:r>
              <w:t>приймаються</w:t>
            </w:r>
            <w:proofErr w:type="spellEnd"/>
            <w:r>
              <w:t xml:space="preserve"> </w:t>
            </w:r>
            <w:proofErr w:type="spellStart"/>
            <w:r>
              <w:t>іноземні</w:t>
            </w:r>
            <w:proofErr w:type="spellEnd"/>
            <w:r>
              <w:t xml:space="preserve"> </w:t>
            </w:r>
            <w:proofErr w:type="spellStart"/>
            <w:r>
              <w:t>громадяни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особи без </w:t>
            </w:r>
            <w:proofErr w:type="spellStart"/>
            <w:r>
              <w:t>громадянства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проживають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на </w:t>
            </w:r>
            <w:proofErr w:type="spellStart"/>
            <w:r>
              <w:t>законних</w:t>
            </w:r>
            <w:proofErr w:type="spellEnd"/>
            <w:r>
              <w:t xml:space="preserve"> </w:t>
            </w:r>
            <w:proofErr w:type="spellStart"/>
            <w:r>
              <w:t>підставах</w:t>
            </w:r>
            <w:proofErr w:type="spellEnd"/>
            <w:r>
              <w:t xml:space="preserve">.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вступу</w:t>
            </w:r>
            <w:proofErr w:type="spellEnd"/>
            <w:r>
              <w:t xml:space="preserve"> та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визначаються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у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31CECA08" w14:textId="77777777" w:rsidR="00E02F92" w:rsidRDefault="005264E2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30" w:lineRule="auto"/>
              <w:ind w:left="69" w:right="42"/>
              <w:jc w:val="both"/>
            </w:pPr>
            <w:hyperlink r:id="rId23">
              <w:r w:rsidR="000315BB">
                <w:rPr>
                  <w:color w:val="0000FF"/>
                  <w:highlight w:val="white"/>
                  <w:u w:val="single"/>
                </w:rPr>
                <w:t>https://www.uzhnu.edu.ua/uk/infocentre/get/9378</w:t>
              </w:r>
            </w:hyperlink>
            <w:r w:rsidR="000315BB">
              <w:rPr>
                <w:color w:val="0000FF"/>
                <w:highlight w:val="white"/>
                <w:u w:val="single"/>
              </w:rPr>
              <w:t xml:space="preserve"> </w:t>
            </w:r>
          </w:p>
        </w:tc>
      </w:tr>
    </w:tbl>
    <w:p w14:paraId="024AFE66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  <w:sectPr w:rsidR="00E02F92">
          <w:footerReference w:type="default" r:id="rId24"/>
          <w:pgSz w:w="11906" w:h="16838"/>
          <w:pgMar w:top="850" w:right="850" w:bottom="850" w:left="1417" w:header="0" w:footer="0" w:gutter="0"/>
          <w:pgNumType w:start="1"/>
          <w:cols w:space="720"/>
          <w:titlePg/>
        </w:sectPr>
      </w:pPr>
    </w:p>
    <w:p w14:paraId="120E3A84" w14:textId="77777777" w:rsidR="00E02F92" w:rsidRDefault="000315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2. </w:t>
      </w:r>
      <w:proofErr w:type="spellStart"/>
      <w:r>
        <w:rPr>
          <w:b/>
          <w:sz w:val="28"/>
          <w:szCs w:val="28"/>
        </w:rPr>
        <w:t>Перелік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компонентів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освітньо-професійної</w:t>
      </w:r>
      <w:proofErr w:type="spellEnd"/>
      <w:r>
        <w:rPr>
          <w:b/>
          <w:sz w:val="28"/>
          <w:szCs w:val="28"/>
        </w:rPr>
        <w:t xml:space="preserve"> </w:t>
      </w:r>
    </w:p>
    <w:p w14:paraId="46E79AEB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програми</w:t>
      </w:r>
      <w:proofErr w:type="spellEnd"/>
      <w:r>
        <w:rPr>
          <w:b/>
          <w:color w:val="000000"/>
          <w:sz w:val="28"/>
          <w:szCs w:val="28"/>
        </w:rPr>
        <w:t xml:space="preserve"> «Математика. </w:t>
      </w:r>
      <w:proofErr w:type="spellStart"/>
      <w:r>
        <w:rPr>
          <w:b/>
          <w:color w:val="000000"/>
          <w:sz w:val="28"/>
          <w:szCs w:val="28"/>
        </w:rPr>
        <w:t>Інформатика</w:t>
      </w:r>
      <w:proofErr w:type="spellEnd"/>
      <w:r>
        <w:rPr>
          <w:b/>
          <w:color w:val="000000"/>
          <w:sz w:val="28"/>
          <w:szCs w:val="28"/>
        </w:rPr>
        <w:t xml:space="preserve">» </w:t>
      </w:r>
    </w:p>
    <w:p w14:paraId="3E2F065C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fff1"/>
        <w:tblW w:w="96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3"/>
        <w:gridCol w:w="594"/>
        <w:gridCol w:w="4630"/>
        <w:gridCol w:w="1299"/>
        <w:gridCol w:w="2402"/>
      </w:tblGrid>
      <w:tr w:rsidR="00E02F92" w14:paraId="72C9A9A7" w14:textId="77777777">
        <w:trPr>
          <w:trHeight w:val="95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3BAD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68F44FA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A42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723FD47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</w:rPr>
            </w:pPr>
            <w:r>
              <w:rPr>
                <w:color w:val="000000"/>
              </w:rPr>
              <w:t>н/д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902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77" w:firstLine="2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Компоненти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</w:p>
          <w:p w14:paraId="557E9EF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9" w:right="105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дисципліни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курсові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проекти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), практики, </w:t>
            </w:r>
            <w:proofErr w:type="spellStart"/>
            <w:r>
              <w:rPr>
                <w:color w:val="000000"/>
              </w:rPr>
              <w:t>кваліфікаційна</w:t>
            </w:r>
            <w:proofErr w:type="spellEnd"/>
            <w:r>
              <w:rPr>
                <w:color w:val="000000"/>
              </w:rPr>
              <w:t xml:space="preserve"> робота)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C35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76" w:lineRule="auto"/>
              <w:ind w:left="4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кредитів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7C6F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76" w:lineRule="auto"/>
              <w:ind w:left="198" w:right="164" w:hanging="2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  <w:proofErr w:type="spellStart"/>
            <w:r>
              <w:rPr>
                <w:color w:val="000000"/>
              </w:rPr>
              <w:t>підсумкового</w:t>
            </w:r>
            <w:proofErr w:type="spellEnd"/>
            <w:r>
              <w:rPr>
                <w:color w:val="000000"/>
              </w:rPr>
              <w:t xml:space="preserve"> контролю</w:t>
            </w:r>
          </w:p>
        </w:tc>
      </w:tr>
      <w:tr w:rsidR="00E02F92" w14:paraId="4C92EA44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726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309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9E3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A46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02F92" w14:paraId="08859447" w14:textId="77777777">
        <w:trPr>
          <w:trHeight w:val="316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020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Обов`язкові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компоненти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освітньої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програми</w:t>
            </w:r>
            <w:proofErr w:type="spellEnd"/>
            <w:r>
              <w:rPr>
                <w:b/>
                <w:color w:val="000000"/>
              </w:rPr>
              <w:t xml:space="preserve"> (ОК)</w:t>
            </w:r>
          </w:p>
        </w:tc>
      </w:tr>
      <w:tr w:rsidR="00E02F92" w14:paraId="16C51C33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1C52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935EE" w14:textId="77777777" w:rsidR="00E02F92" w:rsidRPr="00747183" w:rsidRDefault="007633C5">
            <w:pPr>
              <w:jc w:val="center"/>
              <w:rPr>
                <w:lang w:val="uk-UA"/>
              </w:rPr>
            </w:pPr>
            <w:proofErr w:type="spellStart"/>
            <w:r w:rsidRPr="00747183">
              <w:t>У</w:t>
            </w:r>
            <w:r w:rsidR="000315BB" w:rsidRPr="00747183">
              <w:t>країнська</w:t>
            </w:r>
            <w:proofErr w:type="spellEnd"/>
            <w:r w:rsidR="000315BB" w:rsidRPr="00747183">
              <w:t xml:space="preserve"> </w:t>
            </w:r>
            <w:proofErr w:type="spellStart"/>
            <w:r w:rsidR="000315BB" w:rsidRPr="00747183">
              <w:t>мова</w:t>
            </w:r>
            <w:proofErr w:type="spellEnd"/>
            <w:r w:rsidRPr="00747183">
              <w:rPr>
                <w:lang w:val="uk-UA"/>
              </w:rPr>
              <w:t xml:space="preserve"> за професійним спрямуванням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B185" w14:textId="77777777" w:rsidR="00E02F92" w:rsidRPr="00747183" w:rsidRDefault="000315BB">
            <w:pPr>
              <w:jc w:val="center"/>
            </w:pPr>
            <w:r w:rsidRPr="00747183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0ECA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</w:p>
        </w:tc>
      </w:tr>
      <w:tr w:rsidR="00E02F92" w14:paraId="7556CC05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8893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4425" w14:textId="77777777" w:rsidR="00E02F92" w:rsidRPr="00747183" w:rsidRDefault="000315BB">
            <w:pPr>
              <w:jc w:val="center"/>
            </w:pPr>
            <w:proofErr w:type="spellStart"/>
            <w:r w:rsidRPr="00747183">
              <w:t>Філософія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29FE" w14:textId="77777777" w:rsidR="00E02F92" w:rsidRPr="00747183" w:rsidRDefault="000315BB">
            <w:pPr>
              <w:jc w:val="center"/>
            </w:pPr>
            <w:r w:rsidRPr="00747183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B3FE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</w:p>
        </w:tc>
      </w:tr>
      <w:tr w:rsidR="00E02F92" w14:paraId="1C316A5F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D73A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85D7" w14:textId="77777777" w:rsidR="00E02F92" w:rsidRPr="00747183" w:rsidRDefault="000315BB">
            <w:pPr>
              <w:jc w:val="center"/>
            </w:pPr>
            <w:proofErr w:type="spellStart"/>
            <w:r w:rsidRPr="00747183">
              <w:t>Історія</w:t>
            </w:r>
            <w:proofErr w:type="spellEnd"/>
            <w:r w:rsidRPr="00747183">
              <w:t xml:space="preserve"> та  культура </w:t>
            </w:r>
            <w:proofErr w:type="spellStart"/>
            <w:r w:rsidRPr="00747183">
              <w:t>України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64AB" w14:textId="77777777" w:rsidR="00E02F92" w:rsidRPr="00747183" w:rsidRDefault="000315BB">
            <w:pPr>
              <w:jc w:val="center"/>
            </w:pPr>
            <w:r w:rsidRPr="00747183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CC9C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</w:p>
        </w:tc>
      </w:tr>
      <w:tr w:rsidR="00E02F92" w14:paraId="3476827D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6EFE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CDC2" w14:textId="77777777" w:rsidR="00E02F92" w:rsidRPr="00747183" w:rsidRDefault="000315BB">
            <w:pPr>
              <w:jc w:val="center"/>
            </w:pPr>
            <w:proofErr w:type="spellStart"/>
            <w:r w:rsidRPr="00747183">
              <w:t>Іноземна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мова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49E4" w14:textId="77777777" w:rsidR="00E02F92" w:rsidRPr="00747183" w:rsidRDefault="000315BB">
            <w:pPr>
              <w:jc w:val="center"/>
            </w:pPr>
            <w:r w:rsidRPr="00747183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956F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Іспит</w:t>
            </w:r>
            <w:proofErr w:type="spellEnd"/>
          </w:p>
        </w:tc>
      </w:tr>
      <w:tr w:rsidR="00E02F92" w14:paraId="58ED4245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D3F8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B3C6" w14:textId="77777777" w:rsidR="00E02F92" w:rsidRPr="00747183" w:rsidRDefault="000315BB">
            <w:pPr>
              <w:jc w:val="center"/>
            </w:pPr>
            <w:proofErr w:type="spellStart"/>
            <w:r w:rsidRPr="00747183">
              <w:t>Математичний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аналіз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функції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однієї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змінної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953C" w14:textId="77777777" w:rsidR="00E02F92" w:rsidRPr="00747183" w:rsidRDefault="000315BB">
            <w:pPr>
              <w:jc w:val="center"/>
            </w:pPr>
            <w:r w:rsidRPr="00747183">
              <w:t>16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B04A0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Іспит</w:t>
            </w:r>
            <w:proofErr w:type="spellEnd"/>
          </w:p>
        </w:tc>
      </w:tr>
      <w:tr w:rsidR="00E02F92" w14:paraId="14671BC9" w14:textId="77777777">
        <w:trPr>
          <w:trHeight w:val="4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2A3C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F91F" w14:textId="77777777" w:rsidR="00E02F92" w:rsidRPr="00747183" w:rsidRDefault="000315BB">
            <w:pPr>
              <w:jc w:val="center"/>
            </w:pPr>
            <w:proofErr w:type="spellStart"/>
            <w:r w:rsidRPr="00747183">
              <w:t>Математичний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аналіз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функції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багатьох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змінних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CC03" w14:textId="77777777" w:rsidR="00E02F92" w:rsidRPr="00747183" w:rsidRDefault="00747183">
            <w:pPr>
              <w:jc w:val="center"/>
            </w:pPr>
            <w:r w:rsidRPr="00747183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804E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</w:p>
        </w:tc>
      </w:tr>
      <w:tr w:rsidR="00E02F92" w14:paraId="39AED7AE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B3A1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F784" w14:textId="77777777" w:rsidR="00E02F92" w:rsidRPr="00747183" w:rsidRDefault="000315BB">
            <w:pPr>
              <w:jc w:val="center"/>
            </w:pPr>
            <w:r w:rsidRPr="00747183">
              <w:t>Алгебра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3621" w14:textId="77777777" w:rsidR="00E02F92" w:rsidRPr="00747183" w:rsidRDefault="00747183">
            <w:pPr>
              <w:jc w:val="center"/>
            </w:pPr>
            <w:r w:rsidRPr="00747183"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6C26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</w:p>
        </w:tc>
      </w:tr>
      <w:tr w:rsidR="00E02F92" w14:paraId="3B69E2BD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FAF1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A308" w14:textId="77777777" w:rsidR="00E02F92" w:rsidRPr="00747183" w:rsidRDefault="000315BB">
            <w:pPr>
              <w:jc w:val="center"/>
            </w:pPr>
            <w:proofErr w:type="spellStart"/>
            <w:r w:rsidRPr="00747183">
              <w:t>Лінійна</w:t>
            </w:r>
            <w:proofErr w:type="spellEnd"/>
            <w:r w:rsidRPr="00747183">
              <w:t xml:space="preserve"> алгебра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1538" w14:textId="77777777" w:rsidR="00E02F92" w:rsidRPr="00747183" w:rsidRDefault="00747183" w:rsidP="005317AA">
            <w:pPr>
              <w:jc w:val="center"/>
            </w:pPr>
            <w:r w:rsidRPr="00747183"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B85E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</w:p>
        </w:tc>
      </w:tr>
      <w:tr w:rsidR="00E02F92" w14:paraId="2EB933D4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3869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ОК.09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067D" w14:textId="77777777" w:rsidR="00E02F92" w:rsidRPr="005317AA" w:rsidRDefault="000315BB" w:rsidP="00922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5317AA">
              <w:t>О</w:t>
            </w:r>
            <w:proofErr w:type="spellStart"/>
            <w:r w:rsidR="00922A96" w:rsidRPr="005317AA">
              <w:rPr>
                <w:lang w:val="uk-UA"/>
              </w:rPr>
              <w:t>снови</w:t>
            </w:r>
            <w:proofErr w:type="spellEnd"/>
            <w:r w:rsidR="00922A96" w:rsidRPr="005317AA">
              <w:rPr>
                <w:lang w:val="uk-UA"/>
              </w:rPr>
              <w:t xml:space="preserve"> функціонального аналізу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A3ED" w14:textId="77777777" w:rsidR="00E02F92" w:rsidRPr="005317AA" w:rsidRDefault="000315BB" w:rsidP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</w:pPr>
            <w:r w:rsidRPr="005317AA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B5FB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67AE97CC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61719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CDB6" w14:textId="77777777" w:rsidR="00E02F92" w:rsidRPr="00922A96" w:rsidRDefault="000315BB">
            <w:pPr>
              <w:jc w:val="center"/>
            </w:pPr>
            <w:proofErr w:type="spellStart"/>
            <w:r w:rsidRPr="00922A96">
              <w:t>Диференціальні</w:t>
            </w:r>
            <w:proofErr w:type="spellEnd"/>
            <w:r w:rsidRPr="00922A96">
              <w:t xml:space="preserve"> </w:t>
            </w:r>
            <w:proofErr w:type="spellStart"/>
            <w:r w:rsidRPr="00922A96">
              <w:t>рівняння</w:t>
            </w:r>
            <w:proofErr w:type="spellEnd"/>
            <w:r w:rsidRPr="00922A96">
              <w:t xml:space="preserve"> та </w:t>
            </w:r>
            <w:proofErr w:type="spellStart"/>
            <w:r w:rsidRPr="00922A96">
              <w:t>їх</w:t>
            </w:r>
            <w:proofErr w:type="spellEnd"/>
            <w:r w:rsidRPr="00922A96">
              <w:t xml:space="preserve"> </w:t>
            </w:r>
            <w:proofErr w:type="spellStart"/>
            <w:r w:rsidRPr="00922A96">
              <w:t>застосування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785D" w14:textId="77777777" w:rsidR="00E02F92" w:rsidRPr="00922A96" w:rsidRDefault="000315BB" w:rsidP="005317AA">
            <w:pPr>
              <w:jc w:val="center"/>
            </w:pPr>
            <w:r w:rsidRPr="00922A96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58EE" w14:textId="77777777" w:rsidR="00E02F92" w:rsidRPr="00922A9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922A96">
              <w:t>Іспит</w:t>
            </w:r>
            <w:proofErr w:type="spellEnd"/>
          </w:p>
        </w:tc>
      </w:tr>
      <w:tr w:rsidR="00E02F92" w14:paraId="5E5F2DB1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5855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5317AA">
              <w:t>ОК.11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8BF2" w14:textId="77777777" w:rsidR="00E02F92" w:rsidRPr="00747183" w:rsidRDefault="000315BB">
            <w:pPr>
              <w:jc w:val="center"/>
            </w:pPr>
            <w:proofErr w:type="spellStart"/>
            <w:r w:rsidRPr="00747183">
              <w:t>Аналітична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геометрія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9F4D" w14:textId="77777777" w:rsidR="00E02F92" w:rsidRPr="00747183" w:rsidRDefault="00747183" w:rsidP="005317AA">
            <w:pPr>
              <w:jc w:val="center"/>
            </w:pPr>
            <w:r w:rsidRPr="00747183">
              <w:t>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2563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Іспит</w:t>
            </w:r>
            <w:proofErr w:type="spellEnd"/>
          </w:p>
        </w:tc>
      </w:tr>
      <w:tr w:rsidR="00E02F92" w14:paraId="563D8F9F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BA45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89CF" w14:textId="77777777" w:rsidR="00E02F92" w:rsidRPr="00747183" w:rsidRDefault="000315BB">
            <w:pPr>
              <w:jc w:val="center"/>
            </w:pPr>
            <w:r w:rsidRPr="00747183">
              <w:t>Дискретна математика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B27F" w14:textId="77777777" w:rsidR="00E02F92" w:rsidRPr="00747183" w:rsidRDefault="000315BB">
            <w:pPr>
              <w:jc w:val="center"/>
            </w:pPr>
            <w:r w:rsidRPr="00747183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AC58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</w:p>
        </w:tc>
      </w:tr>
      <w:tr w:rsidR="00E02F92" w14:paraId="709B1662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B6EF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9F14" w14:textId="77777777" w:rsidR="00E02F92" w:rsidRPr="00747183" w:rsidRDefault="000315BB">
            <w:pPr>
              <w:jc w:val="center"/>
            </w:pPr>
            <w:proofErr w:type="spellStart"/>
            <w:r w:rsidRPr="00747183">
              <w:t>Інформатика</w:t>
            </w:r>
            <w:proofErr w:type="spellEnd"/>
            <w:r w:rsidRPr="00747183">
              <w:t xml:space="preserve"> та </w:t>
            </w:r>
            <w:proofErr w:type="spellStart"/>
            <w:r w:rsidRPr="00747183">
              <w:t>програмування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9B35" w14:textId="77777777" w:rsidR="00E02F92" w:rsidRPr="00747183" w:rsidRDefault="000315BB">
            <w:pPr>
              <w:jc w:val="center"/>
            </w:pPr>
            <w:r w:rsidRPr="00747183">
              <w:t>10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0B09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Залік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Іспит</w:t>
            </w:r>
            <w:proofErr w:type="spellEnd"/>
          </w:p>
        </w:tc>
      </w:tr>
      <w:tr w:rsidR="00E02F92" w14:paraId="1D11358C" w14:textId="77777777">
        <w:trPr>
          <w:trHeight w:val="219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69DB3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8550" w14:textId="77777777" w:rsidR="00E02F92" w:rsidRPr="006A083B" w:rsidRDefault="000315BB">
            <w:pPr>
              <w:jc w:val="center"/>
              <w:rPr>
                <w:lang w:val="uk-UA"/>
              </w:rPr>
            </w:pPr>
            <w:proofErr w:type="spellStart"/>
            <w:r w:rsidRPr="006A083B">
              <w:t>Елементарна</w:t>
            </w:r>
            <w:proofErr w:type="spellEnd"/>
            <w:r w:rsidRPr="006A083B">
              <w:t xml:space="preserve"> математика</w:t>
            </w:r>
            <w:r w:rsidR="00747183" w:rsidRPr="006A083B">
              <w:rPr>
                <w:lang w:val="uk-UA"/>
              </w:rPr>
              <w:t xml:space="preserve"> (алгебра)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2B20" w14:textId="77777777" w:rsidR="00E02F92" w:rsidRPr="006A083B" w:rsidRDefault="00747183">
            <w:pPr>
              <w:jc w:val="center"/>
            </w:pPr>
            <w:r w:rsidRPr="006A083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3507" w14:textId="77777777" w:rsidR="00E02F92" w:rsidRPr="00922A96" w:rsidRDefault="00922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  <w:rPr>
                <w:lang w:val="en-US"/>
              </w:rPr>
            </w:pPr>
            <w:bookmarkStart w:id="1" w:name="_heading=h.30j0zll" w:colFirst="0" w:colLast="0"/>
            <w:bookmarkEnd w:id="1"/>
            <w:proofErr w:type="spellStart"/>
            <w:r w:rsidRPr="00747183">
              <w:t>Іспит</w:t>
            </w:r>
            <w:proofErr w:type="spellEnd"/>
          </w:p>
        </w:tc>
      </w:tr>
      <w:tr w:rsidR="00747183" w14:paraId="7944C80C" w14:textId="77777777">
        <w:trPr>
          <w:trHeight w:val="219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F3D5" w14:textId="77777777" w:rsidR="00747183" w:rsidRPr="005317AA" w:rsidRDefault="005317AA" w:rsidP="00747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 w:rsidRPr="005317AA">
              <w:rPr>
                <w:lang w:val="uk-UA"/>
              </w:rPr>
              <w:t>ОК.15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0028" w14:textId="77777777" w:rsidR="00747183" w:rsidRPr="006A083B" w:rsidRDefault="00747183" w:rsidP="00747183">
            <w:pPr>
              <w:jc w:val="center"/>
              <w:rPr>
                <w:lang w:val="uk-UA"/>
              </w:rPr>
            </w:pPr>
            <w:proofErr w:type="spellStart"/>
            <w:r w:rsidRPr="006A083B">
              <w:t>Елементарна</w:t>
            </w:r>
            <w:proofErr w:type="spellEnd"/>
            <w:r w:rsidRPr="006A083B">
              <w:t xml:space="preserve"> математика</w:t>
            </w:r>
            <w:r w:rsidRPr="006A083B">
              <w:rPr>
                <w:lang w:val="uk-UA"/>
              </w:rPr>
              <w:t xml:space="preserve"> (геометрія)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C6D6" w14:textId="77777777" w:rsidR="00747183" w:rsidRPr="006A083B" w:rsidRDefault="00747183" w:rsidP="00747183">
            <w:pPr>
              <w:jc w:val="center"/>
            </w:pPr>
            <w:r w:rsidRPr="006A083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E471" w14:textId="77777777" w:rsidR="00747183" w:rsidRPr="006A083B" w:rsidRDefault="00922A96" w:rsidP="00747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</w:p>
        </w:tc>
      </w:tr>
      <w:tr w:rsidR="00E02F92" w14:paraId="7C1455C3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B5E15" w14:textId="77777777" w:rsidR="00E02F92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30DB" w14:textId="77777777" w:rsidR="00E02F92" w:rsidRPr="005317AA" w:rsidRDefault="000315BB">
            <w:pPr>
              <w:jc w:val="center"/>
            </w:pPr>
            <w:proofErr w:type="spellStart"/>
            <w:r w:rsidRPr="005317AA">
              <w:t>Теорія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ймовірностей</w:t>
            </w:r>
            <w:proofErr w:type="spellEnd"/>
            <w:r w:rsidRPr="005317AA">
              <w:t xml:space="preserve"> і </w:t>
            </w:r>
            <w:proofErr w:type="spellStart"/>
            <w:r w:rsidRPr="005317AA">
              <w:t>математична</w:t>
            </w:r>
            <w:proofErr w:type="spellEnd"/>
            <w:r w:rsidRPr="005317AA">
              <w:t xml:space="preserve"> статистика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2A9C" w14:textId="77777777" w:rsidR="00E02F92" w:rsidRPr="005317AA" w:rsidRDefault="000315BB">
            <w:pPr>
              <w:jc w:val="center"/>
            </w:pPr>
            <w:r w:rsidRPr="005317AA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6F7A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5121565D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0DC1" w14:textId="77777777" w:rsidR="00E02F92" w:rsidRPr="00922A96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ОК.17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7EF5" w14:textId="77777777" w:rsidR="00E02F92" w:rsidRPr="00922A96" w:rsidRDefault="000315BB">
            <w:pPr>
              <w:jc w:val="center"/>
            </w:pPr>
            <w:proofErr w:type="spellStart"/>
            <w:r w:rsidRPr="00922A96">
              <w:t>Педагогіка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22850" w14:textId="77777777" w:rsidR="00E02F92" w:rsidRPr="00922A96" w:rsidRDefault="000315BB">
            <w:pPr>
              <w:jc w:val="center"/>
            </w:pPr>
            <w:r w:rsidRPr="00922A96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5E74" w14:textId="77777777" w:rsidR="00E02F92" w:rsidRPr="00922A9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922A96">
              <w:t>Іспит</w:t>
            </w:r>
            <w:proofErr w:type="spellEnd"/>
          </w:p>
        </w:tc>
      </w:tr>
      <w:tr w:rsidR="00E02F92" w14:paraId="7AEA5BBF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1FE8" w14:textId="77777777" w:rsidR="00E02F92" w:rsidRPr="005317AA" w:rsidRDefault="006A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>
              <w:t>ОК.1</w:t>
            </w:r>
            <w:r w:rsidR="005317AA">
              <w:rPr>
                <w:lang w:val="uk-UA"/>
              </w:rPr>
              <w:t>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ACE5" w14:textId="77777777" w:rsidR="00E02F92" w:rsidRPr="006A083B" w:rsidRDefault="006A083B">
            <w:pPr>
              <w:jc w:val="center"/>
            </w:pPr>
            <w:proofErr w:type="spellStart"/>
            <w:r w:rsidRPr="006A083B">
              <w:t>П</w:t>
            </w:r>
            <w:r w:rsidR="000315BB" w:rsidRPr="006A083B">
              <w:t>сихологія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AE14" w14:textId="77777777" w:rsidR="00E02F92" w:rsidRPr="006A083B" w:rsidRDefault="000315BB">
            <w:pPr>
              <w:jc w:val="center"/>
            </w:pPr>
            <w:r w:rsidRPr="006A083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E380" w14:textId="77777777" w:rsidR="00E02F92" w:rsidRPr="006A083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6A083B">
              <w:t>Залік</w:t>
            </w:r>
            <w:proofErr w:type="spellEnd"/>
          </w:p>
        </w:tc>
      </w:tr>
      <w:tr w:rsidR="00E02F92" w14:paraId="2FA7E831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9BB6" w14:textId="77777777" w:rsidR="00E02F92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ОК.19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4932" w14:textId="77777777" w:rsidR="00E02F92" w:rsidRPr="005317AA" w:rsidRDefault="000315BB">
            <w:pPr>
              <w:jc w:val="center"/>
            </w:pPr>
            <w:proofErr w:type="spellStart"/>
            <w:r w:rsidRPr="005317AA">
              <w:t>Системи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комп’ютерної</w:t>
            </w:r>
            <w:proofErr w:type="spellEnd"/>
            <w:r w:rsidRPr="005317AA">
              <w:t xml:space="preserve"> верстки </w:t>
            </w:r>
            <w:proofErr w:type="spellStart"/>
            <w:r w:rsidRPr="005317AA">
              <w:t>математичних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текстів</w:t>
            </w:r>
            <w:proofErr w:type="spellEnd"/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BFDB" w14:textId="77777777" w:rsidR="00E02F92" w:rsidRPr="005317AA" w:rsidRDefault="000315BB">
            <w:pPr>
              <w:jc w:val="center"/>
            </w:pPr>
            <w:r w:rsidRPr="005317AA">
              <w:t>3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1358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Залік</w:t>
            </w:r>
            <w:proofErr w:type="spellEnd"/>
          </w:p>
        </w:tc>
      </w:tr>
      <w:tr w:rsidR="005317AA" w14:paraId="066FDA68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75BE" w14:textId="77777777" w:rsidR="005317AA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 w:rsidRPr="005317AA">
              <w:rPr>
                <w:lang w:val="uk-UA"/>
              </w:rPr>
              <w:t>ОК.20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8E0F9" w14:textId="77777777" w:rsidR="005317AA" w:rsidRPr="005317AA" w:rsidRDefault="005317AA">
            <w:pPr>
              <w:jc w:val="center"/>
            </w:pPr>
            <w:proofErr w:type="spellStart"/>
            <w:r w:rsidRPr="005317AA">
              <w:t>Топологія</w:t>
            </w:r>
            <w:proofErr w:type="spellEnd"/>
            <w:r w:rsidRPr="005317AA">
              <w:t xml:space="preserve"> та </w:t>
            </w:r>
            <w:proofErr w:type="spellStart"/>
            <w:r w:rsidRPr="005317AA">
              <w:t>диференціальна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геометрія</w:t>
            </w:r>
            <w:proofErr w:type="spellEnd"/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A054" w14:textId="77777777" w:rsidR="005317AA" w:rsidRPr="005317AA" w:rsidRDefault="005317AA">
            <w:pPr>
              <w:jc w:val="center"/>
              <w:rPr>
                <w:lang w:val="uk-UA"/>
              </w:rPr>
            </w:pPr>
            <w:r w:rsidRPr="005317AA">
              <w:rPr>
                <w:lang w:val="uk-UA"/>
              </w:rPr>
              <w:t>3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7143" w14:textId="77777777" w:rsidR="005317AA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29F0911C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6AB4" w14:textId="77777777" w:rsidR="00E02F92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 w:rsidRPr="005317AA">
              <w:t>ОК.</w:t>
            </w:r>
            <w:r w:rsidR="00137B5B">
              <w:rPr>
                <w:lang w:val="uk-UA"/>
              </w:rPr>
              <w:t>21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C213A" w14:textId="77777777" w:rsidR="00E02F92" w:rsidRPr="005317AA" w:rsidRDefault="000315BB" w:rsidP="005317AA">
            <w:pPr>
              <w:jc w:val="center"/>
            </w:pPr>
            <w:r w:rsidRPr="005317AA">
              <w:t xml:space="preserve">Методика </w:t>
            </w:r>
            <w:proofErr w:type="spellStart"/>
            <w:r w:rsidRPr="005317AA">
              <w:t>навчання</w:t>
            </w:r>
            <w:proofErr w:type="spellEnd"/>
            <w:r w:rsidRPr="005317AA">
              <w:t xml:space="preserve"> </w:t>
            </w:r>
            <w:r w:rsidR="005317AA">
              <w:rPr>
                <w:lang w:val="uk-UA"/>
              </w:rPr>
              <w:t>(</w:t>
            </w:r>
            <w:r w:rsidRPr="005317AA">
              <w:t>математик</w:t>
            </w:r>
            <w:r w:rsidR="005317AA">
              <w:rPr>
                <w:lang w:val="uk-UA"/>
              </w:rPr>
              <w:t>а)</w:t>
            </w:r>
            <w:r w:rsidRPr="005317AA">
              <w:t>+</w:t>
            </w:r>
            <w:proofErr w:type="spellStart"/>
            <w:r w:rsidRPr="005317AA">
              <w:t>курсова</w:t>
            </w:r>
            <w:proofErr w:type="spellEnd"/>
            <w:r w:rsidRPr="005317AA">
              <w:t xml:space="preserve"> робота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A3DB" w14:textId="77777777" w:rsidR="00E02F92" w:rsidRPr="005317AA" w:rsidRDefault="000315BB">
            <w:pPr>
              <w:jc w:val="center"/>
            </w:pPr>
            <w:r w:rsidRPr="005317AA">
              <w:t>13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F715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  <w:r w:rsidRPr="005317AA">
              <w:t xml:space="preserve">, </w:t>
            </w:r>
            <w:proofErr w:type="spellStart"/>
            <w:r w:rsidRPr="005317AA">
              <w:t>Іспит</w:t>
            </w:r>
            <w:proofErr w:type="spellEnd"/>
          </w:p>
        </w:tc>
      </w:tr>
      <w:tr w:rsidR="00E02F92" w14:paraId="133871D2" w14:textId="77777777">
        <w:trPr>
          <w:trHeight w:val="449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A6A8" w14:textId="77777777" w:rsidR="00E02F92" w:rsidRPr="005317AA" w:rsidRDefault="00137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ОК.22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3973" w14:textId="77777777" w:rsidR="00E02F92" w:rsidRPr="005317AA" w:rsidRDefault="000315BB" w:rsidP="005317AA">
            <w:pPr>
              <w:jc w:val="center"/>
            </w:pPr>
            <w:r w:rsidRPr="005317AA">
              <w:t xml:space="preserve">Методика </w:t>
            </w:r>
            <w:proofErr w:type="spellStart"/>
            <w:r w:rsidRPr="005317AA">
              <w:t>навчання</w:t>
            </w:r>
            <w:proofErr w:type="spellEnd"/>
            <w:r w:rsidRPr="005317AA">
              <w:t xml:space="preserve"> </w:t>
            </w:r>
            <w:r w:rsidR="005317AA" w:rsidRPr="005317AA">
              <w:rPr>
                <w:lang w:val="uk-UA"/>
              </w:rPr>
              <w:t>(</w:t>
            </w:r>
            <w:proofErr w:type="spellStart"/>
            <w:r w:rsidRPr="005317AA">
              <w:t>інформатик</w:t>
            </w:r>
            <w:proofErr w:type="spellEnd"/>
            <w:r w:rsidR="005317AA" w:rsidRPr="005317AA">
              <w:rPr>
                <w:lang w:val="uk-UA"/>
              </w:rPr>
              <w:t>а)</w:t>
            </w:r>
            <w:r w:rsidRPr="005317AA">
              <w:t>+</w:t>
            </w:r>
            <w:proofErr w:type="spellStart"/>
            <w:r w:rsidRPr="005317AA">
              <w:t>курсова</w:t>
            </w:r>
            <w:proofErr w:type="spellEnd"/>
            <w:r w:rsidRPr="005317AA">
              <w:t xml:space="preserve"> робота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B004" w14:textId="77777777" w:rsidR="00E02F92" w:rsidRPr="005317AA" w:rsidRDefault="000315BB">
            <w:pPr>
              <w:jc w:val="center"/>
            </w:pPr>
            <w:bookmarkStart w:id="2" w:name="_heading=h.gjdgxs" w:colFirst="0" w:colLast="0"/>
            <w:bookmarkEnd w:id="2"/>
            <w:r w:rsidRPr="005317AA">
              <w:t>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26EFB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40946F76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4892" w14:textId="77777777" w:rsidR="00E02F92" w:rsidRPr="00137B5B" w:rsidRDefault="00137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137B5B">
              <w:t>ОК.23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0D97" w14:textId="77777777" w:rsidR="00E02F92" w:rsidRPr="00137B5B" w:rsidRDefault="000315BB">
            <w:pPr>
              <w:jc w:val="center"/>
            </w:pPr>
            <w:proofErr w:type="spellStart"/>
            <w:r w:rsidRPr="00137B5B">
              <w:t>Наукові</w:t>
            </w:r>
            <w:proofErr w:type="spellEnd"/>
            <w:r w:rsidRPr="00137B5B">
              <w:t xml:space="preserve"> </w:t>
            </w:r>
            <w:proofErr w:type="spellStart"/>
            <w:r w:rsidRPr="00137B5B">
              <w:t>основи</w:t>
            </w:r>
            <w:proofErr w:type="spellEnd"/>
            <w:r w:rsidRPr="00137B5B">
              <w:t xml:space="preserve"> </w:t>
            </w:r>
            <w:proofErr w:type="spellStart"/>
            <w:r w:rsidRPr="00137B5B">
              <w:t>шкільного</w:t>
            </w:r>
            <w:proofErr w:type="spellEnd"/>
            <w:r w:rsidRPr="00137B5B">
              <w:t xml:space="preserve"> курсу математики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A19C5" w14:textId="77777777" w:rsidR="00E02F92" w:rsidRPr="00137B5B" w:rsidRDefault="000315BB">
            <w:pPr>
              <w:jc w:val="center"/>
            </w:pPr>
            <w:r w:rsidRPr="00137B5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7215" w14:textId="77777777" w:rsidR="00E02F92" w:rsidRPr="00137B5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137B5B">
              <w:t>Іспит</w:t>
            </w:r>
            <w:proofErr w:type="spellEnd"/>
          </w:p>
        </w:tc>
      </w:tr>
      <w:tr w:rsidR="00E02F92" w14:paraId="6BBAA19C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E7EC" w14:textId="77777777" w:rsidR="00E02F92" w:rsidRPr="005317AA" w:rsidRDefault="00137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ОК.24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0B59" w14:textId="77777777" w:rsidR="00E02F92" w:rsidRPr="005317AA" w:rsidRDefault="000315BB">
            <w:pPr>
              <w:jc w:val="center"/>
            </w:pPr>
            <w:proofErr w:type="spellStart"/>
            <w:r w:rsidRPr="005317AA">
              <w:t>Сучасні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технології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розробки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освітніх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інформаційних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ресурсів</w:t>
            </w:r>
            <w:proofErr w:type="spellEnd"/>
            <w:r w:rsidRPr="005317AA">
              <w:t xml:space="preserve"> та систем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A1B2B" w14:textId="77777777" w:rsidR="00E02F92" w:rsidRPr="005317AA" w:rsidRDefault="000315BB">
            <w:pPr>
              <w:jc w:val="center"/>
            </w:pPr>
            <w:r w:rsidRPr="005317AA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FF30" w14:textId="77777777" w:rsidR="00E02F92" w:rsidRPr="005317AA" w:rsidRDefault="00497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527DFFA4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E151" w14:textId="77777777" w:rsidR="00E02F92" w:rsidRPr="00137B5B" w:rsidRDefault="00137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137B5B">
              <w:t>ОК.25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E62C" w14:textId="77777777" w:rsidR="00E02F92" w:rsidRPr="00137B5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137B5B">
              <w:t>Комплексний</w:t>
            </w:r>
            <w:proofErr w:type="spellEnd"/>
            <w:r w:rsidRPr="00137B5B">
              <w:t xml:space="preserve"> </w:t>
            </w:r>
            <w:proofErr w:type="spellStart"/>
            <w:r w:rsidRPr="00137B5B">
              <w:t>аналіз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08AB" w14:textId="77777777" w:rsidR="00E02F92" w:rsidRPr="00137B5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137B5B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4410" w14:textId="77777777" w:rsidR="00E02F92" w:rsidRPr="00137B5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137B5B">
              <w:t>Іспит</w:t>
            </w:r>
            <w:proofErr w:type="spellEnd"/>
          </w:p>
        </w:tc>
      </w:tr>
      <w:tr w:rsidR="00421936" w14:paraId="7D50FBA3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0AA6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ОК.26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5481" w14:textId="77777777" w:rsidR="00421936" w:rsidRPr="00137B5B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421936">
              <w:t>Фізичні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основи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інформаційних</w:t>
            </w:r>
            <w:proofErr w:type="spellEnd"/>
            <w:r w:rsidRPr="00421936">
              <w:t xml:space="preserve"> систем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964F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0614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E02F92" w14:paraId="501FB084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9C45" w14:textId="77777777" w:rsidR="00E02F92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421936">
              <w:t>ОК.27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C6E0" w14:textId="77777777" w:rsidR="00E02F92" w:rsidRPr="00421936" w:rsidRDefault="000315BB">
            <w:pPr>
              <w:jc w:val="center"/>
            </w:pPr>
            <w:proofErr w:type="spellStart"/>
            <w:r w:rsidRPr="00421936">
              <w:t>Основи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педагогічних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вимірювань</w:t>
            </w:r>
            <w:proofErr w:type="spellEnd"/>
            <w:r w:rsidRPr="00421936">
              <w:t xml:space="preserve"> та </w:t>
            </w:r>
            <w:proofErr w:type="spellStart"/>
            <w:r w:rsidRPr="00421936">
              <w:t>моніторингу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якості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освіти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67FA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421936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AB2C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421936">
              <w:t>Іспит</w:t>
            </w:r>
            <w:proofErr w:type="spellEnd"/>
          </w:p>
        </w:tc>
      </w:tr>
      <w:tr w:rsidR="00E02F92" w14:paraId="69971860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A9C4" w14:textId="77777777" w:rsidR="00E02F92" w:rsidRPr="006A083B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ОК.28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C108" w14:textId="77777777" w:rsidR="00E02F92" w:rsidRPr="006A083B" w:rsidRDefault="000315BB">
            <w:pPr>
              <w:jc w:val="center"/>
            </w:pPr>
            <w:r w:rsidRPr="006A083B">
              <w:t xml:space="preserve">Алгебра і </w:t>
            </w:r>
            <w:proofErr w:type="spellStart"/>
            <w:r w:rsidRPr="006A083B">
              <w:t>теорія</w:t>
            </w:r>
            <w:proofErr w:type="spellEnd"/>
            <w:r w:rsidRPr="006A083B">
              <w:t xml:space="preserve"> чисел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4146" w14:textId="77777777" w:rsidR="00E02F92" w:rsidRPr="006A083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</w:pPr>
            <w:r w:rsidRPr="006A083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ED87" w14:textId="77777777" w:rsidR="00E02F92" w:rsidRPr="006A083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6A083B">
              <w:t>Іспит</w:t>
            </w:r>
            <w:proofErr w:type="spellEnd"/>
          </w:p>
        </w:tc>
      </w:tr>
      <w:tr w:rsidR="00421936" w14:paraId="0AFA6516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0DE3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 w:rsidRPr="00421936">
              <w:rPr>
                <w:lang w:val="uk-UA"/>
              </w:rPr>
              <w:lastRenderedPageBreak/>
              <w:t>ОК.29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4B6B2" w14:textId="77777777" w:rsidR="00421936" w:rsidRPr="00421936" w:rsidRDefault="00421936">
            <w:pPr>
              <w:jc w:val="center"/>
            </w:pPr>
            <w:proofErr w:type="spellStart"/>
            <w:r w:rsidRPr="00421936">
              <w:t>Інклюзивна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освіта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C6D2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  <w:rPr>
                <w:lang w:val="uk-UA"/>
              </w:rPr>
            </w:pPr>
            <w:r w:rsidRPr="00421936">
              <w:rPr>
                <w:lang w:val="uk-UA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3F4F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421936">
              <w:t>Залік</w:t>
            </w:r>
            <w:proofErr w:type="spellEnd"/>
          </w:p>
        </w:tc>
      </w:tr>
      <w:tr w:rsidR="00E02F92" w14:paraId="05D1D9C6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B6FD" w14:textId="77777777" w:rsidR="00E02F92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421936">
              <w:t>ОК.30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D204" w14:textId="77777777" w:rsidR="00E02F92" w:rsidRPr="00421936" w:rsidRDefault="000315BB">
            <w:pPr>
              <w:jc w:val="center"/>
            </w:pPr>
            <w:r w:rsidRPr="00421936">
              <w:rPr>
                <w:highlight w:val="white"/>
              </w:rPr>
              <w:t xml:space="preserve">Практикум з </w:t>
            </w:r>
            <w:proofErr w:type="spellStart"/>
            <w:r w:rsidRPr="00421936">
              <w:rPr>
                <w:highlight w:val="white"/>
              </w:rPr>
              <w:t>розв'язування</w:t>
            </w:r>
            <w:proofErr w:type="spellEnd"/>
            <w:r w:rsidRPr="00421936">
              <w:rPr>
                <w:highlight w:val="white"/>
              </w:rPr>
              <w:t xml:space="preserve"> </w:t>
            </w:r>
            <w:proofErr w:type="spellStart"/>
            <w:r w:rsidRPr="00421936">
              <w:rPr>
                <w:highlight w:val="white"/>
              </w:rPr>
              <w:t>олімпіадних</w:t>
            </w:r>
            <w:proofErr w:type="spellEnd"/>
            <w:r w:rsidRPr="00421936">
              <w:rPr>
                <w:highlight w:val="white"/>
              </w:rPr>
              <w:t xml:space="preserve"> задач з </w:t>
            </w:r>
            <w:proofErr w:type="spellStart"/>
            <w:r w:rsidRPr="00421936">
              <w:rPr>
                <w:highlight w:val="white"/>
              </w:rPr>
              <w:t>інформатики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AF94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</w:pPr>
            <w:r w:rsidRPr="00421936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AF97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421936">
              <w:t>Залік</w:t>
            </w:r>
            <w:proofErr w:type="spellEnd"/>
          </w:p>
        </w:tc>
      </w:tr>
      <w:tr w:rsidR="00E02F92" w14:paraId="7B8D8FD4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30F5" w14:textId="77777777" w:rsidR="00E02F92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421936">
              <w:t>ОК.31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1CE7" w14:textId="77777777" w:rsidR="00E02F92" w:rsidRPr="00421936" w:rsidRDefault="000315BB">
            <w:pPr>
              <w:jc w:val="center"/>
              <w:rPr>
                <w:highlight w:val="white"/>
              </w:rPr>
            </w:pPr>
            <w:proofErr w:type="spellStart"/>
            <w:r w:rsidRPr="00421936">
              <w:rPr>
                <w:highlight w:val="white"/>
              </w:rPr>
              <w:t>Прикладні</w:t>
            </w:r>
            <w:proofErr w:type="spellEnd"/>
            <w:r w:rsidRPr="00421936">
              <w:rPr>
                <w:highlight w:val="white"/>
              </w:rPr>
              <w:t xml:space="preserve"> </w:t>
            </w:r>
            <w:proofErr w:type="spellStart"/>
            <w:r w:rsidRPr="00421936">
              <w:rPr>
                <w:highlight w:val="white"/>
              </w:rPr>
              <w:t>програмні</w:t>
            </w:r>
            <w:proofErr w:type="spellEnd"/>
            <w:r w:rsidRPr="00421936">
              <w:rPr>
                <w:highlight w:val="white"/>
              </w:rPr>
              <w:t xml:space="preserve"> </w:t>
            </w:r>
            <w:proofErr w:type="spellStart"/>
            <w:r w:rsidRPr="00421936">
              <w:rPr>
                <w:highlight w:val="white"/>
              </w:rPr>
              <w:t>пакети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81BD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</w:pPr>
            <w:r w:rsidRPr="00421936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15DD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421936">
              <w:t>Залік</w:t>
            </w:r>
            <w:proofErr w:type="spellEnd"/>
          </w:p>
        </w:tc>
      </w:tr>
      <w:tr w:rsidR="00421936" w:rsidRPr="00421936" w14:paraId="666E3BFF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C256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ОК.32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1CB5" w14:textId="77777777" w:rsidR="00421936" w:rsidRPr="00421936" w:rsidRDefault="00421936">
            <w:pPr>
              <w:jc w:val="center"/>
              <w:rPr>
                <w:highlight w:val="white"/>
                <w:lang w:val="uk-UA"/>
              </w:rPr>
            </w:pPr>
            <w:r w:rsidRPr="00421936">
              <w:rPr>
                <w:lang w:val="uk-UA"/>
              </w:rPr>
              <w:t>Вікова фізіологія та шкільна гігієна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1FD2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BF50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E02F92" w14:paraId="111E853E" w14:textId="77777777">
        <w:trPr>
          <w:trHeight w:val="56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A0F8" w14:textId="77777777" w:rsidR="00E02F92" w:rsidRPr="00747183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>
              <w:t>ОК.33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232E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0"/>
              <w:jc w:val="center"/>
            </w:pPr>
            <w:proofErr w:type="spellStart"/>
            <w:r w:rsidRPr="00747183">
              <w:t>Навчальна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обчислювальна</w:t>
            </w:r>
            <w:proofErr w:type="spellEnd"/>
            <w:r w:rsidRPr="00747183">
              <w:t xml:space="preserve"> практика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9ACA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747183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139F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747183">
              <w:rPr>
                <w:sz w:val="23"/>
                <w:szCs w:val="23"/>
              </w:rPr>
              <w:t>Диференційований</w:t>
            </w:r>
            <w:proofErr w:type="spellEnd"/>
            <w:r w:rsidRPr="00747183">
              <w:rPr>
                <w:sz w:val="23"/>
                <w:szCs w:val="23"/>
              </w:rPr>
              <w:t xml:space="preserve"> </w:t>
            </w:r>
            <w:proofErr w:type="spellStart"/>
            <w:r w:rsidRPr="00747183">
              <w:rPr>
                <w:sz w:val="23"/>
                <w:szCs w:val="23"/>
              </w:rPr>
              <w:t>залік</w:t>
            </w:r>
            <w:proofErr w:type="spellEnd"/>
          </w:p>
        </w:tc>
      </w:tr>
      <w:tr w:rsidR="00E02F92" w14:paraId="4C97EBA0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6421" w14:textId="77777777" w:rsidR="00E02F92" w:rsidRPr="00922A9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ОК.34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2033" w14:textId="77777777" w:rsidR="00E02F92" w:rsidRPr="00922A9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0"/>
              <w:jc w:val="center"/>
            </w:pPr>
            <w:proofErr w:type="spellStart"/>
            <w:r w:rsidRPr="00922A96">
              <w:t>Навчальна</w:t>
            </w:r>
            <w:proofErr w:type="spellEnd"/>
            <w:r w:rsidRPr="00922A96">
              <w:t xml:space="preserve"> практика з </w:t>
            </w:r>
            <w:proofErr w:type="spellStart"/>
            <w:r w:rsidRPr="00922A96">
              <w:t>інформатики</w:t>
            </w:r>
            <w:proofErr w:type="spellEnd"/>
            <w:r w:rsidRPr="00922A96">
              <w:t xml:space="preserve"> та  </w:t>
            </w:r>
            <w:proofErr w:type="spellStart"/>
            <w:r w:rsidRPr="00922A96">
              <w:t>інформаційних</w:t>
            </w:r>
            <w:proofErr w:type="spellEnd"/>
            <w:r w:rsidRPr="00922A96">
              <w:t xml:space="preserve"> </w:t>
            </w:r>
            <w:proofErr w:type="spellStart"/>
            <w:r w:rsidRPr="00922A96">
              <w:t>технологій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390B" w14:textId="77777777" w:rsidR="00E02F92" w:rsidRPr="00922A96" w:rsidRDefault="00922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1FDA" w14:textId="77777777" w:rsidR="00E02F92" w:rsidRPr="00922A9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3"/>
                <w:szCs w:val="23"/>
              </w:rPr>
            </w:pPr>
            <w:proofErr w:type="spellStart"/>
            <w:r w:rsidRPr="00922A96">
              <w:rPr>
                <w:sz w:val="23"/>
                <w:szCs w:val="23"/>
              </w:rPr>
              <w:t>Диференційований</w:t>
            </w:r>
            <w:proofErr w:type="spellEnd"/>
            <w:r w:rsidRPr="00922A96">
              <w:rPr>
                <w:sz w:val="23"/>
                <w:szCs w:val="23"/>
              </w:rPr>
              <w:t xml:space="preserve"> </w:t>
            </w:r>
            <w:proofErr w:type="spellStart"/>
            <w:r w:rsidRPr="00922A96">
              <w:rPr>
                <w:sz w:val="23"/>
                <w:szCs w:val="23"/>
              </w:rPr>
              <w:t>залік</w:t>
            </w:r>
            <w:proofErr w:type="spellEnd"/>
          </w:p>
        </w:tc>
      </w:tr>
      <w:tr w:rsidR="00E02F92" w14:paraId="51A2E5E5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3582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ОК.35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BB02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proofErr w:type="spellStart"/>
            <w:r w:rsidRPr="00355D7F">
              <w:t>Виробнича</w:t>
            </w:r>
            <w:proofErr w:type="spellEnd"/>
            <w:r w:rsidRPr="00355D7F">
              <w:t xml:space="preserve"> (</w:t>
            </w:r>
            <w:proofErr w:type="spellStart"/>
            <w:r w:rsidRPr="00355D7F">
              <w:t>педагогічна</w:t>
            </w:r>
            <w:proofErr w:type="spellEnd"/>
            <w:r w:rsidRPr="00355D7F">
              <w:t xml:space="preserve">) практика з математики у закладах </w:t>
            </w:r>
            <w:proofErr w:type="spellStart"/>
            <w:r w:rsidRPr="00355D7F">
              <w:t>загальної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середньої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освіти</w:t>
            </w:r>
            <w:proofErr w:type="spellEnd"/>
            <w:r w:rsidRPr="00355D7F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FC17" w14:textId="77777777" w:rsidR="00E02F92" w:rsidRPr="00355D7F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D951" w14:textId="77777777" w:rsidR="00E02F92" w:rsidRPr="00355D7F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355D7F">
              <w:rPr>
                <w:sz w:val="23"/>
                <w:szCs w:val="23"/>
              </w:rPr>
              <w:t>Диференційований</w:t>
            </w:r>
            <w:proofErr w:type="spellEnd"/>
            <w:r w:rsidRPr="00355D7F">
              <w:rPr>
                <w:sz w:val="23"/>
                <w:szCs w:val="23"/>
              </w:rPr>
              <w:t xml:space="preserve"> </w:t>
            </w:r>
            <w:proofErr w:type="spellStart"/>
            <w:r w:rsidRPr="00355D7F">
              <w:rPr>
                <w:sz w:val="23"/>
                <w:szCs w:val="23"/>
              </w:rPr>
              <w:t>залік</w:t>
            </w:r>
            <w:proofErr w:type="spellEnd"/>
          </w:p>
        </w:tc>
      </w:tr>
      <w:tr w:rsidR="00355D7F" w14:paraId="38A97156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6A7D" w14:textId="77777777" w:rsidR="00355D7F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ОК.36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4379F" w14:textId="77777777" w:rsidR="00355D7F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proofErr w:type="spellStart"/>
            <w:r w:rsidRPr="00355D7F">
              <w:t>Виробнича</w:t>
            </w:r>
            <w:proofErr w:type="spellEnd"/>
            <w:r w:rsidRPr="00355D7F">
              <w:t xml:space="preserve"> (</w:t>
            </w:r>
            <w:proofErr w:type="spellStart"/>
            <w:r w:rsidRPr="00355D7F">
              <w:t>педагогічна</w:t>
            </w:r>
            <w:proofErr w:type="spellEnd"/>
            <w:r w:rsidRPr="00355D7F">
              <w:t xml:space="preserve">) практика з </w:t>
            </w:r>
            <w:proofErr w:type="spellStart"/>
            <w:r>
              <w:rPr>
                <w:lang w:val="uk-UA"/>
              </w:rPr>
              <w:t>інфор</w:t>
            </w:r>
            <w:r w:rsidRPr="00355D7F">
              <w:t>матики</w:t>
            </w:r>
            <w:proofErr w:type="spellEnd"/>
            <w:r w:rsidRPr="00355D7F">
              <w:t xml:space="preserve"> у закладах </w:t>
            </w:r>
            <w:proofErr w:type="spellStart"/>
            <w:r w:rsidRPr="00355D7F">
              <w:t>загальної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середньої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освіти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8C22" w14:textId="77777777" w:rsidR="00355D7F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9EC2" w14:textId="77777777" w:rsidR="00355D7F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355D7F">
              <w:rPr>
                <w:sz w:val="23"/>
                <w:szCs w:val="23"/>
              </w:rPr>
              <w:t>Диференційований</w:t>
            </w:r>
            <w:proofErr w:type="spellEnd"/>
            <w:r w:rsidRPr="00355D7F">
              <w:rPr>
                <w:sz w:val="23"/>
                <w:szCs w:val="23"/>
              </w:rPr>
              <w:t xml:space="preserve"> </w:t>
            </w:r>
            <w:proofErr w:type="spellStart"/>
            <w:r w:rsidRPr="00355D7F">
              <w:rPr>
                <w:sz w:val="23"/>
                <w:szCs w:val="23"/>
              </w:rPr>
              <w:t>залік</w:t>
            </w:r>
            <w:proofErr w:type="spellEnd"/>
          </w:p>
        </w:tc>
      </w:tr>
      <w:tr w:rsidR="00E02F92" w14:paraId="3A1F90B7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D505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ОК.37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066C" w14:textId="77777777" w:rsidR="00E02F92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proofErr w:type="spellStart"/>
            <w:r w:rsidRPr="00355D7F">
              <w:t>Виробнича</w:t>
            </w:r>
            <w:proofErr w:type="spellEnd"/>
            <w:r w:rsidRPr="00355D7F">
              <w:t xml:space="preserve"> (</w:t>
            </w:r>
            <w:proofErr w:type="spellStart"/>
            <w:r w:rsidRPr="00355D7F">
              <w:t>педагогічна</w:t>
            </w:r>
            <w:proofErr w:type="spellEnd"/>
            <w:r w:rsidRPr="00355D7F">
              <w:t xml:space="preserve">) практика у закладах </w:t>
            </w:r>
            <w:proofErr w:type="spellStart"/>
            <w:r w:rsidRPr="00355D7F">
              <w:t>фахової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1C67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5,5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539D" w14:textId="77777777" w:rsidR="00E02F92" w:rsidRPr="00355D7F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355D7F">
              <w:rPr>
                <w:sz w:val="23"/>
                <w:szCs w:val="23"/>
              </w:rPr>
              <w:t>Диференційований</w:t>
            </w:r>
            <w:proofErr w:type="spellEnd"/>
            <w:r w:rsidRPr="00355D7F">
              <w:rPr>
                <w:sz w:val="23"/>
                <w:szCs w:val="23"/>
              </w:rPr>
              <w:t xml:space="preserve"> </w:t>
            </w:r>
            <w:proofErr w:type="spellStart"/>
            <w:r w:rsidRPr="00355D7F">
              <w:rPr>
                <w:sz w:val="23"/>
                <w:szCs w:val="23"/>
              </w:rPr>
              <w:t>залік</w:t>
            </w:r>
            <w:proofErr w:type="spellEnd"/>
          </w:p>
        </w:tc>
      </w:tr>
      <w:tr w:rsidR="00E02F92" w14:paraId="6DB81656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9EC9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ОК.38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6AD9" w14:textId="77777777" w:rsidR="00E02F92" w:rsidRPr="00355D7F" w:rsidRDefault="000315BB">
            <w:pPr>
              <w:jc w:val="center"/>
            </w:pPr>
            <w:proofErr w:type="spellStart"/>
            <w:r w:rsidRPr="00355D7F">
              <w:t>Комплексний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кваліфікаційний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іспит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DAE7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1,5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A21D" w14:textId="77777777" w:rsidR="00E02F92" w:rsidRPr="00355D7F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355D7F">
              <w:rPr>
                <w:sz w:val="23"/>
                <w:szCs w:val="23"/>
              </w:rPr>
              <w:t>Іспит</w:t>
            </w:r>
            <w:proofErr w:type="spellEnd"/>
          </w:p>
        </w:tc>
      </w:tr>
      <w:tr w:rsidR="00E02F92" w14:paraId="2E390451" w14:textId="77777777">
        <w:trPr>
          <w:trHeight w:val="316"/>
          <w:jc w:val="center"/>
        </w:trPr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DF5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Загальний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обсяг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</w:rPr>
              <w:t>обов'язкових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компонентів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27C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>180</m:t>
              </m:r>
            </m:oMath>
            <w:r>
              <w:rPr>
                <w:b/>
                <w:color w:val="000000"/>
              </w:rPr>
              <w:t xml:space="preserve"> кредитів</w:t>
            </w:r>
          </w:p>
        </w:tc>
      </w:tr>
      <w:tr w:rsidR="00E02F92" w14:paraId="0382FCA5" w14:textId="77777777">
        <w:trPr>
          <w:trHeight w:val="316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570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848" w:right="1711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Вибіркові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компоненти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освітньо-професійної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програми</w:t>
            </w:r>
            <w:proofErr w:type="spellEnd"/>
            <w:r>
              <w:rPr>
                <w:b/>
                <w:color w:val="000000"/>
              </w:rPr>
              <w:t xml:space="preserve"> (ВК) </w:t>
            </w:r>
          </w:p>
        </w:tc>
      </w:tr>
      <w:tr w:rsidR="00E02F92" w14:paraId="7D65EAF5" w14:textId="77777777">
        <w:trPr>
          <w:trHeight w:val="321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E98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Загальної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підготовки</w:t>
            </w:r>
            <w:proofErr w:type="spellEnd"/>
          </w:p>
        </w:tc>
      </w:tr>
      <w:tr w:rsidR="00E02F92" w14:paraId="2398833B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B01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47C8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81B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72C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7421F255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2BB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485F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E617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F7B7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083FC10A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925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6647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C696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F2A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3D22EDD6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591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0454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C1B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447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42CF8D63" w14:textId="77777777">
        <w:trPr>
          <w:trHeight w:val="321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0BC7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Професійної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підготовки</w:t>
            </w:r>
            <w:proofErr w:type="spellEnd"/>
          </w:p>
        </w:tc>
      </w:tr>
      <w:tr w:rsidR="00E02F92" w14:paraId="3E147E79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DC5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DB9C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EB3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FE2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1EFAD3ED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C83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B5A8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E4A4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561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7878A099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F2A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9DC6B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AFFE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62D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0615FA46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020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5E25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939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2C7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2F82CCC7" w14:textId="77777777">
        <w:trPr>
          <w:trHeight w:val="638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FA8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5E6F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C946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736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389B0AB6" w14:textId="77777777">
        <w:trPr>
          <w:trHeight w:val="638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C04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BF9A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5B0D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CEF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68415F5B" w14:textId="77777777">
        <w:trPr>
          <w:trHeight w:val="638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C34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6359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2945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110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7F7FE1DC" w14:textId="77777777">
        <w:trPr>
          <w:trHeight w:val="638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252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ВК.12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8BF3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DA1E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9FD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3D992077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A96F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F28C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BBEE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F4F7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17985738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4C9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5B7A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459D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804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046FD364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C0E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5BA5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C134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AFE6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53A53EBF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45B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8BFF" w14:textId="77777777" w:rsidR="00E02F92" w:rsidRDefault="000315BB">
            <w:pPr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7B8B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6F6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28DBDBD7" w14:textId="77777777">
        <w:trPr>
          <w:trHeight w:val="316"/>
          <w:jc w:val="center"/>
        </w:trPr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5030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Загальний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обсяг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вибіркових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компонентів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BF26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60 </w:t>
            </w:r>
            <w:proofErr w:type="spellStart"/>
            <w:r>
              <w:rPr>
                <w:b/>
                <w:color w:val="000000"/>
              </w:rPr>
              <w:t>кредитів</w:t>
            </w:r>
            <w:proofErr w:type="spellEnd"/>
          </w:p>
        </w:tc>
      </w:tr>
      <w:tr w:rsidR="00E02F92" w14:paraId="271629EE" w14:textId="77777777">
        <w:trPr>
          <w:trHeight w:val="317"/>
          <w:jc w:val="center"/>
        </w:trPr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821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EAD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240 </w:t>
            </w:r>
            <w:proofErr w:type="spellStart"/>
            <w:r>
              <w:rPr>
                <w:b/>
                <w:color w:val="000000"/>
              </w:rPr>
              <w:t>кредитів</w:t>
            </w:r>
            <w:proofErr w:type="spellEnd"/>
          </w:p>
        </w:tc>
      </w:tr>
    </w:tbl>
    <w:p w14:paraId="18535CDD" w14:textId="77777777" w:rsidR="00E02F92" w:rsidRDefault="00E02F92"/>
    <w:p w14:paraId="511E561D" w14:textId="77777777" w:rsidR="00E02F92" w:rsidRDefault="000315BB">
      <w:pPr>
        <w:sectPr w:rsidR="00E02F92">
          <w:pgSz w:w="11906" w:h="16838"/>
          <w:pgMar w:top="850" w:right="850" w:bottom="850" w:left="1417" w:header="0" w:footer="0" w:gutter="0"/>
          <w:cols w:space="720"/>
        </w:sectPr>
      </w:pPr>
      <w:r>
        <w:br w:type="page"/>
      </w:r>
    </w:p>
    <w:p w14:paraId="13DA697C" w14:textId="77777777" w:rsidR="0070048B" w:rsidRPr="0070048B" w:rsidRDefault="000315BB" w:rsidP="0070048B">
      <w:pPr>
        <w:ind w:left="1985" w:hanging="1281"/>
        <w:jc w:val="center"/>
        <w:rPr>
          <w:b/>
          <w:sz w:val="28"/>
          <w:szCs w:val="28"/>
        </w:rPr>
      </w:pPr>
      <w:r w:rsidRPr="0070048B">
        <w:rPr>
          <w:b/>
          <w:sz w:val="28"/>
          <w:szCs w:val="28"/>
        </w:rPr>
        <w:lastRenderedPageBreak/>
        <w:t xml:space="preserve">2.2. </w:t>
      </w:r>
      <w:r w:rsidR="0070048B" w:rsidRPr="0070048B">
        <w:rPr>
          <w:b/>
          <w:sz w:val="28"/>
          <w:szCs w:val="28"/>
          <w:lang w:val="uk-UA"/>
        </w:rPr>
        <w:t xml:space="preserve"> </w:t>
      </w:r>
      <w:r w:rsidR="0070048B" w:rsidRPr="0070048B">
        <w:rPr>
          <w:b/>
          <w:sz w:val="28"/>
          <w:szCs w:val="28"/>
        </w:rPr>
        <w:t>Структурно-</w:t>
      </w:r>
      <w:proofErr w:type="spellStart"/>
      <w:r w:rsidR="0070048B" w:rsidRPr="0070048B">
        <w:rPr>
          <w:b/>
          <w:sz w:val="28"/>
          <w:szCs w:val="28"/>
        </w:rPr>
        <w:t>логічна</w:t>
      </w:r>
      <w:proofErr w:type="spellEnd"/>
      <w:r w:rsidR="0070048B" w:rsidRPr="0070048B">
        <w:rPr>
          <w:b/>
          <w:sz w:val="28"/>
          <w:szCs w:val="28"/>
        </w:rPr>
        <w:t xml:space="preserve"> схема </w:t>
      </w:r>
      <w:proofErr w:type="spellStart"/>
      <w:r w:rsidR="0070048B" w:rsidRPr="0070048B">
        <w:rPr>
          <w:b/>
          <w:sz w:val="28"/>
          <w:szCs w:val="28"/>
        </w:rPr>
        <w:t>освітньо-професійної</w:t>
      </w:r>
      <w:proofErr w:type="spellEnd"/>
      <w:r w:rsidR="0070048B" w:rsidRPr="0070048B">
        <w:rPr>
          <w:b/>
          <w:sz w:val="28"/>
          <w:szCs w:val="28"/>
        </w:rPr>
        <w:t xml:space="preserve"> </w:t>
      </w:r>
      <w:proofErr w:type="spellStart"/>
      <w:r w:rsidR="0070048B" w:rsidRPr="0070048B">
        <w:rPr>
          <w:b/>
          <w:sz w:val="28"/>
          <w:szCs w:val="28"/>
        </w:rPr>
        <w:t>програми</w:t>
      </w:r>
      <w:proofErr w:type="spellEnd"/>
      <w:r w:rsidR="0070048B" w:rsidRPr="0070048B">
        <w:rPr>
          <w:b/>
          <w:sz w:val="28"/>
          <w:szCs w:val="28"/>
        </w:rPr>
        <w:t xml:space="preserve"> "Математика. </w:t>
      </w:r>
      <w:proofErr w:type="spellStart"/>
      <w:r w:rsidR="0070048B" w:rsidRPr="0070048B">
        <w:rPr>
          <w:b/>
          <w:sz w:val="28"/>
          <w:szCs w:val="28"/>
        </w:rPr>
        <w:t>Інформатика</w:t>
      </w:r>
      <w:proofErr w:type="spellEnd"/>
      <w:r w:rsidR="0070048B" w:rsidRPr="0070048B">
        <w:rPr>
          <w:b/>
          <w:sz w:val="28"/>
          <w:szCs w:val="28"/>
        </w:rPr>
        <w:t>"</w:t>
      </w:r>
    </w:p>
    <w:p w14:paraId="3D0D7072" w14:textId="77777777" w:rsidR="0070048B" w:rsidRDefault="0070048B" w:rsidP="0070048B">
      <w:pPr>
        <w:jc w:val="center"/>
      </w:pPr>
    </w:p>
    <w:p w14:paraId="479F9A4F" w14:textId="77777777" w:rsidR="00E02F92" w:rsidRPr="0070048B" w:rsidRDefault="00F47104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742A759" wp14:editId="231AB03D">
            <wp:extent cx="9612630" cy="5286208"/>
            <wp:effectExtent l="0" t="0" r="7620" b="0"/>
            <wp:docPr id="2560" name="Picture 2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" name="Picture 256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528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F9AD2" w14:textId="77777777" w:rsidR="00E02F92" w:rsidRDefault="00E02F92">
      <w:pPr>
        <w:jc w:val="center"/>
        <w:rPr>
          <w:b/>
          <w:sz w:val="28"/>
          <w:szCs w:val="28"/>
        </w:rPr>
      </w:pPr>
    </w:p>
    <w:p w14:paraId="13134721" w14:textId="77777777" w:rsidR="00E02F92" w:rsidRDefault="00E02F92">
      <w:pPr>
        <w:jc w:val="center"/>
        <w:rPr>
          <w:b/>
          <w:sz w:val="28"/>
          <w:szCs w:val="28"/>
        </w:rPr>
        <w:sectPr w:rsidR="00E02F92">
          <w:pgSz w:w="16838" w:h="11906" w:orient="landscape"/>
          <w:pgMar w:top="993" w:right="850" w:bottom="850" w:left="850" w:header="0" w:footer="0" w:gutter="0"/>
          <w:cols w:space="720"/>
        </w:sectPr>
      </w:pPr>
    </w:p>
    <w:p w14:paraId="659C727C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b/>
          <w:color w:val="000000"/>
          <w:sz w:val="28"/>
          <w:szCs w:val="28"/>
        </w:rPr>
      </w:pPr>
    </w:p>
    <w:p w14:paraId="3DE0F369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3. ФОРМА АТЕСТАЦІЇ ЗДОБУВАЧІВ ВИЩОЇ ОСВІТИ</w:t>
      </w:r>
    </w:p>
    <w:p w14:paraId="79E6E05A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</w:rPr>
      </w:pPr>
    </w:p>
    <w:p w14:paraId="2939DB67" w14:textId="77777777" w:rsidR="00E02F92" w:rsidRDefault="000315BB">
      <w:pPr>
        <w:jc w:val="both"/>
      </w:pPr>
      <w:r>
        <w:tab/>
      </w:r>
    </w:p>
    <w:p w14:paraId="2BA2B7E4" w14:textId="77777777" w:rsidR="00B9343D" w:rsidRDefault="000315BB" w:rsidP="00B9343D">
      <w:pPr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Атестація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випускників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«Математика. </w:t>
      </w:r>
      <w:proofErr w:type="spellStart"/>
      <w:r>
        <w:rPr>
          <w:sz w:val="28"/>
          <w:szCs w:val="28"/>
        </w:rPr>
        <w:t>Інформатика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спец</w:t>
      </w:r>
      <w:r w:rsidR="00B05512">
        <w:rPr>
          <w:sz w:val="28"/>
          <w:szCs w:val="28"/>
        </w:rPr>
        <w:t>іальності</w:t>
      </w:r>
      <w:proofErr w:type="spellEnd"/>
      <w:r w:rsidR="00B05512">
        <w:rPr>
          <w:sz w:val="28"/>
          <w:szCs w:val="28"/>
        </w:rPr>
        <w:t xml:space="preserve"> 014.04 </w:t>
      </w:r>
      <w:proofErr w:type="spellStart"/>
      <w:r w:rsidR="00B05512">
        <w:rPr>
          <w:sz w:val="28"/>
          <w:szCs w:val="28"/>
        </w:rPr>
        <w:t>Середня</w:t>
      </w:r>
      <w:proofErr w:type="spellEnd"/>
      <w:r w:rsidR="00B05512">
        <w:rPr>
          <w:sz w:val="28"/>
          <w:szCs w:val="28"/>
        </w:rPr>
        <w:t xml:space="preserve"> </w:t>
      </w:r>
      <w:proofErr w:type="spellStart"/>
      <w:r w:rsidR="00B05512">
        <w:rPr>
          <w:sz w:val="28"/>
          <w:szCs w:val="28"/>
        </w:rPr>
        <w:t>освіта</w:t>
      </w:r>
      <w:proofErr w:type="spellEnd"/>
      <w:r w:rsidR="00B05512">
        <w:rPr>
          <w:sz w:val="28"/>
          <w:szCs w:val="28"/>
          <w:lang w:val="uk-UA"/>
        </w:rPr>
        <w:t>. М</w:t>
      </w:r>
      <w:proofErr w:type="spellStart"/>
      <w:r>
        <w:rPr>
          <w:sz w:val="28"/>
          <w:szCs w:val="28"/>
        </w:rPr>
        <w:t>атематика</w:t>
      </w:r>
      <w:proofErr w:type="spellEnd"/>
      <w:r>
        <w:rPr>
          <w:sz w:val="28"/>
          <w:szCs w:val="28"/>
        </w:rPr>
        <w:t xml:space="preserve"> проводиться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комплексного </w:t>
      </w:r>
      <w:proofErr w:type="spellStart"/>
      <w:r>
        <w:rPr>
          <w:sz w:val="28"/>
          <w:szCs w:val="28"/>
        </w:rPr>
        <w:t>кваліфікаційного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з математики, методики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математики та методики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інформатики</w:t>
      </w:r>
      <w:proofErr w:type="spellEnd"/>
      <w:r>
        <w:rPr>
          <w:sz w:val="28"/>
          <w:szCs w:val="28"/>
        </w:rPr>
        <w:t>.</w:t>
      </w:r>
    </w:p>
    <w:p w14:paraId="1C756585" w14:textId="77777777" w:rsidR="00E02F92" w:rsidRDefault="000315BB" w:rsidP="00B9343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видається</w:t>
      </w:r>
      <w:proofErr w:type="spellEnd"/>
      <w:r>
        <w:rPr>
          <w:sz w:val="28"/>
          <w:szCs w:val="28"/>
        </w:rPr>
        <w:t xml:space="preserve"> документ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зразка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присудження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ступеня</w:t>
      </w:r>
      <w:proofErr w:type="spellEnd"/>
      <w:r>
        <w:rPr>
          <w:sz w:val="28"/>
          <w:szCs w:val="28"/>
        </w:rPr>
        <w:t xml:space="preserve"> бакалавра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присвоєнням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кваліфікації</w:t>
      </w:r>
      <w:proofErr w:type="spellEnd"/>
      <w:r>
        <w:rPr>
          <w:sz w:val="28"/>
          <w:szCs w:val="28"/>
        </w:rPr>
        <w:t xml:space="preserve">: бакалавр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(математика),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 xml:space="preserve"> математики та </w:t>
      </w:r>
      <w:proofErr w:type="spellStart"/>
      <w:r>
        <w:rPr>
          <w:sz w:val="28"/>
          <w:szCs w:val="28"/>
        </w:rPr>
        <w:t>інформатики</w:t>
      </w:r>
      <w:proofErr w:type="spellEnd"/>
      <w:r w:rsidR="00B9343D">
        <w:rPr>
          <w:sz w:val="28"/>
          <w:szCs w:val="28"/>
          <w:lang w:val="uk-UA"/>
        </w:rPr>
        <w:t xml:space="preserve">, викладач </w:t>
      </w:r>
      <w:r w:rsidR="00B9343D" w:rsidRPr="00B9343D">
        <w:rPr>
          <w:sz w:val="28"/>
          <w:szCs w:val="28"/>
          <w:lang w:val="uk-UA"/>
        </w:rPr>
        <w:t xml:space="preserve">закладу фахової </w:t>
      </w:r>
      <w:proofErr w:type="spellStart"/>
      <w:r w:rsidR="00B9343D" w:rsidRPr="00B9343D">
        <w:rPr>
          <w:sz w:val="28"/>
          <w:szCs w:val="28"/>
          <w:lang w:val="uk-UA"/>
        </w:rPr>
        <w:t>передвищої</w:t>
      </w:r>
      <w:proofErr w:type="spellEnd"/>
      <w:r w:rsidR="00B9343D" w:rsidRPr="00B9343D">
        <w:rPr>
          <w:sz w:val="28"/>
          <w:szCs w:val="28"/>
          <w:lang w:val="uk-UA"/>
        </w:rPr>
        <w:t xml:space="preserve"> освіти</w:t>
      </w:r>
      <w:proofErr w:type="gramStart"/>
      <w:r w:rsidR="00B9343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14:paraId="5EC461ED" w14:textId="77777777" w:rsidR="00E02F92" w:rsidRDefault="000315BB">
      <w:pPr>
        <w:ind w:firstLine="680"/>
        <w:jc w:val="both"/>
        <w:rPr>
          <w:sz w:val="28"/>
          <w:szCs w:val="28"/>
        </w:rPr>
        <w:sectPr w:rsidR="00E02F92">
          <w:pgSz w:w="16838" w:h="11906" w:orient="landscape"/>
          <w:pgMar w:top="993" w:right="850" w:bottom="850" w:left="850" w:header="0" w:footer="0" w:gutter="0"/>
          <w:cols w:space="720"/>
        </w:sectPr>
      </w:pPr>
      <w:proofErr w:type="spellStart"/>
      <w:r>
        <w:rPr>
          <w:sz w:val="28"/>
          <w:szCs w:val="28"/>
        </w:rPr>
        <w:t>Атестація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публічно</w:t>
      </w:r>
      <w:proofErr w:type="spellEnd"/>
      <w:r>
        <w:rPr>
          <w:sz w:val="28"/>
          <w:szCs w:val="28"/>
        </w:rPr>
        <w:t>.</w:t>
      </w:r>
    </w:p>
    <w:p w14:paraId="2EEDAD4C" w14:textId="77777777" w:rsidR="00E02F92" w:rsidRDefault="000315BB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4. </w:t>
      </w:r>
      <w:proofErr w:type="spellStart"/>
      <w:r>
        <w:rPr>
          <w:b/>
          <w:sz w:val="28"/>
          <w:szCs w:val="28"/>
        </w:rPr>
        <w:t>Матриця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відповідності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програмних</w:t>
      </w:r>
      <w:proofErr w:type="spellEnd"/>
      <w:r>
        <w:rPr>
          <w:b/>
          <w:sz w:val="28"/>
          <w:szCs w:val="28"/>
        </w:rPr>
        <w:t xml:space="preserve"> компетентностей компонентам </w:t>
      </w:r>
      <w:proofErr w:type="spellStart"/>
      <w:r>
        <w:rPr>
          <w:b/>
          <w:sz w:val="28"/>
          <w:szCs w:val="28"/>
        </w:rPr>
        <w:t>освітньої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tbl>
      <w:tblPr>
        <w:tblStyle w:val="afff4"/>
        <w:tblW w:w="157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470"/>
        <w:gridCol w:w="470"/>
        <w:gridCol w:w="470"/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E02F92" w14:paraId="0FE19E82" w14:textId="77777777">
        <w:trPr>
          <w:cantSplit/>
          <w:trHeight w:val="929"/>
          <w:tblHeader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FB2C" w14:textId="77777777" w:rsidR="00E02F92" w:rsidRDefault="00E02F9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BA8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841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ЗК-02</w:t>
            </w: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A39DB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AA610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57F9B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12DA16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454F37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ЗК-07</w:t>
            </w: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FCC6E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ЗК-08</w:t>
            </w: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6832B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ЗК-09</w:t>
            </w: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6D537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ЗК-10</w:t>
            </w: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26F72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ЗК-11</w:t>
            </w: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E4A2F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ЗК-12</w:t>
            </w: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4C5A5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ЗК-13</w:t>
            </w: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334E9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5AE88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ФК-01</w:t>
            </w: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972536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ФК-02</w:t>
            </w: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5BD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ФК-03</w:t>
            </w: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FF8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ФК-04</w:t>
            </w: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D58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ФК-05</w:t>
            </w: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BABDC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0F8EA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E167B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542AC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F8D0B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6C6CA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90218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635A1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ФК-13</w:t>
            </w:r>
          </w:p>
        </w:tc>
        <w:tc>
          <w:tcPr>
            <w:tcW w:w="470" w:type="dxa"/>
            <w:vAlign w:val="center"/>
          </w:tcPr>
          <w:p w14:paraId="5483703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ФК-14</w:t>
            </w:r>
          </w:p>
        </w:tc>
        <w:tc>
          <w:tcPr>
            <w:tcW w:w="470" w:type="dxa"/>
            <w:vAlign w:val="center"/>
          </w:tcPr>
          <w:p w14:paraId="51746AE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ФК-15</w:t>
            </w:r>
          </w:p>
        </w:tc>
        <w:tc>
          <w:tcPr>
            <w:tcW w:w="470" w:type="dxa"/>
          </w:tcPr>
          <w:p w14:paraId="7A36355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4"/>
                <w:szCs w:val="14"/>
              </w:rPr>
            </w:pPr>
          </w:p>
          <w:p w14:paraId="0CA8925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4"/>
                <w:szCs w:val="14"/>
              </w:rPr>
            </w:pPr>
          </w:p>
          <w:p w14:paraId="3A02B75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ФК-16</w:t>
            </w:r>
          </w:p>
        </w:tc>
        <w:tc>
          <w:tcPr>
            <w:tcW w:w="470" w:type="dxa"/>
          </w:tcPr>
          <w:p w14:paraId="15409D7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4"/>
                <w:szCs w:val="14"/>
              </w:rPr>
            </w:pPr>
          </w:p>
          <w:p w14:paraId="6AE5805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4"/>
                <w:szCs w:val="14"/>
              </w:rPr>
            </w:pPr>
          </w:p>
          <w:p w14:paraId="0178BC6F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ФК-17</w:t>
            </w:r>
          </w:p>
        </w:tc>
      </w:tr>
      <w:tr w:rsidR="00E02F92" w14:paraId="2F2B7277" w14:textId="77777777">
        <w:trPr>
          <w:trHeight w:val="309"/>
        </w:trPr>
        <w:tc>
          <w:tcPr>
            <w:tcW w:w="11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8A8CD6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ОК.01</w:t>
            </w:r>
          </w:p>
        </w:tc>
        <w:tc>
          <w:tcPr>
            <w:tcW w:w="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49C82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FFFD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57CBF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3917F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B59A9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D0876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FE8586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9478A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E4931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EB30E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BF97B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2CD95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DAE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CD039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0FCE1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62031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CAF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73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3BB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53248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AAE565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324F7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E208E7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05F7B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FE1AB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5512C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BE9D7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1AB75A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9CE8EC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448E1E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B0E504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3539A13F" w14:textId="77777777">
        <w:trPr>
          <w:trHeight w:val="326"/>
        </w:trPr>
        <w:tc>
          <w:tcPr>
            <w:tcW w:w="11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D3069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AF992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D935B0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1766D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D2384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C4D4C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223B4D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DDF1D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9500A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47F90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29C8B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05739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30254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AC5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C7C71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2CD73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49B62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714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981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7D2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2C0FF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6E606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756D9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FA24B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5EE7F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F652D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D3CC1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49F9C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B003CB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325B76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8FAE25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6BC9BBE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011CF2AF" w14:textId="77777777">
        <w:trPr>
          <w:trHeight w:val="54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C71F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ОК.03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42FD4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FB60F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C2B05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F44C6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22FD5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5E56E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39141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C4A25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94408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7CC7A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04EDA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1DBCD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6AB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8426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A750C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D32F2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8F8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4BC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3F6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035DC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30961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FA0C0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FAC3A1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D3C69A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AD1C0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1930E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674F6A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026AF5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720AA0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B2825E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6E4250A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3F95BCBB" w14:textId="77777777">
        <w:trPr>
          <w:trHeight w:val="39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D926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155BC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A6E9F7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0E928B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CCF2E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8FD87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6F544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01BB0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6FF59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2CC49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7DE96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7028D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DC068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CF3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03717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24432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30610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C55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BA9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921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12DE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6B398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89FF5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15F25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FEDAE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421C8C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F2179B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46B35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D5A553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D82EAB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272D42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A42CBE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3FECAB9B" w14:textId="77777777">
        <w:trPr>
          <w:trHeight w:val="25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31E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6575F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6C232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18E855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39EF89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B4388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E8CA2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D9F84A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B179C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9A739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51DBB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68117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71FAD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B4F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1B3DA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19D67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44503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48E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D5B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4A0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6077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E397C6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E6583C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77C803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50B16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B27EF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BD3BD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AE9CB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5BE4BD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06FE4D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FAA403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16DE4B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73B28B1F" w14:textId="77777777">
        <w:trPr>
          <w:trHeight w:val="36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32B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25CB4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EF3485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2C0A2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28D4E8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209A5C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28660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3DF22F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4DE6D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9D1F5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C9368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3CFF8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22CF6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9C1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C2449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FCE3DD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26DA3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2E8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7E0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FC8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34B2E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BFD6D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BA1627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94BA58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61A29B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4BE82F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BB2BD0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30BA9E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1832C9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0524C9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050E50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A6EB21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5DD7082E" w14:textId="77777777">
        <w:trPr>
          <w:trHeight w:val="531"/>
        </w:trPr>
        <w:tc>
          <w:tcPr>
            <w:tcW w:w="1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06A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5BAE7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4048B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31A31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4B703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C1BEDC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7DCD4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39CCE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7784B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2BAB3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550AB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88FA3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F4648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5B2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2EB5A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AFC08D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EBB78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BD2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FAC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99C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253A3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36ECD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28583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DCDB9C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5C17A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00422E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9BCE65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DC93C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6F1F32A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AE640C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E50CB1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C8D252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150745D4" w14:textId="77777777">
        <w:trPr>
          <w:trHeight w:val="253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61C3B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ОК.08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9D6E9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A8520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60833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97455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4C5C2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77D81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AA1D0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29AA7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7D147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86B10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435D4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5F061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DC3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A6327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EA769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D5432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DC1A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DE8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518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88B79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F8900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BB0BE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C56EB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34763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A7BD6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619CC7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C6E0E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6AEE3A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E610A9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6BDFF2C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972D2A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47FA8C1A" w14:textId="77777777">
        <w:trPr>
          <w:trHeight w:val="369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0E999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277CA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E5754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D1B6A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5920F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52D76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1EA0A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05E16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A5629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C3445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20CA2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F7A47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6C42F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D54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6EB1B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A4C5E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48CB2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F67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A51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70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46F9C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CE8B38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3B843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4C848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85189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B0E3C9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383D5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96C29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6B428B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88A089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27826C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6737FC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6A023E59" w14:textId="77777777">
        <w:trPr>
          <w:trHeight w:val="215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DD96F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F458B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4FB608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AB3204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4E9A8E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012B0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EDBF96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7FC43D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C3F50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9D2BC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A41C6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E3338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3B8E7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4FD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075C7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743DD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763D4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69A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B5E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AD7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558C9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FE647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607E7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DFC01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DA1D8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ABD40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F2FB4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9E6C4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2AC639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A7661F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A9A0C9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2E1C2F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26E07AB3" w14:textId="77777777">
        <w:trPr>
          <w:trHeight w:val="375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1EBF6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A117B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818F20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00A935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0C380C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2FCB5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F980D1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3BE2D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79E24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EB13B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601D5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53300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65918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730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21B1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45756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A69E4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A2B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196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475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6695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DA31A8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3E49B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19E0D9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77CA1F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5F470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9354C8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C6E27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4E9D06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8EC167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425DAE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B4B67F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3FDFD861" w14:textId="77777777">
        <w:trPr>
          <w:trHeight w:val="369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CFE43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720A5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044E1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351DC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8C3349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C4E5E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3B4F4D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2088E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301E3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04153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AE0A9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D9EEA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A4FFF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804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1B33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1D5A1F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B28DA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BD6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A0D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325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9941F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0837F5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FB8D67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10967E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0E4EC4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4A33E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EB59D9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6AF1E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9CE511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B094E4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F0C9D6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1FE9D2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5086800C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7CDAB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DF009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726422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C391F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C4012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6E27F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01036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ED69B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FDEB7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3E5D6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918B2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9488D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51D3D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8494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60EE4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A21BC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11289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B19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044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86E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FE5DA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5CDAC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41630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80C48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AFF753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40651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741B4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B470B1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F8085B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09563D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E23093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12556F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5E0EF4EC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EB344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41ABE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6BF55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B0B8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AB2CB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DEE8B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92303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A5053E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AF4E9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66948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5CD62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91AC6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90CC4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C0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0603E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D14D9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9AD0C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64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89D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A9E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8E415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D6C629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0F347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5C8B9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63782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04F2F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E8D6A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807D7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B5B320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49AF59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7CB3F9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6B52AEF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0924D9E4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D6EEC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9246F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B95E7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669511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59E8F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14AB88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96BFE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4BFF9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99309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E966B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17843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3892F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6BDFA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0118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5CB49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68800A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8F0EF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02D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A58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F0B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212B7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28D5AA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DBC47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10DA0A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D8740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E79F6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DA5C0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0941E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631E7C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39675D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E32C4A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CAFA39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62FDC65C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C7AC1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22956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CB359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BD498A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F14FF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95253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5C0DC3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CBDBE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C0FFA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1D248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0F2DF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63AEF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3CA0E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E5C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0D24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308BD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72B0D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34C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14C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151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0FF40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12232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8DBBBB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0BDB49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C720B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3FB89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987E9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A3C967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164E42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691FB0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958C26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D2657A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73CB2379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AF9AB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CEB8B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0912FB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CDFE37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425DBE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B71923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F043B4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61E13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09C21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67AE4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96471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32210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2939E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DCD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89CA2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F1C91D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146E8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0C9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48C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F14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E01BB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B941D1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2DAF0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9FD8E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2504B4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65330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E63183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AA3E45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C7AF36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3D9B46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1EAAD6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30B4E6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56566F09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1CCE4B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22FE7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8918A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683E7C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5FBC1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BEE54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26E3CB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A1D131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728A4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2F009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354E1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01573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7ACB4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C39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BCDB9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41B72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1C37F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248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C17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6A3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6BAF5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32FFF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C9177C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ACBBB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AB7FE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56A1D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8CEA0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FA54A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68D484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51BB6E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344520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F0B7A0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07A73A05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EE8117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DB1A8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94CE3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BB6BC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C72719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7BFDF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CB370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0B3E9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6D1D6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0D6CC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13EEC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BB4CB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7BB45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6AF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E34C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68BDF8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0C30F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45A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B33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6B9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F2654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255F4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C580A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E69B8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4E88D3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87E394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68C29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6FD2A1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944801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3F37E2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F3B58A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2C62C8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02F92" w14:paraId="5EC00149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6998C7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16D54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013B9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58FE0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D16466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96F06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B9147E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F7F5FD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8DE5B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B3B46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1D332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40478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057A4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083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72AFF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D5DCE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88E7B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D76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83A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737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7A4EF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B33E5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100A01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0A102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D1BAAA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96E786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E0DAF9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15A86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FE9E63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B307B7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DFCFDF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DA6B02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2F92" w14:paraId="46609171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FE2DC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2FFAF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BBBF2B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45AD1D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B30CE8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A706F2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642D8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C32E35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48580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669D4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AD5DC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F2733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3B682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E2E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68BB5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E7E96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F0C98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84E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45E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6AA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D79E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37AE4A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A25CB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BCC387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9E1DF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0F0818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5A6922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41C82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0A8157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6B4BA6B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048387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DABE44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2F92" w14:paraId="4382CFC5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B87166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E3054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4D9F7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EAF3E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9B481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28B70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0015A6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EF5443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46809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C00AC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6B548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96BB1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958CA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786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2D4A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A73CE9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C9A09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C47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421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D74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A7D3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D13661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40BE3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ACE755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D783BF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A200E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0A376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FD146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C04C27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DA4D2E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473BBDE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9F267B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2F92" w14:paraId="71A6F148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699A0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47A44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75796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ABE4C5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827D3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0B87B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363642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062E1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23273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A409F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1E862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0C31B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DD481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CD8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FD9A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9EBFC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31024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195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C7C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B93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B14FD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05106E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F81D7C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33FD8A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67D6C2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A6CAF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C5FEB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4C96BC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E396F9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C7ABEB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BF3114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06EA9D7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2F92" w14:paraId="20BFF812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835350" w14:textId="77777777" w:rsidR="00E02F92" w:rsidRDefault="000315BB" w:rsidP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1FFD2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3F99E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FF4F5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93872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B4FF7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B974B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BBE527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6E607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78A3A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2A3A0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00A64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F7270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93A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4D474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BB4784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776E5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207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C17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1B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B18B0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303C9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90BED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F676C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388CD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80AD7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8B641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8C2A4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53F217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51F492B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2EACB22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23B1C7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2F92" w14:paraId="517FC881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9C8129" w14:textId="77777777" w:rsidR="00E02F92" w:rsidRDefault="000315BB" w:rsidP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13EBB2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145D16C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7FFA32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AE2175" w14:textId="77777777" w:rsidR="00E02F92" w:rsidRDefault="00E02F92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4688C6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FA1D2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33C1E95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6DF853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DC327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89B0F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55C4A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64F502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211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BB8279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1891820" w14:textId="77777777" w:rsidR="00E02F92" w:rsidRDefault="00E02F92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6F57F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9959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985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07F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37DC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1E1C35" w14:textId="77777777" w:rsidR="00E02F92" w:rsidRDefault="00E02F92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E2CE4F6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B5884B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E72D2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BCFE00" w14:textId="77777777" w:rsidR="00E02F92" w:rsidRDefault="00E02F92">
            <w:pPr>
              <w:widowControl w:val="0"/>
              <w:spacing w:line="249" w:lineRule="auto"/>
              <w:ind w:left="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691A24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1CD69C" w14:textId="77777777" w:rsidR="00E02F92" w:rsidRDefault="00E02F92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4961D7FE" w14:textId="77777777" w:rsidR="00E02F92" w:rsidRDefault="00E02F92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49A80364" w14:textId="77777777" w:rsidR="00E02F92" w:rsidRDefault="00E02F92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4D96DE2E" w14:textId="77777777" w:rsidR="00E02F92" w:rsidRDefault="00E02F92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</w:tcPr>
          <w:p w14:paraId="2FD67629" w14:textId="77777777" w:rsidR="00E02F92" w:rsidRDefault="00E02F92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</w:tr>
      <w:tr w:rsidR="00E02F92" w14:paraId="0FDAD1A1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3BCCE3" w14:textId="77777777" w:rsidR="00E02F92" w:rsidRDefault="000315BB" w:rsidP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2FFA0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96D48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64028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C2CE5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71ACE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E02EB97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14D93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DF141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13684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94AAF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6E7AA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650F3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6B9E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16C0D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F0BD7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A245E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21B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DDF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678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EAB0B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D8AFE74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50800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4C8F3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1F28C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56CB83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E48A0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88FD2C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09725B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318FBBF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722BF48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</w:tcPr>
          <w:p w14:paraId="1B510FE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2F92" w14:paraId="1561A69B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A8CB61" w14:textId="77777777" w:rsidR="00E02F92" w:rsidRDefault="000315BB" w:rsidP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ОК.27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8F236D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4EE89C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3E849C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7229A4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DB451AC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9ADE5D6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F571EFA" w14:textId="77777777" w:rsidR="00E02F92" w:rsidRDefault="00E02F92">
            <w:pPr>
              <w:widowControl w:val="0"/>
              <w:spacing w:line="249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4C4DA9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4C3B84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93F8BD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BA56EF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A5D45C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967A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9A3FB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84AFFA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5FAA7C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5EBE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829B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3724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6612E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9AFA5A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8323F6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C078955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2C4A2F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26D1C8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A4A9DED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9976BF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96D5B92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35ED63E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784DD911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5D8D6B7E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2F92" w14:paraId="60BBD1AE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413603" w14:textId="77777777" w:rsidR="00E02F92" w:rsidRDefault="000315BB" w:rsidP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ОК.28</w:t>
            </w:r>
          </w:p>
        </w:tc>
        <w:tc>
          <w:tcPr>
            <w:tcW w:w="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209A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F9091C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DF4EE9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E33563" w14:textId="77777777" w:rsidR="00E02F92" w:rsidRDefault="00E02F92">
            <w:pPr>
              <w:widowControl w:val="0"/>
              <w:spacing w:before="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83CA4A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F462FC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8618D1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72D768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BE5D3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0AD5CE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B91CF9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994DD5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A1E5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8EACE6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38BE42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BD460C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3520F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643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A6155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B11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795611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AE78A5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B20B7C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C6F679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E5FA0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B4AC7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34827B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2982CF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7D8C107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0161B50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C6B703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02F92" w14:paraId="6E7233A4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67E94D" w14:textId="77777777" w:rsidR="00E02F92" w:rsidRDefault="000315BB" w:rsidP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6DEC1D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D07F6C5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5929C1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479EA00" w14:textId="77777777" w:rsidR="00E02F92" w:rsidRDefault="00E02F92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12FA30" w14:textId="77777777" w:rsidR="00E02F92" w:rsidRDefault="00E02F92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714C466" w14:textId="77777777" w:rsidR="00E02F92" w:rsidRDefault="00E02F92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BF6966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3B60EC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0202AB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2D382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D02ECC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A0210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BA8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FA4FB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88FAE9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0EB2A8" w14:textId="77777777" w:rsidR="00E02F92" w:rsidRDefault="00E02F92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E8B418" w14:textId="77777777" w:rsidR="00E02F92" w:rsidRDefault="00E02F92">
            <w:pPr>
              <w:widowControl w:val="0"/>
              <w:spacing w:line="24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C71F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D844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60AC" w14:textId="77777777" w:rsidR="00E02F92" w:rsidRDefault="00E02F92">
            <w:pPr>
              <w:widowControl w:val="0"/>
              <w:spacing w:line="24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A9AA0" w14:textId="77777777" w:rsidR="00E02F92" w:rsidRDefault="00E02F92">
            <w:pPr>
              <w:widowControl w:val="0"/>
              <w:spacing w:line="24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86AB495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9E8468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C4A602C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586262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C320B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9CBFC6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9DE9B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221AAD4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74753F73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511003E4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02F92" w14:paraId="2F0BA62E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341769" w14:textId="77777777" w:rsidR="00E02F92" w:rsidRDefault="000315BB" w:rsidP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72E24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5605E92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D18BC2A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8F768C8" w14:textId="77777777" w:rsidR="00E02F92" w:rsidRDefault="00E02F92">
            <w:pPr>
              <w:widowControl w:val="0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7B8C1C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BAE4A4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E23294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BB5126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250289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DF128C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D730FF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7F599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BD1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0FD169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E174C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48A7CB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59D982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240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CA53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A014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CAF582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3958B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0C3753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B32764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FFB2908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61DB9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31245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4BEF34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5624705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4EF57F68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3B25AA86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02F92" w14:paraId="103759A0" w14:textId="77777777">
        <w:trPr>
          <w:trHeight w:val="214"/>
        </w:trPr>
        <w:tc>
          <w:tcPr>
            <w:tcW w:w="113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F301D5" w14:textId="77777777" w:rsidR="00E02F92" w:rsidRDefault="000315BB" w:rsidP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9A4163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5CB5A4A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53B53A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75C64F0" w14:textId="77777777" w:rsidR="00E02F92" w:rsidRDefault="00E02F92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991033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10F332A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2ACCC3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FE5471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FA59C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53024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8A6516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54BEE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844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3987F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22E539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C0C6A0" w14:textId="77777777" w:rsidR="00E02F92" w:rsidRDefault="00E02F92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90B8F9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01EC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8FE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6518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881611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C38DE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F2796FC" w14:textId="77777777" w:rsidR="00E02F92" w:rsidRDefault="00E02F92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D800A3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59D44CF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D6579A3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F84425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5B28CA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7F38B60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3DAD2DD9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37C4B3E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02F92" w14:paraId="11DA564F" w14:textId="77777777">
        <w:trPr>
          <w:trHeight w:val="309"/>
        </w:trPr>
        <w:tc>
          <w:tcPr>
            <w:tcW w:w="11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761063" w14:textId="77777777" w:rsidR="00E02F92" w:rsidRDefault="000315BB" w:rsidP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5F87D2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EA65AB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4B3DEB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933051" w14:textId="77777777" w:rsidR="00E02F92" w:rsidRDefault="00E02F92">
            <w:pPr>
              <w:widowControl w:val="0"/>
              <w:spacing w:line="249" w:lineRule="auto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AB18C5C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6285B4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B033E4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C38213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620158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DA8322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E57410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A252F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CC2E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29D86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5EC8A6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443FC1" w14:textId="77777777" w:rsidR="00E02F92" w:rsidRDefault="00E02F92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4E927A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111B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414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2B9D" w14:textId="77777777" w:rsidR="00E02F92" w:rsidRDefault="00E02F92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8CE713" w14:textId="77777777" w:rsidR="00E02F92" w:rsidRDefault="00E02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8990DA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B86E9F1" w14:textId="77777777" w:rsidR="00E02F92" w:rsidRDefault="00E02F92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C98802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739D2D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61A921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A23268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77463F9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72C170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217C6400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3C152287" w14:textId="77777777" w:rsidR="00E02F92" w:rsidRDefault="00E02F9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02F92" w14:paraId="11888287" w14:textId="77777777" w:rsidTr="00F47104">
        <w:trPr>
          <w:trHeight w:val="309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DD032" w14:textId="77777777" w:rsidR="00E02F92" w:rsidRDefault="00DA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ОК.33</w:t>
            </w: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CA2E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338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571E09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C0C21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9E2B4A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9399C1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2649B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E6DB2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715F2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5D013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035EFD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5FD90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C94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7AF221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6A7921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9C355F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B8867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F80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C1C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4FE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6A004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994F7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8AD14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48ADE4B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EACE6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BBE29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F0E8EA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B2430F9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677A3BC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6D15710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7805CCA3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7FCCE560" w14:textId="77777777" w:rsidTr="00F47104">
        <w:trPr>
          <w:trHeight w:val="309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42B8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ОК.34</w:t>
            </w: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42D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E19E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75764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1488D0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57987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80F35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04DA0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2C1A1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F1303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D32AE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21F55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CD525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774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D87D9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A56D68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700C1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8CF0D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9A6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C01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794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85C97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8DE69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5D50AD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90D08C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417C3F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C5C19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3A1403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29167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2F5055B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37F5DA1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DBCD1E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4D3BBCAE" w14:textId="77777777" w:rsidTr="00F47104">
        <w:trPr>
          <w:trHeight w:val="309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8941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ОК.35</w:t>
            </w: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5950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2748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14D09D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37ED91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45A2CD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7792B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044696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8D204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1C787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4584C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03BE8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B2158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512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671E9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0D484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A9A487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DC0A4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0CF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9BB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FE4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BF674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E9D51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FA0224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4FD89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B3591D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128D5A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99146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B077C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41EEF3C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070A791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37D3A3B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2BB2F51C" w14:textId="77777777" w:rsidTr="00F47104">
        <w:trPr>
          <w:trHeight w:val="309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30F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ОК.36</w:t>
            </w: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D075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44E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0FAAF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F1E417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C2183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27F9B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A354A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F3FBA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097C0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E8BE6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DDAB1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FA8A1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09FA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49707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6CFBF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A0B386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7FA30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2F8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D11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76C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BCB47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362FCD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8B6B6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A3FC0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0949F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F66D73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75ABD4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F1B6CA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3A24678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21A3D77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258CF58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3A98BAEF" w14:textId="77777777" w:rsidTr="00F47104">
        <w:trPr>
          <w:trHeight w:val="309"/>
        </w:trPr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2033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ОК.37</w:t>
            </w: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16EB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0CB8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6FDCA1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3EEDC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35F80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F79694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C9AEB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40E3C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6FD4D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45EE4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D2613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E89C3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32B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AC618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2784F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A23CAD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2AA52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ADD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FC8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993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14E33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A5C81F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9F32FF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1849A0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16FE2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21DE3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655A91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F45708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25FC128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526003E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4881E77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44F7D3B7" w14:textId="77777777">
        <w:trPr>
          <w:trHeight w:val="309"/>
        </w:trPr>
        <w:tc>
          <w:tcPr>
            <w:tcW w:w="11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48375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ОК.38</w:t>
            </w:r>
          </w:p>
        </w:tc>
        <w:tc>
          <w:tcPr>
            <w:tcW w:w="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80009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A4521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4EEFC8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F5A805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DFB47E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0233C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88F80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9F771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A770D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A09B4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71F55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DD0E4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6CB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A8E8D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0FA5E5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01492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61380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9DD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8FC6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762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48A12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5A8AC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8A4CE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B43F4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EBB9F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4B182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EA193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7D6EBC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3B215C4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09DF231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5050C08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281DBEF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14:paraId="7ADF5276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14:paraId="646B75C5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14:paraId="0991FEFB" w14:textId="77777777" w:rsidR="00E02F92" w:rsidRDefault="000315BB">
      <w:pPr>
        <w:rPr>
          <w:b/>
          <w:sz w:val="28"/>
          <w:szCs w:val="28"/>
        </w:rPr>
      </w:pPr>
      <w:r>
        <w:br w:type="page"/>
      </w:r>
    </w:p>
    <w:p w14:paraId="40EF92B0" w14:textId="77777777" w:rsidR="00E02F92" w:rsidRDefault="00E02F92">
      <w:pPr>
        <w:jc w:val="center"/>
        <w:rPr>
          <w:b/>
          <w:sz w:val="28"/>
          <w:szCs w:val="28"/>
        </w:rPr>
      </w:pPr>
    </w:p>
    <w:p w14:paraId="41DB49EC" w14:textId="77777777" w:rsidR="00E02F92" w:rsidRDefault="00031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proofErr w:type="spellStart"/>
      <w:r>
        <w:rPr>
          <w:b/>
          <w:sz w:val="28"/>
          <w:szCs w:val="28"/>
        </w:rPr>
        <w:t>Матриця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 xml:space="preserve">  </w:t>
      </w:r>
    </w:p>
    <w:p w14:paraId="14AFB05D" w14:textId="77777777" w:rsidR="00E02F92" w:rsidRDefault="000315B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відповідним</w:t>
      </w:r>
      <w:proofErr w:type="spellEnd"/>
      <w:r>
        <w:rPr>
          <w:b/>
          <w:sz w:val="28"/>
          <w:szCs w:val="28"/>
        </w:rPr>
        <w:t xml:space="preserve"> компонентам </w:t>
      </w:r>
      <w:proofErr w:type="spellStart"/>
      <w:r>
        <w:rPr>
          <w:b/>
          <w:sz w:val="28"/>
          <w:szCs w:val="28"/>
        </w:rPr>
        <w:t>освітньої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14:paraId="330D9A28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14:paraId="2BDFB71E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068"/>
        <w:jc w:val="both"/>
        <w:rPr>
          <w:color w:val="000000"/>
          <w:sz w:val="28"/>
          <w:szCs w:val="28"/>
        </w:rPr>
      </w:pPr>
    </w:p>
    <w:tbl>
      <w:tblPr>
        <w:tblStyle w:val="afff5"/>
        <w:tblW w:w="113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450"/>
        <w:gridCol w:w="450"/>
        <w:gridCol w:w="450"/>
        <w:gridCol w:w="450"/>
        <w:gridCol w:w="450"/>
        <w:gridCol w:w="450"/>
        <w:gridCol w:w="450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F47104" w14:paraId="2A1D7AB0" w14:textId="77777777" w:rsidTr="00F47104">
        <w:trPr>
          <w:cantSplit/>
          <w:trHeight w:val="929"/>
          <w:tblHeader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B16C" w14:textId="77777777" w:rsidR="00F47104" w:rsidRDefault="00F471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469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E35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ПРН-02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5C896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110E82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0A6D39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B0F52B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5E6208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ПРН-07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7AF59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ПРН-08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2DA40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ПРН-09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FACDD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ПРН-10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B8033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ПРН-11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5FC80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ПРН-12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89316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ПРН-13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38D7C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ПРН-14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1BA5F8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ПРН-15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EEC7E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ПРН-16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F1C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ПРН-17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7DD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6886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ПРН-19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9CD04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ПРН-20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CF0333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5E916D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ПРН-22</w:t>
            </w:r>
          </w:p>
        </w:tc>
      </w:tr>
      <w:tr w:rsidR="00F47104" w14:paraId="037BBC7A" w14:textId="77777777" w:rsidTr="00F47104">
        <w:trPr>
          <w:trHeight w:val="309"/>
          <w:jc w:val="center"/>
        </w:trPr>
        <w:tc>
          <w:tcPr>
            <w:tcW w:w="15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F88A3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ОК.01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DAC5A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DE876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EFDDA3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BA9D27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CFCE31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A0055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F92E8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7B923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A439C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48F77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4B1D5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B2B0B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F37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B1F30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3C5C14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951AF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0CF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1EC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7C1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5EDA1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CE2A79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E440B8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64DC1BF9" w14:textId="77777777" w:rsidTr="00F47104">
        <w:trPr>
          <w:trHeight w:val="326"/>
          <w:jc w:val="center"/>
        </w:trPr>
        <w:tc>
          <w:tcPr>
            <w:tcW w:w="15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A33C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5A1B14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1C173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BB45C7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14B60B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3CA74D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8F161E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F46AAA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0E5FC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7D203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49F6C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8C585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255F1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CCC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0860E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779843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D2CC3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FCD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162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CF2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CEB28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2A2E69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E740B2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373E5467" w14:textId="77777777" w:rsidTr="00F47104">
        <w:trPr>
          <w:trHeight w:val="543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0CA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ОК.03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73348E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5811D5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54F4E6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E7F76F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B02FE3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CDFC88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01C5AC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D4451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6A417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5D629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9C333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64ADB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902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E359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50B394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A1149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966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09E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277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9C77F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9B3FF8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95D9C3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528D3878" w14:textId="77777777" w:rsidTr="00F47104">
        <w:trPr>
          <w:trHeight w:val="469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C14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55B435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933415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E5E6D3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78FA85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D39427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B849B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0F0D3F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FF6B9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CF4BA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974B8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390A1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44762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D50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79D74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0450DB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2D266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6813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539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709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709F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10598D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EC5BA6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0706E3FE" w14:textId="77777777" w:rsidTr="00F47104">
        <w:trPr>
          <w:trHeight w:val="255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23C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2B4FDA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474D02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0616C9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49088B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7D9D1D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A53D42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CFF056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80334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3D628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FA70A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C0575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E35F9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625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88936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18CB05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56ABB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58E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5BB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FFE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410FE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E0B88E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B8FCF0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79917E73" w14:textId="77777777" w:rsidTr="00F47104">
        <w:trPr>
          <w:trHeight w:val="369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38A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C3B2D0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53BD8B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3F49BB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A07D6F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9CF714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63910E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6492CA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43D7B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B8674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5E945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6D920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87771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E2A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D6F6D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4C8456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1AB20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29F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882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37A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B8DD3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90A3F2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9255DF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4843D330" w14:textId="77777777" w:rsidTr="00F47104">
        <w:trPr>
          <w:trHeight w:val="531"/>
          <w:jc w:val="center"/>
        </w:trPr>
        <w:tc>
          <w:tcPr>
            <w:tcW w:w="15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FFC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0DE6FC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0722AD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6E31B6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19F245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41444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FE5B74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AB5FEC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FD0C0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C2AD9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89BC1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028AF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99E4D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23E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9558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2C3711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D55C2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799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DA65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0CD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BD396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850A93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979948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75634149" w14:textId="77777777" w:rsidTr="00F47104">
        <w:trPr>
          <w:trHeight w:val="253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09B1A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ОК.08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7F2208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ED5A2A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4CD6D1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7DF847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4EAADE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1DCEA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48ED4A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811D0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427F6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1DD28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217B0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797F0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08E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BDCD4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E78C3F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034DF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2E2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937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F54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334A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2A7046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C604C7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709A9F6B" w14:textId="77777777" w:rsidTr="00F47104">
        <w:trPr>
          <w:trHeight w:val="369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CC713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D21751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796199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461C50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5CF5B7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EF5464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2965F1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DCB103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3A929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162E6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FE076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6E847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DC636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693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1A28D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79C987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92E70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B57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3E8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039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E406E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7E8EC9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DC884C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6814E390" w14:textId="77777777" w:rsidTr="00F47104">
        <w:trPr>
          <w:trHeight w:val="215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E2BB3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33503D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3E07D3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630461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4FD2F5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00E717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52430B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86E66D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6C88C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C7C3C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AFB8A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4C0AC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4656E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90E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4364D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A80D9E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357E6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90A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434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165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370B1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8B1DC2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A58B49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29605C56" w14:textId="77777777" w:rsidTr="00F47104">
        <w:trPr>
          <w:trHeight w:val="375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6AFBE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74FB38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7A7024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D0E6B0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D2BD4B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58C31A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E5A482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88F1AF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0A804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E7D1A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62AD7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A47D4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65D8B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B85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0551E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323D26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4B77D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0BF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598B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79F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04290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EA7278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DA4E13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6BF3DC69" w14:textId="77777777" w:rsidTr="00F47104">
        <w:trPr>
          <w:trHeight w:val="369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C31DE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5F8F9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513ADB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EFCA2A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CF95BC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41C8A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7BBFB9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1AFEE4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540D0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83AD9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A7459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263DA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17EA2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007F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E17A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59E066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67B79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FB7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D56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B93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137B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AB24A8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4E1227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10785B25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5B964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ОК.13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5A16F5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D387FD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B8D604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9B26ED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D52DDB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F0F698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D50298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56C0F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35AD2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40A0D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6617E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B0495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816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A10A3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A10BA3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C5981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93B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491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E17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69BA8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B267EF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EE208C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30A98158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4D568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5FD932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C03CAE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88B406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131A1E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81C0A0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6B8BD5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4407D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ECE7F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8CD9E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9082E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FBC2A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671A2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CDF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8546D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6FC71F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ACD6D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B6B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BA4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7B4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E90B9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F6E6D8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A6DC84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0A25A64D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D3EB3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9F3FD3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047000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D8D17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EE9135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E98625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700E31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814DA9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11FE7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5CC70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4BDAD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1743A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8AED1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E85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B5E8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365C7C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AE887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2A2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247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7FA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5C4F9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A66BA6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20A247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47582F57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698CF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95109D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4F436F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7EE10E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0B3FF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1A1BC9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4CD199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B5A9D4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5173B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D0AD6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997A0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EA183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AF8AA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545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1AF9C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3EC0F6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185F7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A7F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FC9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D28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1BE04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876F05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5EEDB1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18AAF2B0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1CED9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ОК.17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9D4145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1D674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B1023F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40FA1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8C767A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4DF371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25188F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00E94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02892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53C19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7328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990E2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A3B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5684F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438DD5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91118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37B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182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E5A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644C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C19C78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408978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27917150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2D041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70271A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3CF977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DF1C09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E7621F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501FB0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8078CB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4AE0E2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62383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14C4A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C9B0A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8B037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10850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627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EA521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95AF9C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2CB8C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BB2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78E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06D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8D207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82288C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FE74D6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40098B75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B4DE6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2C6100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361D63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B64484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6E55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0981B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1C12E8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B22D8F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EA907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B4EE1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1DA49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3F36D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2728E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D1A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CBFCE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8B22DF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99527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5A6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145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B33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EEBAA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37C22F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C56265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2EF701D5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37D5A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E0C52D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9D1EC0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55882C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F9D51D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159D7F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EBEC20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72628D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FA6CA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26BEE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773A9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0F073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95E0A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BF5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3211F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1E775D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A0756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928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B4F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32B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B1295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28AEC2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6928B4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7104" w14:paraId="22205659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0E21B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A2F70E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90BDD9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741754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3CE2D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BD6EE8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F889EA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73A89B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C100E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4B665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A2170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5B732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5DEE7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489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59E0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79B669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BB09E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412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86BA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E00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9F11A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D760F9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541387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7104" w14:paraId="23ACAFF4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9D466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ОК.22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5A2045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38CE57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F4C66C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103BB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6CE7C6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87F88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D561CD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9D877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621FB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67A0A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89D83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398C4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694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0C6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20595D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51814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D23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7C1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799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84947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D400BB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D0F6BF1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7104" w14:paraId="2E9B110B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E6EE5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ОК.23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052837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8AD38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0E1FE0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DBCC9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34428C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8DD1A0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53D7B0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A5BAA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F5420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F1C47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0B6B4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1FD01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1D3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14BA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710431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EAF27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BE0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397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F21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86BCE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C0A456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1149B6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10BB8AF0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E99D2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ОК.24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3F9A71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14CBBF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5D95166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D14AF4A" w14:textId="77777777" w:rsidR="00F47104" w:rsidRDefault="00F47104">
            <w:pPr>
              <w:widowControl w:val="0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D957FD4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B55A89B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0320BD0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FC0BAB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58888C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7B2C38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5C0D26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715C79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567C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3CCA7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1CF1B4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15743E6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D489C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514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27E5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4AA5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DA563D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B2B21C7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47104" w14:paraId="3DFC85BD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CDE32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68FC0A2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DDD78D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0A307C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96D2E2F" w14:textId="77777777" w:rsidR="00F47104" w:rsidRDefault="00F47104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C91AE51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BD9532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B59125B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2216A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CB1C11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00A281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66EFA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059E42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1EB8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C86364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A99D88E" w14:textId="77777777" w:rsidR="00F47104" w:rsidRDefault="00F47104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15A8A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420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744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0FBE4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5C3397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B3418EB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8ACF33F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47104" w14:paraId="621DF0F2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A372F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ОК.26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87D1B6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29143C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9E2828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1B5A52B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08E4AB2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DD473F8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A71BAB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16206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E6FD4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8FFE49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1B20C4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C4EEC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8E72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9909C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119EB9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70E6AF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C30E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D71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4403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7DDB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DD178E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8189520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47104" w14:paraId="795FF404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B16BB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ОК.27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7E830D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68AAC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CB2D98E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450D3BC" w14:textId="77777777" w:rsidR="00F47104" w:rsidRDefault="00F47104">
            <w:pPr>
              <w:widowControl w:val="0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BD7A125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4DFE15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D192600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D39496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F7F604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A5C1C8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07F6AF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8FA064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103D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C0F449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06885BD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4DF68D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C50CDF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6C8C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3722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125B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2D0267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CC1FEFD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47104" w14:paraId="6D22CBAB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2141EC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t>ОК.28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3EB0055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97891A0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1776B4F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D5C9AC8" w14:textId="77777777" w:rsidR="00F47104" w:rsidRDefault="00F47104">
            <w:pPr>
              <w:widowControl w:val="0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4AA9F7B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0B50DB3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CDB419B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7085EA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CE3B19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BE06CD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179C58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D5CCD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102B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BC1BD6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E84AEE4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3364BFA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0D85EA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68E1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57C8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578A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638B3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A5A169F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47104" w14:paraId="0597E93F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EC4D57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jc w:val="center"/>
              <w:rPr>
                <w:color w:val="000000"/>
              </w:rPr>
            </w:pPr>
            <w:r>
              <w:t xml:space="preserve">    ОК.29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65FE3F1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7B8463B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36B0951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C5157FF" w14:textId="77777777" w:rsidR="00F47104" w:rsidRDefault="00F47104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7A996DE" w14:textId="77777777" w:rsidR="00F47104" w:rsidRDefault="00F47104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00DBC8F" w14:textId="77777777" w:rsidR="00F47104" w:rsidRDefault="00F47104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A0781C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0B9D18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9672B8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BBBDE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70540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5570F6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8016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CD831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629EA0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10514D8" w14:textId="77777777" w:rsidR="00F47104" w:rsidRDefault="00F47104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FD82C0" w14:textId="77777777" w:rsidR="00F47104" w:rsidRDefault="00F47104">
            <w:pPr>
              <w:widowControl w:val="0"/>
              <w:spacing w:line="24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E93F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0C7F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5296" w14:textId="77777777" w:rsidR="00F47104" w:rsidRDefault="00F47104">
            <w:pPr>
              <w:widowControl w:val="0"/>
              <w:spacing w:line="24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B2EDED" w14:textId="77777777" w:rsidR="00F47104" w:rsidRDefault="00F47104">
            <w:pPr>
              <w:widowControl w:val="0"/>
              <w:spacing w:line="24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05E8818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47104" w14:paraId="6E3F355A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DBD846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ОК.30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004CCB9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32EA022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EC22AC4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9EF8921" w14:textId="77777777" w:rsidR="00F47104" w:rsidRDefault="00F47104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56C8E5B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09E0AF5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A1720F0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57590D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00149A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23195C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90A7DB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843056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1A6D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E59081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FE57496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0B68285" w14:textId="77777777" w:rsidR="00F47104" w:rsidRDefault="00F47104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BA150B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E99C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02BA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798E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50A35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9459A5A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47104" w14:paraId="3E6A8782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EEA28D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ОК.31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2DEC195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6B53A1C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1831ADE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DAA7032" w14:textId="77777777" w:rsidR="00F47104" w:rsidRDefault="00F47104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E9EF4D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230CA5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2A8EACD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4475ED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6CF72D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53552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F5E6BF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A20EB8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80D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29687B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19A0402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C98BA55" w14:textId="77777777" w:rsidR="00F47104" w:rsidRDefault="00F47104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314784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5784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1E25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5E50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AF9FB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544E0A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47104" w14:paraId="7E8DE345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DD6C35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t>ОК.32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48CE8E6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CCF8982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0DB24C8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1EDD5C" w14:textId="77777777" w:rsidR="00F47104" w:rsidRDefault="00F47104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51EB795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675D2E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129D258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776AAA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43B66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BA560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84247C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789B3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8461C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D65693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EC3F3E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E71E9F2" w14:textId="77777777" w:rsidR="00F47104" w:rsidRDefault="00F47104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28C5C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329D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7F09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F597B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B89C07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94671F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47104" w14:paraId="62AC17BF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54BB2A" w14:textId="77777777" w:rsidR="00F47104" w:rsidRDefault="00F4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t>ОК.33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19CFFB7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F0AF7E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2D6473E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177F0F0" w14:textId="77777777" w:rsidR="00F47104" w:rsidRDefault="00F47104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162F1BD" w14:textId="77777777" w:rsidR="00F47104" w:rsidRDefault="00F47104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BE0D599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B6F24AC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DECF6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C65722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09BB93" w14:textId="77777777" w:rsidR="00F47104" w:rsidRDefault="00F47104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6DB292" w14:textId="77777777" w:rsidR="00F47104" w:rsidRDefault="00F4710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685F69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1DDA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8324D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42819A0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16BF5B4" w14:textId="77777777" w:rsidR="00F47104" w:rsidRDefault="00F47104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BDC77D" w14:textId="77777777" w:rsidR="00F47104" w:rsidRDefault="00F47104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0317" w14:textId="77777777" w:rsidR="00F47104" w:rsidRDefault="00F47104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6CCA" w14:textId="77777777" w:rsidR="00F47104" w:rsidRDefault="00F47104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3649" w14:textId="77777777" w:rsidR="00F47104" w:rsidRDefault="00F47104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C34B23" w14:textId="77777777" w:rsidR="00F47104" w:rsidRDefault="00F47104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D265589" w14:textId="77777777" w:rsidR="00F47104" w:rsidRDefault="00F4710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13685" w14:paraId="68B272F4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17F651" w14:textId="77777777" w:rsidR="00613685" w:rsidRDefault="0061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rPr>
                <w:color w:val="000000"/>
              </w:rPr>
              <w:t>ОК.34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5516BE6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FA534BE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FE51CDC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3911AD5" w14:textId="77777777" w:rsidR="00613685" w:rsidRDefault="00613685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0BF4169" w14:textId="77777777" w:rsidR="00613685" w:rsidRDefault="00613685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43D1F6E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7EB80F9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BFAB46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1A559A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52BF20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7B01B8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FDDA8A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D326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722BAD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10261A5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368A998" w14:textId="77777777" w:rsidR="00613685" w:rsidRDefault="00613685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3EFDF7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D88E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81C0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6522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9FC702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8A262BB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13685" w14:paraId="24C2023C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F0DE5F" w14:textId="77777777" w:rsidR="00613685" w:rsidRDefault="0061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rPr>
                <w:color w:val="000000"/>
              </w:rPr>
              <w:t>ОК.35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38FB349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ADDCA04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99BD4C5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3E50D3" w14:textId="77777777" w:rsidR="00613685" w:rsidRDefault="00613685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3AF7E87" w14:textId="77777777" w:rsidR="00613685" w:rsidRDefault="00613685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E95CCA5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3D8BA59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71AB18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BD8B7E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9D1719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8BE802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506AF8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888F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978EF8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D54A2B2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2F2885D" w14:textId="77777777" w:rsidR="00613685" w:rsidRDefault="00613685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6641D0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7CDD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DFBE1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DF86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6FEA07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271D9EC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13685" w14:paraId="4BF2CDD8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DC86EC" w14:textId="77777777" w:rsidR="00613685" w:rsidRDefault="0061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rPr>
                <w:color w:val="000000"/>
              </w:rPr>
              <w:t>ОК.36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430DE61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1D0167E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6FB9ECA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E077C02" w14:textId="77777777" w:rsidR="00613685" w:rsidRDefault="00613685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02D1D49" w14:textId="77777777" w:rsidR="00613685" w:rsidRDefault="00613685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DC95B14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0B7D4C6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6A86D9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C40149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7207D0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A29C8A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5C3C23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BFB09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5A4675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64DED91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69F9F48" w14:textId="77777777" w:rsidR="00613685" w:rsidRDefault="00613685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AE4B33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A64A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338A7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3B5A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6EDFFB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A939CCA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13685" w14:paraId="03DB2154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CFB6DA" w14:textId="77777777" w:rsidR="00613685" w:rsidRDefault="0061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rPr>
                <w:color w:val="000000"/>
              </w:rPr>
              <w:t>ОК.37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A6ABCE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019B2D0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4ED9927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A191A7F" w14:textId="77777777" w:rsidR="00613685" w:rsidRDefault="00613685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01A7638" w14:textId="77777777" w:rsidR="00613685" w:rsidRDefault="00613685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361465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FB91632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955C27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FD026F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5333FE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FE5EAF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831705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048A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160749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C225D9A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D6DADDF" w14:textId="77777777" w:rsidR="00613685" w:rsidRDefault="00613685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B3FE15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3CB3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D65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4AF6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18F16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A1B4962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13685" w14:paraId="5F806A35" w14:textId="77777777" w:rsidTr="00F47104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9A3636" w14:textId="77777777" w:rsidR="00613685" w:rsidRDefault="00613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ОК.38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F1E6CEB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D4528CB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13AE125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DC036A" w14:textId="77777777" w:rsidR="00613685" w:rsidRDefault="00613685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57BAB1D" w14:textId="77777777" w:rsidR="00613685" w:rsidRDefault="00613685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4603473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9C91378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FCA774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B0E434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2FA1A4" w14:textId="77777777" w:rsidR="00613685" w:rsidRDefault="00613685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58E911" w14:textId="77777777" w:rsidR="00613685" w:rsidRDefault="0061368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F21EDE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27DA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E0C41E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DD0785C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1A62383" w14:textId="77777777" w:rsidR="00613685" w:rsidRDefault="00613685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AD1402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6C23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6BA1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F56E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AF2CD6" w14:textId="77777777" w:rsidR="00613685" w:rsidRDefault="00613685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A581091" w14:textId="77777777" w:rsidR="00613685" w:rsidRDefault="0061368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7763CB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</w:rPr>
      </w:pPr>
    </w:p>
    <w:p w14:paraId="6B3C5C34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</w:rPr>
        <w:sectPr w:rsidR="00E02F92">
          <w:pgSz w:w="16838" w:h="11906" w:orient="landscape"/>
          <w:pgMar w:top="993" w:right="850" w:bottom="850" w:left="850" w:header="0" w:footer="0" w:gutter="0"/>
          <w:cols w:space="720"/>
        </w:sectPr>
      </w:pPr>
    </w:p>
    <w:p w14:paraId="05AA2198" w14:textId="77777777" w:rsidR="00E02F92" w:rsidRDefault="00E02F92"/>
    <w:p w14:paraId="6AD76A81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6. </w:t>
      </w:r>
      <w:proofErr w:type="spellStart"/>
      <w:r>
        <w:rPr>
          <w:b/>
          <w:color w:val="000000"/>
          <w:sz w:val="32"/>
          <w:szCs w:val="32"/>
        </w:rPr>
        <w:t>Перелік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нормативних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документів</w:t>
      </w:r>
      <w:proofErr w:type="spellEnd"/>
      <w:r>
        <w:rPr>
          <w:b/>
          <w:color w:val="000000"/>
          <w:sz w:val="32"/>
          <w:szCs w:val="32"/>
        </w:rPr>
        <w:t xml:space="preserve">, на </w:t>
      </w:r>
      <w:proofErr w:type="spellStart"/>
      <w:r>
        <w:rPr>
          <w:b/>
          <w:color w:val="000000"/>
          <w:sz w:val="32"/>
          <w:szCs w:val="32"/>
        </w:rPr>
        <w:t>яких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базується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освітньо-професійна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програма</w:t>
      </w:r>
      <w:proofErr w:type="spellEnd"/>
    </w:p>
    <w:p w14:paraId="651DD018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  <w:sz w:val="32"/>
          <w:szCs w:val="32"/>
        </w:rPr>
      </w:pPr>
    </w:p>
    <w:p w14:paraId="43C52506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Закон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вищу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>»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26">
        <w:r>
          <w:rPr>
            <w:color w:val="000000"/>
            <w:sz w:val="28"/>
            <w:szCs w:val="28"/>
            <w:u w:val="single"/>
          </w:rPr>
          <w:t>http://zakon4.rada.gov.ua/laws/show/1556-18</w:t>
        </w:r>
      </w:hyperlink>
      <w:r>
        <w:rPr>
          <w:color w:val="000000"/>
          <w:sz w:val="28"/>
          <w:szCs w:val="28"/>
        </w:rPr>
        <w:t xml:space="preserve"> </w:t>
      </w:r>
    </w:p>
    <w:p w14:paraId="7D2A3E21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Класифікатор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</w:t>
      </w:r>
      <w:proofErr w:type="spellEnd"/>
      <w:r>
        <w:rPr>
          <w:color w:val="000000"/>
          <w:sz w:val="28"/>
          <w:szCs w:val="28"/>
        </w:rPr>
        <w:t xml:space="preserve"> (КП) станом на 01.10.2015 р.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27">
        <w:r>
          <w:rPr>
            <w:color w:val="000000"/>
            <w:sz w:val="28"/>
            <w:szCs w:val="28"/>
            <w:u w:val="single"/>
          </w:rPr>
          <w:t>http://buhgalter911.com/res/spravochniki/klassifikprofessiy.aspx</w:t>
        </w:r>
      </w:hyperlink>
      <w:r>
        <w:rPr>
          <w:color w:val="000000"/>
          <w:sz w:val="28"/>
          <w:szCs w:val="28"/>
        </w:rPr>
        <w:t xml:space="preserve"> </w:t>
      </w:r>
    </w:p>
    <w:p w14:paraId="589E67DB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Методичні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стандартів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Схвалено</w:t>
      </w:r>
      <w:proofErr w:type="spellEnd"/>
      <w:r>
        <w:rPr>
          <w:color w:val="000000"/>
          <w:sz w:val="28"/>
          <w:szCs w:val="28"/>
        </w:rPr>
        <w:t xml:space="preserve"> сектором </w:t>
      </w:r>
      <w:proofErr w:type="spellStart"/>
      <w:r>
        <w:rPr>
          <w:color w:val="000000"/>
          <w:sz w:val="28"/>
          <w:szCs w:val="28"/>
        </w:rPr>
        <w:t>вищої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Науково-методичної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Міністерства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і науки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протокол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29.03.2016 № 3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28">
        <w:r>
          <w:rPr>
            <w:color w:val="000000"/>
            <w:sz w:val="28"/>
            <w:szCs w:val="28"/>
            <w:u w:val="single"/>
          </w:rPr>
          <w:t>http://mon.gov.ua/</w:t>
        </w:r>
      </w:hyperlink>
      <w:r>
        <w:rPr>
          <w:color w:val="000000"/>
          <w:sz w:val="28"/>
          <w:szCs w:val="28"/>
        </w:rPr>
        <w:t xml:space="preserve"> </w:t>
      </w:r>
    </w:p>
    <w:p w14:paraId="50031DBD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Національна</w:t>
      </w:r>
      <w:proofErr w:type="spellEnd"/>
      <w:r>
        <w:rPr>
          <w:color w:val="000000"/>
          <w:sz w:val="28"/>
          <w:szCs w:val="28"/>
        </w:rPr>
        <w:t xml:space="preserve"> рамка </w:t>
      </w:r>
      <w:proofErr w:type="spellStart"/>
      <w:r>
        <w:rPr>
          <w:color w:val="000000"/>
          <w:sz w:val="28"/>
          <w:szCs w:val="28"/>
        </w:rPr>
        <w:t>кваліфікацій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до постанови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23 листопада 2011 р. № 1341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29">
        <w:r>
          <w:rPr>
            <w:color w:val="000000"/>
            <w:sz w:val="28"/>
            <w:szCs w:val="28"/>
            <w:u w:val="single"/>
          </w:rPr>
          <w:t>http://zakon5.rada.gov.ua/laws/show/1341-2011-%D0%BF</w:t>
        </w:r>
      </w:hyperlink>
      <w:r>
        <w:rPr>
          <w:color w:val="000000"/>
          <w:sz w:val="28"/>
          <w:szCs w:val="28"/>
        </w:rPr>
        <w:t xml:space="preserve"> </w:t>
      </w:r>
    </w:p>
    <w:p w14:paraId="2298CC0E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національного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класифікатора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ДК 003-2010: наказ </w:t>
      </w:r>
      <w:proofErr w:type="spellStart"/>
      <w:r>
        <w:rPr>
          <w:color w:val="000000"/>
          <w:sz w:val="28"/>
          <w:szCs w:val="28"/>
        </w:rPr>
        <w:t>Мінекономрозвитку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02.09.2015 р. № 1084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30">
        <w:r>
          <w:rPr>
            <w:color w:val="000000"/>
            <w:sz w:val="28"/>
            <w:szCs w:val="28"/>
            <w:u w:val="single"/>
          </w:rPr>
          <w:t>http://buhgalter911.com/ShowArticle.aspx?a=272508</w:t>
        </w:r>
      </w:hyperlink>
      <w:r>
        <w:rPr>
          <w:color w:val="000000"/>
          <w:sz w:val="28"/>
          <w:szCs w:val="28"/>
        </w:rPr>
        <w:t xml:space="preserve"> </w:t>
      </w:r>
    </w:p>
    <w:p w14:paraId="5AD8FA3E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Про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переліку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галузей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знань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спеціальностей</w:t>
      </w:r>
      <w:proofErr w:type="spellEnd"/>
      <w:r>
        <w:rPr>
          <w:color w:val="000000"/>
          <w:sz w:val="28"/>
          <w:szCs w:val="28"/>
        </w:rPr>
        <w:t xml:space="preserve">, за </w:t>
      </w:r>
      <w:proofErr w:type="spellStart"/>
      <w:r>
        <w:rPr>
          <w:color w:val="000000"/>
          <w:sz w:val="28"/>
          <w:szCs w:val="28"/>
        </w:rPr>
        <w:t>якими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затвердженого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29 </w:t>
      </w:r>
      <w:proofErr w:type="spellStart"/>
      <w:r>
        <w:rPr>
          <w:color w:val="000000"/>
          <w:sz w:val="28"/>
          <w:szCs w:val="28"/>
        </w:rPr>
        <w:t>квітня</w:t>
      </w:r>
      <w:proofErr w:type="spellEnd"/>
      <w:r>
        <w:rPr>
          <w:color w:val="000000"/>
          <w:sz w:val="28"/>
          <w:szCs w:val="28"/>
        </w:rPr>
        <w:t xml:space="preserve"> 2015 року № 266: наказ МОН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06.11.2015 № 1151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31">
        <w:r>
          <w:rPr>
            <w:color w:val="000000"/>
            <w:sz w:val="28"/>
            <w:szCs w:val="28"/>
            <w:u w:val="single"/>
          </w:rPr>
          <w:t>http://zakon2.rada.gov.ua/laws/show/z1460-15</w:t>
        </w:r>
      </w:hyperlink>
      <w:r>
        <w:rPr>
          <w:color w:val="000000"/>
          <w:sz w:val="28"/>
          <w:szCs w:val="28"/>
        </w:rPr>
        <w:t xml:space="preserve"> </w:t>
      </w:r>
    </w:p>
    <w:p w14:paraId="51050F76" w14:textId="77777777" w:rsidR="00C5541E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  <w:lang w:val="en-US"/>
        </w:rPr>
      </w:pPr>
      <w:r w:rsidRPr="00DA5BAE">
        <w:rPr>
          <w:color w:val="000000"/>
          <w:sz w:val="28"/>
          <w:szCs w:val="28"/>
          <w:lang w:val="en-US"/>
        </w:rPr>
        <w:t xml:space="preserve">7. EQF-LLL – European Qualifications </w:t>
      </w:r>
      <w:proofErr w:type="spellStart"/>
      <w:r w:rsidRPr="00DA5BAE">
        <w:rPr>
          <w:color w:val="000000"/>
          <w:sz w:val="28"/>
          <w:szCs w:val="28"/>
          <w:lang w:val="en-US"/>
        </w:rPr>
        <w:t>Frameworkfor</w:t>
      </w:r>
      <w:proofErr w:type="spellEnd"/>
      <w:r w:rsidRPr="00DA5BAE">
        <w:rPr>
          <w:color w:val="000000"/>
          <w:sz w:val="28"/>
          <w:szCs w:val="28"/>
          <w:lang w:val="en-US"/>
        </w:rPr>
        <w:t xml:space="preserve"> Lifelong Learning [</w:t>
      </w:r>
      <w:r>
        <w:rPr>
          <w:color w:val="000000"/>
          <w:sz w:val="28"/>
          <w:szCs w:val="28"/>
        </w:rPr>
        <w:t>Режим</w:t>
      </w:r>
      <w:r w:rsidRPr="00DA5BAE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доступу</w:t>
      </w:r>
      <w:r w:rsidRPr="00DA5BAE">
        <w:rPr>
          <w:color w:val="000000"/>
          <w:sz w:val="28"/>
          <w:szCs w:val="28"/>
          <w:lang w:val="en-US"/>
        </w:rPr>
        <w:t xml:space="preserve">: </w:t>
      </w:r>
      <w:hyperlink r:id="rId32" w:history="1">
        <w:r w:rsidR="00C5541E" w:rsidRPr="00915567">
          <w:rPr>
            <w:rStyle w:val="aff7"/>
            <w:sz w:val="28"/>
            <w:szCs w:val="28"/>
            <w:lang w:val="en-US"/>
          </w:rPr>
          <w:t>https://ec.europa.eu/ploteus/sites/eac-eqf/files/brochexp_en.pdf</w:t>
        </w:r>
      </w:hyperlink>
      <w:r w:rsidRPr="00DA5BAE">
        <w:rPr>
          <w:color w:val="000000"/>
          <w:sz w:val="28"/>
          <w:szCs w:val="28"/>
          <w:lang w:val="en-US"/>
        </w:rPr>
        <w:t>];</w:t>
      </w:r>
    </w:p>
    <w:p w14:paraId="4A2F1422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  <w:lang w:val="en-US"/>
        </w:rPr>
      </w:pPr>
      <w:r w:rsidRPr="00DA5BAE">
        <w:rPr>
          <w:color w:val="000000"/>
          <w:sz w:val="28"/>
          <w:szCs w:val="28"/>
          <w:lang w:val="en-US"/>
        </w:rPr>
        <w:t>8. QF-EHEA – Qualification Framework of the European Higher Education Area [</w:t>
      </w:r>
      <w:r>
        <w:rPr>
          <w:color w:val="000000"/>
          <w:sz w:val="28"/>
          <w:szCs w:val="28"/>
        </w:rPr>
        <w:t>Режим</w:t>
      </w:r>
      <w:r w:rsidRPr="00DA5BAE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доступу</w:t>
      </w:r>
      <w:r w:rsidRPr="00DA5BAE">
        <w:rPr>
          <w:color w:val="000000"/>
          <w:sz w:val="28"/>
          <w:szCs w:val="28"/>
          <w:lang w:val="en-US"/>
        </w:rPr>
        <w:t xml:space="preserve">: </w:t>
      </w:r>
      <w:hyperlink r:id="rId33" w:history="1">
        <w:r w:rsidR="00C5541E" w:rsidRPr="00915567">
          <w:rPr>
            <w:rStyle w:val="aff7"/>
            <w:sz w:val="28"/>
            <w:szCs w:val="28"/>
            <w:lang w:val="en-US"/>
          </w:rPr>
          <w:t>http://www.ehea.info/article-details.aspx?ArticleId=67</w:t>
        </w:r>
      </w:hyperlink>
      <w:r w:rsidRPr="00DA5BAE">
        <w:rPr>
          <w:color w:val="000000"/>
          <w:sz w:val="28"/>
          <w:szCs w:val="28"/>
          <w:lang w:val="en-US"/>
        </w:rPr>
        <w:t>].</w:t>
      </w:r>
    </w:p>
    <w:p w14:paraId="0B243645" w14:textId="77777777" w:rsidR="00C5541E" w:rsidRPr="00DA5BAE" w:rsidRDefault="00C5541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  <w:lang w:val="en-US"/>
        </w:rPr>
      </w:pPr>
    </w:p>
    <w:sectPr w:rsidR="00C5541E" w:rsidRPr="00DA5BAE">
      <w:pgSz w:w="11906" w:h="16838"/>
      <w:pgMar w:top="850" w:right="850" w:bottom="85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6A15" w14:textId="77777777" w:rsidR="005264E2" w:rsidRDefault="005264E2">
      <w:r>
        <w:separator/>
      </w:r>
    </w:p>
  </w:endnote>
  <w:endnote w:type="continuationSeparator" w:id="0">
    <w:p w14:paraId="083DC97A" w14:textId="77777777" w:rsidR="005264E2" w:rsidRDefault="0052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CC"/>
    <w:family w:val="roman"/>
    <w:pitch w:val="variable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1251 Times">
    <w:charset w:val="CC"/>
    <w:family w:val="roman"/>
    <w:pitch w:val="variable"/>
  </w:font>
  <w:font w:name="Antiqu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CCC1" w14:textId="77777777" w:rsidR="003B368A" w:rsidRDefault="003B36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9343D">
      <w:rPr>
        <w:noProof/>
        <w:color w:val="000000"/>
        <w:sz w:val="20"/>
        <w:szCs w:val="20"/>
      </w:rPr>
      <w:t>20</w:t>
    </w:r>
    <w:r>
      <w:rPr>
        <w:color w:val="000000"/>
        <w:sz w:val="20"/>
        <w:szCs w:val="20"/>
      </w:rPr>
      <w:fldChar w:fldCharType="end"/>
    </w:r>
  </w:p>
  <w:p w14:paraId="18E3BB5E" w14:textId="77777777" w:rsidR="003B368A" w:rsidRDefault="003B36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CFAC" w14:textId="77777777" w:rsidR="005264E2" w:rsidRDefault="005264E2">
      <w:r>
        <w:separator/>
      </w:r>
    </w:p>
  </w:footnote>
  <w:footnote w:type="continuationSeparator" w:id="0">
    <w:p w14:paraId="4264E908" w14:textId="77777777" w:rsidR="005264E2" w:rsidRDefault="0052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63843"/>
    <w:multiLevelType w:val="multilevel"/>
    <w:tmpl w:val="4B7AE4BA"/>
    <w:lvl w:ilvl="0">
      <w:start w:val="1"/>
      <w:numFmt w:val="decimal"/>
      <w:pStyle w:val="1"/>
      <w:lvlText w:val="%1."/>
      <w:lvlJc w:val="left"/>
      <w:pPr>
        <w:ind w:left="0" w:firstLine="568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pStyle w:val="5"/>
      <w:lvlText w:val="%5."/>
      <w:lvlJc w:val="left"/>
      <w:pPr>
        <w:ind w:left="3808" w:hanging="360"/>
      </w:pPr>
    </w:lvl>
    <w:lvl w:ilvl="5">
      <w:start w:val="1"/>
      <w:numFmt w:val="lowerRoman"/>
      <w:pStyle w:val="6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pStyle w:val="8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6A07225"/>
    <w:multiLevelType w:val="multilevel"/>
    <w:tmpl w:val="96409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0152735"/>
    <w:multiLevelType w:val="multilevel"/>
    <w:tmpl w:val="9F96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66E33"/>
    <w:multiLevelType w:val="multilevel"/>
    <w:tmpl w:val="ABBE49B4"/>
    <w:lvl w:ilvl="0">
      <w:start w:val="1"/>
      <w:numFmt w:val="decimal"/>
      <w:lvlText w:val="%1."/>
      <w:lvlJc w:val="left"/>
      <w:pPr>
        <w:ind w:left="-142" w:firstLine="56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6F168E"/>
    <w:multiLevelType w:val="multilevel"/>
    <w:tmpl w:val="DEC0F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31491"/>
    <w:multiLevelType w:val="multilevel"/>
    <w:tmpl w:val="6A9EBB5C"/>
    <w:lvl w:ilvl="0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92"/>
    <w:rsid w:val="000315BB"/>
    <w:rsid w:val="00037761"/>
    <w:rsid w:val="000D1A65"/>
    <w:rsid w:val="000D1EAD"/>
    <w:rsid w:val="00122196"/>
    <w:rsid w:val="0012552A"/>
    <w:rsid w:val="00137B5B"/>
    <w:rsid w:val="001752BF"/>
    <w:rsid w:val="001E4C1D"/>
    <w:rsid w:val="001F0DE2"/>
    <w:rsid w:val="00322028"/>
    <w:rsid w:val="003316D3"/>
    <w:rsid w:val="00355D7F"/>
    <w:rsid w:val="00377D10"/>
    <w:rsid w:val="003B368A"/>
    <w:rsid w:val="003E2B42"/>
    <w:rsid w:val="00421936"/>
    <w:rsid w:val="004552D0"/>
    <w:rsid w:val="00497787"/>
    <w:rsid w:val="004A03ED"/>
    <w:rsid w:val="005264E2"/>
    <w:rsid w:val="00526E11"/>
    <w:rsid w:val="005317AA"/>
    <w:rsid w:val="00613685"/>
    <w:rsid w:val="006A083B"/>
    <w:rsid w:val="006A4F01"/>
    <w:rsid w:val="006B3C3D"/>
    <w:rsid w:val="0070048B"/>
    <w:rsid w:val="00747183"/>
    <w:rsid w:val="007633C5"/>
    <w:rsid w:val="008F2FCD"/>
    <w:rsid w:val="0090567A"/>
    <w:rsid w:val="00922A96"/>
    <w:rsid w:val="0097114B"/>
    <w:rsid w:val="00975D54"/>
    <w:rsid w:val="009839C0"/>
    <w:rsid w:val="009B2E34"/>
    <w:rsid w:val="00A607C2"/>
    <w:rsid w:val="00A86608"/>
    <w:rsid w:val="00AE6B35"/>
    <w:rsid w:val="00B0280A"/>
    <w:rsid w:val="00B05512"/>
    <w:rsid w:val="00B67C69"/>
    <w:rsid w:val="00B9343D"/>
    <w:rsid w:val="00BC61B7"/>
    <w:rsid w:val="00BD05FA"/>
    <w:rsid w:val="00BD341C"/>
    <w:rsid w:val="00C14BC7"/>
    <w:rsid w:val="00C5541E"/>
    <w:rsid w:val="00C6086D"/>
    <w:rsid w:val="00D30F83"/>
    <w:rsid w:val="00D46DEE"/>
    <w:rsid w:val="00DA5BAE"/>
    <w:rsid w:val="00E02F92"/>
    <w:rsid w:val="00E31377"/>
    <w:rsid w:val="00E33CC9"/>
    <w:rsid w:val="00EC2F2E"/>
    <w:rsid w:val="00F4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6F9C"/>
  <w15:docId w15:val="{04B575B1-C5BD-4922-9A80-BCD8E83E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62"/>
  </w:style>
  <w:style w:type="paragraph" w:styleId="1">
    <w:name w:val="heading 1"/>
    <w:basedOn w:val="a"/>
    <w:next w:val="a"/>
    <w:link w:val="11"/>
    <w:qFormat/>
    <w:rsid w:val="0056504A"/>
    <w:pPr>
      <w:keepNext/>
      <w:numPr>
        <w:numId w:val="1"/>
      </w:numPr>
      <w:jc w:val="both"/>
      <w:textAlignment w:val="baseline"/>
      <w:outlineLvl w:val="0"/>
    </w:pPr>
    <w:rPr>
      <w:spacing w:val="20"/>
      <w:sz w:val="28"/>
      <w:szCs w:val="28"/>
      <w:lang w:val="uk-UA" w:eastAsia="ar-SA"/>
    </w:rPr>
  </w:style>
  <w:style w:type="paragraph" w:styleId="2">
    <w:name w:val="heading 2"/>
    <w:basedOn w:val="a"/>
    <w:next w:val="a"/>
    <w:link w:val="20"/>
    <w:qFormat/>
    <w:rsid w:val="0056504A"/>
    <w:pPr>
      <w:keepNext/>
      <w:spacing w:before="240" w:after="60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qFormat/>
    <w:rsid w:val="0056504A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paragraph" w:styleId="4">
    <w:name w:val="heading 4"/>
    <w:basedOn w:val="a"/>
    <w:next w:val="a"/>
    <w:link w:val="40"/>
    <w:qFormat/>
    <w:rsid w:val="0056504A"/>
    <w:pPr>
      <w:keepNext/>
      <w:suppressAutoHyphens/>
      <w:ind w:right="-1"/>
      <w:outlineLvl w:val="3"/>
    </w:pPr>
    <w:rPr>
      <w:rFonts w:ascii="Peterburg" w:hAnsi="Peterburg"/>
      <w:kern w:val="2"/>
      <w:sz w:val="28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56504A"/>
    <w:pPr>
      <w:keepNext/>
      <w:numPr>
        <w:ilvl w:val="4"/>
        <w:numId w:val="1"/>
      </w:numPr>
      <w:jc w:val="center"/>
      <w:textAlignment w:val="baseline"/>
      <w:outlineLvl w:val="4"/>
    </w:pPr>
    <w:rPr>
      <w:sz w:val="28"/>
      <w:szCs w:val="26"/>
      <w:lang w:val="uk-UA" w:eastAsia="ar-SA"/>
    </w:rPr>
  </w:style>
  <w:style w:type="paragraph" w:styleId="6">
    <w:name w:val="heading 6"/>
    <w:basedOn w:val="a"/>
    <w:next w:val="a"/>
    <w:link w:val="60"/>
    <w:qFormat/>
    <w:rsid w:val="0056504A"/>
    <w:pPr>
      <w:keepNext/>
      <w:numPr>
        <w:ilvl w:val="5"/>
        <w:numId w:val="1"/>
      </w:numPr>
      <w:jc w:val="center"/>
      <w:textAlignment w:val="baseline"/>
      <w:outlineLvl w:val="5"/>
    </w:pPr>
    <w:rPr>
      <w:b/>
      <w:bCs/>
      <w:spacing w:val="90"/>
      <w:sz w:val="28"/>
      <w:szCs w:val="28"/>
      <w:lang w:val="uk-UA" w:eastAsia="ar-SA"/>
    </w:rPr>
  </w:style>
  <w:style w:type="paragraph" w:styleId="7">
    <w:name w:val="heading 7"/>
    <w:basedOn w:val="a"/>
    <w:next w:val="a"/>
    <w:link w:val="70"/>
    <w:qFormat/>
    <w:rsid w:val="0056504A"/>
    <w:pPr>
      <w:spacing w:before="240" w:after="60"/>
      <w:jc w:val="both"/>
      <w:textAlignment w:val="baseline"/>
      <w:outlineLvl w:val="6"/>
    </w:pPr>
    <w:rPr>
      <w:rFonts w:ascii="Calibri" w:hAnsi="Calibri"/>
      <w:lang w:val="uk-UA" w:eastAsia="ar-SA"/>
    </w:rPr>
  </w:style>
  <w:style w:type="paragraph" w:styleId="8">
    <w:name w:val="heading 8"/>
    <w:basedOn w:val="a"/>
    <w:next w:val="a"/>
    <w:link w:val="80"/>
    <w:qFormat/>
    <w:rsid w:val="0056504A"/>
    <w:pPr>
      <w:keepNext/>
      <w:numPr>
        <w:ilvl w:val="7"/>
        <w:numId w:val="1"/>
      </w:numPr>
      <w:jc w:val="center"/>
      <w:textAlignment w:val="baseline"/>
      <w:outlineLvl w:val="7"/>
    </w:pPr>
    <w:rPr>
      <w:b/>
      <w:bCs/>
      <w:spacing w:val="30"/>
      <w:sz w:val="26"/>
      <w:szCs w:val="26"/>
      <w:lang w:val="uk-UA" w:eastAsia="ar-SA"/>
    </w:rPr>
  </w:style>
  <w:style w:type="paragraph" w:styleId="9">
    <w:name w:val="heading 9"/>
    <w:basedOn w:val="a"/>
    <w:next w:val="a"/>
    <w:link w:val="90"/>
    <w:qFormat/>
    <w:rsid w:val="0056504A"/>
    <w:pPr>
      <w:keepNext/>
      <w:jc w:val="center"/>
      <w:textAlignment w:val="baseline"/>
      <w:outlineLvl w:val="8"/>
    </w:pPr>
    <w:rPr>
      <w:sz w:val="28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rsid w:val="0056504A"/>
    <w:pPr>
      <w:keepNext/>
      <w:spacing w:before="240" w:after="120"/>
      <w:jc w:val="both"/>
      <w:textAlignment w:val="baseline"/>
    </w:pPr>
    <w:rPr>
      <w:rFonts w:ascii="Arial" w:eastAsia="Lucida Sans Unicode" w:hAnsi="Arial" w:cs="Tahoma"/>
      <w:sz w:val="28"/>
      <w:szCs w:val="28"/>
      <w:lang w:val="uk-UA"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ий текст Знак"/>
    <w:qFormat/>
    <w:rsid w:val="001E496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pelle">
    <w:name w:val="spelle"/>
    <w:qFormat/>
    <w:rsid w:val="001E78D4"/>
    <w:rPr>
      <w:rFonts w:cs="Times New Roman"/>
    </w:rPr>
  </w:style>
  <w:style w:type="character" w:customStyle="1" w:styleId="91">
    <w:name w:val="Знак Знак9"/>
    <w:link w:val="10"/>
    <w:qFormat/>
    <w:rsid w:val="001E78D4"/>
    <w:rPr>
      <w:sz w:val="22"/>
      <w:szCs w:val="22"/>
      <w:lang w:val="uk-UA" w:eastAsia="en-US"/>
    </w:rPr>
  </w:style>
  <w:style w:type="character" w:customStyle="1" w:styleId="a6">
    <w:name w:val="Підзаголовок Знак"/>
    <w:qFormat/>
    <w:rsid w:val="001E78D4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91"/>
    <w:qFormat/>
    <w:rsid w:val="0056504A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character" w:customStyle="1" w:styleId="20">
    <w:name w:val="Заголовок 2 Знак"/>
    <w:link w:val="2"/>
    <w:qFormat/>
    <w:rsid w:val="0056504A"/>
    <w:rPr>
      <w:rFonts w:ascii="Cambria" w:eastAsia="Times New Roman" w:hAnsi="Cambria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link w:val="3"/>
    <w:qFormat/>
    <w:rsid w:val="0056504A"/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character" w:customStyle="1" w:styleId="40">
    <w:name w:val="Заголовок 4 Знак"/>
    <w:link w:val="4"/>
    <w:qFormat/>
    <w:rsid w:val="0056504A"/>
    <w:rPr>
      <w:rFonts w:ascii="Peterburg" w:eastAsia="Times New Roman" w:hAnsi="Peterburg"/>
      <w:kern w:val="2"/>
      <w:sz w:val="28"/>
      <w:lang w:val="uk-UA" w:eastAsia="ar-SA"/>
    </w:rPr>
  </w:style>
  <w:style w:type="character" w:customStyle="1" w:styleId="50">
    <w:name w:val="Заголовок 5 Знак"/>
    <w:link w:val="5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60">
    <w:name w:val="Заголовок 6 Знак"/>
    <w:link w:val="6"/>
    <w:qFormat/>
    <w:rsid w:val="0056504A"/>
    <w:rPr>
      <w:rFonts w:ascii="Times New Roman" w:eastAsia="Times New Roman" w:hAnsi="Times New Roman"/>
      <w:b/>
      <w:bCs/>
      <w:spacing w:val="90"/>
      <w:sz w:val="28"/>
      <w:szCs w:val="28"/>
      <w:lang w:val="uk-UA" w:eastAsia="ar-SA"/>
    </w:rPr>
  </w:style>
  <w:style w:type="character" w:customStyle="1" w:styleId="70">
    <w:name w:val="Заголовок 7 Знак"/>
    <w:link w:val="7"/>
    <w:qFormat/>
    <w:rsid w:val="0056504A"/>
    <w:rPr>
      <w:rFonts w:eastAsia="Times New Roman"/>
      <w:sz w:val="24"/>
      <w:szCs w:val="24"/>
      <w:lang w:val="uk-UA" w:eastAsia="ar-SA"/>
    </w:rPr>
  </w:style>
  <w:style w:type="character" w:customStyle="1" w:styleId="80">
    <w:name w:val="Заголовок 8 Знак"/>
    <w:link w:val="8"/>
    <w:qFormat/>
    <w:rsid w:val="0056504A"/>
    <w:rPr>
      <w:rFonts w:ascii="Times New Roman" w:eastAsia="Times New Roman" w:hAnsi="Times New Roman"/>
      <w:b/>
      <w:bCs/>
      <w:spacing w:val="30"/>
      <w:sz w:val="26"/>
      <w:szCs w:val="26"/>
      <w:lang w:val="uk-UA" w:eastAsia="ar-SA"/>
    </w:rPr>
  </w:style>
  <w:style w:type="character" w:customStyle="1" w:styleId="90">
    <w:name w:val="Заголовок 9 Знак"/>
    <w:link w:val="9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WW8Num2z0">
    <w:name w:val="WW8Num2z0"/>
    <w:qFormat/>
    <w:rsid w:val="0056504A"/>
    <w:rPr>
      <w:rFonts w:ascii="Symbol" w:hAnsi="Symbol" w:cs="Times New Roman"/>
    </w:rPr>
  </w:style>
  <w:style w:type="character" w:customStyle="1" w:styleId="WW8Num2z1">
    <w:name w:val="WW8Num2z1"/>
    <w:qFormat/>
    <w:rsid w:val="0056504A"/>
    <w:rPr>
      <w:rFonts w:ascii="Courier New" w:hAnsi="Courier New" w:cs="Courier New"/>
    </w:rPr>
  </w:style>
  <w:style w:type="character" w:customStyle="1" w:styleId="WW8Num2z2">
    <w:name w:val="WW8Num2z2"/>
    <w:qFormat/>
    <w:rsid w:val="0056504A"/>
    <w:rPr>
      <w:rFonts w:ascii="Wingdings" w:hAnsi="Wingdings" w:cs="Times New Roman"/>
    </w:rPr>
  </w:style>
  <w:style w:type="character" w:customStyle="1" w:styleId="WW8Num2z3">
    <w:name w:val="WW8Num2z3"/>
    <w:qFormat/>
    <w:rsid w:val="0056504A"/>
    <w:rPr>
      <w:rFonts w:ascii="Symbol" w:hAnsi="Symbol"/>
    </w:rPr>
  </w:style>
  <w:style w:type="character" w:customStyle="1" w:styleId="WW8Num3z0">
    <w:name w:val="WW8Num3z0"/>
    <w:qFormat/>
    <w:rsid w:val="0056504A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56504A"/>
  </w:style>
  <w:style w:type="character" w:customStyle="1" w:styleId="31">
    <w:name w:val="Основной шрифт абзаца3"/>
    <w:qFormat/>
    <w:rsid w:val="0056504A"/>
  </w:style>
  <w:style w:type="character" w:customStyle="1" w:styleId="WW-Absatz-Standardschriftart">
    <w:name w:val="WW-Absatz-Standardschriftart"/>
    <w:qFormat/>
    <w:rsid w:val="0056504A"/>
  </w:style>
  <w:style w:type="character" w:customStyle="1" w:styleId="WW-Absatz-Standardschriftart1">
    <w:name w:val="WW-Absatz-Standardschriftart1"/>
    <w:qFormat/>
    <w:rsid w:val="0056504A"/>
  </w:style>
  <w:style w:type="character" w:customStyle="1" w:styleId="WW-Absatz-Standardschriftart11">
    <w:name w:val="WW-Absatz-Standardschriftart11"/>
    <w:qFormat/>
    <w:rsid w:val="0056504A"/>
  </w:style>
  <w:style w:type="character" w:customStyle="1" w:styleId="WW-Absatz-Standardschriftart111">
    <w:name w:val="WW-Absatz-Standardschriftart111"/>
    <w:qFormat/>
    <w:rsid w:val="0056504A"/>
  </w:style>
  <w:style w:type="character" w:customStyle="1" w:styleId="WW-Absatz-Standardschriftart1111">
    <w:name w:val="WW-Absatz-Standardschriftart1111"/>
    <w:qFormat/>
    <w:rsid w:val="0056504A"/>
  </w:style>
  <w:style w:type="character" w:customStyle="1" w:styleId="21">
    <w:name w:val="Основной шрифт абзаца2"/>
    <w:qFormat/>
    <w:rsid w:val="0056504A"/>
  </w:style>
  <w:style w:type="character" w:customStyle="1" w:styleId="WW-Absatz-Standardschriftart11111">
    <w:name w:val="WW-Absatz-Standardschriftart11111"/>
    <w:qFormat/>
    <w:rsid w:val="0056504A"/>
  </w:style>
  <w:style w:type="character" w:customStyle="1" w:styleId="WW-Absatz-Standardschriftart111111">
    <w:name w:val="WW-Absatz-Standardschriftart111111"/>
    <w:qFormat/>
    <w:rsid w:val="0056504A"/>
  </w:style>
  <w:style w:type="character" w:customStyle="1" w:styleId="WW-Absatz-Standardschriftart1111111">
    <w:name w:val="WW-Absatz-Standardschriftart1111111"/>
    <w:qFormat/>
    <w:rsid w:val="0056504A"/>
  </w:style>
  <w:style w:type="character" w:customStyle="1" w:styleId="WW-Absatz-Standardschriftart11111111">
    <w:name w:val="WW-Absatz-Standardschriftart11111111"/>
    <w:qFormat/>
    <w:rsid w:val="0056504A"/>
  </w:style>
  <w:style w:type="character" w:customStyle="1" w:styleId="WW-Absatz-Standardschriftart111111111">
    <w:name w:val="WW-Absatz-Standardschriftart111111111"/>
    <w:qFormat/>
    <w:rsid w:val="0056504A"/>
  </w:style>
  <w:style w:type="character" w:customStyle="1" w:styleId="WW-Absatz-Standardschriftart1111111111">
    <w:name w:val="WW-Absatz-Standardschriftart1111111111"/>
    <w:qFormat/>
    <w:rsid w:val="0056504A"/>
  </w:style>
  <w:style w:type="character" w:customStyle="1" w:styleId="WW-Absatz-Standardschriftart11111111111">
    <w:name w:val="WW-Absatz-Standardschriftart11111111111"/>
    <w:qFormat/>
    <w:rsid w:val="0056504A"/>
  </w:style>
  <w:style w:type="character" w:customStyle="1" w:styleId="WW-Absatz-Standardschriftart111111111111">
    <w:name w:val="WW-Absatz-Standardschriftart111111111111"/>
    <w:qFormat/>
    <w:rsid w:val="0056504A"/>
  </w:style>
  <w:style w:type="character" w:customStyle="1" w:styleId="WW-Absatz-Standardschriftart1111111111111">
    <w:name w:val="WW-Absatz-Standardschriftart1111111111111"/>
    <w:qFormat/>
    <w:rsid w:val="0056504A"/>
  </w:style>
  <w:style w:type="character" w:customStyle="1" w:styleId="WW-Absatz-Standardschriftart11111111111111">
    <w:name w:val="WW-Absatz-Standardschriftart11111111111111"/>
    <w:qFormat/>
    <w:rsid w:val="0056504A"/>
  </w:style>
  <w:style w:type="character" w:customStyle="1" w:styleId="WW-Absatz-Standardschriftart111111111111111">
    <w:name w:val="WW-Absatz-Standardschriftart111111111111111"/>
    <w:qFormat/>
    <w:rsid w:val="0056504A"/>
  </w:style>
  <w:style w:type="character" w:customStyle="1" w:styleId="WW-Absatz-Standardschriftart1111111111111111">
    <w:name w:val="WW-Absatz-Standardschriftart1111111111111111"/>
    <w:qFormat/>
    <w:rsid w:val="0056504A"/>
  </w:style>
  <w:style w:type="character" w:customStyle="1" w:styleId="WW8Num4z0">
    <w:name w:val="WW8Num4z0"/>
    <w:qFormat/>
    <w:rsid w:val="0056504A"/>
    <w:rPr>
      <w:rFonts w:ascii="Symbol" w:hAnsi="Symbol" w:cs="Times New Roman"/>
    </w:rPr>
  </w:style>
  <w:style w:type="character" w:customStyle="1" w:styleId="WW-Absatz-Standardschriftart11111111111111111">
    <w:name w:val="WW-Absatz-Standardschriftart11111111111111111"/>
    <w:qFormat/>
    <w:rsid w:val="0056504A"/>
  </w:style>
  <w:style w:type="character" w:customStyle="1" w:styleId="WW8Num4z1">
    <w:name w:val="WW8Num4z1"/>
    <w:qFormat/>
    <w:rsid w:val="0056504A"/>
    <w:rPr>
      <w:rFonts w:ascii="Courier New" w:hAnsi="Courier New" w:cs="Courier New"/>
    </w:rPr>
  </w:style>
  <w:style w:type="character" w:customStyle="1" w:styleId="WW8Num4z2">
    <w:name w:val="WW8Num4z2"/>
    <w:qFormat/>
    <w:rsid w:val="0056504A"/>
    <w:rPr>
      <w:rFonts w:ascii="Wingdings" w:hAnsi="Wingdings" w:cs="Times New Roman"/>
    </w:rPr>
  </w:style>
  <w:style w:type="character" w:customStyle="1" w:styleId="WW8Num4z3">
    <w:name w:val="WW8Num4z3"/>
    <w:qFormat/>
    <w:rsid w:val="0056504A"/>
    <w:rPr>
      <w:rFonts w:ascii="Symbol" w:hAnsi="Symbol" w:cs="Times New Roman"/>
    </w:rPr>
  </w:style>
  <w:style w:type="character" w:customStyle="1" w:styleId="WW8Num5z0">
    <w:name w:val="WW8Num5z0"/>
    <w:qFormat/>
    <w:rsid w:val="0056504A"/>
    <w:rPr>
      <w:rFonts w:ascii="Times New Roman" w:hAnsi="Times New Roman" w:cs="Times New Roman"/>
    </w:rPr>
  </w:style>
  <w:style w:type="character" w:customStyle="1" w:styleId="WW8Num6z0">
    <w:name w:val="WW8Num6z0"/>
    <w:qFormat/>
    <w:rsid w:val="0056504A"/>
    <w:rPr>
      <w:rFonts w:ascii="Symbol" w:hAnsi="Symbol"/>
    </w:rPr>
  </w:style>
  <w:style w:type="character" w:customStyle="1" w:styleId="WW-Absatz-Standardschriftart111111111111111111">
    <w:name w:val="WW-Absatz-Standardschriftart111111111111111111"/>
    <w:qFormat/>
    <w:rsid w:val="0056504A"/>
  </w:style>
  <w:style w:type="character" w:customStyle="1" w:styleId="WW8Num3z1">
    <w:name w:val="WW8Num3z1"/>
    <w:qFormat/>
    <w:rsid w:val="0056504A"/>
    <w:rPr>
      <w:rFonts w:ascii="Courier New" w:hAnsi="Courier New" w:cs="Courier New"/>
    </w:rPr>
  </w:style>
  <w:style w:type="character" w:customStyle="1" w:styleId="WW8Num3z2">
    <w:name w:val="WW8Num3z2"/>
    <w:qFormat/>
    <w:rsid w:val="0056504A"/>
    <w:rPr>
      <w:rFonts w:ascii="Wingdings" w:hAnsi="Wingdings" w:cs="Times New Roman"/>
    </w:rPr>
  </w:style>
  <w:style w:type="character" w:customStyle="1" w:styleId="WW8Num3z3">
    <w:name w:val="WW8Num3z3"/>
    <w:qFormat/>
    <w:rsid w:val="0056504A"/>
    <w:rPr>
      <w:rFonts w:ascii="Symbol" w:hAnsi="Symbol" w:cs="Times New Roman"/>
    </w:rPr>
  </w:style>
  <w:style w:type="character" w:customStyle="1" w:styleId="WW8Num5z1">
    <w:name w:val="WW8Num5z1"/>
    <w:qFormat/>
    <w:rsid w:val="0056504A"/>
    <w:rPr>
      <w:rFonts w:ascii="Courier New" w:hAnsi="Courier New" w:cs="Courier New"/>
    </w:rPr>
  </w:style>
  <w:style w:type="character" w:customStyle="1" w:styleId="WW8Num5z2">
    <w:name w:val="WW8Num5z2"/>
    <w:qFormat/>
    <w:rsid w:val="0056504A"/>
    <w:rPr>
      <w:rFonts w:ascii="Wingdings" w:hAnsi="Wingdings" w:cs="Times New Roman"/>
    </w:rPr>
  </w:style>
  <w:style w:type="character" w:customStyle="1" w:styleId="WW8Num5z3">
    <w:name w:val="WW8Num5z3"/>
    <w:qFormat/>
    <w:rsid w:val="0056504A"/>
    <w:rPr>
      <w:rFonts w:ascii="Symbol" w:hAnsi="Symbol" w:cs="Times New Roman"/>
    </w:rPr>
  </w:style>
  <w:style w:type="character" w:customStyle="1" w:styleId="WW8Num7z0">
    <w:name w:val="WW8Num7z0"/>
    <w:qFormat/>
    <w:rsid w:val="0056504A"/>
    <w:rPr>
      <w:rFonts w:ascii="Symbol" w:hAnsi="Symbol" w:cs="Times New Roman"/>
    </w:rPr>
  </w:style>
  <w:style w:type="character" w:customStyle="1" w:styleId="WW8Num7z1">
    <w:name w:val="WW8Num7z1"/>
    <w:qFormat/>
    <w:rsid w:val="0056504A"/>
    <w:rPr>
      <w:rFonts w:ascii="Courier New" w:hAnsi="Courier New" w:cs="Courier New"/>
    </w:rPr>
  </w:style>
  <w:style w:type="character" w:customStyle="1" w:styleId="WW8Num7z2">
    <w:name w:val="WW8Num7z2"/>
    <w:qFormat/>
    <w:rsid w:val="0056504A"/>
    <w:rPr>
      <w:rFonts w:ascii="Wingdings" w:hAnsi="Wingdings" w:cs="Times New Roman"/>
    </w:rPr>
  </w:style>
  <w:style w:type="character" w:customStyle="1" w:styleId="WW8Num7z3">
    <w:name w:val="WW8Num7z3"/>
    <w:qFormat/>
    <w:rsid w:val="0056504A"/>
    <w:rPr>
      <w:rFonts w:ascii="Symbol" w:hAnsi="Symbol"/>
    </w:rPr>
  </w:style>
  <w:style w:type="character" w:customStyle="1" w:styleId="WW8Num8z0">
    <w:name w:val="WW8Num8z0"/>
    <w:qFormat/>
    <w:rsid w:val="0056504A"/>
    <w:rPr>
      <w:rFonts w:ascii="Symbol" w:hAnsi="Symbol"/>
    </w:rPr>
  </w:style>
  <w:style w:type="character" w:customStyle="1" w:styleId="WW8Num8z1">
    <w:name w:val="WW8Num8z1"/>
    <w:qFormat/>
    <w:rsid w:val="0056504A"/>
    <w:rPr>
      <w:rFonts w:ascii="Courier New" w:hAnsi="Courier New" w:cs="Courier New"/>
    </w:rPr>
  </w:style>
  <w:style w:type="character" w:customStyle="1" w:styleId="WW8Num8z2">
    <w:name w:val="WW8Num8z2"/>
    <w:qFormat/>
    <w:rsid w:val="0056504A"/>
    <w:rPr>
      <w:rFonts w:ascii="Wingdings" w:hAnsi="Wingdings"/>
    </w:rPr>
  </w:style>
  <w:style w:type="character" w:customStyle="1" w:styleId="WW8Num8z3">
    <w:name w:val="WW8Num8z3"/>
    <w:qFormat/>
    <w:rsid w:val="0056504A"/>
    <w:rPr>
      <w:rFonts w:ascii="Symbol" w:hAnsi="Symbol" w:cs="Times New Roman"/>
    </w:rPr>
  </w:style>
  <w:style w:type="character" w:customStyle="1" w:styleId="WW8Num9z0">
    <w:name w:val="WW8Num9z0"/>
    <w:qFormat/>
    <w:rsid w:val="0056504A"/>
    <w:rPr>
      <w:rFonts w:ascii="Symbol" w:hAnsi="Symbol" w:cs="Times New Roman"/>
    </w:rPr>
  </w:style>
  <w:style w:type="character" w:customStyle="1" w:styleId="WW8Num9z1">
    <w:name w:val="WW8Num9z1"/>
    <w:qFormat/>
    <w:rsid w:val="0056504A"/>
    <w:rPr>
      <w:rFonts w:ascii="Courier New" w:hAnsi="Courier New" w:cs="Courier New"/>
    </w:rPr>
  </w:style>
  <w:style w:type="character" w:customStyle="1" w:styleId="WW8Num9z2">
    <w:name w:val="WW8Num9z2"/>
    <w:qFormat/>
    <w:rsid w:val="0056504A"/>
    <w:rPr>
      <w:rFonts w:ascii="Wingdings" w:hAnsi="Wingdings" w:cs="Times New Roman"/>
    </w:rPr>
  </w:style>
  <w:style w:type="character" w:customStyle="1" w:styleId="WW8Num9z3">
    <w:name w:val="WW8Num9z3"/>
    <w:qFormat/>
    <w:rsid w:val="0056504A"/>
    <w:rPr>
      <w:rFonts w:ascii="Symbol" w:hAnsi="Symbol" w:cs="Times New Roman"/>
    </w:rPr>
  </w:style>
  <w:style w:type="character" w:customStyle="1" w:styleId="WW8Num10z0">
    <w:name w:val="WW8Num10z0"/>
    <w:qFormat/>
    <w:rsid w:val="0056504A"/>
    <w:rPr>
      <w:rFonts w:ascii="Symbol" w:hAnsi="Symbol" w:cs="Times New Roman"/>
    </w:rPr>
  </w:style>
  <w:style w:type="character" w:customStyle="1" w:styleId="WW8Num10z1">
    <w:name w:val="WW8Num10z1"/>
    <w:qFormat/>
    <w:rsid w:val="0056504A"/>
    <w:rPr>
      <w:rFonts w:ascii="Courier New" w:hAnsi="Courier New" w:cs="Courier New"/>
    </w:rPr>
  </w:style>
  <w:style w:type="character" w:customStyle="1" w:styleId="WW8Num10z2">
    <w:name w:val="WW8Num10z2"/>
    <w:qFormat/>
    <w:rsid w:val="0056504A"/>
    <w:rPr>
      <w:rFonts w:ascii="Wingdings" w:hAnsi="Wingdings" w:cs="Times New Roman"/>
    </w:rPr>
  </w:style>
  <w:style w:type="character" w:customStyle="1" w:styleId="WW8Num10z3">
    <w:name w:val="WW8Num10z3"/>
    <w:qFormat/>
    <w:rsid w:val="0056504A"/>
    <w:rPr>
      <w:rFonts w:ascii="Symbol" w:hAnsi="Symbol" w:cs="Times New Roman"/>
    </w:rPr>
  </w:style>
  <w:style w:type="character" w:customStyle="1" w:styleId="WW8Num11z0">
    <w:name w:val="WW8Num11z0"/>
    <w:qFormat/>
    <w:rsid w:val="0056504A"/>
    <w:rPr>
      <w:rFonts w:ascii="Symbol" w:hAnsi="Symbol"/>
    </w:rPr>
  </w:style>
  <w:style w:type="character" w:customStyle="1" w:styleId="WW8Num11z1">
    <w:name w:val="WW8Num11z1"/>
    <w:qFormat/>
    <w:rsid w:val="0056504A"/>
    <w:rPr>
      <w:rFonts w:ascii="Courier New" w:hAnsi="Courier New" w:cs="Courier New"/>
    </w:rPr>
  </w:style>
  <w:style w:type="character" w:customStyle="1" w:styleId="WW8Num11z2">
    <w:name w:val="WW8Num11z2"/>
    <w:qFormat/>
    <w:rsid w:val="0056504A"/>
    <w:rPr>
      <w:rFonts w:ascii="Wingdings" w:hAnsi="Wingdings"/>
    </w:rPr>
  </w:style>
  <w:style w:type="character" w:customStyle="1" w:styleId="WW8Num11z3">
    <w:name w:val="WW8Num11z3"/>
    <w:qFormat/>
    <w:rsid w:val="0056504A"/>
    <w:rPr>
      <w:rFonts w:ascii="Symbol" w:hAnsi="Symbol" w:cs="Times New Roman"/>
    </w:rPr>
  </w:style>
  <w:style w:type="character" w:customStyle="1" w:styleId="WW8Num12z0">
    <w:name w:val="WW8Num12z0"/>
    <w:qFormat/>
    <w:rsid w:val="0056504A"/>
    <w:rPr>
      <w:rFonts w:ascii="Symbol" w:hAnsi="Symbol" w:cs="Times New Roman"/>
    </w:rPr>
  </w:style>
  <w:style w:type="character" w:customStyle="1" w:styleId="WW8Num12z1">
    <w:name w:val="WW8Num12z1"/>
    <w:qFormat/>
    <w:rsid w:val="0056504A"/>
    <w:rPr>
      <w:rFonts w:ascii="Courier New" w:hAnsi="Courier New" w:cs="Courier New"/>
    </w:rPr>
  </w:style>
  <w:style w:type="character" w:customStyle="1" w:styleId="WW8Num12z2">
    <w:name w:val="WW8Num12z2"/>
    <w:qFormat/>
    <w:rsid w:val="0056504A"/>
    <w:rPr>
      <w:rFonts w:ascii="Wingdings" w:hAnsi="Wingdings" w:cs="Times New Roman"/>
    </w:rPr>
  </w:style>
  <w:style w:type="character" w:customStyle="1" w:styleId="WW8Num12z3">
    <w:name w:val="WW8Num12z3"/>
    <w:qFormat/>
    <w:rsid w:val="0056504A"/>
    <w:rPr>
      <w:rFonts w:ascii="Symbol" w:hAnsi="Symbol" w:cs="Times New Roman"/>
    </w:rPr>
  </w:style>
  <w:style w:type="character" w:customStyle="1" w:styleId="WW8Num13z0">
    <w:name w:val="WW8Num13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56504A"/>
    <w:rPr>
      <w:rFonts w:ascii="Courier New" w:hAnsi="Courier New" w:cs="Courier New"/>
    </w:rPr>
  </w:style>
  <w:style w:type="character" w:customStyle="1" w:styleId="WW8Num13z2">
    <w:name w:val="WW8Num13z2"/>
    <w:qFormat/>
    <w:rsid w:val="0056504A"/>
    <w:rPr>
      <w:rFonts w:ascii="Wingdings" w:hAnsi="Wingdings" w:cs="Times New Roman"/>
    </w:rPr>
  </w:style>
  <w:style w:type="character" w:customStyle="1" w:styleId="WW8Num13z3">
    <w:name w:val="WW8Num13z3"/>
    <w:qFormat/>
    <w:rsid w:val="0056504A"/>
    <w:rPr>
      <w:rFonts w:ascii="Symbol" w:hAnsi="Symbol" w:cs="Times New Roman"/>
    </w:rPr>
  </w:style>
  <w:style w:type="character" w:customStyle="1" w:styleId="WW8Num14z0">
    <w:name w:val="WW8Num14z0"/>
    <w:qFormat/>
    <w:rsid w:val="0056504A"/>
    <w:rPr>
      <w:rFonts w:ascii="Symbol" w:hAnsi="Symbol" w:cs="Times New Roman"/>
      <w:i/>
    </w:rPr>
  </w:style>
  <w:style w:type="character" w:customStyle="1" w:styleId="WW-Absatz-Standardschriftart1111111111111111111">
    <w:name w:val="WW-Absatz-Standardschriftart1111111111111111111"/>
    <w:qFormat/>
    <w:rsid w:val="0056504A"/>
  </w:style>
  <w:style w:type="character" w:customStyle="1" w:styleId="WW-Absatz-Standardschriftart11111111111111111111">
    <w:name w:val="WW-Absatz-Standardschriftart11111111111111111111"/>
    <w:qFormat/>
    <w:rsid w:val="0056504A"/>
  </w:style>
  <w:style w:type="character" w:customStyle="1" w:styleId="WW8Num14z1">
    <w:name w:val="WW8Num14z1"/>
    <w:qFormat/>
    <w:rsid w:val="0056504A"/>
    <w:rPr>
      <w:rFonts w:ascii="Courier New" w:hAnsi="Courier New" w:cs="Courier New"/>
    </w:rPr>
  </w:style>
  <w:style w:type="character" w:customStyle="1" w:styleId="WW8Num14z2">
    <w:name w:val="WW8Num14z2"/>
    <w:qFormat/>
    <w:rsid w:val="0056504A"/>
    <w:rPr>
      <w:rFonts w:ascii="Wingdings" w:hAnsi="Wingdings" w:cs="Times New Roman"/>
    </w:rPr>
  </w:style>
  <w:style w:type="character" w:customStyle="1" w:styleId="WW8Num14z3">
    <w:name w:val="WW8Num14z3"/>
    <w:qFormat/>
    <w:rsid w:val="0056504A"/>
    <w:rPr>
      <w:rFonts w:ascii="Symbol" w:hAnsi="Symbol" w:cs="Times New Roman"/>
    </w:rPr>
  </w:style>
  <w:style w:type="character" w:customStyle="1" w:styleId="WW8Num15z0">
    <w:name w:val="WW8Num15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56504A"/>
    <w:rPr>
      <w:rFonts w:ascii="Courier New" w:hAnsi="Courier New"/>
    </w:rPr>
  </w:style>
  <w:style w:type="character" w:customStyle="1" w:styleId="WW8Num15z2">
    <w:name w:val="WW8Num15z2"/>
    <w:qFormat/>
    <w:rsid w:val="0056504A"/>
    <w:rPr>
      <w:rFonts w:ascii="Wingdings" w:hAnsi="Wingdings"/>
    </w:rPr>
  </w:style>
  <w:style w:type="character" w:customStyle="1" w:styleId="WW8Num15z3">
    <w:name w:val="WW8Num15z3"/>
    <w:qFormat/>
    <w:rsid w:val="0056504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qFormat/>
    <w:rsid w:val="0056504A"/>
  </w:style>
  <w:style w:type="character" w:customStyle="1" w:styleId="12">
    <w:name w:val="Основной шрифт абзаца1"/>
    <w:qFormat/>
    <w:rsid w:val="0056504A"/>
  </w:style>
  <w:style w:type="character" w:customStyle="1" w:styleId="WW-DefaultParagraphFont">
    <w:name w:val="WW-Default Paragraph Font"/>
    <w:qFormat/>
    <w:rsid w:val="0056504A"/>
  </w:style>
  <w:style w:type="character" w:customStyle="1" w:styleId="WW8Num6z1">
    <w:name w:val="WW8Num6z1"/>
    <w:qFormat/>
    <w:rsid w:val="0056504A"/>
    <w:rPr>
      <w:rFonts w:ascii="Courier New" w:hAnsi="Courier New" w:cs="Courier New"/>
    </w:rPr>
  </w:style>
  <w:style w:type="character" w:customStyle="1" w:styleId="WW8Num6z2">
    <w:name w:val="WW8Num6z2"/>
    <w:qFormat/>
    <w:rsid w:val="0056504A"/>
    <w:rPr>
      <w:rFonts w:ascii="Wingdings" w:hAnsi="Wingdings"/>
    </w:rPr>
  </w:style>
  <w:style w:type="character" w:customStyle="1" w:styleId="WW8Num16z0">
    <w:name w:val="WW8Num16z0"/>
    <w:qFormat/>
    <w:rsid w:val="0056504A"/>
    <w:rPr>
      <w:rFonts w:ascii="Symbol" w:hAnsi="Symbol" w:cs="Times New Roman"/>
    </w:rPr>
  </w:style>
  <w:style w:type="character" w:customStyle="1" w:styleId="WW8Num16z1">
    <w:name w:val="WW8Num16z1"/>
    <w:qFormat/>
    <w:rsid w:val="0056504A"/>
    <w:rPr>
      <w:rFonts w:ascii="Courier New" w:hAnsi="Courier New" w:cs="Courier New"/>
    </w:rPr>
  </w:style>
  <w:style w:type="character" w:customStyle="1" w:styleId="WW8Num16z2">
    <w:name w:val="WW8Num16z2"/>
    <w:qFormat/>
    <w:rsid w:val="0056504A"/>
    <w:rPr>
      <w:rFonts w:ascii="Wingdings" w:hAnsi="Wingdings" w:cs="Times New Roman"/>
    </w:rPr>
  </w:style>
  <w:style w:type="character" w:customStyle="1" w:styleId="WW8Num17z0">
    <w:name w:val="WW8Num17z0"/>
    <w:qFormat/>
    <w:rsid w:val="0056504A"/>
    <w:rPr>
      <w:rFonts w:ascii="Symbol" w:hAnsi="Symbol" w:cs="Times New Roman"/>
    </w:rPr>
  </w:style>
  <w:style w:type="character" w:customStyle="1" w:styleId="WW8Num17z1">
    <w:name w:val="WW8Num17z1"/>
    <w:qFormat/>
    <w:rsid w:val="0056504A"/>
    <w:rPr>
      <w:rFonts w:ascii="Courier New" w:hAnsi="Courier New" w:cs="Courier New"/>
    </w:rPr>
  </w:style>
  <w:style w:type="character" w:customStyle="1" w:styleId="WW8Num17z2">
    <w:name w:val="WW8Num17z2"/>
    <w:qFormat/>
    <w:rsid w:val="0056504A"/>
    <w:rPr>
      <w:rFonts w:ascii="Wingdings" w:hAnsi="Wingdings" w:cs="Times New Roman"/>
    </w:rPr>
  </w:style>
  <w:style w:type="character" w:customStyle="1" w:styleId="WW8Num18z0">
    <w:name w:val="WW8Num18z0"/>
    <w:qFormat/>
    <w:rsid w:val="0056504A"/>
    <w:rPr>
      <w:rFonts w:ascii="Symbol" w:hAnsi="Symbol" w:cs="Times New Roman"/>
    </w:rPr>
  </w:style>
  <w:style w:type="character" w:customStyle="1" w:styleId="WW8Num18z1">
    <w:name w:val="WW8Num18z1"/>
    <w:qFormat/>
    <w:rsid w:val="0056504A"/>
    <w:rPr>
      <w:rFonts w:ascii="Courier New" w:hAnsi="Courier New" w:cs="Courier New"/>
    </w:rPr>
  </w:style>
  <w:style w:type="character" w:customStyle="1" w:styleId="WW8Num18z2">
    <w:name w:val="WW8Num18z2"/>
    <w:qFormat/>
    <w:rsid w:val="0056504A"/>
    <w:rPr>
      <w:rFonts w:ascii="Wingdings" w:hAnsi="Wingdings" w:cs="Times New Roman"/>
    </w:rPr>
  </w:style>
  <w:style w:type="character" w:customStyle="1" w:styleId="WW8Num19z0">
    <w:name w:val="WW8Num19z0"/>
    <w:qFormat/>
    <w:rsid w:val="0056504A"/>
    <w:rPr>
      <w:rFonts w:ascii="Symbol" w:hAnsi="Symbol" w:cs="Times New Roman"/>
    </w:rPr>
  </w:style>
  <w:style w:type="character" w:customStyle="1" w:styleId="WW8Num19z1">
    <w:name w:val="WW8Num19z1"/>
    <w:qFormat/>
    <w:rsid w:val="0056504A"/>
    <w:rPr>
      <w:rFonts w:ascii="Courier New" w:hAnsi="Courier New" w:cs="Courier New"/>
    </w:rPr>
  </w:style>
  <w:style w:type="character" w:customStyle="1" w:styleId="WW8Num19z2">
    <w:name w:val="WW8Num19z2"/>
    <w:qFormat/>
    <w:rsid w:val="0056504A"/>
    <w:rPr>
      <w:rFonts w:ascii="Wingdings" w:hAnsi="Wingdings" w:cs="Times New Roman"/>
    </w:rPr>
  </w:style>
  <w:style w:type="character" w:customStyle="1" w:styleId="WW8Num20z0">
    <w:name w:val="WW8Num20z0"/>
    <w:qFormat/>
    <w:rsid w:val="0056504A"/>
    <w:rPr>
      <w:rFonts w:ascii="Symbol" w:hAnsi="Symbol" w:cs="Times New Roman"/>
    </w:rPr>
  </w:style>
  <w:style w:type="character" w:customStyle="1" w:styleId="WW8Num20z1">
    <w:name w:val="WW8Num20z1"/>
    <w:qFormat/>
    <w:rsid w:val="0056504A"/>
    <w:rPr>
      <w:rFonts w:ascii="Courier New" w:hAnsi="Courier New" w:cs="Courier New"/>
    </w:rPr>
  </w:style>
  <w:style w:type="character" w:customStyle="1" w:styleId="WW8Num20z2">
    <w:name w:val="WW8Num20z2"/>
    <w:qFormat/>
    <w:rsid w:val="0056504A"/>
    <w:rPr>
      <w:rFonts w:ascii="Wingdings" w:hAnsi="Wingdings" w:cs="Times New Roman"/>
    </w:rPr>
  </w:style>
  <w:style w:type="character" w:customStyle="1" w:styleId="WW8Num21z0">
    <w:name w:val="WW8Num21z0"/>
    <w:qFormat/>
    <w:rsid w:val="0056504A"/>
    <w:rPr>
      <w:rFonts w:ascii="Symbol" w:hAnsi="Symbol" w:cs="Times New Roman"/>
    </w:rPr>
  </w:style>
  <w:style w:type="character" w:customStyle="1" w:styleId="WW8Num21z1">
    <w:name w:val="WW8Num21z1"/>
    <w:qFormat/>
    <w:rsid w:val="0056504A"/>
    <w:rPr>
      <w:rFonts w:ascii="Courier New" w:hAnsi="Courier New" w:cs="Courier New"/>
    </w:rPr>
  </w:style>
  <w:style w:type="character" w:customStyle="1" w:styleId="WW8Num21z2">
    <w:name w:val="WW8Num21z2"/>
    <w:qFormat/>
    <w:rsid w:val="0056504A"/>
    <w:rPr>
      <w:rFonts w:ascii="Wingdings" w:hAnsi="Wingdings" w:cs="Times New Roman"/>
    </w:rPr>
  </w:style>
  <w:style w:type="character" w:customStyle="1" w:styleId="WW8Num24z0">
    <w:name w:val="WW8Num24z0"/>
    <w:qFormat/>
    <w:rsid w:val="0056504A"/>
    <w:rPr>
      <w:rFonts w:ascii="Symbol" w:hAnsi="Symbol" w:cs="Times New Roman"/>
    </w:rPr>
  </w:style>
  <w:style w:type="character" w:customStyle="1" w:styleId="WW8Num24z1">
    <w:name w:val="WW8Num24z1"/>
    <w:qFormat/>
    <w:rsid w:val="0056504A"/>
    <w:rPr>
      <w:rFonts w:ascii="Courier New" w:hAnsi="Courier New" w:cs="Courier New"/>
    </w:rPr>
  </w:style>
  <w:style w:type="character" w:customStyle="1" w:styleId="WW8Num24z2">
    <w:name w:val="WW8Num24z2"/>
    <w:qFormat/>
    <w:rsid w:val="0056504A"/>
    <w:rPr>
      <w:rFonts w:ascii="Wingdings" w:hAnsi="Wingdings" w:cs="Times New Roman"/>
    </w:rPr>
  </w:style>
  <w:style w:type="character" w:customStyle="1" w:styleId="WW8Num25z0">
    <w:name w:val="WW8Num25z0"/>
    <w:qFormat/>
    <w:rsid w:val="0056504A"/>
    <w:rPr>
      <w:rFonts w:ascii="Symbol" w:hAnsi="Symbol" w:cs="Times New Roman"/>
      <w:i/>
    </w:rPr>
  </w:style>
  <w:style w:type="character" w:customStyle="1" w:styleId="WW8Num25z1">
    <w:name w:val="WW8Num25z1"/>
    <w:qFormat/>
    <w:rsid w:val="0056504A"/>
    <w:rPr>
      <w:rFonts w:ascii="Courier New" w:hAnsi="Courier New" w:cs="Courier New"/>
    </w:rPr>
  </w:style>
  <w:style w:type="character" w:customStyle="1" w:styleId="WW8Num25z2">
    <w:name w:val="WW8Num25z2"/>
    <w:qFormat/>
    <w:rsid w:val="0056504A"/>
    <w:rPr>
      <w:rFonts w:ascii="Wingdings" w:hAnsi="Wingdings" w:cs="Times New Roman"/>
    </w:rPr>
  </w:style>
  <w:style w:type="character" w:customStyle="1" w:styleId="WW8Num25z3">
    <w:name w:val="WW8Num25z3"/>
    <w:qFormat/>
    <w:rsid w:val="0056504A"/>
    <w:rPr>
      <w:rFonts w:ascii="Symbol" w:hAnsi="Symbol" w:cs="Times New Roman"/>
    </w:rPr>
  </w:style>
  <w:style w:type="character" w:customStyle="1" w:styleId="WW8Num26z0">
    <w:name w:val="WW8Num26z0"/>
    <w:qFormat/>
    <w:rsid w:val="0056504A"/>
    <w:rPr>
      <w:rFonts w:ascii="Symbol" w:hAnsi="Symbol" w:cs="Times New Roman"/>
    </w:rPr>
  </w:style>
  <w:style w:type="character" w:customStyle="1" w:styleId="WW8Num26z1">
    <w:name w:val="WW8Num26z1"/>
    <w:qFormat/>
    <w:rsid w:val="0056504A"/>
    <w:rPr>
      <w:rFonts w:ascii="Courier New" w:hAnsi="Courier New" w:cs="Courier New"/>
    </w:rPr>
  </w:style>
  <w:style w:type="character" w:customStyle="1" w:styleId="WW8Num26z2">
    <w:name w:val="WW8Num26z2"/>
    <w:qFormat/>
    <w:rsid w:val="0056504A"/>
    <w:rPr>
      <w:rFonts w:ascii="Wingdings" w:hAnsi="Wingdings" w:cs="Times New Roman"/>
    </w:rPr>
  </w:style>
  <w:style w:type="character" w:styleId="a7">
    <w:name w:val="page number"/>
    <w:basedOn w:val="12"/>
    <w:qFormat/>
    <w:rsid w:val="0056504A"/>
  </w:style>
  <w:style w:type="character" w:customStyle="1" w:styleId="13">
    <w:name w:val="Гіперпосилання1"/>
    <w:uiPriority w:val="99"/>
    <w:rsid w:val="0056504A"/>
    <w:rPr>
      <w:color w:val="0000FF"/>
      <w:u w:val="single"/>
    </w:rPr>
  </w:style>
  <w:style w:type="character" w:customStyle="1" w:styleId="ciaeniinee2">
    <w:name w:val="ciae niinee2"/>
    <w:qFormat/>
    <w:rsid w:val="0056504A"/>
    <w:rPr>
      <w:vertAlign w:val="superscript"/>
    </w:rPr>
  </w:style>
  <w:style w:type="character" w:customStyle="1" w:styleId="a8">
    <w:name w:val="Символ сноски"/>
    <w:qFormat/>
    <w:rsid w:val="0056504A"/>
    <w:rPr>
      <w:vertAlign w:val="superscript"/>
    </w:rPr>
  </w:style>
  <w:style w:type="character" w:customStyle="1" w:styleId="Heading2Char">
    <w:name w:val="Heading 2 Char"/>
    <w:qFormat/>
    <w:rsid w:val="0056504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Heading7Char">
    <w:name w:val="Heading 7 Char"/>
    <w:qFormat/>
    <w:rsid w:val="0056504A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Heading3Char">
    <w:name w:val="Heading 3 Char"/>
    <w:qFormat/>
    <w:rsid w:val="0056504A"/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character" w:customStyle="1" w:styleId="Heading4Char">
    <w:name w:val="Heading 4 Char"/>
    <w:qFormat/>
    <w:rsid w:val="0056504A"/>
    <w:rPr>
      <w:rFonts w:ascii="Peterburg" w:hAnsi="Peterburg"/>
      <w:kern w:val="2"/>
      <w:sz w:val="28"/>
      <w:lang w:val="uk-UA"/>
    </w:rPr>
  </w:style>
  <w:style w:type="character" w:customStyle="1" w:styleId="Heading1Char">
    <w:name w:val="Heading 1 Char"/>
    <w:qFormat/>
    <w:rsid w:val="0056504A"/>
    <w:rPr>
      <w:rFonts w:ascii="Peterburg" w:hAnsi="Peterburg"/>
      <w:sz w:val="28"/>
      <w:lang w:val="uk-UA"/>
    </w:rPr>
  </w:style>
  <w:style w:type="character" w:customStyle="1" w:styleId="HeaderChar">
    <w:name w:val="Head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FooterChar">
    <w:name w:val="Foot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WW8NumSt5z0">
    <w:name w:val="WW8NumSt5z0"/>
    <w:qFormat/>
    <w:rsid w:val="0056504A"/>
    <w:rPr>
      <w:rFonts w:ascii="Wingdings" w:hAnsi="Wingdings"/>
      <w:b w:val="0"/>
      <w:i w:val="0"/>
      <w:sz w:val="26"/>
    </w:rPr>
  </w:style>
  <w:style w:type="character" w:customStyle="1" w:styleId="TitleChar">
    <w:name w:val="Title Char"/>
    <w:qFormat/>
    <w:rsid w:val="0056504A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SubtitleChar">
    <w:name w:val="Subtitle Char"/>
    <w:qFormat/>
    <w:rsid w:val="0056504A"/>
    <w:rPr>
      <w:rFonts w:ascii="Arial" w:eastAsia="Lucida Sans Unicode" w:hAnsi="Arial" w:cs="Tahoma"/>
      <w:i/>
      <w:iCs/>
      <w:kern w:val="2"/>
      <w:sz w:val="28"/>
      <w:szCs w:val="28"/>
      <w:lang w:eastAsia="hi-IN" w:bidi="hi-IN"/>
    </w:rPr>
  </w:style>
  <w:style w:type="character" w:customStyle="1" w:styleId="a9">
    <w:name w:val="Маркеры списка"/>
    <w:qFormat/>
    <w:rsid w:val="0056504A"/>
    <w:rPr>
      <w:rFonts w:ascii="OpenSymbol" w:eastAsia="OpenSymbol" w:hAnsi="OpenSymbol" w:cs="OpenSymbol"/>
    </w:rPr>
  </w:style>
  <w:style w:type="character" w:customStyle="1" w:styleId="aa">
    <w:name w:val="Ввод пользователя"/>
    <w:qFormat/>
    <w:rsid w:val="0056504A"/>
    <w:rPr>
      <w:rFonts w:ascii="Courier New" w:eastAsia="Courier New" w:hAnsi="Courier New" w:cs="Courier New"/>
    </w:rPr>
  </w:style>
  <w:style w:type="character" w:customStyle="1" w:styleId="ab">
    <w:name w:val="Символ нумерации"/>
    <w:qFormat/>
    <w:rsid w:val="0056504A"/>
  </w:style>
  <w:style w:type="character" w:customStyle="1" w:styleId="14">
    <w:name w:val="Знак сноски1"/>
    <w:qFormat/>
    <w:rsid w:val="0056504A"/>
    <w:rPr>
      <w:vertAlign w:val="superscript"/>
    </w:rPr>
  </w:style>
  <w:style w:type="character" w:customStyle="1" w:styleId="ac">
    <w:name w:val="Верхній колонтитул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d">
    <w:name w:val="Нижній колонтитул Знак"/>
    <w:uiPriority w:val="99"/>
    <w:qFormat/>
    <w:rsid w:val="0056504A"/>
    <w:rPr>
      <w:rFonts w:ascii="Times New Roman" w:eastAsia="Times New Roman" w:hAnsi="Times New Roman"/>
      <w:lang w:val="en-GB" w:eastAsia="ar-SA"/>
    </w:rPr>
  </w:style>
  <w:style w:type="character" w:customStyle="1" w:styleId="ae">
    <w:name w:val="Основний текст з відступом Знак"/>
    <w:qFormat/>
    <w:rsid w:val="0056504A"/>
    <w:rPr>
      <w:rFonts w:ascii="Times New Roman" w:eastAsia="Times New Roman" w:hAnsi="Times New Roman"/>
      <w:lang w:val="uk-UA" w:eastAsia="ar-SA"/>
    </w:rPr>
  </w:style>
  <w:style w:type="character" w:customStyle="1" w:styleId="HTML">
    <w:name w:val="Стандартний HTML Знак"/>
    <w:qFormat/>
    <w:rsid w:val="0056504A"/>
    <w:rPr>
      <w:rFonts w:ascii="Courier New" w:eastAsia="Times New Roman" w:hAnsi="Courier New" w:cs="Courier New"/>
      <w:lang w:eastAsia="ar-SA"/>
    </w:rPr>
  </w:style>
  <w:style w:type="character" w:customStyle="1" w:styleId="af">
    <w:name w:val="Текст виноски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f0">
    <w:name w:val="Текст у виносці Знак"/>
    <w:uiPriority w:val="99"/>
    <w:semiHidden/>
    <w:qFormat/>
    <w:rsid w:val="0056504A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15">
    <w:name w:val="Текст выноски Знак1"/>
    <w:uiPriority w:val="99"/>
    <w:semiHidden/>
    <w:qFormat/>
    <w:rsid w:val="0056504A"/>
    <w:rPr>
      <w:rFonts w:ascii="Tahoma" w:eastAsia="Times New Roman" w:hAnsi="Tahoma" w:cs="Tahoma"/>
      <w:sz w:val="16"/>
      <w:szCs w:val="16"/>
    </w:rPr>
  </w:style>
  <w:style w:type="character" w:customStyle="1" w:styleId="s4">
    <w:name w:val="s4"/>
    <w:basedOn w:val="a0"/>
    <w:qFormat/>
    <w:rsid w:val="0056504A"/>
  </w:style>
  <w:style w:type="character" w:customStyle="1" w:styleId="s10">
    <w:name w:val="s10"/>
    <w:basedOn w:val="a0"/>
    <w:qFormat/>
    <w:rsid w:val="0056504A"/>
  </w:style>
  <w:style w:type="character" w:customStyle="1" w:styleId="16">
    <w:name w:val="Виділення1"/>
    <w:qFormat/>
    <w:rsid w:val="00611D21"/>
    <w:rPr>
      <w:i/>
      <w:iCs/>
    </w:rPr>
  </w:style>
  <w:style w:type="character" w:customStyle="1" w:styleId="22">
    <w:name w:val="Основной текст (2)_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41">
    <w:name w:val="Зміст 4 Знак"/>
    <w:link w:val="42"/>
    <w:qFormat/>
    <w:rsid w:val="0017681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fontstyle01">
    <w:name w:val="fontstyle01"/>
    <w:basedOn w:val="a0"/>
    <w:qFormat/>
    <w:rsid w:val="00E975A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sid w:val="00A423CF"/>
    <w:rPr>
      <w:rFonts w:eastAsia="Times New Roman" w:cs="Times New Roman"/>
      <w:w w:val="97"/>
      <w:sz w:val="22"/>
      <w:szCs w:val="24"/>
    </w:rPr>
  </w:style>
  <w:style w:type="character" w:customStyle="1" w:styleId="ListLabel2">
    <w:name w:val="ListLabel 2"/>
    <w:qFormat/>
    <w:rsid w:val="00A423CF"/>
    <w:rPr>
      <w:rFonts w:eastAsia="Times New Roman" w:cs="Times New Roman"/>
      <w:w w:val="97"/>
      <w:sz w:val="24"/>
      <w:szCs w:val="24"/>
    </w:rPr>
  </w:style>
  <w:style w:type="character" w:customStyle="1" w:styleId="ListLabel3">
    <w:name w:val="ListLabel 3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sid w:val="00A423CF"/>
    <w:rPr>
      <w:rFonts w:eastAsia="Symbol" w:cs="Symbol"/>
      <w:w w:val="100"/>
      <w:sz w:val="22"/>
      <w:szCs w:val="22"/>
    </w:rPr>
  </w:style>
  <w:style w:type="character" w:customStyle="1" w:styleId="ListLabel5">
    <w:name w:val="ListLabel 5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7">
    <w:name w:val="ListLabel 7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uk-UA" w:bidi="uk-UA"/>
    </w:rPr>
  </w:style>
  <w:style w:type="character" w:customStyle="1" w:styleId="ListLabel8">
    <w:name w:val="ListLabel 8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">
    <w:name w:val="ListLabel 9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0">
    <w:name w:val="ListLabel 10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1">
    <w:name w:val="ListLabel 11"/>
    <w:qFormat/>
    <w:rsid w:val="00A423CF"/>
    <w:rPr>
      <w:color w:val="0000FF"/>
      <w:sz w:val="22"/>
      <w:szCs w:val="22"/>
    </w:rPr>
  </w:style>
  <w:style w:type="paragraph" w:customStyle="1" w:styleId="17">
    <w:name w:val="Заголовок1"/>
    <w:basedOn w:val="a3"/>
    <w:next w:val="af1"/>
    <w:qFormat/>
    <w:rsid w:val="0056504A"/>
    <w:pPr>
      <w:widowControl w:val="0"/>
      <w:suppressAutoHyphens/>
      <w:overflowPunct w:val="0"/>
      <w:jc w:val="left"/>
      <w:textAlignment w:val="auto"/>
    </w:pPr>
    <w:rPr>
      <w:kern w:val="2"/>
      <w:lang w:val="ru-RU" w:eastAsia="hi-IN" w:bidi="hi-IN"/>
    </w:rPr>
  </w:style>
  <w:style w:type="paragraph" w:styleId="a4">
    <w:name w:val="Body Text"/>
    <w:basedOn w:val="a"/>
    <w:unhideWhenUsed/>
    <w:rsid w:val="001E4962"/>
    <w:pPr>
      <w:spacing w:after="120"/>
    </w:pPr>
    <w:rPr>
      <w:lang w:eastAsia="ar-SA"/>
    </w:rPr>
  </w:style>
  <w:style w:type="paragraph" w:styleId="af2">
    <w:name w:val="List"/>
    <w:basedOn w:val="a4"/>
    <w:rsid w:val="0056504A"/>
    <w:pPr>
      <w:jc w:val="both"/>
      <w:textAlignment w:val="baseline"/>
    </w:pPr>
    <w:rPr>
      <w:rFonts w:cs="Tahoma"/>
      <w:sz w:val="26"/>
      <w:szCs w:val="26"/>
      <w:lang w:val="uk-UA"/>
    </w:rPr>
  </w:style>
  <w:style w:type="paragraph" w:customStyle="1" w:styleId="18">
    <w:name w:val="Название объекта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af3">
    <w:name w:val="Покажчик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FR1">
    <w:name w:val="FR1"/>
    <w:qFormat/>
    <w:rsid w:val="001E496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24">
    <w:name w:val="Абзац списку2"/>
    <w:basedOn w:val="a"/>
    <w:uiPriority w:val="34"/>
    <w:qFormat/>
    <w:rsid w:val="00544932"/>
    <w:pPr>
      <w:ind w:left="708"/>
    </w:pPr>
  </w:style>
  <w:style w:type="paragraph" w:customStyle="1" w:styleId="af4">
    <w:name w:val="Содержимое таблицы"/>
    <w:basedOn w:val="a"/>
    <w:qFormat/>
    <w:rsid w:val="005E34E0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19">
    <w:name w:val="1"/>
    <w:basedOn w:val="a"/>
    <w:next w:val="af1"/>
    <w:qFormat/>
    <w:rsid w:val="001E78D4"/>
    <w:pPr>
      <w:spacing w:after="60"/>
      <w:jc w:val="center"/>
      <w:outlineLvl w:val="1"/>
    </w:pPr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Subtitle"/>
    <w:basedOn w:val="a"/>
    <w:next w:val="a"/>
    <w:pPr>
      <w:spacing w:after="60"/>
      <w:jc w:val="center"/>
    </w:pPr>
    <w:rPr>
      <w:rFonts w:ascii="Cambria" w:eastAsia="Cambria" w:hAnsi="Cambria" w:cs="Cambria"/>
    </w:rPr>
  </w:style>
  <w:style w:type="paragraph" w:styleId="af5">
    <w:name w:val="List Paragraph"/>
    <w:basedOn w:val="a"/>
    <w:uiPriority w:val="99"/>
    <w:qFormat/>
    <w:rsid w:val="004B76C1"/>
    <w:pPr>
      <w:ind w:left="708"/>
    </w:pPr>
  </w:style>
  <w:style w:type="paragraph" w:customStyle="1" w:styleId="1a">
    <w:name w:val="Абзац списку1"/>
    <w:basedOn w:val="a"/>
    <w:uiPriority w:val="34"/>
    <w:qFormat/>
    <w:rsid w:val="0056504A"/>
    <w:pPr>
      <w:ind w:left="708"/>
    </w:pPr>
  </w:style>
  <w:style w:type="paragraph" w:customStyle="1" w:styleId="32">
    <w:name w:val="Название3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33">
    <w:name w:val="Указатель3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25">
    <w:name w:val="Название2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26">
    <w:name w:val="Указатель2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1b">
    <w:name w:val="Название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1c">
    <w:name w:val="Указатель1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caaieiaie1">
    <w:name w:val="caaieiaie 1"/>
    <w:basedOn w:val="a"/>
    <w:next w:val="a"/>
    <w:qFormat/>
    <w:rsid w:val="0056504A"/>
    <w:pPr>
      <w:keepNext/>
      <w:spacing w:before="240" w:after="60"/>
      <w:textAlignment w:val="baseline"/>
    </w:pPr>
    <w:rPr>
      <w:rFonts w:ascii="Arial" w:hAnsi="Arial" w:cs="Arial"/>
      <w:b/>
      <w:bCs/>
      <w:kern w:val="2"/>
      <w:sz w:val="28"/>
      <w:szCs w:val="28"/>
      <w:lang w:eastAsia="ar-SA"/>
    </w:rPr>
  </w:style>
  <w:style w:type="paragraph" w:styleId="af6">
    <w:name w:val="header"/>
    <w:basedOn w:val="a"/>
    <w:rsid w:val="0056504A"/>
    <w:pPr>
      <w:tabs>
        <w:tab w:val="center" w:pos="4153"/>
        <w:tab w:val="right" w:pos="8306"/>
      </w:tabs>
      <w:textAlignment w:val="baseline"/>
    </w:pPr>
    <w:rPr>
      <w:spacing w:val="20"/>
      <w:sz w:val="26"/>
      <w:szCs w:val="26"/>
      <w:lang w:val="uk-UA" w:eastAsia="ar-SA"/>
    </w:rPr>
  </w:style>
  <w:style w:type="paragraph" w:styleId="af7">
    <w:name w:val="footer"/>
    <w:basedOn w:val="a"/>
    <w:uiPriority w:val="99"/>
    <w:rsid w:val="0056504A"/>
    <w:pPr>
      <w:tabs>
        <w:tab w:val="center" w:pos="4320"/>
        <w:tab w:val="right" w:pos="8640"/>
      </w:tabs>
      <w:textAlignment w:val="baseline"/>
    </w:pPr>
    <w:rPr>
      <w:sz w:val="20"/>
      <w:szCs w:val="20"/>
      <w:lang w:val="en-GB" w:eastAsia="ar-SA"/>
    </w:rPr>
  </w:style>
  <w:style w:type="paragraph" w:styleId="af8">
    <w:name w:val="Body Text Indent"/>
    <w:basedOn w:val="a"/>
    <w:rsid w:val="0056504A"/>
    <w:pPr>
      <w:jc w:val="center"/>
      <w:textAlignment w:val="baseline"/>
    </w:pPr>
    <w:rPr>
      <w:sz w:val="20"/>
      <w:szCs w:val="20"/>
      <w:lang w:val="uk-UA" w:eastAsia="ar-SA"/>
    </w:rPr>
  </w:style>
  <w:style w:type="paragraph" w:customStyle="1" w:styleId="Iauiue">
    <w:name w:val="Iau?iue"/>
    <w:qFormat/>
    <w:rsid w:val="0056504A"/>
    <w:pPr>
      <w:suppressAutoHyphens/>
      <w:textAlignment w:val="baseline"/>
    </w:pPr>
    <w:rPr>
      <w:rFonts w:eastAsia="Arial"/>
      <w:lang w:eastAsia="ar-SA"/>
    </w:rPr>
  </w:style>
  <w:style w:type="paragraph" w:customStyle="1" w:styleId="210">
    <w:name w:val="Основной текст с отступом 21"/>
    <w:basedOn w:val="a"/>
    <w:qFormat/>
    <w:rsid w:val="0056504A"/>
    <w:pPr>
      <w:ind w:firstLine="1134"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Iniiaiieoaeno2">
    <w:name w:val="Iniiaiie oaeno 2"/>
    <w:basedOn w:val="Iauiue"/>
    <w:qFormat/>
    <w:rsid w:val="0056504A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HTML0">
    <w:name w:val="HTML Preformatted"/>
    <w:basedOn w:val="a"/>
    <w:qFormat/>
    <w:rsid w:val="00565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ar-SA"/>
    </w:rPr>
  </w:style>
  <w:style w:type="paragraph" w:styleId="af9">
    <w:name w:val="footnote text"/>
    <w:basedOn w:val="a"/>
    <w:rsid w:val="0056504A"/>
    <w:pPr>
      <w:textAlignment w:val="baseline"/>
    </w:pPr>
    <w:rPr>
      <w:spacing w:val="20"/>
      <w:sz w:val="26"/>
      <w:szCs w:val="26"/>
      <w:lang w:val="uk-UA" w:eastAsia="ar-SA"/>
    </w:rPr>
  </w:style>
  <w:style w:type="paragraph" w:customStyle="1" w:styleId="BodyTextIndent21">
    <w:name w:val="Body Text Indent 21"/>
    <w:basedOn w:val="a"/>
    <w:qFormat/>
    <w:rsid w:val="0056504A"/>
    <w:pPr>
      <w:widowControl w:val="0"/>
      <w:spacing w:before="120"/>
      <w:ind w:firstLine="567"/>
      <w:jc w:val="both"/>
      <w:textAlignment w:val="baseline"/>
    </w:pPr>
    <w:rPr>
      <w:rFonts w:ascii="Antiqua" w:hAnsi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qFormat/>
    <w:rsid w:val="0056504A"/>
    <w:pPr>
      <w:spacing w:after="120"/>
      <w:ind w:left="283"/>
      <w:jc w:val="both"/>
      <w:textAlignment w:val="baseline"/>
    </w:pPr>
    <w:rPr>
      <w:sz w:val="16"/>
      <w:szCs w:val="16"/>
      <w:lang w:val="uk-UA" w:eastAsia="ar-SA"/>
    </w:rPr>
  </w:style>
  <w:style w:type="paragraph" w:customStyle="1" w:styleId="BodyText22">
    <w:name w:val="Body Text 22"/>
    <w:basedOn w:val="a"/>
    <w:qFormat/>
    <w:rsid w:val="0056504A"/>
    <w:pPr>
      <w:jc w:val="both"/>
    </w:pPr>
    <w:rPr>
      <w:b/>
      <w:sz w:val="22"/>
      <w:szCs w:val="20"/>
      <w:lang w:val="uk-UA" w:eastAsia="ar-SA"/>
    </w:rPr>
  </w:style>
  <w:style w:type="paragraph" w:customStyle="1" w:styleId="1d">
    <w:name w:val="Стиль1"/>
    <w:basedOn w:val="a"/>
    <w:qFormat/>
    <w:rsid w:val="0056504A"/>
    <w:rPr>
      <w:sz w:val="28"/>
      <w:szCs w:val="20"/>
      <w:lang w:val="uk-UA" w:eastAsia="ar-SA"/>
    </w:rPr>
  </w:style>
  <w:style w:type="paragraph" w:customStyle="1" w:styleId="211">
    <w:name w:val="Основной текст 21"/>
    <w:basedOn w:val="a"/>
    <w:qFormat/>
    <w:rsid w:val="0056504A"/>
    <w:pPr>
      <w:spacing w:line="360" w:lineRule="auto"/>
    </w:pPr>
    <w:rPr>
      <w:sz w:val="28"/>
      <w:szCs w:val="20"/>
      <w:lang w:val="uk-UA" w:eastAsia="ar-SA"/>
    </w:rPr>
  </w:style>
  <w:style w:type="paragraph" w:customStyle="1" w:styleId="WW-Default">
    <w:name w:val="WW-Default"/>
    <w:qFormat/>
    <w:rsid w:val="0056504A"/>
    <w:pPr>
      <w:suppressAutoHyphens/>
    </w:pPr>
    <w:rPr>
      <w:rFonts w:ascii="Arial" w:eastAsia="Arial" w:hAnsi="Arial" w:cs="Arial"/>
      <w:color w:val="000000"/>
      <w:lang w:eastAsia="ar-SA"/>
    </w:rPr>
  </w:style>
  <w:style w:type="paragraph" w:customStyle="1" w:styleId="afa">
    <w:name w:val="Заголовок таблицы"/>
    <w:basedOn w:val="af4"/>
    <w:qFormat/>
    <w:rsid w:val="0056504A"/>
    <w:pPr>
      <w:jc w:val="center"/>
    </w:pPr>
    <w:rPr>
      <w:b/>
      <w:bCs/>
    </w:rPr>
  </w:style>
  <w:style w:type="paragraph" w:customStyle="1" w:styleId="afb">
    <w:name w:val="Îáû÷íûé"/>
    <w:qFormat/>
    <w:rsid w:val="0056504A"/>
    <w:pPr>
      <w:suppressAutoHyphens/>
    </w:pPr>
    <w:rPr>
      <w:rFonts w:eastAsia="Arial"/>
      <w:lang w:eastAsia="ar-SA"/>
    </w:rPr>
  </w:style>
  <w:style w:type="paragraph" w:customStyle="1" w:styleId="afc">
    <w:name w:val="íîðìàëüíèé"/>
    <w:basedOn w:val="a"/>
    <w:qFormat/>
    <w:rsid w:val="0056504A"/>
    <w:pPr>
      <w:widowControl w:val="0"/>
      <w:suppressAutoHyphens/>
      <w:textAlignment w:val="baseline"/>
    </w:pPr>
    <w:rPr>
      <w:kern w:val="2"/>
      <w:sz w:val="28"/>
      <w:szCs w:val="28"/>
      <w:lang w:val="en-US" w:eastAsia="ar-SA"/>
    </w:rPr>
  </w:style>
  <w:style w:type="paragraph" w:customStyle="1" w:styleId="afd">
    <w:name w:val="Текст в заданном формате"/>
    <w:basedOn w:val="a"/>
    <w:qFormat/>
    <w:rsid w:val="0056504A"/>
    <w:pPr>
      <w:jc w:val="both"/>
      <w:textAlignment w:val="baseline"/>
    </w:pPr>
    <w:rPr>
      <w:rFonts w:ascii="Courier New" w:eastAsia="Courier New" w:hAnsi="Courier New" w:cs="Courier New"/>
      <w:sz w:val="20"/>
      <w:szCs w:val="20"/>
      <w:lang w:val="uk-UA" w:eastAsia="ar-SA"/>
    </w:rPr>
  </w:style>
  <w:style w:type="paragraph" w:customStyle="1" w:styleId="1e">
    <w:name w:val="заголовок 1"/>
    <w:basedOn w:val="a"/>
    <w:next w:val="a"/>
    <w:qFormat/>
    <w:rsid w:val="0056504A"/>
    <w:pPr>
      <w:keepNext/>
      <w:jc w:val="center"/>
      <w:textAlignment w:val="baseline"/>
    </w:pPr>
    <w:rPr>
      <w:b/>
      <w:bCs/>
      <w:caps/>
      <w:sz w:val="32"/>
      <w:szCs w:val="32"/>
      <w:lang w:val="uk-UA" w:eastAsia="ar-SA"/>
    </w:rPr>
  </w:style>
  <w:style w:type="paragraph" w:customStyle="1" w:styleId="afe">
    <w:name w:val="Готовый"/>
    <w:basedOn w:val="a"/>
    <w:qFormat/>
    <w:rsid w:val="0056504A"/>
    <w:pPr>
      <w:spacing w:before="120" w:line="380" w:lineRule="exact"/>
      <w:ind w:firstLine="720"/>
      <w:jc w:val="both"/>
      <w:textAlignment w:val="baseline"/>
    </w:pPr>
    <w:rPr>
      <w:rFonts w:ascii="Courier New" w:hAnsi="Courier New"/>
      <w:sz w:val="28"/>
      <w:szCs w:val="20"/>
      <w:lang w:val="uk-UA" w:eastAsia="ar-SA"/>
    </w:rPr>
  </w:style>
  <w:style w:type="paragraph" w:customStyle="1" w:styleId="311">
    <w:name w:val="Основной текст 31"/>
    <w:basedOn w:val="a"/>
    <w:qFormat/>
    <w:rsid w:val="0056504A"/>
    <w:pPr>
      <w:jc w:val="center"/>
      <w:textAlignment w:val="baseline"/>
    </w:pPr>
    <w:rPr>
      <w:b/>
      <w:sz w:val="28"/>
      <w:szCs w:val="26"/>
      <w:lang w:val="uk-UA" w:eastAsia="ar-SA"/>
    </w:rPr>
  </w:style>
  <w:style w:type="paragraph" w:styleId="aff">
    <w:name w:val="TOC Heading"/>
    <w:basedOn w:val="a3"/>
    <w:uiPriority w:val="39"/>
    <w:qFormat/>
    <w:rsid w:val="0056504A"/>
    <w:pPr>
      <w:suppressLineNumbers/>
      <w:spacing w:line="360" w:lineRule="auto"/>
      <w:jc w:val="center"/>
    </w:pPr>
    <w:rPr>
      <w:rFonts w:ascii="Times New Roman" w:hAnsi="Times New Roman"/>
      <w:b/>
      <w:bCs/>
      <w:szCs w:val="32"/>
    </w:rPr>
  </w:style>
  <w:style w:type="paragraph" w:styleId="1f">
    <w:name w:val="toc 1"/>
    <w:basedOn w:val="1c"/>
    <w:uiPriority w:val="39"/>
    <w:qFormat/>
    <w:rsid w:val="0056504A"/>
    <w:pPr>
      <w:tabs>
        <w:tab w:val="right" w:leader="dot" w:pos="9479"/>
      </w:tabs>
      <w:spacing w:line="360" w:lineRule="auto"/>
    </w:pPr>
    <w:rPr>
      <w:sz w:val="28"/>
    </w:rPr>
  </w:style>
  <w:style w:type="paragraph" w:styleId="81">
    <w:name w:val="toc 8"/>
    <w:basedOn w:val="1c"/>
    <w:rsid w:val="0056504A"/>
    <w:pPr>
      <w:tabs>
        <w:tab w:val="right" w:leader="dot" w:pos="7498"/>
      </w:tabs>
      <w:spacing w:line="360" w:lineRule="auto"/>
    </w:pPr>
  </w:style>
  <w:style w:type="paragraph" w:styleId="27">
    <w:name w:val="toc 2"/>
    <w:basedOn w:val="1c"/>
    <w:uiPriority w:val="39"/>
    <w:qFormat/>
    <w:rsid w:val="0056504A"/>
    <w:pPr>
      <w:tabs>
        <w:tab w:val="right" w:leader="dot" w:pos="12881"/>
      </w:tabs>
      <w:spacing w:line="360" w:lineRule="auto"/>
      <w:ind w:left="1701" w:hanging="1701"/>
    </w:pPr>
    <w:rPr>
      <w:sz w:val="28"/>
    </w:rPr>
  </w:style>
  <w:style w:type="paragraph" w:customStyle="1" w:styleId="aff0">
    <w:name w:val="Верхний колонтитул слева"/>
    <w:basedOn w:val="a"/>
    <w:qFormat/>
    <w:rsid w:val="0056504A"/>
    <w:pPr>
      <w:suppressLineNumbers/>
      <w:tabs>
        <w:tab w:val="center" w:pos="4739"/>
        <w:tab w:val="right" w:pos="9479"/>
      </w:tabs>
      <w:jc w:val="both"/>
      <w:textAlignment w:val="baseline"/>
    </w:pPr>
    <w:rPr>
      <w:sz w:val="26"/>
      <w:szCs w:val="26"/>
      <w:lang w:val="uk-UA" w:eastAsia="ar-SA"/>
    </w:rPr>
  </w:style>
  <w:style w:type="paragraph" w:styleId="34">
    <w:name w:val="toc 3"/>
    <w:basedOn w:val="1c"/>
    <w:uiPriority w:val="39"/>
    <w:qFormat/>
    <w:rsid w:val="0056504A"/>
    <w:pPr>
      <w:tabs>
        <w:tab w:val="right" w:leader="dot" w:pos="10204"/>
      </w:tabs>
      <w:ind w:left="566"/>
    </w:pPr>
  </w:style>
  <w:style w:type="paragraph" w:styleId="42">
    <w:name w:val="toc 4"/>
    <w:basedOn w:val="1c"/>
    <w:link w:val="41"/>
    <w:uiPriority w:val="39"/>
    <w:rsid w:val="0056504A"/>
    <w:pPr>
      <w:tabs>
        <w:tab w:val="right" w:leader="dot" w:pos="10487"/>
      </w:tabs>
      <w:ind w:left="849"/>
    </w:pPr>
  </w:style>
  <w:style w:type="paragraph" w:styleId="51">
    <w:name w:val="toc 5"/>
    <w:basedOn w:val="1c"/>
    <w:rsid w:val="0056504A"/>
    <w:pPr>
      <w:tabs>
        <w:tab w:val="right" w:leader="dot" w:pos="10770"/>
      </w:tabs>
      <w:ind w:left="1132"/>
    </w:pPr>
  </w:style>
  <w:style w:type="paragraph" w:styleId="61">
    <w:name w:val="toc 6"/>
    <w:basedOn w:val="1c"/>
    <w:rsid w:val="0056504A"/>
    <w:pPr>
      <w:tabs>
        <w:tab w:val="right" w:leader="dot" w:pos="11053"/>
      </w:tabs>
      <w:ind w:left="1415"/>
    </w:pPr>
  </w:style>
  <w:style w:type="paragraph" w:styleId="71">
    <w:name w:val="toc 7"/>
    <w:basedOn w:val="1c"/>
    <w:uiPriority w:val="39"/>
    <w:rsid w:val="0056504A"/>
    <w:pPr>
      <w:tabs>
        <w:tab w:val="right" w:leader="dot" w:pos="11336"/>
      </w:tabs>
      <w:ind w:left="1698"/>
    </w:pPr>
  </w:style>
  <w:style w:type="paragraph" w:styleId="92">
    <w:name w:val="toc 9"/>
    <w:basedOn w:val="1c"/>
    <w:uiPriority w:val="39"/>
    <w:rsid w:val="0056504A"/>
    <w:pPr>
      <w:tabs>
        <w:tab w:val="right" w:leader="dot" w:pos="11902"/>
      </w:tabs>
      <w:ind w:left="2264"/>
    </w:pPr>
  </w:style>
  <w:style w:type="paragraph" w:customStyle="1" w:styleId="11">
    <w:name w:val="Заголовок 1 Знак1"/>
    <w:basedOn w:val="1c"/>
    <w:link w:val="1"/>
    <w:qFormat/>
    <w:rsid w:val="0056504A"/>
    <w:pPr>
      <w:tabs>
        <w:tab w:val="right" w:leader="dot" w:pos="12185"/>
      </w:tabs>
      <w:ind w:left="2547"/>
    </w:pPr>
  </w:style>
  <w:style w:type="paragraph" w:styleId="28">
    <w:name w:val="index 2"/>
    <w:basedOn w:val="1c"/>
    <w:qFormat/>
    <w:rsid w:val="0056504A"/>
    <w:pPr>
      <w:ind w:left="283"/>
    </w:pPr>
  </w:style>
  <w:style w:type="paragraph" w:customStyle="1" w:styleId="TableNums">
    <w:name w:val="Table Nums"/>
    <w:basedOn w:val="a"/>
    <w:qFormat/>
    <w:rsid w:val="0056504A"/>
    <w:pPr>
      <w:spacing w:before="240"/>
      <w:jc w:val="center"/>
      <w:textAlignment w:val="baseline"/>
    </w:pPr>
    <w:rPr>
      <w:szCs w:val="26"/>
      <w:lang w:val="uk-UA" w:eastAsia="ar-SA"/>
    </w:rPr>
  </w:style>
  <w:style w:type="paragraph" w:customStyle="1" w:styleId="320">
    <w:name w:val="Основной текст 32"/>
    <w:basedOn w:val="a"/>
    <w:qFormat/>
    <w:rsid w:val="0056504A"/>
    <w:pPr>
      <w:jc w:val="both"/>
      <w:textAlignment w:val="baseline"/>
    </w:pPr>
    <w:rPr>
      <w:szCs w:val="26"/>
      <w:lang w:val="uk-UA" w:eastAsia="ar-SA"/>
    </w:rPr>
  </w:style>
  <w:style w:type="paragraph" w:customStyle="1" w:styleId="aff1">
    <w:name w:val="Вміст таблиці"/>
    <w:basedOn w:val="a"/>
    <w:qFormat/>
    <w:rsid w:val="0056504A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aff2">
    <w:name w:val="Заголовок таблиці"/>
    <w:basedOn w:val="aff1"/>
    <w:qFormat/>
    <w:rsid w:val="0056504A"/>
    <w:pPr>
      <w:jc w:val="center"/>
    </w:pPr>
    <w:rPr>
      <w:b/>
      <w:bCs/>
    </w:rPr>
  </w:style>
  <w:style w:type="paragraph" w:customStyle="1" w:styleId="100">
    <w:name w:val="Зміст 10"/>
    <w:basedOn w:val="af3"/>
    <w:qFormat/>
    <w:rsid w:val="0056504A"/>
    <w:pPr>
      <w:tabs>
        <w:tab w:val="right" w:leader="dot" w:pos="12185"/>
      </w:tabs>
      <w:ind w:left="2547"/>
    </w:pPr>
  </w:style>
  <w:style w:type="paragraph" w:styleId="aff3">
    <w:name w:val="Balloon Text"/>
    <w:basedOn w:val="a"/>
    <w:uiPriority w:val="99"/>
    <w:semiHidden/>
    <w:unhideWhenUsed/>
    <w:qFormat/>
    <w:rsid w:val="0056504A"/>
    <w:pPr>
      <w:jc w:val="both"/>
      <w:textAlignment w:val="baseline"/>
    </w:pPr>
    <w:rPr>
      <w:rFonts w:ascii="Tahoma" w:hAnsi="Tahoma"/>
      <w:sz w:val="16"/>
      <w:szCs w:val="16"/>
      <w:lang w:val="uk-UA" w:eastAsia="ar-SA"/>
    </w:rPr>
  </w:style>
  <w:style w:type="paragraph" w:customStyle="1" w:styleId="p26">
    <w:name w:val="p26"/>
    <w:basedOn w:val="a"/>
    <w:qFormat/>
    <w:rsid w:val="0056504A"/>
    <w:pPr>
      <w:spacing w:beforeAutospacing="1" w:afterAutospacing="1"/>
    </w:pPr>
  </w:style>
  <w:style w:type="paragraph" w:customStyle="1" w:styleId="CharCharCharChar">
    <w:name w:val="Char Char Знак Знак Char Char Знак Знак Знак Знак"/>
    <w:basedOn w:val="a"/>
    <w:qFormat/>
    <w:rsid w:val="00C81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qFormat/>
    <w:rsid w:val="008B5258"/>
    <w:pPr>
      <w:widowControl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ff4">
    <w:name w:val="Normal (Web)"/>
    <w:basedOn w:val="a"/>
    <w:uiPriority w:val="99"/>
    <w:unhideWhenUsed/>
    <w:qFormat/>
    <w:rsid w:val="002D254E"/>
    <w:pPr>
      <w:spacing w:beforeAutospacing="1" w:afterAutospacing="1"/>
    </w:pPr>
    <w:rPr>
      <w:lang w:val="uk-UA" w:eastAsia="uk-UA"/>
    </w:rPr>
  </w:style>
  <w:style w:type="paragraph" w:customStyle="1" w:styleId="1f0">
    <w:name w:val="Знак Знак Знак Знак Знак Знак1 Знак Знак Знак Знак Знак Знак Знак Знак Знак Знак Знак Знак Знак Знак Знак Знак"/>
    <w:basedOn w:val="a"/>
    <w:qFormat/>
    <w:rsid w:val="005D4E04"/>
    <w:rPr>
      <w:rFonts w:ascii="Verdana" w:hAnsi="Verdan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42134"/>
    <w:pPr>
      <w:widowControl w:val="0"/>
    </w:pPr>
    <w:rPr>
      <w:sz w:val="22"/>
      <w:szCs w:val="22"/>
      <w:lang w:val="en-US" w:eastAsia="en-US" w:bidi="en-US"/>
    </w:rPr>
  </w:style>
  <w:style w:type="paragraph" w:customStyle="1" w:styleId="Default">
    <w:name w:val="Default"/>
    <w:qFormat/>
    <w:rsid w:val="00042134"/>
    <w:rPr>
      <w:color w:val="000000"/>
      <w:lang w:eastAsia="en-US"/>
    </w:rPr>
  </w:style>
  <w:style w:type="paragraph" w:customStyle="1" w:styleId="43">
    <w:name w:val="Основной текст (4)"/>
    <w:basedOn w:val="a"/>
    <w:qFormat/>
    <w:rsid w:val="0017681D"/>
    <w:pPr>
      <w:widowControl w:val="0"/>
      <w:shd w:val="clear" w:color="auto" w:fill="FFFFFF"/>
      <w:spacing w:line="250" w:lineRule="exact"/>
      <w:jc w:val="both"/>
    </w:pPr>
    <w:rPr>
      <w:sz w:val="22"/>
      <w:szCs w:val="22"/>
      <w:lang w:val="uk-UA" w:eastAsia="uk-UA"/>
    </w:rPr>
  </w:style>
  <w:style w:type="paragraph" w:customStyle="1" w:styleId="aff5">
    <w:name w:val="Вміст рамки"/>
    <w:basedOn w:val="a"/>
    <w:qFormat/>
    <w:rsid w:val="00A423CF"/>
  </w:style>
  <w:style w:type="table" w:customStyle="1" w:styleId="TableNormal1">
    <w:name w:val="Table Normal"/>
    <w:uiPriority w:val="2"/>
    <w:semiHidden/>
    <w:unhideWhenUsed/>
    <w:qFormat/>
    <w:rsid w:val="00042134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6">
    <w:name w:val="Table Grid"/>
    <w:basedOn w:val="a1"/>
    <w:uiPriority w:val="59"/>
    <w:rsid w:val="0022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FB309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Абзац списку3"/>
    <w:basedOn w:val="a"/>
    <w:rsid w:val="00D83A2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ff7">
    <w:name w:val="Hyperlink"/>
    <w:basedOn w:val="a0"/>
    <w:uiPriority w:val="99"/>
    <w:unhideWhenUsed/>
    <w:rsid w:val="008E74D7"/>
    <w:rPr>
      <w:color w:val="0000FF" w:themeColor="hyperlink"/>
      <w:u w:val="single"/>
    </w:rPr>
  </w:style>
  <w:style w:type="character" w:styleId="aff8">
    <w:name w:val="FollowedHyperlink"/>
    <w:basedOn w:val="a0"/>
    <w:uiPriority w:val="99"/>
    <w:semiHidden/>
    <w:unhideWhenUsed/>
    <w:rsid w:val="00671266"/>
    <w:rPr>
      <w:color w:val="800080" w:themeColor="followedHyperlink"/>
      <w:u w:val="single"/>
    </w:rPr>
  </w:style>
  <w:style w:type="table" w:customStyle="1" w:styleId="aff9"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</w:tblPr>
  </w:style>
  <w:style w:type="table" w:customStyle="1" w:styleId="affe">
    <w:basedOn w:val="TableNormal1"/>
    <w:tblPr>
      <w:tblStyleRowBandSize w:val="1"/>
      <w:tblStyleColBandSize w:val="1"/>
    </w:tblPr>
  </w:style>
  <w:style w:type="table" w:customStyle="1" w:styleId="afff">
    <w:basedOn w:val="TableNormal1"/>
    <w:tblPr>
      <w:tblStyleRowBandSize w:val="1"/>
      <w:tblStyleColBandSize w:val="1"/>
    </w:tblPr>
  </w:style>
  <w:style w:type="table" w:customStyle="1" w:styleId="afff0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26" Type="http://schemas.openxmlformats.org/officeDocument/2006/relationships/hyperlink" Target="http://zakon4.rada.gov.ua/laws/show/1556-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://www.ehea.info/article-details.aspx?ArticleId=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moodle.uzhnu.edu.ua/" TargetMode="External"/><Relationship Id="rId29" Type="http://schemas.openxmlformats.org/officeDocument/2006/relationships/hyperlink" Target="http://zakon5.rada.gov.ua/laws/show/1341-2011-%D0%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oter" Target="footer1.xml"/><Relationship Id="rId32" Type="http://schemas.openxmlformats.org/officeDocument/2006/relationships/hyperlink" Target="https://ec.europa.eu/ploteus/sites/eac-eqf/files/brochexp_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s://www.uzhnu.edu.ua/uk/infocentre/get/9378" TargetMode="External"/><Relationship Id="rId28" Type="http://schemas.openxmlformats.org/officeDocument/2006/relationships/hyperlink" Target="http://mon.gov.ua/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://www.uzhnu.edu.ua" TargetMode="External"/><Relationship Id="rId31" Type="http://schemas.openxmlformats.org/officeDocument/2006/relationships/hyperlink" Target="http://zakon2.rada.gov.ua/laws/show/z1460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77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21269" TargetMode="External"/><Relationship Id="rId27" Type="http://schemas.openxmlformats.org/officeDocument/2006/relationships/hyperlink" Target="http://buhgalter911.com/res/spravochniki/klassifikprofessiy.aspx" TargetMode="External"/><Relationship Id="rId30" Type="http://schemas.openxmlformats.org/officeDocument/2006/relationships/hyperlink" Target="http://buhgalter911.com/ShowArticle.aspx?a=272508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kaf-teorimovir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bDp3HRhzds4zcvQCbRbbTqrS0g==">AMUW2mWjdn6op/rEYAhvCrlSFYBquB0w8As1wOJ89GHFhAibo+Ua1BX5KMBEFKmbpzQS+xAXEC1EICXtEJt2AUSuvqrGjAB+mT5X5xKrNLcuIWf5vmDsH431tMOenBN4bZgt744R3We5Cn0JL/uCUMhAbsS78DpHhgd3lK1VafmLq2Xhe+jAZHF8DFfMvPDrAbKoWcxebcBhW8mFWwhgvhLuHMrsO1bHYrcL9zcSroGd/4L9g559RNdm/eDvbqY115C4hyqL4Zd8qR8daGkJmAnNbksPlJnp4WmJvhnAeMEtIHLkANkb9UHk591d8JEuJHZfzuDEl3EzYvICVpzjOjaiNmbGUw15KU0QOGC/pYDC+fe0HdZW8kE+Y7O7Wibn7N+yR3D1XqoYb2kpdqlCG/cVuLoaYyw+uKFnRcVjxUSnXvmLnMJre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23717</Words>
  <Characters>13519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2024-01-12T07:42:00Z</dcterms:created>
  <dcterms:modified xsi:type="dcterms:W3CDTF">2024-01-12T09:15:00Z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