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8DBC" w14:textId="77777777" w:rsidR="0056534B" w:rsidRDefault="0056534B" w:rsidP="0056534B">
      <w:pPr>
        <w:spacing w:line="240" w:lineRule="atLeast"/>
        <w:ind w:left="7776" w:firstLine="12"/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 xml:space="preserve">ПРОЄКТ </w:t>
      </w:r>
    </w:p>
    <w:p w14:paraId="5D2E49C6" w14:textId="77777777" w:rsidR="0056534B" w:rsidRDefault="0056534B" w:rsidP="0056534B">
      <w:pPr>
        <w:spacing w:line="240" w:lineRule="atLeast"/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Пропозиції та зауваження до </w:t>
      </w:r>
      <w:proofErr w:type="spellStart"/>
      <w:r>
        <w:rPr>
          <w:color w:val="5B9BD5" w:themeColor="accent1"/>
          <w:sz w:val="28"/>
          <w:szCs w:val="28"/>
        </w:rPr>
        <w:t>проєкту</w:t>
      </w:r>
      <w:proofErr w:type="spellEnd"/>
      <w:r>
        <w:rPr>
          <w:color w:val="5B9BD5" w:themeColor="accent1"/>
          <w:sz w:val="28"/>
          <w:szCs w:val="28"/>
        </w:rPr>
        <w:t xml:space="preserve"> освітньо-професійної програми надсилати на електронну адресу </w:t>
      </w:r>
      <w:hyperlink r:id="rId8" w:history="1">
        <w:r>
          <w:rPr>
            <w:rStyle w:val="a7"/>
          </w:rPr>
          <w:t>kaf-polit@uzhnu.edu.ua</w:t>
        </w:r>
      </w:hyperlink>
      <w:r>
        <w:rPr>
          <w:color w:val="5B9BD5" w:themeColor="accent1"/>
          <w:sz w:val="28"/>
          <w:szCs w:val="28"/>
        </w:rPr>
        <w:t xml:space="preserve"> </w:t>
      </w:r>
    </w:p>
    <w:p w14:paraId="73C1ED20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МІНІСТЕРСТВО ОСВІТИ І НАУКИ УКРАЇНИ</w:t>
      </w:r>
    </w:p>
    <w:p w14:paraId="71B2E3ED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ДЕРЖАВНИЙ ВИЩИЙ НАВЧАЛЬНИЙ ЗАКЛАД</w:t>
      </w:r>
    </w:p>
    <w:p w14:paraId="76DEEC50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«Ужгородський національний університет»</w:t>
      </w:r>
    </w:p>
    <w:p w14:paraId="611CA495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E2DB25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3FDED4F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78F4764" w14:textId="77777777" w:rsidR="005B4F89" w:rsidRPr="00A20835" w:rsidRDefault="005B4F89" w:rsidP="005B4F89">
      <w:pPr>
        <w:spacing w:line="276" w:lineRule="auto"/>
        <w:ind w:firstLine="1843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ЗАТВЕРДЖЕНО</w:t>
      </w:r>
    </w:p>
    <w:p w14:paraId="1EB27BEE" w14:textId="09FE8D68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Протокол Вченої ради</w:t>
      </w:r>
    </w:p>
    <w:p w14:paraId="40492091" w14:textId="05839452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ДВНЗ «Ужгородський</w:t>
      </w:r>
    </w:p>
    <w:p w14:paraId="507342FA" w14:textId="23DDB07C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70DD44AA" w14:textId="265038B3" w:rsidR="005B4F89" w:rsidRPr="00A20835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="00F37E13" w:rsidRPr="00A2083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0835">
        <w:rPr>
          <w:rFonts w:asciiTheme="majorBidi" w:hAnsiTheme="majorBidi" w:cstheme="majorBidi"/>
          <w:b/>
          <w:sz w:val="28"/>
          <w:szCs w:val="28"/>
        </w:rPr>
        <w:t>р. №________</w:t>
      </w:r>
    </w:p>
    <w:p w14:paraId="612C265F" w14:textId="77777777" w:rsidR="00207A67" w:rsidRPr="00A20835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C4284F0" w14:textId="77777777" w:rsidR="00207A67" w:rsidRPr="00A20835" w:rsidRDefault="00207A67" w:rsidP="00BA6CB6">
      <w:pPr>
        <w:rPr>
          <w:rFonts w:asciiTheme="majorBidi" w:hAnsiTheme="majorBidi" w:cstheme="majorBidi"/>
          <w:b/>
          <w:sz w:val="28"/>
          <w:szCs w:val="28"/>
        </w:rPr>
      </w:pPr>
    </w:p>
    <w:p w14:paraId="5EF2C3AD" w14:textId="77777777" w:rsidR="00207A67" w:rsidRPr="00A20835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DDD5C6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ОСВІТНЬО-ПРОФЕСІЙНА ПРОГРАМА</w:t>
      </w:r>
    </w:p>
    <w:p w14:paraId="7CF35A51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«</w:t>
      </w:r>
      <w:r w:rsidRPr="00A20835">
        <w:rPr>
          <w:rFonts w:asciiTheme="majorBidi" w:hAnsiTheme="majorBidi" w:cstheme="majorBidi"/>
          <w:b/>
          <w:caps/>
          <w:sz w:val="28"/>
          <w:szCs w:val="28"/>
        </w:rPr>
        <w:t>політологія</w:t>
      </w:r>
      <w:r w:rsidRPr="00A20835">
        <w:rPr>
          <w:rFonts w:asciiTheme="majorBidi" w:hAnsiTheme="majorBidi" w:cstheme="majorBidi"/>
          <w:b/>
          <w:sz w:val="28"/>
          <w:szCs w:val="28"/>
        </w:rPr>
        <w:t>»</w:t>
      </w:r>
    </w:p>
    <w:p w14:paraId="1619948D" w14:textId="44611B92" w:rsidR="00207A67" w:rsidRPr="00A20835" w:rsidRDefault="00E62BE3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п</w:t>
      </w:r>
      <w:r w:rsidR="00207A67" w:rsidRPr="00A20835">
        <w:rPr>
          <w:rFonts w:asciiTheme="majorBidi" w:hAnsiTheme="majorBidi" w:cstheme="majorBidi"/>
          <w:b/>
          <w:sz w:val="28"/>
          <w:szCs w:val="28"/>
        </w:rPr>
        <w:t>ершого (бакалаврського) рівня вищої освіти</w:t>
      </w:r>
    </w:p>
    <w:p w14:paraId="6E64971F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за спеціальністю 052 Політологія</w:t>
      </w:r>
    </w:p>
    <w:p w14:paraId="24067F6B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галузі знань 05 Соціальні та поведінкові науки</w:t>
      </w:r>
    </w:p>
    <w:p w14:paraId="2852E8CA" w14:textId="77777777" w:rsidR="00207A67" w:rsidRPr="00A20835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Кваліфікація: бакалавр політології </w:t>
      </w:r>
    </w:p>
    <w:p w14:paraId="0FB95AB6" w14:textId="2F816B04" w:rsidR="00207A67" w:rsidRPr="00A20835" w:rsidRDefault="00207A67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2F34376" w14:textId="1F43F431" w:rsidR="00494658" w:rsidRPr="00A20835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CFBC05D" w14:textId="77777777" w:rsidR="00494658" w:rsidRPr="00A20835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D20A268" w14:textId="77777777" w:rsidR="00494658" w:rsidRPr="00A20835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8C9394D" w14:textId="69A5370D" w:rsidR="005B4F89" w:rsidRPr="00A20835" w:rsidRDefault="005B4F89" w:rsidP="00F877A8">
      <w:pPr>
        <w:tabs>
          <w:tab w:val="left" w:pos="5812"/>
        </w:tabs>
        <w:ind w:firstLine="3969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3BE40B38" w14:textId="102506C6" w:rsidR="005B4F89" w:rsidRPr="00A20835" w:rsidRDefault="005B4F89" w:rsidP="00F877A8">
      <w:pPr>
        <w:tabs>
          <w:tab w:val="left" w:pos="5812"/>
        </w:tabs>
        <w:ind w:left="5760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Наказ ректора ДВНЗ «Ужгородський національний </w:t>
      </w:r>
    </w:p>
    <w:p w14:paraId="368F46C6" w14:textId="04EF377A" w:rsidR="005B4F89" w:rsidRPr="00A20835" w:rsidRDefault="005B4F89" w:rsidP="00F877A8">
      <w:pPr>
        <w:tabs>
          <w:tab w:val="left" w:pos="5812"/>
        </w:tabs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університет»</w:t>
      </w:r>
    </w:p>
    <w:p w14:paraId="319AF532" w14:textId="712EB8EE" w:rsidR="005B4F89" w:rsidRPr="00A20835" w:rsidRDefault="005B4F89" w:rsidP="005B4F89">
      <w:pPr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   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 №______</w:t>
      </w:r>
    </w:p>
    <w:p w14:paraId="17ED049D" w14:textId="20BD3BC9" w:rsidR="00207A67" w:rsidRPr="00A20835" w:rsidRDefault="00207A67" w:rsidP="005B4F8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D6BB65" w14:textId="77777777" w:rsidR="00207A67" w:rsidRPr="00A20835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AE01305" w14:textId="77777777" w:rsidR="00207A67" w:rsidRPr="00A20835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1466E13" w14:textId="180366EC" w:rsidR="00207A67" w:rsidRPr="00A20835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5901804" w14:textId="13F638B5" w:rsidR="00494658" w:rsidRPr="00A20835" w:rsidRDefault="00494658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7EA36C4" w14:textId="77777777" w:rsidR="00494658" w:rsidRPr="00A20835" w:rsidRDefault="00494658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B41BB65" w14:textId="77777777" w:rsidR="00841362" w:rsidRPr="00A20835" w:rsidRDefault="00841362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551B01" w14:textId="59543CF8" w:rsidR="0042134B" w:rsidRPr="00A20835" w:rsidRDefault="007E38F2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Ужгород </w:t>
      </w:r>
      <w:r w:rsidR="00BA6CB6" w:rsidRPr="00A20835">
        <w:rPr>
          <w:rFonts w:asciiTheme="majorBidi" w:hAnsiTheme="majorBidi" w:cstheme="majorBidi"/>
          <w:b/>
          <w:sz w:val="28"/>
          <w:szCs w:val="28"/>
        </w:rPr>
        <w:t>–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</w:p>
    <w:p w14:paraId="16C05092" w14:textId="77777777" w:rsidR="00BA6CB6" w:rsidRPr="00A20835" w:rsidRDefault="00BA6CB6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3464E1" w14:textId="0076E021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АРКУШ ПОГОДЖЕННЯ</w:t>
      </w:r>
    </w:p>
    <w:p w14:paraId="4C0EE953" w14:textId="77777777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7319E9F8" w14:textId="77777777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«Політологія»</w:t>
      </w:r>
    </w:p>
    <w:p w14:paraId="4431C09C" w14:textId="77777777" w:rsidR="00BA6CB6" w:rsidRPr="00A20835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B701B4" w14:textId="77777777" w:rsidR="00BA6CB6" w:rsidRPr="00A20835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EC938D8" w14:textId="77777777" w:rsidR="00BA6CB6" w:rsidRPr="00A20835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Ректор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>Володимир СМОЛАНКА</w:t>
      </w:r>
    </w:p>
    <w:p w14:paraId="6896AA3B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70D8B9F" w14:textId="00B2B033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5DB24C12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C1D2B61" w14:textId="2CB12A1B" w:rsidR="00BA6CB6" w:rsidRPr="00A20835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Гарант освітньо-професійної групи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A20835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2615DDBD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FE869A9" w14:textId="3C58DB95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022A559C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D22F3A7" w14:textId="77777777" w:rsidR="00BA6CB6" w:rsidRPr="00A20835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Декан структурного підрозділу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>Юрій ОСТАПЕЦЬ</w:t>
      </w:r>
    </w:p>
    <w:p w14:paraId="30EA0711" w14:textId="77777777" w:rsidR="00BA6CB6" w:rsidRPr="00A20835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D1DE6E7" w14:textId="11117CA6" w:rsidR="00BA6CB6" w:rsidRPr="00A20835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</w:p>
    <w:p w14:paraId="1F2FE996" w14:textId="77777777" w:rsidR="00BA6CB6" w:rsidRPr="00A20835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C20E5C7" w14:textId="66058323" w:rsidR="00BA6CB6" w:rsidRPr="00A20835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Керівник робочої групи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A20835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651BC54E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56D1C25" w14:textId="5D799DE1" w:rsidR="00BA6CB6" w:rsidRPr="00A20835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</w:p>
    <w:p w14:paraId="75DDBD56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56B57CDC" w14:textId="77777777" w:rsidR="00BA6CB6" w:rsidRPr="00A20835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  <w:r w:rsidRPr="00A20835">
        <w:rPr>
          <w:rFonts w:asciiTheme="majorBidi" w:hAnsiTheme="majorBidi" w:cstheme="majorBidi"/>
          <w:b/>
          <w:sz w:val="28"/>
          <w:szCs w:val="28"/>
        </w:rPr>
        <w:tab/>
        <w:t>Анатолій ШТИМАК</w:t>
      </w:r>
    </w:p>
    <w:p w14:paraId="0B83DE10" w14:textId="3937808E" w:rsidR="00BA6CB6" w:rsidRPr="00A20835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252FD6" w:rsidRPr="00A20835">
        <w:rPr>
          <w:rFonts w:asciiTheme="majorBidi" w:hAnsiTheme="majorBidi" w:cstheme="majorBidi"/>
          <w:b/>
          <w:sz w:val="28"/>
          <w:szCs w:val="28"/>
        </w:rPr>
        <w:t>4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0835">
        <w:rPr>
          <w:rFonts w:asciiTheme="majorBidi" w:hAnsiTheme="majorBidi" w:cstheme="majorBidi"/>
          <w:b/>
          <w:sz w:val="28"/>
          <w:szCs w:val="28"/>
        </w:rPr>
        <w:tab/>
      </w:r>
    </w:p>
    <w:p w14:paraId="5CEAD2FE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7AD498B" w14:textId="77777777" w:rsidR="00BA6CB6" w:rsidRPr="00A20835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44D03E5" w14:textId="41314E6C" w:rsidR="00BA6CB6" w:rsidRPr="00A20835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B9A4F6B" w14:textId="77777777" w:rsidR="00207A67" w:rsidRPr="00A20835" w:rsidRDefault="00207A67" w:rsidP="00251371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499B4C98" w14:textId="77777777" w:rsidR="00207A67" w:rsidRPr="00A20835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ПЕРЕДМОВА</w:t>
      </w:r>
    </w:p>
    <w:p w14:paraId="555EC448" w14:textId="77777777" w:rsidR="00E24545" w:rsidRPr="00A20835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A4FA2C1" w14:textId="0AFE35B3" w:rsidR="00E62BE3" w:rsidRPr="00A20835" w:rsidRDefault="00E62BE3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20835">
        <w:rPr>
          <w:rFonts w:asciiTheme="majorBidi" w:hAnsiTheme="majorBidi" w:cstheme="majorBidi"/>
          <w:sz w:val="28"/>
          <w:szCs w:val="28"/>
        </w:rPr>
        <w:t>Освітньо-професійна програма «Політологія» першого (бакалаврського) рівня вищої освіти галузі знань 05 «Соціальні та поведінкові науки» спеціальності 052 «Політологія» розроблена відповідно до Стандарту вищої освіти України з</w:t>
      </w:r>
      <w:r w:rsidR="007B2B17" w:rsidRPr="00A20835">
        <w:rPr>
          <w:rFonts w:asciiTheme="majorBidi" w:hAnsiTheme="majorBidi" w:cstheme="majorBidi"/>
          <w:sz w:val="28"/>
          <w:szCs w:val="28"/>
        </w:rPr>
        <w:t>а</w:t>
      </w:r>
      <w:r w:rsidRPr="00A20835">
        <w:rPr>
          <w:rFonts w:asciiTheme="majorBidi" w:hAnsiTheme="majorBidi" w:cstheme="majorBidi"/>
          <w:sz w:val="28"/>
          <w:szCs w:val="28"/>
        </w:rPr>
        <w:t xml:space="preserve"> </w:t>
      </w:r>
      <w:r w:rsidR="007B2B17" w:rsidRPr="00A20835">
        <w:rPr>
          <w:rFonts w:asciiTheme="majorBidi" w:hAnsiTheme="majorBidi" w:cstheme="majorBidi"/>
          <w:sz w:val="28"/>
          <w:szCs w:val="28"/>
        </w:rPr>
        <w:t>спеціальністю</w:t>
      </w:r>
      <w:r w:rsidRPr="00A20835">
        <w:rPr>
          <w:rFonts w:asciiTheme="majorBidi" w:hAnsiTheme="majorBidi" w:cstheme="majorBidi"/>
          <w:sz w:val="28"/>
          <w:szCs w:val="28"/>
        </w:rPr>
        <w:t xml:space="preserve"> 052 «Політологія» для першого (бакалаврського) рівня вищої освіти</w:t>
      </w:r>
      <w:r w:rsidR="00494658" w:rsidRPr="00A20835">
        <w:rPr>
          <w:rFonts w:asciiTheme="majorBidi" w:hAnsiTheme="majorBidi" w:cstheme="majorBidi"/>
          <w:sz w:val="28"/>
          <w:szCs w:val="28"/>
        </w:rPr>
        <w:t>, затвердженого н</w:t>
      </w:r>
      <w:r w:rsidRPr="00A20835">
        <w:rPr>
          <w:rFonts w:asciiTheme="majorBidi" w:hAnsiTheme="majorBidi" w:cstheme="majorBidi"/>
          <w:sz w:val="28"/>
          <w:szCs w:val="28"/>
        </w:rPr>
        <w:t>аказ</w:t>
      </w:r>
      <w:r w:rsidR="00494658" w:rsidRPr="00A20835">
        <w:rPr>
          <w:rFonts w:asciiTheme="majorBidi" w:hAnsiTheme="majorBidi" w:cstheme="majorBidi"/>
          <w:sz w:val="28"/>
          <w:szCs w:val="28"/>
        </w:rPr>
        <w:t>ом</w:t>
      </w:r>
      <w:r w:rsidRPr="00A20835">
        <w:rPr>
          <w:rFonts w:asciiTheme="majorBidi" w:hAnsiTheme="majorBidi" w:cstheme="majorBidi"/>
          <w:sz w:val="28"/>
          <w:szCs w:val="28"/>
        </w:rPr>
        <w:t xml:space="preserve"> Міністерства освіти і науки України від 10.07.2020</w:t>
      </w:r>
      <w:r w:rsidR="00E24545" w:rsidRPr="00A20835">
        <w:rPr>
          <w:rFonts w:asciiTheme="majorBidi" w:hAnsiTheme="majorBidi" w:cstheme="majorBidi"/>
          <w:sz w:val="28"/>
          <w:szCs w:val="28"/>
        </w:rPr>
        <w:t> </w:t>
      </w:r>
      <w:r w:rsidRPr="00A20835">
        <w:rPr>
          <w:rFonts w:asciiTheme="majorBidi" w:hAnsiTheme="majorBidi" w:cstheme="majorBidi"/>
          <w:sz w:val="28"/>
          <w:szCs w:val="28"/>
        </w:rPr>
        <w:t xml:space="preserve">р. № 911. </w:t>
      </w:r>
    </w:p>
    <w:p w14:paraId="65D64C57" w14:textId="64B264F2" w:rsidR="00207A67" w:rsidRPr="00A20835" w:rsidRDefault="00207A67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D78A68" w14:textId="77777777" w:rsidR="00161201" w:rsidRPr="00A20835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3B9FBD" w14:textId="088B364B" w:rsidR="007E38F2" w:rsidRPr="00A20835" w:rsidRDefault="007E38F2" w:rsidP="00E24545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A20835">
        <w:rPr>
          <w:rFonts w:asciiTheme="majorBidi" w:hAnsiTheme="majorBidi" w:cstheme="majorBidi"/>
          <w:b/>
          <w:sz w:val="28"/>
          <w:szCs w:val="28"/>
        </w:rPr>
        <w:t>робочою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2F6BF259" w14:textId="76800FD9" w:rsidR="007E38F2" w:rsidRPr="00A20835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Ключкович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Анатолій Юрійович – доктор політичних наук,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завідувач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(гарант освітньо-професійної програми);</w:t>
      </w:r>
    </w:p>
    <w:p w14:paraId="5236C55A" w14:textId="0B423CC9" w:rsidR="008F45D7" w:rsidRPr="00A20835" w:rsidRDefault="00E14F9E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bCs/>
          <w:sz w:val="28"/>
          <w:szCs w:val="28"/>
          <w:lang w:val="uk-UA"/>
        </w:rPr>
        <w:t>Лендьел</w:t>
      </w:r>
      <w:proofErr w:type="spellEnd"/>
      <w:r w:rsidRPr="00A20835">
        <w:rPr>
          <w:rFonts w:asciiTheme="majorBidi" w:hAnsiTheme="majorBidi" w:cstheme="majorBidi"/>
          <w:bCs/>
          <w:sz w:val="28"/>
          <w:szCs w:val="28"/>
          <w:lang w:val="uk-UA"/>
        </w:rPr>
        <w:t xml:space="preserve"> Мирослава Олександрівна – доктор політичних наук,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A20835">
        <w:rPr>
          <w:rFonts w:asciiTheme="majorBidi" w:hAnsiTheme="majorBidi" w:cstheme="majorBidi"/>
          <w:bCs/>
          <w:sz w:val="28"/>
          <w:szCs w:val="28"/>
          <w:lang w:val="uk-UA"/>
        </w:rPr>
        <w:t>;</w:t>
      </w:r>
    </w:p>
    <w:p w14:paraId="38AF13BB" w14:textId="487B0E88" w:rsidR="008F45D7" w:rsidRPr="00A20835" w:rsidRDefault="008F45D7" w:rsidP="00E24545">
      <w:pPr>
        <w:pStyle w:val="a3"/>
        <w:numPr>
          <w:ilvl w:val="0"/>
          <w:numId w:val="44"/>
        </w:numPr>
        <w:tabs>
          <w:tab w:val="left" w:pos="382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Остапець Юрій Олександрович – доктор політичних наук,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5058D038" w14:textId="75063DA3" w:rsidR="007E38F2" w:rsidRPr="00A20835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Вегеш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Ігор Миколайович – кандидат політичних наук, доцент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7A38D0CD" w14:textId="72BE7B8F" w:rsidR="007E38F2" w:rsidRPr="00A20835" w:rsidRDefault="007E38F2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Кічера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 Надія Михайлівна – кандидат політичних наук, доцент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1E403A03" w14:textId="0DB9B033" w:rsidR="008F45D7" w:rsidRPr="00A20835" w:rsidRDefault="008F45D7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Зан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Михайло Петрович – кандидат історичних наук, доцент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106F2288" w14:textId="782ED3C6" w:rsidR="002E4E72" w:rsidRPr="00A20835" w:rsidRDefault="002E4E72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Червеняк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Кристина Тарасівна –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кандидат</w:t>
      </w:r>
      <w:r w:rsidR="007B2B17" w:rsidRPr="00A20835">
        <w:rPr>
          <w:rFonts w:asciiTheme="majorBidi" w:hAnsiTheme="majorBidi" w:cstheme="majorBidi"/>
          <w:spacing w:val="-3"/>
          <w:sz w:val="28"/>
          <w:szCs w:val="28"/>
          <w:lang w:val="uk-UA"/>
        </w:rPr>
        <w:t xml:space="preserve">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>політичних</w:t>
      </w:r>
      <w:r w:rsidR="007B2B17" w:rsidRPr="00A20835">
        <w:rPr>
          <w:rFonts w:asciiTheme="majorBidi" w:hAnsiTheme="majorBidi" w:cstheme="majorBidi"/>
          <w:spacing w:val="-1"/>
          <w:sz w:val="28"/>
          <w:szCs w:val="28"/>
          <w:lang w:val="uk-UA"/>
        </w:rPr>
        <w:t xml:space="preserve"> </w:t>
      </w:r>
      <w:r w:rsidR="007B2B17" w:rsidRPr="00A20835">
        <w:rPr>
          <w:rFonts w:asciiTheme="majorBidi" w:hAnsiTheme="majorBidi" w:cstheme="majorBidi"/>
          <w:sz w:val="28"/>
          <w:szCs w:val="28"/>
          <w:lang w:val="uk-UA"/>
        </w:rPr>
        <w:t xml:space="preserve">наук, 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викладач кафедри політології і</w:t>
      </w:r>
      <w:r w:rsidRPr="00A20835">
        <w:rPr>
          <w:rFonts w:asciiTheme="majorBidi" w:hAnsiTheme="majorBidi" w:cstheme="majorBidi"/>
          <w:spacing w:val="1"/>
          <w:sz w:val="28"/>
          <w:szCs w:val="28"/>
          <w:lang w:val="uk-UA"/>
        </w:rPr>
        <w:t xml:space="preserve"> 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державного</w:t>
      </w:r>
      <w:r w:rsidRPr="00A20835">
        <w:rPr>
          <w:rFonts w:asciiTheme="majorBidi" w:hAnsiTheme="majorBidi" w:cstheme="majorBidi"/>
          <w:spacing w:val="3"/>
          <w:sz w:val="28"/>
          <w:szCs w:val="28"/>
          <w:lang w:val="uk-UA"/>
        </w:rPr>
        <w:t xml:space="preserve"> 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управління;</w:t>
      </w:r>
    </w:p>
    <w:p w14:paraId="2F96C1DA" w14:textId="0C087ED7" w:rsidR="00F877A8" w:rsidRPr="00A20835" w:rsidRDefault="005863C6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bookmarkStart w:id="0" w:name="_Hlk122842746"/>
      <w:r w:rsidRPr="00A20835">
        <w:rPr>
          <w:rFonts w:asciiTheme="majorBidi" w:hAnsiTheme="majorBidi" w:cstheme="majorBidi"/>
          <w:sz w:val="28"/>
          <w:szCs w:val="28"/>
          <w:lang w:val="uk-UA"/>
        </w:rPr>
        <w:t>Зінич Дмитро</w:t>
      </w:r>
      <w:r w:rsidR="0000014F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96D25" w:rsidRPr="00A20835">
        <w:rPr>
          <w:rFonts w:asciiTheme="majorBidi" w:hAnsiTheme="majorBidi" w:cstheme="majorBidi"/>
          <w:sz w:val="28"/>
          <w:szCs w:val="28"/>
          <w:lang w:val="uk-UA"/>
        </w:rPr>
        <w:t>Віталійович</w:t>
      </w:r>
      <w:r w:rsidR="00FA2A9F" w:rsidRPr="00A20835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0014F" w:rsidRPr="00A20835">
        <w:rPr>
          <w:rFonts w:asciiTheme="majorBidi" w:hAnsiTheme="majorBidi" w:cstheme="majorBidi"/>
          <w:sz w:val="28"/>
          <w:szCs w:val="28"/>
          <w:lang w:val="uk-UA"/>
        </w:rPr>
        <w:t xml:space="preserve">– студент </w:t>
      </w:r>
      <w:r w:rsidR="00DE0249" w:rsidRPr="00A20835">
        <w:rPr>
          <w:rFonts w:asciiTheme="majorBidi" w:hAnsiTheme="majorBidi" w:cstheme="majorBidi"/>
          <w:sz w:val="28"/>
          <w:szCs w:val="28"/>
          <w:lang w:val="uk-UA"/>
        </w:rPr>
        <w:t>4</w:t>
      </w:r>
      <w:r w:rsidR="0000014F" w:rsidRPr="00A20835">
        <w:rPr>
          <w:rFonts w:asciiTheme="majorBidi" w:hAnsiTheme="majorBidi" w:cstheme="majorBidi"/>
          <w:sz w:val="28"/>
          <w:szCs w:val="28"/>
          <w:lang w:val="uk-UA"/>
        </w:rPr>
        <w:t>-го курсу спеціальності «Політологія»</w:t>
      </w:r>
      <w:r w:rsidRPr="00A20835">
        <w:rPr>
          <w:rFonts w:asciiTheme="majorBidi" w:hAnsiTheme="majorBidi" w:cstheme="majorBidi"/>
          <w:sz w:val="28"/>
          <w:szCs w:val="28"/>
          <w:lang w:val="uk-UA"/>
        </w:rPr>
        <w:t>;</w:t>
      </w:r>
    </w:p>
    <w:bookmarkEnd w:id="0"/>
    <w:p w14:paraId="435889D7" w14:textId="5CF0D2A9" w:rsidR="005863C6" w:rsidRPr="00A20835" w:rsidRDefault="005863C6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0835">
        <w:rPr>
          <w:rFonts w:asciiTheme="majorBidi" w:hAnsiTheme="majorBidi" w:cstheme="majorBidi"/>
          <w:sz w:val="28"/>
          <w:szCs w:val="28"/>
          <w:lang w:val="uk-UA"/>
        </w:rPr>
        <w:t>Костюх</w:t>
      </w:r>
      <w:proofErr w:type="spellEnd"/>
      <w:r w:rsidRPr="00A20835">
        <w:rPr>
          <w:rFonts w:asciiTheme="majorBidi" w:hAnsiTheme="majorBidi" w:cstheme="majorBidi"/>
          <w:sz w:val="28"/>
          <w:szCs w:val="28"/>
          <w:lang w:val="uk-UA"/>
        </w:rPr>
        <w:t xml:space="preserve"> Анатолій В’ячеславович – народний депутат України</w:t>
      </w:r>
      <w:r w:rsidR="00096D25" w:rsidRPr="00A20835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10589D07" w14:textId="77777777" w:rsidR="00207A67" w:rsidRPr="00A20835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F5047BE" w14:textId="77777777" w:rsidR="00AA4535" w:rsidRPr="00A20835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A20835">
        <w:rPr>
          <w:rFonts w:asciiTheme="majorBidi" w:hAnsiTheme="majorBidi" w:cstheme="majorBidi"/>
          <w:sz w:val="28"/>
          <w:szCs w:val="28"/>
        </w:rPr>
        <w:br w:type="page"/>
      </w:r>
    </w:p>
    <w:p w14:paraId="3313C7D0" w14:textId="77777777" w:rsidR="00207A67" w:rsidRPr="00A20835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lastRenderedPageBreak/>
        <w:t xml:space="preserve">1. Профіль освітньої програми зі спеціальності </w:t>
      </w:r>
    </w:p>
    <w:p w14:paraId="314185F8" w14:textId="08928318" w:rsidR="00207A67" w:rsidRPr="00A20835" w:rsidRDefault="00695BD2" w:rsidP="00841362">
      <w:pPr>
        <w:jc w:val="center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  <w:bCs/>
        </w:rPr>
        <w:t xml:space="preserve">зі спеціальності </w:t>
      </w:r>
      <w:r w:rsidRPr="00A20835">
        <w:rPr>
          <w:rFonts w:asciiTheme="majorBidi" w:hAnsiTheme="majorBidi" w:cstheme="majorBidi"/>
          <w:b/>
        </w:rPr>
        <w:t>052 Політологія</w:t>
      </w:r>
    </w:p>
    <w:p w14:paraId="77BBD268" w14:textId="77777777" w:rsidR="00841362" w:rsidRPr="00A20835" w:rsidRDefault="00841362" w:rsidP="00841362">
      <w:pPr>
        <w:jc w:val="center"/>
        <w:rPr>
          <w:rFonts w:asciiTheme="majorBidi" w:hAnsiTheme="majorBidi" w:cstheme="majorBidi"/>
          <w:b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7219"/>
      </w:tblGrid>
      <w:tr w:rsidR="00A20835" w:rsidRPr="00A20835" w14:paraId="2E00370D" w14:textId="77777777" w:rsidTr="00905E69">
        <w:trPr>
          <w:trHeight w:val="301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4B58" w14:textId="77777777" w:rsidR="00207A67" w:rsidRPr="00A20835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A20835" w:rsidRPr="00A20835" w14:paraId="289DD9BF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D85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250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E071F97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253A652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  <w:p w14:paraId="2E204FB0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Кафедра політології і державного управління</w:t>
            </w:r>
          </w:p>
        </w:tc>
      </w:tr>
      <w:tr w:rsidR="00A20835" w:rsidRPr="00A20835" w14:paraId="6450FE96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0D0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FE4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388BBFFC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Освітня кваліфікація: Бакалавр політології</w:t>
            </w:r>
          </w:p>
        </w:tc>
      </w:tr>
      <w:tr w:rsidR="00A20835" w:rsidRPr="00A20835" w14:paraId="3A8110AB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B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43A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Політологія</w:t>
            </w:r>
          </w:p>
        </w:tc>
      </w:tr>
      <w:tr w:rsidR="00A20835" w:rsidRPr="00A20835" w14:paraId="55897E35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43AC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EE7" w14:textId="77777777" w:rsidR="00207A67" w:rsidRPr="00A20835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ЄКТС, термін навчання 3 роки 10 місяців.</w:t>
            </w:r>
          </w:p>
        </w:tc>
      </w:tr>
      <w:tr w:rsidR="00A20835" w:rsidRPr="00A20835" w14:paraId="3ECC219B" w14:textId="77777777" w:rsidTr="00905E69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C60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F8A" w14:textId="77777777" w:rsidR="00207A67" w:rsidRPr="00A20835" w:rsidRDefault="00207A67" w:rsidP="00905E69">
            <w:pPr>
              <w:snapToGrid w:val="0"/>
              <w:ind w:left="128" w:right="13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Сертифікат про акредитацію НД №0791751 відповідно до рішення Акредитаційної комісії від 8.07.2014 р., термін дії сертифіката – до 1.07.2024 р.</w:t>
            </w:r>
          </w:p>
        </w:tc>
      </w:tr>
      <w:tr w:rsidR="00A20835" w:rsidRPr="00A20835" w14:paraId="0440CE18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4C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B0B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0CB4711F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FQ-EHEA – перший цикл, </w:t>
            </w:r>
          </w:p>
          <w:p w14:paraId="016469F0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A20835" w:rsidRPr="00A20835" w14:paraId="742E914B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126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25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6B4293D7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A20835" w:rsidRPr="00A20835" w14:paraId="20ED5A19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38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B6C" w14:textId="77777777" w:rsidR="00207A67" w:rsidRPr="00A20835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A20835" w:rsidRPr="00A20835" w14:paraId="3C544172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F15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D8" w14:textId="77777777" w:rsidR="00207A67" w:rsidRPr="00A20835" w:rsidRDefault="007E38F2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A20835" w:rsidRPr="00A20835" w14:paraId="1B9F5646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22D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111" w14:textId="77777777" w:rsidR="00207A67" w:rsidRPr="00A20835" w:rsidRDefault="00B3098C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9" w:history="1">
              <w:r w:rsidR="00207A67"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https://www.uzhnu.edu.ua/uk/infocentre/15071</w:t>
              </w:r>
            </w:hyperlink>
            <w:r w:rsidR="00207A67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A20835" w:rsidRPr="00A20835" w14:paraId="63066CE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80E3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A20835" w:rsidRPr="00A20835" w14:paraId="24651AA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6CC" w14:textId="53B5DD3E" w:rsidR="00207A67" w:rsidRPr="00A20835" w:rsidRDefault="00207A67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Підготовка кваліфікованих фахівців-політологів, що володіють теоретичними знаннями, практичними навичками </w:t>
            </w:r>
            <w:r w:rsidR="00DB57B5" w:rsidRPr="00A20835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</w:t>
            </w:r>
            <w:proofErr w:type="spellStart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компетентностями</w:t>
            </w:r>
            <w:proofErr w:type="spellEnd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, необхідними для </w:t>
            </w:r>
            <w:r w:rsidRPr="00A20835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діяльності у професійних сферах, пов’язаних з політикою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</w:tr>
      <w:tr w:rsidR="00A20835" w:rsidRPr="00A20835" w14:paraId="446B81F9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BB55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A20835" w:rsidRPr="00A20835" w14:paraId="79B67E2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BFB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3CF" w14:textId="77777777" w:rsidR="00207A67" w:rsidRPr="00A20835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Галузь знань: </w:t>
            </w:r>
            <w:r w:rsidRPr="00A20835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 «Соціальні та поведінкові науки»</w:t>
            </w:r>
          </w:p>
          <w:p w14:paraId="5E7EEE21" w14:textId="77777777" w:rsidR="00207A67" w:rsidRPr="00A20835" w:rsidRDefault="00207A67" w:rsidP="00FB1A5E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Спеціальність: </w:t>
            </w:r>
            <w:r w:rsidRPr="00A20835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052 «Політологія»</w:t>
            </w:r>
          </w:p>
          <w:p w14:paraId="46825156" w14:textId="68254E4B" w:rsidR="00207A67" w:rsidRPr="00A20835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Об’єкти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0835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A20835">
              <w:rPr>
                <w:rFonts w:asciiTheme="majorBidi" w:hAnsiTheme="majorBidi" w:cstheme="majorBidi"/>
                <w:lang w:eastAsia="en-US"/>
              </w:rPr>
              <w:t>(</w:t>
            </w:r>
            <w:proofErr w:type="spellStart"/>
            <w:r w:rsidR="00E24545" w:rsidRPr="00A20835">
              <w:rPr>
                <w:rFonts w:asciiTheme="majorBidi" w:hAnsiTheme="majorBidi" w:cstheme="majorBidi"/>
                <w:lang w:eastAsia="en-US"/>
              </w:rPr>
              <w:t>politics</w:t>
            </w:r>
            <w:proofErr w:type="spellEnd"/>
            <w:r w:rsidR="00E24545" w:rsidRPr="00A20835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20835">
              <w:rPr>
                <w:rFonts w:asciiTheme="majorBidi" w:hAnsiTheme="majorBidi" w:cstheme="majorBidi"/>
                <w:lang w:eastAsia="en-US"/>
              </w:rPr>
              <w:t>policy</w:t>
            </w:r>
            <w:proofErr w:type="spellEnd"/>
            <w:r w:rsidR="00E24545" w:rsidRPr="00A20835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20835">
              <w:rPr>
                <w:rFonts w:asciiTheme="majorBidi" w:hAnsiTheme="majorBidi" w:cstheme="majorBidi"/>
                <w:lang w:eastAsia="en-US"/>
              </w:rPr>
              <w:t>polity</w:t>
            </w:r>
            <w:proofErr w:type="spellEnd"/>
            <w:r w:rsidR="00E24545" w:rsidRPr="00A20835">
              <w:rPr>
                <w:rFonts w:asciiTheme="majorBidi" w:hAnsiTheme="majorBidi" w:cstheme="majorBidi"/>
                <w:lang w:eastAsia="en-US"/>
              </w:rPr>
              <w:t>)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політика окремих країн і регіонів.</w:t>
            </w:r>
          </w:p>
          <w:p w14:paraId="107738EC" w14:textId="0974F7DA" w:rsidR="00207A67" w:rsidRPr="00A20835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підготовка кваліфікованих фахівців</w:t>
            </w:r>
            <w:r w:rsidR="00DB57B5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-політологів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, які вміють застосовувати теорії та методи політичних наук для розв’язання складних спеціалізованих задач і практич</w:t>
            </w:r>
            <w:r w:rsidR="008355DE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них проблем у політичній сфері.</w:t>
            </w:r>
          </w:p>
          <w:p w14:paraId="48CF5FB2" w14:textId="32AEA725" w:rsidR="00207A67" w:rsidRPr="00A20835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A475B9" w:rsidRPr="00A20835">
              <w:rPr>
                <w:rFonts w:asciiTheme="majorBidi" w:hAnsiTheme="majorBidi" w:cstheme="majorBidi"/>
              </w:rPr>
              <w:t>нормативна та емпірична політична теорія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політична методологія, порівняльна та прикладна політологія, міжнародні та регіональні студії, </w:t>
            </w:r>
            <w:r w:rsidR="00A475B9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політичні комунікації,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спеціальні політологічні дисципліни.</w:t>
            </w:r>
          </w:p>
          <w:p w14:paraId="04A83F99" w14:textId="32BEFCB1" w:rsidR="00207A67" w:rsidRPr="00A20835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Методи, методики та технології</w:t>
            </w:r>
            <w:r w:rsidRPr="00A20835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політичної</w:t>
            </w:r>
            <w:r w:rsidR="00A475B9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сфери.</w:t>
            </w:r>
          </w:p>
          <w:p w14:paraId="5696FEB6" w14:textId="5160B61D" w:rsidR="00A475B9" w:rsidRPr="00A20835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20835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Інструменти й обладнання</w:t>
            </w:r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:</w:t>
            </w:r>
            <w:r w:rsidRPr="00A20835">
              <w:rPr>
                <w:rStyle w:val="fontstyle01"/>
                <w:rFonts w:asciiTheme="majorBidi" w:hAnsiTheme="majorBidi" w:cstheme="majorBidi"/>
                <w:color w:val="auto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сучасне інформаційно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комунікаційне обладнання, інформаційні ресурси та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програмні продукти, які застосовуються у практичній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політичній діяльності та дослідній роботі у сфері політичних</w:t>
            </w:r>
            <w:r w:rsidR="008A0AF9" w:rsidRPr="00A208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0835">
              <w:rPr>
                <w:rStyle w:val="fontstyle21"/>
                <w:rFonts w:asciiTheme="majorBidi" w:hAnsiTheme="majorBidi" w:cstheme="majorBidi"/>
                <w:color w:val="auto"/>
              </w:rPr>
              <w:t>наук.</w:t>
            </w:r>
          </w:p>
        </w:tc>
      </w:tr>
      <w:tr w:rsidR="00A20835" w:rsidRPr="00A20835" w14:paraId="5D9944C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FE7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BF" w14:textId="42A83DED" w:rsidR="00207A67" w:rsidRPr="00A20835" w:rsidRDefault="00207A67" w:rsidP="00A66543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Освітньо-професійна програма. </w:t>
            </w:r>
          </w:p>
        </w:tc>
      </w:tr>
      <w:tr w:rsidR="00A20835" w:rsidRPr="00A20835" w14:paraId="353F4C5C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FC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566E" w14:textId="77777777" w:rsidR="00207A67" w:rsidRPr="00A20835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20835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A20835">
              <w:rPr>
                <w:rFonts w:asciiTheme="majorBidi" w:hAnsiTheme="majorBidi" w:cstheme="majorBidi"/>
              </w:rPr>
              <w:t>пояснення й оцінювання  політичних процесів та явищ у різних історичних, ідеологічних, соціокультурних контекстах;</w:t>
            </w:r>
            <w:r w:rsidRPr="00A20835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для аналізу </w:t>
            </w:r>
            <w:r w:rsidRPr="00A20835">
              <w:rPr>
                <w:rFonts w:asciiTheme="majorBidi" w:hAnsiTheme="majorBidi" w:cstheme="majorBidi"/>
              </w:rPr>
              <w:t>політичних процесів на місцевому, загальнодержавному та міжнародному рівні;</w:t>
            </w:r>
            <w:r w:rsidRPr="00A20835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 і використання виборчих технологій; </w:t>
            </w:r>
            <w:r w:rsidRPr="00A20835">
              <w:rPr>
                <w:rFonts w:asciiTheme="majorBidi" w:eastAsia="Calibri" w:hAnsiTheme="majorBidi" w:cstheme="majorBidi"/>
                <w:spacing w:val="-6"/>
                <w:lang w:eastAsia="uk-UA"/>
              </w:rPr>
              <w:t>виконання професійних функцій і задач у політико-владній сфері</w:t>
            </w:r>
            <w:r w:rsidRPr="00A20835">
              <w:rPr>
                <w:rFonts w:asciiTheme="majorBidi" w:hAnsiTheme="majorBidi" w:cstheme="majorBidi"/>
              </w:rPr>
              <w:t xml:space="preserve"> як на загальнонаціональному рівні, так і </w:t>
            </w:r>
            <w:r w:rsidRPr="00A20835">
              <w:rPr>
                <w:rFonts w:asciiTheme="majorBidi" w:hAnsiTheme="majorBidi" w:cstheme="majorBidi"/>
                <w:lang w:eastAsia="uk-UA"/>
              </w:rPr>
              <w:t xml:space="preserve">у прикордонних </w:t>
            </w:r>
            <w:proofErr w:type="spellStart"/>
            <w:r w:rsidRPr="00A20835">
              <w:rPr>
                <w:rFonts w:asciiTheme="majorBidi" w:hAnsiTheme="majorBidi" w:cstheme="majorBidi"/>
                <w:lang w:eastAsia="uk-UA"/>
              </w:rPr>
              <w:t>поліетнічних</w:t>
            </w:r>
            <w:proofErr w:type="spellEnd"/>
            <w:r w:rsidRPr="00A20835">
              <w:rPr>
                <w:rFonts w:asciiTheme="majorBidi" w:hAnsiTheme="majorBidi" w:cstheme="majorBidi"/>
                <w:lang w:eastAsia="uk-UA"/>
              </w:rPr>
              <w:t xml:space="preserve"> регіонах.</w:t>
            </w:r>
          </w:p>
          <w:p w14:paraId="540A9692" w14:textId="77777777" w:rsidR="00207A67" w:rsidRPr="00A20835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Ключові слова: політичні інститути, політичні процеси, політична влада, вибори, політичні партії, політичні технології, органи державної влади, місцеве самоврядування, регіон, прикордоння, </w:t>
            </w:r>
            <w:proofErr w:type="spellStart"/>
            <w:r w:rsidRPr="00A20835">
              <w:rPr>
                <w:rFonts w:asciiTheme="majorBidi" w:hAnsiTheme="majorBidi" w:cstheme="majorBidi"/>
              </w:rPr>
              <w:t>етнополітика</w:t>
            </w:r>
            <w:proofErr w:type="spellEnd"/>
            <w:r w:rsidR="00B64062" w:rsidRPr="00A20835">
              <w:rPr>
                <w:rFonts w:asciiTheme="majorBidi" w:hAnsiTheme="majorBidi" w:cstheme="majorBidi"/>
              </w:rPr>
              <w:t>.</w:t>
            </w:r>
          </w:p>
        </w:tc>
      </w:tr>
      <w:tr w:rsidR="00A20835" w:rsidRPr="00A20835" w14:paraId="0BCD94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FC9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E1C" w14:textId="28ABC6CA" w:rsidR="00207A67" w:rsidRPr="00A20835" w:rsidRDefault="008355DE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Особливістю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освітньої-професійної програми є її направленість на </w:t>
            </w:r>
            <w:r w:rsidR="00B64062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дисциплін політико-технологічного і прикладного характеру, електоральних і регіональних студій.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>Практична підготовка передбачає обов’язкове проходження навчальної практики в обласних осередках політичних партій</w:t>
            </w:r>
            <w:r w:rsidR="00207A67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</w:t>
            </w:r>
            <w:r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>і</w:t>
            </w:r>
            <w:r w:rsidR="00207A67" w:rsidRPr="00A20835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иробничої практики в органах державної влади та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самоврядування. Програма дає можливість здобувачам </w:t>
            </w:r>
            <w:r w:rsidR="003950E9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отримати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знання та </w:t>
            </w:r>
            <w:r w:rsidR="003950E9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набути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>професійні навички</w:t>
            </w:r>
            <w:r w:rsidR="00207A67" w:rsidRPr="00A20835">
              <w:rPr>
                <w:rFonts w:asciiTheme="majorBidi" w:hAnsiTheme="majorBidi" w:cstheme="majorBidi"/>
                <w:color w:val="auto"/>
                <w:spacing w:val="-4"/>
                <w:lang w:val="uk-UA" w:eastAsia="uk-UA"/>
              </w:rPr>
              <w:t xml:space="preserve">,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які необхідні для політико-організаційної, експертно-аналітичної, дослідницької та громадської діяльності, зокрема із врахуванням специфіки </w:t>
            </w:r>
            <w:proofErr w:type="spellStart"/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>поліетнічних</w:t>
            </w:r>
            <w:proofErr w:type="spellEnd"/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регіонів і </w:t>
            </w:r>
            <w:r w:rsidR="00AA4535" w:rsidRPr="00A20835">
              <w:rPr>
                <w:rFonts w:asciiTheme="majorBidi" w:hAnsiTheme="majorBidi" w:cstheme="majorBidi"/>
                <w:color w:val="auto"/>
                <w:lang w:val="uk-UA"/>
              </w:rPr>
              <w:t>прикордонних територій України.</w:t>
            </w:r>
          </w:p>
        </w:tc>
      </w:tr>
      <w:tr w:rsidR="00A20835" w:rsidRPr="00A20835" w14:paraId="172E8E6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0153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4 - Придатність випускників </w:t>
            </w:r>
          </w:p>
          <w:p w14:paraId="6872CCFA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20835" w:rsidRPr="00A20835" w14:paraId="56695E3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6DE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55E" w14:textId="5FA5B65B" w:rsidR="00207A67" w:rsidRPr="00A20835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Бакалавр політології може працевлаштуватися в політичних партіях і громадських організаціях, в  органах державної влади та </w:t>
            </w:r>
            <w:r w:rsidR="008355DE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 самоврядування, в науково-дослідницьких і </w:t>
            </w:r>
            <w:r w:rsidR="008355DE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експертно-аналітичних центрах, у PR-агенціях і засобах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масової інформації, в навчальних закладах та ін. </w:t>
            </w:r>
            <w:r w:rsidRPr="00A20835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 посади 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консультанта і</w:t>
            </w:r>
            <w:r w:rsidR="008355DE" w:rsidRPr="00A20835">
              <w:rPr>
                <w:rFonts w:asciiTheme="majorBidi" w:hAnsiTheme="majorBidi" w:cstheme="majorBidi"/>
                <w:color w:val="auto"/>
                <w:lang w:val="uk-UA"/>
              </w:rPr>
              <w:t>з суспільно-політичних питань (у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партіях та інших громадських організаціях), консультанта (в </w:t>
            </w:r>
            <w:proofErr w:type="spellStart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апараті</w:t>
            </w:r>
            <w:proofErr w:type="spellEnd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органів державної влади, виконкому),</w:t>
            </w:r>
            <w:r w:rsidR="005863C6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помічника-консультанта народного депутата,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політичного оглядача, політолога, експерта із суспільно-політичних питань, редактора (соціально-політична проблематика), наукового співробітника  (Код КП 2419.3, 2443.1, 2443.2, 2451.2). </w:t>
            </w:r>
          </w:p>
        </w:tc>
      </w:tr>
      <w:tr w:rsidR="00A20835" w:rsidRPr="00A20835" w14:paraId="25380A76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797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A47" w14:textId="77777777" w:rsidR="00207A67" w:rsidRPr="00A20835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програми, близькі до спеціальності «Політологія». </w:t>
            </w:r>
          </w:p>
          <w:p w14:paraId="6108AF40" w14:textId="604A3CBB" w:rsidR="00841362" w:rsidRPr="00A20835" w:rsidRDefault="00841362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0835" w:rsidRPr="00A20835" w14:paraId="075EE6A5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0D08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A20835" w:rsidRPr="00A20835" w14:paraId="2A0D8C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96F" w14:textId="77777777" w:rsidR="00207A67" w:rsidRPr="00A20835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Викладання та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D20" w14:textId="696D6845" w:rsidR="00207A67" w:rsidRPr="00A20835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A20835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студентоцентричним</w:t>
            </w:r>
            <w:proofErr w:type="spellEnd"/>
            <w:r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і проблемно-орієнтованим, передбачає </w:t>
            </w:r>
            <w:r w:rsidR="00207A67" w:rsidRPr="00A20835">
              <w:rPr>
                <w:rFonts w:asciiTheme="majorBidi" w:hAnsiTheme="majorBidi" w:cstheme="majorBidi"/>
              </w:rPr>
              <w:t>самонавчання</w:t>
            </w:r>
            <w:r w:rsidRPr="00A20835">
              <w:rPr>
                <w:rFonts w:asciiTheme="majorBidi" w:hAnsiTheme="majorBidi" w:cstheme="majorBidi"/>
              </w:rPr>
              <w:t xml:space="preserve"> та </w:t>
            </w:r>
            <w:r w:rsidR="00207A67" w:rsidRPr="00A20835">
              <w:rPr>
                <w:rFonts w:asciiTheme="majorBidi" w:hAnsiTheme="majorBidi" w:cstheme="majorBidi"/>
              </w:rPr>
              <w:t>індивідуально-творчий підхід</w:t>
            </w:r>
            <w:r w:rsidRPr="00A20835">
              <w:rPr>
                <w:rFonts w:asciiTheme="majorBidi" w:hAnsiTheme="majorBidi" w:cstheme="majorBidi"/>
              </w:rPr>
              <w:t>.</w:t>
            </w:r>
            <w:r w:rsidR="00207A67" w:rsidRPr="00A20835">
              <w:rPr>
                <w:rFonts w:asciiTheme="majorBidi" w:hAnsiTheme="majorBidi" w:cstheme="majorBidi"/>
              </w:rPr>
              <w:t xml:space="preserve"> </w:t>
            </w:r>
            <w:r w:rsidR="00D9441A" w:rsidRPr="00A20835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A20835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A20835">
              <w:rPr>
                <w:rFonts w:asciiTheme="majorBidi" w:hAnsiTheme="majorBidi" w:cstheme="majorBidi"/>
              </w:rPr>
              <w:t>виконання</w:t>
            </w:r>
            <w:r w:rsidR="00207A67" w:rsidRPr="00A20835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A20835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A20835">
              <w:rPr>
                <w:rFonts w:asciiTheme="majorBidi" w:hAnsiTheme="majorBidi" w:cstheme="majorBidi"/>
              </w:rPr>
              <w:t xml:space="preserve"> </w:t>
            </w:r>
            <w:r w:rsidR="00EE058C" w:rsidRPr="00A20835">
              <w:rPr>
                <w:rFonts w:asciiTheme="majorBidi" w:hAnsiTheme="majorBidi" w:cstheme="majorBidi"/>
              </w:rPr>
              <w:t>завдань</w:t>
            </w:r>
            <w:r w:rsidR="00207A67" w:rsidRPr="00A20835">
              <w:rPr>
                <w:rFonts w:asciiTheme="majorBidi" w:hAnsiTheme="majorBidi" w:cstheme="majorBidi"/>
              </w:rPr>
              <w:t>, кваліфікаційної роботи</w:t>
            </w:r>
            <w:r w:rsidRPr="00A20835">
              <w:rPr>
                <w:rFonts w:asciiTheme="majorBidi" w:hAnsiTheme="majorBidi" w:cstheme="majorBidi"/>
              </w:rPr>
              <w:t xml:space="preserve"> бакалавра.</w:t>
            </w:r>
            <w:r w:rsidR="00863998" w:rsidRPr="00A20835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A20835">
              <w:rPr>
                <w:rFonts w:asciiTheme="majorBidi" w:hAnsiTheme="majorBidi" w:cstheme="majorBidi"/>
              </w:rPr>
              <w:t>провед</w:t>
            </w:r>
            <w:r w:rsidR="00863998" w:rsidRPr="00A20835">
              <w:rPr>
                <w:rFonts w:asciiTheme="majorBidi" w:hAnsiTheme="majorBidi" w:cstheme="majorBidi"/>
              </w:rPr>
              <w:t>ення</w:t>
            </w:r>
            <w:r w:rsidR="00805704" w:rsidRPr="00A20835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A20835">
              <w:rPr>
                <w:rFonts w:asciiTheme="majorBidi" w:hAnsiTheme="majorBidi" w:cstheme="majorBidi"/>
              </w:rPr>
              <w:t xml:space="preserve">колоквіумів, «круглих столів», дебатів, </w:t>
            </w:r>
            <w:r w:rsidR="00863998" w:rsidRPr="00A20835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A20835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A20835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A20835">
              <w:rPr>
                <w:rFonts w:asciiTheme="majorBidi" w:hAnsiTheme="majorBidi" w:cstheme="majorBidi"/>
              </w:rPr>
              <w:t xml:space="preserve">Навчально-методичне забезпечення і консультування самостійної роботи здійснюється через університетську систему електронного навчання </w:t>
            </w:r>
            <w:proofErr w:type="spellStart"/>
            <w:r w:rsidR="00207A67" w:rsidRPr="00A20835">
              <w:rPr>
                <w:rFonts w:asciiTheme="majorBidi" w:hAnsiTheme="majorBidi" w:cstheme="majorBidi"/>
              </w:rPr>
              <w:t>Moodle</w:t>
            </w:r>
            <w:proofErr w:type="spellEnd"/>
            <w:r w:rsidR="003950E9" w:rsidRPr="00A20835">
              <w:rPr>
                <w:rFonts w:asciiTheme="majorBidi" w:hAnsiTheme="majorBidi" w:cstheme="majorBidi"/>
              </w:rPr>
              <w:t>, E-</w:t>
            </w:r>
            <w:proofErr w:type="spellStart"/>
            <w:r w:rsidR="003950E9" w:rsidRPr="00A20835">
              <w:rPr>
                <w:rFonts w:asciiTheme="majorBidi" w:hAnsiTheme="majorBidi" w:cstheme="majorBidi"/>
              </w:rPr>
              <w:t>learn</w:t>
            </w:r>
            <w:proofErr w:type="spellEnd"/>
            <w:r w:rsidR="003950E9" w:rsidRPr="00A2083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3950E9" w:rsidRPr="00A20835">
              <w:rPr>
                <w:rFonts w:asciiTheme="majorBidi" w:hAnsiTheme="majorBidi" w:cstheme="majorBidi"/>
              </w:rPr>
              <w:t>репозитарій</w:t>
            </w:r>
            <w:proofErr w:type="spellEnd"/>
            <w:r w:rsidR="003950E9" w:rsidRPr="00A20835">
              <w:rPr>
                <w:rFonts w:asciiTheme="majorBidi" w:hAnsiTheme="majorBidi" w:cstheme="majorBidi"/>
              </w:rPr>
              <w:t xml:space="preserve"> ДВНЗ «УжНУ».</w:t>
            </w:r>
          </w:p>
        </w:tc>
      </w:tr>
      <w:tr w:rsidR="00A20835" w:rsidRPr="00A20835" w14:paraId="49DA1A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570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249" w14:textId="4AC0FC24" w:rsidR="00207A67" w:rsidRPr="00A20835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Накопичувальна рейтингова система, що передбачає оцінювання здобувачів вищої освіти за усіма видами аудиторної та </w:t>
            </w:r>
            <w:proofErr w:type="spellStart"/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78D813EF" w14:textId="41901AC8" w:rsidR="00EE058C" w:rsidRPr="00A20835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0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A20835">
              <w:rPr>
                <w:rFonts w:asciiTheme="majorBidi" w:hAnsiTheme="majorBidi" w:cstheme="majorBidi"/>
              </w:rPr>
              <w:t>),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1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A20835">
              <w:rPr>
                <w:rFonts w:asciiTheme="majorBidi" w:hAnsiTheme="majorBidi" w:cstheme="majorBidi"/>
              </w:rPr>
              <w:t>),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2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A20835">
              <w:rPr>
                <w:rFonts w:asciiTheme="majorBidi" w:hAnsiTheme="majorBidi" w:cstheme="majorBidi"/>
              </w:rPr>
              <w:t>) 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3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A20835">
              <w:rPr>
                <w:rFonts w:asciiTheme="majorBidi" w:hAnsiTheme="majorBidi" w:cstheme="majorBidi"/>
              </w:rPr>
              <w:t xml:space="preserve">). </w:t>
            </w:r>
          </w:p>
          <w:p w14:paraId="1481A227" w14:textId="3DFF09B1" w:rsidR="00EE058C" w:rsidRPr="00A20835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кредитів відбувається на основі Положення про визнання (</w:t>
            </w:r>
            <w:proofErr w:type="spellStart"/>
            <w:r w:rsidRPr="00A20835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A20835">
              <w:rPr>
                <w:rFonts w:asciiTheme="majorBidi" w:hAnsiTheme="majorBidi" w:cstheme="majorBidi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4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A20835">
              <w:rPr>
                <w:rFonts w:asciiTheme="majorBidi" w:hAnsiTheme="majorBidi" w:cstheme="majorBidi"/>
              </w:rPr>
              <w:t xml:space="preserve">). </w:t>
            </w:r>
          </w:p>
          <w:p w14:paraId="64A5DB47" w14:textId="212EB628" w:rsidR="00EE058C" w:rsidRPr="00A20835" w:rsidRDefault="00EE058C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5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/22964</w:t>
              </w:r>
            </w:hyperlink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) </w:t>
            </w:r>
            <w:r w:rsidR="00905E69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6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A20835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/22967</w:t>
              </w:r>
            </w:hyperlink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</w:tc>
      </w:tr>
      <w:tr w:rsidR="00A20835" w:rsidRPr="00A20835" w14:paraId="5FEFD583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DC36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A20835" w:rsidRPr="00A20835" w14:paraId="40B5C164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0E3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654" w14:textId="77777777" w:rsidR="00207A67" w:rsidRPr="00A20835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</w:t>
            </w:r>
            <w:r w:rsidR="008355DE"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2083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політичної науки.</w:t>
            </w:r>
          </w:p>
        </w:tc>
      </w:tr>
      <w:tr w:rsidR="00A20835" w:rsidRPr="00A20835" w14:paraId="0F6A29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011B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23E" w14:textId="049A3F7C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ЗК01.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Знання предметної області та розуміння професійної діяльності.</w:t>
            </w:r>
          </w:p>
          <w:p w14:paraId="4160284D" w14:textId="14897077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20F6D928" w14:textId="26BD35C5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lastRenderedPageBreak/>
              <w:t>ЗК03.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38F59C70" w14:textId="3C5C5480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17F4469" w14:textId="3D2298A1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4A70542C" w14:textId="4388F13A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25A08A1" w14:textId="6495CE40" w:rsidR="00207A67" w:rsidRPr="00A20835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A20835">
              <w:rPr>
                <w:rFonts w:asciiTheme="majorBidi" w:hAnsiTheme="majorBidi" w:cstheme="majorBidi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309F0DD" w14:textId="7BA365AB" w:rsidR="00207A67" w:rsidRPr="00A20835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noProof/>
                <w:lang w:val="uk-UA" w:eastAsia="uk-UA"/>
              </w:rPr>
            </w:pPr>
            <w:r w:rsidRPr="00A20835">
              <w:rPr>
                <w:rFonts w:asciiTheme="majorBidi" w:hAnsiTheme="majorBidi" w:cstheme="majorBidi"/>
                <w:lang w:val="uk-UA"/>
              </w:rPr>
              <w:t>ЗК08.</w:t>
            </w:r>
            <w:r w:rsidR="009F038C" w:rsidRPr="00A20835">
              <w:rPr>
                <w:rFonts w:asciiTheme="majorBidi" w:hAnsiTheme="majorBidi" w:cstheme="majorBidi"/>
                <w:lang w:val="uk-UA"/>
              </w:rPr>
              <w:t> </w:t>
            </w:r>
            <w:r w:rsidRPr="00A20835">
              <w:rPr>
                <w:rFonts w:asciiTheme="majorBidi" w:hAnsiTheme="majorBidi" w:cstheme="majorBidi"/>
                <w:lang w:val="uk-UA"/>
              </w:rPr>
              <w:t>Здатність працювати у міжнародному контексті.</w:t>
            </w:r>
          </w:p>
        </w:tc>
      </w:tr>
      <w:tr w:rsidR="00A20835" w:rsidRPr="00A20835" w14:paraId="706A93B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39D" w14:textId="77777777" w:rsidR="00207A67" w:rsidRPr="00A20835" w:rsidRDefault="00207A67" w:rsidP="00251371">
            <w:pPr>
              <w:rPr>
                <w:rFonts w:asciiTheme="majorBidi" w:hAnsiTheme="majorBidi" w:cstheme="majorBidi"/>
              </w:rPr>
            </w:pP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Спеціальні</w:t>
            </w:r>
            <w:r w:rsidR="00CF326F" w:rsidRPr="00A20835">
              <w:rPr>
                <w:rFonts w:asciiTheme="majorBidi" w:hAnsiTheme="majorBidi" w:cstheme="majorBidi"/>
              </w:rPr>
              <w:t xml:space="preserve"> 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(фахові,</w:t>
            </w:r>
            <w:r w:rsidR="00CF326F" w:rsidRPr="00A20835">
              <w:rPr>
                <w:rFonts w:asciiTheme="majorBidi" w:hAnsiTheme="majorBidi" w:cstheme="majorBidi"/>
              </w:rPr>
              <w:t xml:space="preserve"> </w:t>
            </w:r>
            <w:r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предметні)</w:t>
            </w:r>
            <w:r w:rsidR="00172E5C" w:rsidRPr="00A20835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Style w:val="23"/>
                <w:rFonts w:asciiTheme="majorBidi" w:eastAsia="Calibri" w:hAnsiTheme="majorBidi" w:cstheme="majorBidi"/>
                <w:color w:val="auto"/>
                <w:sz w:val="24"/>
                <w:szCs w:val="24"/>
              </w:rPr>
              <w:t>компетентності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93" w14:textId="0D6CBB1D" w:rsidR="00207A67" w:rsidRPr="00A20835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</w:t>
            </w:r>
            <w:r w:rsidR="00172E5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К01.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використовувати </w:t>
            </w:r>
            <w:proofErr w:type="spellStart"/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категорійно</w:t>
            </w:r>
            <w:proofErr w:type="spellEnd"/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-понятійний та аналітично-дослідницький апарат сучасної політичної науки. </w:t>
            </w:r>
          </w:p>
          <w:p w14:paraId="4FD91703" w14:textId="1F530C19" w:rsidR="00207A67" w:rsidRPr="00A20835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СК02. </w:t>
            </w:r>
            <w:r w:rsidR="00207A67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5654A06F" w14:textId="675C1DB2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СК03.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079BB412" w14:textId="349F3CB2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СК04.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7B57BFAC" w14:textId="63AA7AF7" w:rsidR="00207A67" w:rsidRPr="00A20835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СК05.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      </w:r>
          </w:p>
          <w:p w14:paraId="70611EF8" w14:textId="0627C3A5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СК06.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  <w:p w14:paraId="58EE091A" w14:textId="27A22174" w:rsidR="00207A67" w:rsidRPr="00A20835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СК07. </w:t>
            </w:r>
            <w:r w:rsidR="00207A67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3EE011C6" w14:textId="6AA91FEC" w:rsidR="00207A67" w:rsidRPr="00A20835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СК08.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35169EEA" w14:textId="5DAAB41E" w:rsidR="00207A67" w:rsidRPr="00A20835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СК09. </w:t>
            </w:r>
            <w:r w:rsidR="00207A67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FDB4383" w14:textId="78CCD336" w:rsidR="00207A67" w:rsidRPr="00A20835" w:rsidRDefault="00172E5C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СК10. </w:t>
            </w:r>
            <w:r w:rsidR="00207A67" w:rsidRPr="00A20835">
              <w:rPr>
                <w:rFonts w:asciiTheme="majorBidi" w:hAnsiTheme="majorBidi" w:cstheme="majorBidi"/>
                <w:noProof/>
                <w:lang w:eastAsia="uk-UA"/>
              </w:rPr>
              <w:t>Здатність аналізувати проблеми у сфері національної безпеки, здійснювати моніторинг соціально-політичної стабі</w:t>
            </w:r>
            <w:r w:rsidR="00CF326F" w:rsidRPr="00A20835">
              <w:rPr>
                <w:rFonts w:asciiTheme="majorBidi" w:hAnsiTheme="majorBidi" w:cstheme="majorBidi"/>
                <w:noProof/>
                <w:lang w:eastAsia="uk-UA"/>
              </w:rPr>
              <w:t>льності у прикордонних регіонах.</w:t>
            </w:r>
          </w:p>
          <w:p w14:paraId="59B9BD86" w14:textId="2FCD399C" w:rsidR="00207A67" w:rsidRPr="00A20835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СК11.</w:t>
            </w:r>
            <w:r w:rsidR="009F038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розробляти механізми протистояння політичним ризикам, упереджувати виникнення конфліктних ситуацій у поліетнічному середовищі. </w:t>
            </w:r>
          </w:p>
          <w:p w14:paraId="45A89BB7" w14:textId="12735D9F" w:rsidR="00207A67" w:rsidRPr="00A20835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СК12.</w:t>
            </w:r>
            <w:r w:rsidR="00172E5C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C473D" w:rsidRPr="00A20835">
              <w:rPr>
                <w:rFonts w:asciiTheme="majorBidi" w:hAnsiTheme="majorBidi" w:cstheme="majorBidi"/>
                <w:lang w:eastAsia="uk-UA"/>
              </w:rPr>
              <w:t>політико-</w:t>
            </w:r>
            <w:proofErr w:type="spellStart"/>
            <w:r w:rsidR="006C473D" w:rsidRPr="00A20835">
              <w:rPr>
                <w:rFonts w:asciiTheme="majorBidi" w:hAnsiTheme="majorBidi" w:cstheme="majorBidi"/>
                <w:lang w:eastAsia="uk-UA"/>
              </w:rPr>
              <w:t>проє</w:t>
            </w:r>
            <w:r w:rsidRPr="00A20835">
              <w:rPr>
                <w:rFonts w:asciiTheme="majorBidi" w:hAnsiTheme="majorBidi" w:cstheme="majorBidi"/>
                <w:lang w:eastAsia="uk-UA"/>
              </w:rPr>
              <w:t>ктувальних</w:t>
            </w:r>
            <w:proofErr w:type="spellEnd"/>
            <w:r w:rsidRPr="00A20835">
              <w:rPr>
                <w:rFonts w:asciiTheme="majorBidi" w:hAnsiTheme="majorBidi" w:cstheme="majorBidi"/>
                <w:lang w:eastAsia="uk-UA"/>
              </w:rPr>
              <w:t xml:space="preserve">, організаційних </w:t>
            </w:r>
            <w:r w:rsidR="00C25DBF" w:rsidRPr="00A20835">
              <w:rPr>
                <w:rFonts w:asciiTheme="majorBidi" w:hAnsiTheme="majorBidi" w:cstheme="majorBidi"/>
                <w:lang w:eastAsia="uk-UA"/>
              </w:rPr>
              <w:t>і</w:t>
            </w:r>
            <w:r w:rsidRPr="00A20835">
              <w:rPr>
                <w:rFonts w:asciiTheme="majorBidi" w:hAnsiTheme="majorBidi" w:cstheme="majorBidi"/>
                <w:lang w:eastAsia="uk-UA"/>
              </w:rPr>
              <w:t xml:space="preserve"> консультаційних  функцій з метою забезпечення </w:t>
            </w:r>
            <w:r w:rsidRPr="00A20835">
              <w:rPr>
                <w:rFonts w:asciiTheme="majorBidi" w:hAnsiTheme="majorBidi" w:cstheme="majorBidi"/>
              </w:rPr>
              <w:t>діяльності органів державної влади та органів місцевого самоврядування, політичних суб’єктів і громадських організацій різного рівня.</w:t>
            </w:r>
          </w:p>
        </w:tc>
      </w:tr>
      <w:tr w:rsidR="00A20835" w:rsidRPr="00A20835" w14:paraId="4028A4A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2DF2D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A20835" w:rsidRPr="00A20835" w14:paraId="05119FB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1D0" w14:textId="051A880A" w:rsidR="00207A67" w:rsidRPr="00A20835" w:rsidRDefault="00207A67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РН01.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2FC0F3C9" w14:textId="472905B0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РН02.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18553D2A" w14:textId="19730515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РН03.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19183141" w14:textId="6BCEF68E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РН04.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Мати навички професійної комунікації.</w:t>
            </w:r>
          </w:p>
          <w:p w14:paraId="5026388B" w14:textId="04093F2B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РН05.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65541398" w14:textId="1B5B750B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РН06. </w:t>
            </w:r>
            <w:r w:rsidR="00CF326F" w:rsidRPr="00A20835">
              <w:rPr>
                <w:rFonts w:asciiTheme="majorBidi" w:hAnsiTheme="majorBidi" w:cstheme="majorBidi"/>
              </w:rPr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6580AC05" w14:textId="4A2BE161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РН07.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Розуміти історію, закономірності та етапи розвитку предметної сфери політології, знати її цінності та досягнення.</w:t>
            </w:r>
          </w:p>
          <w:p w14:paraId="14543B0C" w14:textId="5AE94F11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РН08. </w:t>
            </w:r>
            <w:r w:rsidR="00CF326F" w:rsidRPr="00A20835">
              <w:rPr>
                <w:rFonts w:asciiTheme="majorBidi" w:hAnsiTheme="majorBidi" w:cstheme="majorBidi"/>
              </w:rPr>
              <w:t xml:space="preserve">Вміти використовувати базовий </w:t>
            </w:r>
            <w:proofErr w:type="spellStart"/>
            <w:r w:rsidR="00CF326F" w:rsidRPr="00A20835">
              <w:rPr>
                <w:rFonts w:asciiTheme="majorBidi" w:hAnsiTheme="majorBidi" w:cstheme="majorBidi"/>
              </w:rPr>
              <w:t>категорійно</w:t>
            </w:r>
            <w:proofErr w:type="spellEnd"/>
            <w:r w:rsidR="00CF326F" w:rsidRPr="00A20835">
              <w:rPr>
                <w:rFonts w:asciiTheme="majorBidi" w:hAnsiTheme="majorBidi" w:cstheme="majorBidi"/>
              </w:rPr>
              <w:t>-понятійний та аналітично- дослідницький апарат сучасної політичної науки.</w:t>
            </w:r>
          </w:p>
          <w:p w14:paraId="7E69FF2A" w14:textId="438B38DC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РН09. </w:t>
            </w:r>
            <w:r w:rsidR="00CF326F" w:rsidRPr="00A20835">
              <w:rPr>
                <w:rFonts w:asciiTheme="majorBidi" w:hAnsiTheme="majorBidi" w:cstheme="majorBidi"/>
              </w:rPr>
              <w:t>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436EFD39" w14:textId="24C7BAC2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РН10.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3F53D11" w14:textId="6064F08B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РН11. </w:t>
            </w:r>
            <w:r w:rsidR="00CF326F" w:rsidRPr="00A20835">
              <w:rPr>
                <w:rFonts w:asciiTheme="majorBidi" w:hAnsiTheme="majorBidi" w:cstheme="majorBidi"/>
              </w:rPr>
              <w:t>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423461FC" w14:textId="05D92411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РН12.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14:paraId="6E9FCBD9" w14:textId="775E1AB3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РН13.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аналізувати публічну політику на місцевому, національному, європейському та глобальному рівні.</w:t>
            </w:r>
          </w:p>
          <w:p w14:paraId="035C32BB" w14:textId="48E77FA0" w:rsidR="00CF326F" w:rsidRPr="00A20835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РН14.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0312DCD2" w14:textId="4D42BB48" w:rsidR="00CF326F" w:rsidRPr="00A20835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РН15. </w:t>
            </w:r>
            <w:r w:rsidR="00CF326F" w:rsidRPr="00A20835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05AE1033" w14:textId="56B7CFE9" w:rsidR="00CF326F" w:rsidRPr="00A20835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РН16.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  <w:p w14:paraId="01B038F1" w14:textId="60702ED1" w:rsidR="00CF326F" w:rsidRPr="00A20835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РН17.  </w:t>
            </w:r>
            <w:r w:rsidR="00CF326F" w:rsidRPr="00A20835">
              <w:rPr>
                <w:rFonts w:asciiTheme="majorBidi" w:hAnsiTheme="majorBidi" w:cstheme="majorBidi"/>
              </w:rPr>
              <w:t xml:space="preserve">Знати теоретичні, методологічні </w:t>
            </w:r>
            <w:r w:rsidR="00896A6F" w:rsidRPr="00A20835">
              <w:rPr>
                <w:rFonts w:asciiTheme="majorBidi" w:hAnsiTheme="majorBidi" w:cstheme="majorBidi"/>
              </w:rPr>
              <w:t>та</w:t>
            </w:r>
            <w:r w:rsidR="00CF326F" w:rsidRPr="00A20835">
              <w:rPr>
                <w:rFonts w:asciiTheme="majorBidi" w:hAnsiTheme="majorBidi" w:cstheme="majorBidi"/>
              </w:rPr>
              <w:t xml:space="preserve"> практичні аспекти здійснення аналізу соціально-політичної стабільності у прикордонних регіонах</w:t>
            </w:r>
            <w:r w:rsidR="003A62B4" w:rsidRPr="00A20835">
              <w:rPr>
                <w:rFonts w:asciiTheme="majorBidi" w:hAnsiTheme="majorBidi" w:cstheme="majorBidi"/>
              </w:rPr>
              <w:t>.</w:t>
            </w:r>
          </w:p>
          <w:p w14:paraId="608539CD" w14:textId="01F661AF" w:rsidR="00CF326F" w:rsidRPr="00A20835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РН18. </w:t>
            </w:r>
            <w:r w:rsidR="00CF326F" w:rsidRPr="00A20835">
              <w:rPr>
                <w:rFonts w:asciiTheme="majorBidi" w:hAnsiTheme="majorBidi" w:cstheme="majorBidi"/>
              </w:rPr>
              <w:t xml:space="preserve">Уміти розробляти комплексні заходи, пропозиції та рекомендації з метою упередження виникнення конфліктних ситуацій у </w:t>
            </w:r>
            <w:proofErr w:type="spellStart"/>
            <w:r w:rsidR="00CF326F" w:rsidRPr="00A20835">
              <w:rPr>
                <w:rFonts w:asciiTheme="majorBidi" w:hAnsiTheme="majorBidi" w:cstheme="majorBidi"/>
              </w:rPr>
              <w:t>поліетнічних</w:t>
            </w:r>
            <w:proofErr w:type="spellEnd"/>
            <w:r w:rsidR="00CF326F" w:rsidRPr="00A20835">
              <w:rPr>
                <w:rFonts w:asciiTheme="majorBidi" w:hAnsiTheme="majorBidi" w:cstheme="majorBidi"/>
              </w:rPr>
              <w:t xml:space="preserve"> регіонах.</w:t>
            </w:r>
          </w:p>
          <w:p w14:paraId="72074A43" w14:textId="4E3A5BC5" w:rsidR="00CF326F" w:rsidRPr="00A20835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РН19.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Вміти визначати національні пріоритети та інтереси України, з урахуванням безпекової складової в умовах викликів, ризиків і загроз, у тому числі зовнішніх.</w:t>
            </w:r>
          </w:p>
          <w:p w14:paraId="1CB8DFA8" w14:textId="751CB1FF" w:rsidR="00172E5C" w:rsidRPr="00A20835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РН20.  </w:t>
            </w:r>
            <w:r w:rsidR="00CF326F" w:rsidRPr="00A20835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суб’єктів і громадських організацій наці</w:t>
            </w:r>
            <w:r w:rsidRPr="00A20835">
              <w:rPr>
                <w:rFonts w:asciiTheme="majorBidi" w:hAnsiTheme="majorBidi" w:cstheme="majorBidi"/>
              </w:rPr>
              <w:t>онального і міжнародного рівня.</w:t>
            </w:r>
          </w:p>
          <w:p w14:paraId="7B68F87C" w14:textId="29E05A5A" w:rsidR="00207A67" w:rsidRPr="00A20835" w:rsidRDefault="006C473D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РН21.</w:t>
            </w:r>
            <w:r w:rsidR="009F038C" w:rsidRPr="00A20835">
              <w:rPr>
                <w:rFonts w:asciiTheme="majorBidi" w:hAnsiTheme="majorBidi" w:cstheme="majorBidi"/>
              </w:rPr>
              <w:t> </w:t>
            </w:r>
            <w:r w:rsidRPr="00A20835">
              <w:rPr>
                <w:rFonts w:asciiTheme="majorBidi" w:hAnsiTheme="majorBidi" w:cstheme="majorBidi"/>
              </w:rPr>
              <w:t>Виконувати політико-</w:t>
            </w:r>
            <w:proofErr w:type="spellStart"/>
            <w:r w:rsidRPr="00A20835">
              <w:rPr>
                <w:rFonts w:asciiTheme="majorBidi" w:hAnsiTheme="majorBidi" w:cstheme="majorBidi"/>
              </w:rPr>
              <w:t>проє</w:t>
            </w:r>
            <w:r w:rsidR="00CF326F" w:rsidRPr="00A20835">
              <w:rPr>
                <w:rFonts w:asciiTheme="majorBidi" w:hAnsiTheme="majorBidi" w:cstheme="majorBidi"/>
              </w:rPr>
              <w:t>ктувальні</w:t>
            </w:r>
            <w:proofErr w:type="spellEnd"/>
            <w:r w:rsidR="00CF326F" w:rsidRPr="00A20835">
              <w:rPr>
                <w:rFonts w:asciiTheme="majorBidi" w:hAnsiTheme="majorBidi" w:cstheme="majorBidi"/>
              </w:rPr>
              <w:t xml:space="preserve"> та організаційні функції, будувати стратегію виборчої кампанії, управляти партійною діяльністю, формувати імідж політичних суб’єктів.</w:t>
            </w:r>
          </w:p>
        </w:tc>
      </w:tr>
      <w:tr w:rsidR="00A20835" w:rsidRPr="00A20835" w14:paraId="689AB5A7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F97C" w14:textId="77777777" w:rsidR="00207A67" w:rsidRPr="00A20835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A20835" w:rsidRPr="00A20835" w14:paraId="6868B9ED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EF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A90" w14:textId="7C8A4FDF" w:rsidR="00207A67" w:rsidRPr="00A20835" w:rsidRDefault="006C473D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Склад </w:t>
            </w:r>
            <w:r w:rsidR="003058BE" w:rsidRPr="00A20835">
              <w:rPr>
                <w:rFonts w:asciiTheme="majorBidi" w:eastAsia="Calibri" w:hAnsiTheme="majorBidi" w:cstheme="majorBidi"/>
              </w:rPr>
              <w:t>робочої</w:t>
            </w:r>
            <w:r w:rsidR="00207A67" w:rsidRPr="00A20835">
              <w:rPr>
                <w:rFonts w:asciiTheme="majorBidi" w:eastAsia="Calibri" w:hAnsiTheme="majorBidi" w:cstheme="majorBidi"/>
              </w:rPr>
              <w:t xml:space="preserve"> групи освітньої програми, професорсько-викладацький склад, що </w:t>
            </w:r>
            <w:r w:rsidR="00896A6F" w:rsidRPr="00A20835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A20835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A20835">
              <w:rPr>
                <w:rFonts w:asciiTheme="majorBidi" w:eastAsia="Calibri" w:hAnsiTheme="majorBidi" w:cstheme="majorBidi"/>
              </w:rPr>
              <w:t>ють</w:t>
            </w:r>
            <w:r w:rsidR="00207A67" w:rsidRPr="00A20835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A20835" w:rsidRPr="00A20835" w14:paraId="6D647C2A" w14:textId="77777777" w:rsidTr="00905E69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D6E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0C0" w14:textId="77777777" w:rsidR="00207A67" w:rsidRPr="00A20835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4E4E0401" w14:textId="77777777" w:rsidR="00207A67" w:rsidRPr="00A20835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гуртожитки, бібліотеки, пункти харчування, спортивні майданчики, спортивний комплекс, басейн. </w:t>
            </w:r>
          </w:p>
          <w:p w14:paraId="21FC76C1" w14:textId="4968DCE4" w:rsidR="00207A67" w:rsidRPr="00A20835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eastAsia="Calibri" w:hAnsiTheme="majorBidi" w:cstheme="majorBidi"/>
              </w:rPr>
              <w:t xml:space="preserve">Для проведення практичних </w:t>
            </w:r>
            <w:r w:rsidR="00CC5A49" w:rsidRPr="00A20835">
              <w:rPr>
                <w:rFonts w:asciiTheme="majorBidi" w:eastAsia="Calibri" w:hAnsiTheme="majorBidi" w:cstheme="majorBidi"/>
              </w:rPr>
              <w:t>занять</w:t>
            </w:r>
            <w:r w:rsidRPr="00A20835">
              <w:rPr>
                <w:rFonts w:asciiTheme="majorBidi" w:eastAsia="Calibri" w:hAnsiTheme="majorBidi" w:cstheme="majorBidi"/>
              </w:rPr>
              <w:t>,</w:t>
            </w:r>
            <w:r w:rsidR="00CC5A49" w:rsidRPr="00A20835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A20835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A20835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A20835">
              <w:rPr>
                <w:rFonts w:asciiTheme="majorBidi" w:hAnsiTheme="majorBidi" w:cstheme="majorBidi"/>
              </w:rPr>
              <w:t>.</w:t>
            </w:r>
          </w:p>
        </w:tc>
      </w:tr>
      <w:tr w:rsidR="00A20835" w:rsidRPr="00A20835" w14:paraId="3F7A6307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FC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795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7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40F9391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749D05DA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46F676C7" w14:textId="6B29C4E9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віртуальне навчальне середовище </w:t>
            </w:r>
            <w:proofErr w:type="spellStart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>Moodle</w:t>
            </w:r>
            <w:proofErr w:type="spellEnd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, </w:t>
            </w:r>
            <w:proofErr w:type="spellStart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>Google</w:t>
            </w:r>
            <w:proofErr w:type="spellEnd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proofErr w:type="spellStart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>Meet</w:t>
            </w:r>
            <w:proofErr w:type="spellEnd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, електронний </w:t>
            </w:r>
            <w:proofErr w:type="spellStart"/>
            <w:r w:rsidR="00FA531A" w:rsidRPr="00A20835">
              <w:rPr>
                <w:rFonts w:asciiTheme="majorBidi" w:hAnsiTheme="majorBidi" w:cstheme="majorBidi"/>
                <w:color w:val="auto"/>
                <w:lang w:val="uk-UA"/>
              </w:rPr>
              <w:t>репозитарій</w:t>
            </w:r>
            <w:proofErr w:type="spellEnd"/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837906C" w14:textId="30D14079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06AC812A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22E3DA89" w14:textId="7366FCBD" w:rsidR="00207A67" w:rsidRPr="00A20835" w:rsidRDefault="00CC5A49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робочі програми і </w:t>
            </w:r>
            <w:r w:rsidR="00207A67"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навчально-методичні комплекси дисциплін; </w:t>
            </w:r>
          </w:p>
          <w:p w14:paraId="1A438F0A" w14:textId="77777777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2CD3413C" w14:textId="0C8AEBDE" w:rsidR="00207A67" w:rsidRPr="00A20835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методичні вказівки щодо виконання курсових </w:t>
            </w:r>
            <w:r w:rsidR="008A0AF9" w:rsidRPr="00A20835">
              <w:rPr>
                <w:rFonts w:asciiTheme="majorBidi" w:hAnsiTheme="majorBidi" w:cstheme="majorBidi"/>
                <w:color w:val="auto"/>
                <w:lang w:val="uk-UA"/>
              </w:rPr>
              <w:t>і</w:t>
            </w:r>
            <w:r w:rsidRPr="00A20835">
              <w:rPr>
                <w:rFonts w:asciiTheme="majorBidi" w:hAnsiTheme="majorBidi" w:cstheme="majorBidi"/>
                <w:color w:val="auto"/>
                <w:lang w:val="uk-UA"/>
              </w:rPr>
              <w:t xml:space="preserve"> дипломних робіт.</w:t>
            </w:r>
          </w:p>
        </w:tc>
      </w:tr>
      <w:tr w:rsidR="00A20835" w:rsidRPr="00A20835" w14:paraId="0F10438D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E147" w14:textId="77777777" w:rsidR="00207A67" w:rsidRPr="00A20835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A20835" w:rsidRPr="00A20835" w14:paraId="434C38E5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B21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0F" w14:textId="379144CD" w:rsidR="00207A67" w:rsidRPr="00A20835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</w:t>
            </w:r>
            <w:proofErr w:type="spellStart"/>
            <w:r w:rsidRPr="00A20835">
              <w:rPr>
                <w:rFonts w:asciiTheme="majorBidi" w:hAnsiTheme="majorBidi" w:cstheme="majorBidi"/>
              </w:rPr>
              <w:t>перезарахувати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кредити ЄКТС, отримані в межах попередньої освітньої програми або навчання в інших </w:t>
            </w:r>
            <w:r w:rsidR="008A0AF9" w:rsidRPr="00A20835">
              <w:rPr>
                <w:rFonts w:asciiTheme="majorBidi" w:hAnsiTheme="majorBidi" w:cstheme="majorBidi"/>
              </w:rPr>
              <w:t>ЗВО</w:t>
            </w:r>
            <w:r w:rsidRPr="00A20835">
              <w:rPr>
                <w:rFonts w:asciiTheme="majorBidi" w:hAnsiTheme="majorBidi" w:cstheme="majorBidi"/>
              </w:rPr>
              <w:t xml:space="preserve"> України</w:t>
            </w:r>
          </w:p>
        </w:tc>
      </w:tr>
      <w:tr w:rsidR="00A20835" w:rsidRPr="00A20835" w14:paraId="3FA65C8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7DD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473" w14:textId="6F47F27F" w:rsidR="00207A67" w:rsidRPr="00A20835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закордонних закладах вищої освіти відбувається у рамках програми міжнародної академічної мобільності «Еразмус +», національних програм міжнародної академічної мобільності, двосторонніх угод.</w:t>
            </w:r>
          </w:p>
        </w:tc>
      </w:tr>
      <w:tr w:rsidR="00A20835" w:rsidRPr="00A20835" w14:paraId="06779679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63F" w14:textId="77777777" w:rsidR="00207A67" w:rsidRPr="00A20835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0835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64" w14:textId="556BCEB1" w:rsidR="00207A67" w:rsidRPr="00A20835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20835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A20835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A20835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A20835">
              <w:rPr>
                <w:rFonts w:asciiTheme="majorBidi" w:hAnsiTheme="majorBidi" w:cstheme="majorBidi"/>
                <w:lang w:eastAsia="uk-UA"/>
              </w:rPr>
              <w:t>Умови вступу та організація навчальної діяльності визначаються Положенням про навчання іноземних громадян у ДВНЗ «Ужгородський національний університет» (</w:t>
            </w:r>
            <w:hyperlink r:id="rId18" w:history="1">
              <w:r w:rsidRPr="00A20835">
                <w:rPr>
                  <w:rStyle w:val="a7"/>
                  <w:rFonts w:asciiTheme="majorBidi" w:hAnsiTheme="majorBidi" w:cstheme="majorBidi"/>
                  <w:color w:val="auto"/>
                  <w:lang w:eastAsia="uk-UA"/>
                </w:rPr>
                <w:t>https://www.uzhnu.edu.ua/uk/infocentre/get/9378</w:t>
              </w:r>
            </w:hyperlink>
            <w:r w:rsidRPr="00A20835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51FEAA92" w14:textId="77777777" w:rsidR="00AA4535" w:rsidRPr="00A20835" w:rsidRDefault="00207A67" w:rsidP="00501F8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br w:type="page"/>
      </w: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31E28A24" w14:textId="77777777" w:rsidR="00B60F78" w:rsidRPr="00A20835" w:rsidRDefault="00B60F78" w:rsidP="00501F84">
      <w:pPr>
        <w:rPr>
          <w:rFonts w:asciiTheme="majorBidi" w:hAnsiTheme="majorBidi" w:cstheme="majorBidi"/>
          <w:b/>
          <w:sz w:val="28"/>
          <w:szCs w:val="28"/>
        </w:rPr>
      </w:pPr>
    </w:p>
    <w:p w14:paraId="5ADA5E85" w14:textId="77777777" w:rsidR="00207A67" w:rsidRPr="00A20835" w:rsidRDefault="00207A67" w:rsidP="00501F8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t>2.1. Перелік компонен</w:t>
      </w:r>
      <w:r w:rsidR="00AA4535" w:rsidRPr="00A20835">
        <w:rPr>
          <w:rFonts w:asciiTheme="majorBidi" w:hAnsiTheme="majorBidi" w:cstheme="majorBidi"/>
          <w:b/>
          <w:sz w:val="28"/>
          <w:szCs w:val="28"/>
        </w:rPr>
        <w:t>т освітньо-професійної програми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417"/>
        <w:gridCol w:w="1560"/>
      </w:tblGrid>
      <w:tr w:rsidR="00A20835" w:rsidRPr="00A20835" w14:paraId="56A5FC8F" w14:textId="77777777" w:rsidTr="00AA4535">
        <w:tc>
          <w:tcPr>
            <w:tcW w:w="1129" w:type="dxa"/>
            <w:shd w:val="clear" w:color="auto" w:fill="auto"/>
          </w:tcPr>
          <w:p w14:paraId="0668ED2F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Код н/д</w:t>
            </w:r>
          </w:p>
        </w:tc>
        <w:tc>
          <w:tcPr>
            <w:tcW w:w="5954" w:type="dxa"/>
            <w:shd w:val="clear" w:color="auto" w:fill="auto"/>
          </w:tcPr>
          <w:p w14:paraId="025FE7E3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  <w:shd w:val="clear" w:color="auto" w:fill="auto"/>
          </w:tcPr>
          <w:p w14:paraId="344FB1B4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Кількість кредитів</w:t>
            </w:r>
          </w:p>
        </w:tc>
        <w:tc>
          <w:tcPr>
            <w:tcW w:w="1560" w:type="dxa"/>
            <w:shd w:val="clear" w:color="auto" w:fill="auto"/>
          </w:tcPr>
          <w:p w14:paraId="70610FBF" w14:textId="77777777" w:rsidR="00207A67" w:rsidRPr="00A20835" w:rsidRDefault="00207A67" w:rsidP="008A0AF9">
            <w:pPr>
              <w:ind w:left="-102" w:right="-103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Форма підсумкового контролю</w:t>
            </w:r>
          </w:p>
        </w:tc>
      </w:tr>
      <w:tr w:rsidR="00A20835" w:rsidRPr="00A20835" w14:paraId="65940FAC" w14:textId="77777777" w:rsidTr="00AA4535">
        <w:tc>
          <w:tcPr>
            <w:tcW w:w="1129" w:type="dxa"/>
            <w:shd w:val="clear" w:color="auto" w:fill="auto"/>
          </w:tcPr>
          <w:p w14:paraId="38D6E2A0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26C0E473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08DED3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5936B1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A20835" w:rsidRPr="00A20835" w14:paraId="76E0758D" w14:textId="77777777" w:rsidTr="00AA4535">
        <w:tc>
          <w:tcPr>
            <w:tcW w:w="10060" w:type="dxa"/>
            <w:gridSpan w:val="4"/>
            <w:shd w:val="clear" w:color="auto" w:fill="auto"/>
          </w:tcPr>
          <w:p w14:paraId="7C2A1E7C" w14:textId="77777777" w:rsidR="00207A67" w:rsidRPr="00A20835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A20835" w:rsidRPr="00A20835" w14:paraId="56C259F0" w14:textId="77777777" w:rsidTr="00B60F78">
        <w:tc>
          <w:tcPr>
            <w:tcW w:w="1129" w:type="dxa"/>
            <w:shd w:val="clear" w:color="auto" w:fill="auto"/>
          </w:tcPr>
          <w:p w14:paraId="1C0AA1D4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1" w:name="_Hlk122844288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5954" w:type="dxa"/>
            <w:shd w:val="clear" w:color="auto" w:fill="auto"/>
          </w:tcPr>
          <w:p w14:paraId="5EEF0261" w14:textId="3A885503" w:rsidR="00CF326F" w:rsidRPr="00A20835" w:rsidRDefault="003B5828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Українська мова за професійним спрямуванням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B1E34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27800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219036CF" w14:textId="77777777" w:rsidTr="00B60F78">
        <w:tc>
          <w:tcPr>
            <w:tcW w:w="1129" w:type="dxa"/>
            <w:shd w:val="clear" w:color="auto" w:fill="auto"/>
          </w:tcPr>
          <w:p w14:paraId="79012008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5954" w:type="dxa"/>
            <w:shd w:val="clear" w:color="auto" w:fill="auto"/>
          </w:tcPr>
          <w:p w14:paraId="3B36C207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Філософія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E4868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EC8AA9" w14:textId="77777777" w:rsidR="00CF326F" w:rsidRPr="00A20835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4EB42C0D" w14:textId="77777777" w:rsidTr="00B60F78">
        <w:tc>
          <w:tcPr>
            <w:tcW w:w="1129" w:type="dxa"/>
            <w:shd w:val="clear" w:color="auto" w:fill="auto"/>
          </w:tcPr>
          <w:p w14:paraId="34936CA1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5954" w:type="dxa"/>
            <w:shd w:val="clear" w:color="auto" w:fill="auto"/>
          </w:tcPr>
          <w:p w14:paraId="16BB36A1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Історія та культура України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B85AC" w14:textId="77777777" w:rsidR="00CF326F" w:rsidRPr="00A20835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B3E064" w14:textId="77777777" w:rsidR="00CF326F" w:rsidRPr="00A20835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7CD33A39" w14:textId="77777777" w:rsidTr="00B60F78">
        <w:tc>
          <w:tcPr>
            <w:tcW w:w="1129" w:type="dxa"/>
            <w:shd w:val="clear" w:color="auto" w:fill="auto"/>
          </w:tcPr>
          <w:p w14:paraId="710AD2C0" w14:textId="77777777" w:rsidR="00CF326F" w:rsidRPr="00A20835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5954" w:type="dxa"/>
            <w:shd w:val="clear" w:color="auto" w:fill="auto"/>
          </w:tcPr>
          <w:p w14:paraId="4743FC65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Іноземна мова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69738" w14:textId="77777777" w:rsidR="00CF326F" w:rsidRPr="00A20835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401BB" w14:textId="77777777" w:rsidR="00CF326F" w:rsidRPr="00A20835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залік, </w:t>
            </w:r>
            <w:r w:rsidR="00CF326F"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48BBD7F" w14:textId="77777777" w:rsidTr="00B60F78">
        <w:tc>
          <w:tcPr>
            <w:tcW w:w="1129" w:type="dxa"/>
            <w:shd w:val="clear" w:color="auto" w:fill="auto"/>
          </w:tcPr>
          <w:p w14:paraId="4E6D8E00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5954" w:type="dxa"/>
            <w:shd w:val="clear" w:color="auto" w:fill="auto"/>
          </w:tcPr>
          <w:p w14:paraId="5BED620D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Історія зарубіжних політичних </w:t>
            </w:r>
            <w:proofErr w:type="spellStart"/>
            <w:r w:rsidRPr="00A20835">
              <w:rPr>
                <w:rFonts w:asciiTheme="majorBidi" w:hAnsiTheme="majorBidi" w:cstheme="majorBidi"/>
              </w:rPr>
              <w:t>вчень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CD77493" w14:textId="42AC15A5" w:rsidR="00CF326F" w:rsidRPr="00A20835" w:rsidRDefault="00A443D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D498D" w:rsidRPr="00A2083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FFBCD" w14:textId="64607B83" w:rsidR="009F04B8" w:rsidRPr="00A20835" w:rsidRDefault="001D498D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A20835" w:rsidRPr="00A20835" w14:paraId="59422B9E" w14:textId="77777777" w:rsidTr="00B60F78">
        <w:tc>
          <w:tcPr>
            <w:tcW w:w="1129" w:type="dxa"/>
            <w:shd w:val="clear" w:color="auto" w:fill="auto"/>
          </w:tcPr>
          <w:p w14:paraId="7FF15254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5954" w:type="dxa"/>
            <w:shd w:val="clear" w:color="auto" w:fill="auto"/>
          </w:tcPr>
          <w:p w14:paraId="67F04C43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Історія політичної думки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A87FA" w14:textId="171B4240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F28F0" w14:textId="6F07FFF6" w:rsidR="00CF326F" w:rsidRPr="00A20835" w:rsidRDefault="009F04B8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A20835" w:rsidRPr="00A20835" w14:paraId="20DEE2ED" w14:textId="77777777" w:rsidTr="00B60F78">
        <w:tc>
          <w:tcPr>
            <w:tcW w:w="1129" w:type="dxa"/>
            <w:shd w:val="clear" w:color="auto" w:fill="auto"/>
          </w:tcPr>
          <w:p w14:paraId="5A904196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5954" w:type="dxa"/>
            <w:shd w:val="clear" w:color="auto" w:fill="auto"/>
          </w:tcPr>
          <w:p w14:paraId="6B30F4A0" w14:textId="77777777" w:rsidR="00CF326F" w:rsidRPr="00A20835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Сучасна зарубіжна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595DC" w14:textId="795D04C7" w:rsidR="00CF326F" w:rsidRPr="00A20835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F2FCF3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B20424B" w14:textId="77777777" w:rsidTr="00B60F78">
        <w:tc>
          <w:tcPr>
            <w:tcW w:w="1129" w:type="dxa"/>
            <w:shd w:val="clear" w:color="auto" w:fill="auto"/>
          </w:tcPr>
          <w:p w14:paraId="21B4601D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5954" w:type="dxa"/>
            <w:shd w:val="clear" w:color="auto" w:fill="auto"/>
          </w:tcPr>
          <w:p w14:paraId="1FD7ECFD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Політична географія і геополітика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B5F15" w14:textId="031CDBB7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6B72CE" w14:textId="7D5E10EE" w:rsidR="00CF326F" w:rsidRPr="00A20835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54A88D41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1F9C2205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5954" w:type="dxa"/>
            <w:shd w:val="clear" w:color="auto" w:fill="auto"/>
          </w:tcPr>
          <w:p w14:paraId="43D1ED83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Вступ до спеціальності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1904E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9F8BF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A5125CE" w14:textId="77777777" w:rsidTr="00B60F78">
        <w:trPr>
          <w:trHeight w:val="220"/>
        </w:trPr>
        <w:tc>
          <w:tcPr>
            <w:tcW w:w="1129" w:type="dxa"/>
            <w:shd w:val="clear" w:color="auto" w:fill="auto"/>
          </w:tcPr>
          <w:p w14:paraId="613FD698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5954" w:type="dxa"/>
            <w:shd w:val="clear" w:color="auto" w:fill="auto"/>
          </w:tcPr>
          <w:p w14:paraId="69187935" w14:textId="1A5C3160" w:rsidR="00CF326F" w:rsidRPr="00A20835" w:rsidRDefault="005C5AA5" w:rsidP="00905E6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</w:rPr>
            </w:pPr>
            <w:r w:rsidRPr="00A20835">
              <w:rPr>
                <w:rFonts w:asciiTheme="majorBidi" w:hAnsiTheme="majorBidi" w:cstheme="majorBidi"/>
              </w:rPr>
              <w:t>Політичні засади європейської інтеграції</w:t>
            </w:r>
            <w:r w:rsidRPr="00A20835">
              <w:rPr>
                <w:rFonts w:asciiTheme="majorBidi" w:hAnsiTheme="majorBidi" w:cstheme="majorBidi"/>
                <w:strike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EC6FC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49E7E" w14:textId="3CED10D9" w:rsidR="00CF326F" w:rsidRPr="00A20835" w:rsidRDefault="005C5AA5" w:rsidP="00B60F78">
            <w:pPr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41D4A28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6244E78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5954" w:type="dxa"/>
            <w:shd w:val="clear" w:color="auto" w:fill="auto"/>
          </w:tcPr>
          <w:p w14:paraId="09E3042D" w14:textId="77777777" w:rsidR="00CF326F" w:rsidRPr="00A20835" w:rsidRDefault="004E752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Загальна теорія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3D6C3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2DB52" w14:textId="6AD72D3E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EFF5F2B" w14:textId="77777777" w:rsidTr="00B60F78">
        <w:tc>
          <w:tcPr>
            <w:tcW w:w="1129" w:type="dxa"/>
            <w:shd w:val="clear" w:color="auto" w:fill="auto"/>
          </w:tcPr>
          <w:p w14:paraId="156B97F8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5954" w:type="dxa"/>
            <w:shd w:val="clear" w:color="auto" w:fill="auto"/>
          </w:tcPr>
          <w:p w14:paraId="5BB1BBCA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Політична ідеологія та політична психологія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E2526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40ACF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38601C7" w14:textId="77777777" w:rsidTr="00B60F78">
        <w:trPr>
          <w:trHeight w:val="57"/>
        </w:trPr>
        <w:tc>
          <w:tcPr>
            <w:tcW w:w="1129" w:type="dxa"/>
            <w:shd w:val="clear" w:color="auto" w:fill="auto"/>
          </w:tcPr>
          <w:p w14:paraId="25F2E8C3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5954" w:type="dxa"/>
            <w:shd w:val="clear" w:color="auto" w:fill="auto"/>
          </w:tcPr>
          <w:p w14:paraId="72D8494B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Етнополітологія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E80B4E2" w14:textId="4509420A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83F01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77C1E0C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46FEDECC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5954" w:type="dxa"/>
            <w:shd w:val="clear" w:color="auto" w:fill="auto"/>
          </w:tcPr>
          <w:p w14:paraId="3AB61818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Політична конфліктологія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71E57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trike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3F6B3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2F35DEBF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6F999736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5954" w:type="dxa"/>
            <w:shd w:val="clear" w:color="auto" w:fill="auto"/>
          </w:tcPr>
          <w:p w14:paraId="724ADF56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lang w:eastAsia="uk-UA"/>
              </w:rPr>
              <w:t>Основи національної безпеки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6D5A9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F9222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6CDBB422" w14:textId="77777777" w:rsidTr="00B60F78">
        <w:trPr>
          <w:trHeight w:val="240"/>
        </w:trPr>
        <w:tc>
          <w:tcPr>
            <w:tcW w:w="1129" w:type="dxa"/>
            <w:shd w:val="clear" w:color="auto" w:fill="auto"/>
          </w:tcPr>
          <w:p w14:paraId="40AF084C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5954" w:type="dxa"/>
            <w:shd w:val="clear" w:color="auto" w:fill="auto"/>
          </w:tcPr>
          <w:p w14:paraId="15DE2D52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Елітологія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77D50E0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449AF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185BC218" w14:textId="77777777" w:rsidTr="00B60F78">
        <w:trPr>
          <w:trHeight w:val="213"/>
        </w:trPr>
        <w:tc>
          <w:tcPr>
            <w:tcW w:w="1129" w:type="dxa"/>
            <w:shd w:val="clear" w:color="auto" w:fill="auto"/>
          </w:tcPr>
          <w:p w14:paraId="439A7C67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5954" w:type="dxa"/>
            <w:shd w:val="clear" w:color="auto" w:fill="auto"/>
          </w:tcPr>
          <w:p w14:paraId="18A36598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Політичні системи сучасності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D3A74" w14:textId="55DF694E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3863DD" w14:textId="77777777" w:rsidR="00CF326F" w:rsidRPr="00A20835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1DC3A2CF" w14:textId="77777777" w:rsidTr="00B60F78">
        <w:trPr>
          <w:trHeight w:val="38"/>
        </w:trPr>
        <w:tc>
          <w:tcPr>
            <w:tcW w:w="1129" w:type="dxa"/>
            <w:shd w:val="clear" w:color="auto" w:fill="auto"/>
          </w:tcPr>
          <w:p w14:paraId="1331DE06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5954" w:type="dxa"/>
            <w:shd w:val="clear" w:color="auto" w:fill="auto"/>
          </w:tcPr>
          <w:p w14:paraId="7B1F54B5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0835">
              <w:rPr>
                <w:rFonts w:asciiTheme="majorBidi" w:hAnsiTheme="majorBidi" w:cstheme="majorBidi"/>
              </w:rPr>
              <w:t>Транзитологія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C019D5C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ECB21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23893739" w14:textId="77777777" w:rsidTr="00B60F78">
        <w:trPr>
          <w:trHeight w:val="247"/>
        </w:trPr>
        <w:tc>
          <w:tcPr>
            <w:tcW w:w="1129" w:type="dxa"/>
            <w:shd w:val="clear" w:color="auto" w:fill="auto"/>
          </w:tcPr>
          <w:p w14:paraId="75498F4D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5954" w:type="dxa"/>
            <w:shd w:val="clear" w:color="auto" w:fill="auto"/>
          </w:tcPr>
          <w:p w14:paraId="220B6E57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Теорія політичних партій і партійних систем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4D2B4" w14:textId="45C2544C" w:rsidR="00CF326F" w:rsidRPr="00A20835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407BB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3BD66AD" w14:textId="77777777" w:rsidTr="00B60F78">
        <w:tc>
          <w:tcPr>
            <w:tcW w:w="1129" w:type="dxa"/>
            <w:shd w:val="clear" w:color="auto" w:fill="auto"/>
          </w:tcPr>
          <w:p w14:paraId="62185893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5954" w:type="dxa"/>
            <w:shd w:val="clear" w:color="auto" w:fill="auto"/>
          </w:tcPr>
          <w:p w14:paraId="5B0AFB8F" w14:textId="77777777" w:rsidR="00CF326F" w:rsidRPr="00A20835" w:rsidRDefault="004E752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Виборчі системи і технології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75F7" w14:textId="11F61914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F7567A" w14:textId="0DA4E95C" w:rsidR="00CF326F" w:rsidRPr="00A20835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9372406" w14:textId="77777777" w:rsidTr="00B60F78">
        <w:tc>
          <w:tcPr>
            <w:tcW w:w="1129" w:type="dxa"/>
            <w:shd w:val="clear" w:color="auto" w:fill="auto"/>
          </w:tcPr>
          <w:p w14:paraId="4418EB51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5954" w:type="dxa"/>
            <w:shd w:val="clear" w:color="auto" w:fill="auto"/>
          </w:tcPr>
          <w:p w14:paraId="0B084EA2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Політичний менеджмент і маркетинг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D45E9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FEA29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A4CCAEC" w14:textId="77777777" w:rsidTr="00B60F78">
        <w:trPr>
          <w:trHeight w:val="38"/>
        </w:trPr>
        <w:tc>
          <w:tcPr>
            <w:tcW w:w="1129" w:type="dxa"/>
            <w:shd w:val="clear" w:color="auto" w:fill="auto"/>
          </w:tcPr>
          <w:p w14:paraId="536DE135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5954" w:type="dxa"/>
            <w:shd w:val="clear" w:color="auto" w:fill="auto"/>
          </w:tcPr>
          <w:p w14:paraId="39657ECD" w14:textId="64B59F5C" w:rsidR="00CF326F" w:rsidRPr="00A20835" w:rsidRDefault="00FA2A9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Політичний </w:t>
            </w:r>
            <w:r w:rsidRPr="00A20835">
              <w:rPr>
                <w:rFonts w:asciiTheme="majorBidi" w:hAnsiTheme="majorBidi" w:cstheme="majorBidi"/>
                <w:lang w:val="en-US"/>
              </w:rPr>
              <w:t>PR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E626E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D2D546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EA506D5" w14:textId="77777777" w:rsidTr="00B60F78">
        <w:trPr>
          <w:trHeight w:val="307"/>
        </w:trPr>
        <w:tc>
          <w:tcPr>
            <w:tcW w:w="1129" w:type="dxa"/>
            <w:shd w:val="clear" w:color="auto" w:fill="auto"/>
          </w:tcPr>
          <w:p w14:paraId="6F11C089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5954" w:type="dxa"/>
            <w:shd w:val="clear" w:color="auto" w:fill="auto"/>
          </w:tcPr>
          <w:p w14:paraId="17142AE7" w14:textId="0478E346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Теорія міжнародних відносин</w:t>
            </w:r>
            <w:r w:rsidR="00FA2A9F" w:rsidRPr="00A20835">
              <w:rPr>
                <w:rFonts w:asciiTheme="majorBidi" w:hAnsiTheme="majorBidi" w:cstheme="majorBidi"/>
              </w:rPr>
              <w:t xml:space="preserve"> і міжнародн</w:t>
            </w:r>
            <w:r w:rsidR="00812FD8" w:rsidRPr="00A20835">
              <w:rPr>
                <w:rFonts w:asciiTheme="majorBidi" w:hAnsiTheme="majorBidi" w:cstheme="majorBidi"/>
              </w:rPr>
              <w:t>е право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BE9F61" w14:textId="2E3AD74D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F546AB" w14:textId="6002A8C2" w:rsidR="00CF326F" w:rsidRPr="00A20835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1870530A" w14:textId="77777777" w:rsidTr="00B60F78">
        <w:tc>
          <w:tcPr>
            <w:tcW w:w="1129" w:type="dxa"/>
            <w:shd w:val="clear" w:color="auto" w:fill="auto"/>
          </w:tcPr>
          <w:p w14:paraId="6C03E4C1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5954" w:type="dxa"/>
            <w:shd w:val="clear" w:color="auto" w:fill="auto"/>
          </w:tcPr>
          <w:p w14:paraId="6C6BB5F9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Система органів державної влади </w:t>
            </w:r>
            <w:r w:rsidR="00BC40DF" w:rsidRPr="00A20835">
              <w:rPr>
                <w:rFonts w:asciiTheme="majorBidi" w:hAnsiTheme="majorBidi" w:cstheme="majorBidi"/>
              </w:rPr>
              <w:t xml:space="preserve">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10704" w14:textId="77777777" w:rsidR="00CF326F" w:rsidRPr="00A20835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72482" w14:textId="77777777" w:rsidR="00CF326F" w:rsidRPr="00A20835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1FB2DF40" w14:textId="77777777" w:rsidTr="00B60F78">
        <w:trPr>
          <w:trHeight w:val="144"/>
        </w:trPr>
        <w:tc>
          <w:tcPr>
            <w:tcW w:w="1129" w:type="dxa"/>
            <w:shd w:val="clear" w:color="auto" w:fill="auto"/>
          </w:tcPr>
          <w:p w14:paraId="282E68DF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5954" w:type="dxa"/>
            <w:shd w:val="clear" w:color="auto" w:fill="auto"/>
          </w:tcPr>
          <w:p w14:paraId="1779FC5F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Місцеве самоврядування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37552" w14:textId="3576A189" w:rsidR="00CF326F" w:rsidRPr="00A20835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89617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1A994E02" w14:textId="77777777" w:rsidTr="00B60F78">
        <w:trPr>
          <w:trHeight w:val="64"/>
        </w:trPr>
        <w:tc>
          <w:tcPr>
            <w:tcW w:w="1129" w:type="dxa"/>
            <w:shd w:val="clear" w:color="auto" w:fill="auto"/>
          </w:tcPr>
          <w:p w14:paraId="2C2B6D7F" w14:textId="77777777" w:rsidR="00CF326F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5954" w:type="dxa"/>
            <w:shd w:val="clear" w:color="auto" w:fill="auto"/>
          </w:tcPr>
          <w:p w14:paraId="19147369" w14:textId="6FF0F05F" w:rsidR="00CF326F" w:rsidRPr="00A20835" w:rsidRDefault="00EB4990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Дослідження кордонів </w:t>
            </w:r>
            <w:r w:rsidRPr="00030A69">
              <w:rPr>
                <w:rFonts w:asciiTheme="majorBidi" w:hAnsiTheme="majorBidi" w:cstheme="majorBidi"/>
              </w:rPr>
              <w:t>і</w:t>
            </w:r>
            <w:r w:rsidRPr="00A20835">
              <w:rPr>
                <w:rFonts w:asciiTheme="majorBidi" w:hAnsiTheme="majorBidi" w:cstheme="majorBidi"/>
              </w:rPr>
              <w:t xml:space="preserve"> транскордонне співробітництво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C478E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71E635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65F26211" w14:textId="77777777" w:rsidTr="00B60F78">
        <w:trPr>
          <w:trHeight w:val="289"/>
        </w:trPr>
        <w:tc>
          <w:tcPr>
            <w:tcW w:w="1129" w:type="dxa"/>
            <w:shd w:val="clear" w:color="auto" w:fill="auto"/>
            <w:vAlign w:val="center"/>
          </w:tcPr>
          <w:p w14:paraId="06525289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5954" w:type="dxa"/>
            <w:shd w:val="clear" w:color="auto" w:fill="auto"/>
          </w:tcPr>
          <w:p w14:paraId="1F3500E7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lang w:eastAsia="uk-UA"/>
              </w:rPr>
              <w:t>Теорія і практика децентралізації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05B0F" w14:textId="77777777" w:rsidR="00CF326F" w:rsidRPr="00A20835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6230AF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39AB28C6" w14:textId="77777777" w:rsidTr="00B60F78">
        <w:tc>
          <w:tcPr>
            <w:tcW w:w="1129" w:type="dxa"/>
            <w:shd w:val="clear" w:color="auto" w:fill="auto"/>
            <w:vAlign w:val="center"/>
          </w:tcPr>
          <w:p w14:paraId="1EA924BB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5954" w:type="dxa"/>
            <w:shd w:val="clear" w:color="auto" w:fill="auto"/>
          </w:tcPr>
          <w:p w14:paraId="59F2EBC1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Практична соціологія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B3270" w14:textId="785835F7" w:rsidR="00CF326F" w:rsidRPr="00A20835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ADF08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0F27EEF4" w14:textId="77777777" w:rsidTr="00B60F78">
        <w:tc>
          <w:tcPr>
            <w:tcW w:w="1129" w:type="dxa"/>
            <w:shd w:val="clear" w:color="auto" w:fill="auto"/>
            <w:vAlign w:val="center"/>
          </w:tcPr>
          <w:p w14:paraId="7647F8F0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5954" w:type="dxa"/>
            <w:shd w:val="clear" w:color="auto" w:fill="auto"/>
          </w:tcPr>
          <w:p w14:paraId="4225F431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Математико-статистичні методи аналізу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5CFF2" w14:textId="77777777" w:rsidR="00CF326F" w:rsidRPr="00A20835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D75013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15A1D113" w14:textId="77777777" w:rsidTr="00B60F78">
        <w:tc>
          <w:tcPr>
            <w:tcW w:w="1129" w:type="dxa"/>
            <w:shd w:val="clear" w:color="auto" w:fill="auto"/>
            <w:vAlign w:val="center"/>
          </w:tcPr>
          <w:p w14:paraId="0A06B879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3EDFA56A" w14:textId="229EEA75" w:rsidR="00CF326F" w:rsidRPr="00A20835" w:rsidRDefault="00EB4990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Аналіз публічної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9BAD6" w14:textId="77777777" w:rsidR="00CF326F" w:rsidRPr="00A20835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169B9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2F15DCC2" w14:textId="77777777" w:rsidTr="00B60F78">
        <w:trPr>
          <w:trHeight w:val="43"/>
        </w:trPr>
        <w:tc>
          <w:tcPr>
            <w:tcW w:w="1129" w:type="dxa"/>
            <w:shd w:val="clear" w:color="auto" w:fill="auto"/>
            <w:vAlign w:val="center"/>
          </w:tcPr>
          <w:p w14:paraId="7BDE8AD5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5954" w:type="dxa"/>
            <w:shd w:val="clear" w:color="auto" w:fill="auto"/>
          </w:tcPr>
          <w:p w14:paraId="238111C7" w14:textId="4A5C611A" w:rsidR="00CF326F" w:rsidRPr="00A20835" w:rsidRDefault="005C5AA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</w:rPr>
            </w:pPr>
            <w:r w:rsidRPr="00A20835">
              <w:rPr>
                <w:rFonts w:asciiTheme="majorBidi" w:hAnsiTheme="majorBidi" w:cstheme="majorBidi"/>
              </w:rPr>
              <w:t>Методологія політичних досліджень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3D7A3" w14:textId="77777777" w:rsidR="00CF326F" w:rsidRPr="00A20835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4419D" w14:textId="77777777" w:rsidR="00CF326F" w:rsidRPr="00A20835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77224291" w14:textId="77777777" w:rsidTr="00B60F78">
        <w:trPr>
          <w:trHeight w:val="213"/>
        </w:trPr>
        <w:tc>
          <w:tcPr>
            <w:tcW w:w="1129" w:type="dxa"/>
            <w:shd w:val="clear" w:color="auto" w:fill="auto"/>
            <w:vAlign w:val="center"/>
          </w:tcPr>
          <w:p w14:paraId="74C2C535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6F146E13" w14:textId="77777777" w:rsidR="00CF326F" w:rsidRPr="00A20835" w:rsidRDefault="00CF326F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Політична </w:t>
            </w:r>
            <w:proofErr w:type="spellStart"/>
            <w:r w:rsidRPr="00A20835">
              <w:rPr>
                <w:rFonts w:asciiTheme="majorBidi" w:hAnsiTheme="majorBidi" w:cstheme="majorBidi"/>
              </w:rPr>
              <w:t>регіоналістика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DCFB76D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CB96D" w14:textId="77777777" w:rsidR="00CF326F" w:rsidRPr="00A20835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0835" w:rsidRPr="00A20835" w14:paraId="3E661947" w14:textId="77777777" w:rsidTr="00501F84">
        <w:trPr>
          <w:trHeight w:val="250"/>
        </w:trPr>
        <w:tc>
          <w:tcPr>
            <w:tcW w:w="1129" w:type="dxa"/>
            <w:shd w:val="clear" w:color="auto" w:fill="auto"/>
            <w:vAlign w:val="center"/>
          </w:tcPr>
          <w:p w14:paraId="7860A8D0" w14:textId="77777777" w:rsidR="00CF326F" w:rsidRPr="00A20835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5954" w:type="dxa"/>
            <w:shd w:val="clear" w:color="auto" w:fill="auto"/>
          </w:tcPr>
          <w:p w14:paraId="2F392262" w14:textId="77777777" w:rsidR="00CF326F" w:rsidRPr="00A20835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Порівняльна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8D5F4" w14:textId="77777777" w:rsidR="00CF326F" w:rsidRPr="00A20835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4CF01" w14:textId="77386521" w:rsidR="00CF326F" w:rsidRPr="00A20835" w:rsidRDefault="005C5AA5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</w:t>
            </w:r>
            <w:r w:rsidR="00CF326F" w:rsidRPr="00A20835">
              <w:rPr>
                <w:rFonts w:asciiTheme="majorBidi" w:hAnsiTheme="majorBidi" w:cstheme="majorBidi"/>
                <w:sz w:val="22"/>
                <w:szCs w:val="22"/>
              </w:rPr>
              <w:t>спит</w:t>
            </w:r>
          </w:p>
        </w:tc>
      </w:tr>
      <w:bookmarkEnd w:id="1"/>
      <w:tr w:rsidR="00A20835" w:rsidRPr="00A20835" w14:paraId="14192E52" w14:textId="77777777" w:rsidTr="00F10DE9">
        <w:trPr>
          <w:trHeight w:val="250"/>
        </w:trPr>
        <w:tc>
          <w:tcPr>
            <w:tcW w:w="1129" w:type="dxa"/>
            <w:shd w:val="clear" w:color="auto" w:fill="auto"/>
            <w:vAlign w:val="center"/>
          </w:tcPr>
          <w:p w14:paraId="60FC130F" w14:textId="35F2E44B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5954" w:type="dxa"/>
            <w:shd w:val="clear" w:color="auto" w:fill="auto"/>
          </w:tcPr>
          <w:p w14:paraId="4174127F" w14:textId="52E9CA99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</w:rPr>
              <w:t>Академічна доброчесність та організація наукової діяльності</w:t>
            </w:r>
          </w:p>
        </w:tc>
        <w:tc>
          <w:tcPr>
            <w:tcW w:w="1417" w:type="dxa"/>
            <w:shd w:val="clear" w:color="auto" w:fill="auto"/>
          </w:tcPr>
          <w:p w14:paraId="1CF66922" w14:textId="6E0E38A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42BEC68" w14:textId="329F6BA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44FE6847" w14:textId="77777777" w:rsidTr="00B60F78">
        <w:tc>
          <w:tcPr>
            <w:tcW w:w="1129" w:type="dxa"/>
            <w:shd w:val="clear" w:color="auto" w:fill="auto"/>
            <w:vAlign w:val="center"/>
          </w:tcPr>
          <w:p w14:paraId="6DE4904F" w14:textId="422CE5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5954" w:type="dxa"/>
            <w:shd w:val="clear" w:color="auto" w:fill="auto"/>
          </w:tcPr>
          <w:p w14:paraId="74810688" w14:textId="624E86B8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Навчальна практика в політичних партіях і громадських організаціях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4758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DD26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54C6C81E" w14:textId="77777777" w:rsidTr="00B60F78">
        <w:tc>
          <w:tcPr>
            <w:tcW w:w="1129" w:type="dxa"/>
            <w:shd w:val="clear" w:color="auto" w:fill="auto"/>
            <w:vAlign w:val="center"/>
          </w:tcPr>
          <w:p w14:paraId="6EF34CF9" w14:textId="4F6BE65D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5954" w:type="dxa"/>
            <w:shd w:val="clear" w:color="auto" w:fill="auto"/>
          </w:tcPr>
          <w:p w14:paraId="06DCDCDA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Виробнича практика в органах державної влади та місцевого самоврядування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5C5A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0DBA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0835" w:rsidRPr="00A20835" w14:paraId="4FD9CB5E" w14:textId="77777777" w:rsidTr="00B60F78">
        <w:tc>
          <w:tcPr>
            <w:tcW w:w="1129" w:type="dxa"/>
            <w:shd w:val="clear" w:color="auto" w:fill="auto"/>
            <w:vAlign w:val="center"/>
          </w:tcPr>
          <w:p w14:paraId="68F800CF" w14:textId="220E0A85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5954" w:type="dxa"/>
            <w:shd w:val="clear" w:color="auto" w:fill="auto"/>
          </w:tcPr>
          <w:p w14:paraId="0D440435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</w:rPr>
              <w:t>Виконання дипломної роботи із захистом в 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2142A" w14:textId="77777777" w:rsidR="00501F84" w:rsidRPr="00A20835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C377F" w14:textId="6454CE8D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захист</w:t>
            </w:r>
          </w:p>
        </w:tc>
      </w:tr>
      <w:tr w:rsidR="00A20835" w:rsidRPr="00A20835" w14:paraId="059A3DF7" w14:textId="77777777" w:rsidTr="00AA4535">
        <w:trPr>
          <w:trHeight w:val="179"/>
        </w:trPr>
        <w:tc>
          <w:tcPr>
            <w:tcW w:w="1129" w:type="dxa"/>
            <w:shd w:val="clear" w:color="auto" w:fill="auto"/>
          </w:tcPr>
          <w:p w14:paraId="0C18B89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B6E1960" w14:textId="77777777" w:rsidR="00501F84" w:rsidRPr="00A20835" w:rsidRDefault="00501F84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обов’язкових компонент</w:t>
            </w:r>
          </w:p>
        </w:tc>
        <w:tc>
          <w:tcPr>
            <w:tcW w:w="1417" w:type="dxa"/>
            <w:shd w:val="clear" w:color="auto" w:fill="auto"/>
          </w:tcPr>
          <w:p w14:paraId="39D04B4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14:paraId="06E476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20835" w:rsidRPr="00A20835" w14:paraId="0E418579" w14:textId="77777777" w:rsidTr="008A0AF9">
        <w:trPr>
          <w:trHeight w:val="558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49F4C5E" w14:textId="77777777" w:rsidR="00501F84" w:rsidRPr="00A20835" w:rsidRDefault="00501F84" w:rsidP="00501F84">
            <w:pPr>
              <w:ind w:left="567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lastRenderedPageBreak/>
              <w:t>Вибіркові компоненти ОПП</w:t>
            </w:r>
          </w:p>
        </w:tc>
      </w:tr>
      <w:tr w:rsidR="00A20835" w:rsidRPr="00A20835" w14:paraId="7E8015BC" w14:textId="77777777" w:rsidTr="00B60F78">
        <w:tc>
          <w:tcPr>
            <w:tcW w:w="1129" w:type="dxa"/>
            <w:shd w:val="clear" w:color="auto" w:fill="auto"/>
            <w:vAlign w:val="center"/>
          </w:tcPr>
          <w:p w14:paraId="02AA25D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01</w:t>
            </w:r>
          </w:p>
        </w:tc>
        <w:tc>
          <w:tcPr>
            <w:tcW w:w="5954" w:type="dxa"/>
            <w:shd w:val="clear" w:color="auto" w:fill="auto"/>
          </w:tcPr>
          <w:p w14:paraId="547A4308" w14:textId="3AF42863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A5DE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1492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D0CEFCC" w14:textId="77777777" w:rsidTr="00B60F78">
        <w:tc>
          <w:tcPr>
            <w:tcW w:w="1129" w:type="dxa"/>
            <w:shd w:val="clear" w:color="auto" w:fill="auto"/>
            <w:vAlign w:val="center"/>
          </w:tcPr>
          <w:p w14:paraId="12CED2D2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02</w:t>
            </w:r>
          </w:p>
        </w:tc>
        <w:tc>
          <w:tcPr>
            <w:tcW w:w="5954" w:type="dxa"/>
            <w:shd w:val="clear" w:color="auto" w:fill="auto"/>
          </w:tcPr>
          <w:p w14:paraId="237A9024" w14:textId="16970078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8845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A51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2FDEF542" w14:textId="77777777" w:rsidTr="00B60F78">
        <w:tc>
          <w:tcPr>
            <w:tcW w:w="1129" w:type="dxa"/>
            <w:shd w:val="clear" w:color="auto" w:fill="auto"/>
            <w:vAlign w:val="center"/>
          </w:tcPr>
          <w:p w14:paraId="74587199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03</w:t>
            </w:r>
          </w:p>
        </w:tc>
        <w:tc>
          <w:tcPr>
            <w:tcW w:w="5954" w:type="dxa"/>
            <w:shd w:val="clear" w:color="auto" w:fill="auto"/>
          </w:tcPr>
          <w:p w14:paraId="000AEA9B" w14:textId="65F84744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6DEB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A612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B6F45C4" w14:textId="77777777" w:rsidTr="00B60F78">
        <w:tc>
          <w:tcPr>
            <w:tcW w:w="1129" w:type="dxa"/>
            <w:shd w:val="clear" w:color="auto" w:fill="auto"/>
            <w:vAlign w:val="center"/>
          </w:tcPr>
          <w:p w14:paraId="1773ACD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04</w:t>
            </w:r>
          </w:p>
        </w:tc>
        <w:tc>
          <w:tcPr>
            <w:tcW w:w="5954" w:type="dxa"/>
            <w:shd w:val="clear" w:color="auto" w:fill="auto"/>
          </w:tcPr>
          <w:p w14:paraId="4BBA48A3" w14:textId="7C88113B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0835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81663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B0D0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0A78F0EE" w14:textId="77777777" w:rsidTr="00B60F78">
        <w:tc>
          <w:tcPr>
            <w:tcW w:w="1129" w:type="dxa"/>
            <w:shd w:val="clear" w:color="auto" w:fill="auto"/>
            <w:vAlign w:val="center"/>
          </w:tcPr>
          <w:p w14:paraId="76D45EF2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05</w:t>
            </w:r>
          </w:p>
        </w:tc>
        <w:tc>
          <w:tcPr>
            <w:tcW w:w="5954" w:type="dxa"/>
            <w:shd w:val="clear" w:color="auto" w:fill="auto"/>
          </w:tcPr>
          <w:p w14:paraId="4C4B55BC" w14:textId="1A846D2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4F5D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7620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415906E3" w14:textId="77777777" w:rsidTr="00B60F78">
        <w:tc>
          <w:tcPr>
            <w:tcW w:w="1129" w:type="dxa"/>
            <w:shd w:val="clear" w:color="auto" w:fill="auto"/>
            <w:vAlign w:val="center"/>
          </w:tcPr>
          <w:p w14:paraId="5CBF8A8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06</w:t>
            </w:r>
          </w:p>
        </w:tc>
        <w:tc>
          <w:tcPr>
            <w:tcW w:w="5954" w:type="dxa"/>
            <w:shd w:val="clear" w:color="auto" w:fill="auto"/>
          </w:tcPr>
          <w:p w14:paraId="3B3220C0" w14:textId="377057A5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F3FF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E5B4E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8784C78" w14:textId="77777777" w:rsidTr="00B60F78">
        <w:tc>
          <w:tcPr>
            <w:tcW w:w="1129" w:type="dxa"/>
            <w:shd w:val="clear" w:color="auto" w:fill="auto"/>
            <w:vAlign w:val="center"/>
          </w:tcPr>
          <w:p w14:paraId="0F6A0292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07</w:t>
            </w:r>
          </w:p>
        </w:tc>
        <w:tc>
          <w:tcPr>
            <w:tcW w:w="5954" w:type="dxa"/>
            <w:shd w:val="clear" w:color="auto" w:fill="auto"/>
          </w:tcPr>
          <w:p w14:paraId="70F145D2" w14:textId="69945D09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07EA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AB5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1300C884" w14:textId="77777777" w:rsidTr="00B60F78">
        <w:tc>
          <w:tcPr>
            <w:tcW w:w="1129" w:type="dxa"/>
            <w:shd w:val="clear" w:color="auto" w:fill="auto"/>
            <w:vAlign w:val="center"/>
          </w:tcPr>
          <w:p w14:paraId="3A1AA150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08</w:t>
            </w:r>
          </w:p>
        </w:tc>
        <w:tc>
          <w:tcPr>
            <w:tcW w:w="5954" w:type="dxa"/>
            <w:shd w:val="clear" w:color="auto" w:fill="auto"/>
          </w:tcPr>
          <w:p w14:paraId="2AAB4E82" w14:textId="60BFD87E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F9FE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6301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1CC3DAC3" w14:textId="77777777" w:rsidTr="00B60F78">
        <w:tc>
          <w:tcPr>
            <w:tcW w:w="1129" w:type="dxa"/>
            <w:shd w:val="clear" w:color="auto" w:fill="auto"/>
            <w:vAlign w:val="center"/>
          </w:tcPr>
          <w:p w14:paraId="20192CB9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09</w:t>
            </w:r>
          </w:p>
        </w:tc>
        <w:tc>
          <w:tcPr>
            <w:tcW w:w="5954" w:type="dxa"/>
            <w:shd w:val="clear" w:color="auto" w:fill="auto"/>
          </w:tcPr>
          <w:p w14:paraId="00D5749A" w14:textId="6C9CDEA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6DEB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F9B5E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58B49163" w14:textId="77777777" w:rsidTr="00B60F78">
        <w:tc>
          <w:tcPr>
            <w:tcW w:w="1129" w:type="dxa"/>
            <w:shd w:val="clear" w:color="auto" w:fill="auto"/>
            <w:vAlign w:val="center"/>
          </w:tcPr>
          <w:p w14:paraId="087C6F5C" w14:textId="64EE8A7E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10</w:t>
            </w:r>
          </w:p>
        </w:tc>
        <w:tc>
          <w:tcPr>
            <w:tcW w:w="5954" w:type="dxa"/>
            <w:shd w:val="clear" w:color="auto" w:fill="auto"/>
          </w:tcPr>
          <w:p w14:paraId="28C8E105" w14:textId="6DAF675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D4EA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01A7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3F6D8F6C" w14:textId="77777777" w:rsidTr="00B60F78">
        <w:tc>
          <w:tcPr>
            <w:tcW w:w="1129" w:type="dxa"/>
            <w:shd w:val="clear" w:color="auto" w:fill="auto"/>
            <w:vAlign w:val="center"/>
          </w:tcPr>
          <w:p w14:paraId="223A5F5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11</w:t>
            </w:r>
          </w:p>
        </w:tc>
        <w:tc>
          <w:tcPr>
            <w:tcW w:w="5954" w:type="dxa"/>
            <w:shd w:val="clear" w:color="auto" w:fill="auto"/>
          </w:tcPr>
          <w:p w14:paraId="3468D81D" w14:textId="7FF7FAE8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790E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EA28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44431D6D" w14:textId="77777777" w:rsidTr="00B60F78">
        <w:tc>
          <w:tcPr>
            <w:tcW w:w="1129" w:type="dxa"/>
            <w:shd w:val="clear" w:color="auto" w:fill="auto"/>
            <w:vAlign w:val="center"/>
          </w:tcPr>
          <w:p w14:paraId="69240A88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12</w:t>
            </w:r>
          </w:p>
        </w:tc>
        <w:tc>
          <w:tcPr>
            <w:tcW w:w="5954" w:type="dxa"/>
            <w:shd w:val="clear" w:color="auto" w:fill="auto"/>
          </w:tcPr>
          <w:p w14:paraId="26B4FD9E" w14:textId="24783493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253B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1771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0921D9B6" w14:textId="77777777" w:rsidTr="00B60F78">
        <w:tc>
          <w:tcPr>
            <w:tcW w:w="1129" w:type="dxa"/>
            <w:shd w:val="clear" w:color="auto" w:fill="auto"/>
            <w:vAlign w:val="center"/>
          </w:tcPr>
          <w:p w14:paraId="5DCCB789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13</w:t>
            </w:r>
          </w:p>
        </w:tc>
        <w:tc>
          <w:tcPr>
            <w:tcW w:w="5954" w:type="dxa"/>
            <w:shd w:val="clear" w:color="auto" w:fill="auto"/>
          </w:tcPr>
          <w:p w14:paraId="11A9F3EA" w14:textId="5885196C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F162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0935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962976B" w14:textId="77777777" w:rsidTr="00B60F78">
        <w:tc>
          <w:tcPr>
            <w:tcW w:w="1129" w:type="dxa"/>
            <w:shd w:val="clear" w:color="auto" w:fill="auto"/>
            <w:vAlign w:val="center"/>
          </w:tcPr>
          <w:p w14:paraId="72A9D1D0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14</w:t>
            </w:r>
          </w:p>
        </w:tc>
        <w:tc>
          <w:tcPr>
            <w:tcW w:w="5954" w:type="dxa"/>
            <w:shd w:val="clear" w:color="auto" w:fill="auto"/>
          </w:tcPr>
          <w:p w14:paraId="77E30954" w14:textId="2F210DFD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9C39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015D3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77969614" w14:textId="77777777" w:rsidTr="00B60F78">
        <w:tc>
          <w:tcPr>
            <w:tcW w:w="1129" w:type="dxa"/>
            <w:shd w:val="clear" w:color="auto" w:fill="auto"/>
            <w:vAlign w:val="center"/>
          </w:tcPr>
          <w:p w14:paraId="5657CEC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15</w:t>
            </w:r>
          </w:p>
        </w:tc>
        <w:tc>
          <w:tcPr>
            <w:tcW w:w="5954" w:type="dxa"/>
            <w:shd w:val="clear" w:color="auto" w:fill="auto"/>
          </w:tcPr>
          <w:p w14:paraId="01A52362" w14:textId="1F2CEE07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B0DB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9F8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3229056C" w14:textId="77777777" w:rsidTr="00B60F78">
        <w:tc>
          <w:tcPr>
            <w:tcW w:w="1129" w:type="dxa"/>
            <w:shd w:val="clear" w:color="auto" w:fill="auto"/>
            <w:vAlign w:val="center"/>
          </w:tcPr>
          <w:p w14:paraId="670878BF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16</w:t>
            </w:r>
          </w:p>
        </w:tc>
        <w:tc>
          <w:tcPr>
            <w:tcW w:w="5954" w:type="dxa"/>
            <w:shd w:val="clear" w:color="auto" w:fill="auto"/>
          </w:tcPr>
          <w:p w14:paraId="4B0D1E6A" w14:textId="361DFAB9" w:rsidR="00501F84" w:rsidRPr="00A20835" w:rsidRDefault="00501F84" w:rsidP="00501F84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498F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7DB22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A20835" w:rsidRPr="00A20835" w14:paraId="6AD38651" w14:textId="77777777" w:rsidTr="00AA4535">
        <w:tc>
          <w:tcPr>
            <w:tcW w:w="1129" w:type="dxa"/>
            <w:shd w:val="clear" w:color="auto" w:fill="auto"/>
          </w:tcPr>
          <w:p w14:paraId="6AC1C5FE" w14:textId="77777777" w:rsidR="00501F84" w:rsidRPr="00A20835" w:rsidRDefault="00501F84" w:rsidP="00501F8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6D57F3C" w14:textId="77777777" w:rsidR="00501F84" w:rsidRPr="00A20835" w:rsidRDefault="00501F84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вибіркових компонент</w:t>
            </w:r>
          </w:p>
        </w:tc>
        <w:tc>
          <w:tcPr>
            <w:tcW w:w="1417" w:type="dxa"/>
            <w:shd w:val="clear" w:color="auto" w:fill="auto"/>
          </w:tcPr>
          <w:p w14:paraId="677EF21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0C1A5FA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1F84" w:rsidRPr="00A20835" w14:paraId="0CD0A907" w14:textId="77777777" w:rsidTr="00AA4535">
        <w:tc>
          <w:tcPr>
            <w:tcW w:w="1129" w:type="dxa"/>
            <w:shd w:val="clear" w:color="auto" w:fill="auto"/>
          </w:tcPr>
          <w:p w14:paraId="4FD4C1AB" w14:textId="77777777" w:rsidR="00501F84" w:rsidRPr="00A20835" w:rsidRDefault="00501F84" w:rsidP="00501F8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30169ADC" w14:textId="77777777" w:rsidR="00501F84" w:rsidRPr="00A20835" w:rsidRDefault="00501F84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ОСВІТНЬОЇ ПРОГРАМИ</w:t>
            </w:r>
          </w:p>
        </w:tc>
        <w:tc>
          <w:tcPr>
            <w:tcW w:w="1417" w:type="dxa"/>
            <w:shd w:val="clear" w:color="auto" w:fill="auto"/>
          </w:tcPr>
          <w:p w14:paraId="6E3FA65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DC345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200FE81" w14:textId="77777777" w:rsidR="00207A67" w:rsidRPr="00A20835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B3070F4" w14:textId="77777777" w:rsidR="00207A67" w:rsidRPr="00A20835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C6A3588" w14:textId="1FF08728" w:rsidR="0093774E" w:rsidRPr="00A20835" w:rsidRDefault="0093774E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19463AB" w14:textId="5DB4F1FA" w:rsidR="0093774E" w:rsidRPr="00A20835" w:rsidRDefault="0093774E" w:rsidP="009A3755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4C078FA" w14:textId="4100DEAA" w:rsidR="0093774E" w:rsidRPr="00A20835" w:rsidRDefault="009A3755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93774E" w:rsidRPr="00A20835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  <w:r w:rsidRPr="00A20835">
        <w:rPr>
          <w:rFonts w:asciiTheme="majorBidi" w:hAnsiTheme="majorBidi" w:cstheme="majorBidi"/>
          <w:b/>
          <w:sz w:val="22"/>
          <w:szCs w:val="22"/>
        </w:rPr>
        <w:tab/>
      </w:r>
    </w:p>
    <w:p w14:paraId="114B1E54" w14:textId="471F3694" w:rsidR="00207A67" w:rsidRPr="00A20835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2" w:name="_Hlk122168970"/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2.2. Структурно-логічна схема освітньої програми</w:t>
      </w:r>
    </w:p>
    <w:p w14:paraId="09D7261B" w14:textId="5048AFBE" w:rsidR="00E07B1E" w:rsidRPr="00A20835" w:rsidRDefault="000505D4" w:rsidP="00251371">
      <w:pPr>
        <w:jc w:val="both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 xml:space="preserve">    </w:t>
      </w:r>
      <w:r w:rsidR="00E07B1E" w:rsidRPr="00A20835">
        <w:rPr>
          <w:rFonts w:asciiTheme="majorBidi" w:hAnsiTheme="majorBidi" w:cstheme="majorBidi"/>
          <w:b/>
        </w:rPr>
        <w:t>Семестр 1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 xml:space="preserve"> </w:t>
      </w:r>
      <w:r w:rsidR="00E01FBF" w:rsidRPr="00A20835">
        <w:rPr>
          <w:rFonts w:asciiTheme="majorBidi" w:hAnsiTheme="majorBidi" w:cstheme="majorBidi"/>
          <w:b/>
        </w:rPr>
        <w:t xml:space="preserve">  </w:t>
      </w:r>
      <w:r w:rsidR="00E07B1E" w:rsidRPr="00A20835">
        <w:rPr>
          <w:rFonts w:asciiTheme="majorBidi" w:hAnsiTheme="majorBidi" w:cstheme="majorBidi"/>
          <w:b/>
        </w:rPr>
        <w:t>Семестр 2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="00E03988" w:rsidRPr="00A20835">
        <w:rPr>
          <w:rFonts w:asciiTheme="majorBidi" w:hAnsiTheme="majorBidi" w:cstheme="majorBidi"/>
          <w:b/>
        </w:rPr>
        <w:t xml:space="preserve"> </w:t>
      </w:r>
      <w:r w:rsidRPr="00A20835">
        <w:rPr>
          <w:rFonts w:asciiTheme="majorBidi" w:hAnsiTheme="majorBidi" w:cstheme="majorBidi"/>
          <w:b/>
        </w:rPr>
        <w:t xml:space="preserve"> </w:t>
      </w:r>
      <w:r w:rsidR="00E01FBF" w:rsidRPr="00A20835">
        <w:rPr>
          <w:rFonts w:asciiTheme="majorBidi" w:hAnsiTheme="majorBidi" w:cstheme="majorBidi"/>
          <w:b/>
        </w:rPr>
        <w:t xml:space="preserve"> </w:t>
      </w:r>
      <w:r w:rsidR="00E07B1E" w:rsidRPr="00A20835">
        <w:rPr>
          <w:rFonts w:asciiTheme="majorBidi" w:hAnsiTheme="majorBidi" w:cstheme="majorBidi"/>
          <w:b/>
        </w:rPr>
        <w:t>Семестр 3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="003F1D63" w:rsidRPr="00A20835">
        <w:rPr>
          <w:rFonts w:asciiTheme="majorBidi" w:hAnsiTheme="majorBidi" w:cstheme="majorBidi"/>
          <w:b/>
        </w:rPr>
        <w:t xml:space="preserve"> </w:t>
      </w:r>
      <w:r w:rsidR="00E07B1E" w:rsidRPr="00A20835">
        <w:rPr>
          <w:rFonts w:asciiTheme="majorBidi" w:hAnsiTheme="majorBidi" w:cstheme="majorBidi"/>
          <w:b/>
        </w:rPr>
        <w:t>Семестр 4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 xml:space="preserve"> </w:t>
      </w:r>
      <w:r w:rsidR="00E01FBF" w:rsidRPr="00A20835">
        <w:rPr>
          <w:rFonts w:asciiTheme="majorBidi" w:hAnsiTheme="majorBidi" w:cstheme="majorBidi"/>
          <w:b/>
        </w:rPr>
        <w:t xml:space="preserve"> </w:t>
      </w:r>
      <w:r w:rsidR="00E07B1E" w:rsidRPr="00A20835">
        <w:rPr>
          <w:rFonts w:asciiTheme="majorBidi" w:hAnsiTheme="majorBidi" w:cstheme="majorBidi"/>
          <w:b/>
        </w:rPr>
        <w:t>Семестр 5</w:t>
      </w:r>
      <w:r w:rsidR="00E07B1E" w:rsidRPr="00A20835">
        <w:rPr>
          <w:rFonts w:asciiTheme="majorBidi" w:hAnsiTheme="majorBidi" w:cstheme="majorBidi"/>
          <w:b/>
        </w:rPr>
        <w:tab/>
      </w:r>
      <w:r w:rsidR="00E03988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>Семестр 6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  <w:t>Семестр 7</w:t>
      </w:r>
      <w:r w:rsidR="00E07B1E" w:rsidRPr="00A20835">
        <w:rPr>
          <w:rFonts w:asciiTheme="majorBidi" w:hAnsiTheme="majorBidi" w:cstheme="majorBidi"/>
          <w:b/>
        </w:rPr>
        <w:tab/>
      </w:r>
      <w:r w:rsidR="00E07B1E" w:rsidRPr="00A20835">
        <w:rPr>
          <w:rFonts w:asciiTheme="majorBidi" w:hAnsiTheme="majorBidi" w:cstheme="majorBidi"/>
          <w:b/>
        </w:rPr>
        <w:tab/>
        <w:t>Семестр 8</w:t>
      </w:r>
    </w:p>
    <w:p w14:paraId="1DDD8605" w14:textId="37A7DA3A" w:rsidR="00E07B1E" w:rsidRPr="00A20835" w:rsidRDefault="00461A4B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3B897D1" wp14:editId="27ADA182">
                <wp:simplePos x="0" y="0"/>
                <wp:positionH relativeFrom="column">
                  <wp:posOffset>-66040</wp:posOffset>
                </wp:positionH>
                <wp:positionV relativeFrom="paragraph">
                  <wp:posOffset>42545</wp:posOffset>
                </wp:positionV>
                <wp:extent cx="10358758" cy="4357370"/>
                <wp:effectExtent l="0" t="0" r="23495" b="24130"/>
                <wp:wrapNone/>
                <wp:docPr id="36" name="Групувати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8758" cy="4357370"/>
                          <a:chOff x="0" y="0"/>
                          <a:chExt cx="10358758" cy="4357370"/>
                        </a:xfrm>
                      </wpg:grpSpPr>
                      <wpg:grpSp>
                        <wpg:cNvPr id="33" name="Групувати 33"/>
                        <wpg:cNvGrpSpPr/>
                        <wpg:grpSpPr>
                          <a:xfrm>
                            <a:off x="0" y="0"/>
                            <a:ext cx="10358758" cy="4357370"/>
                            <a:chOff x="0" y="0"/>
                            <a:chExt cx="10358758" cy="4357370"/>
                          </a:xfrm>
                        </wpg:grpSpPr>
                        <wpg:grpSp>
                          <wpg:cNvPr id="7" name="Групувати 7"/>
                          <wpg:cNvGrpSpPr/>
                          <wpg:grpSpPr>
                            <a:xfrm>
                              <a:off x="0" y="0"/>
                              <a:ext cx="10358758" cy="4357370"/>
                              <a:chOff x="16508" y="1"/>
                              <a:chExt cx="10359209" cy="4398009"/>
                            </a:xfrm>
                          </wpg:grpSpPr>
                          <wps:wsp>
                            <wps:cNvPr id="92" name="Прямоугольник 92"/>
                            <wps:cNvSpPr/>
                            <wps:spPr>
                              <a:xfrm>
                                <a:off x="16508" y="3444240"/>
                                <a:ext cx="2319655" cy="2973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F660C4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Іноземна мова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Прямоугольник 88"/>
                            <wps:cNvSpPr/>
                            <wps:spPr>
                              <a:xfrm>
                                <a:off x="22860" y="3886200"/>
                                <a:ext cx="1099185" cy="4567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FAF01E" w14:textId="1D0D218C" w:rsidR="00F37E13" w:rsidRPr="00A20835" w:rsidRDefault="003B5828" w:rsidP="00A10F89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Українська мова за професійним спрямуванням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оугольник 12"/>
                            <wps:cNvSpPr/>
                            <wps:spPr>
                              <a:xfrm>
                                <a:off x="2664574" y="544751"/>
                                <a:ext cx="1061605" cy="4166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C367EB" w14:textId="77777777" w:rsidR="00F37E13" w:rsidRPr="00A20835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Прямоугольник 1"/>
                            <wps:cNvSpPr/>
                            <wps:spPr>
                              <a:xfrm>
                                <a:off x="22860" y="1630679"/>
                                <a:ext cx="107124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6A436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Історія та культура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49219" y="1307483"/>
                                <a:ext cx="2320603" cy="253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089EE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Історія політичної думки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Прямоугольник 90"/>
                            <wps:cNvSpPr/>
                            <wps:spPr>
                              <a:xfrm>
                                <a:off x="38100" y="2278380"/>
                                <a:ext cx="1066800" cy="49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62DFCE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Політична географія та геополітика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Прямоугольник 101"/>
                            <wps:cNvSpPr/>
                            <wps:spPr>
                              <a:xfrm>
                                <a:off x="45720" y="1"/>
                                <a:ext cx="1061085" cy="461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945F4A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Вступ до спеціальності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увати 5"/>
                            <wpg:cNvGrpSpPr/>
                            <wpg:grpSpPr>
                              <a:xfrm>
                                <a:off x="45720" y="544511"/>
                                <a:ext cx="2324101" cy="705286"/>
                                <a:chOff x="-40801" y="-65089"/>
                                <a:chExt cx="2324101" cy="705288"/>
                              </a:xfrm>
                            </wpg:grpSpPr>
                            <wps:wsp>
                              <wps:cNvPr id="38" name="Прямоугольник 38"/>
                              <wps:cNvSpPr/>
                              <wps:spPr>
                                <a:xfrm>
                                  <a:off x="-40801" y="358194"/>
                                  <a:ext cx="2324100" cy="28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DEE0222" w14:textId="77777777" w:rsidR="00F37E13" w:rsidRPr="00311E4D" w:rsidRDefault="00F37E13" w:rsidP="00E07B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11E4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Історія зарубіжних політичних </w:t>
                                    </w:r>
                                    <w:r w:rsidRPr="00E75897">
                                      <w:rPr>
                                        <w:sz w:val="18"/>
                                        <w:szCs w:val="18"/>
                                        <w:lang w:val="sq-AL"/>
                                      </w:rPr>
                                      <w:t>вчень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Прямоугольник 103"/>
                              <wps:cNvSpPr/>
                              <wps:spPr>
                                <a:xfrm>
                                  <a:off x="1201259" y="-65089"/>
                                  <a:ext cx="1082041" cy="423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00F3DD8" w14:textId="77777777" w:rsidR="00F37E13" w:rsidRPr="006143F1" w:rsidRDefault="00F37E13" w:rsidP="00E07B1E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143F1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5" name="Прямоугольник 105"/>
                            <wps:cNvSpPr/>
                            <wps:spPr>
                              <a:xfrm>
                                <a:off x="1295400" y="7618"/>
                                <a:ext cx="1070610" cy="4665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8D877" w14:textId="77777777" w:rsidR="00F37E13" w:rsidRPr="00164645" w:rsidRDefault="00F37E13" w:rsidP="009F24DA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4645">
                                    <w:rPr>
                                      <w:sz w:val="18"/>
                                      <w:szCs w:val="18"/>
                                    </w:rPr>
                                    <w:t>Методологія політичних досліджень</w:t>
                                  </w:r>
                                </w:p>
                                <w:p w14:paraId="4A341807" w14:textId="302A8FBB" w:rsidR="00F37E13" w:rsidRPr="00DA69A2" w:rsidRDefault="00F37E13" w:rsidP="00E07B1E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Прямоугольник 106"/>
                            <wps:cNvSpPr/>
                            <wps:spPr>
                              <a:xfrm>
                                <a:off x="1272540" y="2286000"/>
                                <a:ext cx="1092200" cy="466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56B733" w14:textId="77777777" w:rsidR="00F37E13" w:rsidRPr="006143F1" w:rsidRDefault="00F37E13" w:rsidP="00527B7E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Політичні системи сучасності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Прямоугольник 107"/>
                            <wps:cNvSpPr/>
                            <wps:spPr>
                              <a:xfrm>
                                <a:off x="1280160" y="1630680"/>
                                <a:ext cx="1076446" cy="538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D8CA93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Система органів державної влади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Прямоугольник 108"/>
                            <wps:cNvSpPr/>
                            <wps:spPr>
                              <a:xfrm>
                                <a:off x="3947160" y="1623060"/>
                                <a:ext cx="1071245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40F7E5" w14:textId="68FB7287" w:rsidR="00F37E13" w:rsidRPr="008B43E9" w:rsidRDefault="00F37E13" w:rsidP="008B43E9">
                                  <w:pPr>
                                    <w:ind w:left="-142" w:right="-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Політична ідеологія та політична психологія</w:t>
                                  </w:r>
                                </w:p>
                                <w:p w14:paraId="3172D014" w14:textId="77777777" w:rsidR="00F37E13" w:rsidRPr="00CC7BDC" w:rsidRDefault="00F37E13" w:rsidP="008A5B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Прямоугольник 111"/>
                            <wps:cNvSpPr/>
                            <wps:spPr>
                              <a:xfrm>
                                <a:off x="5318760" y="685800"/>
                                <a:ext cx="108966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E36D4" w14:textId="655B8FED" w:rsidR="00F37E13" w:rsidRPr="00A20835" w:rsidRDefault="003B5828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Аналіз публічної політики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Прямоугольник 112"/>
                            <wps:cNvSpPr/>
                            <wps:spPr>
                              <a:xfrm>
                                <a:off x="2674620" y="15237"/>
                                <a:ext cx="1061085" cy="4589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A25BB9" w14:textId="77777777" w:rsidR="00F37E13" w:rsidRPr="006143F1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Практична соціологія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Прямоугольник 113"/>
                            <wps:cNvSpPr/>
                            <wps:spPr>
                              <a:xfrm>
                                <a:off x="8023860" y="2880360"/>
                                <a:ext cx="1060450" cy="555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22E59" w14:textId="4D3D15F4" w:rsidR="00F37E13" w:rsidRPr="00890795" w:rsidRDefault="00F37E13" w:rsidP="000D065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>Політичні засади європейської інтеграції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Прямоугольник 114"/>
                            <wps:cNvSpPr/>
                            <wps:spPr>
                              <a:xfrm>
                                <a:off x="2669672" y="1025477"/>
                                <a:ext cx="1061085" cy="451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5174CB" w14:textId="77777777" w:rsidR="00F37E13" w:rsidRPr="00BB6C90" w:rsidRDefault="00F37E13" w:rsidP="006A6631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Сучасна зарубіжна політологія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2689860" y="1615440"/>
                                <a:ext cx="1061085" cy="5613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6267F5" w14:textId="498E9061" w:rsidR="00F37E13" w:rsidRPr="00110AE7" w:rsidRDefault="00F37E13" w:rsidP="00110AE7">
                                  <w:pPr>
                                    <w:ind w:left="-14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Теорія політичних партій і партійних систе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" name="Групувати 4"/>
                            <wpg:cNvGrpSpPr/>
                            <wpg:grpSpPr>
                              <a:xfrm>
                                <a:off x="3962398" y="558963"/>
                                <a:ext cx="1060447" cy="917905"/>
                                <a:chOff x="-2" y="-75031"/>
                                <a:chExt cx="1065968" cy="714744"/>
                              </a:xfrm>
                            </wpg:grpSpPr>
                            <wps:wsp>
                              <wps:cNvPr id="116" name="Прямоугольник 116"/>
                              <wps:cNvSpPr/>
                              <wps:spPr>
                                <a:xfrm>
                                  <a:off x="4881" y="-75031"/>
                                  <a:ext cx="1061085" cy="3832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B67327D" w14:textId="77777777" w:rsidR="00F37E13" w:rsidRPr="006143F1" w:rsidRDefault="00F37E13" w:rsidP="00E07B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143F1">
                                      <w:rPr>
                                        <w:sz w:val="18"/>
                                        <w:szCs w:val="18"/>
                                      </w:rPr>
                                      <w:t>Загальна теорія політики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Прямоугольник 117"/>
                              <wps:cNvSpPr/>
                              <wps:spPr>
                                <a:xfrm>
                                  <a:off x="-2" y="308192"/>
                                  <a:ext cx="1065785" cy="3315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E1C426D" w14:textId="77777777" w:rsidR="00F37E13" w:rsidRPr="000D7930" w:rsidRDefault="00F37E13" w:rsidP="00E07B1E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D7930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" name="Прямоугольник 119"/>
                            <wps:cNvSpPr/>
                            <wps:spPr>
                              <a:xfrm>
                                <a:off x="3939540" y="2278380"/>
                                <a:ext cx="1083310" cy="458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4835C" w14:textId="77777777" w:rsidR="00F37E13" w:rsidRPr="00E75897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Елітологія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Прямоугольник 120"/>
                            <wps:cNvSpPr/>
                            <wps:spPr>
                              <a:xfrm>
                                <a:off x="5379720" y="2270760"/>
                                <a:ext cx="1061085" cy="453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EB8F82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Місцеве самоврядування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Прямоугольник 122"/>
                            <wps:cNvSpPr/>
                            <wps:spPr>
                              <a:xfrm>
                                <a:off x="5356860" y="1615440"/>
                                <a:ext cx="1072515" cy="5260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2F5F28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Виборчі системи і технології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Прямоугольник 123"/>
                            <wps:cNvSpPr/>
                            <wps:spPr>
                              <a:xfrm>
                                <a:off x="7962900" y="685800"/>
                                <a:ext cx="1080135" cy="5117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48CE3F" w14:textId="77777777" w:rsidR="00F37E13" w:rsidRPr="00E75897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Етнополітологія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" name="Групувати 2"/>
                            <wpg:cNvGrpSpPr/>
                            <wpg:grpSpPr>
                              <a:xfrm>
                                <a:off x="6629400" y="182880"/>
                                <a:ext cx="1022350" cy="951816"/>
                                <a:chOff x="0" y="-19665"/>
                                <a:chExt cx="1066801" cy="557494"/>
                              </a:xfrm>
                            </wpg:grpSpPr>
                            <wps:wsp>
                              <wps:cNvPr id="124" name="Прямоугольник 124"/>
                              <wps:cNvSpPr/>
                              <wps:spPr>
                                <a:xfrm>
                                  <a:off x="0" y="-19665"/>
                                  <a:ext cx="1058617" cy="346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0689998" w14:textId="77777777" w:rsidR="00F37E13" w:rsidRPr="00BB6C90" w:rsidRDefault="00F37E13" w:rsidP="00E07B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B6C90">
                                      <w:rPr>
                                        <w:sz w:val="18"/>
                                        <w:szCs w:val="18"/>
                                      </w:rPr>
                                      <w:t>Порівняльна політологія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Прямоугольник 125"/>
                              <wps:cNvSpPr/>
                              <wps:spPr>
                                <a:xfrm>
                                  <a:off x="1" y="284170"/>
                                  <a:ext cx="1066800" cy="253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695996" w14:textId="77777777" w:rsidR="00F37E13" w:rsidRPr="00BB6C90" w:rsidRDefault="00F37E13" w:rsidP="00E07B1E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B6C90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7" name="Прямоугольник 127"/>
                            <wps:cNvSpPr/>
                            <wps:spPr>
                              <a:xfrm>
                                <a:off x="8001000" y="2232660"/>
                                <a:ext cx="1061085" cy="5497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89114C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Теорія і практика децентралізації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Прямоугольник 128"/>
                            <wps:cNvSpPr/>
                            <wps:spPr>
                              <a:xfrm>
                                <a:off x="6621780" y="1592580"/>
                                <a:ext cx="1061085" cy="532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23FA1E" w14:textId="77777777" w:rsidR="00F37E13" w:rsidRPr="00154514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4514">
                                    <w:rPr>
                                      <w:sz w:val="18"/>
                                      <w:szCs w:val="18"/>
                                    </w:rPr>
                                    <w:t>Політичний менеджмент і маркетинг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Прямоугольник 129"/>
                            <wps:cNvSpPr/>
                            <wps:spPr>
                              <a:xfrm>
                                <a:off x="8001000" y="1615440"/>
                                <a:ext cx="1061085" cy="508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C48653" w14:textId="2DE6B8A8" w:rsidR="00F37E13" w:rsidRPr="00BD4BF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Політичний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Прямоугольник 130"/>
                            <wps:cNvSpPr/>
                            <wps:spPr>
                              <a:xfrm>
                                <a:off x="1274665" y="2889250"/>
                                <a:ext cx="1072295" cy="4861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57FF3E" w14:textId="35AD4703" w:rsidR="00F37E13" w:rsidRPr="00841362" w:rsidRDefault="00F37E13" w:rsidP="00CA3FE8">
                                  <w:pPr>
                                    <w:ind w:left="-142" w:right="-17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362">
                                    <w:rPr>
                                      <w:sz w:val="18"/>
                                      <w:szCs w:val="18"/>
                                    </w:rPr>
                                    <w:t>Теорія міжнародних відносин і міжнародне право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Прямоугольник 131"/>
                            <wps:cNvSpPr/>
                            <wps:spPr>
                              <a:xfrm>
                                <a:off x="7955280" y="38100"/>
                                <a:ext cx="1072659" cy="520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B155C7" w14:textId="77777777" w:rsidR="00F37E13" w:rsidRPr="00E75897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Транзитологія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Прямоугольник 132"/>
                            <wps:cNvSpPr/>
                            <wps:spPr>
                              <a:xfrm>
                                <a:off x="2687955" y="2292738"/>
                                <a:ext cx="1061085" cy="45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C0D88C" w14:textId="77777777" w:rsidR="00F37E13" w:rsidRPr="00BB6C90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Політична конфліктологія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Прямоугольник 133"/>
                            <wps:cNvSpPr/>
                            <wps:spPr>
                              <a:xfrm>
                                <a:off x="9233301" y="2208835"/>
                                <a:ext cx="1110027" cy="5434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B24AB7" w14:textId="77777777" w:rsidR="00F37E13" w:rsidRPr="00890795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 xml:space="preserve">Політична </w:t>
                                  </w: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регіоналістика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Прямоугольник 134"/>
                            <wps:cNvSpPr/>
                            <wps:spPr>
                              <a:xfrm>
                                <a:off x="9259278" y="2886720"/>
                                <a:ext cx="1116439" cy="55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0EE041" w14:textId="00DD65E5" w:rsidR="00F37E13" w:rsidRPr="00A20835" w:rsidRDefault="003B5828" w:rsidP="009F24DA">
                                  <w:pPr>
                                    <w:spacing w:line="160" w:lineRule="exact"/>
                                    <w:ind w:right="-2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 xml:space="preserve">Дослідження кордонів </w:t>
                                  </w:r>
                                  <w:r w:rsidR="009F24DA" w:rsidRPr="00A20835">
                                    <w:rPr>
                                      <w:sz w:val="18"/>
                                      <w:szCs w:val="18"/>
                                    </w:rPr>
                                    <w:t xml:space="preserve">і </w:t>
                                  </w: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транс</w:t>
                                  </w:r>
                                  <w:r w:rsidR="009F24DA" w:rsidRPr="00A20835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кордонне спів</w:t>
                                  </w:r>
                                  <w:r w:rsidR="00527B7E" w:rsidRPr="00A20835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робітництво в ЄС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Прямоугольник 135"/>
                            <wps:cNvSpPr/>
                            <wps:spPr>
                              <a:xfrm>
                                <a:off x="9214250" y="685600"/>
                                <a:ext cx="1112752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43617F" w14:textId="77777777" w:rsidR="00F37E13" w:rsidRPr="00154514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4514">
                                    <w:rPr>
                                      <w:sz w:val="18"/>
                                      <w:szCs w:val="18"/>
                                    </w:rPr>
                                    <w:t>Основи національної безпеки України</w:t>
                                  </w:r>
                                </w:p>
                                <w:p w14:paraId="0DFFFCA9" w14:textId="77777777" w:rsidR="00F37E13" w:rsidRDefault="00F37E13" w:rsidP="00E07B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Прямоугольник 95"/>
                            <wps:cNvSpPr/>
                            <wps:spPr>
                              <a:xfrm>
                                <a:off x="3916680" y="3718560"/>
                                <a:ext cx="110490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2FE10" w14:textId="0ED21EF1" w:rsidR="00F37E13" w:rsidRPr="00841362" w:rsidRDefault="00F37E13" w:rsidP="000473F1">
                                  <w:pPr>
                                    <w:ind w:left="-142" w:right="-129" w:firstLine="14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362">
                                    <w:rPr>
                                      <w:sz w:val="18"/>
                                      <w:szCs w:val="18"/>
                                    </w:rPr>
                                    <w:t>Навчальна практика в політичних партіях і громадських організаціях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Прямоугольник 204"/>
                            <wps:cNvSpPr/>
                            <wps:spPr>
                              <a:xfrm>
                                <a:off x="6644640" y="3710940"/>
                                <a:ext cx="112395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F30F42" w14:textId="77777777" w:rsidR="00F37E13" w:rsidRPr="00BB6C90" w:rsidRDefault="00F37E13" w:rsidP="000473F1">
                                  <w:pPr>
                                    <w:ind w:left="-142" w:right="-10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Виробнича практика в органах державної влади та місцевого самоврядування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Прямоугольник 97"/>
                            <wps:cNvSpPr/>
                            <wps:spPr>
                              <a:xfrm>
                                <a:off x="9380220" y="3718560"/>
                                <a:ext cx="9525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700CC3" w14:textId="77777777" w:rsidR="00F37E13" w:rsidRPr="00890795" w:rsidRDefault="00F37E13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>Кваліфікаційна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Прямоугольник 109"/>
                            <wps:cNvSpPr/>
                            <wps:spPr>
                              <a:xfrm>
                                <a:off x="5311140" y="30480"/>
                                <a:ext cx="106108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00FAF" w14:textId="1F9C966A" w:rsidR="00F37E13" w:rsidRPr="00EB4990" w:rsidRDefault="00F37E13" w:rsidP="009C158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4990">
                                    <w:rPr>
                                      <w:sz w:val="18"/>
                                      <w:szCs w:val="18"/>
                                    </w:rPr>
                                    <w:t>Математи</w:t>
                                  </w:r>
                                  <w:r w:rsidR="00EB4990" w:rsidRPr="00EB4990">
                                    <w:rPr>
                                      <w:sz w:val="18"/>
                                      <w:szCs w:val="18"/>
                                    </w:rPr>
                                    <w:t>ко</w:t>
                                  </w:r>
                                  <w:r w:rsidRPr="00EB4990">
                                    <w:rPr>
                                      <w:sz w:val="18"/>
                                      <w:szCs w:val="18"/>
                                    </w:rPr>
                                    <w:t>-статистичні методи аналізу</w:t>
                                  </w:r>
                                </w:p>
                                <w:p w14:paraId="11D65EEE" w14:textId="77777777" w:rsidR="00F37E13" w:rsidRPr="00CC7BDC" w:rsidRDefault="00F37E13" w:rsidP="009C158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Прямая соединительная линия 150"/>
                            <wps:cNvCnPr/>
                            <wps:spPr>
                              <a:xfrm flipV="1">
                                <a:off x="2354580" y="3154680"/>
                                <a:ext cx="5647979" cy="1736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" name="Прямая соединительная линия 198"/>
                            <wps:cNvCnPr/>
                            <wps:spPr>
                              <a:xfrm flipV="1">
                                <a:off x="7627620" y="335280"/>
                                <a:ext cx="325586" cy="3574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" name="Прямая соединительная линия 198"/>
                            <wps:cNvCnPr/>
                            <wps:spPr>
                              <a:xfrm>
                                <a:off x="2354580" y="26670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Прямая соединительная линия 198"/>
                            <wps:cNvCnPr/>
                            <wps:spPr>
                              <a:xfrm>
                                <a:off x="7665720" y="185166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Прямая соединительная линия 198"/>
                            <wps:cNvCnPr>
                              <a:endCxn id="114" idx="1"/>
                            </wps:cNvCnPr>
                            <wps:spPr>
                              <a:xfrm>
                                <a:off x="2378810" y="987021"/>
                                <a:ext cx="290862" cy="2641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Прямая соединительная линия 198"/>
                            <wps:cNvCnPr/>
                            <wps:spPr>
                              <a:xfrm>
                                <a:off x="2354580" y="190500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Прямая соединительная линия 198"/>
                            <wps:cNvCnPr/>
                            <wps:spPr>
                              <a:xfrm>
                                <a:off x="5029200" y="187452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Прямая соединительная линия 198"/>
                            <wps:cNvCnPr/>
                            <wps:spPr>
                              <a:xfrm>
                                <a:off x="2346960" y="254508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Прямая соединительная линия 21"/>
                            <wps:cNvCnPr/>
                            <wps:spPr>
                              <a:xfrm>
                                <a:off x="5890260" y="214884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Прямая соединительная линия 21"/>
                            <wps:cNvCnPr/>
                            <wps:spPr>
                              <a:xfrm>
                                <a:off x="4472940" y="214122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Прямая соединительная линия 15"/>
                            <wps:cNvCnPr/>
                            <wps:spPr>
                              <a:xfrm flipV="1">
                                <a:off x="6438900" y="2506980"/>
                                <a:ext cx="1562582" cy="1157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Прямая соединительная линия 21"/>
                            <wps:cNvCnPr/>
                            <wps:spPr>
                              <a:xfrm>
                                <a:off x="8481060" y="56388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Прямая соединительная линия 21"/>
                            <wps:cNvCnPr/>
                            <wps:spPr>
                              <a:xfrm flipH="1">
                                <a:off x="571501" y="1557215"/>
                                <a:ext cx="657912" cy="676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Прямая соединительная линия 21"/>
                            <wps:cNvCnPr/>
                            <wps:spPr>
                              <a:xfrm flipH="1">
                                <a:off x="548640" y="3741547"/>
                                <a:ext cx="7641" cy="1442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Прямая соединительная линия 20"/>
                            <wps:cNvCnPr/>
                            <wps:spPr>
                              <a:xfrm flipH="1">
                                <a:off x="3200400" y="1440180"/>
                                <a:ext cx="0" cy="1719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Прямая соединительная линия 21"/>
                            <wps:cNvCnPr/>
                            <wps:spPr>
                              <a:xfrm>
                                <a:off x="1790700" y="274895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Прямая соединительная линия 21"/>
                            <wps:cNvCnPr/>
                            <wps:spPr>
                              <a:xfrm>
                                <a:off x="1790700" y="216408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Прямая соединительная линия 21"/>
                            <wps:cNvCnPr/>
                            <wps:spPr>
                              <a:xfrm flipH="1">
                                <a:off x="1097280" y="251460"/>
                                <a:ext cx="196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2" name="Прямая соединительная линия 21"/>
                            <wps:cNvCnPr/>
                            <wps:spPr>
                              <a:xfrm flipH="1">
                                <a:off x="1097280" y="1874520"/>
                                <a:ext cx="172479" cy="5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" name="Прямая соединительная линия 198"/>
                            <wps:cNvCnPr/>
                            <wps:spPr>
                              <a:xfrm>
                                <a:off x="3726180" y="289560"/>
                                <a:ext cx="15938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" name="Прямая соединительная линия 198"/>
                            <wps:cNvCnPr/>
                            <wps:spPr>
                              <a:xfrm>
                                <a:off x="6423660" y="1889760"/>
                                <a:ext cx="178998" cy="578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" name="Прямая соединительная линия 198"/>
                            <wps:cNvCnPr/>
                            <wps:spPr>
                              <a:xfrm>
                                <a:off x="3756660" y="1882140"/>
                                <a:ext cx="178998" cy="578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4" name="Прямая соединительная линия 198"/>
                            <wps:cNvCnPr/>
                            <wps:spPr>
                              <a:xfrm>
                                <a:off x="9060178" y="2529103"/>
                                <a:ext cx="1800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7" name="Прямая соединительная линия 21"/>
                            <wps:cNvCnPr/>
                            <wps:spPr>
                              <a:xfrm flipH="1">
                                <a:off x="3208020" y="2171700"/>
                                <a:ext cx="0" cy="11340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Прямая соединительная линия 21"/>
                            <wps:cNvCnPr/>
                            <wps:spPr>
                              <a:xfrm flipH="1">
                                <a:off x="8534400" y="2788920"/>
                                <a:ext cx="5788" cy="9259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Прямая соединительная линия 21"/>
                            <wps:cNvCnPr>
                              <a:endCxn id="130" idx="2"/>
                            </wps:cNvCnPr>
                            <wps:spPr>
                              <a:xfrm flipV="1">
                                <a:off x="1223060" y="3375386"/>
                                <a:ext cx="587752" cy="4714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Прямая соединительная линия 198"/>
                            <wps:cNvCnPr/>
                            <wps:spPr>
                              <a:xfrm>
                                <a:off x="7642860" y="685800"/>
                                <a:ext cx="316523" cy="2672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Прямая соединительная линия 20"/>
                            <wps:cNvCnPr/>
                            <wps:spPr>
                              <a:xfrm>
                                <a:off x="9814560" y="1203960"/>
                                <a:ext cx="17145" cy="1019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" name="Прямая соединительная линия 21"/>
                            <wps:cNvCnPr/>
                            <wps:spPr>
                              <a:xfrm>
                                <a:off x="8519160" y="2118360"/>
                                <a:ext cx="0" cy="1121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Прямая соединительная линия 15"/>
                            <wps:cNvCnPr/>
                            <wps:spPr>
                              <a:xfrm flipV="1">
                                <a:off x="1104900" y="4122420"/>
                                <a:ext cx="280107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Прямая соединительная линия 15"/>
                            <wps:cNvCnPr/>
                            <wps:spPr>
                              <a:xfrm>
                                <a:off x="5021580" y="4091940"/>
                                <a:ext cx="1603094" cy="593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" name="Прямая соединительная линия 15"/>
                            <wps:cNvCnPr/>
                            <wps:spPr>
                              <a:xfrm flipV="1">
                                <a:off x="7749540" y="4069080"/>
                                <a:ext cx="16204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" name="Прямая соединительная линия 20"/>
                            <wps:cNvCnPr/>
                            <wps:spPr>
                              <a:xfrm>
                                <a:off x="9883140" y="3444240"/>
                                <a:ext cx="6350" cy="279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" name="Прямая соединительная линия 20"/>
                            <wps:cNvCnPr/>
                            <wps:spPr>
                              <a:xfrm>
                                <a:off x="9829800" y="2743200"/>
                                <a:ext cx="1905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Прямая соединительная линия 21"/>
                            <wps:cNvCnPr/>
                            <wps:spPr>
                              <a:xfrm>
                                <a:off x="6370320" y="289560"/>
                                <a:ext cx="254303" cy="41625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Прямая соединительная линия 21"/>
                            <wps:cNvCnPr/>
                            <wps:spPr>
                              <a:xfrm flipV="1">
                                <a:off x="6408420" y="685800"/>
                                <a:ext cx="213938" cy="39720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Прямая соединительная линия 21"/>
                            <wps:cNvCnPr/>
                            <wps:spPr>
                              <a:xfrm>
                                <a:off x="5029200" y="1048575"/>
                                <a:ext cx="292100" cy="12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Прямая соединительная линия 21"/>
                            <wps:cNvCnPr/>
                            <wps:spPr>
                              <a:xfrm>
                                <a:off x="5844540" y="533400"/>
                                <a:ext cx="6350" cy="1511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8" name="Прямоугольник 92"/>
                          <wps:cNvSpPr/>
                          <wps:spPr>
                            <a:xfrm>
                              <a:off x="31750" y="520700"/>
                              <a:ext cx="1067435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D0BA1E" w14:textId="15CD5B99" w:rsidR="00F74F11" w:rsidRPr="00A20835" w:rsidRDefault="00647EA3" w:rsidP="00252FD6">
                                <w:pPr>
                                  <w:spacing w:line="140" w:lineRule="exact"/>
                                  <w:ind w:left="-142" w:right="-18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20835">
                                  <w:rPr>
                                    <w:sz w:val="16"/>
                                    <w:szCs w:val="16"/>
                                  </w:rPr>
                                  <w:t>Академічна добро</w:t>
                                </w:r>
                                <w:r w:rsidR="00252FD6" w:rsidRPr="00A20835">
                                  <w:rPr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A20835">
                                  <w:rPr>
                                    <w:sz w:val="16"/>
                                    <w:szCs w:val="16"/>
                                  </w:rPr>
                                  <w:t xml:space="preserve">чесність </w:t>
                                </w:r>
                                <w:r w:rsidR="00252FD6" w:rsidRPr="00A2083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20835">
                                  <w:rPr>
                                    <w:sz w:val="16"/>
                                    <w:szCs w:val="16"/>
                                  </w:rPr>
                                  <w:t>та організація наукової діяльності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" name="Прямая соединительная линия 21"/>
                        <wps:cNvCnPr/>
                        <wps:spPr>
                          <a:xfrm flipV="1">
                            <a:off x="2343150" y="736600"/>
                            <a:ext cx="304485" cy="22225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897D1" id="Групувати 36" o:spid="_x0000_s1026" style="position:absolute;left:0;text-align:left;margin-left:-5.2pt;margin-top:3.35pt;width:815.65pt;height:343.1pt;z-index:251672064" coordsize="103587,4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">
                <v:group id="Групувати 33" o:spid="_x0000_s1027" style="position:absolute;width:103587;height:43573" coordsize="103587,4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Групувати 7" o:spid="_x0000_s1028" style="position:absolute;width:103587;height:43573" coordorigin="165" coordsize="103592,4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_x0000_s1029" style="position:absolute;left:165;top:34442;width:23196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" fillcolor="#ffc" strokecolor="windowText" strokeweight="1pt">
                      <v:textbox>
                        <w:txbxContent>
                          <w:p w14:paraId="33F660C4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v:textbox>
                    </v:rect>
                    <v:rect id="Прямоугольник 88" o:spid="_x0000_s1030" style="position:absolute;left:228;top:38862;width:10992;height:4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" fillcolor="#ffc" strokecolor="windowText" strokeweight="1pt">
                      <v:textbox>
                        <w:txbxContent>
                          <w:p w14:paraId="4AFAF01E" w14:textId="1D0D218C" w:rsidR="00F37E13" w:rsidRPr="00A20835" w:rsidRDefault="003B5828" w:rsidP="00A10F89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v:textbox>
                    </v:rect>
                    <v:rect id="Прямоугольник 12" o:spid="_x0000_s1031" style="position:absolute;left:26645;top:5447;width:10616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" fillcolor="#ffc" strokecolor="windowText" strokeweight="1pt">
                      <v:textbox>
                        <w:txbxContent>
                          <w:p w14:paraId="3FC367EB" w14:textId="77777777" w:rsidR="00F37E13" w:rsidRPr="00A20835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v:textbox>
                    </v:rect>
                    <v:rect id="Прямоугольник 1" o:spid="_x0000_s1032" style="position:absolute;left:228;top:16306;width:1071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" fillcolor="#ffc" strokecolor="windowText" strokeweight="1pt">
                      <v:textbox>
                        <w:txbxContent>
                          <w:p w14:paraId="1FB6A436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</w:txbxContent>
                      </v:textbox>
                    </v:rect>
                    <v:rect id="Прямоугольник 30" o:spid="_x0000_s1033" style="position:absolute;left:492;top:13074;width:23206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" fillcolor="#ccecff" strokecolor="windowText" strokeweight="1pt">
                      <v:textbox>
                        <w:txbxContent>
                          <w:p w14:paraId="47D089EE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Історія політичної думки України</w:t>
                            </w:r>
                          </w:p>
                        </w:txbxContent>
                      </v:textbox>
                    </v:rect>
                    <v:rect id="Прямоугольник 90" o:spid="_x0000_s1034" style="position:absolute;left:381;top:22783;width:1066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" fillcolor="#ffc" strokecolor="windowText" strokeweight="1pt">
                      <v:textbox>
                        <w:txbxContent>
                          <w:p w14:paraId="0B62DFCE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Політична географія та геополітика</w:t>
                            </w:r>
                          </w:p>
                        </w:txbxContent>
                      </v:textbox>
                    </v:rect>
                    <v:rect id="Прямоугольник 101" o:spid="_x0000_s1035" style="position:absolute;left:457;width:10611;height:4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" fillcolor="#ffc" strokecolor="windowText" strokeweight="1pt">
                      <v:textbox>
                        <w:txbxContent>
                          <w:p w14:paraId="31945F4A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Вступ до спеціальності</w:t>
                            </w:r>
                          </w:p>
                        </w:txbxContent>
                      </v:textbox>
                    </v:rect>
                    <v:group id="Групувати 5" o:spid="_x0000_s1036" style="position:absolute;left:457;top:5445;width:23241;height:7052" coordorigin="-408,-650" coordsize="23241,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38" o:spid="_x0000_s1037" style="position:absolute;left:-408;top:3581;width:2324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" fillcolor="#ccecff" strokecolor="windowText" strokeweight="1pt">
                        <v:textbox>
                          <w:txbxContent>
                            <w:p w14:paraId="6DEE0222" w14:textId="77777777" w:rsidR="00F37E13" w:rsidRPr="00311E4D" w:rsidRDefault="00F37E13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11E4D">
                                <w:rPr>
                                  <w:sz w:val="18"/>
                                  <w:szCs w:val="18"/>
                                </w:rPr>
                                <w:t xml:space="preserve">Історія зарубіжних політичних </w:t>
                              </w: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вчень</w:t>
                              </w:r>
                            </w:p>
                          </w:txbxContent>
                        </v:textbox>
                      </v:rect>
                      <v:rect id="Прямоугольник 103" o:spid="_x0000_s1038" style="position:absolute;left:12012;top:-650;width:10821;height: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" fillcolor="white [3212]" strokecolor="windowText" strokeweight="1pt">
                        <v:textbox>
                          <w:txbxContent>
                            <w:p w14:paraId="500F3DD8" w14:textId="77777777" w:rsidR="00F37E13" w:rsidRPr="006143F1" w:rsidRDefault="00F37E13" w:rsidP="00E07B1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05" o:spid="_x0000_s1039" style="position:absolute;left:12954;top:76;width:10706;height:4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6BD8D877" w14:textId="77777777" w:rsidR="00F37E13" w:rsidRPr="00164645" w:rsidRDefault="00F37E13" w:rsidP="009F24DA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645">
                              <w:rPr>
                                <w:sz w:val="18"/>
                                <w:szCs w:val="18"/>
                              </w:rPr>
                              <w:t>Методологія політичних досліджень</w:t>
                            </w:r>
                          </w:p>
                          <w:p w14:paraId="4A341807" w14:textId="302A8FBB" w:rsidR="00F37E13" w:rsidRPr="00DA69A2" w:rsidRDefault="00F37E13" w:rsidP="00E07B1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Прямоугольник 106" o:spid="_x0000_s1040" style="position:absolute;left:12725;top:22860;width:10922;height:4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" fillcolor="#ffc" strokecolor="windowText" strokeweight="1pt">
                      <v:textbox>
                        <w:txbxContent>
                          <w:p w14:paraId="2456B733" w14:textId="77777777" w:rsidR="00F37E13" w:rsidRPr="006143F1" w:rsidRDefault="00F37E13" w:rsidP="00527B7E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Політичні системи сучасності</w:t>
                            </w:r>
                          </w:p>
                        </w:txbxContent>
                      </v:textbox>
                    </v:rect>
                    <v:rect id="Прямоугольник 107" o:spid="_x0000_s1041" style="position:absolute;left:12801;top:16306;width:10765;height:5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" fillcolor="#ffc" strokecolor="windowText" strokeweight="1pt">
                      <v:textbox>
                        <w:txbxContent>
                          <w:p w14:paraId="2DD8CA93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Система органів державної влади України</w:t>
                            </w:r>
                          </w:p>
                        </w:txbxContent>
                      </v:textbox>
                    </v:rect>
                    <v:rect id="Прямоугольник 108" o:spid="_x0000_s1042" style="position:absolute;left:39471;top:16230;width:10713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" fillcolor="#ccecff" strokecolor="windowText" strokeweight="1pt">
                      <v:textbox>
                        <w:txbxContent>
                          <w:p w14:paraId="2240F7E5" w14:textId="68FB7287" w:rsidR="00F37E13" w:rsidRPr="008B43E9" w:rsidRDefault="00F37E13" w:rsidP="008B43E9">
                            <w:pPr>
                              <w:ind w:left="-142" w:right="-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Політична ідеологія та політична психологія</w:t>
                            </w:r>
                          </w:p>
                          <w:p w14:paraId="3172D014" w14:textId="77777777" w:rsidR="00F37E13" w:rsidRPr="00CC7BDC" w:rsidRDefault="00F37E13" w:rsidP="008A5B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Прямоугольник 111" o:spid="_x0000_s1043" style="position:absolute;left:53187;top:6858;width:10897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0A0E36D4" w14:textId="655B8FED" w:rsidR="00F37E13" w:rsidRPr="00A20835" w:rsidRDefault="003B5828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Аналіз публічної політики</w:t>
                            </w:r>
                          </w:p>
                        </w:txbxContent>
                      </v:textbox>
                    </v:rect>
                    <v:rect id="Прямоугольник 112" o:spid="_x0000_s1044" style="position:absolute;left:26746;top:152;width:10611;height:4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" fillcolor="#ffc" strokecolor="windowText" strokeweight="1pt">
                      <v:textbox>
                        <w:txbxContent>
                          <w:p w14:paraId="10A25BB9" w14:textId="77777777" w:rsidR="00F37E13" w:rsidRPr="006143F1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Практична соціологія</w:t>
                            </w:r>
                          </w:p>
                        </w:txbxContent>
                      </v:textbox>
                    </v:rect>
                    <v:rect id="Прямоугольник 113" o:spid="_x0000_s1045" style="position:absolute;left:80238;top:28803;width:1060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43622E59" w14:textId="4D3D15F4" w:rsidR="00F37E13" w:rsidRPr="00890795" w:rsidRDefault="00F37E13" w:rsidP="000D06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>Політичні засади європейської інтеграції</w:t>
                            </w:r>
                          </w:p>
                        </w:txbxContent>
                      </v:textbox>
                    </v:rect>
                    <v:rect id="Прямоугольник 114" o:spid="_x0000_s1046" style="position:absolute;left:26696;top:10254;width:10611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215174CB" w14:textId="77777777" w:rsidR="00F37E13" w:rsidRPr="00BB6C90" w:rsidRDefault="00F37E13" w:rsidP="006A6631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Сучасна зарубіжна політологія</w:t>
                            </w:r>
                          </w:p>
                        </w:txbxContent>
                      </v:textbox>
                    </v:rect>
                    <v:rect id="Прямоугольник 115" o:spid="_x0000_s1047" style="position:absolute;left:26898;top:16154;width:10611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0C6267F5" w14:textId="498E9061" w:rsidR="00F37E13" w:rsidRPr="00110AE7" w:rsidRDefault="00F37E13" w:rsidP="00110AE7">
                            <w:pPr>
                              <w:ind w:left="-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Теорія політичних партій і партійних систе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v:textbox>
                    </v:rect>
                    <v:group id="Групувати 4" o:spid="_x0000_s1048" style="position:absolute;left:39623;top:5589;width:10605;height:9179" coordorigin=",-750" coordsize="10659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Прямоугольник 116" o:spid="_x0000_s1049" style="position:absolute;left:48;top:-750;width:10611;height:3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" fillcolor="#ccecff" strokecolor="windowText" strokeweight="1pt">
                        <v:textbox>
                          <w:txbxContent>
                            <w:p w14:paraId="0B67327D" w14:textId="77777777" w:rsidR="00F37E13" w:rsidRPr="006143F1" w:rsidRDefault="00F37E13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Загальна теорія політики</w:t>
                              </w:r>
                            </w:p>
                          </w:txbxContent>
                        </v:textbox>
                      </v:rect>
                      <v:rect id="Прямоугольник 117" o:spid="_x0000_s1050" style="position:absolute;top:3081;width:10657;height:3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" fillcolor="window" strokecolor="windowText" strokeweight="1pt">
                        <v:textbox>
                          <w:txbxContent>
                            <w:p w14:paraId="7E1C426D" w14:textId="77777777" w:rsidR="00F37E13" w:rsidRPr="000D7930" w:rsidRDefault="00F37E13" w:rsidP="00E07B1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D7930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19" o:spid="_x0000_s1051" style="position:absolute;left:39395;top:22783;width:10833;height:4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3DF4835C" w14:textId="77777777" w:rsidR="00F37E13" w:rsidRPr="00E75897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Елітологія</w:t>
                            </w:r>
                          </w:p>
                        </w:txbxContent>
                      </v:textbox>
                    </v:rect>
                    <v:rect id="Прямоугольник 120" o:spid="_x0000_s1052" style="position:absolute;left:53797;top:22707;width:10611;height:4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" fillcolor="#ccecff" strokecolor="windowText" strokeweight="1pt">
                      <v:textbox>
                        <w:txbxContent>
                          <w:p w14:paraId="06EB8F82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Місцеве самоврядування</w:t>
                            </w:r>
                          </w:p>
                        </w:txbxContent>
                      </v:textbox>
                    </v:rect>
                    <v:rect id="Прямоугольник 122" o:spid="_x0000_s1053" style="position:absolute;left:53568;top:16154;width:10725;height:5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1D2F5F28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Виборчі системи і технології</w:t>
                            </w:r>
                          </w:p>
                        </w:txbxContent>
                      </v:textbox>
                    </v:rect>
                    <v:rect id="Прямоугольник 123" o:spid="_x0000_s1054" style="position:absolute;left:79629;top:6858;width:10801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4E48CE3F" w14:textId="77777777" w:rsidR="00F37E13" w:rsidRPr="00E75897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Етнополітологія</w:t>
                            </w:r>
                          </w:p>
                        </w:txbxContent>
                      </v:textbox>
                    </v:rect>
                    <v:group id="Групувати 2" o:spid="_x0000_s1055" style="position:absolute;left:66294;top:1828;width:10223;height:9518" coordorigin=",-196" coordsize="10668,5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Прямоугольник 124" o:spid="_x0000_s1056" style="position:absolute;top:-196;width:10586;height:3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" fillcolor="#ccecff" strokecolor="windowText" strokeweight="1pt">
                        <v:textbox>
                          <w:txbxContent>
                            <w:p w14:paraId="40689998" w14:textId="77777777" w:rsidR="00F37E13" w:rsidRPr="00BB6C90" w:rsidRDefault="00F37E13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Порівняльна політологія</w:t>
                              </w:r>
                            </w:p>
                          </w:txbxContent>
                        </v:textbox>
                      </v:rect>
                      <v:rect id="Прямоугольник 125" o:spid="_x0000_s1057" style="position:absolute;top:2841;width:10668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" fillcolor="window" strokecolor="windowText" strokeweight="1pt">
                        <v:textbox>
                          <w:txbxContent>
                            <w:p w14:paraId="58695996" w14:textId="77777777" w:rsidR="00F37E13" w:rsidRPr="00BB6C90" w:rsidRDefault="00F37E13" w:rsidP="00E07B1E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27" o:spid="_x0000_s1058" style="position:absolute;left:80010;top:22326;width:10610;height:5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" fillcolor="#ccecff" strokecolor="windowText" strokeweight="1pt">
                      <v:textbox>
                        <w:txbxContent>
                          <w:p w14:paraId="4C89114C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Теорія і практика децентралізації</w:t>
                            </w:r>
                          </w:p>
                        </w:txbxContent>
                      </v:textbox>
                    </v:rect>
                    <v:rect id="_x0000_s1059" style="position:absolute;left:66217;top:15925;width:10611;height:5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" fillcolor="#ccecff" strokecolor="windowText" strokeweight="1pt">
                      <v:textbox>
                        <w:txbxContent>
                          <w:p w14:paraId="2123FA1E" w14:textId="77777777" w:rsidR="00F37E13" w:rsidRPr="00154514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4514">
                              <w:rPr>
                                <w:sz w:val="18"/>
                                <w:szCs w:val="18"/>
                              </w:rPr>
                              <w:t>Політичний менеджмент і маркетинг</w:t>
                            </w:r>
                          </w:p>
                        </w:txbxContent>
                      </v:textbox>
                    </v:rect>
                    <v:rect id="Прямоугольник 129" o:spid="_x0000_s1060" style="position:absolute;left:80010;top:16154;width:10610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0FC48653" w14:textId="2DE6B8A8" w:rsidR="00F37E13" w:rsidRPr="00BD4BF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Політичний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</w:t>
                            </w:r>
                          </w:p>
                        </w:txbxContent>
                      </v:textbox>
                    </v:rect>
                    <v:rect id="Прямоугольник 130" o:spid="_x0000_s1061" style="position:absolute;left:12746;top:28892;width:10723;height: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" fillcolor="#ffc" strokecolor="windowText" strokeweight="1pt">
                      <v:textbox>
                        <w:txbxContent>
                          <w:p w14:paraId="1F57FF3E" w14:textId="35AD4703" w:rsidR="00F37E13" w:rsidRPr="00841362" w:rsidRDefault="00F37E13" w:rsidP="00CA3FE8">
                            <w:pPr>
                              <w:ind w:left="-142" w:right="-17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1362">
                              <w:rPr>
                                <w:sz w:val="18"/>
                                <w:szCs w:val="18"/>
                              </w:rPr>
                              <w:t>Теорія міжнародних відносин і міжнародне право</w:t>
                            </w:r>
                          </w:p>
                        </w:txbxContent>
                      </v:textbox>
                    </v:rect>
                    <v:rect id="Прямоугольник 131" o:spid="_x0000_s1062" style="position:absolute;left:79552;top:381;width:10727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4DB155C7" w14:textId="77777777" w:rsidR="00F37E13" w:rsidRPr="00E75897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Транзитологія</w:t>
                            </w:r>
                          </w:p>
                        </w:txbxContent>
                      </v:textbox>
                    </v:rect>
                    <v:rect id="Прямоугольник 132" o:spid="_x0000_s1063" style="position:absolute;left:26879;top:22927;width:10611;height:4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55C0D88C" w14:textId="77777777" w:rsidR="00F37E13" w:rsidRPr="00BB6C90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Політична конфліктологія</w:t>
                            </w:r>
                          </w:p>
                        </w:txbxContent>
                      </v:textbox>
                    </v:rect>
                    <v:rect id="Прямоугольник 133" o:spid="_x0000_s1064" style="position:absolute;left:92333;top:22088;width:11100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38B24AB7" w14:textId="77777777" w:rsidR="00F37E13" w:rsidRPr="00890795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 xml:space="preserve">Політична </w:t>
                            </w: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регіоналістика</w:t>
                            </w:r>
                          </w:p>
                        </w:txbxContent>
                      </v:textbox>
                    </v:rect>
                    <v:rect id="Прямоугольник 134" o:spid="_x0000_s1065" style="position:absolute;left:92592;top:28867;width:1116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" fillcolor="#ccecff" strokecolor="windowText" strokeweight="1pt">
                      <v:textbox>
                        <w:txbxContent>
                          <w:p w14:paraId="530EE041" w14:textId="00DD65E5" w:rsidR="00F37E13" w:rsidRPr="00A20835" w:rsidRDefault="003B5828" w:rsidP="009F24DA">
                            <w:pPr>
                              <w:spacing w:line="160" w:lineRule="exact"/>
                              <w:ind w:right="-2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 xml:space="preserve">Дослідження кордонів </w:t>
                            </w:r>
                            <w:r w:rsidR="009F24DA" w:rsidRPr="00A20835">
                              <w:rPr>
                                <w:sz w:val="18"/>
                                <w:szCs w:val="18"/>
                              </w:rPr>
                              <w:t xml:space="preserve">і </w:t>
                            </w:r>
                            <w:r w:rsidRPr="00A20835">
                              <w:rPr>
                                <w:sz w:val="18"/>
                                <w:szCs w:val="18"/>
                              </w:rPr>
                              <w:t>транс</w:t>
                            </w:r>
                            <w:r w:rsidR="009F24DA" w:rsidRPr="00A20835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20835">
                              <w:rPr>
                                <w:sz w:val="18"/>
                                <w:szCs w:val="18"/>
                              </w:rPr>
                              <w:t>кордонне спів</w:t>
                            </w:r>
                            <w:r w:rsidR="00527B7E" w:rsidRPr="00A20835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20835">
                              <w:rPr>
                                <w:sz w:val="18"/>
                                <w:szCs w:val="18"/>
                              </w:rPr>
                              <w:t>робітництво в ЄС</w:t>
                            </w:r>
                          </w:p>
                        </w:txbxContent>
                      </v:textbox>
                    </v:rect>
                    <v:rect id="Прямоугольник 135" o:spid="_x0000_s1066" style="position:absolute;left:92142;top:6856;width:11128;height: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" fillcolor="#ffc" strokecolor="windowText" strokeweight="1pt">
                      <v:textbox>
                        <w:txbxContent>
                          <w:p w14:paraId="2243617F" w14:textId="77777777" w:rsidR="00F37E13" w:rsidRPr="00154514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4514">
                              <w:rPr>
                                <w:sz w:val="18"/>
                                <w:szCs w:val="18"/>
                              </w:rPr>
                              <w:t>Основи національної безпеки України</w:t>
                            </w:r>
                          </w:p>
                          <w:p w14:paraId="0DFFFCA9" w14:textId="77777777" w:rsidR="00F37E13" w:rsidRDefault="00F37E13" w:rsidP="00E07B1E"/>
                        </w:txbxContent>
                      </v:textbox>
                    </v:rect>
                    <v:rect id="Прямоугольник 95" o:spid="_x0000_s1067" style="position:absolute;left:39166;top:37185;width:11049;height: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" fillcolor="#ccecff" strokecolor="windowText" strokeweight="1pt">
                      <v:textbox>
                        <w:txbxContent>
                          <w:p w14:paraId="0EE2FE10" w14:textId="0ED21EF1" w:rsidR="00F37E13" w:rsidRPr="00841362" w:rsidRDefault="00F37E13" w:rsidP="000473F1">
                            <w:pPr>
                              <w:ind w:left="-142" w:right="-129" w:firstLine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1362">
                              <w:rPr>
                                <w:sz w:val="18"/>
                                <w:szCs w:val="18"/>
                              </w:rPr>
                              <w:t>Навчальна практика в політичних партіях і громадських організаціях</w:t>
                            </w:r>
                          </w:p>
                        </w:txbxContent>
                      </v:textbox>
                    </v:rect>
                    <v:rect id="Прямоугольник 204" o:spid="_x0000_s1068" style="position:absolute;left:66446;top:37109;width:11239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" fillcolor="#ccecff" strokecolor="windowText" strokeweight="1pt">
                      <v:textbox>
                        <w:txbxContent>
                          <w:p w14:paraId="0EF30F42" w14:textId="77777777" w:rsidR="00F37E13" w:rsidRPr="00BB6C90" w:rsidRDefault="00F37E13" w:rsidP="000473F1">
                            <w:pPr>
                              <w:ind w:left="-142" w:right="-10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Виробнича практика в органах державної влади та місцевого самоврядування</w:t>
                            </w:r>
                          </w:p>
                        </w:txbxContent>
                      </v:textbox>
                    </v:rect>
                    <v:rect id="Прямоугольник 97" o:spid="_x0000_s1069" style="position:absolute;left:93802;top:37185;width:9525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" fillcolor="#ccecff" strokecolor="windowText" strokeweight="1pt">
                      <v:textbox>
                        <w:txbxContent>
                          <w:p w14:paraId="2D700CC3" w14:textId="77777777" w:rsidR="00F37E13" w:rsidRPr="00890795" w:rsidRDefault="00F37E13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>Кваліфікаційна робота</w:t>
                            </w:r>
                          </w:p>
                        </w:txbxContent>
                      </v:textbox>
                    </v:rect>
                    <v:rect id="Прямоугольник 109" o:spid="_x0000_s1070" style="position:absolute;left:53111;top:304;width:10611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" fillcolor="#ffc" strokecolor="windowText" strokeweight="1pt">
                      <v:textbox>
                        <w:txbxContent>
                          <w:p w14:paraId="1F300FAF" w14:textId="1F9C966A" w:rsidR="00F37E13" w:rsidRPr="00EB4990" w:rsidRDefault="00F37E13" w:rsidP="009C15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4990">
                              <w:rPr>
                                <w:sz w:val="18"/>
                                <w:szCs w:val="18"/>
                              </w:rPr>
                              <w:t>Математи</w:t>
                            </w:r>
                            <w:r w:rsidR="00EB4990" w:rsidRPr="00EB4990">
                              <w:rPr>
                                <w:sz w:val="18"/>
                                <w:szCs w:val="18"/>
                              </w:rPr>
                              <w:t>ко</w:t>
                            </w:r>
                            <w:r w:rsidRPr="00EB4990">
                              <w:rPr>
                                <w:sz w:val="18"/>
                                <w:szCs w:val="18"/>
                              </w:rPr>
                              <w:t>-статистичні методи аналізу</w:t>
                            </w:r>
                          </w:p>
                          <w:p w14:paraId="11D65EEE" w14:textId="77777777" w:rsidR="00F37E13" w:rsidRPr="00CC7BDC" w:rsidRDefault="00F37E13" w:rsidP="009C15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line id="Прямая соединительная линия 150" o:spid="_x0000_s1071" style="position:absolute;flip:y;visibility:visible;mso-wrap-style:square" from="23545,31546" to="80025,3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72" style="position:absolute;flip:y;visibility:visible;mso-wrap-style:square" from="76276,3352" to="79532,6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" strokecolor="windowText" strokeweight=".5pt">
                      <v:stroke joinstyle="miter"/>
                    </v:line>
                    <v:line id="Прямая соединительная линия 198" o:spid="_x0000_s1073" style="position:absolute;visibility:visible;mso-wrap-style:square" from="23545,2667" to="26786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198" o:spid="_x0000_s1074" style="position:absolute;visibility:visible;mso-wrap-style:square" from="76657,18516" to="79898,1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198" o:spid="_x0000_s1075" style="position:absolute;visibility:visible;mso-wrap-style:square" from="23788,9870" to="26696,1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6" style="position:absolute;visibility:visible;mso-wrap-style:square" from="23545,19050" to="26786,1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GOwQAAANsAAAAPAAAAZHJzL2Rvd25yZXYueG1sRE9Ni8Iw&#10;EL0L+x/CLHjTdAWl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FY8cY7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7" style="position:absolute;visibility:visible;mso-wrap-style:square" from="50292,18745" to="53532,1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8" style="position:absolute;visibility:visible;mso-wrap-style:square" from="23469,25450" to="26710,2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21" o:spid="_x0000_s1079" style="position:absolute;visibility:visible;mso-wrap-style:square" from="58902,21488" to="58902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80" style="position:absolute;visibility:visible;mso-wrap-style:square" from="44729,21412" to="44729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15" o:spid="_x0000_s1081" style="position:absolute;flip:y;visibility:visible;mso-wrap-style:square" from="64389,25069" to="80014,2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6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/rw&#10;JfwAOfsCAAD//wMAUEsBAi0AFAAGAAgAAAAhANvh9svuAAAAhQEAABMAAAAAAAAAAAAAAAAAAAAA&#10;AFtDb250ZW50X1R5cGVzXS54bWxQSwECLQAUAAYACAAAACEAWvQsW78AAAAVAQAACwAAAAAAAAAA&#10;AAAAAAAfAQAAX3JlbHMvLnJlbHNQSwECLQAUAAYACAAAACEA0aUOm70AAADbAAAADwAAAAAAAAAA&#10;AAAAAAAHAgAAZHJzL2Rvd25yZXYueG1sUEsFBgAAAAADAAMAtwAAAPECAAAAAA==&#10;" strokecolor="windowText" strokeweight=".5pt">
                      <v:stroke joinstyle="miter"/>
                    </v:line>
                    <v:line id="Прямая соединительная линия 21" o:spid="_x0000_s1082" style="position:absolute;visibility:visible;mso-wrap-style:square" from="84810,5638" to="84810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83" style="position:absolute;flip:x;visibility:visible;mso-wrap-style:square" from="5715,15572" to="12294,1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84" style="position:absolute;flip:x;visibility:visible;mso-wrap-style:square" from="5486,37415" to="5562,3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085" style="position:absolute;flip:x;visibility:visible;mso-wrap-style:square" from="32004,14401" to="32004,1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ijwwAAANsAAAAPAAAAZHJzL2Rvd25yZXYueG1sRI9Pi8Iw&#10;FMTvC36H8ARv29RF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HA1Io8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86" style="position:absolute;visibility:visible;mso-wrap-style:square" from="17907,27489" to="17907,2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Dk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C1XcDk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87" style="position:absolute;visibility:visible;mso-wrap-style:square" from="17907,21640" to="17907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EN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CrjvEN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21" o:spid="_x0000_s1088" style="position:absolute;flip:x;visibility:visible;mso-wrap-style:square" from="10972,2514" to="12940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89" style="position:absolute;flip:x;visibility:visible;mso-wrap-style:square" from="10972,18745" to="12697,1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YK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AWPUYK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90" style="position:absolute;visibility:visible;mso-wrap-style:square" from="37261,2895" to="53200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Fr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u4&#10;Pn6JP0Cu3wAAAP//AwBQSwECLQAUAAYACAAAACEA2+H2y+4AAACFAQAAEwAAAAAAAAAAAAAAAAAA&#10;AAAAW0NvbnRlbnRfVHlwZXNdLnhtbFBLAQItABQABgAIAAAAIQBa9CxbvwAAABUBAAALAAAAAAAA&#10;AAAAAAAAAB8BAABfcmVscy8ucmVsc1BLAQItABQABgAIAAAAIQAeTaFr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198" o:spid="_x0000_s1091" style="position:absolute;visibility:visible;mso-wrap-style:square" from="64236,18897" to="66026,1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198" o:spid="_x0000_s1092" style="position:absolute;visibility:visible;mso-wrap-style:square" from="37566,18821" to="39356,1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198" o:spid="_x0000_s1093" style="position:absolute;visibility:visible;mso-wrap-style:square" from="90601,25291" to="92401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do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Bhdqdo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94" style="position:absolute;flip:x;visibility:visible;mso-wrap-style:square" from="32080,21717" to="32080,2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8v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fEzXL+EHyDTfwAAAP//AwBQSwECLQAUAAYACAAAACEA2+H2y+4AAACFAQAAEwAAAAAAAAAA&#10;AAAAAAAAAAAAW0NvbnRlbnRfVHlwZXNdLnhtbFBLAQItABQABgAIAAAAIQBa9CxbvwAAABUBAAAL&#10;AAAAAAAAAAAAAAAAAB8BAABfcmVscy8ucmVsc1BLAQItABQABgAIAAAAIQDIJi8v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21" o:spid="_x0000_s1095" style="position:absolute;flip:x;visibility:visible;mso-wrap-style:square" from="85344,27889" to="85401,2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Ds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Ahd5Ds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21" o:spid="_x0000_s1096" style="position:absolute;flip:y;visibility:visible;mso-wrap-style:square" from="12230,33753" to="18108,3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0D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DB0q0D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97" style="position:absolute;visibility:visible;mso-wrap-style:square" from="76428,6858" to="79593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0" o:spid="_x0000_s1098" style="position:absolute;visibility:visible;mso-wrap-style:square" from="98145,12039" to="98317,2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f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hf4/5J+gNz+AQAA//8DAFBLAQItABQABgAIAAAAIQDb4fbL7gAAAIUBAAATAAAAAAAAAAAA&#10;AAAAAAAAAABbQ29udGVudF9UeXBlc10ueG1sUEsBAi0AFAAGAAgAAAAhAFr0LFu/AAAAFQEAAAsA&#10;AAAAAAAAAAAAAAAAHwEAAF9yZWxzLy5yZWxzUEsBAi0AFAAGAAgAAAAhAAfOgN/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99" style="position:absolute;visibility:visible;mso-wrap-style:square" from="85191,21183" to="85191,2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    <v:stroke joinstyle="miter"/>
                    </v:line>
                    <v:line id="Прямая соединительная линия 15" o:spid="_x0000_s1100" style="position:absolute;flip:y;visibility:visible;mso-wrap-style:square" from="11049,41224" to="39059,4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5" o:spid="_x0000_s1101" style="position:absolute;visibility:visible;mso-wrap-style:square" from="50215,40919" to="66246,4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a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JJgtZr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15" o:spid="_x0000_s1102" style="position:absolute;flip:y;visibility:visible;mso-wrap-style:square" from="77495,40690" to="93699,40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vewwAAANsAAAAPAAAAZHJzL2Rvd25yZXYueG1sRI9Pi8Iw&#10;FMTvC36H8ARv29QV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RAs73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103" style="position:absolute;visibility:visible;mso-wrap-style:square" from="98831,34442" to="98894,3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104" style="position:absolute;visibility:visible;mso-wrap-style:square" from="98298,27432" to="98317,28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105" style="position:absolute;visibility:visible;mso-wrap-style:square" from="63703,2895" to="66246,7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106" style="position:absolute;flip:y;visibility:visible;mso-wrap-style:square" from="64084,6858" to="66223,10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Hb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xUYx28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107" style="position:absolute;visibility:visible;mso-wrap-style:square" from="50292,10485" to="53213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0L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BV+P0L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21" o:spid="_x0000_s1108" style="position:absolute;visibility:visible;mso-wrap-style:square" from="58445,5334" to="58508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    <v:stroke joinstyle="miter"/>
                    </v:line>
                  </v:group>
                  <v:rect id="_x0000_s1109" style="position:absolute;left:317;top:5207;width:1067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" fillcolor="#ffc" strokecolor="windowText" strokeweight="1pt">
                    <v:textbox>
                      <w:txbxContent>
                        <w:p w14:paraId="41D0BA1E" w14:textId="15CD5B99" w:rsidR="00F74F11" w:rsidRPr="00A20835" w:rsidRDefault="00647EA3" w:rsidP="00252FD6">
                          <w:pPr>
                            <w:spacing w:line="140" w:lineRule="exact"/>
                            <w:ind w:left="-142" w:right="-18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20835">
                            <w:rPr>
                              <w:sz w:val="16"/>
                              <w:szCs w:val="16"/>
                            </w:rPr>
                            <w:t>Академічна добро</w:t>
                          </w:r>
                          <w:r w:rsidR="00252FD6" w:rsidRPr="00A20835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A20835">
                            <w:rPr>
                              <w:sz w:val="16"/>
                              <w:szCs w:val="16"/>
                            </w:rPr>
                            <w:t xml:space="preserve">чесність </w:t>
                          </w:r>
                          <w:r w:rsidR="00252FD6" w:rsidRPr="00A2083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835">
                            <w:rPr>
                              <w:sz w:val="16"/>
                              <w:szCs w:val="16"/>
                            </w:rPr>
                            <w:t>та організація наукової діяльності</w:t>
                          </w:r>
                        </w:p>
                      </w:txbxContent>
                    </v:textbox>
                  </v:rect>
                </v:group>
                <v:line id="Прямая соединительная линия 21" o:spid="_x0000_s1110" style="position:absolute;flip:y;visibility:visible;mso-wrap-style:square" from="23431,7366" to="26476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566B27BC" w14:textId="5EF6A86A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7E040CB" w14:textId="0E15DA90" w:rsidR="00E07B1E" w:rsidRPr="00A20835" w:rsidRDefault="00E07B1E" w:rsidP="00251371">
      <w:pPr>
        <w:tabs>
          <w:tab w:val="left" w:pos="963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2122A25C" w14:textId="0B8BD020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8BB6B81" w14:textId="1BE3F675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91803A9" w14:textId="49276029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9515565" w14:textId="3C6288BE" w:rsidR="00E07B1E" w:rsidRPr="00A20835" w:rsidRDefault="00647EA3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0F5A82" wp14:editId="2E987423">
                <wp:simplePos x="0" y="0"/>
                <wp:positionH relativeFrom="column">
                  <wp:posOffset>3629660</wp:posOffset>
                </wp:positionH>
                <wp:positionV relativeFrom="paragraph">
                  <wp:posOffset>79375</wp:posOffset>
                </wp:positionV>
                <wp:extent cx="254879" cy="317500"/>
                <wp:effectExtent l="0" t="0" r="31115" b="25400"/>
                <wp:wrapNone/>
                <wp:docPr id="350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79" cy="31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E1655" id="Прямая соединительная линия 2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pt,6.25pt" to="305.8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</w:p>
    <w:p w14:paraId="1045C5DB" w14:textId="1B5D59D7" w:rsidR="00E07B1E" w:rsidRPr="00A20835" w:rsidRDefault="00647C22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84A546" wp14:editId="7655E345">
                <wp:simplePos x="0" y="0"/>
                <wp:positionH relativeFrom="column">
                  <wp:posOffset>1016002</wp:posOffset>
                </wp:positionH>
                <wp:positionV relativeFrom="paragraph">
                  <wp:posOffset>6985</wp:posOffset>
                </wp:positionV>
                <wp:extent cx="196761" cy="0"/>
                <wp:effectExtent l="0" t="0" r="0" b="0"/>
                <wp:wrapNone/>
                <wp:docPr id="5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7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7B8DB" id="Прямая соединительная линия 21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.55pt" to="95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" strokecolor="windowText" strokeweight=".5pt">
                <v:stroke joinstyle="miter"/>
              </v:line>
            </w:pict>
          </mc:Fallback>
        </mc:AlternateContent>
      </w:r>
    </w:p>
    <w:p w14:paraId="5FC424F2" w14:textId="46A4E3B0" w:rsidR="00E07B1E" w:rsidRPr="00A20835" w:rsidRDefault="00647C22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7B9C0" wp14:editId="12673A45">
                <wp:simplePos x="0" y="0"/>
                <wp:positionH relativeFrom="column">
                  <wp:posOffset>8954134</wp:posOffset>
                </wp:positionH>
                <wp:positionV relativeFrom="paragraph">
                  <wp:posOffset>67946</wp:posOffset>
                </wp:positionV>
                <wp:extent cx="180000" cy="0"/>
                <wp:effectExtent l="0" t="0" r="0" b="0"/>
                <wp:wrapNone/>
                <wp:docPr id="183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38173" id="Прямая соединительная линия 19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05pt,5.35pt" to="719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14:paraId="02CA2F36" w14:textId="34B0C51F" w:rsidR="00E07B1E" w:rsidRPr="00A20835" w:rsidRDefault="00647EA3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D1B348" wp14:editId="23BF497F">
                <wp:simplePos x="0" y="0"/>
                <wp:positionH relativeFrom="column">
                  <wp:posOffset>3636010</wp:posOffset>
                </wp:positionH>
                <wp:positionV relativeFrom="paragraph">
                  <wp:posOffset>20955</wp:posOffset>
                </wp:positionV>
                <wp:extent cx="234950" cy="266700"/>
                <wp:effectExtent l="0" t="0" r="31750" b="19050"/>
                <wp:wrapNone/>
                <wp:docPr id="35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A2D3B" id="Прямая соединительная линия 2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3pt,1.65pt" to="304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</w:p>
    <w:p w14:paraId="2181CF2F" w14:textId="53D34495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BF60A22" w14:textId="0A0AC162" w:rsidR="00E07B1E" w:rsidRPr="00A20835" w:rsidRDefault="00B26E73" w:rsidP="00B26E73">
      <w:pPr>
        <w:tabs>
          <w:tab w:val="left" w:pos="1032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78EF6C7A" w14:textId="58634575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4217205" w14:textId="634A2D3F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7B065D16" w14:textId="030A8886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2E2022" w14:textId="7B0B8231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A939E08" w14:textId="4D4B98F4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C225F0A" w14:textId="5AD4281B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DA4DD13" w14:textId="4ADB9BC2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8C1DE99" w14:textId="4453E981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0854C01" w14:textId="29A03F38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4C19397" w14:textId="282A603A" w:rsidR="00E07B1E" w:rsidRPr="00A20835" w:rsidRDefault="00461A4B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0942C0" wp14:editId="179F7152">
                <wp:simplePos x="0" y="0"/>
                <wp:positionH relativeFrom="column">
                  <wp:posOffset>1022304</wp:posOffset>
                </wp:positionH>
                <wp:positionV relativeFrom="paragraph">
                  <wp:posOffset>97155</wp:posOffset>
                </wp:positionV>
                <wp:extent cx="168320" cy="6350"/>
                <wp:effectExtent l="0" t="0" r="22225" b="31750"/>
                <wp:wrapNone/>
                <wp:docPr id="44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32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AF9B1" id="Прямая соединительная линия 2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pt,7.65pt" to="93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</w:p>
    <w:p w14:paraId="1147B770" w14:textId="79B5F5FA" w:rsidR="00E07B1E" w:rsidRPr="00A20835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07550448" w14:textId="6B094433" w:rsidR="00E07B1E" w:rsidRPr="00A20835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6391E14C" w14:textId="77F53529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E7D01B7" w14:textId="7734FB98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CB7B2E7" w14:textId="5382940D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5737A3" w14:textId="56CC51C1" w:rsidR="00E07B1E" w:rsidRPr="00A20835" w:rsidRDefault="00527B7E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227153" wp14:editId="378078C4">
                <wp:simplePos x="0" y="0"/>
                <wp:positionH relativeFrom="column">
                  <wp:posOffset>9014772</wp:posOffset>
                </wp:positionH>
                <wp:positionV relativeFrom="paragraph">
                  <wp:posOffset>13335</wp:posOffset>
                </wp:positionV>
                <wp:extent cx="153993" cy="0"/>
                <wp:effectExtent l="0" t="0" r="0" b="0"/>
                <wp:wrapNone/>
                <wp:docPr id="180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B053B" id="Прямая соединительная линия 198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9.8pt,1.05pt" to="721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14:paraId="32FE3B63" w14:textId="5A321009" w:rsidR="00E07B1E" w:rsidRPr="00A20835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E391044" w14:textId="1ACA1C37" w:rsidR="00E07B1E" w:rsidRPr="00A20835" w:rsidRDefault="00D74AEA" w:rsidP="00D74AEA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4E31EF99" w14:textId="2603C015" w:rsidR="00E07B1E" w:rsidRPr="00A20835" w:rsidRDefault="00647C22" w:rsidP="00647C22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6CC193D3" w14:textId="21DEBD91" w:rsidR="00E07B1E" w:rsidRPr="00A20835" w:rsidRDefault="00E07B1E" w:rsidP="00DA69A2">
      <w:pPr>
        <w:tabs>
          <w:tab w:val="left" w:pos="13892"/>
        </w:tabs>
        <w:jc w:val="both"/>
        <w:rPr>
          <w:rFonts w:asciiTheme="majorBidi" w:hAnsiTheme="majorBidi" w:cstheme="majorBidi"/>
          <w:sz w:val="16"/>
          <w:szCs w:val="16"/>
        </w:rPr>
      </w:pPr>
    </w:p>
    <w:p w14:paraId="5950FE49" w14:textId="572E07DA" w:rsidR="00E07B1E" w:rsidRPr="00A20835" w:rsidRDefault="00E07B1E" w:rsidP="00251371">
      <w:pPr>
        <w:jc w:val="both"/>
        <w:rPr>
          <w:rFonts w:asciiTheme="majorBidi" w:hAnsiTheme="majorBidi" w:cstheme="majorBidi"/>
          <w:b/>
        </w:rPr>
      </w:pPr>
    </w:p>
    <w:tbl>
      <w:tblPr>
        <w:tblStyle w:val="a4"/>
        <w:tblpPr w:leftFromText="180" w:rightFromText="180" w:vertAnchor="text" w:horzAnchor="margin" w:tblpXSpec="right" w:tblpY="1261"/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BCDFF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A20835" w:rsidRPr="00A20835" w14:paraId="7C61DE60" w14:textId="77777777" w:rsidTr="005C6B23">
        <w:tc>
          <w:tcPr>
            <w:tcW w:w="2551" w:type="dxa"/>
            <w:shd w:val="clear" w:color="auto" w:fill="9BCDFF"/>
          </w:tcPr>
          <w:p w14:paraId="79358591" w14:textId="3158E124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9BCDFF"/>
          </w:tcPr>
          <w:p w14:paraId="155213D3" w14:textId="6F708CDD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9BCDFF"/>
          </w:tcPr>
          <w:p w14:paraId="08CF3AC8" w14:textId="6F8187CB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2552" w:type="dxa"/>
            <w:shd w:val="clear" w:color="auto" w:fill="9BCDFF"/>
          </w:tcPr>
          <w:p w14:paraId="110EB5D1" w14:textId="0D77AD61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A20835" w:rsidRPr="00A20835" w14:paraId="590288D3" w14:textId="77777777" w:rsidTr="005C6B23">
        <w:tc>
          <w:tcPr>
            <w:tcW w:w="2551" w:type="dxa"/>
            <w:shd w:val="clear" w:color="auto" w:fill="9BCDFF"/>
          </w:tcPr>
          <w:p w14:paraId="519D05B4" w14:textId="39C1DD7F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2552" w:type="dxa"/>
            <w:shd w:val="clear" w:color="auto" w:fill="9BCDFF"/>
          </w:tcPr>
          <w:p w14:paraId="0FF0BBE9" w14:textId="4BD8F6BE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2552" w:type="dxa"/>
            <w:shd w:val="clear" w:color="auto" w:fill="9BCDFF"/>
          </w:tcPr>
          <w:p w14:paraId="2165943E" w14:textId="0AF97EC3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9BCDFF"/>
          </w:tcPr>
          <w:p w14:paraId="50F4C3A6" w14:textId="010C2EFE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20835" w:rsidRPr="00A20835" w14:paraId="4F227DA5" w14:textId="77777777" w:rsidTr="005C6B23">
        <w:tc>
          <w:tcPr>
            <w:tcW w:w="2551" w:type="dxa"/>
            <w:shd w:val="clear" w:color="auto" w:fill="9BCDFF"/>
          </w:tcPr>
          <w:p w14:paraId="5147F878" w14:textId="5D5B2C8C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03</w:t>
            </w:r>
          </w:p>
        </w:tc>
        <w:tc>
          <w:tcPr>
            <w:tcW w:w="2552" w:type="dxa"/>
            <w:shd w:val="clear" w:color="auto" w:fill="9BCDFF"/>
          </w:tcPr>
          <w:p w14:paraId="5113EA0F" w14:textId="5D7EA59F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2552" w:type="dxa"/>
            <w:shd w:val="clear" w:color="auto" w:fill="9BCDFF"/>
          </w:tcPr>
          <w:p w14:paraId="040732D2" w14:textId="01FB397C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9BCDFF"/>
          </w:tcPr>
          <w:p w14:paraId="23354EF3" w14:textId="258BC986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A20835" w:rsidRPr="00A20835" w14:paraId="5E71C438" w14:textId="77777777" w:rsidTr="005C6B23">
        <w:tc>
          <w:tcPr>
            <w:tcW w:w="2551" w:type="dxa"/>
            <w:shd w:val="clear" w:color="auto" w:fill="9BCDFF"/>
          </w:tcPr>
          <w:p w14:paraId="793AF3B6" w14:textId="0DC8E7C8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2552" w:type="dxa"/>
            <w:shd w:val="clear" w:color="auto" w:fill="9BCDFF"/>
          </w:tcPr>
          <w:p w14:paraId="65A485F9" w14:textId="5EA4B35B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2552" w:type="dxa"/>
            <w:shd w:val="clear" w:color="auto" w:fill="9BCDFF"/>
          </w:tcPr>
          <w:p w14:paraId="73B4A135" w14:textId="27F315D2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9BCDFF"/>
          </w:tcPr>
          <w:p w14:paraId="739962D7" w14:textId="7B71EAF0" w:rsidR="00AC79D2" w:rsidRPr="00A20835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0835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</w:tbl>
    <w:p w14:paraId="13382172" w14:textId="320E002D" w:rsidR="00E07B1E" w:rsidRPr="00A20835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6B67CD9B" w14:textId="2F4C3126" w:rsidR="00E07B1E" w:rsidRPr="00A20835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1014D4A4" w14:textId="34F58D89" w:rsidR="00B31CF3" w:rsidRPr="00A20835" w:rsidRDefault="00B31CF3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0847A02F" w14:textId="0673B9C5" w:rsidR="00E07B1E" w:rsidRPr="00A20835" w:rsidRDefault="00E07B1E" w:rsidP="00251371">
      <w:pPr>
        <w:rPr>
          <w:rFonts w:asciiTheme="majorBidi" w:hAnsiTheme="majorBidi" w:cstheme="majorBidi"/>
        </w:rPr>
      </w:pPr>
    </w:p>
    <w:p w14:paraId="3ED8DBB4" w14:textId="77777777" w:rsidR="00E07B1E" w:rsidRPr="00A20835" w:rsidRDefault="00E07B1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w:drawing>
          <wp:inline distT="0" distB="0" distL="0" distR="0" wp14:anchorId="7F9C1565" wp14:editId="651046DB">
            <wp:extent cx="1115877" cy="650875"/>
            <wp:effectExtent l="0" t="0" r="8255" b="0"/>
            <wp:docPr id="99" name="Рисунок 99" descr="C:\Users\hayda\AppData\Local\Microsoft\Windows\INetCache\Content.Word\Doc3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yda\AppData\Local\Microsoft\Windows\INetCache\Content.Word\Doc3 (2)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40" cy="6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5DD0" w14:textId="77777777" w:rsidR="00E07B1E" w:rsidRPr="00A20835" w:rsidRDefault="00E07B1E" w:rsidP="00251371">
      <w:pPr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>Структурно-логічна схема освітньої програми</w:t>
      </w:r>
    </w:p>
    <w:p w14:paraId="3828AABD" w14:textId="5EBB2FD5" w:rsidR="00E07B1E" w:rsidRPr="00A20835" w:rsidRDefault="00E07B1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>Рік вступу: 202</w:t>
      </w:r>
      <w:r w:rsidR="00252FD6" w:rsidRPr="00A20835">
        <w:rPr>
          <w:rFonts w:asciiTheme="majorBidi" w:hAnsiTheme="majorBidi" w:cstheme="majorBidi"/>
        </w:rPr>
        <w:t>4</w:t>
      </w:r>
      <w:r w:rsidRPr="00A20835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</w:t>
      </w:r>
      <w:r w:rsidR="00D84C98" w:rsidRPr="00A20835">
        <w:rPr>
          <w:rFonts w:asciiTheme="majorBidi" w:hAnsiTheme="majorBidi" w:cstheme="majorBidi"/>
          <w:b/>
        </w:rPr>
        <w:t>Обов’язкові освітні</w:t>
      </w:r>
      <w:r w:rsidRPr="00A20835">
        <w:rPr>
          <w:rFonts w:asciiTheme="majorBidi" w:hAnsiTheme="majorBidi" w:cstheme="majorBidi"/>
          <w:b/>
        </w:rPr>
        <w:t xml:space="preserve"> компоненти</w:t>
      </w:r>
      <w:r w:rsidR="00D84C98" w:rsidRPr="00A20835">
        <w:rPr>
          <w:rFonts w:asciiTheme="majorBidi" w:hAnsiTheme="majorBidi" w:cstheme="majorBidi"/>
          <w:b/>
        </w:rPr>
        <w:t>:</w:t>
      </w:r>
    </w:p>
    <w:p w14:paraId="0B2AD4A7" w14:textId="78C6319D" w:rsidR="00E07B1E" w:rsidRPr="00A20835" w:rsidRDefault="007D365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7341F8" wp14:editId="4B0579B7">
                <wp:simplePos x="0" y="0"/>
                <wp:positionH relativeFrom="column">
                  <wp:posOffset>5327227</wp:posOffset>
                </wp:positionH>
                <wp:positionV relativeFrom="paragraph">
                  <wp:posOffset>9525</wp:posOffset>
                </wp:positionV>
                <wp:extent cx="342900" cy="127000"/>
                <wp:effectExtent l="0" t="0" r="19050" b="25400"/>
                <wp:wrapNone/>
                <wp:docPr id="2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7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E4FDB" w14:textId="77777777" w:rsidR="00F37E13" w:rsidRPr="00B55235" w:rsidRDefault="00F37E13" w:rsidP="007D36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341F8" id="Прямоугольник 92" o:spid="_x0000_s1111" style="position:absolute;margin-left:419.45pt;margin-top:.75pt;width:27pt;height:1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" fillcolor="#ffc" strokecolor="windowText" strokeweight="1pt">
                <v:textbox>
                  <w:txbxContent>
                    <w:p w14:paraId="782E4FDB" w14:textId="77777777" w:rsidR="00F37E13" w:rsidRPr="00B55235" w:rsidRDefault="00F37E13" w:rsidP="007D36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7B1E" w:rsidRPr="00A20835">
        <w:rPr>
          <w:rFonts w:asciiTheme="majorBidi" w:hAnsiTheme="majorBidi" w:cstheme="majorBidi"/>
        </w:rPr>
        <w:t>Спеціальність: 052 Політологія</w:t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</w:r>
      <w:r w:rsidR="00E07B1E" w:rsidRPr="00A20835">
        <w:rPr>
          <w:rFonts w:asciiTheme="majorBidi" w:hAnsiTheme="majorBidi" w:cstheme="majorBidi"/>
        </w:rPr>
        <w:tab/>
        <w:t xml:space="preserve">                                         </w:t>
      </w:r>
      <w:r w:rsidRPr="00A20835">
        <w:rPr>
          <w:rFonts w:asciiTheme="majorBidi" w:hAnsiTheme="majorBidi" w:cstheme="majorBidi"/>
        </w:rPr>
        <w:t xml:space="preserve">   Цикл загальної підготовки</w:t>
      </w:r>
    </w:p>
    <w:p w14:paraId="000F2039" w14:textId="125B9A4B" w:rsidR="007D365E" w:rsidRPr="00A20835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0FE82C" wp14:editId="77AB0B57">
                <wp:simplePos x="0" y="0"/>
                <wp:positionH relativeFrom="margin">
                  <wp:posOffset>5328920</wp:posOffset>
                </wp:positionH>
                <wp:positionV relativeFrom="paragraph">
                  <wp:posOffset>6350</wp:posOffset>
                </wp:positionV>
                <wp:extent cx="343535" cy="127000"/>
                <wp:effectExtent l="0" t="0" r="18415" b="25400"/>
                <wp:wrapNone/>
                <wp:docPr id="14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70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1A666" w14:textId="6682A5D7" w:rsidR="00F37E13" w:rsidRPr="00CC7BDC" w:rsidRDefault="00F37E13" w:rsidP="001844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E82C" id="Прямоугольник 128" o:spid="_x0000_s1112" style="position:absolute;margin-left:419.6pt;margin-top:.5pt;width:27.05pt;height:10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" fillcolor="#ccecff" strokecolor="windowText" strokeweight="1pt">
                <v:textbox>
                  <w:txbxContent>
                    <w:p w14:paraId="0BC1A666" w14:textId="6682A5D7" w:rsidR="00F37E13" w:rsidRPr="00CC7BDC" w:rsidRDefault="00F37E13" w:rsidP="001844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07B1E" w:rsidRPr="00A20835">
        <w:rPr>
          <w:rFonts w:asciiTheme="majorBidi" w:hAnsiTheme="majorBidi" w:cstheme="majorBidi"/>
        </w:rPr>
        <w:t xml:space="preserve">Освітньо-професійна програма: Політологія                       </w:t>
      </w:r>
      <w:bookmarkEnd w:id="2"/>
      <w:r w:rsidRPr="00A20835">
        <w:rPr>
          <w:rFonts w:asciiTheme="majorBidi" w:hAnsiTheme="majorBidi" w:cstheme="majorBidi"/>
        </w:rPr>
        <w:t xml:space="preserve">                                                    </w:t>
      </w:r>
      <w:r w:rsidR="00AC79D2" w:rsidRPr="00A20835">
        <w:rPr>
          <w:rFonts w:asciiTheme="majorBidi" w:hAnsiTheme="majorBidi" w:cstheme="majorBidi"/>
        </w:rPr>
        <w:t>Цикл професійної підготовки</w:t>
      </w:r>
    </w:p>
    <w:p w14:paraId="44248EBB" w14:textId="18B0D6DD" w:rsidR="00D84C98" w:rsidRPr="00A20835" w:rsidRDefault="005C6B23" w:rsidP="005C6B23">
      <w:pPr>
        <w:tabs>
          <w:tab w:val="left" w:pos="7608"/>
        </w:tabs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ab/>
      </w:r>
    </w:p>
    <w:p w14:paraId="259446E5" w14:textId="52F0DA25" w:rsidR="00E07B1E" w:rsidRPr="00A20835" w:rsidRDefault="005C6B23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10A03AC" wp14:editId="2CC7FE90">
                <wp:simplePos x="0" y="0"/>
                <wp:positionH relativeFrom="margin">
                  <wp:posOffset>5338404</wp:posOffset>
                </wp:positionH>
                <wp:positionV relativeFrom="paragraph">
                  <wp:posOffset>1938</wp:posOffset>
                </wp:positionV>
                <wp:extent cx="343535" cy="127000"/>
                <wp:effectExtent l="0" t="0" r="18415" b="25400"/>
                <wp:wrapNone/>
                <wp:docPr id="24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7000"/>
                        </a:xfrm>
                        <a:prstGeom prst="rect">
                          <a:avLst/>
                        </a:prstGeom>
                        <a:solidFill>
                          <a:srgbClr val="8EC0F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EC860" w14:textId="77777777" w:rsidR="00F37E13" w:rsidRPr="00CC7BDC" w:rsidRDefault="00F37E13" w:rsidP="005C6B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03AC" id="_x0000_s1113" style="position:absolute;margin-left:420.35pt;margin-top:.15pt;width:27.05pt;height:10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" fillcolor="#8ec0f6" strokecolor="windowText" strokeweight="1pt">
                <v:textbox>
                  <w:txbxContent>
                    <w:p w14:paraId="5F1EC860" w14:textId="77777777" w:rsidR="00F37E13" w:rsidRPr="00CC7BDC" w:rsidRDefault="00F37E13" w:rsidP="005C6B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365E" w:rsidRPr="00A20835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</w:t>
      </w:r>
      <w:r w:rsidR="007D365E" w:rsidRPr="00A20835">
        <w:rPr>
          <w:rFonts w:asciiTheme="majorBidi" w:hAnsiTheme="majorBidi" w:cstheme="majorBidi"/>
          <w:b/>
        </w:rPr>
        <w:t xml:space="preserve">   Вибіркові </w:t>
      </w:r>
      <w:r w:rsidR="00D84C98" w:rsidRPr="00A20835">
        <w:rPr>
          <w:rFonts w:asciiTheme="majorBidi" w:hAnsiTheme="majorBidi" w:cstheme="majorBidi"/>
          <w:b/>
        </w:rPr>
        <w:t>освітні компоненти</w:t>
      </w:r>
    </w:p>
    <w:p w14:paraId="4F044937" w14:textId="77777777" w:rsidR="007D365E" w:rsidRPr="00A20835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p w14:paraId="447096C8" w14:textId="77777777" w:rsidR="00207A67" w:rsidRPr="00A20835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  <w:sectPr w:rsidR="00207A67" w:rsidRPr="00A20835" w:rsidSect="007E38F2">
          <w:pgSz w:w="16838" w:h="11906" w:orient="landscape" w:code="9"/>
          <w:pgMar w:top="284" w:right="284" w:bottom="284" w:left="284" w:header="709" w:footer="709" w:gutter="0"/>
          <w:cols w:space="708"/>
          <w:docGrid w:linePitch="360"/>
        </w:sectPr>
      </w:pPr>
    </w:p>
    <w:p w14:paraId="1BEF3370" w14:textId="0DC5066C" w:rsidR="00207A67" w:rsidRPr="00A20835" w:rsidRDefault="00207A67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3. Форма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A20835" w:rsidRPr="00A20835" w14:paraId="4BE1F565" w14:textId="77777777" w:rsidTr="007E38F2">
        <w:tc>
          <w:tcPr>
            <w:tcW w:w="2943" w:type="dxa"/>
            <w:shd w:val="clear" w:color="auto" w:fill="auto"/>
          </w:tcPr>
          <w:p w14:paraId="429512AC" w14:textId="77777777" w:rsidR="00207A67" w:rsidRPr="00A20835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6912" w:type="dxa"/>
            <w:shd w:val="clear" w:color="auto" w:fill="auto"/>
          </w:tcPr>
          <w:p w14:paraId="6BFA3928" w14:textId="77777777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Атестація випускників освітньої програми зі спеціальності 052 «Політологія» здійснюється у формі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публічного захисту кваліфікаційної роботи</w:t>
            </w:r>
            <w:r w:rsidRPr="00A20835">
              <w:rPr>
                <w:rFonts w:asciiTheme="majorBidi" w:hAnsiTheme="majorBidi" w:cstheme="majorBidi"/>
              </w:rPr>
              <w:t xml:space="preserve">. </w:t>
            </w:r>
          </w:p>
          <w:p w14:paraId="796FAA37" w14:textId="1C5B4B5E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Завершується атестація присудження</w:t>
            </w:r>
            <w:r w:rsidR="00CA3FE8" w:rsidRPr="00A20835">
              <w:rPr>
                <w:rFonts w:asciiTheme="majorBidi" w:hAnsiTheme="majorBidi" w:cstheme="majorBidi"/>
              </w:rPr>
              <w:t>м</w:t>
            </w:r>
            <w:r w:rsidRPr="00A20835">
              <w:rPr>
                <w:rFonts w:asciiTheme="majorBidi" w:hAnsiTheme="majorBidi" w:cstheme="majorBidi"/>
              </w:rPr>
              <w:t xml:space="preserve"> освітнього ступеня бакалавра із присвоєнням кваліфікації «Бакалавр політології» з врученням диплом</w:t>
            </w:r>
            <w:r w:rsidR="003D2DA0" w:rsidRPr="00A20835">
              <w:rPr>
                <w:rFonts w:asciiTheme="majorBidi" w:hAnsiTheme="majorBidi" w:cstheme="majorBidi"/>
              </w:rPr>
              <w:t>а</w:t>
            </w:r>
            <w:r w:rsidRPr="00A20835">
              <w:rPr>
                <w:rFonts w:asciiTheme="majorBidi" w:hAnsiTheme="majorBidi" w:cstheme="majorBidi"/>
              </w:rPr>
              <w:t xml:space="preserve"> встановленого зразка про рівень освіти та кваліфікацію</w:t>
            </w:r>
            <w:r w:rsidR="0093774E" w:rsidRPr="00A20835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A20835" w14:paraId="501C8923" w14:textId="77777777" w:rsidTr="007E38F2">
        <w:tc>
          <w:tcPr>
            <w:tcW w:w="2943" w:type="dxa"/>
            <w:shd w:val="clear" w:color="auto" w:fill="auto"/>
          </w:tcPr>
          <w:p w14:paraId="368FEF72" w14:textId="77777777" w:rsidR="00207A67" w:rsidRPr="00A20835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Вимоги до дипломної роботи бакалавра</w:t>
            </w:r>
          </w:p>
        </w:tc>
        <w:tc>
          <w:tcPr>
            <w:tcW w:w="6912" w:type="dxa"/>
            <w:shd w:val="clear" w:color="auto" w:fill="auto"/>
          </w:tcPr>
          <w:p w14:paraId="4AE1B464" w14:textId="317C1222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</w:t>
            </w:r>
            <w:r w:rsidR="0093774E"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0835">
              <w:rPr>
                <w:rFonts w:asciiTheme="majorBidi" w:hAnsiTheme="majorBidi" w:cstheme="majorBidi"/>
              </w:rPr>
              <w:t xml:space="preserve">Виконання кваліфікаційної роботи повинно  свідчити не тільки про сформованість загальних </w:t>
            </w:r>
            <w:r w:rsidR="00F31A5F" w:rsidRPr="00A20835">
              <w:rPr>
                <w:rFonts w:asciiTheme="majorBidi" w:hAnsiTheme="majorBidi" w:cstheme="majorBidi"/>
              </w:rPr>
              <w:t>і</w:t>
            </w:r>
            <w:r w:rsidRPr="00A20835">
              <w:rPr>
                <w:rFonts w:asciiTheme="majorBidi" w:hAnsiTheme="majorBidi" w:cstheme="majorBidi"/>
              </w:rPr>
              <w:t xml:space="preserve"> спеціальних </w:t>
            </w:r>
            <w:proofErr w:type="spellStart"/>
            <w:r w:rsidRPr="00A20835">
              <w:rPr>
                <w:rFonts w:asciiTheme="majorBidi" w:hAnsiTheme="majorBidi" w:cstheme="majorBidi"/>
              </w:rPr>
              <w:t>компетентностей</w:t>
            </w:r>
            <w:proofErr w:type="spellEnd"/>
            <w:r w:rsidRPr="00A20835">
              <w:rPr>
                <w:rFonts w:asciiTheme="majorBidi" w:hAnsiTheme="majorBidi" w:cstheme="majorBidi"/>
              </w:rPr>
              <w:t xml:space="preserve"> у сфері професійної діяльності, вміння застосовувати теоретичні знання, а й виявлення здатності здійснювати наукове дослідження, </w:t>
            </w:r>
            <w:r w:rsidR="00F31A5F" w:rsidRPr="00A20835">
              <w:rPr>
                <w:rFonts w:asciiTheme="majorBidi" w:hAnsiTheme="majorBidi" w:cstheme="majorBidi"/>
              </w:rPr>
              <w:t xml:space="preserve">формулювати </w:t>
            </w:r>
            <w:r w:rsidRPr="00A20835">
              <w:rPr>
                <w:rFonts w:asciiTheme="majorBidi" w:hAnsiTheme="majorBidi" w:cstheme="majorBidi"/>
              </w:rPr>
              <w:t xml:space="preserve">дослідницьку мету </w:t>
            </w:r>
            <w:r w:rsidR="00F31A5F" w:rsidRPr="00A20835">
              <w:rPr>
                <w:rFonts w:asciiTheme="majorBidi" w:hAnsiTheme="majorBidi" w:cstheme="majorBidi"/>
              </w:rPr>
              <w:t>та</w:t>
            </w:r>
            <w:r w:rsidRPr="00A20835">
              <w:rPr>
                <w:rFonts w:asciiTheme="majorBidi" w:hAnsiTheme="majorBidi" w:cstheme="majorBidi"/>
              </w:rPr>
              <w:t xml:space="preserve"> завдання, аналізувати проблемн</w:t>
            </w:r>
            <w:r w:rsidR="00F31A5F" w:rsidRPr="00A20835">
              <w:rPr>
                <w:rFonts w:asciiTheme="majorBidi" w:hAnsiTheme="majorBidi" w:cstheme="majorBidi"/>
              </w:rPr>
              <w:t>і</w:t>
            </w:r>
            <w:r w:rsidRPr="00A20835">
              <w:rPr>
                <w:rFonts w:asciiTheme="majorBidi" w:hAnsiTheme="majorBidi" w:cstheme="majorBidi"/>
              </w:rPr>
              <w:t xml:space="preserve"> питання, </w:t>
            </w:r>
            <w:r w:rsidR="00F31A5F" w:rsidRPr="00A20835">
              <w:rPr>
                <w:rFonts w:asciiTheme="majorBidi" w:hAnsiTheme="majorBidi" w:cstheme="majorBidi"/>
              </w:rPr>
              <w:t xml:space="preserve">робити </w:t>
            </w:r>
            <w:r w:rsidRPr="00A20835">
              <w:rPr>
                <w:rFonts w:asciiTheme="majorBidi" w:hAnsiTheme="majorBidi" w:cstheme="majorBidi"/>
              </w:rPr>
              <w:t>висновки й узагальнення</w:t>
            </w:r>
            <w:r w:rsidR="00F31A5F" w:rsidRPr="00A20835">
              <w:rPr>
                <w:rFonts w:asciiTheme="majorBidi" w:hAnsiTheme="majorBidi" w:cstheme="majorBidi"/>
              </w:rPr>
              <w:t>,</w:t>
            </w:r>
            <w:r w:rsidRPr="00A20835">
              <w:rPr>
                <w:rFonts w:asciiTheme="majorBidi" w:hAnsiTheme="majorBidi" w:cstheme="majorBidi"/>
              </w:rPr>
              <w:t xml:space="preserve"> </w:t>
            </w:r>
            <w:r w:rsidR="00534E59" w:rsidRPr="00A20835">
              <w:rPr>
                <w:rFonts w:asciiTheme="majorBidi" w:hAnsiTheme="majorBidi" w:cstheme="majorBidi"/>
              </w:rPr>
              <w:t xml:space="preserve">обґрунтовувати </w:t>
            </w:r>
            <w:r w:rsidRPr="00A20835">
              <w:rPr>
                <w:rFonts w:asciiTheme="majorBidi" w:hAnsiTheme="majorBidi" w:cstheme="majorBidi"/>
              </w:rPr>
              <w:t xml:space="preserve">теоретичне </w:t>
            </w:r>
            <w:r w:rsidR="00F31A5F" w:rsidRPr="00A20835">
              <w:rPr>
                <w:rFonts w:asciiTheme="majorBidi" w:hAnsiTheme="majorBidi" w:cstheme="majorBidi"/>
              </w:rPr>
              <w:t xml:space="preserve">і практичне </w:t>
            </w:r>
            <w:r w:rsidRPr="00A20835">
              <w:rPr>
                <w:rFonts w:asciiTheme="majorBidi" w:hAnsiTheme="majorBidi" w:cstheme="majorBidi"/>
              </w:rPr>
              <w:t>значення одержаних результатів, окреслювати перспективи подальш</w:t>
            </w:r>
            <w:r w:rsidR="00F31A5F" w:rsidRPr="00A20835">
              <w:rPr>
                <w:rFonts w:asciiTheme="majorBidi" w:hAnsiTheme="majorBidi" w:cstheme="majorBidi"/>
              </w:rPr>
              <w:t>ого</w:t>
            </w:r>
            <w:r w:rsidRPr="00A20835">
              <w:rPr>
                <w:rFonts w:asciiTheme="majorBidi" w:hAnsiTheme="majorBidi" w:cstheme="majorBidi"/>
              </w:rPr>
              <w:t xml:space="preserve"> досліджен</w:t>
            </w:r>
            <w:r w:rsidR="00F31A5F" w:rsidRPr="00A20835">
              <w:rPr>
                <w:rFonts w:asciiTheme="majorBidi" w:hAnsiTheme="majorBidi" w:cstheme="majorBidi"/>
              </w:rPr>
              <w:t>ня</w:t>
            </w:r>
            <w:r w:rsidRPr="00A20835">
              <w:rPr>
                <w:rFonts w:asciiTheme="majorBidi" w:hAnsiTheme="majorBidi" w:cstheme="majorBidi"/>
              </w:rPr>
              <w:t xml:space="preserve"> проблеми. </w:t>
            </w:r>
          </w:p>
          <w:p w14:paraId="4FD24136" w14:textId="5BEB930D" w:rsidR="00207A67" w:rsidRPr="00A20835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A20835">
              <w:rPr>
                <w:rFonts w:asciiTheme="majorBidi" w:hAnsiTheme="majorBidi" w:cstheme="majorBidi"/>
              </w:rPr>
              <w:t xml:space="preserve"> Кваліфікаційна робота має бути перевірена на плагіат. Для оприлюднення та публічного ознайомлення зі змістом робіт і запобігання акаде</w:t>
            </w:r>
            <w:r w:rsidR="006C473D" w:rsidRPr="00A20835">
              <w:rPr>
                <w:rFonts w:asciiTheme="majorBidi" w:hAnsiTheme="majorBidi" w:cstheme="majorBidi"/>
              </w:rPr>
              <w:t>мічно</w:t>
            </w:r>
            <w:r w:rsidR="00534E59" w:rsidRPr="00A20835">
              <w:rPr>
                <w:rFonts w:asciiTheme="majorBidi" w:hAnsiTheme="majorBidi" w:cstheme="majorBidi"/>
              </w:rPr>
              <w:t>му</w:t>
            </w:r>
            <w:r w:rsidR="006C473D" w:rsidRPr="00A20835">
              <w:rPr>
                <w:rFonts w:asciiTheme="majorBidi" w:hAnsiTheme="majorBidi" w:cstheme="majorBidi"/>
              </w:rPr>
              <w:t xml:space="preserve"> плагіату кваліфікаційні</w:t>
            </w:r>
            <w:r w:rsidRPr="00A20835">
              <w:rPr>
                <w:rFonts w:asciiTheme="majorBidi" w:hAnsiTheme="majorBidi" w:cstheme="majorBidi"/>
              </w:rPr>
              <w:t xml:space="preserve"> роботи мають бути розміщені на сайті факультету суспільних наук. </w:t>
            </w:r>
          </w:p>
        </w:tc>
      </w:tr>
    </w:tbl>
    <w:p w14:paraId="71C5D95B" w14:textId="77777777" w:rsidR="00207A67" w:rsidRPr="00A20835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207A67" w:rsidRPr="00A20835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4E306980" w14:textId="77777777" w:rsidR="0093774E" w:rsidRPr="00A20835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4</w:t>
      </w:r>
      <w:r w:rsidRPr="00A20835">
        <w:rPr>
          <w:rFonts w:asciiTheme="majorBidi" w:hAnsiTheme="majorBidi" w:cstheme="majorBidi"/>
          <w:sz w:val="28"/>
          <w:szCs w:val="28"/>
        </w:rPr>
        <w:t>.</w:t>
      </w:r>
      <w:r w:rsidRPr="00A20835">
        <w:rPr>
          <w:rFonts w:asciiTheme="majorBidi" w:hAnsiTheme="majorBidi" w:cstheme="majorBidi"/>
          <w:b/>
          <w:sz w:val="28"/>
          <w:szCs w:val="28"/>
        </w:rPr>
        <w:t xml:space="preserve"> Матриця відповідності програмних </w:t>
      </w:r>
      <w:proofErr w:type="spellStart"/>
      <w:r w:rsidRPr="00A20835">
        <w:rPr>
          <w:rFonts w:asciiTheme="majorBidi" w:hAnsiTheme="majorBidi" w:cstheme="majorBidi"/>
          <w:b/>
          <w:sz w:val="28"/>
          <w:szCs w:val="28"/>
        </w:rPr>
        <w:t>компетентностей</w:t>
      </w:r>
      <w:proofErr w:type="spellEnd"/>
      <w:r w:rsidRPr="00A20835">
        <w:rPr>
          <w:rFonts w:asciiTheme="majorBidi" w:hAnsiTheme="majorBidi" w:cstheme="majorBidi"/>
          <w:b/>
          <w:sz w:val="28"/>
          <w:szCs w:val="28"/>
        </w:rPr>
        <w:t xml:space="preserve"> (загальних, фахових) компонентам освітньої програми</w:t>
      </w:r>
    </w:p>
    <w:p w14:paraId="324C2DA4" w14:textId="77777777" w:rsidR="0093774E" w:rsidRPr="00A20835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907"/>
        <w:gridCol w:w="806"/>
        <w:gridCol w:w="857"/>
        <w:gridCol w:w="857"/>
        <w:gridCol w:w="856"/>
        <w:gridCol w:w="857"/>
        <w:gridCol w:w="857"/>
        <w:gridCol w:w="857"/>
        <w:gridCol w:w="857"/>
      </w:tblGrid>
      <w:tr w:rsidR="00A20835" w:rsidRPr="00A20835" w14:paraId="6FA6B133" w14:textId="77777777" w:rsidTr="001D498D">
        <w:trPr>
          <w:trHeight w:val="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3C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3" w:name="_Hlk130036631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8BF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71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ЗАГАЛЬНІ КОМПЕТЕНТНОСТІ</w:t>
            </w:r>
          </w:p>
        </w:tc>
      </w:tr>
      <w:tr w:rsidR="00A20835" w:rsidRPr="00A20835" w14:paraId="0608CBE3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E2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8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ІК*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1F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B1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7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B49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10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2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A4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880" w14:textId="77777777" w:rsidR="0093774E" w:rsidRPr="00A20835" w:rsidRDefault="0093774E" w:rsidP="00251371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ЗК 08</w:t>
            </w:r>
          </w:p>
        </w:tc>
      </w:tr>
      <w:tr w:rsidR="00A20835" w:rsidRPr="00A20835" w14:paraId="600090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E96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0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F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CAF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01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6A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56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E3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99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03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5CA4D1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D93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1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30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54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9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B4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5C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2F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8F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A0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EFDE965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43D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82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C9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F4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E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54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27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D6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D6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F1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109EA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6B3" w14:textId="77777777" w:rsidR="00E07B1E" w:rsidRPr="00A20835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72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31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6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2E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C6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9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3C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314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FC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54C0F597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B01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91A3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DFC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1C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8E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33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4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1D8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07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01D3C830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8C08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12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C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4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F7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A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E4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23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F4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A3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10909F5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893E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50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4F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A8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31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A17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9C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5A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6E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4F1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3E2E94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BE78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57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8E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81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15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E3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B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89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D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AF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E8FFF39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924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FD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2B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4D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09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B7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D8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F69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68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8D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60B5F29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5EF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EC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0A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22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16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E3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07D" w14:textId="791FF0F4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836" w14:textId="596BC56A" w:rsidR="00E07B1E" w:rsidRPr="00A20835" w:rsidRDefault="00911050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06D" w14:textId="16814841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9326" w14:textId="78BDA9CB" w:rsidR="00E07B1E" w:rsidRPr="00A20835" w:rsidRDefault="00911050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E8AEFC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95BE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78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09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31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0B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1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33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7C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DA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6A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09DD9F0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695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66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003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A14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D0B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1E5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49D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6DB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F0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59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66DB4F7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1A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9B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EF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F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4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2C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AC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85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53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11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A3BE1D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8A31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F1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6E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74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A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6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4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E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9F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DF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B5D684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A33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D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08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20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BB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91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D6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4A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60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5B2E640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D6C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DD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B7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65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73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F9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BB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4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4F2D8CD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C39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BB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907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93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5F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4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E9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AF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44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10A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49B64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37A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8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8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D7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A6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C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DE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01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FA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8214C7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6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85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B7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AFE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8B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A3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03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84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A1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95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47C257F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97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F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A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770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283" w14:textId="5851BC7D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C8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25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11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A0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B8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526F17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EAA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D2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5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EC8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68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36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33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D7E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F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A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7DBFA8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15A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47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BA6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47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C7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12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8B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3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2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11470E1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20E2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A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06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5C9" w14:textId="266D8A77" w:rsidR="00E07B1E" w:rsidRPr="00A20835" w:rsidRDefault="00226BEA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0AB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18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80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A8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05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BE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56F229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A24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A5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8D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27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8BA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C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82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59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22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7A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149DE5A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678D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2B" w14:textId="77777777" w:rsidR="00E07B1E" w:rsidRPr="00A20835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5E4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7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0E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BEC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5E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0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37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35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A20835" w:rsidRPr="00A20835" w14:paraId="41C5878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1F99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196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96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13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4C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4C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7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69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</w:tr>
      <w:tr w:rsidR="00A20835" w:rsidRPr="00A20835" w14:paraId="6F23C7B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2AF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41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1A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75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0B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81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AD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55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B4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81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4C4DF7C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ADC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70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BD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0B2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F54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A2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4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D1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20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92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69E935C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B3C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13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EF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10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CC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6C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D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74B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5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9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B38305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B0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5D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78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4D9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57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40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3D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86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D0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77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47CA1CF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993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E07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A5A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D3D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A43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2A9" w14:textId="18159466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A76" w14:textId="0435F4BB" w:rsidR="00E07B1E" w:rsidRPr="00A20835" w:rsidRDefault="004D556C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C21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F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1E9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2A600F3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B7B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1C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6D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0EC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66B" w14:textId="75B1958A" w:rsidR="00E07B1E" w:rsidRPr="00A20835" w:rsidRDefault="002A2EF7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416" w14:textId="3B1D3479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93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78B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61B4" w14:textId="6A72C831" w:rsidR="00E07B1E" w:rsidRPr="00A20835" w:rsidRDefault="004D556C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E5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bookmarkEnd w:id="3"/>
      <w:tr w:rsidR="00A20835" w:rsidRPr="00A20835" w14:paraId="23904DD5" w14:textId="77777777" w:rsidTr="00501F84">
        <w:trPr>
          <w:trHeight w:val="25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A84" w14:textId="77777777" w:rsidR="00E07B1E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2D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612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8F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0F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86C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34A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9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98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D15" w14:textId="77777777" w:rsidR="00E07B1E" w:rsidRPr="00A20835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</w:tr>
      <w:tr w:rsidR="00A20835" w:rsidRPr="00A20835" w14:paraId="7F405E9B" w14:textId="77777777" w:rsidTr="00501F84">
        <w:trPr>
          <w:trHeight w:val="21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AFD" w14:textId="79F1807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722" w14:textId="42216CC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EA6C" w14:textId="1758278E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E74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A764" w14:textId="2BF22AB5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998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643" w14:textId="045D3D78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252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0B36" w14:textId="080BE4A9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E4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20835" w:rsidRPr="00A20835" w14:paraId="727A174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7A1" w14:textId="40F9042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E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93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A2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04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8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EEB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50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13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DE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0959B49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DD02" w14:textId="6B2C65F9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4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FD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B2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0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D9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E9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CC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F9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F6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0835" w:rsidRPr="00A20835" w14:paraId="3160C4C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7D3" w14:textId="371657A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D2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57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81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D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3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519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826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E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9D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501F84" w:rsidRPr="00A20835" w14:paraId="6B9725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5FE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E9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79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3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FF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83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86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67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2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00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</w:tr>
    </w:tbl>
    <w:p w14:paraId="70DFE1C6" w14:textId="77777777" w:rsidR="0093774E" w:rsidRPr="00A20835" w:rsidRDefault="0093774E" w:rsidP="00251371">
      <w:pPr>
        <w:rPr>
          <w:rFonts w:asciiTheme="majorBidi" w:hAnsiTheme="majorBidi" w:cstheme="majorBidi"/>
        </w:rPr>
      </w:pPr>
    </w:p>
    <w:p w14:paraId="57E554FA" w14:textId="77777777" w:rsidR="0093774E" w:rsidRPr="00A20835" w:rsidRDefault="0093774E" w:rsidP="00251371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>ІК* Інтегральна компетентність</w:t>
      </w:r>
      <w:r w:rsidRPr="00A20835">
        <w:rPr>
          <w:rFonts w:asciiTheme="majorBidi" w:hAnsiTheme="majorBidi" w:cstheme="majorBidi"/>
        </w:rPr>
        <w:br w:type="page"/>
      </w:r>
    </w:p>
    <w:p w14:paraId="13F9D1F7" w14:textId="77777777" w:rsidR="0093774E" w:rsidRPr="00A20835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47"/>
      </w:tblGrid>
      <w:tr w:rsidR="00A20835" w:rsidRPr="00A20835" w14:paraId="24C223AE" w14:textId="77777777" w:rsidTr="001D498D">
        <w:trPr>
          <w:trHeight w:val="624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DB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4" w:name="_Hlk130036703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0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68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caps/>
                <w:sz w:val="22"/>
                <w:szCs w:val="22"/>
              </w:rPr>
              <w:t>спеціальні</w:t>
            </w: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 КОМПЕТЕНТНОСТІ</w:t>
            </w:r>
          </w:p>
        </w:tc>
      </w:tr>
      <w:tr w:rsidR="00A20835" w:rsidRPr="00A20835" w14:paraId="6FC7EA60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25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29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14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C9B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444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C53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7E2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17F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7C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907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B963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F7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DB1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СК 12</w:t>
            </w:r>
          </w:p>
        </w:tc>
      </w:tr>
      <w:tr w:rsidR="00A20835" w:rsidRPr="00A20835" w14:paraId="4EE86E65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53A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C0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13B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DF4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EF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5B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E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C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D9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9A6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72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2FD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C813DE8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228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DB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33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73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D2F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E3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0CB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B9F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9F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CFE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DEA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AC87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F6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1DD03CF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C7DF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80A5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A1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93D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C1D9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6D82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F9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59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FA2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7961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DE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D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C0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CFEBD41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1CF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23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E40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31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1C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ED6A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5B8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6B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D74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CA4E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E6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3DF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4451" w14:textId="77777777" w:rsidR="0093774E" w:rsidRPr="00A20835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A458A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AAE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DC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7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E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BE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0C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F0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82B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F1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9B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69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10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C8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FB2C1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55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E9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F8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9ED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5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EB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2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4B1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38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62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CD0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76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2C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BD53A7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B5D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03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98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F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9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56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28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CB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D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5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6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58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F5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9B1B69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A47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9A2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D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A3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B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0C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72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8A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2A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AA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CD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4B0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6F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79CEF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B00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67E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841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17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654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94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20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3C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1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7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55C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0F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3A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31B5B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C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67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12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51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3D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356" w14:textId="18A18320" w:rsidR="00251371" w:rsidRPr="00A20835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CBD" w14:textId="413371BA" w:rsidR="00251371" w:rsidRPr="00A20835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7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915" w14:textId="5AC135A2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423" w14:textId="073015CE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4A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B9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F2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7DB3652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55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E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0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FA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978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5A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32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76D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E7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6B2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63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70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91A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E827AC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28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D9C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67FA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8E2E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4292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95EF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2D3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9B0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2841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0E12" w14:textId="77777777" w:rsidR="00251371" w:rsidRPr="00A20835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4D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C5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9D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E4942B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11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36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7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B2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AB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3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0E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2D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A3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63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218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903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4B6B86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D4F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AE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3E7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F3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F8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FB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D16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F6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75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358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0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40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F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514960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0F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4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9BE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AA8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8F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48D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15E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B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5C1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6F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6E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0B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6C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76054DA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DD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A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71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78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F9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34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67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A0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A6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8FE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3A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27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8E18D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DFF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1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E7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A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84F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08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F6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8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09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04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21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C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85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DEBDE3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50C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1F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430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5E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9FF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5B1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0D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37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70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833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1F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8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2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8E3D2B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BA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F7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413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B16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A0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ED2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F3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650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0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9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DC6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4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5D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22CDB2B8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41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1CA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8D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D95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11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7A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BA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2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46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EF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61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11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02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3B5C4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29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79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2FF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635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CA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9F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ED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074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06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D6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0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F9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1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63240BC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7FE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B6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F7A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3D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4F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61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A8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38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21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51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105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3AD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46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F35B91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B3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0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11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5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F9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7C3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12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28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57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D2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77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F37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A9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8A71B8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FC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54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4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0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A1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9A8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4B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5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31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B70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45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4F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050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289282D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94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63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BAC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43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5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F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766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D9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B2A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69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A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550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0835" w:rsidRPr="00A20835" w14:paraId="78CFE1A1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C8B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5D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BD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8E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AA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34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4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31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B6E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D9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1B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079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F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0835" w:rsidRPr="00A20835" w14:paraId="40C0748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9E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3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9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8C6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9F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05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8A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686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3B1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944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A82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E6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EF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0835" w:rsidRPr="00A20835" w14:paraId="2B683ED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B0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0F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47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487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A7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564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3D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4B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03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23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86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A7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3B43AA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1F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880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08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3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6F0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A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5F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2D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E0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CD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96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DE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6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9DDE77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0F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6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45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22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F6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E495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19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0A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D3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DE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A2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9E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C6F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C1BEE5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B62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15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C3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FA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40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33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E5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A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CB2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95B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5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B7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FF24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4C68E4D4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09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73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ED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3C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208" w14:textId="38C2CCCA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D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BE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3A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356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C3F" w14:textId="0167B431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60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E7A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DE96" w14:textId="02785E59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9BCF1E3" w14:textId="77777777" w:rsidTr="00501F84">
        <w:trPr>
          <w:trHeight w:val="15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AA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23FE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D37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2DEF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F37B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7E5D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6F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220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AC9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98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27C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90A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DE1" w14:textId="77777777" w:rsidR="00251371" w:rsidRPr="00A20835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A526DB5" w14:textId="77777777" w:rsidTr="00251371">
        <w:trPr>
          <w:trHeight w:val="13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2050" w14:textId="2D32B6B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843D" w14:textId="548BA0C6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F692" w14:textId="0BA3A519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13C9" w14:textId="2001696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CA34" w14:textId="71356C8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11F7" w14:textId="752EBD20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3236" w14:textId="5019554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F04C" w14:textId="76E99E18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3AB" w14:textId="7B62F0FB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3BB7" w14:textId="1DC3CD8A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B818" w14:textId="5A9AC285" w:rsidR="00501F84" w:rsidRPr="00A20835" w:rsidRDefault="00461A4B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37AD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C237" w14:textId="13951D89" w:rsidR="00501F84" w:rsidRPr="00A20835" w:rsidRDefault="00461A4B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E3DC8EA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070" w14:textId="0D998386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93C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90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9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B8C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EF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E3F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D9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BB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2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827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2E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AE25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4EF7D81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C11" w14:textId="55575FC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87D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4FA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3F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949E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07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30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DE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347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9A9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6B16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D16E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9C4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42A190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0AA" w14:textId="2182844A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477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906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A717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ECA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D1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A8D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2FD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9D7E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C7C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F65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A45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D960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501F84" w:rsidRPr="00A20835" w14:paraId="79D4739C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E7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19D8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400B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843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C4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241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4CE2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48B4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E99F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67F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8E5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C1A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326" w14:textId="77777777" w:rsidR="00501F84" w:rsidRPr="00A20835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</w:tr>
    </w:tbl>
    <w:p w14:paraId="66641CB5" w14:textId="77777777" w:rsidR="0093774E" w:rsidRPr="00A20835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bookmarkEnd w:id="4"/>
    <w:p w14:paraId="29AE4178" w14:textId="77777777" w:rsidR="0093774E" w:rsidRPr="00A20835" w:rsidRDefault="0093774E" w:rsidP="00251371">
      <w:pPr>
        <w:rPr>
          <w:rFonts w:asciiTheme="majorBidi" w:hAnsiTheme="majorBidi" w:cstheme="majorBidi"/>
        </w:rPr>
      </w:pPr>
    </w:p>
    <w:p w14:paraId="1D1259C9" w14:textId="77777777" w:rsidR="0093774E" w:rsidRPr="00A20835" w:rsidRDefault="0093774E" w:rsidP="00251371">
      <w:pPr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640B288B" w14:textId="77777777" w:rsidR="0093774E" w:rsidRPr="00A20835" w:rsidRDefault="0093774E" w:rsidP="00911050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3"/>
      </w:tblGrid>
      <w:tr w:rsidR="00A20835" w:rsidRPr="00A20835" w14:paraId="31199BEC" w14:textId="77777777" w:rsidTr="00501F84">
        <w:trPr>
          <w:trHeight w:val="68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30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5" w:name="_Hlk130036728"/>
            <w:r w:rsidRPr="00A20835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38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D1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ПРОГРАМНІ РЕЗУЛЬТАТИ НАВЧАННЯ</w:t>
            </w:r>
          </w:p>
        </w:tc>
      </w:tr>
      <w:tr w:rsidR="00A20835" w:rsidRPr="00A20835" w14:paraId="34972978" w14:textId="77777777" w:rsidTr="00501F84">
        <w:trPr>
          <w:cantSplit/>
          <w:trHeight w:val="1094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D8C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9A7245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1E95CF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6610C0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9D549E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C3F416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77BCCB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2988E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34D23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E3117B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226663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BEC17A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11332D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E4EE43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953A90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F45EF5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EBC322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A9B901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2B4A68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D258F6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ABC5D6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D16EDF" w14:textId="77777777" w:rsidR="0093774E" w:rsidRPr="00A20835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ПРН 21</w:t>
            </w:r>
          </w:p>
        </w:tc>
      </w:tr>
      <w:tr w:rsidR="00A20835" w:rsidRPr="00A20835" w14:paraId="1755A587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ACDF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BD6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02D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31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D8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BFF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8D8F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4C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8F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58F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F0E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8AB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B1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061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F1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26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8B94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9E8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B0B9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EB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E55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F0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13F2B95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88B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D7C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64C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24E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A8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D9E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9FD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AA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F8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76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577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488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C2B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4C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50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863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A2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AE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E844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A2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0BC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B2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59EBEDB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A960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B53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52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B81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EDF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417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694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2DD9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23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60E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181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E8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52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290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DD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90A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91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2B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4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CF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6CA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723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92FE41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B778" w14:textId="77777777" w:rsidR="0093774E" w:rsidRPr="00A20835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3D4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A51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C305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1D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3DB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07B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B8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1B32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35FE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92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CC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6F2D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F5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1238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66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87DA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7F66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7A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7537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86C3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C120" w14:textId="77777777" w:rsidR="0093774E" w:rsidRPr="00A20835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A469E88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6D7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D03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AF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F8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A2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B3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24A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847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92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1E6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330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103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20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820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3E8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D4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9B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5F0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5F0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82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FE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4138ADE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ACC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BA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5D8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D90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AF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FF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6F0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89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E21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12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84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DD4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C67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0B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E3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676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B64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01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55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18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1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110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C4019C4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13E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A0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B1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D8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EF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E2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614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CA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454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B5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78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BB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F6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68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F57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3B4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1DD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9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FD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BB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BA8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A93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CF6DE77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0EE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44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8F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865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39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8C9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C4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3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0AC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10B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02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35A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0D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7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FE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AB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D7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C8D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D9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37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6B4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63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A87E43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282F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92A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DD9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2B5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7C4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B1F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1B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C5B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43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A1F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2B3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C8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6D0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54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84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86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8F1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8EF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630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64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AAB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08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0C7AE72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90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E6BD" w14:textId="3F85174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15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1F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04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A75D" w14:textId="7DC3118C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E2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AEB" w14:textId="739A33D3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ABE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15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B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5D11" w14:textId="6FDADC87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2EC9" w14:textId="3A4B09CD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E83" w14:textId="6BC3C088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D6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3604" w14:textId="3D8D7243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09E" w14:textId="49A0EC13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5D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6B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583E" w14:textId="4FBE110C" w:rsidR="00251371" w:rsidRPr="00A20835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79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B14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85D930D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A940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86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1E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728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85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6CE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66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5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C6E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4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8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68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826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B09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385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12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61B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53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43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C75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DC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1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F18904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9A3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59B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3AC4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5741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41BE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36E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2FA7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C13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AA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B50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60A0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9551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14C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0787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947E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866F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0FF0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4C32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41F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3774" w14:textId="77777777" w:rsidR="00251371" w:rsidRPr="00A20835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2D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5CA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01C2982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DC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8B9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CC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E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BC6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CF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33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AE0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75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29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5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C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6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7D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68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F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44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A93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84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4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2F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08C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462ED31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60F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5B2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DFB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C67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87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DA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ECD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1B0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436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6F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2D3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20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3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0E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B7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EA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7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836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EEA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FEA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8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57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EDAD78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24CD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A88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8D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9A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613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31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844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CAB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C5A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AA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0B8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1BF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2B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EFF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DD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BF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0F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5BB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8E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E0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1C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E5E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7F62845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539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15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24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F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C4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C96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9DC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9C3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9C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856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69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3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10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14C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20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C74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EB9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E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47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A7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CE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E866AB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3B5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B5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F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A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BBC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020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76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56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21C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94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B86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AD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16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119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35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12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41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7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65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77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1E4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6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1B2B97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AF06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56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45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A94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C9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49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D9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188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8F3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3C4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3CB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9F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C6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8D8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BAF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C7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E2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783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B7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F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41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8E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7E38AB0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778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84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95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71A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9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48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9F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202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EC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B6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0D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9E5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C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31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EB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1E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A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3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A2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E07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730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11DF6573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7627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5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0A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C5D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F0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0F4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50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2A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D6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744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167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5A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2B3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2DC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1A9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C2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FB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041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4D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780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48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07FF3792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AC2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BAB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18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51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0E6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9B4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D72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C88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F2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C0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00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13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A0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7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119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B5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8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A69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B0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09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D7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73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2E16F58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8D9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CFF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E5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3E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B5D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F6A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8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F3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FB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3C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0D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37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CB5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7D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1F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27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D7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308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8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985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7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93C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53B9257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41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C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6B2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C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676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9A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4C7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48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AC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CBA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519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BC7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A0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B4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51A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28B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B9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8D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5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CDB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96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D0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10654EC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39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8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C9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B40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83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054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6F3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B02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E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181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8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1DB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D4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66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DE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9DE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096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84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7C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13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C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5F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78C70B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AF10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DA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8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B9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81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EAB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6FC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F4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BA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D0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B3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DC9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9A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49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7F8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23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6E9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9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AD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2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44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28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54F6173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2FB6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0C8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50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E5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EA5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E76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FAD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030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0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3F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88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BB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6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DE1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34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3F7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6C7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F3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1C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4A0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CA5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0C0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ADFE562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3F9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29E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0B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52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3F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170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D27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3E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92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B1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81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F9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5D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839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BA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C9E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3DE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2C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55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6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C5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B16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52EB29EB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AB1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D3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9102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EE3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4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F7CC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2D9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DE7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8F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B86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FED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AA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3B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7AA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EF1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6B4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95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1A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0B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F78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C1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10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D5C25B5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2B1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2D5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A6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814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04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8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966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3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A94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AD4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E9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61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E82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80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480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0AD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574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5C8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D52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44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9E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8A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3342AD3D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C94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31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C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A8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4A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46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6B9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62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F1F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F0E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C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A97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C0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7A9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514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4F5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C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D1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147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AE3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5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18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C514E7F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4CB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C1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D87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D55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709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B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A1B7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AC1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DA8E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3826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FD5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4A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E22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654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BAA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69B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1DF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D7F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C038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1170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183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0C1" w14:textId="77777777" w:rsidR="00251371" w:rsidRPr="00A20835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4E4D1B35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BCC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536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D23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68C" w14:textId="24372C63" w:rsidR="00251371" w:rsidRPr="00A20835" w:rsidRDefault="002A2EF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CF1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F4E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7A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3E5D" w14:textId="5EC825B1" w:rsidR="00251371" w:rsidRPr="00A20835" w:rsidRDefault="00870B9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6E6B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E9C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F26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0CA" w14:textId="73AEA4FC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5F26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F8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FBB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4F83" w14:textId="3F5AE6D4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23D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B5D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E4A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729" w14:textId="1D563759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D97A" w14:textId="0F960D21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DF0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152C99F3" w14:textId="77777777" w:rsidTr="00501F84">
        <w:trPr>
          <w:trHeight w:val="15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045" w14:textId="77777777" w:rsidR="00251371" w:rsidRPr="00A20835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61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18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9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9D72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9AD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4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0D4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D0B9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1ED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C4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C36C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BF8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2B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E3E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7BF8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51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D45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76F0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AD3A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451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36FF" w14:textId="77777777" w:rsidR="00251371" w:rsidRPr="00A20835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7A242710" w14:textId="77777777" w:rsidTr="00501F84">
        <w:trPr>
          <w:trHeight w:val="13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408C" w14:textId="143A1C60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FF7E" w14:textId="7D2FBCA4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6D4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E55B" w14:textId="2B64EA46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D1B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247C" w14:textId="597C3B4C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C1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7BE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4422" w14:textId="0DFBB179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7F73" w14:textId="0BD420CA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5A56" w14:textId="63FA90D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5CF2" w14:textId="1E936F6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A999" w14:textId="2E8085AE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2BD2" w14:textId="7DEC9233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FDF1" w14:textId="77B199D2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DAB1" w14:textId="736711A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B7D4" w14:textId="541E654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1FB4" w14:textId="2D2034A1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EE2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CC4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44B1" w14:textId="478FC42D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2647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23DDD63E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36D" w14:textId="145F4786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469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1C8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32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15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1EF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360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4D3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F0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24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2D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A3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2D7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55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38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83DC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E6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68D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AD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FE7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D76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FB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0835" w:rsidRPr="00A20835" w14:paraId="77BCD4A3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DE8B" w14:textId="26479F72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20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878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5514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9FCE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7CE1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74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EF5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13A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7D7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AEA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E9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845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E0FD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7D5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ABC3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953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C5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1536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291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FF98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B1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0835" w:rsidRPr="00A20835" w14:paraId="671E1249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6CEC" w14:textId="24BCA1FF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F6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A751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86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CA1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B20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455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8F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1C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732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0D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C8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76D4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CBE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3D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A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EDD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B4B9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C7EA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A60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3425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3F2B" w14:textId="77777777" w:rsidR="00501F84" w:rsidRPr="00A20835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501F84" w:rsidRPr="00A20835" w14:paraId="726E4417" w14:textId="77777777" w:rsidTr="00501F84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672B" w14:textId="77777777" w:rsidR="00501F84" w:rsidRPr="00A20835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EA3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87AA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44A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B6D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7B2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6C01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08A6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18A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B7EE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F569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FB7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FC3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0557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AADB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BA5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7260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B7DF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CE89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698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38E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FC5D" w14:textId="77777777" w:rsidR="00501F84" w:rsidRPr="00A20835" w:rsidRDefault="00501F84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  <w:bookmarkEnd w:id="5"/>
    </w:tbl>
    <w:p w14:paraId="0B370B10" w14:textId="77777777" w:rsidR="0093774E" w:rsidRPr="00A20835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59B01D15" w14:textId="77777777" w:rsidR="00207A67" w:rsidRPr="00A20835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207A67" w:rsidRPr="00A20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416E" w14:textId="77777777" w:rsidR="00B3098C" w:rsidRDefault="00B3098C" w:rsidP="00863426">
      <w:r>
        <w:separator/>
      </w:r>
    </w:p>
  </w:endnote>
  <w:endnote w:type="continuationSeparator" w:id="0">
    <w:p w14:paraId="0DC4E93A" w14:textId="77777777" w:rsidR="00B3098C" w:rsidRDefault="00B3098C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C547" w14:textId="77777777" w:rsidR="00B3098C" w:rsidRDefault="00B3098C" w:rsidP="00863426">
      <w:r>
        <w:separator/>
      </w:r>
    </w:p>
  </w:footnote>
  <w:footnote w:type="continuationSeparator" w:id="0">
    <w:p w14:paraId="65E2D36B" w14:textId="77777777" w:rsidR="00B3098C" w:rsidRDefault="00B3098C" w:rsidP="008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321D2"/>
    <w:multiLevelType w:val="hybridMultilevel"/>
    <w:tmpl w:val="D39A39E4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F6A5A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655DD"/>
    <w:multiLevelType w:val="hybridMultilevel"/>
    <w:tmpl w:val="72DCC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41025"/>
    <w:multiLevelType w:val="hybridMultilevel"/>
    <w:tmpl w:val="F8768A08"/>
    <w:lvl w:ilvl="0" w:tplc="5AD637DC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0220F"/>
    <w:multiLevelType w:val="hybridMultilevel"/>
    <w:tmpl w:val="7F8E086C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6D2"/>
    <w:multiLevelType w:val="hybridMultilevel"/>
    <w:tmpl w:val="E1DEA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6627D"/>
    <w:multiLevelType w:val="multilevel"/>
    <w:tmpl w:val="284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177DF6"/>
    <w:multiLevelType w:val="hybridMultilevel"/>
    <w:tmpl w:val="74FE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60D3"/>
    <w:multiLevelType w:val="hybridMultilevel"/>
    <w:tmpl w:val="862CD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1B39"/>
    <w:multiLevelType w:val="hybridMultilevel"/>
    <w:tmpl w:val="2D14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51B57"/>
    <w:multiLevelType w:val="hybridMultilevel"/>
    <w:tmpl w:val="FFFAB3A2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22F41B74"/>
    <w:multiLevelType w:val="hybridMultilevel"/>
    <w:tmpl w:val="A90A7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38E0"/>
    <w:multiLevelType w:val="hybridMultilevel"/>
    <w:tmpl w:val="F90E2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F73F4"/>
    <w:multiLevelType w:val="hybridMultilevel"/>
    <w:tmpl w:val="41420C16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2B60"/>
    <w:multiLevelType w:val="hybridMultilevel"/>
    <w:tmpl w:val="5C42C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114F"/>
    <w:multiLevelType w:val="hybridMultilevel"/>
    <w:tmpl w:val="91D8853C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327227"/>
    <w:multiLevelType w:val="multilevel"/>
    <w:tmpl w:val="493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0201F"/>
    <w:multiLevelType w:val="hybridMultilevel"/>
    <w:tmpl w:val="0B8E8C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66BC8"/>
    <w:multiLevelType w:val="hybridMultilevel"/>
    <w:tmpl w:val="002CE502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B05CE"/>
    <w:multiLevelType w:val="hybridMultilevel"/>
    <w:tmpl w:val="BBBCC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325B0"/>
    <w:multiLevelType w:val="hybridMultilevel"/>
    <w:tmpl w:val="2368C9A4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7BB0"/>
    <w:multiLevelType w:val="hybridMultilevel"/>
    <w:tmpl w:val="A24002B8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2C62B7"/>
    <w:multiLevelType w:val="hybridMultilevel"/>
    <w:tmpl w:val="893E7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AA4CDB"/>
    <w:multiLevelType w:val="hybridMultilevel"/>
    <w:tmpl w:val="6E5EA8B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E95C89"/>
    <w:multiLevelType w:val="hybridMultilevel"/>
    <w:tmpl w:val="67327268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85D1F"/>
    <w:multiLevelType w:val="hybridMultilevel"/>
    <w:tmpl w:val="5ADAEE1E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B7B4C21"/>
    <w:multiLevelType w:val="multilevel"/>
    <w:tmpl w:val="2C8A0ABA"/>
    <w:lvl w:ilvl="0">
      <w:start w:val="1"/>
      <w:numFmt w:val="decimal"/>
      <w:lvlText w:val="%1."/>
      <w:lvlJc w:val="left"/>
      <w:pPr>
        <w:ind w:left="123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946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62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5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492"/>
      </w:pPr>
      <w:rPr>
        <w:rFonts w:hint="default"/>
        <w:lang w:val="uk-UA" w:eastAsia="en-US" w:bidi="ar-SA"/>
      </w:rPr>
    </w:lvl>
  </w:abstractNum>
  <w:abstractNum w:abstractNumId="32" w15:restartNumberingAfterBreak="0">
    <w:nsid w:val="5D862A46"/>
    <w:multiLevelType w:val="hybridMultilevel"/>
    <w:tmpl w:val="EA2EAC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B52653"/>
    <w:multiLevelType w:val="multilevel"/>
    <w:tmpl w:val="10C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908D7"/>
    <w:multiLevelType w:val="hybridMultilevel"/>
    <w:tmpl w:val="ADAC1D3C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6EA919C1"/>
    <w:multiLevelType w:val="hybridMultilevel"/>
    <w:tmpl w:val="85D00608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427D"/>
    <w:multiLevelType w:val="hybridMultilevel"/>
    <w:tmpl w:val="FC1E92AA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80894"/>
    <w:multiLevelType w:val="hybridMultilevel"/>
    <w:tmpl w:val="A482B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C7879"/>
    <w:multiLevelType w:val="hybridMultilevel"/>
    <w:tmpl w:val="A6FA3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619FF"/>
    <w:multiLevelType w:val="hybridMultilevel"/>
    <w:tmpl w:val="50D205E8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028C7"/>
    <w:multiLevelType w:val="hybridMultilevel"/>
    <w:tmpl w:val="9BA45838"/>
    <w:lvl w:ilvl="0" w:tplc="BC6E6958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B3B5E"/>
    <w:multiLevelType w:val="hybridMultilevel"/>
    <w:tmpl w:val="2EA4D852"/>
    <w:lvl w:ilvl="0" w:tplc="66C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35"/>
  </w:num>
  <w:num w:numId="4">
    <w:abstractNumId w:val="10"/>
  </w:num>
  <w:num w:numId="5">
    <w:abstractNumId w:val="29"/>
  </w:num>
  <w:num w:numId="6">
    <w:abstractNumId w:val="20"/>
  </w:num>
  <w:num w:numId="7">
    <w:abstractNumId w:val="36"/>
  </w:num>
  <w:num w:numId="8">
    <w:abstractNumId w:val="12"/>
  </w:num>
  <w:num w:numId="9">
    <w:abstractNumId w:val="21"/>
  </w:num>
  <w:num w:numId="10">
    <w:abstractNumId w:val="1"/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15"/>
  </w:num>
  <w:num w:numId="14">
    <w:abstractNumId w:val="0"/>
  </w:num>
  <w:num w:numId="15">
    <w:abstractNumId w:val="37"/>
  </w:num>
  <w:num w:numId="16">
    <w:abstractNumId w:val="23"/>
  </w:num>
  <w:num w:numId="17">
    <w:abstractNumId w:val="40"/>
  </w:num>
  <w:num w:numId="18">
    <w:abstractNumId w:val="27"/>
  </w:num>
  <w:num w:numId="19">
    <w:abstractNumId w:val="17"/>
  </w:num>
  <w:num w:numId="20">
    <w:abstractNumId w:val="38"/>
  </w:num>
  <w:num w:numId="21">
    <w:abstractNumId w:val="6"/>
  </w:num>
  <w:num w:numId="22">
    <w:abstractNumId w:val="18"/>
  </w:num>
  <w:num w:numId="23">
    <w:abstractNumId w:val="4"/>
  </w:num>
  <w:num w:numId="24">
    <w:abstractNumId w:val="39"/>
  </w:num>
  <w:num w:numId="25">
    <w:abstractNumId w:val="3"/>
  </w:num>
  <w:num w:numId="26">
    <w:abstractNumId w:val="34"/>
  </w:num>
  <w:num w:numId="27">
    <w:abstractNumId w:val="43"/>
  </w:num>
  <w:num w:numId="28">
    <w:abstractNumId w:val="13"/>
  </w:num>
  <w:num w:numId="29">
    <w:abstractNumId w:val="42"/>
  </w:num>
  <w:num w:numId="30">
    <w:abstractNumId w:val="24"/>
  </w:num>
  <w:num w:numId="31">
    <w:abstractNumId w:val="11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4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3"/>
  </w:num>
  <w:num w:numId="39">
    <w:abstractNumId w:val="16"/>
  </w:num>
  <w:num w:numId="40">
    <w:abstractNumId w:val="8"/>
  </w:num>
  <w:num w:numId="41">
    <w:abstractNumId w:val="19"/>
  </w:num>
  <w:num w:numId="42">
    <w:abstractNumId w:val="22"/>
  </w:num>
  <w:num w:numId="43">
    <w:abstractNumId w:val="32"/>
  </w:num>
  <w:num w:numId="44">
    <w:abstractNumId w:val="26"/>
  </w:num>
  <w:num w:numId="45">
    <w:abstractNumId w:val="25"/>
  </w:num>
  <w:num w:numId="46">
    <w:abstractNumId w:val="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8C"/>
    <w:rsid w:val="0000014F"/>
    <w:rsid w:val="00007094"/>
    <w:rsid w:val="00021A95"/>
    <w:rsid w:val="00025F32"/>
    <w:rsid w:val="00030A69"/>
    <w:rsid w:val="00031495"/>
    <w:rsid w:val="000473F1"/>
    <w:rsid w:val="000505D4"/>
    <w:rsid w:val="00096D25"/>
    <w:rsid w:val="000D065B"/>
    <w:rsid w:val="000D4585"/>
    <w:rsid w:val="000D7930"/>
    <w:rsid w:val="00103722"/>
    <w:rsid w:val="00103D43"/>
    <w:rsid w:val="00110AE7"/>
    <w:rsid w:val="001127A4"/>
    <w:rsid w:val="0011293B"/>
    <w:rsid w:val="00143BAF"/>
    <w:rsid w:val="00154514"/>
    <w:rsid w:val="00155719"/>
    <w:rsid w:val="00157D20"/>
    <w:rsid w:val="00161201"/>
    <w:rsid w:val="00161FC3"/>
    <w:rsid w:val="00164645"/>
    <w:rsid w:val="0017296F"/>
    <w:rsid w:val="00172E5C"/>
    <w:rsid w:val="00175F5E"/>
    <w:rsid w:val="00184490"/>
    <w:rsid w:val="001A5895"/>
    <w:rsid w:val="001D498D"/>
    <w:rsid w:val="001D5F87"/>
    <w:rsid w:val="001E5851"/>
    <w:rsid w:val="00207A67"/>
    <w:rsid w:val="0022441B"/>
    <w:rsid w:val="00226939"/>
    <w:rsid w:val="00226BEA"/>
    <w:rsid w:val="0023379E"/>
    <w:rsid w:val="00251371"/>
    <w:rsid w:val="00252FD6"/>
    <w:rsid w:val="00261153"/>
    <w:rsid w:val="00274C97"/>
    <w:rsid w:val="002905BD"/>
    <w:rsid w:val="002A2EF7"/>
    <w:rsid w:val="002A7453"/>
    <w:rsid w:val="002B6799"/>
    <w:rsid w:val="002D2C11"/>
    <w:rsid w:val="002E4E72"/>
    <w:rsid w:val="002F30CB"/>
    <w:rsid w:val="003058BE"/>
    <w:rsid w:val="00311B94"/>
    <w:rsid w:val="00311E4D"/>
    <w:rsid w:val="0036466A"/>
    <w:rsid w:val="003738CA"/>
    <w:rsid w:val="003950E9"/>
    <w:rsid w:val="00396E9A"/>
    <w:rsid w:val="0039706E"/>
    <w:rsid w:val="003A62B4"/>
    <w:rsid w:val="003B5828"/>
    <w:rsid w:val="003C008F"/>
    <w:rsid w:val="003C2442"/>
    <w:rsid w:val="003D2DA0"/>
    <w:rsid w:val="003E342A"/>
    <w:rsid w:val="003F1D63"/>
    <w:rsid w:val="00403ACC"/>
    <w:rsid w:val="0042134B"/>
    <w:rsid w:val="00436C93"/>
    <w:rsid w:val="00455D68"/>
    <w:rsid w:val="00461A4B"/>
    <w:rsid w:val="004812DA"/>
    <w:rsid w:val="004823E7"/>
    <w:rsid w:val="00494658"/>
    <w:rsid w:val="004A25F2"/>
    <w:rsid w:val="004B774C"/>
    <w:rsid w:val="004D556C"/>
    <w:rsid w:val="004E7525"/>
    <w:rsid w:val="00501F84"/>
    <w:rsid w:val="005039FE"/>
    <w:rsid w:val="00514B58"/>
    <w:rsid w:val="005208DA"/>
    <w:rsid w:val="00527B7E"/>
    <w:rsid w:val="00534E59"/>
    <w:rsid w:val="0053775F"/>
    <w:rsid w:val="0054205E"/>
    <w:rsid w:val="00564D2D"/>
    <w:rsid w:val="0056534B"/>
    <w:rsid w:val="005848D2"/>
    <w:rsid w:val="005863C6"/>
    <w:rsid w:val="0059251D"/>
    <w:rsid w:val="00596793"/>
    <w:rsid w:val="005A026B"/>
    <w:rsid w:val="005B24B9"/>
    <w:rsid w:val="005B33CD"/>
    <w:rsid w:val="005B4F89"/>
    <w:rsid w:val="005C3936"/>
    <w:rsid w:val="005C5AA5"/>
    <w:rsid w:val="005C6B23"/>
    <w:rsid w:val="005D06BA"/>
    <w:rsid w:val="005E5D96"/>
    <w:rsid w:val="005F24DD"/>
    <w:rsid w:val="005F4A57"/>
    <w:rsid w:val="00614382"/>
    <w:rsid w:val="006143F1"/>
    <w:rsid w:val="006153E2"/>
    <w:rsid w:val="00633AD2"/>
    <w:rsid w:val="00647C22"/>
    <w:rsid w:val="00647EA3"/>
    <w:rsid w:val="006557B0"/>
    <w:rsid w:val="0067328F"/>
    <w:rsid w:val="006815B8"/>
    <w:rsid w:val="00683C55"/>
    <w:rsid w:val="00695BD2"/>
    <w:rsid w:val="0069633A"/>
    <w:rsid w:val="006A6631"/>
    <w:rsid w:val="006B22B6"/>
    <w:rsid w:val="006B5F17"/>
    <w:rsid w:val="006C473D"/>
    <w:rsid w:val="007118A1"/>
    <w:rsid w:val="00711BD1"/>
    <w:rsid w:val="00736D52"/>
    <w:rsid w:val="007418D9"/>
    <w:rsid w:val="007509CD"/>
    <w:rsid w:val="007523FA"/>
    <w:rsid w:val="00774052"/>
    <w:rsid w:val="007768C7"/>
    <w:rsid w:val="00776F8E"/>
    <w:rsid w:val="00777B28"/>
    <w:rsid w:val="00781BF6"/>
    <w:rsid w:val="007869A2"/>
    <w:rsid w:val="007A32E4"/>
    <w:rsid w:val="007B2B17"/>
    <w:rsid w:val="007D365E"/>
    <w:rsid w:val="007E38F2"/>
    <w:rsid w:val="00805704"/>
    <w:rsid w:val="00812FD8"/>
    <w:rsid w:val="00821F20"/>
    <w:rsid w:val="008355DE"/>
    <w:rsid w:val="0084076E"/>
    <w:rsid w:val="00841362"/>
    <w:rsid w:val="00863426"/>
    <w:rsid w:val="00863998"/>
    <w:rsid w:val="00870B96"/>
    <w:rsid w:val="00876AF7"/>
    <w:rsid w:val="00877474"/>
    <w:rsid w:val="00890795"/>
    <w:rsid w:val="008942C1"/>
    <w:rsid w:val="00896A6F"/>
    <w:rsid w:val="008A0AF9"/>
    <w:rsid w:val="008A5B7C"/>
    <w:rsid w:val="008B43E9"/>
    <w:rsid w:val="008B481A"/>
    <w:rsid w:val="008C1618"/>
    <w:rsid w:val="008F3AF6"/>
    <w:rsid w:val="008F45D7"/>
    <w:rsid w:val="00905E69"/>
    <w:rsid w:val="00911050"/>
    <w:rsid w:val="00920B48"/>
    <w:rsid w:val="0092756B"/>
    <w:rsid w:val="0093774E"/>
    <w:rsid w:val="00944CF1"/>
    <w:rsid w:val="009600A2"/>
    <w:rsid w:val="00960A1C"/>
    <w:rsid w:val="00970D44"/>
    <w:rsid w:val="009A3755"/>
    <w:rsid w:val="009C158B"/>
    <w:rsid w:val="009C6531"/>
    <w:rsid w:val="009D688D"/>
    <w:rsid w:val="009F038C"/>
    <w:rsid w:val="009F04B8"/>
    <w:rsid w:val="009F24DA"/>
    <w:rsid w:val="009F437C"/>
    <w:rsid w:val="00A03292"/>
    <w:rsid w:val="00A10F89"/>
    <w:rsid w:val="00A20835"/>
    <w:rsid w:val="00A312E1"/>
    <w:rsid w:val="00A443D1"/>
    <w:rsid w:val="00A45BFE"/>
    <w:rsid w:val="00A475B9"/>
    <w:rsid w:val="00A55C91"/>
    <w:rsid w:val="00A56204"/>
    <w:rsid w:val="00A571BE"/>
    <w:rsid w:val="00A66543"/>
    <w:rsid w:val="00A87788"/>
    <w:rsid w:val="00AA4535"/>
    <w:rsid w:val="00AB3D05"/>
    <w:rsid w:val="00AC79D2"/>
    <w:rsid w:val="00AF0E6A"/>
    <w:rsid w:val="00B013AF"/>
    <w:rsid w:val="00B06A61"/>
    <w:rsid w:val="00B075FE"/>
    <w:rsid w:val="00B26E73"/>
    <w:rsid w:val="00B3098C"/>
    <w:rsid w:val="00B31CF3"/>
    <w:rsid w:val="00B32923"/>
    <w:rsid w:val="00B43446"/>
    <w:rsid w:val="00B607CB"/>
    <w:rsid w:val="00B60F78"/>
    <w:rsid w:val="00B64062"/>
    <w:rsid w:val="00B67E3A"/>
    <w:rsid w:val="00B91D85"/>
    <w:rsid w:val="00BA5229"/>
    <w:rsid w:val="00BA6CB6"/>
    <w:rsid w:val="00BB49EF"/>
    <w:rsid w:val="00BB6C90"/>
    <w:rsid w:val="00BC40DF"/>
    <w:rsid w:val="00BD4BF0"/>
    <w:rsid w:val="00BD63B0"/>
    <w:rsid w:val="00BF0283"/>
    <w:rsid w:val="00BF42AB"/>
    <w:rsid w:val="00C00270"/>
    <w:rsid w:val="00C02075"/>
    <w:rsid w:val="00C07137"/>
    <w:rsid w:val="00C248D8"/>
    <w:rsid w:val="00C25DBF"/>
    <w:rsid w:val="00C45D10"/>
    <w:rsid w:val="00C60CAD"/>
    <w:rsid w:val="00C93E44"/>
    <w:rsid w:val="00CA3FE8"/>
    <w:rsid w:val="00CC0881"/>
    <w:rsid w:val="00CC19EC"/>
    <w:rsid w:val="00CC5A49"/>
    <w:rsid w:val="00CC6EA1"/>
    <w:rsid w:val="00CD195F"/>
    <w:rsid w:val="00CF326F"/>
    <w:rsid w:val="00CF65ED"/>
    <w:rsid w:val="00CF66F0"/>
    <w:rsid w:val="00D0314E"/>
    <w:rsid w:val="00D26E44"/>
    <w:rsid w:val="00D624EE"/>
    <w:rsid w:val="00D66B9E"/>
    <w:rsid w:val="00D74AEA"/>
    <w:rsid w:val="00D84C98"/>
    <w:rsid w:val="00D9441A"/>
    <w:rsid w:val="00D97700"/>
    <w:rsid w:val="00DA69A2"/>
    <w:rsid w:val="00DB57B5"/>
    <w:rsid w:val="00DB6CA4"/>
    <w:rsid w:val="00DC0683"/>
    <w:rsid w:val="00DE0249"/>
    <w:rsid w:val="00DF1393"/>
    <w:rsid w:val="00E0150D"/>
    <w:rsid w:val="00E01B94"/>
    <w:rsid w:val="00E01FBF"/>
    <w:rsid w:val="00E03988"/>
    <w:rsid w:val="00E04E3B"/>
    <w:rsid w:val="00E07B1E"/>
    <w:rsid w:val="00E14F9E"/>
    <w:rsid w:val="00E16DEF"/>
    <w:rsid w:val="00E24545"/>
    <w:rsid w:val="00E46FDE"/>
    <w:rsid w:val="00E50A70"/>
    <w:rsid w:val="00E61816"/>
    <w:rsid w:val="00E62BE3"/>
    <w:rsid w:val="00E662D5"/>
    <w:rsid w:val="00E75897"/>
    <w:rsid w:val="00E77BFA"/>
    <w:rsid w:val="00E92A51"/>
    <w:rsid w:val="00E9366D"/>
    <w:rsid w:val="00EA2A96"/>
    <w:rsid w:val="00EB02DA"/>
    <w:rsid w:val="00EB0FD3"/>
    <w:rsid w:val="00EB4990"/>
    <w:rsid w:val="00EB7A8C"/>
    <w:rsid w:val="00EC2730"/>
    <w:rsid w:val="00EE058C"/>
    <w:rsid w:val="00EE16D8"/>
    <w:rsid w:val="00EE3894"/>
    <w:rsid w:val="00EE5366"/>
    <w:rsid w:val="00F015D1"/>
    <w:rsid w:val="00F12EEF"/>
    <w:rsid w:val="00F31A5F"/>
    <w:rsid w:val="00F33091"/>
    <w:rsid w:val="00F37E13"/>
    <w:rsid w:val="00F44D7D"/>
    <w:rsid w:val="00F519AF"/>
    <w:rsid w:val="00F74F11"/>
    <w:rsid w:val="00F841E6"/>
    <w:rsid w:val="00F877A8"/>
    <w:rsid w:val="00F929A7"/>
    <w:rsid w:val="00FA2A9F"/>
    <w:rsid w:val="00FA531A"/>
    <w:rsid w:val="00FB1A5E"/>
    <w:rsid w:val="00FD6007"/>
    <w:rsid w:val="00FD67C0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8FA8"/>
  <w15:docId w15:val="{43F2F961-A7DE-4F3D-94E6-60E762DA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14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14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14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14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и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у виносці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olit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71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BB3E-A075-4C50-88BB-C036F26B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19212</Words>
  <Characters>10952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2023-03-20T11:02:00Z</cp:lastPrinted>
  <dcterms:created xsi:type="dcterms:W3CDTF">2024-01-02T09:17:00Z</dcterms:created>
  <dcterms:modified xsi:type="dcterms:W3CDTF">2024-01-02T09:21:00Z</dcterms:modified>
</cp:coreProperties>
</file>