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A9C5" w14:textId="77777777" w:rsidR="00456007" w:rsidRDefault="00456007" w:rsidP="00456007">
      <w:pPr>
        <w:spacing w:line="240" w:lineRule="atLeast"/>
        <w:ind w:left="7776" w:firstLine="12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ПРОЄКТ </w:t>
      </w:r>
    </w:p>
    <w:p w14:paraId="555C2820" w14:textId="74856CD1" w:rsidR="0060303E" w:rsidRPr="00790EFD" w:rsidRDefault="00456007" w:rsidP="00790EFD">
      <w:pPr>
        <w:pStyle w:val="1"/>
        <w:spacing w:before="2"/>
        <w:ind w:right="1270"/>
        <w:jc w:val="center"/>
        <w:rPr>
          <w:color w:val="4F81BD" w:themeColor="accent1"/>
        </w:rPr>
      </w:pPr>
      <w:r>
        <w:rPr>
          <w:color w:val="4F81BD" w:themeColor="accent1"/>
        </w:rPr>
        <w:t>Пропозиції та зауваження до проєкту освітньо-професійної програми</w:t>
      </w:r>
      <w:r w:rsidR="00790EFD">
        <w:rPr>
          <w:color w:val="4F81BD" w:themeColor="accent1"/>
        </w:rPr>
        <w:t xml:space="preserve"> </w:t>
      </w:r>
      <w:r>
        <w:rPr>
          <w:color w:val="4F81BD" w:themeColor="accent1"/>
        </w:rPr>
        <w:t>надсилати на електронну адресу</w:t>
      </w:r>
      <w:r w:rsidR="00790EFD">
        <w:rPr>
          <w:color w:val="4F81BD" w:themeColor="accent1"/>
        </w:rPr>
        <w:t xml:space="preserve"> </w:t>
      </w:r>
      <w:r w:rsidR="00790EFD" w:rsidRPr="00790EFD">
        <w:rPr>
          <w:color w:val="4F81BD" w:themeColor="accent1"/>
        </w:rPr>
        <w:t>kaf-informatics@uzhnu.edu.ua</w:t>
      </w:r>
    </w:p>
    <w:p w14:paraId="09EF920C" w14:textId="0F653C27" w:rsidR="00C96BD9" w:rsidRDefault="00C96BD9" w:rsidP="00C96BD9">
      <w:pPr>
        <w:pStyle w:val="1"/>
        <w:spacing w:before="2"/>
        <w:ind w:right="1270"/>
        <w:jc w:val="center"/>
      </w:pPr>
      <w:r>
        <w:t>МІНІСТЕРСТВО ОСВІТИ І НАУКИ УКРАЇНИ ДЕРЖАВНИЙ</w:t>
      </w:r>
      <w:r>
        <w:rPr>
          <w:spacing w:val="-13"/>
        </w:rPr>
        <w:t xml:space="preserve"> </w:t>
      </w:r>
      <w:r>
        <w:t>ВИЩИЙ</w:t>
      </w:r>
      <w:r>
        <w:rPr>
          <w:spacing w:val="-13"/>
        </w:rPr>
        <w:t xml:space="preserve"> </w:t>
      </w:r>
      <w:r>
        <w:t>НАВЧАЛЬНИЙ</w:t>
      </w:r>
      <w:r>
        <w:rPr>
          <w:spacing w:val="-13"/>
        </w:rPr>
        <w:t xml:space="preserve"> </w:t>
      </w:r>
      <w:r>
        <w:t>ЗАКЛАД</w:t>
      </w:r>
    </w:p>
    <w:p w14:paraId="46C2906E" w14:textId="77777777" w:rsidR="00C96BD9" w:rsidRDefault="00C96BD9" w:rsidP="00C96BD9">
      <w:pPr>
        <w:spacing w:line="321" w:lineRule="exact"/>
        <w:ind w:left="999" w:right="1270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312B9D09" w14:textId="77777777" w:rsidR="00C96BD9" w:rsidRDefault="00C96BD9" w:rsidP="00C96BD9">
      <w:pPr>
        <w:pStyle w:val="a3"/>
        <w:rPr>
          <w:b/>
          <w:sz w:val="30"/>
        </w:rPr>
      </w:pPr>
    </w:p>
    <w:p w14:paraId="7946AE9F" w14:textId="77777777" w:rsidR="00C96BD9" w:rsidRDefault="00C96BD9" w:rsidP="00C96BD9">
      <w:pPr>
        <w:pStyle w:val="a3"/>
        <w:rPr>
          <w:b/>
          <w:sz w:val="30"/>
        </w:rPr>
      </w:pPr>
    </w:p>
    <w:p w14:paraId="27A5F8E2" w14:textId="77777777" w:rsidR="00C96BD9" w:rsidRDefault="00C96BD9" w:rsidP="00C96BD9">
      <w:pPr>
        <w:spacing w:before="253" w:line="322" w:lineRule="exact"/>
        <w:ind w:left="6213"/>
        <w:rPr>
          <w:b/>
          <w:sz w:val="28"/>
        </w:rPr>
      </w:pPr>
      <w:r>
        <w:rPr>
          <w:b/>
          <w:spacing w:val="-2"/>
          <w:sz w:val="28"/>
        </w:rPr>
        <w:t>Затверджено</w:t>
      </w:r>
    </w:p>
    <w:p w14:paraId="2549B7F7" w14:textId="4A1D1DAD" w:rsidR="00C96BD9" w:rsidRDefault="00C96BD9" w:rsidP="00C96BD9">
      <w:pPr>
        <w:ind w:left="6213" w:right="400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Вченої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ради </w:t>
      </w:r>
      <w:r w:rsidR="00AE0C4A">
        <w:rPr>
          <w:b/>
          <w:sz w:val="28"/>
        </w:rPr>
        <w:br/>
      </w:r>
      <w:r>
        <w:rPr>
          <w:b/>
          <w:sz w:val="28"/>
        </w:rPr>
        <w:t>ДВНЗ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«Ужгородський</w:t>
      </w:r>
    </w:p>
    <w:p w14:paraId="18234B9C" w14:textId="77777777" w:rsidR="00C96BD9" w:rsidRDefault="00C96BD9" w:rsidP="00C96BD9">
      <w:pPr>
        <w:spacing w:line="322" w:lineRule="exact"/>
        <w:ind w:left="6213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1D186116" w14:textId="27D24B19" w:rsidR="00C96BD9" w:rsidRDefault="00C96BD9" w:rsidP="00C96BD9">
      <w:pPr>
        <w:tabs>
          <w:tab w:val="left" w:pos="7400"/>
          <w:tab w:val="left" w:pos="9447"/>
        </w:tabs>
        <w:ind w:left="6213"/>
        <w:rPr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456007">
        <w:rPr>
          <w:b/>
          <w:sz w:val="28"/>
        </w:rPr>
        <w:t>4</w:t>
      </w:r>
      <w:r>
        <w:rPr>
          <w:b/>
          <w:sz w:val="28"/>
        </w:rPr>
        <w:t xml:space="preserve"> р. № </w:t>
      </w:r>
      <w:r>
        <w:rPr>
          <w:sz w:val="28"/>
          <w:u w:val="single"/>
        </w:rPr>
        <w:tab/>
      </w:r>
    </w:p>
    <w:p w14:paraId="4B51526C" w14:textId="77777777" w:rsidR="00C96BD9" w:rsidRDefault="00C96BD9" w:rsidP="00C96BD9">
      <w:pPr>
        <w:pStyle w:val="a3"/>
        <w:rPr>
          <w:sz w:val="20"/>
        </w:rPr>
      </w:pPr>
    </w:p>
    <w:p w14:paraId="1E60D10F" w14:textId="77777777" w:rsidR="00C96BD9" w:rsidRDefault="00C96BD9" w:rsidP="00C96BD9">
      <w:pPr>
        <w:pStyle w:val="a3"/>
        <w:rPr>
          <w:sz w:val="20"/>
        </w:rPr>
      </w:pPr>
    </w:p>
    <w:p w14:paraId="0340F55C" w14:textId="77777777" w:rsidR="00C96BD9" w:rsidRDefault="00C96BD9" w:rsidP="00C96BD9">
      <w:pPr>
        <w:pStyle w:val="a3"/>
        <w:rPr>
          <w:sz w:val="20"/>
        </w:rPr>
      </w:pPr>
    </w:p>
    <w:p w14:paraId="6E1173C8" w14:textId="77777777" w:rsidR="00C96BD9" w:rsidRDefault="00C96BD9" w:rsidP="00C96BD9">
      <w:pPr>
        <w:pStyle w:val="a3"/>
        <w:spacing w:before="3"/>
        <w:rPr>
          <w:sz w:val="24"/>
        </w:rPr>
      </w:pPr>
    </w:p>
    <w:p w14:paraId="2E93A3B0" w14:textId="77777777" w:rsidR="00C96BD9" w:rsidRDefault="00C96BD9" w:rsidP="00C96BD9">
      <w:pPr>
        <w:pStyle w:val="1"/>
        <w:ind w:right="1269"/>
        <w:jc w:val="center"/>
      </w:pPr>
      <w:r>
        <w:rPr>
          <w:spacing w:val="-2"/>
        </w:rPr>
        <w:t>ОСВІТНЬО-ПРОФЕСІЙНА</w:t>
      </w:r>
      <w:r>
        <w:rPr>
          <w:spacing w:val="19"/>
        </w:rPr>
        <w:t xml:space="preserve"> </w:t>
      </w:r>
      <w:r>
        <w:rPr>
          <w:spacing w:val="-2"/>
        </w:rPr>
        <w:t>ПРОГРАМА</w:t>
      </w:r>
    </w:p>
    <w:p w14:paraId="70FB7438" w14:textId="1E1136D9" w:rsidR="00C96BD9" w:rsidRDefault="00C96BD9" w:rsidP="00C96BD9">
      <w:pPr>
        <w:spacing w:before="161"/>
        <w:ind w:left="999" w:right="1271"/>
        <w:jc w:val="center"/>
        <w:rPr>
          <w:b/>
          <w:sz w:val="28"/>
        </w:rPr>
      </w:pPr>
      <w:r>
        <w:rPr>
          <w:b/>
          <w:sz w:val="28"/>
        </w:rPr>
        <w:t>«</w:t>
      </w:r>
      <w:r w:rsidR="00931440">
        <w:rPr>
          <w:b/>
          <w:sz w:val="28"/>
        </w:rPr>
        <w:t>Управління ІТ</w:t>
      </w:r>
      <w:r w:rsidR="00847999">
        <w:rPr>
          <w:b/>
          <w:sz w:val="28"/>
        </w:rPr>
        <w:t>-</w:t>
      </w:r>
      <w:r w:rsidR="00931440">
        <w:rPr>
          <w:b/>
          <w:sz w:val="28"/>
        </w:rPr>
        <w:t>про</w:t>
      </w:r>
      <w:r w:rsidR="00847999">
        <w:rPr>
          <w:b/>
          <w:sz w:val="28"/>
        </w:rPr>
        <w:t>є</w:t>
      </w:r>
      <w:r w:rsidR="00931440">
        <w:rPr>
          <w:b/>
          <w:sz w:val="28"/>
        </w:rPr>
        <w:t>ктами</w:t>
      </w:r>
      <w:r>
        <w:rPr>
          <w:b/>
          <w:spacing w:val="-2"/>
          <w:sz w:val="28"/>
        </w:rPr>
        <w:t>»</w:t>
      </w:r>
    </w:p>
    <w:p w14:paraId="79A68E03" w14:textId="775E3BA0" w:rsidR="00C96BD9" w:rsidRDefault="00C96BD9" w:rsidP="00C96BD9">
      <w:pPr>
        <w:spacing w:before="162"/>
        <w:ind w:left="1323" w:right="1597"/>
        <w:jc w:val="center"/>
        <w:rPr>
          <w:b/>
          <w:sz w:val="28"/>
        </w:rPr>
      </w:pPr>
      <w:r>
        <w:rPr>
          <w:b/>
          <w:sz w:val="28"/>
        </w:rPr>
        <w:t>другого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(магістерського)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2A6799D9" w14:textId="77777777" w:rsidR="00907298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спеціальністю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Інформаційні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технології </w:t>
      </w:r>
    </w:p>
    <w:p w14:paraId="05A30B18" w14:textId="16287D9C" w:rsidR="00C96BD9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>
        <w:rPr>
          <w:b/>
          <w:sz w:val="28"/>
        </w:rPr>
        <w:t>галузь знань 12 Інформаційні технології</w:t>
      </w:r>
    </w:p>
    <w:p w14:paraId="5AED50E3" w14:textId="17D4689F" w:rsidR="00C96BD9" w:rsidRDefault="00C96BD9" w:rsidP="00C96BD9">
      <w:pPr>
        <w:spacing w:line="321" w:lineRule="exact"/>
        <w:ind w:left="999" w:right="1271"/>
        <w:jc w:val="center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-12"/>
          <w:sz w:val="28"/>
        </w:rPr>
        <w:t xml:space="preserve"> </w:t>
      </w:r>
      <w:r w:rsidR="00456007">
        <w:rPr>
          <w:b/>
          <w:sz w:val="28"/>
        </w:rPr>
        <w:t>М</w:t>
      </w:r>
      <w:r w:rsidR="00931440">
        <w:rPr>
          <w:b/>
          <w:sz w:val="28"/>
        </w:rPr>
        <w:t>агістр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інформаційних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технологій</w:t>
      </w:r>
    </w:p>
    <w:p w14:paraId="5D450501" w14:textId="77777777" w:rsidR="00C96BD9" w:rsidRDefault="00C96BD9" w:rsidP="00C96BD9">
      <w:pPr>
        <w:pStyle w:val="a3"/>
        <w:rPr>
          <w:b/>
          <w:sz w:val="30"/>
        </w:rPr>
      </w:pPr>
    </w:p>
    <w:p w14:paraId="3BDDF0D3" w14:textId="77777777" w:rsidR="00C96BD9" w:rsidRDefault="00C96BD9" w:rsidP="00C96BD9">
      <w:pPr>
        <w:pStyle w:val="a3"/>
        <w:rPr>
          <w:b/>
          <w:sz w:val="30"/>
        </w:rPr>
      </w:pPr>
    </w:p>
    <w:p w14:paraId="4C6C92FD" w14:textId="77777777" w:rsidR="00C96BD9" w:rsidRDefault="00C96BD9" w:rsidP="00C96BD9">
      <w:pPr>
        <w:pStyle w:val="a3"/>
        <w:rPr>
          <w:b/>
          <w:sz w:val="30"/>
        </w:rPr>
      </w:pPr>
    </w:p>
    <w:p w14:paraId="7C4FC08F" w14:textId="77777777" w:rsidR="00C96BD9" w:rsidRDefault="00C96BD9" w:rsidP="00C96BD9">
      <w:pPr>
        <w:pStyle w:val="a3"/>
        <w:rPr>
          <w:b/>
          <w:sz w:val="36"/>
        </w:rPr>
      </w:pPr>
    </w:p>
    <w:p w14:paraId="1A9B2730" w14:textId="77777777" w:rsidR="00C96BD9" w:rsidRDefault="00C96BD9" w:rsidP="00C96BD9">
      <w:pPr>
        <w:pStyle w:val="1"/>
        <w:spacing w:before="1"/>
        <w:ind w:left="6213"/>
      </w:pPr>
      <w:r>
        <w:t>УВЕДЕНО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ДІЮ</w:t>
      </w:r>
    </w:p>
    <w:p w14:paraId="4D3B0C04" w14:textId="77777777" w:rsidR="00C96BD9" w:rsidRDefault="00C96BD9" w:rsidP="00C96BD9">
      <w:pPr>
        <w:spacing w:line="322" w:lineRule="exact"/>
        <w:ind w:left="6213"/>
        <w:rPr>
          <w:b/>
          <w:sz w:val="28"/>
        </w:rPr>
      </w:pPr>
      <w:r>
        <w:rPr>
          <w:b/>
          <w:sz w:val="28"/>
        </w:rPr>
        <w:t>Наказ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ректора</w:t>
      </w:r>
      <w:r>
        <w:rPr>
          <w:b/>
          <w:spacing w:val="-4"/>
          <w:sz w:val="28"/>
        </w:rPr>
        <w:t xml:space="preserve"> ДВНЗ</w:t>
      </w:r>
    </w:p>
    <w:p w14:paraId="6D48DC67" w14:textId="77777777" w:rsidR="00C96BD9" w:rsidRDefault="00C96BD9" w:rsidP="00C96BD9">
      <w:pPr>
        <w:ind w:left="6213"/>
        <w:rPr>
          <w:b/>
          <w:sz w:val="28"/>
        </w:rPr>
      </w:pPr>
      <w:r>
        <w:rPr>
          <w:b/>
          <w:spacing w:val="-2"/>
          <w:sz w:val="28"/>
        </w:rPr>
        <w:t>«Ужгородський</w:t>
      </w:r>
    </w:p>
    <w:p w14:paraId="2A3B38FB" w14:textId="77777777" w:rsidR="00456007" w:rsidRDefault="00C96BD9" w:rsidP="00456007">
      <w:pPr>
        <w:spacing w:before="2" w:line="322" w:lineRule="exact"/>
        <w:ind w:left="6213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672110B3" w14:textId="2DA4287F" w:rsidR="00C96BD9" w:rsidRPr="00456007" w:rsidRDefault="00456007" w:rsidP="00456007">
      <w:pPr>
        <w:spacing w:before="2" w:line="322" w:lineRule="exact"/>
        <w:ind w:left="6213"/>
        <w:rPr>
          <w:bCs/>
          <w:sz w:val="28"/>
        </w:rPr>
      </w:pPr>
      <w:r>
        <w:rPr>
          <w:b/>
          <w:sz w:val="28"/>
        </w:rPr>
        <w:t>__________</w:t>
      </w:r>
      <w:r w:rsidR="00C96BD9">
        <w:rPr>
          <w:b/>
          <w:sz w:val="28"/>
        </w:rPr>
        <w:t>202</w:t>
      </w:r>
      <w:r>
        <w:rPr>
          <w:b/>
          <w:sz w:val="28"/>
        </w:rPr>
        <w:t>4</w:t>
      </w:r>
      <w:r w:rsidR="00C96BD9">
        <w:rPr>
          <w:b/>
          <w:spacing w:val="-2"/>
          <w:sz w:val="28"/>
        </w:rPr>
        <w:t xml:space="preserve"> </w:t>
      </w:r>
      <w:r w:rsidR="00C96BD9">
        <w:rPr>
          <w:b/>
          <w:sz w:val="28"/>
        </w:rPr>
        <w:t>р.</w:t>
      </w:r>
      <w:r w:rsidR="00C96BD9"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№</w:t>
      </w:r>
      <w:r>
        <w:rPr>
          <w:bCs/>
          <w:spacing w:val="-10"/>
          <w:sz w:val="28"/>
        </w:rPr>
        <w:t>__________</w:t>
      </w:r>
    </w:p>
    <w:p w14:paraId="7A8A936B" w14:textId="77777777" w:rsidR="00C96BD9" w:rsidRDefault="00C96BD9" w:rsidP="00C96BD9">
      <w:pPr>
        <w:pStyle w:val="a3"/>
        <w:rPr>
          <w:sz w:val="20"/>
        </w:rPr>
      </w:pPr>
    </w:p>
    <w:p w14:paraId="31465B65" w14:textId="77777777" w:rsidR="00C96BD9" w:rsidRDefault="00C96BD9" w:rsidP="00C96BD9">
      <w:pPr>
        <w:pStyle w:val="a3"/>
        <w:rPr>
          <w:sz w:val="20"/>
        </w:rPr>
      </w:pPr>
    </w:p>
    <w:p w14:paraId="732CFE57" w14:textId="77777777" w:rsidR="00C96BD9" w:rsidRDefault="00C96BD9" w:rsidP="00C96BD9">
      <w:pPr>
        <w:pStyle w:val="a3"/>
        <w:rPr>
          <w:sz w:val="20"/>
        </w:rPr>
      </w:pPr>
    </w:p>
    <w:p w14:paraId="202648D7" w14:textId="77777777" w:rsidR="00C96BD9" w:rsidRDefault="00C96BD9" w:rsidP="00C96BD9">
      <w:pPr>
        <w:pStyle w:val="a3"/>
        <w:rPr>
          <w:sz w:val="20"/>
        </w:rPr>
      </w:pPr>
    </w:p>
    <w:p w14:paraId="77C5360C" w14:textId="77777777" w:rsidR="00C96BD9" w:rsidRDefault="00C96BD9" w:rsidP="00C96BD9">
      <w:pPr>
        <w:pStyle w:val="a3"/>
        <w:rPr>
          <w:sz w:val="20"/>
        </w:rPr>
      </w:pPr>
    </w:p>
    <w:p w14:paraId="63B7514F" w14:textId="77777777" w:rsidR="00C96BD9" w:rsidRDefault="00C96BD9" w:rsidP="00C96BD9">
      <w:pPr>
        <w:pStyle w:val="a3"/>
        <w:rPr>
          <w:sz w:val="20"/>
        </w:rPr>
      </w:pPr>
    </w:p>
    <w:p w14:paraId="0AB733B8" w14:textId="77777777" w:rsidR="00C96BD9" w:rsidRDefault="00C96BD9" w:rsidP="00C96BD9">
      <w:pPr>
        <w:pStyle w:val="a3"/>
        <w:rPr>
          <w:sz w:val="20"/>
        </w:rPr>
      </w:pPr>
    </w:p>
    <w:p w14:paraId="3147E287" w14:textId="77777777" w:rsidR="00C96BD9" w:rsidRDefault="00C96BD9" w:rsidP="00C96BD9">
      <w:pPr>
        <w:pStyle w:val="a3"/>
        <w:rPr>
          <w:sz w:val="20"/>
        </w:rPr>
      </w:pPr>
    </w:p>
    <w:p w14:paraId="52847C5F" w14:textId="77777777" w:rsidR="00C96BD9" w:rsidRDefault="00C96BD9" w:rsidP="00C96BD9">
      <w:pPr>
        <w:pStyle w:val="a3"/>
        <w:rPr>
          <w:sz w:val="20"/>
        </w:rPr>
      </w:pPr>
    </w:p>
    <w:p w14:paraId="3FA41DC8" w14:textId="77777777" w:rsidR="00C96BD9" w:rsidRDefault="00C96BD9" w:rsidP="00C96BD9">
      <w:pPr>
        <w:pStyle w:val="a3"/>
        <w:rPr>
          <w:sz w:val="20"/>
        </w:rPr>
      </w:pPr>
    </w:p>
    <w:p w14:paraId="16175042" w14:textId="77777777" w:rsidR="00C96BD9" w:rsidRDefault="00C96BD9" w:rsidP="00C96BD9">
      <w:pPr>
        <w:pStyle w:val="a3"/>
        <w:spacing w:before="2"/>
        <w:rPr>
          <w:sz w:val="16"/>
        </w:rPr>
      </w:pPr>
    </w:p>
    <w:p w14:paraId="176EBC36" w14:textId="5DF070AF" w:rsidR="00C96BD9" w:rsidRDefault="00C96BD9" w:rsidP="00C96BD9">
      <w:pPr>
        <w:spacing w:before="89"/>
        <w:ind w:left="999" w:right="1267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456007">
        <w:rPr>
          <w:b/>
          <w:spacing w:val="-4"/>
          <w:sz w:val="28"/>
        </w:rPr>
        <w:t>4</w:t>
      </w:r>
    </w:p>
    <w:p w14:paraId="3494D279" w14:textId="28F995AB" w:rsidR="009E0099" w:rsidRPr="0041093B" w:rsidRDefault="009E0099">
      <w:pPr>
        <w:pStyle w:val="a3"/>
        <w:spacing w:before="4"/>
        <w:rPr>
          <w:sz w:val="17"/>
        </w:rPr>
      </w:pPr>
    </w:p>
    <w:p w14:paraId="4C5B2906" w14:textId="77777777" w:rsidR="009E0099" w:rsidRPr="0041093B" w:rsidRDefault="009E0099">
      <w:pPr>
        <w:rPr>
          <w:sz w:val="17"/>
        </w:rPr>
        <w:sectPr w:rsidR="009E0099" w:rsidRPr="0041093B" w:rsidSect="00456007">
          <w:type w:val="continuous"/>
          <w:pgSz w:w="11910" w:h="16840"/>
          <w:pgMar w:top="709" w:right="180" w:bottom="280" w:left="600" w:header="708" w:footer="708" w:gutter="0"/>
          <w:cols w:space="720"/>
        </w:sectPr>
      </w:pPr>
    </w:p>
    <w:p w14:paraId="3B5F4D34" w14:textId="77777777" w:rsidR="00C96BD9" w:rsidRDefault="00C96BD9" w:rsidP="00C96BD9">
      <w:pPr>
        <w:pStyle w:val="1"/>
        <w:spacing w:line="322" w:lineRule="exact"/>
        <w:ind w:right="1270"/>
        <w:jc w:val="center"/>
      </w:pPr>
      <w:r>
        <w:lastRenderedPageBreak/>
        <w:t>АРКУШ</w:t>
      </w:r>
      <w:r>
        <w:rPr>
          <w:spacing w:val="-4"/>
        </w:rPr>
        <w:t xml:space="preserve"> </w:t>
      </w:r>
      <w:r>
        <w:rPr>
          <w:spacing w:val="-2"/>
        </w:rPr>
        <w:t>ПОГОДЖЕННЯ</w:t>
      </w:r>
    </w:p>
    <w:p w14:paraId="5221A2AD" w14:textId="77777777" w:rsidR="00C96BD9" w:rsidRDefault="00C96BD9" w:rsidP="00C96BD9">
      <w:pPr>
        <w:ind w:left="999" w:right="1269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6F6A9811" w14:textId="41E31E50" w:rsidR="00C96BD9" w:rsidRDefault="00C96BD9" w:rsidP="00C96BD9">
      <w:pPr>
        <w:spacing w:before="2"/>
        <w:ind w:left="999" w:right="1266"/>
        <w:jc w:val="center"/>
        <w:rPr>
          <w:b/>
          <w:sz w:val="28"/>
        </w:rPr>
      </w:pPr>
      <w:r>
        <w:rPr>
          <w:b/>
          <w:sz w:val="28"/>
        </w:rPr>
        <w:t>«</w:t>
      </w:r>
      <w:r w:rsidR="00931440">
        <w:rPr>
          <w:b/>
          <w:sz w:val="28"/>
        </w:rPr>
        <w:t>Управління ІТ</w:t>
      </w:r>
      <w:r w:rsidR="00847999">
        <w:rPr>
          <w:b/>
          <w:sz w:val="28"/>
        </w:rPr>
        <w:t>-</w:t>
      </w:r>
      <w:r w:rsidR="00931440">
        <w:rPr>
          <w:b/>
          <w:sz w:val="28"/>
        </w:rPr>
        <w:t>про</w:t>
      </w:r>
      <w:r w:rsidR="00847999">
        <w:rPr>
          <w:b/>
          <w:sz w:val="28"/>
        </w:rPr>
        <w:t>є</w:t>
      </w:r>
      <w:r w:rsidR="00931440">
        <w:rPr>
          <w:b/>
          <w:sz w:val="28"/>
        </w:rPr>
        <w:t>ктами</w:t>
      </w:r>
      <w:r>
        <w:rPr>
          <w:b/>
          <w:spacing w:val="-2"/>
          <w:sz w:val="28"/>
        </w:rPr>
        <w:t>»</w:t>
      </w:r>
    </w:p>
    <w:p w14:paraId="6758C07B" w14:textId="77777777" w:rsidR="00C96BD9" w:rsidRDefault="00C96BD9" w:rsidP="00C96BD9">
      <w:pPr>
        <w:pStyle w:val="a3"/>
        <w:rPr>
          <w:b/>
          <w:sz w:val="30"/>
        </w:rPr>
      </w:pPr>
    </w:p>
    <w:p w14:paraId="52DD15B6" w14:textId="77777777" w:rsidR="00C96BD9" w:rsidRDefault="00C96BD9" w:rsidP="00C96BD9">
      <w:pPr>
        <w:pStyle w:val="a3"/>
        <w:rPr>
          <w:b/>
          <w:sz w:val="30"/>
        </w:rPr>
      </w:pPr>
    </w:p>
    <w:p w14:paraId="0696B798" w14:textId="77777777" w:rsidR="00C96BD9" w:rsidRDefault="00C96BD9" w:rsidP="00C96BD9">
      <w:pPr>
        <w:pStyle w:val="a3"/>
        <w:spacing w:before="10"/>
        <w:rPr>
          <w:b/>
          <w:sz w:val="23"/>
        </w:rPr>
      </w:pPr>
    </w:p>
    <w:p w14:paraId="5F0DF8D7" w14:textId="77777777" w:rsidR="00C96BD9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6395"/>
        </w:tabs>
        <w:ind w:hanging="282"/>
        <w:rPr>
          <w:b/>
          <w:sz w:val="28"/>
        </w:rPr>
      </w:pPr>
      <w:r>
        <w:rPr>
          <w:b/>
          <w:spacing w:val="-2"/>
          <w:sz w:val="28"/>
        </w:rPr>
        <w:t>Ректор</w:t>
      </w:r>
      <w:r>
        <w:rPr>
          <w:b/>
          <w:sz w:val="28"/>
        </w:rPr>
        <w:tab/>
        <w:t>Володимир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СМОЛАНКА</w:t>
      </w:r>
    </w:p>
    <w:p w14:paraId="361039E8" w14:textId="1E1C1731" w:rsidR="00C96BD9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456007">
        <w:rPr>
          <w:b/>
          <w:sz w:val="28"/>
        </w:rPr>
        <w:t>4</w:t>
      </w:r>
      <w:r>
        <w:rPr>
          <w:b/>
          <w:spacing w:val="-5"/>
          <w:sz w:val="28"/>
        </w:rPr>
        <w:t xml:space="preserve"> р.</w:t>
      </w:r>
    </w:p>
    <w:p w14:paraId="278A3F0B" w14:textId="77777777" w:rsidR="00C96BD9" w:rsidRDefault="00C96BD9" w:rsidP="00C96BD9">
      <w:pPr>
        <w:pStyle w:val="a3"/>
        <w:rPr>
          <w:b/>
          <w:sz w:val="30"/>
        </w:rPr>
      </w:pPr>
    </w:p>
    <w:p w14:paraId="7DA14097" w14:textId="77777777" w:rsidR="00C96BD9" w:rsidRDefault="00C96BD9" w:rsidP="00C96BD9">
      <w:pPr>
        <w:pStyle w:val="a3"/>
        <w:rPr>
          <w:b/>
          <w:sz w:val="30"/>
        </w:rPr>
      </w:pPr>
    </w:p>
    <w:p w14:paraId="2E37D884" w14:textId="77777777" w:rsidR="00C96BD9" w:rsidRDefault="00C96BD9" w:rsidP="00C96BD9">
      <w:pPr>
        <w:pStyle w:val="a3"/>
        <w:spacing w:before="2"/>
        <w:rPr>
          <w:b/>
          <w:sz w:val="38"/>
        </w:rPr>
      </w:pPr>
    </w:p>
    <w:p w14:paraId="2F7A1CF1" w14:textId="2C167F05" w:rsidR="00C96BD9" w:rsidRDefault="00C96BD9" w:rsidP="00931440">
      <w:pPr>
        <w:pStyle w:val="a5"/>
        <w:numPr>
          <w:ilvl w:val="0"/>
          <w:numId w:val="3"/>
        </w:numPr>
        <w:tabs>
          <w:tab w:val="left" w:pos="398"/>
          <w:tab w:val="left" w:pos="8316"/>
        </w:tabs>
        <w:ind w:hanging="282"/>
        <w:rPr>
          <w:b/>
          <w:sz w:val="28"/>
        </w:rPr>
      </w:pPr>
      <w:r>
        <w:rPr>
          <w:b/>
          <w:sz w:val="28"/>
        </w:rPr>
        <w:t>Гарант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  <w:r w:rsidR="00931440">
        <w:rPr>
          <w:b/>
          <w:sz w:val="28"/>
        </w:rPr>
        <w:t xml:space="preserve">                                      </w:t>
      </w:r>
      <w:r w:rsidR="00F638AF">
        <w:rPr>
          <w:b/>
          <w:sz w:val="28"/>
        </w:rPr>
        <w:t>Ігор ЛЯХ</w:t>
      </w:r>
    </w:p>
    <w:p w14:paraId="7AB50CFC" w14:textId="36E6C69A" w:rsidR="00C96BD9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456007">
        <w:rPr>
          <w:b/>
          <w:sz w:val="28"/>
        </w:rPr>
        <w:t xml:space="preserve">4 </w:t>
      </w:r>
      <w:r>
        <w:rPr>
          <w:b/>
          <w:spacing w:val="-5"/>
          <w:sz w:val="28"/>
        </w:rPr>
        <w:t>р.</w:t>
      </w:r>
    </w:p>
    <w:p w14:paraId="0EC00BAC" w14:textId="77777777" w:rsidR="00C96BD9" w:rsidRDefault="00C96BD9" w:rsidP="00C96BD9">
      <w:pPr>
        <w:pStyle w:val="a3"/>
        <w:rPr>
          <w:b/>
          <w:sz w:val="30"/>
        </w:rPr>
      </w:pPr>
    </w:p>
    <w:p w14:paraId="788C7D27" w14:textId="77777777" w:rsidR="00C96BD9" w:rsidRDefault="00C96BD9" w:rsidP="00C96BD9">
      <w:pPr>
        <w:pStyle w:val="a3"/>
        <w:rPr>
          <w:b/>
          <w:sz w:val="30"/>
        </w:rPr>
      </w:pPr>
    </w:p>
    <w:p w14:paraId="40AA3FCC" w14:textId="77777777" w:rsidR="00C96BD9" w:rsidRDefault="00C96BD9" w:rsidP="00C96BD9">
      <w:pPr>
        <w:pStyle w:val="a3"/>
        <w:spacing w:before="1"/>
        <w:rPr>
          <w:b/>
          <w:sz w:val="38"/>
        </w:rPr>
      </w:pPr>
    </w:p>
    <w:p w14:paraId="5E5E4E0C" w14:textId="77777777" w:rsidR="00C96BD9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771"/>
        </w:tabs>
        <w:ind w:hanging="282"/>
        <w:rPr>
          <w:b/>
          <w:sz w:val="28"/>
        </w:rPr>
      </w:pPr>
      <w:r>
        <w:rPr>
          <w:b/>
          <w:sz w:val="28"/>
        </w:rPr>
        <w:t>Декан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підрозділу</w:t>
      </w:r>
      <w:r>
        <w:rPr>
          <w:b/>
          <w:sz w:val="28"/>
        </w:rPr>
        <w:tab/>
        <w:t>Ігор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ПОВХАН</w:t>
      </w:r>
    </w:p>
    <w:p w14:paraId="62E51380" w14:textId="01BCE015" w:rsidR="00C96BD9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456007">
        <w:rPr>
          <w:b/>
          <w:sz w:val="28"/>
        </w:rPr>
        <w:t>4</w:t>
      </w:r>
      <w:r>
        <w:rPr>
          <w:b/>
          <w:spacing w:val="-5"/>
          <w:sz w:val="28"/>
        </w:rPr>
        <w:t xml:space="preserve"> р.</w:t>
      </w:r>
    </w:p>
    <w:p w14:paraId="0929F9FC" w14:textId="77777777" w:rsidR="00C96BD9" w:rsidRDefault="00C96BD9" w:rsidP="00C96BD9">
      <w:pPr>
        <w:pStyle w:val="a3"/>
        <w:rPr>
          <w:b/>
          <w:sz w:val="30"/>
        </w:rPr>
      </w:pPr>
    </w:p>
    <w:p w14:paraId="2A67DBEA" w14:textId="77777777" w:rsidR="00C96BD9" w:rsidRDefault="00C96BD9" w:rsidP="00C96BD9">
      <w:pPr>
        <w:pStyle w:val="a3"/>
        <w:rPr>
          <w:b/>
          <w:sz w:val="30"/>
        </w:rPr>
      </w:pPr>
    </w:p>
    <w:p w14:paraId="6D6C6FA7" w14:textId="77777777" w:rsidR="00C96BD9" w:rsidRDefault="00C96BD9" w:rsidP="00C96BD9">
      <w:pPr>
        <w:pStyle w:val="a3"/>
        <w:rPr>
          <w:b/>
          <w:sz w:val="38"/>
        </w:rPr>
      </w:pPr>
    </w:p>
    <w:p w14:paraId="74045D17" w14:textId="75E404B7" w:rsidR="00C96BD9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8049"/>
        </w:tabs>
        <w:ind w:hanging="282"/>
        <w:rPr>
          <w:b/>
          <w:sz w:val="28"/>
        </w:rPr>
      </w:pPr>
      <w:r>
        <w:rPr>
          <w:b/>
          <w:sz w:val="28"/>
        </w:rPr>
        <w:t>Керівник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групи</w:t>
      </w:r>
      <w:r>
        <w:rPr>
          <w:b/>
          <w:sz w:val="28"/>
        </w:rPr>
        <w:tab/>
      </w:r>
      <w:r w:rsidR="00F638AF">
        <w:rPr>
          <w:b/>
          <w:sz w:val="28"/>
        </w:rPr>
        <w:t>Ігор ЛЯХ</w:t>
      </w:r>
    </w:p>
    <w:p w14:paraId="66742C45" w14:textId="3A7D9DEC" w:rsidR="00C96BD9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456007">
        <w:rPr>
          <w:b/>
          <w:sz w:val="28"/>
        </w:rPr>
        <w:t>4</w:t>
      </w:r>
      <w:r>
        <w:rPr>
          <w:b/>
          <w:spacing w:val="-5"/>
          <w:sz w:val="28"/>
        </w:rPr>
        <w:t xml:space="preserve"> р.</w:t>
      </w:r>
    </w:p>
    <w:p w14:paraId="11D34915" w14:textId="77777777" w:rsidR="00C96BD9" w:rsidRDefault="00C96BD9" w:rsidP="00C96BD9">
      <w:pPr>
        <w:pStyle w:val="a3"/>
        <w:rPr>
          <w:b/>
          <w:sz w:val="30"/>
        </w:rPr>
      </w:pPr>
    </w:p>
    <w:p w14:paraId="71A76153" w14:textId="77777777" w:rsidR="00C96BD9" w:rsidRDefault="00C96BD9" w:rsidP="00C96BD9">
      <w:pPr>
        <w:pStyle w:val="a3"/>
        <w:rPr>
          <w:b/>
          <w:sz w:val="30"/>
        </w:rPr>
      </w:pPr>
    </w:p>
    <w:p w14:paraId="3D4D9DEB" w14:textId="77777777" w:rsidR="00C96BD9" w:rsidRDefault="00C96BD9" w:rsidP="00C96BD9">
      <w:pPr>
        <w:pStyle w:val="a3"/>
        <w:spacing w:before="1"/>
        <w:rPr>
          <w:b/>
          <w:sz w:val="38"/>
        </w:rPr>
      </w:pPr>
    </w:p>
    <w:p w14:paraId="65B02872" w14:textId="77777777" w:rsidR="00C96BD9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118"/>
        </w:tabs>
        <w:ind w:hanging="282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частини</w:t>
      </w:r>
      <w:r>
        <w:rPr>
          <w:b/>
          <w:sz w:val="28"/>
        </w:rPr>
        <w:tab/>
        <w:t>Анатолій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ШТИМАК</w:t>
      </w:r>
    </w:p>
    <w:p w14:paraId="320C82B8" w14:textId="6D85B9A9" w:rsidR="00C96BD9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456007">
        <w:rPr>
          <w:b/>
          <w:sz w:val="28"/>
        </w:rPr>
        <w:t>4</w:t>
      </w:r>
      <w:r>
        <w:rPr>
          <w:b/>
          <w:spacing w:val="-5"/>
          <w:sz w:val="28"/>
        </w:rPr>
        <w:t xml:space="preserve"> р.</w:t>
      </w:r>
    </w:p>
    <w:p w14:paraId="6041A671" w14:textId="3C815145" w:rsidR="009E0099" w:rsidRPr="0041093B" w:rsidRDefault="009E0099">
      <w:pPr>
        <w:pStyle w:val="a3"/>
        <w:spacing w:before="4"/>
        <w:rPr>
          <w:sz w:val="17"/>
        </w:rPr>
      </w:pPr>
    </w:p>
    <w:p w14:paraId="519B2008" w14:textId="77777777" w:rsidR="009E0099" w:rsidRPr="0041093B" w:rsidRDefault="009E0099">
      <w:pPr>
        <w:rPr>
          <w:sz w:val="17"/>
        </w:rPr>
        <w:sectPr w:rsidR="009E0099" w:rsidRPr="0041093B">
          <w:pgSz w:w="11910" w:h="16840"/>
          <w:pgMar w:top="1580" w:right="180" w:bottom="280" w:left="600" w:header="708" w:footer="708" w:gutter="0"/>
          <w:cols w:space="720"/>
        </w:sectPr>
      </w:pPr>
    </w:p>
    <w:p w14:paraId="4728AAB9" w14:textId="77777777" w:rsidR="009E0099" w:rsidRPr="0041093B" w:rsidRDefault="00C82294">
      <w:pPr>
        <w:spacing w:before="72" w:line="480" w:lineRule="auto"/>
        <w:ind w:left="1099" w:right="4654" w:firstLine="3985"/>
        <w:jc w:val="both"/>
        <w:rPr>
          <w:b/>
          <w:sz w:val="28"/>
        </w:rPr>
      </w:pPr>
      <w:r w:rsidRPr="0041093B">
        <w:rPr>
          <w:b/>
          <w:sz w:val="28"/>
        </w:rPr>
        <w:lastRenderedPageBreak/>
        <w:t>Передмова Розроблено робочою групою у складі:</w:t>
      </w:r>
    </w:p>
    <w:p w14:paraId="61E6D850" w14:textId="3C187002" w:rsidR="00A926F3" w:rsidRPr="00BD7E39" w:rsidRDefault="00A926F3" w:rsidP="00A926F3">
      <w:pPr>
        <w:pStyle w:val="a5"/>
        <w:numPr>
          <w:ilvl w:val="0"/>
          <w:numId w:val="2"/>
        </w:numPr>
        <w:tabs>
          <w:tab w:val="left" w:pos="1821"/>
          <w:tab w:val="left" w:pos="10348"/>
        </w:tabs>
        <w:ind w:right="640"/>
        <w:jc w:val="both"/>
        <w:rPr>
          <w:sz w:val="28"/>
        </w:rPr>
      </w:pPr>
      <w:r w:rsidRPr="00BD7E39">
        <w:rPr>
          <w:sz w:val="28"/>
        </w:rPr>
        <w:t>Лях І.</w:t>
      </w:r>
      <w:r w:rsidR="005049FD">
        <w:rPr>
          <w:sz w:val="28"/>
        </w:rPr>
        <w:t xml:space="preserve"> </w:t>
      </w:r>
      <w:r w:rsidRPr="00BD7E39">
        <w:rPr>
          <w:sz w:val="28"/>
        </w:rPr>
        <w:t>М., к.т.н., доцент, доцент кафедри інформатики та фізико-математичних дисциплін ДВНЗ «УЖНУ»</w:t>
      </w:r>
      <w:r>
        <w:rPr>
          <w:sz w:val="28"/>
        </w:rPr>
        <w:t xml:space="preserve"> </w:t>
      </w:r>
      <w:r w:rsidRPr="00931440">
        <w:rPr>
          <w:sz w:val="28"/>
        </w:rPr>
        <w:t>(керівник робочої групи, гарант освітньої програми);</w:t>
      </w:r>
    </w:p>
    <w:p w14:paraId="526F9A09" w14:textId="108DCF13" w:rsidR="00931440" w:rsidRPr="00931440" w:rsidRDefault="00931440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 w:rsidRPr="00931440">
        <w:rPr>
          <w:sz w:val="28"/>
        </w:rPr>
        <w:t>Кут В.</w:t>
      </w:r>
      <w:r w:rsidR="005049FD">
        <w:rPr>
          <w:sz w:val="28"/>
        </w:rPr>
        <w:t xml:space="preserve"> </w:t>
      </w:r>
      <w:r w:rsidRPr="00931440">
        <w:rPr>
          <w:sz w:val="28"/>
        </w:rPr>
        <w:t>І., к.т.н., доцент, зав. кафедри інформатики та фізико-математичних дисциплін ДВНЗ «УжНУ»</w:t>
      </w:r>
      <w:r w:rsidR="00A926F3">
        <w:rPr>
          <w:sz w:val="28"/>
        </w:rPr>
        <w:t>;</w:t>
      </w:r>
      <w:r w:rsidRPr="00931440">
        <w:rPr>
          <w:sz w:val="28"/>
        </w:rPr>
        <w:t xml:space="preserve"> </w:t>
      </w:r>
    </w:p>
    <w:p w14:paraId="03E4D35E" w14:textId="2B4DD748" w:rsidR="00931440" w:rsidRPr="00931440" w:rsidRDefault="00931440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 w:rsidRPr="00931440">
        <w:rPr>
          <w:sz w:val="28"/>
        </w:rPr>
        <w:t>Повхан І.</w:t>
      </w:r>
      <w:r w:rsidR="005049FD">
        <w:rPr>
          <w:sz w:val="28"/>
        </w:rPr>
        <w:t xml:space="preserve"> </w:t>
      </w:r>
      <w:r w:rsidRPr="00931440">
        <w:rPr>
          <w:sz w:val="28"/>
        </w:rPr>
        <w:t xml:space="preserve">Ф., д.т.н., </w:t>
      </w:r>
      <w:r w:rsidR="00A926F3">
        <w:rPr>
          <w:sz w:val="28"/>
        </w:rPr>
        <w:t>професор</w:t>
      </w:r>
      <w:r w:rsidRPr="00931440">
        <w:rPr>
          <w:sz w:val="28"/>
        </w:rPr>
        <w:t>, декан факультету інформаційних технологій ДВНЗ «УжНУ», професор кафедри програмного забезпечення систем;</w:t>
      </w:r>
    </w:p>
    <w:p w14:paraId="098385D5" w14:textId="6448B4A7" w:rsidR="00931440" w:rsidRDefault="00931440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 w:rsidRPr="00931440">
        <w:rPr>
          <w:sz w:val="28"/>
        </w:rPr>
        <w:t>Міца В.</w:t>
      </w:r>
      <w:r w:rsidR="005049FD">
        <w:rPr>
          <w:sz w:val="28"/>
        </w:rPr>
        <w:t xml:space="preserve"> </w:t>
      </w:r>
      <w:r w:rsidRPr="00931440">
        <w:rPr>
          <w:sz w:val="28"/>
        </w:rPr>
        <w:t>М., д.ф-м.н., професор, професор кафедри інформатики та фізико-математичних дисциплін ДВНЗ «УжНУ»;</w:t>
      </w:r>
    </w:p>
    <w:p w14:paraId="0706CA48" w14:textId="54476028" w:rsidR="00931440" w:rsidRPr="00BD7E39" w:rsidRDefault="00931440" w:rsidP="00BD7E39">
      <w:pPr>
        <w:pStyle w:val="a5"/>
        <w:numPr>
          <w:ilvl w:val="0"/>
          <w:numId w:val="2"/>
        </w:numPr>
        <w:tabs>
          <w:tab w:val="left" w:pos="1821"/>
          <w:tab w:val="left" w:pos="10348"/>
        </w:tabs>
        <w:ind w:right="640"/>
        <w:jc w:val="both"/>
        <w:rPr>
          <w:sz w:val="28"/>
        </w:rPr>
      </w:pPr>
      <w:r w:rsidRPr="00BD7E39">
        <w:rPr>
          <w:sz w:val="28"/>
        </w:rPr>
        <w:t>Поліщук В.</w:t>
      </w:r>
      <w:r w:rsidR="005049FD">
        <w:rPr>
          <w:sz w:val="28"/>
        </w:rPr>
        <w:t xml:space="preserve"> </w:t>
      </w:r>
      <w:r w:rsidRPr="00BD7E39">
        <w:rPr>
          <w:sz w:val="28"/>
        </w:rPr>
        <w:t xml:space="preserve">В., </w:t>
      </w:r>
      <w:r w:rsidR="00A926F3">
        <w:rPr>
          <w:sz w:val="28"/>
        </w:rPr>
        <w:t>д</w:t>
      </w:r>
      <w:r w:rsidRPr="00BD7E39">
        <w:rPr>
          <w:sz w:val="28"/>
        </w:rPr>
        <w:t xml:space="preserve">.т.н., доцент, </w:t>
      </w:r>
      <w:r w:rsidR="00A926F3">
        <w:rPr>
          <w:sz w:val="28"/>
        </w:rPr>
        <w:t>професор</w:t>
      </w:r>
      <w:r w:rsidRPr="00BD7E39">
        <w:rPr>
          <w:sz w:val="28"/>
        </w:rPr>
        <w:t xml:space="preserve"> кафедри програмного забезпечення систем ДВНЗ «УЖНУ»;</w:t>
      </w:r>
    </w:p>
    <w:p w14:paraId="0FD3EF2D" w14:textId="5140B12D" w:rsidR="00BD7E39" w:rsidRDefault="00BD7E39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 w:rsidRPr="00BD7E39">
        <w:rPr>
          <w:sz w:val="28"/>
        </w:rPr>
        <w:t>Морохович В.</w:t>
      </w:r>
      <w:r w:rsidR="005049FD">
        <w:rPr>
          <w:sz w:val="28"/>
        </w:rPr>
        <w:t xml:space="preserve"> </w:t>
      </w:r>
      <w:r w:rsidRPr="00BD7E39">
        <w:rPr>
          <w:sz w:val="28"/>
        </w:rPr>
        <w:t>С., к.ф.-м.н., доцент, доцент кафедри інформатики та фізико-математичних дисциплін ДВНЗ «УжНУ»</w:t>
      </w:r>
      <w:r w:rsidR="00F638AF">
        <w:rPr>
          <w:sz w:val="28"/>
        </w:rPr>
        <w:t>;</w:t>
      </w:r>
    </w:p>
    <w:p w14:paraId="47AD8B22" w14:textId="484E7887" w:rsidR="00F638AF" w:rsidRPr="00BD7E39" w:rsidRDefault="00F638AF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>
        <w:rPr>
          <w:sz w:val="28"/>
        </w:rPr>
        <w:t>Бурчо В. І., здобувач другого (магістерського) рівня вищої освіти за спеціальністю 126 Інформаційні системи та технології.</w:t>
      </w:r>
    </w:p>
    <w:p w14:paraId="779312DC" w14:textId="77777777" w:rsidR="00931440" w:rsidRPr="0041093B" w:rsidRDefault="00931440" w:rsidP="00BD7E39">
      <w:pPr>
        <w:pStyle w:val="a5"/>
        <w:tabs>
          <w:tab w:val="left" w:pos="1821"/>
        </w:tabs>
        <w:ind w:right="678" w:firstLine="0"/>
        <w:rPr>
          <w:sz w:val="28"/>
          <w:highlight w:val="yellow"/>
        </w:rPr>
      </w:pPr>
    </w:p>
    <w:p w14:paraId="513DB426" w14:textId="77777777" w:rsidR="009E0099" w:rsidRPr="0041093B" w:rsidRDefault="009E0099">
      <w:pPr>
        <w:pStyle w:val="a3"/>
        <w:spacing w:before="5"/>
        <w:rPr>
          <w:sz w:val="27"/>
        </w:rPr>
      </w:pPr>
    </w:p>
    <w:p w14:paraId="3C15A88E" w14:textId="561DA6A8" w:rsidR="00BD7E39" w:rsidRDefault="00BD7E39" w:rsidP="00BD7E39">
      <w:pPr>
        <w:pStyle w:val="a3"/>
        <w:spacing w:before="1"/>
        <w:ind w:left="402" w:right="924" w:firstLine="729"/>
        <w:jc w:val="both"/>
      </w:pPr>
      <w:r>
        <w:t>Освітня програма «Управління ІТ</w:t>
      </w:r>
      <w:r w:rsidR="00847999">
        <w:t>-</w:t>
      </w:r>
      <w:r>
        <w:t>про</w:t>
      </w:r>
      <w:r w:rsidR="00847999">
        <w:t>є</w:t>
      </w:r>
      <w:r>
        <w:t>ктами» розроблена відповідно до стандарту вищої освіти зі спеціальності 126 Інформаційні системи та технології для другого (магістерського) рівня вищої освіти, затвердженого наказом Міністерства освіти і науки України від 30.12.2021 року №1497.</w:t>
      </w:r>
    </w:p>
    <w:p w14:paraId="25F01293" w14:textId="77777777" w:rsidR="00BD7E39" w:rsidRDefault="00BD7E39" w:rsidP="00BD7E39">
      <w:pPr>
        <w:pStyle w:val="a3"/>
        <w:ind w:right="924"/>
        <w:rPr>
          <w:sz w:val="30"/>
        </w:rPr>
      </w:pPr>
    </w:p>
    <w:p w14:paraId="060553B8" w14:textId="77777777" w:rsidR="00BD7E39" w:rsidRDefault="00BD7E39" w:rsidP="00BD7E39">
      <w:pPr>
        <w:pStyle w:val="a3"/>
        <w:spacing w:before="9"/>
        <w:ind w:right="924"/>
        <w:rPr>
          <w:sz w:val="25"/>
        </w:rPr>
      </w:pPr>
    </w:p>
    <w:p w14:paraId="156963CE" w14:textId="77777777" w:rsidR="00BD7E39" w:rsidRDefault="00BD7E39" w:rsidP="00BD7E39">
      <w:pPr>
        <w:pStyle w:val="1"/>
        <w:spacing w:before="0"/>
        <w:ind w:left="1131" w:right="924"/>
      </w:pPr>
      <w:r>
        <w:rPr>
          <w:spacing w:val="-2"/>
        </w:rPr>
        <w:t>РЕЦЕНЗЕНТИ:</w:t>
      </w:r>
    </w:p>
    <w:p w14:paraId="0726A4E4" w14:textId="77777777" w:rsidR="00BD7E39" w:rsidRPr="00565635" w:rsidRDefault="00BD7E39" w:rsidP="00BD7E39">
      <w:pPr>
        <w:pStyle w:val="a5"/>
        <w:numPr>
          <w:ilvl w:val="0"/>
          <w:numId w:val="4"/>
        </w:numPr>
        <w:tabs>
          <w:tab w:val="left" w:pos="902"/>
        </w:tabs>
        <w:spacing w:before="2" w:line="322" w:lineRule="exact"/>
        <w:ind w:right="924" w:hanging="361"/>
        <w:jc w:val="both"/>
        <w:rPr>
          <w:sz w:val="28"/>
        </w:rPr>
      </w:pPr>
      <w:r w:rsidRPr="00565635">
        <w:rPr>
          <w:sz w:val="28"/>
        </w:rPr>
        <w:t>Фахівці</w:t>
      </w:r>
      <w:r w:rsidRPr="00565635">
        <w:rPr>
          <w:spacing w:val="29"/>
          <w:sz w:val="28"/>
        </w:rPr>
        <w:t xml:space="preserve"> </w:t>
      </w:r>
      <w:r w:rsidRPr="00565635">
        <w:rPr>
          <w:sz w:val="28"/>
        </w:rPr>
        <w:t>провідних</w:t>
      </w:r>
      <w:r w:rsidRPr="00565635">
        <w:rPr>
          <w:spacing w:val="27"/>
          <w:sz w:val="28"/>
        </w:rPr>
        <w:t xml:space="preserve"> </w:t>
      </w:r>
      <w:r w:rsidRPr="00565635">
        <w:rPr>
          <w:sz w:val="28"/>
        </w:rPr>
        <w:t>закладів</w:t>
      </w:r>
      <w:r w:rsidRPr="00565635">
        <w:rPr>
          <w:spacing w:val="28"/>
          <w:sz w:val="28"/>
        </w:rPr>
        <w:t xml:space="preserve"> </w:t>
      </w:r>
      <w:r w:rsidRPr="00565635">
        <w:rPr>
          <w:sz w:val="28"/>
        </w:rPr>
        <w:t>вищої</w:t>
      </w:r>
      <w:r w:rsidRPr="00565635">
        <w:rPr>
          <w:spacing w:val="29"/>
          <w:sz w:val="28"/>
        </w:rPr>
        <w:t xml:space="preserve"> </w:t>
      </w:r>
      <w:r w:rsidRPr="00565635">
        <w:rPr>
          <w:sz w:val="28"/>
        </w:rPr>
        <w:t>освіти</w:t>
      </w:r>
      <w:r w:rsidRPr="00565635">
        <w:rPr>
          <w:spacing w:val="32"/>
          <w:sz w:val="28"/>
        </w:rPr>
        <w:t xml:space="preserve"> </w:t>
      </w:r>
      <w:r w:rsidRPr="00565635">
        <w:rPr>
          <w:spacing w:val="-2"/>
          <w:sz w:val="28"/>
        </w:rPr>
        <w:t>України</w:t>
      </w:r>
    </w:p>
    <w:p w14:paraId="70906424" w14:textId="3BDC4EAA" w:rsidR="00BD7E39" w:rsidRPr="00565635" w:rsidRDefault="00565635" w:rsidP="00BD7E39">
      <w:pPr>
        <w:pStyle w:val="a5"/>
        <w:numPr>
          <w:ilvl w:val="1"/>
          <w:numId w:val="4"/>
        </w:numPr>
        <w:tabs>
          <w:tab w:val="left" w:pos="902"/>
        </w:tabs>
        <w:ind w:right="924"/>
        <w:jc w:val="both"/>
        <w:rPr>
          <w:i/>
          <w:sz w:val="28"/>
        </w:rPr>
      </w:pPr>
      <w:r w:rsidRPr="00565635">
        <w:rPr>
          <w:i/>
          <w:sz w:val="28"/>
        </w:rPr>
        <w:t>Буров Євген Вікторович</w:t>
      </w:r>
      <w:r w:rsidR="00BD7E39" w:rsidRPr="00565635">
        <w:rPr>
          <w:i/>
          <w:sz w:val="28"/>
        </w:rPr>
        <w:t xml:space="preserve"> </w:t>
      </w:r>
      <w:r w:rsidR="00BD7E39" w:rsidRPr="00565635">
        <w:rPr>
          <w:sz w:val="28"/>
        </w:rPr>
        <w:t xml:space="preserve">– д.т.н., професор, </w:t>
      </w:r>
      <w:r w:rsidRPr="00565635">
        <w:rPr>
          <w:sz w:val="28"/>
        </w:rPr>
        <w:t>професор</w:t>
      </w:r>
      <w:r w:rsidR="00BD7E39" w:rsidRPr="00565635">
        <w:rPr>
          <w:sz w:val="28"/>
        </w:rPr>
        <w:t xml:space="preserve"> кафедри інформаційних систем та мереж Інституту комп’ютерних наук та інформаційних технологій Національного університету «Львівська </w:t>
      </w:r>
      <w:r w:rsidR="00BD7E39" w:rsidRPr="00565635">
        <w:rPr>
          <w:spacing w:val="-2"/>
          <w:sz w:val="28"/>
        </w:rPr>
        <w:t>політехніка»</w:t>
      </w:r>
      <w:r w:rsidR="00C93E38">
        <w:rPr>
          <w:spacing w:val="-2"/>
          <w:sz w:val="28"/>
        </w:rPr>
        <w:t>.</w:t>
      </w:r>
    </w:p>
    <w:p w14:paraId="6E5EA473" w14:textId="77777777" w:rsidR="00BD7E39" w:rsidRPr="00565635" w:rsidRDefault="00BD7E39" w:rsidP="00BD7E39">
      <w:pPr>
        <w:pStyle w:val="a5"/>
        <w:numPr>
          <w:ilvl w:val="0"/>
          <w:numId w:val="4"/>
        </w:numPr>
        <w:tabs>
          <w:tab w:val="left" w:pos="902"/>
        </w:tabs>
        <w:spacing w:line="321" w:lineRule="exact"/>
        <w:ind w:right="924" w:hanging="361"/>
        <w:jc w:val="both"/>
        <w:rPr>
          <w:sz w:val="28"/>
        </w:rPr>
      </w:pPr>
      <w:r w:rsidRPr="00565635">
        <w:rPr>
          <w:sz w:val="28"/>
        </w:rPr>
        <w:t>Представники</w:t>
      </w:r>
      <w:r w:rsidRPr="00565635">
        <w:rPr>
          <w:spacing w:val="40"/>
          <w:sz w:val="28"/>
        </w:rPr>
        <w:t xml:space="preserve"> </w:t>
      </w:r>
      <w:r w:rsidRPr="00565635">
        <w:rPr>
          <w:sz w:val="28"/>
        </w:rPr>
        <w:t>ринку</w:t>
      </w:r>
      <w:r w:rsidRPr="00565635">
        <w:rPr>
          <w:spacing w:val="43"/>
          <w:sz w:val="28"/>
        </w:rPr>
        <w:t xml:space="preserve"> </w:t>
      </w:r>
      <w:r w:rsidRPr="00565635">
        <w:rPr>
          <w:spacing w:val="-2"/>
          <w:sz w:val="28"/>
        </w:rPr>
        <w:t>праці:</w:t>
      </w:r>
    </w:p>
    <w:p w14:paraId="3FD7B4DB" w14:textId="0D2BAB65" w:rsidR="00BD7E39" w:rsidRDefault="00BD7E39" w:rsidP="00BD7E39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sz w:val="28"/>
        </w:rPr>
      </w:pPr>
      <w:r w:rsidRPr="00322CA7">
        <w:rPr>
          <w:i/>
          <w:sz w:val="28"/>
        </w:rPr>
        <w:t xml:space="preserve">Горничар Михайло Михайлович </w:t>
      </w:r>
      <w:r w:rsidRPr="00322CA7">
        <w:rPr>
          <w:sz w:val="28"/>
        </w:rPr>
        <w:t xml:space="preserve">– директор </w:t>
      </w:r>
      <w:r w:rsidR="0009699E">
        <w:rPr>
          <w:sz w:val="28"/>
        </w:rPr>
        <w:t>ТОВ</w:t>
      </w:r>
      <w:r w:rsidRPr="00322CA7">
        <w:rPr>
          <w:sz w:val="28"/>
        </w:rPr>
        <w:t xml:space="preserve"> «Райз Сервіс»;</w:t>
      </w:r>
    </w:p>
    <w:p w14:paraId="47D64E03" w14:textId="77777777" w:rsidR="009E0099" w:rsidRDefault="00565635" w:rsidP="00565635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i/>
          <w:sz w:val="28"/>
        </w:rPr>
      </w:pPr>
      <w:r w:rsidRPr="00565635">
        <w:rPr>
          <w:i/>
          <w:sz w:val="28"/>
        </w:rPr>
        <w:t>Островерх Тарас Петрович – директор ТОВ «ПЕТТЕРСОНАПС»</w:t>
      </w:r>
      <w:r w:rsidR="00A926F3">
        <w:rPr>
          <w:i/>
          <w:sz w:val="28"/>
        </w:rPr>
        <w:t>;</w:t>
      </w:r>
    </w:p>
    <w:p w14:paraId="1AA8FC8E" w14:textId="2FA4E6C8" w:rsidR="00A926F3" w:rsidRPr="00A926F3" w:rsidRDefault="00A926F3" w:rsidP="00A926F3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sz w:val="28"/>
        </w:rPr>
      </w:pPr>
      <w:r w:rsidRPr="00A926F3">
        <w:rPr>
          <w:i/>
          <w:sz w:val="28"/>
        </w:rPr>
        <w:t>Роль Віталій Ілліч – директор ТОВ «ІНТЕР КОНСАЛТІНГ СІСТЕМ».</w:t>
      </w:r>
    </w:p>
    <w:p w14:paraId="5D7471B6" w14:textId="4E355659" w:rsidR="00A926F3" w:rsidRPr="00A926F3" w:rsidRDefault="00A926F3" w:rsidP="00A926F3">
      <w:pPr>
        <w:tabs>
          <w:tab w:val="left" w:pos="801"/>
        </w:tabs>
        <w:spacing w:before="2"/>
        <w:ind w:left="538" w:right="924"/>
        <w:jc w:val="both"/>
        <w:rPr>
          <w:i/>
          <w:sz w:val="28"/>
        </w:rPr>
        <w:sectPr w:rsidR="00A926F3" w:rsidRPr="00A926F3">
          <w:footerReference w:type="default" r:id="rId8"/>
          <w:pgSz w:w="11910" w:h="16840"/>
          <w:pgMar w:top="1040" w:right="180" w:bottom="540" w:left="600" w:header="0" w:footer="357" w:gutter="0"/>
          <w:pgNumType w:start="3"/>
          <w:cols w:space="720"/>
        </w:sectPr>
      </w:pPr>
    </w:p>
    <w:p w14:paraId="573B3E57" w14:textId="5F5AF22B" w:rsidR="009E0099" w:rsidRPr="0041093B" w:rsidRDefault="00C82294" w:rsidP="0009699E">
      <w:pPr>
        <w:pStyle w:val="a5"/>
        <w:numPr>
          <w:ilvl w:val="1"/>
          <w:numId w:val="1"/>
        </w:numPr>
        <w:tabs>
          <w:tab w:val="left" w:pos="1821"/>
        </w:tabs>
        <w:spacing w:before="72" w:line="264" w:lineRule="auto"/>
        <w:ind w:right="1196"/>
        <w:jc w:val="center"/>
        <w:rPr>
          <w:b/>
          <w:sz w:val="28"/>
        </w:rPr>
      </w:pPr>
      <w:r w:rsidRPr="0041093B">
        <w:rPr>
          <w:b/>
          <w:sz w:val="28"/>
        </w:rPr>
        <w:lastRenderedPageBreak/>
        <w:t xml:space="preserve">Профіль освітньої програми зі спеціальності </w:t>
      </w:r>
      <w:r w:rsidR="0009699E">
        <w:rPr>
          <w:b/>
          <w:sz w:val="28"/>
        </w:rPr>
        <w:br/>
      </w:r>
      <w:r w:rsidRPr="0041093B">
        <w:rPr>
          <w:b/>
          <w:sz w:val="28"/>
        </w:rPr>
        <w:t>126 «Інформаційні системи та технології»</w:t>
      </w:r>
    </w:p>
    <w:p w14:paraId="16D366AD" w14:textId="77777777" w:rsidR="009E0099" w:rsidRPr="0041093B" w:rsidRDefault="009E0099">
      <w:pPr>
        <w:pStyle w:val="a3"/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01"/>
        <w:gridCol w:w="5580"/>
        <w:gridCol w:w="14"/>
      </w:tblGrid>
      <w:tr w:rsidR="009E0099" w:rsidRPr="0041093B" w14:paraId="4C8C336D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716B0DF" w14:textId="77777777" w:rsidR="009E0099" w:rsidRPr="0041093B" w:rsidRDefault="00C82294">
            <w:pPr>
              <w:pStyle w:val="TableParagraph"/>
              <w:spacing w:line="258" w:lineRule="exact"/>
              <w:ind w:left="2135" w:right="2119"/>
              <w:jc w:val="center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1 – Загальна інформація</w:t>
            </w:r>
          </w:p>
        </w:tc>
      </w:tr>
      <w:tr w:rsidR="009E0099" w:rsidRPr="0041093B" w14:paraId="1890E37A" w14:textId="77777777">
        <w:trPr>
          <w:gridAfter w:val="1"/>
          <w:wAfter w:w="14" w:type="dxa"/>
          <w:trHeight w:val="830"/>
        </w:trPr>
        <w:tc>
          <w:tcPr>
            <w:tcW w:w="2949" w:type="dxa"/>
          </w:tcPr>
          <w:p w14:paraId="399DC353" w14:textId="77777777" w:rsidR="009E0099" w:rsidRPr="0041093B" w:rsidRDefault="00C82294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Повна назва вищого</w:t>
            </w:r>
          </w:p>
          <w:p w14:paraId="745B221D" w14:textId="77777777" w:rsidR="009E0099" w:rsidRPr="0041093B" w:rsidRDefault="00C82294">
            <w:pPr>
              <w:pStyle w:val="TableParagraph"/>
              <w:spacing w:line="274" w:lineRule="exact"/>
              <w:ind w:left="110" w:right="249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навчального закладу та структурного підрозділу</w:t>
            </w:r>
          </w:p>
        </w:tc>
        <w:tc>
          <w:tcPr>
            <w:tcW w:w="5681" w:type="dxa"/>
            <w:gridSpan w:val="2"/>
          </w:tcPr>
          <w:p w14:paraId="6738A001" w14:textId="77777777" w:rsidR="009E0099" w:rsidRPr="0041093B" w:rsidRDefault="00C82294" w:rsidP="0009699E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 w:rsidRPr="0041093B">
              <w:rPr>
                <w:sz w:val="24"/>
              </w:rPr>
              <w:t>Державний вищий навчальний заклад</w:t>
            </w:r>
          </w:p>
          <w:p w14:paraId="025F2EBE" w14:textId="77777777" w:rsidR="009E0099" w:rsidRPr="0041093B" w:rsidRDefault="00C82294" w:rsidP="0009699E">
            <w:pPr>
              <w:pStyle w:val="TableParagraph"/>
              <w:spacing w:line="274" w:lineRule="exact"/>
              <w:ind w:left="109" w:right="1092"/>
              <w:jc w:val="both"/>
              <w:rPr>
                <w:sz w:val="24"/>
              </w:rPr>
            </w:pPr>
            <w:r w:rsidRPr="0041093B">
              <w:rPr>
                <w:sz w:val="24"/>
              </w:rPr>
              <w:t>«Ужгородський національний університет» Факультет інформаційних технологій</w:t>
            </w:r>
          </w:p>
        </w:tc>
      </w:tr>
      <w:tr w:rsidR="009E0099" w:rsidRPr="0041093B" w14:paraId="1689398A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0973787F" w14:textId="77777777" w:rsidR="009E0099" w:rsidRPr="0041093B" w:rsidRDefault="00C82294">
            <w:pPr>
              <w:pStyle w:val="TableParagraph"/>
              <w:spacing w:line="237" w:lineRule="auto"/>
              <w:ind w:left="110" w:right="91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Ступінь вищої освіти та назва кваліфікації мовою</w:t>
            </w:r>
          </w:p>
          <w:p w14:paraId="2DE25AF5" w14:textId="77777777" w:rsidR="009E0099" w:rsidRPr="0041093B" w:rsidRDefault="00C82294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оригіналу</w:t>
            </w:r>
          </w:p>
        </w:tc>
        <w:tc>
          <w:tcPr>
            <w:tcW w:w="5681" w:type="dxa"/>
            <w:gridSpan w:val="2"/>
          </w:tcPr>
          <w:p w14:paraId="5FC83308" w14:textId="7ECB7CD7" w:rsidR="009E0099" w:rsidRPr="0041093B" w:rsidRDefault="00410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41093B">
              <w:rPr>
                <w:sz w:val="24"/>
              </w:rPr>
              <w:t>Магістр</w:t>
            </w:r>
          </w:p>
          <w:p w14:paraId="1E5AA56E" w14:textId="03500A7D" w:rsidR="009E0099" w:rsidRPr="0041093B" w:rsidRDefault="0041093B">
            <w:pPr>
              <w:pStyle w:val="TableParagraph"/>
              <w:spacing w:line="278" w:lineRule="exact"/>
              <w:ind w:left="109" w:right="116"/>
              <w:rPr>
                <w:sz w:val="24"/>
              </w:rPr>
            </w:pPr>
            <w:r w:rsidRPr="0041093B">
              <w:rPr>
                <w:sz w:val="24"/>
              </w:rPr>
              <w:t>Магістр з інформаційних систем та технологій</w:t>
            </w:r>
          </w:p>
        </w:tc>
      </w:tr>
      <w:tr w:rsidR="009E0099" w:rsidRPr="0041093B" w14:paraId="24CEAED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9712F09" w14:textId="77777777" w:rsidR="009E0099" w:rsidRPr="0041093B" w:rsidRDefault="00C82294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Офіційна назва освітньої</w:t>
            </w:r>
          </w:p>
          <w:p w14:paraId="7626462E" w14:textId="77777777" w:rsidR="009E0099" w:rsidRPr="0041093B" w:rsidRDefault="00C82294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355F51B7" w14:textId="6B240FEC" w:rsidR="009E0099" w:rsidRPr="0041093B" w:rsidRDefault="00C822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1093B">
              <w:rPr>
                <w:sz w:val="24"/>
              </w:rPr>
              <w:t>Управління IT</w:t>
            </w:r>
            <w:r w:rsidR="00847999">
              <w:rPr>
                <w:sz w:val="24"/>
              </w:rPr>
              <w:t>-</w:t>
            </w:r>
            <w:r w:rsidRPr="0041093B">
              <w:rPr>
                <w:sz w:val="24"/>
              </w:rPr>
              <w:t>про</w:t>
            </w:r>
            <w:r w:rsidR="00847999">
              <w:rPr>
                <w:sz w:val="24"/>
              </w:rPr>
              <w:t>є</w:t>
            </w:r>
            <w:r w:rsidRPr="0041093B">
              <w:rPr>
                <w:sz w:val="24"/>
              </w:rPr>
              <w:t>ктами</w:t>
            </w:r>
          </w:p>
        </w:tc>
      </w:tr>
      <w:tr w:rsidR="009E0099" w:rsidRPr="0041093B" w14:paraId="782C8187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815AA39" w14:textId="77777777" w:rsidR="009E0099" w:rsidRPr="0041093B" w:rsidRDefault="00C82294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Тип диплому та обсяг</w:t>
            </w:r>
          </w:p>
          <w:p w14:paraId="623010D1" w14:textId="77777777" w:rsidR="009E0099" w:rsidRPr="0041093B" w:rsidRDefault="00C82294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освітньої програми</w:t>
            </w:r>
          </w:p>
        </w:tc>
        <w:tc>
          <w:tcPr>
            <w:tcW w:w="5681" w:type="dxa"/>
            <w:gridSpan w:val="2"/>
          </w:tcPr>
          <w:p w14:paraId="69020009" w14:textId="77777777" w:rsidR="009E0099" w:rsidRPr="0041093B" w:rsidRDefault="00C822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1093B">
              <w:rPr>
                <w:sz w:val="24"/>
              </w:rPr>
              <w:t>Диплом магістра, одиничний, 90 кредитів ЄКТС.</w:t>
            </w:r>
          </w:p>
          <w:p w14:paraId="0CC83882" w14:textId="04AEAF2F" w:rsidR="009E0099" w:rsidRPr="0041093B" w:rsidRDefault="00C8229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41093B">
              <w:rPr>
                <w:sz w:val="24"/>
              </w:rPr>
              <w:t>Термін навчання 1 рік і 4 місяці</w:t>
            </w:r>
          </w:p>
        </w:tc>
      </w:tr>
      <w:tr w:rsidR="009E0099" w:rsidRPr="0041093B" w14:paraId="0B15BF00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5E7221FC" w14:textId="77777777" w:rsidR="009E0099" w:rsidRPr="0041093B" w:rsidRDefault="00C82294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Наявність акредитації</w:t>
            </w:r>
          </w:p>
        </w:tc>
        <w:tc>
          <w:tcPr>
            <w:tcW w:w="5681" w:type="dxa"/>
            <w:gridSpan w:val="2"/>
          </w:tcPr>
          <w:p w14:paraId="5B8EA9D2" w14:textId="31D6A0F5" w:rsidR="009E0099" w:rsidRPr="00456007" w:rsidRDefault="00C8229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456007">
              <w:rPr>
                <w:sz w:val="24"/>
              </w:rPr>
              <w:t>Первинна акредитація</w:t>
            </w:r>
            <w:r w:rsidR="00502CC3" w:rsidRPr="00456007">
              <w:rPr>
                <w:sz w:val="24"/>
              </w:rPr>
              <w:t xml:space="preserve"> у 2023 році</w:t>
            </w:r>
          </w:p>
        </w:tc>
      </w:tr>
      <w:tr w:rsidR="009E0099" w:rsidRPr="0041093B" w14:paraId="2E556D63" w14:textId="77777777">
        <w:trPr>
          <w:gridAfter w:val="1"/>
          <w:wAfter w:w="14" w:type="dxa"/>
          <w:trHeight w:val="552"/>
        </w:trPr>
        <w:tc>
          <w:tcPr>
            <w:tcW w:w="2949" w:type="dxa"/>
          </w:tcPr>
          <w:p w14:paraId="5C4D1114" w14:textId="77777777" w:rsidR="009E0099" w:rsidRPr="0041093B" w:rsidRDefault="00C82294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Цикл/рівень</w:t>
            </w:r>
          </w:p>
        </w:tc>
        <w:tc>
          <w:tcPr>
            <w:tcW w:w="5681" w:type="dxa"/>
            <w:gridSpan w:val="2"/>
          </w:tcPr>
          <w:p w14:paraId="1395214F" w14:textId="77777777" w:rsidR="009E0099" w:rsidRPr="0041093B" w:rsidRDefault="00C8229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41093B">
              <w:rPr>
                <w:sz w:val="24"/>
              </w:rPr>
              <w:t>Національна рамка кваліфікацій – 7 рівень,</w:t>
            </w:r>
          </w:p>
          <w:p w14:paraId="5B2B7C89" w14:textId="0118C0CD" w:rsidR="009E0099" w:rsidRPr="0041093B" w:rsidRDefault="00502CC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>FQ</w:t>
            </w:r>
            <w:r w:rsidRPr="0041093B">
              <w:rPr>
                <w:sz w:val="24"/>
              </w:rPr>
              <w:t>-EHEA</w:t>
            </w:r>
            <w:r>
              <w:rPr>
                <w:sz w:val="24"/>
              </w:rPr>
              <w:t xml:space="preserve"> </w:t>
            </w:r>
            <w:r w:rsidRPr="0041093B">
              <w:rPr>
                <w:sz w:val="24"/>
              </w:rPr>
              <w:t>– другий цикл, EQF-LLL</w:t>
            </w:r>
            <w:r>
              <w:rPr>
                <w:sz w:val="24"/>
              </w:rPr>
              <w:t xml:space="preserve"> </w:t>
            </w:r>
            <w:r w:rsidRPr="0041093B">
              <w:rPr>
                <w:sz w:val="24"/>
              </w:rPr>
              <w:t>– 7 рівень</w:t>
            </w:r>
          </w:p>
        </w:tc>
      </w:tr>
      <w:tr w:rsidR="009E0099" w:rsidRPr="0041093B" w14:paraId="60CA08F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1E522BBC" w14:textId="77777777" w:rsidR="009E0099" w:rsidRPr="0041093B" w:rsidRDefault="00C82294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Передумови</w:t>
            </w:r>
          </w:p>
        </w:tc>
        <w:tc>
          <w:tcPr>
            <w:tcW w:w="5681" w:type="dxa"/>
            <w:gridSpan w:val="2"/>
          </w:tcPr>
          <w:p w14:paraId="4CC8C94E" w14:textId="5752340A" w:rsidR="00502CC3" w:rsidRPr="00502CC3" w:rsidRDefault="00502CC3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Наявність першого (бакалаврського) рівня вищої освіти.</w:t>
            </w:r>
          </w:p>
          <w:p w14:paraId="19294F0B" w14:textId="6E65E38F" w:rsidR="009E0099" w:rsidRPr="0041093B" w:rsidRDefault="00C82294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41093B">
              <w:rPr>
                <w:sz w:val="24"/>
              </w:rPr>
              <w:t>Умови вступу визначаються «Правилами прийому</w:t>
            </w:r>
            <w:r w:rsidR="0009699E">
              <w:rPr>
                <w:sz w:val="24"/>
              </w:rPr>
              <w:t xml:space="preserve"> </w:t>
            </w:r>
            <w:r w:rsidRPr="0041093B">
              <w:rPr>
                <w:sz w:val="24"/>
              </w:rPr>
              <w:t xml:space="preserve">до ДВНЗ </w:t>
            </w:r>
            <w:r w:rsidR="0009699E">
              <w:rPr>
                <w:sz w:val="24"/>
              </w:rPr>
              <w:t>«</w:t>
            </w:r>
            <w:r w:rsidRPr="0041093B">
              <w:rPr>
                <w:sz w:val="24"/>
              </w:rPr>
              <w:t>УжНУ</w:t>
            </w:r>
            <w:r w:rsidR="0009699E">
              <w:rPr>
                <w:sz w:val="24"/>
              </w:rPr>
              <w:t>»</w:t>
            </w:r>
          </w:p>
        </w:tc>
      </w:tr>
      <w:tr w:rsidR="009E0099" w:rsidRPr="0041093B" w14:paraId="6C96486E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41C635B5" w14:textId="77777777" w:rsidR="009E0099" w:rsidRPr="0041093B" w:rsidRDefault="00C82294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Мова(и) викладання</w:t>
            </w:r>
          </w:p>
        </w:tc>
        <w:tc>
          <w:tcPr>
            <w:tcW w:w="5681" w:type="dxa"/>
            <w:gridSpan w:val="2"/>
          </w:tcPr>
          <w:p w14:paraId="6C073C04" w14:textId="77777777" w:rsidR="009E0099" w:rsidRPr="0041093B" w:rsidRDefault="00C8229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41093B">
              <w:rPr>
                <w:sz w:val="24"/>
              </w:rPr>
              <w:t>Українська</w:t>
            </w:r>
          </w:p>
        </w:tc>
      </w:tr>
      <w:tr w:rsidR="009E0099" w:rsidRPr="0041093B" w14:paraId="6B8E8509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5C65A237" w14:textId="77777777" w:rsidR="009E0099" w:rsidRPr="0041093B" w:rsidRDefault="00C82294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Термін дії освітньої</w:t>
            </w:r>
          </w:p>
          <w:p w14:paraId="420CF45E" w14:textId="77777777" w:rsidR="009E0099" w:rsidRPr="0041093B" w:rsidRDefault="00C82294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06079291" w14:textId="77777777" w:rsidR="009E0099" w:rsidRPr="0041093B" w:rsidRDefault="00C822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1093B">
              <w:rPr>
                <w:sz w:val="24"/>
              </w:rPr>
              <w:t>До чергового перегляду</w:t>
            </w:r>
          </w:p>
        </w:tc>
      </w:tr>
      <w:tr w:rsidR="009E0099" w:rsidRPr="0041093B" w14:paraId="52F99EEF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5592AB98" w14:textId="77777777" w:rsidR="009E0099" w:rsidRPr="0041093B" w:rsidRDefault="00C82294">
            <w:pPr>
              <w:pStyle w:val="TableParagraph"/>
              <w:spacing w:line="237" w:lineRule="auto"/>
              <w:ind w:left="110" w:right="402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Інтернет-адреса постійного розміщення</w:t>
            </w:r>
          </w:p>
          <w:p w14:paraId="76CDD3D6" w14:textId="77777777" w:rsidR="009E0099" w:rsidRPr="0041093B" w:rsidRDefault="00C82294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опису освітньої програми</w:t>
            </w:r>
          </w:p>
        </w:tc>
        <w:tc>
          <w:tcPr>
            <w:tcW w:w="5681" w:type="dxa"/>
            <w:gridSpan w:val="2"/>
          </w:tcPr>
          <w:p w14:paraId="5144AEFA" w14:textId="22F4571B" w:rsidR="009E0099" w:rsidRPr="0041093B" w:rsidRDefault="00C822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56007">
              <w:rPr>
                <w:sz w:val="24"/>
              </w:rPr>
              <w:t>https:/</w:t>
            </w:r>
            <w:hyperlink r:id="rId9">
              <w:r w:rsidRPr="00456007">
                <w:rPr>
                  <w:sz w:val="24"/>
                </w:rPr>
                <w:t>/www</w:t>
              </w:r>
            </w:hyperlink>
            <w:r w:rsidRPr="00456007">
              <w:rPr>
                <w:sz w:val="24"/>
              </w:rPr>
              <w:t>.</w:t>
            </w:r>
            <w:hyperlink r:id="rId10">
              <w:r w:rsidRPr="00456007">
                <w:rPr>
                  <w:sz w:val="24"/>
                </w:rPr>
                <w:t>uzhnu.edu.ua/uk/infocentre/</w:t>
              </w:r>
            </w:hyperlink>
            <w:r w:rsidR="00E630D4" w:rsidRPr="00456007">
              <w:rPr>
                <w:sz w:val="24"/>
              </w:rPr>
              <w:t>15068</w:t>
            </w:r>
          </w:p>
        </w:tc>
      </w:tr>
      <w:tr w:rsidR="009E0099" w:rsidRPr="0041093B" w14:paraId="0A5F1125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D53292A" w14:textId="58FD333E" w:rsidR="009E0099" w:rsidRPr="0041093B" w:rsidRDefault="00C82294">
            <w:pPr>
              <w:pStyle w:val="TableParagraph"/>
              <w:spacing w:line="258" w:lineRule="exact"/>
              <w:ind w:left="2141" w:right="1843"/>
              <w:jc w:val="center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2</w:t>
            </w:r>
            <w:r w:rsidR="00BE6C17">
              <w:rPr>
                <w:b/>
                <w:sz w:val="24"/>
              </w:rPr>
              <w:t xml:space="preserve"> </w:t>
            </w:r>
            <w:r w:rsidR="00BE6C17" w:rsidRPr="0041093B">
              <w:rPr>
                <w:b/>
                <w:sz w:val="24"/>
              </w:rPr>
              <w:t xml:space="preserve">– </w:t>
            </w:r>
            <w:r w:rsidRPr="0041093B">
              <w:rPr>
                <w:b/>
                <w:sz w:val="24"/>
              </w:rPr>
              <w:t>Мета освітньої програми</w:t>
            </w:r>
          </w:p>
        </w:tc>
      </w:tr>
      <w:tr w:rsidR="009E0099" w:rsidRPr="00456007" w14:paraId="7E8C6938" w14:textId="77777777" w:rsidTr="0009699E">
        <w:trPr>
          <w:gridAfter w:val="1"/>
          <w:wAfter w:w="14" w:type="dxa"/>
          <w:trHeight w:val="2142"/>
        </w:trPr>
        <w:tc>
          <w:tcPr>
            <w:tcW w:w="8630" w:type="dxa"/>
            <w:gridSpan w:val="3"/>
          </w:tcPr>
          <w:p w14:paraId="2869D13A" w14:textId="163E982E" w:rsidR="009E0099" w:rsidRPr="00456007" w:rsidRDefault="00BE6C17" w:rsidP="00BE6C17">
            <w:pPr>
              <w:pStyle w:val="TableParagraph"/>
              <w:spacing w:line="311" w:lineRule="exact"/>
              <w:ind w:left="110" w:right="9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Надання студентам теоретичних та практичних знань, навичок та розуміння інформаційних систем та технологій (ІСТ), які сприятимуть їх соціальній стійкості та мобільності на ІТ</w:t>
            </w:r>
            <w:r w:rsidR="00847999" w:rsidRPr="00456007">
              <w:rPr>
                <w:sz w:val="24"/>
                <w:szCs w:val="24"/>
              </w:rPr>
              <w:t>-</w:t>
            </w:r>
            <w:r w:rsidRPr="00456007">
              <w:rPr>
                <w:sz w:val="24"/>
                <w:szCs w:val="24"/>
              </w:rPr>
              <w:t xml:space="preserve">ринку, а також надасть їм можливість ефективно вирішувати складні завдання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ктування</w:t>
            </w:r>
            <w:r w:rsidRPr="00456007">
              <w:rPr>
                <w:sz w:val="24"/>
                <w:szCs w:val="24"/>
              </w:rPr>
              <w:t>,  впровадження та управління ІСТ на відповідному рівні професійної діяльності, що є особливо актуально в контексті дослідження та розв'язання інноваційних завдань у різних сферах людської діяльності.</w:t>
            </w:r>
          </w:p>
        </w:tc>
      </w:tr>
      <w:tr w:rsidR="009E0099" w:rsidRPr="00456007" w14:paraId="7C93A564" w14:textId="77777777">
        <w:trPr>
          <w:gridAfter w:val="1"/>
          <w:wAfter w:w="14" w:type="dxa"/>
          <w:trHeight w:val="273"/>
        </w:trPr>
        <w:tc>
          <w:tcPr>
            <w:tcW w:w="8630" w:type="dxa"/>
            <w:gridSpan w:val="3"/>
            <w:shd w:val="clear" w:color="auto" w:fill="E7E6E6"/>
          </w:tcPr>
          <w:p w14:paraId="6BAD90A9" w14:textId="77777777" w:rsidR="009E0099" w:rsidRPr="00456007" w:rsidRDefault="00C82294">
            <w:pPr>
              <w:pStyle w:val="TableParagraph"/>
              <w:spacing w:line="253" w:lineRule="exact"/>
              <w:ind w:left="2141" w:right="2119"/>
              <w:jc w:val="center"/>
              <w:rPr>
                <w:b/>
                <w:sz w:val="24"/>
                <w:szCs w:val="24"/>
              </w:rPr>
            </w:pPr>
            <w:r w:rsidRPr="00456007">
              <w:rPr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9E0099" w:rsidRPr="00456007" w14:paraId="4EFB97BE" w14:textId="77777777" w:rsidTr="0009699E">
        <w:trPr>
          <w:gridAfter w:val="1"/>
          <w:wAfter w:w="14" w:type="dxa"/>
          <w:trHeight w:val="2645"/>
        </w:trPr>
        <w:tc>
          <w:tcPr>
            <w:tcW w:w="3050" w:type="dxa"/>
            <w:gridSpan w:val="2"/>
          </w:tcPr>
          <w:p w14:paraId="473CF33A" w14:textId="77777777" w:rsidR="009E0099" w:rsidRPr="00456007" w:rsidRDefault="00C82294">
            <w:pPr>
              <w:pStyle w:val="TableParagraph"/>
              <w:ind w:left="110" w:right="811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Предметна область (галузь знань, спеціальність, спеціалізація</w:t>
            </w:r>
          </w:p>
          <w:p w14:paraId="084BC254" w14:textId="77777777" w:rsidR="009E0099" w:rsidRPr="00456007" w:rsidRDefault="00C82294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(за наявності))</w:t>
            </w:r>
          </w:p>
        </w:tc>
        <w:tc>
          <w:tcPr>
            <w:tcW w:w="5580" w:type="dxa"/>
          </w:tcPr>
          <w:p w14:paraId="5D6AC437" w14:textId="188CC275" w:rsidR="009E0099" w:rsidRPr="00456007" w:rsidRDefault="00C82294" w:rsidP="00BE6C17">
            <w:pPr>
              <w:pStyle w:val="TableParagraph"/>
              <w:ind w:left="109" w:right="9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Галузь знань 12 Інформаційні технології Спеціальність 126 Інформаційні системи та технології</w:t>
            </w:r>
          </w:p>
          <w:p w14:paraId="63F6588E" w14:textId="6D01CCA0" w:rsidR="009E0099" w:rsidRPr="00456007" w:rsidRDefault="00BE6C1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Обов’язкові навчальні дисципліни </w:t>
            </w:r>
            <w:r w:rsidRPr="00456007">
              <w:rPr>
                <w:bCs/>
                <w:sz w:val="24"/>
                <w:szCs w:val="24"/>
              </w:rPr>
              <w:t xml:space="preserve">– </w:t>
            </w:r>
            <w:r w:rsidRPr="00456007">
              <w:rPr>
                <w:sz w:val="24"/>
                <w:szCs w:val="24"/>
              </w:rPr>
              <w:t xml:space="preserve">67 кредитів ЄКТС </w:t>
            </w:r>
            <w:r w:rsidRPr="00456007">
              <w:rPr>
                <w:bCs/>
                <w:sz w:val="24"/>
                <w:szCs w:val="24"/>
              </w:rPr>
              <w:t>–</w:t>
            </w:r>
            <w:r w:rsidRPr="00456007">
              <w:rPr>
                <w:b/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74,4% від загального обсягу ОП.</w:t>
            </w:r>
          </w:p>
          <w:p w14:paraId="025AD9E2" w14:textId="351D8089" w:rsidR="002B2257" w:rsidRPr="00456007" w:rsidRDefault="00BE6C17" w:rsidP="002B225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Вибіркові компоненти ОП </w:t>
            </w:r>
            <w:r w:rsidRPr="00456007">
              <w:rPr>
                <w:bCs/>
                <w:sz w:val="24"/>
                <w:szCs w:val="24"/>
              </w:rPr>
              <w:t xml:space="preserve">– </w:t>
            </w:r>
            <w:r w:rsidRPr="00456007">
              <w:rPr>
                <w:sz w:val="24"/>
                <w:szCs w:val="24"/>
              </w:rPr>
              <w:t xml:space="preserve">23 кредити ЄКТС </w:t>
            </w:r>
            <w:r w:rsidRPr="00456007">
              <w:rPr>
                <w:bCs/>
                <w:sz w:val="24"/>
                <w:szCs w:val="24"/>
              </w:rPr>
              <w:t>–</w:t>
            </w:r>
            <w:r w:rsidRPr="00456007">
              <w:rPr>
                <w:b/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25,6% від загального обсягу ОП.</w:t>
            </w:r>
          </w:p>
          <w:p w14:paraId="28F93B0F" w14:textId="6B6FB27A" w:rsidR="002B2257" w:rsidRPr="0045600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4"/>
                <w:szCs w:val="24"/>
              </w:rPr>
            </w:pPr>
            <w:r w:rsidRPr="00456007">
              <w:rPr>
                <w:b/>
                <w:bCs/>
                <w:sz w:val="24"/>
                <w:szCs w:val="24"/>
              </w:rPr>
              <w:t xml:space="preserve">Об’єкти вивчення та/або діяльності: </w:t>
            </w:r>
            <w:r w:rsidRPr="00456007">
              <w:rPr>
                <w:sz w:val="24"/>
                <w:szCs w:val="24"/>
              </w:rPr>
              <w:t xml:space="preserve">інформаційні технології; принципи, методи та засоби створення і супроводу інформаційних систем. </w:t>
            </w:r>
          </w:p>
          <w:p w14:paraId="1F228472" w14:textId="32CACBCD" w:rsidR="002B2257" w:rsidRPr="0045600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4"/>
                <w:szCs w:val="24"/>
              </w:rPr>
            </w:pPr>
            <w:r w:rsidRPr="00456007">
              <w:rPr>
                <w:b/>
                <w:bCs/>
                <w:sz w:val="24"/>
                <w:szCs w:val="24"/>
              </w:rPr>
              <w:t>Цілі навчання:</w:t>
            </w:r>
            <w:r w:rsidRPr="00456007">
              <w:rPr>
                <w:sz w:val="24"/>
                <w:szCs w:val="24"/>
              </w:rPr>
              <w:t xml:space="preserve"> формування та розвиток комплексу знань, умінь та навичок, необхідних для розв’язання задач дослідницького та інноваційного характеру у сфері інформаційних систем та технологій (ІСТ). </w:t>
            </w:r>
          </w:p>
          <w:p w14:paraId="1A77ACD7" w14:textId="7C2E8147" w:rsidR="002B2257" w:rsidRPr="0045600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4"/>
                <w:szCs w:val="24"/>
              </w:rPr>
            </w:pPr>
            <w:r w:rsidRPr="00456007">
              <w:rPr>
                <w:b/>
                <w:bCs/>
                <w:sz w:val="24"/>
                <w:szCs w:val="24"/>
              </w:rPr>
              <w:t>Теоретичний зміст предметної області:</w:t>
            </w:r>
            <w:r w:rsidRPr="00456007">
              <w:rPr>
                <w:sz w:val="24"/>
                <w:szCs w:val="24"/>
              </w:rPr>
              <w:t xml:space="preserve"> поняття, принципи та концепції створення і функціонування організаційно-технічних систем і технологій </w:t>
            </w:r>
            <w:r w:rsidRPr="00456007">
              <w:rPr>
                <w:sz w:val="24"/>
                <w:szCs w:val="24"/>
              </w:rPr>
              <w:lastRenderedPageBreak/>
              <w:t xml:space="preserve">обробки інформації за допомогою технічних і програмних засобів. </w:t>
            </w:r>
          </w:p>
          <w:p w14:paraId="4B12FEEE" w14:textId="70812333" w:rsidR="002B2257" w:rsidRPr="0045600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4"/>
                <w:szCs w:val="24"/>
              </w:rPr>
            </w:pPr>
            <w:r w:rsidRPr="00456007">
              <w:rPr>
                <w:b/>
                <w:bCs/>
                <w:sz w:val="24"/>
                <w:szCs w:val="24"/>
              </w:rPr>
              <w:t>Методи, методики та технології:</w:t>
            </w:r>
            <w:r w:rsidRPr="00456007">
              <w:rPr>
                <w:sz w:val="24"/>
                <w:szCs w:val="24"/>
              </w:rPr>
              <w:t xml:space="preserve"> методи, методики, технології інформаційного та комп’ютерного моделювання, інформаційної безпеки, про</w:t>
            </w:r>
            <w:r w:rsidR="00847999" w:rsidRPr="00456007">
              <w:rPr>
                <w:sz w:val="24"/>
                <w:szCs w:val="24"/>
              </w:rPr>
              <w:t>є</w:t>
            </w:r>
            <w:r w:rsidRPr="00456007">
              <w:rPr>
                <w:sz w:val="24"/>
                <w:szCs w:val="24"/>
              </w:rPr>
              <w:t>ктної, організаційної та управлінської діяльності.</w:t>
            </w:r>
          </w:p>
          <w:p w14:paraId="3BFC093F" w14:textId="6C35FAAE" w:rsidR="002B2257" w:rsidRPr="0045600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b/>
                <w:bCs/>
                <w:sz w:val="24"/>
                <w:szCs w:val="24"/>
              </w:rPr>
              <w:t>Інструменти та обладнання:</w:t>
            </w:r>
            <w:r w:rsidRPr="00456007">
              <w:rPr>
                <w:sz w:val="24"/>
                <w:szCs w:val="24"/>
              </w:rPr>
              <w:t xml:space="preserve"> комп’ютерна техніка, технічні засоби, програмно-технічні комплекси, мережне обладнання, тощо.</w:t>
            </w:r>
          </w:p>
        </w:tc>
      </w:tr>
      <w:tr w:rsidR="00AF0CD7" w:rsidRPr="00456007" w14:paraId="7893DFED" w14:textId="77777777" w:rsidTr="007733B1">
        <w:trPr>
          <w:gridAfter w:val="1"/>
          <w:wAfter w:w="14" w:type="dxa"/>
          <w:trHeight w:val="1690"/>
        </w:trPr>
        <w:tc>
          <w:tcPr>
            <w:tcW w:w="3050" w:type="dxa"/>
            <w:gridSpan w:val="2"/>
          </w:tcPr>
          <w:p w14:paraId="24F93668" w14:textId="0D09D6DB" w:rsidR="00AF0CD7" w:rsidRPr="00456007" w:rsidRDefault="00AF0CD7" w:rsidP="007733B1">
            <w:pPr>
              <w:pStyle w:val="TableParagraph"/>
              <w:tabs>
                <w:tab w:val="left" w:pos="2840"/>
              </w:tabs>
              <w:spacing w:line="262" w:lineRule="exact"/>
              <w:ind w:left="110" w:right="181"/>
              <w:jc w:val="both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lastRenderedPageBreak/>
              <w:t>Орієнтація освітньої</w:t>
            </w:r>
            <w:r w:rsidR="007733B1" w:rsidRPr="00456007">
              <w:rPr>
                <w:i/>
                <w:sz w:val="24"/>
                <w:szCs w:val="24"/>
              </w:rPr>
              <w:t xml:space="preserve"> </w:t>
            </w:r>
            <w:r w:rsidRPr="00456007">
              <w:rPr>
                <w:i/>
                <w:sz w:val="24"/>
                <w:szCs w:val="24"/>
              </w:rPr>
              <w:t>програми</w:t>
            </w:r>
          </w:p>
        </w:tc>
        <w:tc>
          <w:tcPr>
            <w:tcW w:w="5580" w:type="dxa"/>
          </w:tcPr>
          <w:p w14:paraId="07A8FA38" w14:textId="180726C9" w:rsidR="00AF0CD7" w:rsidRPr="00456007" w:rsidRDefault="00AF0CD7" w:rsidP="007733B1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 </w:t>
            </w:r>
          </w:p>
        </w:tc>
      </w:tr>
      <w:tr w:rsidR="009E0099" w:rsidRPr="00456007" w14:paraId="257C1B4F" w14:textId="77777777" w:rsidTr="00797B67">
        <w:trPr>
          <w:trHeight w:val="2678"/>
        </w:trPr>
        <w:tc>
          <w:tcPr>
            <w:tcW w:w="3050" w:type="dxa"/>
            <w:gridSpan w:val="2"/>
          </w:tcPr>
          <w:p w14:paraId="08E8181B" w14:textId="77777777" w:rsidR="009E0099" w:rsidRPr="00456007" w:rsidRDefault="00C82294" w:rsidP="007733B1">
            <w:pPr>
              <w:pStyle w:val="TableParagraph"/>
              <w:tabs>
                <w:tab w:val="left" w:pos="2840"/>
              </w:tabs>
              <w:spacing w:line="242" w:lineRule="auto"/>
              <w:ind w:left="110" w:right="206"/>
              <w:jc w:val="both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5594" w:type="dxa"/>
            <w:gridSpan w:val="2"/>
          </w:tcPr>
          <w:p w14:paraId="4AF18598" w14:textId="6E5DEF3D" w:rsidR="009E0099" w:rsidRPr="00456007" w:rsidRDefault="00C82294">
            <w:pPr>
              <w:pStyle w:val="TableParagraph"/>
              <w:ind w:left="109" w:right="98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Акцент </w:t>
            </w:r>
            <w:r w:rsidR="007733B1" w:rsidRPr="00456007">
              <w:rPr>
                <w:sz w:val="24"/>
                <w:szCs w:val="24"/>
              </w:rPr>
              <w:t>робиться</w:t>
            </w:r>
            <w:r w:rsidRPr="00456007">
              <w:rPr>
                <w:sz w:val="24"/>
                <w:szCs w:val="24"/>
              </w:rPr>
              <w:t xml:space="preserve"> на професійній підготовці</w:t>
            </w:r>
            <w:r w:rsidR="00797B67" w:rsidRPr="00456007">
              <w:rPr>
                <w:sz w:val="24"/>
                <w:szCs w:val="24"/>
              </w:rPr>
              <w:t xml:space="preserve"> фахівців</w:t>
            </w:r>
            <w:r w:rsidRPr="00456007">
              <w:rPr>
                <w:sz w:val="24"/>
                <w:szCs w:val="24"/>
              </w:rPr>
              <w:t xml:space="preserve"> </w:t>
            </w:r>
            <w:r w:rsidR="00797B67" w:rsidRPr="00456007">
              <w:rPr>
                <w:sz w:val="24"/>
                <w:szCs w:val="24"/>
              </w:rPr>
              <w:t>у</w:t>
            </w:r>
            <w:r w:rsidRPr="00456007">
              <w:rPr>
                <w:sz w:val="24"/>
                <w:szCs w:val="24"/>
              </w:rPr>
              <w:t xml:space="preserve"> області управління</w:t>
            </w:r>
            <w:r w:rsidR="007733B1" w:rsidRPr="00456007">
              <w:rPr>
                <w:sz w:val="24"/>
                <w:szCs w:val="24"/>
              </w:rPr>
              <w:t xml:space="preserve"> ІТ</w:t>
            </w:r>
            <w:r w:rsidR="00847999" w:rsidRPr="00456007">
              <w:rPr>
                <w:sz w:val="24"/>
                <w:szCs w:val="24"/>
              </w:rPr>
              <w:t>-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ктами</w:t>
            </w:r>
            <w:r w:rsidR="007733B1" w:rsidRPr="00456007">
              <w:rPr>
                <w:sz w:val="24"/>
                <w:szCs w:val="24"/>
              </w:rPr>
              <w:t>,</w:t>
            </w:r>
            <w:r w:rsidRPr="00456007">
              <w:rPr>
                <w:sz w:val="24"/>
                <w:szCs w:val="24"/>
              </w:rPr>
              <w:t xml:space="preserve"> здатних вирішувати складні </w:t>
            </w:r>
            <w:r w:rsidR="00797B67" w:rsidRPr="00456007">
              <w:rPr>
                <w:sz w:val="24"/>
                <w:szCs w:val="24"/>
              </w:rPr>
              <w:t xml:space="preserve">спеціалізовані задачі та </w:t>
            </w:r>
            <w:r w:rsidRPr="00456007">
              <w:rPr>
                <w:sz w:val="24"/>
                <w:szCs w:val="24"/>
              </w:rPr>
              <w:t xml:space="preserve">проблеми </w:t>
            </w:r>
            <w:r w:rsidR="007733B1" w:rsidRPr="00456007">
              <w:rPr>
                <w:sz w:val="24"/>
                <w:szCs w:val="24"/>
              </w:rPr>
              <w:t xml:space="preserve">в </w:t>
            </w:r>
            <w:r w:rsidR="00797B67" w:rsidRPr="00456007">
              <w:rPr>
                <w:sz w:val="24"/>
                <w:szCs w:val="24"/>
              </w:rPr>
              <w:t>сфері</w:t>
            </w:r>
            <w:r w:rsidR="007733B1" w:rsidRPr="00456007">
              <w:rPr>
                <w:sz w:val="24"/>
                <w:szCs w:val="24"/>
              </w:rPr>
              <w:t xml:space="preserve"> інформаційних </w:t>
            </w:r>
            <w:r w:rsidR="00797B67" w:rsidRPr="00456007">
              <w:rPr>
                <w:sz w:val="24"/>
                <w:szCs w:val="24"/>
              </w:rPr>
              <w:t xml:space="preserve">систем та </w:t>
            </w:r>
            <w:r w:rsidR="007733B1" w:rsidRPr="00456007">
              <w:rPr>
                <w:sz w:val="24"/>
                <w:szCs w:val="24"/>
              </w:rPr>
              <w:t>технологій</w:t>
            </w:r>
            <w:r w:rsidRPr="00456007">
              <w:rPr>
                <w:sz w:val="24"/>
                <w:szCs w:val="24"/>
              </w:rPr>
              <w:t>.</w:t>
            </w:r>
          </w:p>
          <w:p w14:paraId="2E9F047E" w14:textId="1CB004D8" w:rsidR="009E0099" w:rsidRPr="00456007" w:rsidRDefault="00C82294">
            <w:pPr>
              <w:pStyle w:val="TableParagraph"/>
              <w:spacing w:line="322" w:lineRule="exact"/>
              <w:ind w:left="109" w:right="94"/>
              <w:jc w:val="both"/>
              <w:rPr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 xml:space="preserve">Ключові слова: </w:t>
            </w:r>
            <w:r w:rsidR="00797B67" w:rsidRPr="00456007">
              <w:rPr>
                <w:iCs/>
                <w:sz w:val="24"/>
                <w:szCs w:val="24"/>
              </w:rPr>
              <w:t>управління, ІТ</w:t>
            </w:r>
            <w:r w:rsidR="00847999" w:rsidRPr="00456007">
              <w:rPr>
                <w:iCs/>
                <w:sz w:val="24"/>
                <w:szCs w:val="24"/>
              </w:rPr>
              <w:t>-</w:t>
            </w:r>
            <w:r w:rsidR="00CB2B98" w:rsidRPr="00456007">
              <w:rPr>
                <w:iCs/>
                <w:sz w:val="24"/>
                <w:szCs w:val="24"/>
              </w:rPr>
              <w:t>про</w:t>
            </w:r>
            <w:r w:rsidR="00847999" w:rsidRPr="00456007">
              <w:rPr>
                <w:iCs/>
                <w:sz w:val="24"/>
                <w:szCs w:val="24"/>
              </w:rPr>
              <w:t>є</w:t>
            </w:r>
            <w:r w:rsidR="00CB2B98" w:rsidRPr="00456007">
              <w:rPr>
                <w:iCs/>
                <w:sz w:val="24"/>
                <w:szCs w:val="24"/>
              </w:rPr>
              <w:t>кт</w:t>
            </w:r>
            <w:r w:rsidRPr="00456007">
              <w:rPr>
                <w:sz w:val="24"/>
                <w:szCs w:val="24"/>
              </w:rPr>
              <w:t xml:space="preserve">, </w:t>
            </w:r>
            <w:r w:rsidR="00797B67" w:rsidRPr="00456007">
              <w:rPr>
                <w:sz w:val="24"/>
                <w:szCs w:val="24"/>
              </w:rPr>
              <w:t xml:space="preserve">інформаційні системи, </w:t>
            </w:r>
            <w:r w:rsidRPr="00456007">
              <w:rPr>
                <w:sz w:val="24"/>
                <w:szCs w:val="24"/>
              </w:rPr>
              <w:t>інформаційні технології</w:t>
            </w:r>
            <w:r w:rsidR="00797B67" w:rsidRPr="00456007">
              <w:rPr>
                <w:sz w:val="24"/>
                <w:szCs w:val="24"/>
              </w:rPr>
              <w:t xml:space="preserve">. </w:t>
            </w:r>
          </w:p>
        </w:tc>
      </w:tr>
      <w:tr w:rsidR="009E0099" w:rsidRPr="00456007" w14:paraId="59C081B5" w14:textId="77777777" w:rsidTr="00865075">
        <w:trPr>
          <w:trHeight w:val="2262"/>
        </w:trPr>
        <w:tc>
          <w:tcPr>
            <w:tcW w:w="3050" w:type="dxa"/>
            <w:gridSpan w:val="2"/>
          </w:tcPr>
          <w:p w14:paraId="25306EC2" w14:textId="77777777" w:rsidR="009E0099" w:rsidRPr="00456007" w:rsidRDefault="00C82294" w:rsidP="007733B1">
            <w:pPr>
              <w:pStyle w:val="TableParagraph"/>
              <w:tabs>
                <w:tab w:val="left" w:pos="2840"/>
              </w:tabs>
              <w:spacing w:line="263" w:lineRule="exact"/>
              <w:ind w:left="110"/>
              <w:jc w:val="both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Особливості програми</w:t>
            </w:r>
          </w:p>
        </w:tc>
        <w:tc>
          <w:tcPr>
            <w:tcW w:w="5594" w:type="dxa"/>
            <w:gridSpan w:val="2"/>
          </w:tcPr>
          <w:p w14:paraId="33685655" w14:textId="77777777" w:rsidR="009E0099" w:rsidRPr="00456007" w:rsidRDefault="00797B67" w:rsidP="00432C6F">
            <w:pPr>
              <w:pStyle w:val="TableParagraph"/>
              <w:spacing w:line="312" w:lineRule="exact"/>
              <w:ind w:left="109" w:right="11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Освітньо-професійна програма включає навчальні дисципліни, які поглиблюють дослідницькі компетентності</w:t>
            </w:r>
            <w:r w:rsidR="00432C6F" w:rsidRPr="00456007">
              <w:rPr>
                <w:sz w:val="24"/>
                <w:szCs w:val="24"/>
              </w:rPr>
              <w:t xml:space="preserve"> та знання дисциплін професійної підготовки, готує фахівців для ІТ</w:t>
            </w:r>
            <w:r w:rsidR="00847999" w:rsidRPr="00456007">
              <w:rPr>
                <w:sz w:val="24"/>
                <w:szCs w:val="24"/>
              </w:rPr>
              <w:t>-</w:t>
            </w:r>
            <w:r w:rsidR="00432C6F" w:rsidRPr="00456007">
              <w:rPr>
                <w:sz w:val="24"/>
                <w:szCs w:val="24"/>
              </w:rPr>
              <w:t>ринку з поглибленими знаннями в області інформаційних систем та технологій.</w:t>
            </w:r>
          </w:p>
          <w:p w14:paraId="27BB5BE1" w14:textId="24569762" w:rsidR="00AE0C4A" w:rsidRPr="00456007" w:rsidRDefault="00AE0C4A" w:rsidP="00432C6F">
            <w:pPr>
              <w:pStyle w:val="TableParagraph"/>
              <w:spacing w:line="312" w:lineRule="exact"/>
              <w:ind w:left="109" w:right="111"/>
              <w:jc w:val="both"/>
              <w:rPr>
                <w:sz w:val="24"/>
                <w:szCs w:val="24"/>
              </w:rPr>
            </w:pPr>
          </w:p>
        </w:tc>
      </w:tr>
    </w:tbl>
    <w:p w14:paraId="6AF2EF00" w14:textId="77777777" w:rsidR="00AE0C4A" w:rsidRPr="00456007" w:rsidRDefault="00AE0C4A">
      <w:pPr>
        <w:rPr>
          <w:sz w:val="24"/>
          <w:szCs w:val="24"/>
        </w:rPr>
      </w:pPr>
      <w:r w:rsidRPr="00456007">
        <w:rPr>
          <w:sz w:val="24"/>
          <w:szCs w:val="24"/>
        </w:rPr>
        <w:br w:type="page"/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456007" w14:paraId="3DB97A20" w14:textId="77777777">
        <w:trPr>
          <w:trHeight w:val="278"/>
        </w:trPr>
        <w:tc>
          <w:tcPr>
            <w:tcW w:w="8644" w:type="dxa"/>
            <w:gridSpan w:val="2"/>
            <w:shd w:val="clear" w:color="auto" w:fill="E7E6E6"/>
          </w:tcPr>
          <w:p w14:paraId="493CD4B8" w14:textId="093C576F" w:rsidR="009E0099" w:rsidRPr="00456007" w:rsidRDefault="00C82294">
            <w:pPr>
              <w:pStyle w:val="TableParagraph"/>
              <w:spacing w:line="258" w:lineRule="exact"/>
              <w:ind w:left="124"/>
              <w:rPr>
                <w:b/>
                <w:sz w:val="24"/>
                <w:szCs w:val="24"/>
              </w:rPr>
            </w:pPr>
            <w:r w:rsidRPr="00456007">
              <w:rPr>
                <w:b/>
                <w:sz w:val="24"/>
                <w:szCs w:val="24"/>
              </w:rPr>
              <w:lastRenderedPageBreak/>
              <w:t>4 - Придатність випускників до працевлаштування та подальшого навчання</w:t>
            </w:r>
          </w:p>
        </w:tc>
      </w:tr>
      <w:tr w:rsidR="007733B1" w:rsidRPr="00456007" w14:paraId="7ABC2979" w14:textId="77777777" w:rsidTr="00512E87">
        <w:trPr>
          <w:trHeight w:val="4666"/>
        </w:trPr>
        <w:tc>
          <w:tcPr>
            <w:tcW w:w="3050" w:type="dxa"/>
          </w:tcPr>
          <w:p w14:paraId="0F8EEAF4" w14:textId="77777777" w:rsidR="007733B1" w:rsidRPr="00456007" w:rsidRDefault="007733B1">
            <w:pPr>
              <w:pStyle w:val="TableParagraph"/>
              <w:spacing w:line="237" w:lineRule="auto"/>
              <w:ind w:left="110" w:right="959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5594" w:type="dxa"/>
          </w:tcPr>
          <w:p w14:paraId="560D15C0" w14:textId="266525B0" w:rsidR="007733B1" w:rsidRPr="00456007" w:rsidRDefault="007733B1" w:rsidP="0009699E">
            <w:pPr>
              <w:pStyle w:val="TableParagraph"/>
              <w:tabs>
                <w:tab w:val="left" w:pos="2215"/>
                <w:tab w:val="left" w:pos="2846"/>
                <w:tab w:val="left" w:pos="3079"/>
                <w:tab w:val="left" w:pos="4387"/>
                <w:tab w:val="left" w:pos="4748"/>
                <w:tab w:val="left" w:pos="5022"/>
              </w:tabs>
              <w:ind w:left="236" w:right="111" w:firstLine="46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Випускник може працювати у</w:t>
            </w:r>
            <w:r w:rsidR="00AE0C4A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сфері інформаційних технологій, комунікацій та управління</w:t>
            </w:r>
            <w:r w:rsidR="00AE0C4A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ІТ</w:t>
            </w:r>
            <w:r w:rsidR="00847999" w:rsidRPr="00456007">
              <w:rPr>
                <w:sz w:val="24"/>
                <w:szCs w:val="24"/>
              </w:rPr>
              <w:t>-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ктами</w:t>
            </w:r>
            <w:r w:rsidRPr="00456007">
              <w:rPr>
                <w:sz w:val="24"/>
                <w:szCs w:val="24"/>
              </w:rPr>
              <w:t>:</w:t>
            </w:r>
            <w:r w:rsidR="00AE0C4A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ІТ-компаній, комерційних структурах широкого профілю,</w:t>
            </w:r>
            <w:r w:rsidR="00AE0C4A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державних</w:t>
            </w:r>
            <w:r w:rsidR="00AE0C4A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установ. Фахівець здатен виконувати професійну роботу за кодами ДК 003:2010</w:t>
            </w:r>
            <w:r w:rsidR="009D699F" w:rsidRPr="00456007">
              <w:rPr>
                <w:sz w:val="24"/>
                <w:szCs w:val="24"/>
              </w:rPr>
              <w:t>:</w:t>
            </w:r>
          </w:p>
          <w:p w14:paraId="5FFC1561" w14:textId="49F4356C" w:rsidR="009D699F" w:rsidRPr="00456007" w:rsidRDefault="009D699F" w:rsidP="0009699E">
            <w:pPr>
              <w:pStyle w:val="TableParagraph"/>
              <w:ind w:left="224" w:right="111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56007">
              <w:rPr>
                <w:rFonts w:eastAsia="Calibri"/>
                <w:color w:val="000000" w:themeColor="text1"/>
                <w:sz w:val="24"/>
                <w:szCs w:val="24"/>
              </w:rPr>
              <w:t>1238 Керівники про</w:t>
            </w:r>
            <w:r w:rsidR="00847999" w:rsidRPr="00456007">
              <w:rPr>
                <w:rFonts w:eastAsia="Calibri"/>
                <w:color w:val="000000" w:themeColor="text1"/>
                <w:sz w:val="24"/>
                <w:szCs w:val="24"/>
              </w:rPr>
              <w:t>є</w:t>
            </w:r>
            <w:r w:rsidRPr="00456007">
              <w:rPr>
                <w:rFonts w:eastAsia="Calibri"/>
                <w:color w:val="000000" w:themeColor="text1"/>
                <w:sz w:val="24"/>
                <w:szCs w:val="24"/>
              </w:rPr>
              <w:t>ктів та програм</w:t>
            </w:r>
          </w:p>
          <w:p w14:paraId="2927D92C" w14:textId="1E30F100" w:rsidR="009D699F" w:rsidRPr="00456007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4"/>
                <w:szCs w:val="24"/>
              </w:rPr>
            </w:pPr>
            <w:r w:rsidRPr="00456007">
              <w:rPr>
                <w:color w:val="000000" w:themeColor="text1"/>
                <w:sz w:val="24"/>
                <w:szCs w:val="24"/>
              </w:rPr>
              <w:t>2131.2 Адміністратор бази даних</w:t>
            </w:r>
          </w:p>
          <w:p w14:paraId="541C13F3" w14:textId="77633195" w:rsidR="009D699F" w:rsidRPr="00456007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4"/>
                <w:szCs w:val="24"/>
              </w:rPr>
            </w:pPr>
            <w:r w:rsidRPr="00456007">
              <w:rPr>
                <w:color w:val="000000" w:themeColor="text1"/>
                <w:sz w:val="24"/>
                <w:szCs w:val="24"/>
              </w:rPr>
              <w:t>2131.2 Адміністратор системи</w:t>
            </w:r>
          </w:p>
          <w:p w14:paraId="4128E124" w14:textId="2D34D107" w:rsidR="009D699F" w:rsidRPr="00456007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4"/>
                <w:szCs w:val="24"/>
              </w:rPr>
            </w:pPr>
            <w:r w:rsidRPr="00456007">
              <w:rPr>
                <w:color w:val="000000" w:themeColor="text1"/>
                <w:sz w:val="24"/>
                <w:szCs w:val="24"/>
              </w:rPr>
              <w:t>2447 Професіонали у сфері управління про</w:t>
            </w:r>
            <w:r w:rsidR="00847999" w:rsidRPr="00456007">
              <w:rPr>
                <w:color w:val="000000" w:themeColor="text1"/>
                <w:sz w:val="24"/>
                <w:szCs w:val="24"/>
              </w:rPr>
              <w:t>є</w:t>
            </w:r>
            <w:r w:rsidRPr="00456007">
              <w:rPr>
                <w:color w:val="000000" w:themeColor="text1"/>
                <w:sz w:val="24"/>
                <w:szCs w:val="24"/>
              </w:rPr>
              <w:t>ктами та програмами</w:t>
            </w:r>
          </w:p>
          <w:p w14:paraId="5EA9FBFA" w14:textId="6BAF4128" w:rsidR="009D699F" w:rsidRPr="00456007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4"/>
                <w:szCs w:val="24"/>
              </w:rPr>
            </w:pPr>
            <w:r w:rsidRPr="00456007">
              <w:rPr>
                <w:color w:val="000000" w:themeColor="text1"/>
                <w:sz w:val="24"/>
                <w:szCs w:val="24"/>
              </w:rPr>
              <w:t>2447.1 Наукові співробітники (про</w:t>
            </w:r>
            <w:r w:rsidR="00847999" w:rsidRPr="00456007">
              <w:rPr>
                <w:color w:val="000000" w:themeColor="text1"/>
                <w:sz w:val="24"/>
                <w:szCs w:val="24"/>
              </w:rPr>
              <w:t>є</w:t>
            </w:r>
            <w:r w:rsidRPr="00456007">
              <w:rPr>
                <w:color w:val="000000" w:themeColor="text1"/>
                <w:sz w:val="24"/>
                <w:szCs w:val="24"/>
              </w:rPr>
              <w:t>кти та програми)</w:t>
            </w:r>
          </w:p>
          <w:p w14:paraId="0EF7BB32" w14:textId="31D027AB" w:rsidR="009D699F" w:rsidRPr="00456007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4"/>
                <w:szCs w:val="24"/>
              </w:rPr>
            </w:pPr>
            <w:r w:rsidRPr="00456007">
              <w:rPr>
                <w:color w:val="000000" w:themeColor="text1"/>
                <w:sz w:val="24"/>
                <w:szCs w:val="24"/>
              </w:rPr>
              <w:t>2447.2 Професіонали з управління про</w:t>
            </w:r>
            <w:r w:rsidR="00847999" w:rsidRPr="00456007">
              <w:rPr>
                <w:color w:val="000000" w:themeColor="text1"/>
                <w:sz w:val="24"/>
                <w:szCs w:val="24"/>
              </w:rPr>
              <w:t>є</w:t>
            </w:r>
            <w:r w:rsidRPr="00456007">
              <w:rPr>
                <w:color w:val="000000" w:themeColor="text1"/>
                <w:sz w:val="24"/>
                <w:szCs w:val="24"/>
              </w:rPr>
              <w:t>ктами та програмами</w:t>
            </w:r>
          </w:p>
          <w:p w14:paraId="4E2BA094" w14:textId="368943E4" w:rsidR="00847999" w:rsidRPr="00456007" w:rsidRDefault="009D699F" w:rsidP="00CD6925">
            <w:pPr>
              <w:pStyle w:val="TableParagraph"/>
              <w:ind w:left="224" w:right="111"/>
              <w:jc w:val="both"/>
              <w:rPr>
                <w:color w:val="000000" w:themeColor="text1"/>
                <w:sz w:val="24"/>
                <w:szCs w:val="24"/>
              </w:rPr>
            </w:pPr>
            <w:r w:rsidRPr="00456007">
              <w:rPr>
                <w:color w:val="000000" w:themeColor="text1"/>
                <w:sz w:val="24"/>
                <w:szCs w:val="24"/>
              </w:rPr>
              <w:t>3121 Фахівець з інформаційних технологій</w:t>
            </w:r>
          </w:p>
        </w:tc>
      </w:tr>
      <w:tr w:rsidR="009E0099" w:rsidRPr="00456007" w14:paraId="2447861B" w14:textId="77777777" w:rsidTr="0009699E">
        <w:trPr>
          <w:trHeight w:val="2270"/>
        </w:trPr>
        <w:tc>
          <w:tcPr>
            <w:tcW w:w="3050" w:type="dxa"/>
          </w:tcPr>
          <w:p w14:paraId="5662A4F2" w14:textId="77777777" w:rsidR="009E0099" w:rsidRPr="00456007" w:rsidRDefault="00C82294">
            <w:pPr>
              <w:pStyle w:val="TableParagraph"/>
              <w:spacing w:line="263" w:lineRule="exact"/>
              <w:ind w:left="110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Подальше навчання</w:t>
            </w:r>
          </w:p>
        </w:tc>
        <w:tc>
          <w:tcPr>
            <w:tcW w:w="5594" w:type="dxa"/>
          </w:tcPr>
          <w:p w14:paraId="039C752A" w14:textId="28274598" w:rsidR="009E0099" w:rsidRPr="00456007" w:rsidRDefault="00512E87" w:rsidP="00512E87">
            <w:pPr>
              <w:pStyle w:val="TableParagraph"/>
              <w:tabs>
                <w:tab w:val="left" w:pos="2618"/>
                <w:tab w:val="left" w:pos="4062"/>
              </w:tabs>
              <w:spacing w:line="322" w:lineRule="exact"/>
              <w:ind w:left="109" w:right="10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Динаміка розвитку предметної області вимагає постійної зміни кількості і якості знань та вмінь від випускника, тому обов’язковим є постійне підвищення кваліфікації. Можливість навчання третього циклу </w:t>
            </w:r>
            <w:r w:rsidRPr="00456007">
              <w:rPr>
                <w:sz w:val="24"/>
                <w:szCs w:val="24"/>
                <w:lang w:val="en-US"/>
              </w:rPr>
              <w:t>FQ</w:t>
            </w:r>
            <w:r w:rsidRPr="00456007">
              <w:rPr>
                <w:sz w:val="24"/>
                <w:szCs w:val="24"/>
              </w:rPr>
              <w:t>-</w:t>
            </w:r>
            <w:r w:rsidRPr="00456007">
              <w:rPr>
                <w:sz w:val="24"/>
                <w:szCs w:val="24"/>
                <w:lang w:val="en-US"/>
              </w:rPr>
              <w:t>EHEA</w:t>
            </w:r>
            <w:r w:rsidRPr="00456007">
              <w:rPr>
                <w:sz w:val="24"/>
                <w:szCs w:val="24"/>
              </w:rPr>
              <w:t xml:space="preserve">, 8 рівня EQF-LLL та 8 рівня </w:t>
            </w:r>
            <w:r w:rsidRPr="00456007">
              <w:rPr>
                <w:sz w:val="24"/>
                <w:szCs w:val="24"/>
                <w:lang w:val="en-US"/>
              </w:rPr>
              <w:t>HPK</w:t>
            </w:r>
          </w:p>
        </w:tc>
      </w:tr>
      <w:tr w:rsidR="009E0099" w:rsidRPr="00456007" w14:paraId="31EACC31" w14:textId="77777777">
        <w:trPr>
          <w:trHeight w:val="273"/>
        </w:trPr>
        <w:tc>
          <w:tcPr>
            <w:tcW w:w="8644" w:type="dxa"/>
            <w:gridSpan w:val="2"/>
            <w:shd w:val="clear" w:color="auto" w:fill="E7E6E6"/>
          </w:tcPr>
          <w:p w14:paraId="66F075F9" w14:textId="04C7BD41" w:rsidR="009E0099" w:rsidRPr="00456007" w:rsidRDefault="0009699E">
            <w:pPr>
              <w:pStyle w:val="TableParagraph"/>
              <w:spacing w:line="253" w:lineRule="exact"/>
              <w:ind w:left="1782" w:right="1772"/>
              <w:jc w:val="center"/>
              <w:rPr>
                <w:b/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br w:type="page"/>
            </w:r>
            <w:r w:rsidR="00C82294" w:rsidRPr="00456007">
              <w:rPr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9E0099" w:rsidRPr="00456007" w14:paraId="59270EBC" w14:textId="77777777">
        <w:trPr>
          <w:trHeight w:val="2899"/>
        </w:trPr>
        <w:tc>
          <w:tcPr>
            <w:tcW w:w="3050" w:type="dxa"/>
          </w:tcPr>
          <w:p w14:paraId="17A83B83" w14:textId="77777777" w:rsidR="009E0099" w:rsidRPr="00456007" w:rsidRDefault="00C82294">
            <w:pPr>
              <w:pStyle w:val="TableParagraph"/>
              <w:spacing w:line="267" w:lineRule="exact"/>
              <w:ind w:left="110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Викладання та навчання</w:t>
            </w:r>
          </w:p>
        </w:tc>
        <w:tc>
          <w:tcPr>
            <w:tcW w:w="5594" w:type="dxa"/>
          </w:tcPr>
          <w:p w14:paraId="0D177D1A" w14:textId="0E8EFB49" w:rsidR="009E0099" w:rsidRPr="00456007" w:rsidRDefault="00512E87" w:rsidP="00512E87">
            <w:pPr>
              <w:pStyle w:val="TableParagraph"/>
              <w:ind w:left="109" w:right="252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Студенто-центроване навчання, самонавчання, проблемно-орієнтоване навчання, індивідуально-творчий підхід, навчання через виробничу та переддипломну практику, підготовка кваліфікаційної роботи магістра. Навчально-методичне забезпечення і консультування здійснюється через університетську систему електронного навчання Moodle.</w:t>
            </w:r>
          </w:p>
        </w:tc>
      </w:tr>
      <w:tr w:rsidR="009E0099" w:rsidRPr="00456007" w14:paraId="58AA52B4" w14:textId="77777777">
        <w:trPr>
          <w:trHeight w:val="7407"/>
        </w:trPr>
        <w:tc>
          <w:tcPr>
            <w:tcW w:w="3050" w:type="dxa"/>
          </w:tcPr>
          <w:p w14:paraId="4A6D164B" w14:textId="77777777" w:rsidR="009E0099" w:rsidRPr="00456007" w:rsidRDefault="00C82294">
            <w:pPr>
              <w:pStyle w:val="TableParagraph"/>
              <w:spacing w:line="263" w:lineRule="exact"/>
              <w:ind w:left="110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5594" w:type="dxa"/>
          </w:tcPr>
          <w:p w14:paraId="55FD0679" w14:textId="0DF6FE97" w:rsidR="009E0099" w:rsidRPr="00456007" w:rsidRDefault="00C82294" w:rsidP="005453A8">
            <w:pPr>
              <w:pStyle w:val="TableParagraph"/>
              <w:tabs>
                <w:tab w:val="left" w:pos="2100"/>
                <w:tab w:val="left" w:pos="4096"/>
              </w:tabs>
              <w:ind w:left="109" w:right="95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Накопичувальна 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</w:t>
            </w:r>
            <w:r w:rsidRPr="00456007">
              <w:rPr>
                <w:sz w:val="24"/>
                <w:szCs w:val="24"/>
              </w:rPr>
              <w:tab/>
              <w:t>поточний,</w:t>
            </w:r>
            <w:r w:rsidRPr="00456007">
              <w:rPr>
                <w:sz w:val="24"/>
                <w:szCs w:val="24"/>
              </w:rPr>
              <w:tab/>
              <w:t xml:space="preserve">модульний, підсумковий контроль. Усні, письмові та комбіновані іспити, заліки, презентації,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ктна</w:t>
            </w:r>
            <w:r w:rsidRPr="00456007">
              <w:rPr>
                <w:sz w:val="24"/>
                <w:szCs w:val="24"/>
              </w:rPr>
              <w:t xml:space="preserve"> робота, диференційований залік з </w:t>
            </w:r>
            <w:r w:rsidR="005453A8" w:rsidRPr="00456007">
              <w:rPr>
                <w:sz w:val="24"/>
                <w:szCs w:val="24"/>
              </w:rPr>
              <w:t>виробничої та переддипломної</w:t>
            </w:r>
            <w:r w:rsidRPr="00456007">
              <w:rPr>
                <w:sz w:val="24"/>
                <w:szCs w:val="24"/>
              </w:rPr>
              <w:t xml:space="preserve"> практик, кваліфікаційна робота магістра</w:t>
            </w:r>
            <w:r w:rsidR="005453A8" w:rsidRPr="00456007">
              <w:rPr>
                <w:sz w:val="24"/>
                <w:szCs w:val="24"/>
              </w:rPr>
              <w:t xml:space="preserve"> із захистом в ЕК</w:t>
            </w:r>
            <w:r w:rsidRPr="00456007">
              <w:rPr>
                <w:sz w:val="24"/>
                <w:szCs w:val="24"/>
              </w:rPr>
              <w:t>.</w:t>
            </w:r>
          </w:p>
          <w:p w14:paraId="5BE2B077" w14:textId="631E3C9E" w:rsidR="009E0099" w:rsidRPr="00456007" w:rsidRDefault="00C82294" w:rsidP="005453A8">
            <w:pPr>
              <w:pStyle w:val="TableParagraph"/>
              <w:ind w:left="109" w:right="105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Оцінювання знань здобувачів вищої освіти відбувається згідно з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Положенням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про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організацію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освітнього процесу в Державному вищому навчальному закладі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«Ужгородський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 xml:space="preserve">національний університет» </w:t>
            </w:r>
            <w:hyperlink r:id="rId11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https://www.uzhnu.edu.ua/uk/infocentre/get/31</w:t>
              </w:r>
            </w:hyperlink>
            <w:r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12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357</w:t>
              </w:r>
            </w:hyperlink>
          </w:p>
          <w:p w14:paraId="4DE15052" w14:textId="77777777" w:rsidR="005453A8" w:rsidRPr="00456007" w:rsidRDefault="00C82294" w:rsidP="005453A8">
            <w:pPr>
              <w:pStyle w:val="TableParagraph"/>
              <w:tabs>
                <w:tab w:val="left" w:pos="4002"/>
              </w:tabs>
              <w:ind w:left="109" w:right="97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Положення про порядок та методику проведення семестрових (курсових) екзаменів і заліків в Ужгородському</w:t>
            </w:r>
            <w:r w:rsidR="005453A8" w:rsidRPr="00456007">
              <w:rPr>
                <w:sz w:val="24"/>
                <w:szCs w:val="24"/>
              </w:rPr>
              <w:t xml:space="preserve"> національному університеті </w:t>
            </w:r>
            <w:hyperlink r:id="rId13">
              <w:r w:rsidR="005453A8" w:rsidRPr="00456007">
                <w:rPr>
                  <w:color w:val="0000FF"/>
                  <w:sz w:val="24"/>
                  <w:szCs w:val="24"/>
                  <w:u w:val="single" w:color="0000FF"/>
                </w:rPr>
                <w:t>https://www.uzhnu.edu.ua/uk/infocentre/get/59</w:t>
              </w:r>
            </w:hyperlink>
            <w:r w:rsidR="005453A8"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14">
              <w:r w:rsidR="005453A8" w:rsidRPr="00456007">
                <w:rPr>
                  <w:color w:val="0000FF"/>
                  <w:sz w:val="24"/>
                  <w:szCs w:val="24"/>
                  <w:u w:val="single" w:color="0000FF"/>
                </w:rPr>
                <w:t>52</w:t>
              </w:r>
            </w:hyperlink>
            <w:r w:rsidR="005453A8" w:rsidRPr="00456007">
              <w:rPr>
                <w:sz w:val="24"/>
                <w:szCs w:val="24"/>
              </w:rPr>
              <w:t>, Положення про атестацію здобувачів вищої освіти та екзаменаційну комісію у Державному вищому навчальному закладі</w:t>
            </w:r>
          </w:p>
          <w:p w14:paraId="57D32684" w14:textId="77777777" w:rsidR="005453A8" w:rsidRPr="00456007" w:rsidRDefault="005453A8" w:rsidP="005453A8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«Ужгородський національний університет» </w:t>
            </w:r>
            <w:hyperlink r:id="rId15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https://www.uzhnu.edu.ua/uk/infocentre/get/11</w:t>
              </w:r>
            </w:hyperlink>
            <w:r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16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070</w:t>
              </w:r>
            </w:hyperlink>
          </w:p>
          <w:p w14:paraId="2298BD7E" w14:textId="5DBA35EB" w:rsidR="009E0099" w:rsidRPr="00456007" w:rsidRDefault="005453A8" w:rsidP="005453A8">
            <w:pPr>
              <w:pStyle w:val="TableParagraph"/>
              <w:tabs>
                <w:tab w:val="left" w:pos="766"/>
                <w:tab w:val="left" w:pos="2910"/>
                <w:tab w:val="left" w:pos="4002"/>
                <w:tab w:val="left" w:pos="4061"/>
              </w:tabs>
              <w:ind w:left="109" w:right="94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7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https://www.uzhnu.edu.ua/uk/infocentre/get/12</w:t>
              </w:r>
            </w:hyperlink>
            <w:r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18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223</w:t>
              </w:r>
            </w:hyperlink>
            <w:r w:rsidRPr="00456007">
              <w:rPr>
                <w:sz w:val="24"/>
                <w:szCs w:val="24"/>
              </w:rPr>
              <w:t>.</w:t>
            </w:r>
          </w:p>
        </w:tc>
      </w:tr>
      <w:tr w:rsidR="009E0099" w:rsidRPr="00456007" w14:paraId="6AA83723" w14:textId="77777777" w:rsidTr="005453A8">
        <w:trPr>
          <w:trHeight w:val="10762"/>
        </w:trPr>
        <w:tc>
          <w:tcPr>
            <w:tcW w:w="3050" w:type="dxa"/>
          </w:tcPr>
          <w:p w14:paraId="6E4B9946" w14:textId="77777777" w:rsidR="009E0099" w:rsidRPr="00456007" w:rsidRDefault="009E0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94" w:type="dxa"/>
          </w:tcPr>
          <w:p w14:paraId="2DAE708E" w14:textId="77777777" w:rsidR="009E0099" w:rsidRPr="00456007" w:rsidRDefault="00C82294" w:rsidP="005453A8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</w:t>
            </w:r>
          </w:p>
          <w:p w14:paraId="1820C0DE" w14:textId="77777777" w:rsidR="009E0099" w:rsidRPr="00456007" w:rsidRDefault="00C82294" w:rsidP="005453A8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«Ужгородський національний університет» </w:t>
            </w:r>
            <w:hyperlink r:id="rId19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https://www.uzhnu.edu.ua/uk/infocentre/get/20</w:t>
              </w:r>
            </w:hyperlink>
          </w:p>
          <w:p w14:paraId="445C96EA" w14:textId="77777777" w:rsidR="005453A8" w:rsidRPr="00456007" w:rsidRDefault="00D91ECA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4"/>
                <w:szCs w:val="24"/>
              </w:rPr>
            </w:pPr>
            <w:hyperlink r:id="rId20">
              <w:r w:rsidR="00C82294" w:rsidRPr="00456007">
                <w:rPr>
                  <w:color w:val="0000FF"/>
                  <w:sz w:val="24"/>
                  <w:szCs w:val="24"/>
                  <w:u w:val="single" w:color="0000FF"/>
                </w:rPr>
                <w:t>131</w:t>
              </w:r>
            </w:hyperlink>
            <w:r w:rsidR="00C82294" w:rsidRPr="00456007">
              <w:rPr>
                <w:sz w:val="24"/>
                <w:szCs w:val="24"/>
              </w:rPr>
              <w:t>.</w:t>
            </w:r>
            <w:r w:rsidR="005453A8" w:rsidRPr="00456007">
              <w:rPr>
                <w:sz w:val="24"/>
                <w:szCs w:val="24"/>
              </w:rPr>
              <w:t xml:space="preserve"> </w:t>
            </w:r>
          </w:p>
          <w:p w14:paraId="3B93D0DA" w14:textId="523C251D" w:rsidR="009E0099" w:rsidRPr="00456007" w:rsidRDefault="00C82294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Процедура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оцінювання</w:t>
            </w:r>
            <w:r w:rsidRPr="00456007">
              <w:rPr>
                <w:sz w:val="24"/>
                <w:szCs w:val="24"/>
              </w:rPr>
              <w:tab/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здобувачів вищої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освіти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також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враховує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результати неформальної освіти згідно Положення про порядок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визнання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Державному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вищому навчальному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закладі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«Ужгородський національний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університет»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результатів навчання, здобутих у неформальній освіті</w:t>
            </w:r>
            <w:r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21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https://www.uzhnu.edu.ua/uk/infocentre/get/22</w:t>
              </w:r>
            </w:hyperlink>
            <w:r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22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966</w:t>
              </w:r>
            </w:hyperlink>
            <w:r w:rsidRPr="00456007">
              <w:rPr>
                <w:sz w:val="24"/>
                <w:szCs w:val="24"/>
              </w:rPr>
              <w:t>.</w:t>
            </w:r>
          </w:p>
          <w:p w14:paraId="1ABBAAF5" w14:textId="77777777" w:rsidR="005453A8" w:rsidRPr="00456007" w:rsidRDefault="00C82294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Наявна чітка процедура розгляду апеляцій здобувачів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вищої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світи,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яка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описана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в Положенні про порядок застосування заходів з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врегулювання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конфліктів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та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спорів (суперечок) у діяльності співробітників та здобувачів вищої освіти Державного вищого навчального</w:t>
            </w:r>
            <w:r w:rsidRPr="00456007">
              <w:rPr>
                <w:sz w:val="24"/>
                <w:szCs w:val="24"/>
              </w:rPr>
              <w:tab/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закладу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«Ужгородський національний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університет»</w:t>
            </w:r>
          </w:p>
          <w:p w14:paraId="0894F071" w14:textId="77777777" w:rsidR="005453A8" w:rsidRPr="00456007" w:rsidRDefault="00D91ECA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color w:val="0000FF"/>
                <w:sz w:val="24"/>
                <w:szCs w:val="24"/>
              </w:rPr>
            </w:pPr>
            <w:hyperlink r:id="rId23">
              <w:r w:rsidR="00C82294" w:rsidRPr="00456007">
                <w:rPr>
                  <w:color w:val="0000FF"/>
                  <w:sz w:val="24"/>
                  <w:szCs w:val="24"/>
                  <w:u w:val="single" w:color="0000FF"/>
                </w:rPr>
                <w:t>https://www.uzhnu.edu.ua/uk/infocentre/get/22</w:t>
              </w:r>
            </w:hyperlink>
            <w:r w:rsidR="00C82294"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24">
              <w:r w:rsidR="00C82294" w:rsidRPr="00456007">
                <w:rPr>
                  <w:color w:val="0000FF"/>
                  <w:sz w:val="24"/>
                  <w:szCs w:val="24"/>
                  <w:u w:val="single" w:color="0000FF"/>
                </w:rPr>
                <w:t>964</w:t>
              </w:r>
            </w:hyperlink>
            <w:r w:rsidR="00C82294" w:rsidRPr="00456007">
              <w:rPr>
                <w:color w:val="0000FF"/>
                <w:sz w:val="24"/>
                <w:szCs w:val="24"/>
              </w:rPr>
              <w:tab/>
            </w:r>
          </w:p>
          <w:p w14:paraId="30C00A9F" w14:textId="670EE8B1" w:rsidR="009E0099" w:rsidRPr="00456007" w:rsidRDefault="00C82294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та Положенні про порядок оскарження результатів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(апеляція)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оцінювання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в Державному вищому навчальному закладі</w:t>
            </w:r>
          </w:p>
          <w:p w14:paraId="52643DEB" w14:textId="77777777" w:rsidR="009E0099" w:rsidRPr="00456007" w:rsidRDefault="00C82294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«Ужгородський національний університет» </w:t>
            </w:r>
            <w:hyperlink r:id="rId25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https://www.uzhnu.edu.ua/uk/infocentre/get/22</w:t>
              </w:r>
            </w:hyperlink>
            <w:r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26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967</w:t>
              </w:r>
            </w:hyperlink>
          </w:p>
        </w:tc>
      </w:tr>
      <w:tr w:rsidR="009E0099" w:rsidRPr="00456007" w14:paraId="5439B657" w14:textId="77777777">
        <w:trPr>
          <w:trHeight w:val="277"/>
        </w:trPr>
        <w:tc>
          <w:tcPr>
            <w:tcW w:w="8644" w:type="dxa"/>
            <w:gridSpan w:val="2"/>
            <w:shd w:val="clear" w:color="auto" w:fill="E7E6E6"/>
          </w:tcPr>
          <w:p w14:paraId="19E729C2" w14:textId="77777777" w:rsidR="009E0099" w:rsidRPr="00456007" w:rsidRDefault="00C82294">
            <w:pPr>
              <w:pStyle w:val="TableParagraph"/>
              <w:spacing w:line="258" w:lineRule="exact"/>
              <w:ind w:left="1784" w:right="1769"/>
              <w:jc w:val="center"/>
              <w:rPr>
                <w:b/>
                <w:sz w:val="24"/>
                <w:szCs w:val="24"/>
              </w:rPr>
            </w:pPr>
            <w:r w:rsidRPr="00456007">
              <w:rPr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9E0099" w:rsidRPr="00456007" w14:paraId="3F30EBFD" w14:textId="77777777" w:rsidTr="00316E8E">
        <w:trPr>
          <w:trHeight w:val="852"/>
        </w:trPr>
        <w:tc>
          <w:tcPr>
            <w:tcW w:w="3050" w:type="dxa"/>
            <w:tcBorders>
              <w:bottom w:val="single" w:sz="4" w:space="0" w:color="auto"/>
            </w:tcBorders>
          </w:tcPr>
          <w:p w14:paraId="451510A8" w14:textId="77777777" w:rsidR="009E0099" w:rsidRPr="00456007" w:rsidRDefault="00C82294">
            <w:pPr>
              <w:pStyle w:val="TableParagraph"/>
              <w:spacing w:line="237" w:lineRule="auto"/>
              <w:ind w:left="110" w:right="1165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5547D12F" w14:textId="146B5180" w:rsidR="00316E8E" w:rsidRPr="00456007" w:rsidRDefault="00C82294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Здатність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розв’язувати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задачі дослідницького та інноваційного характеру у</w:t>
            </w:r>
            <w:r w:rsidR="005453A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сфері інформаційних систем та технологій.</w:t>
            </w:r>
          </w:p>
        </w:tc>
      </w:tr>
      <w:tr w:rsidR="00316E8E" w:rsidRPr="00456007" w14:paraId="1F475174" w14:textId="77777777" w:rsidTr="00316E8E">
        <w:trPr>
          <w:trHeight w:val="438"/>
        </w:trPr>
        <w:tc>
          <w:tcPr>
            <w:tcW w:w="3050" w:type="dxa"/>
            <w:tcBorders>
              <w:top w:val="single" w:sz="4" w:space="0" w:color="auto"/>
            </w:tcBorders>
          </w:tcPr>
          <w:p w14:paraId="2BAA2B66" w14:textId="7E82A263" w:rsidR="00316E8E" w:rsidRPr="00456007" w:rsidRDefault="00316E8E" w:rsidP="00316E8E">
            <w:pPr>
              <w:pStyle w:val="TableParagraph"/>
              <w:spacing w:line="237" w:lineRule="auto"/>
              <w:ind w:left="110" w:right="48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7E878697" w14:textId="77777777" w:rsidR="00316E8E" w:rsidRPr="00456007" w:rsidRDefault="00316E8E" w:rsidP="00316E8E">
            <w:pPr>
              <w:pStyle w:val="TableParagraph"/>
              <w:ind w:left="109" w:right="104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ЗК1. Здатність до абстрактного мислення, аналізу та синтезу.</w:t>
            </w:r>
          </w:p>
          <w:p w14:paraId="30433FEC" w14:textId="77777777" w:rsidR="00316E8E" w:rsidRPr="00456007" w:rsidRDefault="00316E8E" w:rsidP="00316E8E">
            <w:pPr>
              <w:pStyle w:val="TableParagraph"/>
              <w:ind w:left="109" w:right="104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ЗК2. Здатність спілкуватися іноземною мовою.</w:t>
            </w:r>
          </w:p>
          <w:p w14:paraId="3A4FB7B4" w14:textId="6442E701" w:rsidR="00316E8E" w:rsidRPr="00456007" w:rsidRDefault="00316E8E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ЗК3.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</w:tc>
      </w:tr>
      <w:tr w:rsidR="009E0099" w:rsidRPr="00456007" w14:paraId="4D366672" w14:textId="77777777" w:rsidTr="00316E8E">
        <w:trPr>
          <w:trHeight w:val="1265"/>
        </w:trPr>
        <w:tc>
          <w:tcPr>
            <w:tcW w:w="3050" w:type="dxa"/>
          </w:tcPr>
          <w:p w14:paraId="52DA22AC" w14:textId="0019F2C2" w:rsidR="009E0099" w:rsidRPr="00456007" w:rsidRDefault="009E0099">
            <w:pPr>
              <w:pStyle w:val="TableParagraph"/>
              <w:spacing w:line="242" w:lineRule="auto"/>
              <w:ind w:left="110" w:right="653"/>
              <w:rPr>
                <w:i/>
                <w:sz w:val="24"/>
                <w:szCs w:val="24"/>
              </w:rPr>
            </w:pPr>
          </w:p>
        </w:tc>
        <w:tc>
          <w:tcPr>
            <w:tcW w:w="5594" w:type="dxa"/>
          </w:tcPr>
          <w:p w14:paraId="39C51614" w14:textId="0719E938" w:rsidR="009E0099" w:rsidRPr="00456007" w:rsidRDefault="00C82294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ЗК4. Здатність розробляти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кти</w:t>
            </w:r>
            <w:r w:rsidRPr="00456007">
              <w:rPr>
                <w:sz w:val="24"/>
                <w:szCs w:val="24"/>
              </w:rPr>
              <w:t xml:space="preserve"> та управляти ними.</w:t>
            </w:r>
          </w:p>
          <w:p w14:paraId="1207B84F" w14:textId="2029B524" w:rsidR="009E0099" w:rsidRPr="00456007" w:rsidRDefault="00C82294" w:rsidP="00316E8E">
            <w:pPr>
              <w:pStyle w:val="TableParagraph"/>
              <w:ind w:left="109" w:right="106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ЗК5. Здатність оцінювати та забезпечувати якість</w:t>
            </w:r>
            <w:r w:rsidR="00316E8E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виконуваних робіт.</w:t>
            </w:r>
          </w:p>
        </w:tc>
      </w:tr>
      <w:tr w:rsidR="009E0099" w:rsidRPr="00456007" w14:paraId="31AE0F97" w14:textId="77777777" w:rsidTr="00316E8E">
        <w:trPr>
          <w:trHeight w:val="10575"/>
        </w:trPr>
        <w:tc>
          <w:tcPr>
            <w:tcW w:w="3050" w:type="dxa"/>
          </w:tcPr>
          <w:p w14:paraId="3B0502A6" w14:textId="77777777" w:rsidR="009E0099" w:rsidRPr="00456007" w:rsidRDefault="00C82294">
            <w:pPr>
              <w:pStyle w:val="TableParagraph"/>
              <w:ind w:left="269" w:right="431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lastRenderedPageBreak/>
              <w:t>Фахові(спеціальні, предметні) компетентності (ФК)</w:t>
            </w:r>
          </w:p>
        </w:tc>
        <w:tc>
          <w:tcPr>
            <w:tcW w:w="5594" w:type="dxa"/>
          </w:tcPr>
          <w:p w14:paraId="4A436EF9" w14:textId="77777777" w:rsidR="009E0099" w:rsidRPr="00456007" w:rsidRDefault="00C82294">
            <w:pPr>
              <w:pStyle w:val="TableParagraph"/>
              <w:ind w:left="109" w:right="10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ФК1. Здатність розробляти та застосувати ІСТ, необхідні для розв’язання стратегічних і поточних задач.</w:t>
            </w:r>
          </w:p>
          <w:p w14:paraId="18052A0A" w14:textId="77777777" w:rsidR="009E0099" w:rsidRPr="00456007" w:rsidRDefault="00C82294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ФК2. Здатність формулювати вимоги до етапів життєвого циклу сервіс-орієнтованих інформаційних систем.</w:t>
            </w:r>
          </w:p>
          <w:p w14:paraId="0F28CA56" w14:textId="1FADA9AD" w:rsidR="009E0099" w:rsidRPr="00456007" w:rsidRDefault="00C82294" w:rsidP="00CB2B98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ФК3. Здатність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ктувати</w:t>
            </w:r>
            <w:r w:rsidRPr="00456007">
              <w:rPr>
                <w:sz w:val="24"/>
                <w:szCs w:val="24"/>
              </w:rPr>
              <w:t xml:space="preserve"> інформаційні системи з урахуванням особливостей їх</w:t>
            </w:r>
            <w:r w:rsidR="00CB2B98" w:rsidRPr="00456007">
              <w:rPr>
                <w:sz w:val="24"/>
                <w:szCs w:val="24"/>
              </w:rPr>
              <w:t xml:space="preserve"> </w:t>
            </w:r>
            <w:r w:rsidRPr="00456007">
              <w:rPr>
                <w:sz w:val="24"/>
                <w:szCs w:val="24"/>
              </w:rPr>
              <w:t>призначення, неповної/недостатньої інформації та суперечливих вимог.</w:t>
            </w:r>
          </w:p>
          <w:p w14:paraId="2AE6F772" w14:textId="77777777" w:rsidR="009E0099" w:rsidRPr="00456007" w:rsidRDefault="00C82294">
            <w:pPr>
              <w:pStyle w:val="TableParagraph"/>
              <w:ind w:left="109" w:right="104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ФК4. Здатність розробляти математичні, інформаційні та комп’ютерні моделі об’єктів і процесів інформатизації.</w:t>
            </w:r>
          </w:p>
          <w:p w14:paraId="79AF9EB6" w14:textId="77777777" w:rsidR="009E0099" w:rsidRPr="00456007" w:rsidRDefault="00C82294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ФК5. Здатність використовувати сучасні технології аналізу даних для оптимізації процесів в інформаційних системах.</w:t>
            </w:r>
          </w:p>
          <w:p w14:paraId="6168A533" w14:textId="77777777" w:rsidR="009E0099" w:rsidRPr="00456007" w:rsidRDefault="00C82294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ФК6. Здатність управляти інформаційними ризиками на основі концепції інформаційної безпеки.</w:t>
            </w:r>
          </w:p>
          <w:p w14:paraId="069683C0" w14:textId="6480BEF6" w:rsidR="009E0099" w:rsidRPr="00456007" w:rsidRDefault="00C82294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ФК7. Розробляти і реалізовувати інноваційні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кти</w:t>
            </w:r>
            <w:r w:rsidRPr="00456007">
              <w:rPr>
                <w:sz w:val="24"/>
                <w:szCs w:val="24"/>
              </w:rPr>
              <w:t xml:space="preserve"> у сфері ІСТ.</w:t>
            </w:r>
          </w:p>
          <w:p w14:paraId="574917A4" w14:textId="4FB9A454" w:rsidR="009E0099" w:rsidRPr="00456007" w:rsidRDefault="00C82294">
            <w:pPr>
              <w:pStyle w:val="TableParagraph"/>
              <w:ind w:left="109" w:right="105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ФК8</w:t>
            </w:r>
            <w:r w:rsidRPr="00456007">
              <w:rPr>
                <w:b/>
                <w:sz w:val="24"/>
                <w:szCs w:val="24"/>
              </w:rPr>
              <w:t xml:space="preserve">. </w:t>
            </w:r>
            <w:r w:rsidRPr="00456007">
              <w:rPr>
                <w:sz w:val="24"/>
                <w:szCs w:val="24"/>
              </w:rPr>
              <w:t xml:space="preserve">Здатність застосовувати інструменти управління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ктами</w:t>
            </w:r>
            <w:r w:rsidRPr="00456007">
              <w:rPr>
                <w:sz w:val="24"/>
                <w:szCs w:val="24"/>
              </w:rPr>
              <w:t xml:space="preserve">, у тому числі з використанням гнучких методів управління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ктами</w:t>
            </w:r>
            <w:r w:rsidRPr="00456007">
              <w:rPr>
                <w:sz w:val="24"/>
                <w:szCs w:val="24"/>
              </w:rPr>
              <w:t>.</w:t>
            </w:r>
          </w:p>
          <w:p w14:paraId="6ABFCA44" w14:textId="5839D10B" w:rsidR="009E0099" w:rsidRPr="00456007" w:rsidRDefault="00C82294" w:rsidP="00316E8E">
            <w:pPr>
              <w:pStyle w:val="TableParagraph"/>
              <w:tabs>
                <w:tab w:val="left" w:pos="4246"/>
              </w:tabs>
              <w:ind w:left="109" w:right="100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ФК9. Здатність ефективно здійснювати планування, виконання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ктних</w:t>
            </w:r>
            <w:r w:rsidRPr="00456007">
              <w:rPr>
                <w:sz w:val="24"/>
                <w:szCs w:val="24"/>
              </w:rPr>
              <w:t xml:space="preserve"> дій та прийняття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ктних</w:t>
            </w:r>
            <w:r w:rsidRPr="00456007">
              <w:rPr>
                <w:sz w:val="24"/>
                <w:szCs w:val="24"/>
              </w:rPr>
              <w:t xml:space="preserve"> рішень на основі</w:t>
            </w:r>
            <w:r w:rsidR="00316E8E" w:rsidRPr="00456007">
              <w:rPr>
                <w:sz w:val="24"/>
                <w:szCs w:val="24"/>
              </w:rPr>
              <w:t xml:space="preserve"> нормативно-методичних</w:t>
            </w:r>
            <w:r w:rsidR="00316E8E" w:rsidRPr="00456007">
              <w:rPr>
                <w:sz w:val="24"/>
                <w:szCs w:val="24"/>
              </w:rPr>
              <w:tab/>
              <w:t>положень, стандартів і норм певної прикладної області для управління ІТ</w:t>
            </w:r>
            <w:r w:rsidR="00847999" w:rsidRPr="00456007">
              <w:rPr>
                <w:sz w:val="24"/>
                <w:szCs w:val="24"/>
              </w:rPr>
              <w:t>-</w:t>
            </w:r>
            <w:r w:rsidR="00316E8E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316E8E" w:rsidRPr="00456007">
              <w:rPr>
                <w:sz w:val="24"/>
                <w:szCs w:val="24"/>
              </w:rPr>
              <w:t>ктом, формувати вимоги відповідності інформаційної системи технічному завданню.</w:t>
            </w:r>
          </w:p>
          <w:p w14:paraId="2A1CE5F1" w14:textId="6757576B" w:rsidR="00316E8E" w:rsidRPr="00456007" w:rsidRDefault="00316E8E" w:rsidP="00316E8E">
            <w:pPr>
              <w:pStyle w:val="TableParagraph"/>
              <w:tabs>
                <w:tab w:val="left" w:pos="4246"/>
              </w:tabs>
              <w:ind w:left="109" w:right="100"/>
              <w:jc w:val="both"/>
              <w:rPr>
                <w:sz w:val="24"/>
                <w:szCs w:val="24"/>
              </w:rPr>
            </w:pPr>
            <w:r w:rsidRPr="00456007">
              <w:rPr>
                <w:spacing w:val="-8"/>
                <w:sz w:val="24"/>
                <w:szCs w:val="24"/>
              </w:rPr>
              <w:t>ФК10. Здатність визначати ІСТ, які мають стратегічне значення для організацій або підприємств і можуть бути застосовані для вирішення існуючих, нових або потенційних проблем підприємств, установ та організацій, а також управляти впровадженням цих технологій.</w:t>
            </w:r>
          </w:p>
        </w:tc>
      </w:tr>
    </w:tbl>
    <w:p w14:paraId="7D98E0CE" w14:textId="77777777" w:rsidR="009E0099" w:rsidRPr="00456007" w:rsidRDefault="009E0099">
      <w:pPr>
        <w:spacing w:line="322" w:lineRule="exact"/>
        <w:jc w:val="both"/>
        <w:rPr>
          <w:sz w:val="24"/>
          <w:szCs w:val="24"/>
        </w:rPr>
        <w:sectPr w:rsidR="009E0099" w:rsidRPr="00456007">
          <w:pgSz w:w="11910" w:h="16840"/>
          <w:pgMar w:top="1120" w:right="180" w:bottom="540" w:left="600" w:header="0" w:footer="357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9E0099" w:rsidRPr="00456007" w14:paraId="5CBAC96A" w14:textId="77777777">
        <w:trPr>
          <w:trHeight w:val="345"/>
        </w:trPr>
        <w:tc>
          <w:tcPr>
            <w:tcW w:w="8644" w:type="dxa"/>
            <w:shd w:val="clear" w:color="auto" w:fill="E7E6E6"/>
          </w:tcPr>
          <w:p w14:paraId="64F9C300" w14:textId="77777777" w:rsidR="009E0099" w:rsidRPr="00456007" w:rsidRDefault="00C82294">
            <w:pPr>
              <w:pStyle w:val="TableParagraph"/>
              <w:spacing w:line="267" w:lineRule="exact"/>
              <w:ind w:left="1784" w:right="1616"/>
              <w:jc w:val="center"/>
              <w:rPr>
                <w:b/>
                <w:sz w:val="24"/>
                <w:szCs w:val="24"/>
              </w:rPr>
            </w:pPr>
            <w:r w:rsidRPr="00456007">
              <w:rPr>
                <w:b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9E0099" w:rsidRPr="00456007" w14:paraId="32C3CA53" w14:textId="77777777">
        <w:trPr>
          <w:trHeight w:val="9986"/>
        </w:trPr>
        <w:tc>
          <w:tcPr>
            <w:tcW w:w="8644" w:type="dxa"/>
          </w:tcPr>
          <w:p w14:paraId="04CDCF5D" w14:textId="77777777" w:rsidR="009E0099" w:rsidRPr="00456007" w:rsidRDefault="00C82294">
            <w:pPr>
              <w:pStyle w:val="TableParagraph"/>
              <w:spacing w:line="242" w:lineRule="auto"/>
              <w:ind w:left="110" w:right="108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ПРН1. Відшуковувати необхідну інформацію в науковій і технічній літературі, базах даних, інших джерелах, аналізувати та оцінювати цю інформацію.</w:t>
            </w:r>
          </w:p>
          <w:p w14:paraId="6698CCD1" w14:textId="77777777" w:rsidR="009E0099" w:rsidRPr="00456007" w:rsidRDefault="00C82294">
            <w:pPr>
              <w:pStyle w:val="TableParagraph"/>
              <w:ind w:left="110" w:right="107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ПРН2. Вільно спілкуватись державною та іноземною мовами в науковій, виробничій та соціально-суспільній сферах діяльності.</w:t>
            </w:r>
          </w:p>
          <w:p w14:paraId="0EF66A4F" w14:textId="3CFE1335" w:rsidR="009E0099" w:rsidRPr="00456007" w:rsidRDefault="00C82294">
            <w:pPr>
              <w:pStyle w:val="TableParagraph"/>
              <w:ind w:left="110" w:right="102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ПРН3</w:t>
            </w:r>
            <w:r w:rsidR="00AC2AF7" w:rsidRPr="00456007">
              <w:rPr>
                <w:sz w:val="24"/>
                <w:szCs w:val="24"/>
              </w:rPr>
              <w:t>.</w:t>
            </w:r>
            <w:r w:rsidRPr="00456007">
              <w:rPr>
                <w:sz w:val="24"/>
                <w:szCs w:val="24"/>
              </w:rPr>
              <w:t xml:space="preserve"> Приймати ефективні рішення з проблем розвитку інформаційної інфраструктури, створення і застосування ІСТ.</w:t>
            </w:r>
          </w:p>
          <w:p w14:paraId="1E592042" w14:textId="77777777" w:rsidR="009E0099" w:rsidRPr="00456007" w:rsidRDefault="00C82294">
            <w:pPr>
              <w:pStyle w:val="TableParagraph"/>
              <w:ind w:left="110" w:right="103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ПРН4. Управляти процесами розробки, впровадження та експлуатації у сфері ІСТ, які є складними, непередбачуваними і потребують нових стратегічних та командних підходів.</w:t>
            </w:r>
          </w:p>
          <w:p w14:paraId="5C37495C" w14:textId="77777777" w:rsidR="009E0099" w:rsidRPr="00456007" w:rsidRDefault="00C82294">
            <w:pPr>
              <w:pStyle w:val="TableParagraph"/>
              <w:ind w:left="110" w:right="10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ПРН5. Визначати вимоги до ІСТ на основі аналізу бізнес-процесів та аналізу потреб зацікавлених сторін, розробляти технічні завдання.</w:t>
            </w:r>
          </w:p>
          <w:p w14:paraId="50062FE7" w14:textId="77777777" w:rsidR="009E0099" w:rsidRPr="00456007" w:rsidRDefault="00C82294">
            <w:pPr>
              <w:pStyle w:val="TableParagraph"/>
              <w:ind w:left="110" w:right="98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ПРН6. Обґрунтовувати вибір технічних та програмних рішень з урахуванням їх взаємодії та потенційного впливу на вирішення організаційних проблем, організовувати їх впровадження та використання.</w:t>
            </w:r>
          </w:p>
          <w:p w14:paraId="186896D3" w14:textId="47F98F2C" w:rsidR="009E0099" w:rsidRPr="00456007" w:rsidRDefault="00C8229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ПРН7. Здійснювати обґрунтований вибір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ктних</w:t>
            </w:r>
            <w:r w:rsidRPr="00456007">
              <w:rPr>
                <w:sz w:val="24"/>
                <w:szCs w:val="24"/>
              </w:rPr>
              <w:t xml:space="preserve"> рішень та </w:t>
            </w:r>
            <w:r w:rsidR="00CB2B98"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="00CB2B98" w:rsidRPr="00456007">
              <w:rPr>
                <w:sz w:val="24"/>
                <w:szCs w:val="24"/>
              </w:rPr>
              <w:t>ктувати</w:t>
            </w:r>
            <w:r w:rsidRPr="00456007">
              <w:rPr>
                <w:sz w:val="24"/>
                <w:szCs w:val="24"/>
              </w:rPr>
              <w:t xml:space="preserve"> сервіс-орієнтовану інформаційну архітектуру підприємства (установи, організації тощо).</w:t>
            </w:r>
          </w:p>
          <w:p w14:paraId="7F6ED153" w14:textId="77777777" w:rsidR="009E0099" w:rsidRPr="00456007" w:rsidRDefault="00C82294">
            <w:pPr>
              <w:pStyle w:val="TableParagraph"/>
              <w:ind w:left="110" w:right="106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ПРН8. Розробляти моделі інформаційних процесів та систем різного класу, використовувати методи моделювання, формалізації, алгоритмізації та реалізації моделей з використанням сучасних комп’ютерних засобів.</w:t>
            </w:r>
          </w:p>
          <w:p w14:paraId="59615197" w14:textId="77777777" w:rsidR="009E0099" w:rsidRPr="00456007" w:rsidRDefault="00C82294">
            <w:pPr>
              <w:pStyle w:val="TableParagraph"/>
              <w:ind w:left="110" w:right="109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ПРН9. Розробляти і використовувати сховища даних, здійснювати аналіз даних для підтримки прийняття рішень.</w:t>
            </w:r>
          </w:p>
          <w:p w14:paraId="0583F230" w14:textId="77777777" w:rsidR="009E0099" w:rsidRPr="00456007" w:rsidRDefault="00C82294">
            <w:pPr>
              <w:pStyle w:val="TableParagraph"/>
              <w:ind w:left="110" w:right="109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ПРН10. Забезпечувати якісний кіберзахист ІСТ, планувати, організовувати, впроваджувати та контролювати функціонування систем захисту інформації.</w:t>
            </w:r>
          </w:p>
          <w:p w14:paraId="21BD6476" w14:textId="79ECDE2A" w:rsidR="00316E8E" w:rsidRPr="00456007" w:rsidRDefault="00C82294" w:rsidP="009D699F">
            <w:pPr>
              <w:pStyle w:val="TableParagraph"/>
              <w:spacing w:line="322" w:lineRule="exact"/>
              <w:ind w:left="110" w:right="105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ПРН11. Розв’язувати задачі цифрової трансформації у нових або невідомих середовищах на основі спеціалізованих концептуальних знань, що включають сучасні наукові здобутки у сфері інформаційних</w:t>
            </w:r>
            <w:r w:rsidR="009D699F" w:rsidRPr="00456007">
              <w:rPr>
                <w:sz w:val="24"/>
                <w:szCs w:val="24"/>
              </w:rPr>
              <w:t xml:space="preserve"> </w:t>
            </w:r>
            <w:r w:rsidR="00316E8E" w:rsidRPr="00456007">
              <w:rPr>
                <w:sz w:val="24"/>
                <w:szCs w:val="24"/>
              </w:rPr>
              <w:t>технологій, досліджень та інтеграції знань з різних галузей.</w:t>
            </w:r>
          </w:p>
          <w:p w14:paraId="6AA5E10B" w14:textId="487824F4" w:rsidR="00316E8E" w:rsidRPr="00456007" w:rsidRDefault="00316E8E" w:rsidP="00316E8E">
            <w:pPr>
              <w:pStyle w:val="TableParagraph"/>
              <w:spacing w:line="322" w:lineRule="exact"/>
              <w:ind w:left="110" w:right="105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ПРН12. Про</w:t>
            </w:r>
            <w:r w:rsidR="00847999" w:rsidRPr="00456007">
              <w:rPr>
                <w:sz w:val="24"/>
                <w:szCs w:val="24"/>
              </w:rPr>
              <w:t>є</w:t>
            </w:r>
            <w:r w:rsidRPr="00456007">
              <w:rPr>
                <w:sz w:val="24"/>
                <w:szCs w:val="24"/>
              </w:rPr>
              <w:t>ктувати, організовувати впровадження, використання та підтримку інформаційних систем різного роду на основі аналізу організаційних потреб та можливостей.</w:t>
            </w:r>
          </w:p>
          <w:p w14:paraId="3ADEDD8E" w14:textId="1CE9BD71" w:rsidR="0009699E" w:rsidRPr="00456007" w:rsidRDefault="0009699E" w:rsidP="00316E8E">
            <w:pPr>
              <w:pStyle w:val="TableParagraph"/>
              <w:spacing w:line="322" w:lineRule="exact"/>
              <w:ind w:left="110" w:right="105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ПРН13. Планувати та реалізовувати про</w:t>
            </w:r>
            <w:r w:rsidR="00847999" w:rsidRPr="00456007">
              <w:rPr>
                <w:sz w:val="24"/>
                <w:szCs w:val="24"/>
              </w:rPr>
              <w:t>є</w:t>
            </w:r>
            <w:r w:rsidRPr="00456007">
              <w:rPr>
                <w:sz w:val="24"/>
                <w:szCs w:val="24"/>
              </w:rPr>
              <w:t>кти у сфері імплементації ІСТ на основі принципів, методів та інструментів управління про</w:t>
            </w:r>
            <w:r w:rsidR="00847999" w:rsidRPr="00456007">
              <w:rPr>
                <w:sz w:val="24"/>
                <w:szCs w:val="24"/>
              </w:rPr>
              <w:t>є</w:t>
            </w:r>
            <w:r w:rsidRPr="00456007">
              <w:rPr>
                <w:sz w:val="24"/>
                <w:szCs w:val="24"/>
              </w:rPr>
              <w:t>ктами.</w:t>
            </w:r>
          </w:p>
          <w:p w14:paraId="31EED73B" w14:textId="5B024AAD" w:rsidR="00DC6BDD" w:rsidRPr="00456007" w:rsidRDefault="00DC6BDD" w:rsidP="00316E8E">
            <w:pPr>
              <w:pStyle w:val="TableParagraph"/>
              <w:spacing w:line="322" w:lineRule="exact"/>
              <w:ind w:left="110" w:right="105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ПРН14. Володіти навичками в області управління вимогами та процесами виконання ІТ</w:t>
            </w:r>
            <w:r w:rsidR="00847999" w:rsidRPr="00456007">
              <w:rPr>
                <w:sz w:val="24"/>
                <w:szCs w:val="24"/>
              </w:rPr>
              <w:t>-</w:t>
            </w:r>
            <w:r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Pr="00456007">
              <w:rPr>
                <w:sz w:val="24"/>
                <w:szCs w:val="24"/>
              </w:rPr>
              <w:t>кту, проведення стратегічного аналізу, управління якістю та вартістю в ІТ</w:t>
            </w:r>
            <w:r w:rsidR="00847999" w:rsidRPr="00456007">
              <w:rPr>
                <w:sz w:val="24"/>
                <w:szCs w:val="24"/>
              </w:rPr>
              <w:t>-</w:t>
            </w:r>
            <w:r w:rsidRPr="00456007">
              <w:rPr>
                <w:sz w:val="24"/>
                <w:szCs w:val="24"/>
              </w:rPr>
              <w:t>про</w:t>
            </w:r>
            <w:r w:rsidR="00847999" w:rsidRPr="00456007">
              <w:rPr>
                <w:sz w:val="24"/>
                <w:szCs w:val="24"/>
              </w:rPr>
              <w:t>є</w:t>
            </w:r>
            <w:r w:rsidRPr="00456007">
              <w:rPr>
                <w:sz w:val="24"/>
                <w:szCs w:val="24"/>
              </w:rPr>
              <w:t>ктах.</w:t>
            </w:r>
          </w:p>
        </w:tc>
      </w:tr>
    </w:tbl>
    <w:p w14:paraId="495A9891" w14:textId="77777777" w:rsidR="00316E8E" w:rsidRPr="00456007" w:rsidRDefault="00316E8E">
      <w:pPr>
        <w:rPr>
          <w:sz w:val="24"/>
          <w:szCs w:val="24"/>
        </w:rPr>
      </w:pPr>
      <w:r w:rsidRPr="00456007">
        <w:rPr>
          <w:sz w:val="24"/>
          <w:szCs w:val="24"/>
        </w:rPr>
        <w:br w:type="page"/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456007" w14:paraId="146FF5B5" w14:textId="77777777">
        <w:trPr>
          <w:trHeight w:val="417"/>
        </w:trPr>
        <w:tc>
          <w:tcPr>
            <w:tcW w:w="8644" w:type="dxa"/>
            <w:gridSpan w:val="2"/>
            <w:shd w:val="clear" w:color="auto" w:fill="E7E6E6"/>
          </w:tcPr>
          <w:p w14:paraId="2971F926" w14:textId="6CFD3802" w:rsidR="009E0099" w:rsidRPr="00456007" w:rsidRDefault="00C82294">
            <w:pPr>
              <w:pStyle w:val="TableParagraph"/>
              <w:spacing w:line="267" w:lineRule="exact"/>
              <w:ind w:left="1784" w:right="1772"/>
              <w:jc w:val="center"/>
              <w:rPr>
                <w:b/>
                <w:sz w:val="24"/>
                <w:szCs w:val="24"/>
              </w:rPr>
            </w:pPr>
            <w:r w:rsidRPr="00456007">
              <w:rPr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9E0099" w:rsidRPr="00456007" w14:paraId="4B2C91CF" w14:textId="77777777" w:rsidTr="0009699E">
        <w:trPr>
          <w:trHeight w:val="6090"/>
        </w:trPr>
        <w:tc>
          <w:tcPr>
            <w:tcW w:w="3050" w:type="dxa"/>
          </w:tcPr>
          <w:p w14:paraId="2631DE7F" w14:textId="77777777" w:rsidR="009E0099" w:rsidRPr="00456007" w:rsidRDefault="00C82294">
            <w:pPr>
              <w:pStyle w:val="TableParagraph"/>
              <w:spacing w:line="263" w:lineRule="exact"/>
              <w:ind w:left="269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Кадрове забезпечення</w:t>
            </w:r>
          </w:p>
        </w:tc>
        <w:tc>
          <w:tcPr>
            <w:tcW w:w="5594" w:type="dxa"/>
          </w:tcPr>
          <w:p w14:paraId="62317B63" w14:textId="77777777" w:rsidR="009E0099" w:rsidRPr="00456007" w:rsidRDefault="00C82294" w:rsidP="00AC2AF7">
            <w:pPr>
              <w:pStyle w:val="TableParagraph"/>
              <w:ind w:left="109" w:right="97"/>
              <w:jc w:val="both"/>
              <w:rPr>
                <w:spacing w:val="-8"/>
                <w:sz w:val="24"/>
                <w:szCs w:val="24"/>
              </w:rPr>
            </w:pPr>
            <w:r w:rsidRPr="00456007">
              <w:rPr>
                <w:spacing w:val="-8"/>
                <w:sz w:val="24"/>
                <w:szCs w:val="24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1F576939" w14:textId="77777777" w:rsidR="009E0099" w:rsidRPr="00456007" w:rsidRDefault="00C82294" w:rsidP="00AC2AF7">
            <w:pPr>
              <w:pStyle w:val="TableParagraph"/>
              <w:ind w:left="109" w:right="97"/>
              <w:jc w:val="both"/>
              <w:rPr>
                <w:spacing w:val="-8"/>
                <w:sz w:val="24"/>
                <w:szCs w:val="24"/>
              </w:rPr>
            </w:pPr>
            <w:r w:rsidRPr="00456007">
              <w:rPr>
                <w:spacing w:val="-8"/>
                <w:sz w:val="24"/>
                <w:szCs w:val="24"/>
              </w:rPr>
              <w:t>До реалізації програми залучаються науково- педагогічні працівники з науковими ступенями та/або вченими званнями, а також висококваліфіковані спеціалісти з інших структурних підрозділів ЗВО.</w:t>
            </w:r>
          </w:p>
          <w:p w14:paraId="1459916C" w14:textId="2B3B44EC" w:rsidR="009E0099" w:rsidRPr="00456007" w:rsidRDefault="00C82294" w:rsidP="0009699E">
            <w:pPr>
              <w:pStyle w:val="TableParagraph"/>
              <w:tabs>
                <w:tab w:val="left" w:pos="4121"/>
              </w:tabs>
              <w:ind w:left="109"/>
              <w:jc w:val="both"/>
              <w:rPr>
                <w:spacing w:val="-8"/>
                <w:sz w:val="24"/>
                <w:szCs w:val="24"/>
              </w:rPr>
            </w:pPr>
            <w:r w:rsidRPr="00456007">
              <w:rPr>
                <w:spacing w:val="-8"/>
                <w:sz w:val="24"/>
                <w:szCs w:val="24"/>
              </w:rPr>
              <w:t>З метою підвищення фахового рівня всі науково-педагогічні</w:t>
            </w:r>
            <w:r w:rsidR="00AC2AF7" w:rsidRPr="00456007">
              <w:rPr>
                <w:spacing w:val="-8"/>
                <w:sz w:val="24"/>
                <w:szCs w:val="24"/>
              </w:rPr>
              <w:t xml:space="preserve"> </w:t>
            </w:r>
            <w:r w:rsidRPr="00456007">
              <w:rPr>
                <w:spacing w:val="-8"/>
                <w:sz w:val="24"/>
                <w:szCs w:val="24"/>
              </w:rPr>
              <w:t>працівники систематично проходять стажування, в т.ч. закордонні, керуючись Положенням про підвищення кваліфікації педагогічних та науково-педагогічних працівників ДВНЗ</w:t>
            </w:r>
            <w:r w:rsidR="00316E8E" w:rsidRPr="00456007">
              <w:rPr>
                <w:spacing w:val="-8"/>
                <w:sz w:val="24"/>
                <w:szCs w:val="24"/>
              </w:rPr>
              <w:t xml:space="preserve"> </w:t>
            </w:r>
            <w:r w:rsidRPr="00456007">
              <w:rPr>
                <w:spacing w:val="-8"/>
                <w:sz w:val="24"/>
                <w:szCs w:val="24"/>
              </w:rPr>
              <w:t xml:space="preserve">«Ужгородський національний університет» </w:t>
            </w:r>
            <w:hyperlink r:id="rId27">
              <w:r w:rsidRPr="00456007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>https://www.uzhnu.edu.ua/uk/infocentre/get/59</w:t>
              </w:r>
            </w:hyperlink>
            <w:hyperlink r:id="rId28">
              <w:r w:rsidRPr="00456007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>50</w:t>
              </w:r>
            </w:hyperlink>
          </w:p>
        </w:tc>
      </w:tr>
      <w:tr w:rsidR="009E0099" w:rsidRPr="00456007" w14:paraId="08DF6A9F" w14:textId="77777777" w:rsidTr="0009699E">
        <w:trPr>
          <w:trHeight w:val="3536"/>
        </w:trPr>
        <w:tc>
          <w:tcPr>
            <w:tcW w:w="3050" w:type="dxa"/>
            <w:tcBorders>
              <w:bottom w:val="single" w:sz="4" w:space="0" w:color="auto"/>
            </w:tcBorders>
          </w:tcPr>
          <w:p w14:paraId="07E2872C" w14:textId="77777777" w:rsidR="009E0099" w:rsidRPr="00456007" w:rsidRDefault="00C82294">
            <w:pPr>
              <w:pStyle w:val="TableParagraph"/>
              <w:spacing w:line="237" w:lineRule="auto"/>
              <w:ind w:left="269" w:right="399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75ACFFD4" w14:textId="390AA6E4" w:rsidR="00316E8E" w:rsidRPr="00456007" w:rsidRDefault="00C82294" w:rsidP="0009699E">
            <w:pPr>
              <w:pStyle w:val="TableParagraph"/>
              <w:tabs>
                <w:tab w:val="left" w:pos="3731"/>
              </w:tabs>
              <w:ind w:left="109" w:right="108"/>
              <w:jc w:val="both"/>
              <w:rPr>
                <w:sz w:val="24"/>
                <w:szCs w:val="24"/>
              </w:rPr>
            </w:pPr>
            <w:r w:rsidRPr="00456007">
              <w:rPr>
                <w:spacing w:val="-8"/>
                <w:sz w:val="24"/>
                <w:szCs w:val="24"/>
              </w:rPr>
              <w:t>Забезпеченість</w:t>
            </w:r>
            <w:r w:rsidRPr="00456007">
              <w:rPr>
                <w:spacing w:val="-8"/>
                <w:sz w:val="24"/>
                <w:szCs w:val="24"/>
              </w:rPr>
              <w:tab/>
              <w:t>навчальними приміщеннями, комп'ютерними робочими місцями, мультимедійним обладнанням відповідає потребам. Наявна вся необхідна соціально-побутова інфраструктура. Для проведення практичних і лабораторних робіт, інформаційного пошуку та обробки результатів наявні спеціалізовані комп'ютерні класи факультету з необхідним програмним забезпеченням та</w:t>
            </w:r>
            <w:r w:rsidR="0009699E" w:rsidRPr="00456007">
              <w:rPr>
                <w:spacing w:val="-8"/>
                <w:sz w:val="24"/>
                <w:szCs w:val="24"/>
              </w:rPr>
              <w:t xml:space="preserve"> </w:t>
            </w:r>
            <w:r w:rsidRPr="00456007">
              <w:rPr>
                <w:spacing w:val="-8"/>
                <w:sz w:val="24"/>
                <w:szCs w:val="24"/>
              </w:rPr>
              <w:t>необмеженим    відкритим    доступом    до</w:t>
            </w:r>
            <w:r w:rsidR="00AC2AF7" w:rsidRPr="00456007">
              <w:rPr>
                <w:spacing w:val="-8"/>
                <w:sz w:val="24"/>
                <w:szCs w:val="24"/>
              </w:rPr>
              <w:t xml:space="preserve"> мережі Інтернет.</w:t>
            </w:r>
          </w:p>
        </w:tc>
      </w:tr>
      <w:tr w:rsidR="00316E8E" w:rsidRPr="00456007" w14:paraId="6D25671B" w14:textId="77777777" w:rsidTr="00316E8E">
        <w:trPr>
          <w:trHeight w:val="248"/>
        </w:trPr>
        <w:tc>
          <w:tcPr>
            <w:tcW w:w="3050" w:type="dxa"/>
            <w:tcBorders>
              <w:top w:val="single" w:sz="4" w:space="0" w:color="auto"/>
            </w:tcBorders>
          </w:tcPr>
          <w:p w14:paraId="4AFE2B15" w14:textId="76ECC531" w:rsidR="00316E8E" w:rsidRPr="00456007" w:rsidRDefault="00316E8E" w:rsidP="00316E8E">
            <w:pPr>
              <w:pStyle w:val="TableParagraph"/>
              <w:spacing w:line="237" w:lineRule="auto"/>
              <w:ind w:left="269" w:right="399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2776489C" w14:textId="32B88B88" w:rsidR="00316E8E" w:rsidRPr="00456007" w:rsidRDefault="00316E8E" w:rsidP="0009699E">
            <w:pPr>
              <w:pStyle w:val="TableParagraph"/>
              <w:ind w:right="108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– офіційний веб-сайт</w:t>
            </w:r>
            <w:r w:rsidR="0009699E" w:rsidRPr="00456007">
              <w:rPr>
                <w:sz w:val="24"/>
                <w:szCs w:val="24"/>
              </w:rPr>
              <w:t xml:space="preserve"> </w:t>
            </w:r>
            <w:r w:rsidR="0009699E" w:rsidRPr="00456007">
              <w:rPr>
                <w:color w:val="0000FF"/>
                <w:sz w:val="24"/>
                <w:szCs w:val="24"/>
              </w:rPr>
              <w:t xml:space="preserve">http://www.uzhnu.edu.ua </w:t>
            </w:r>
            <w:hyperlink w:history="1">
              <w:r w:rsidR="0009699E" w:rsidRPr="00456007">
                <w:rPr>
                  <w:rStyle w:val="a6"/>
                  <w:sz w:val="24"/>
                  <w:szCs w:val="24"/>
                </w:rPr>
                <w:t xml:space="preserve"> </w:t>
              </w:r>
            </w:hyperlink>
            <w:r w:rsidRPr="00456007">
              <w:rPr>
                <w:sz w:val="24"/>
                <w:szCs w:val="24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CC48A8" w14:textId="77777777" w:rsidR="00316E8E" w:rsidRPr="00456007" w:rsidRDefault="00316E8E" w:rsidP="00316E8E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− необмежений доступ до мережі Інтернет;</w:t>
            </w:r>
          </w:p>
          <w:p w14:paraId="3E337B73" w14:textId="77777777" w:rsidR="00316E8E" w:rsidRPr="00456007" w:rsidRDefault="00316E8E" w:rsidP="00316E8E">
            <w:pPr>
              <w:pStyle w:val="TableParagraph"/>
              <w:spacing w:line="311" w:lineRule="exact"/>
              <w:ind w:left="109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− фонди та електронних каталогів наукової бібліотеки ДВНЗ «УжНУ», а також до електронного репoзитарію ДВНЗ «УжНУ» (</w:t>
            </w:r>
            <w:hyperlink r:id="rId29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https://dspace.uzhnu.edu.ua/jspui/</w:t>
              </w:r>
            </w:hyperlink>
            <w:r w:rsidRPr="00456007">
              <w:rPr>
                <w:sz w:val="24"/>
                <w:szCs w:val="24"/>
              </w:rPr>
              <w:t>) де містяться навчально-методичні матеріали з дисциплін навчального плану;</w:t>
            </w:r>
          </w:p>
          <w:p w14:paraId="7D48313B" w14:textId="77777777" w:rsidR="0009699E" w:rsidRPr="00456007" w:rsidRDefault="0009699E" w:rsidP="0009699E">
            <w:pPr>
              <w:pStyle w:val="TableParagraph"/>
              <w:spacing w:line="320" w:lineRule="exact"/>
              <w:ind w:left="109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− наукова бібліотека, читальні зали;</w:t>
            </w:r>
          </w:p>
          <w:p w14:paraId="13C7A584" w14:textId="033F6A3D" w:rsidR="0009699E" w:rsidRPr="00456007" w:rsidRDefault="0009699E" w:rsidP="00316E8E">
            <w:pPr>
              <w:pStyle w:val="TableParagraph"/>
              <w:spacing w:line="311" w:lineRule="exact"/>
              <w:ind w:left="109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− віртуальне навчальне середовище Moodle (</w:t>
            </w:r>
            <w:hyperlink r:id="rId30" w:history="1">
              <w:r w:rsidRPr="00456007">
                <w:rPr>
                  <w:rStyle w:val="a6"/>
                  <w:sz w:val="24"/>
                  <w:szCs w:val="24"/>
                </w:rPr>
                <w:t>https://e-learn.uzhnu.edu.ua/</w:t>
              </w:r>
            </w:hyperlink>
            <w:r w:rsidRPr="00456007">
              <w:rPr>
                <w:sz w:val="24"/>
                <w:szCs w:val="24"/>
              </w:rPr>
              <w:t>).</w:t>
            </w:r>
          </w:p>
        </w:tc>
      </w:tr>
    </w:tbl>
    <w:p w14:paraId="7E09F9F3" w14:textId="77777777" w:rsidR="009E0099" w:rsidRPr="00456007" w:rsidRDefault="009E0099">
      <w:pPr>
        <w:spacing w:line="311" w:lineRule="exact"/>
        <w:jc w:val="both"/>
        <w:rPr>
          <w:sz w:val="24"/>
          <w:szCs w:val="24"/>
        </w:rPr>
        <w:sectPr w:rsidR="009E0099" w:rsidRPr="00456007">
          <w:pgSz w:w="11910" w:h="16840"/>
          <w:pgMar w:top="1120" w:right="180" w:bottom="540" w:left="600" w:header="0" w:footer="357" w:gutter="0"/>
          <w:cols w:space="720"/>
        </w:sectPr>
      </w:pPr>
    </w:p>
    <w:tbl>
      <w:tblPr>
        <w:tblStyle w:val="TableNormal"/>
        <w:tblW w:w="8644" w:type="dxa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5609"/>
      </w:tblGrid>
      <w:tr w:rsidR="00AC2AF7" w:rsidRPr="00456007" w14:paraId="68F31D1A" w14:textId="77777777" w:rsidTr="00AC2AF7">
        <w:trPr>
          <w:trHeight w:val="297"/>
        </w:trPr>
        <w:tc>
          <w:tcPr>
            <w:tcW w:w="8644" w:type="dxa"/>
            <w:gridSpan w:val="2"/>
            <w:shd w:val="clear" w:color="auto" w:fill="E7E6E6"/>
          </w:tcPr>
          <w:p w14:paraId="20794FB2" w14:textId="2B261A7E" w:rsidR="00AC2AF7" w:rsidRPr="00456007" w:rsidRDefault="00AC2AF7" w:rsidP="00AC2AF7">
            <w:pPr>
              <w:pStyle w:val="TableParagraph"/>
              <w:ind w:left="109" w:right="266"/>
              <w:jc w:val="center"/>
              <w:rPr>
                <w:sz w:val="24"/>
                <w:szCs w:val="24"/>
              </w:rPr>
            </w:pPr>
            <w:r w:rsidRPr="00456007">
              <w:rPr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AC2AF7" w:rsidRPr="00456007" w14:paraId="2A662C8D" w14:textId="77777777" w:rsidTr="001D6422">
        <w:trPr>
          <w:trHeight w:val="1720"/>
        </w:trPr>
        <w:tc>
          <w:tcPr>
            <w:tcW w:w="3035" w:type="dxa"/>
            <w:shd w:val="clear" w:color="auto" w:fill="FFFFFF" w:themeFill="background1"/>
          </w:tcPr>
          <w:p w14:paraId="2197B286" w14:textId="47B353CB" w:rsidR="00AC2AF7" w:rsidRPr="00456007" w:rsidRDefault="00AC2AF7" w:rsidP="00AC2AF7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5609" w:type="dxa"/>
            <w:shd w:val="clear" w:color="auto" w:fill="FFFFFF" w:themeFill="background1"/>
          </w:tcPr>
          <w:p w14:paraId="134A748E" w14:textId="32DB5E0F" w:rsidR="00AC2AF7" w:rsidRPr="00456007" w:rsidRDefault="00AC2AF7" w:rsidP="00AC2AF7">
            <w:pPr>
              <w:pStyle w:val="TableParagraph"/>
              <w:ind w:left="109" w:right="100"/>
              <w:jc w:val="both"/>
              <w:rPr>
                <w:b/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 вищої освіти</w:t>
            </w:r>
            <w:r w:rsidR="0009699E" w:rsidRPr="00456007">
              <w:rPr>
                <w:sz w:val="24"/>
                <w:szCs w:val="24"/>
              </w:rPr>
              <w:t>.</w:t>
            </w:r>
          </w:p>
        </w:tc>
      </w:tr>
      <w:tr w:rsidR="00AC2AF7" w:rsidRPr="00456007" w14:paraId="6CE24510" w14:textId="77777777" w:rsidTr="00AC2AF7">
        <w:trPr>
          <w:trHeight w:val="1612"/>
        </w:trPr>
        <w:tc>
          <w:tcPr>
            <w:tcW w:w="3035" w:type="dxa"/>
          </w:tcPr>
          <w:p w14:paraId="77326645" w14:textId="0A4B6EFD" w:rsidR="00AC2AF7" w:rsidRPr="00456007" w:rsidRDefault="00AC2AF7" w:rsidP="001D6422">
            <w:pPr>
              <w:pStyle w:val="TableParagraph"/>
              <w:spacing w:line="242" w:lineRule="auto"/>
              <w:ind w:left="166" w:right="406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5609" w:type="dxa"/>
          </w:tcPr>
          <w:p w14:paraId="59F0CF78" w14:textId="5330385A" w:rsidR="00AC2AF7" w:rsidRPr="00456007" w:rsidRDefault="00AC2AF7" w:rsidP="00AC2AF7">
            <w:pPr>
              <w:pStyle w:val="TableParagraph"/>
              <w:ind w:left="109" w:right="10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Положення «Про академічну мобільність» студентів у ДВНЗ "УжНУ" №379/01-17 від 25.02.2016року,</w:t>
            </w:r>
            <w:r w:rsidR="00CB2B98" w:rsidRPr="00456007">
              <w:rPr>
                <w:sz w:val="24"/>
                <w:szCs w:val="24"/>
              </w:rPr>
              <w:t xml:space="preserve"> </w:t>
            </w:r>
            <w:hyperlink r:id="rId31" w:history="1">
              <w:r w:rsidR="00CB2B98" w:rsidRPr="00456007">
                <w:rPr>
                  <w:rStyle w:val="a6"/>
                  <w:sz w:val="24"/>
                  <w:szCs w:val="24"/>
                </w:rPr>
                <w:t>https://www.uzhnu.edu.ua/uk/inf</w:t>
              </w:r>
            </w:hyperlink>
            <w:r w:rsidRPr="00456007">
              <w:rPr>
                <w:color w:val="0000FF"/>
                <w:sz w:val="24"/>
                <w:szCs w:val="24"/>
              </w:rPr>
              <w:t xml:space="preserve"> </w:t>
            </w:r>
            <w:hyperlink r:id="rId32">
              <w:r w:rsidRPr="00456007">
                <w:rPr>
                  <w:color w:val="0000FF"/>
                  <w:sz w:val="24"/>
                  <w:szCs w:val="24"/>
                  <w:u w:val="single" w:color="0000FF"/>
                </w:rPr>
                <w:t>ocentre/get/21269</w:t>
              </w:r>
            </w:hyperlink>
            <w:r w:rsidRPr="00456007">
              <w:rPr>
                <w:sz w:val="24"/>
                <w:szCs w:val="24"/>
              </w:rPr>
              <w:t>, встановлено загальний порядок організації академічної мобільності</w:t>
            </w:r>
          </w:p>
          <w:p w14:paraId="4C0EBFD6" w14:textId="5253D12A" w:rsidR="00AC2AF7" w:rsidRPr="00456007" w:rsidRDefault="00AC2AF7" w:rsidP="00AC2AF7">
            <w:pPr>
              <w:pStyle w:val="TableParagraph"/>
              <w:spacing w:line="314" w:lineRule="exact"/>
              <w:ind w:left="109" w:right="10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студентів та здійснюється згідно програми міжнародної академічної мобільності</w:t>
            </w:r>
            <w:r w:rsidR="001D6422" w:rsidRPr="00456007">
              <w:rPr>
                <w:sz w:val="24"/>
                <w:szCs w:val="24"/>
              </w:rPr>
              <w:t xml:space="preserve"> «Еразмус+»</w:t>
            </w:r>
            <w:r w:rsidRPr="00456007">
              <w:rPr>
                <w:sz w:val="24"/>
                <w:szCs w:val="24"/>
              </w:rPr>
              <w:t>.</w:t>
            </w:r>
          </w:p>
        </w:tc>
      </w:tr>
      <w:tr w:rsidR="00AC2AF7" w:rsidRPr="00456007" w14:paraId="4C4FFB5F" w14:textId="77777777" w:rsidTr="00AC2AF7">
        <w:trPr>
          <w:trHeight w:val="2251"/>
        </w:trPr>
        <w:tc>
          <w:tcPr>
            <w:tcW w:w="3035" w:type="dxa"/>
          </w:tcPr>
          <w:p w14:paraId="45E13773" w14:textId="77777777" w:rsidR="00AC2AF7" w:rsidRPr="00456007" w:rsidRDefault="00AC2AF7">
            <w:pPr>
              <w:pStyle w:val="TableParagraph"/>
              <w:spacing w:line="260" w:lineRule="exact"/>
              <w:ind w:left="269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Навчання іноземних</w:t>
            </w:r>
          </w:p>
          <w:p w14:paraId="3F806C3A" w14:textId="6C19181B" w:rsidR="00AC2AF7" w:rsidRPr="00456007" w:rsidRDefault="00AC2AF7">
            <w:pPr>
              <w:pStyle w:val="TableParagraph"/>
              <w:spacing w:line="237" w:lineRule="auto"/>
              <w:ind w:left="269" w:right="380"/>
              <w:rPr>
                <w:i/>
                <w:sz w:val="24"/>
                <w:szCs w:val="24"/>
              </w:rPr>
            </w:pPr>
            <w:r w:rsidRPr="00456007">
              <w:rPr>
                <w:i/>
                <w:sz w:val="24"/>
                <w:szCs w:val="24"/>
              </w:rPr>
              <w:t>здобувачів вищої освіти</w:t>
            </w:r>
          </w:p>
        </w:tc>
        <w:tc>
          <w:tcPr>
            <w:tcW w:w="5609" w:type="dxa"/>
          </w:tcPr>
          <w:p w14:paraId="6BB512B4" w14:textId="606D07B7" w:rsidR="00AC2AF7" w:rsidRPr="00456007" w:rsidRDefault="00AC2AF7" w:rsidP="00AC2AF7">
            <w:pPr>
              <w:pStyle w:val="TableParagraph"/>
              <w:spacing w:line="308" w:lineRule="exact"/>
              <w:ind w:left="109"/>
              <w:jc w:val="both"/>
              <w:rPr>
                <w:spacing w:val="-8"/>
                <w:sz w:val="24"/>
                <w:szCs w:val="24"/>
              </w:rPr>
            </w:pPr>
            <w:r w:rsidRPr="00456007">
              <w:rPr>
                <w:spacing w:val="-8"/>
                <w:sz w:val="24"/>
                <w:szCs w:val="24"/>
              </w:rPr>
              <w:t>Можливе навчання іноземних громадян (положення про навчання іноземних громадян у ДВНЗ «Ужгородський національний університет» від 16.06.2016 року №705/01-17</w:t>
            </w:r>
          </w:p>
          <w:p w14:paraId="1C9B6660" w14:textId="24B42C43" w:rsidR="00AC2AF7" w:rsidRPr="00456007" w:rsidRDefault="00D91ECA">
            <w:pPr>
              <w:pStyle w:val="TableParagraph"/>
              <w:ind w:left="109" w:right="100"/>
              <w:rPr>
                <w:spacing w:val="-8"/>
                <w:sz w:val="24"/>
                <w:szCs w:val="24"/>
              </w:rPr>
            </w:pPr>
            <w:hyperlink r:id="rId33">
              <w:r w:rsidR="00AC2AF7" w:rsidRPr="00456007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>https://www.uzhnu.edu.ua/uk/infocentre/get/93</w:t>
              </w:r>
            </w:hyperlink>
            <w:hyperlink r:id="rId34">
              <w:r w:rsidR="00AC2AF7" w:rsidRPr="00456007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>78</w:t>
              </w:r>
            </w:hyperlink>
            <w:r w:rsidR="00AC2AF7" w:rsidRPr="00456007">
              <w:rPr>
                <w:spacing w:val="-8"/>
                <w:sz w:val="24"/>
                <w:szCs w:val="24"/>
              </w:rPr>
              <w:t>).</w:t>
            </w:r>
          </w:p>
          <w:p w14:paraId="61F342A1" w14:textId="10B32268" w:rsidR="00AC2AF7" w:rsidRPr="00456007" w:rsidRDefault="00AC2AF7">
            <w:pPr>
              <w:pStyle w:val="TableParagraph"/>
              <w:spacing w:line="322" w:lineRule="exact"/>
              <w:ind w:left="109" w:right="102"/>
              <w:jc w:val="both"/>
              <w:rPr>
                <w:sz w:val="24"/>
                <w:szCs w:val="24"/>
              </w:rPr>
            </w:pPr>
            <w:r w:rsidRPr="00456007">
              <w:rPr>
                <w:spacing w:val="-8"/>
                <w:sz w:val="24"/>
                <w:szCs w:val="24"/>
              </w:rPr>
              <w:t>Навчання іноземних студентів проводиться на загальних умовах або за індивідуальним планом.</w:t>
            </w:r>
          </w:p>
        </w:tc>
      </w:tr>
    </w:tbl>
    <w:p w14:paraId="71CAAE3F" w14:textId="77777777" w:rsidR="009E0099" w:rsidRPr="0041093B" w:rsidRDefault="009E0099">
      <w:pPr>
        <w:spacing w:line="322" w:lineRule="exact"/>
        <w:jc w:val="both"/>
        <w:rPr>
          <w:sz w:val="28"/>
        </w:rPr>
        <w:sectPr w:rsidR="009E0099" w:rsidRPr="0041093B">
          <w:pgSz w:w="11910" w:h="16840"/>
          <w:pgMar w:top="1120" w:right="180" w:bottom="540" w:left="600" w:header="0" w:footer="357" w:gutter="0"/>
          <w:cols w:space="720"/>
        </w:sectPr>
      </w:pPr>
    </w:p>
    <w:p w14:paraId="078B9675" w14:textId="77777777" w:rsidR="009E0099" w:rsidRPr="0041093B" w:rsidRDefault="00C82294">
      <w:pPr>
        <w:pStyle w:val="a5"/>
        <w:numPr>
          <w:ilvl w:val="1"/>
          <w:numId w:val="1"/>
        </w:numPr>
        <w:tabs>
          <w:tab w:val="left" w:pos="2656"/>
        </w:tabs>
        <w:spacing w:before="72"/>
        <w:ind w:left="4072" w:right="1944" w:hanging="1701"/>
        <w:jc w:val="left"/>
        <w:rPr>
          <w:b/>
          <w:sz w:val="28"/>
        </w:rPr>
      </w:pPr>
      <w:r w:rsidRPr="0041093B">
        <w:rPr>
          <w:b/>
          <w:sz w:val="28"/>
        </w:rPr>
        <w:lastRenderedPageBreak/>
        <w:t>Перелік компонент освітньо-професійної програми та їх логічна послідовність</w:t>
      </w:r>
    </w:p>
    <w:p w14:paraId="1117CBD1" w14:textId="77777777" w:rsidR="009E0099" w:rsidRPr="0041093B" w:rsidRDefault="00C82294">
      <w:pPr>
        <w:pStyle w:val="a5"/>
        <w:numPr>
          <w:ilvl w:val="2"/>
          <w:numId w:val="1"/>
        </w:numPr>
        <w:tabs>
          <w:tab w:val="left" w:pos="4543"/>
        </w:tabs>
        <w:spacing w:before="4"/>
        <w:ind w:hanging="495"/>
        <w:rPr>
          <w:b/>
          <w:sz w:val="28"/>
        </w:rPr>
      </w:pPr>
      <w:r w:rsidRPr="0041093B">
        <w:rPr>
          <w:b/>
          <w:sz w:val="28"/>
        </w:rPr>
        <w:t>Перелік компонент ОП</w:t>
      </w:r>
    </w:p>
    <w:p w14:paraId="58F2C513" w14:textId="77777777" w:rsidR="009E0099" w:rsidRPr="0041093B" w:rsidRDefault="009E009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711"/>
        <w:gridCol w:w="1864"/>
        <w:gridCol w:w="1460"/>
      </w:tblGrid>
      <w:tr w:rsidR="009E0099" w:rsidRPr="0041093B" w14:paraId="12F2481A" w14:textId="77777777">
        <w:trPr>
          <w:trHeight w:val="873"/>
        </w:trPr>
        <w:tc>
          <w:tcPr>
            <w:tcW w:w="1316" w:type="dxa"/>
          </w:tcPr>
          <w:p w14:paraId="747F53EC" w14:textId="77777777" w:rsidR="009E0099" w:rsidRPr="0041093B" w:rsidRDefault="00C82294">
            <w:pPr>
              <w:pStyle w:val="TableParagraph"/>
              <w:spacing w:line="257" w:lineRule="exact"/>
              <w:ind w:left="443" w:right="436"/>
              <w:jc w:val="center"/>
              <w:rPr>
                <w:sz w:val="23"/>
              </w:rPr>
            </w:pPr>
            <w:r w:rsidRPr="0041093B">
              <w:rPr>
                <w:sz w:val="23"/>
              </w:rPr>
              <w:t>Код</w:t>
            </w:r>
          </w:p>
        </w:tc>
        <w:tc>
          <w:tcPr>
            <w:tcW w:w="4711" w:type="dxa"/>
          </w:tcPr>
          <w:p w14:paraId="53C385C3" w14:textId="77777777" w:rsidR="009E0099" w:rsidRPr="0041093B" w:rsidRDefault="00C82294">
            <w:pPr>
              <w:pStyle w:val="TableParagraph"/>
              <w:ind w:left="1882" w:right="1246" w:hanging="615"/>
              <w:rPr>
                <w:sz w:val="23"/>
              </w:rPr>
            </w:pPr>
            <w:r w:rsidRPr="0041093B">
              <w:rPr>
                <w:sz w:val="23"/>
              </w:rPr>
              <w:t>Компоненти освітньої складової</w:t>
            </w:r>
          </w:p>
        </w:tc>
        <w:tc>
          <w:tcPr>
            <w:tcW w:w="1864" w:type="dxa"/>
          </w:tcPr>
          <w:p w14:paraId="0EEF5B97" w14:textId="77777777" w:rsidR="009E0099" w:rsidRPr="0041093B" w:rsidRDefault="00C82294">
            <w:pPr>
              <w:pStyle w:val="TableParagraph"/>
              <w:spacing w:line="271" w:lineRule="auto"/>
              <w:ind w:left="411" w:right="555" w:hanging="44"/>
              <w:rPr>
                <w:sz w:val="23"/>
              </w:rPr>
            </w:pPr>
            <w:r w:rsidRPr="0041093B">
              <w:rPr>
                <w:sz w:val="23"/>
              </w:rPr>
              <w:t>Кількість кредитів</w:t>
            </w:r>
          </w:p>
        </w:tc>
        <w:tc>
          <w:tcPr>
            <w:tcW w:w="1460" w:type="dxa"/>
          </w:tcPr>
          <w:p w14:paraId="0EEFB3AB" w14:textId="77777777" w:rsidR="00AE0C4A" w:rsidRDefault="00C82294" w:rsidP="00AE0C4A">
            <w:pPr>
              <w:pStyle w:val="TableParagraph"/>
              <w:spacing w:line="257" w:lineRule="exact"/>
              <w:jc w:val="center"/>
              <w:rPr>
                <w:sz w:val="23"/>
              </w:rPr>
            </w:pPr>
            <w:r w:rsidRPr="0041093B">
              <w:rPr>
                <w:sz w:val="23"/>
              </w:rPr>
              <w:t>Форма</w:t>
            </w:r>
          </w:p>
          <w:p w14:paraId="0B7E9A4E" w14:textId="4A969C1C" w:rsidR="009E0099" w:rsidRPr="0041093B" w:rsidRDefault="00AE0C4A" w:rsidP="00AE0C4A">
            <w:pPr>
              <w:pStyle w:val="TableParagraph"/>
              <w:spacing w:line="257" w:lineRule="exact"/>
              <w:jc w:val="center"/>
              <w:rPr>
                <w:sz w:val="23"/>
              </w:rPr>
            </w:pPr>
            <w:r>
              <w:rPr>
                <w:sz w:val="23"/>
              </w:rPr>
              <w:t>п</w:t>
            </w:r>
            <w:r w:rsidR="00C82294" w:rsidRPr="0041093B">
              <w:rPr>
                <w:sz w:val="23"/>
              </w:rPr>
              <w:t>ідсумк</w:t>
            </w:r>
            <w:r>
              <w:rPr>
                <w:sz w:val="23"/>
              </w:rPr>
              <w:t xml:space="preserve">ового </w:t>
            </w:r>
            <w:r w:rsidR="00C82294" w:rsidRPr="0041093B">
              <w:rPr>
                <w:sz w:val="23"/>
              </w:rPr>
              <w:t>контролю</w:t>
            </w:r>
          </w:p>
        </w:tc>
      </w:tr>
      <w:tr w:rsidR="009E0099" w:rsidRPr="0041093B" w14:paraId="614ECB31" w14:textId="77777777">
        <w:trPr>
          <w:trHeight w:val="321"/>
        </w:trPr>
        <w:tc>
          <w:tcPr>
            <w:tcW w:w="9351" w:type="dxa"/>
            <w:gridSpan w:val="4"/>
          </w:tcPr>
          <w:p w14:paraId="73C4D5E6" w14:textId="77777777" w:rsidR="009E0099" w:rsidRPr="0041093B" w:rsidRDefault="00C82294">
            <w:pPr>
              <w:pStyle w:val="TableParagraph"/>
              <w:spacing w:line="301" w:lineRule="exact"/>
              <w:ind w:left="2663" w:right="2660"/>
              <w:jc w:val="center"/>
              <w:rPr>
                <w:sz w:val="28"/>
              </w:rPr>
            </w:pPr>
            <w:r w:rsidRPr="0041093B">
              <w:rPr>
                <w:sz w:val="28"/>
              </w:rPr>
              <w:t>Обов'язкові компоненти ОП</w:t>
            </w:r>
          </w:p>
        </w:tc>
      </w:tr>
      <w:tr w:rsidR="009E0099" w:rsidRPr="0041093B" w14:paraId="04AC60C1" w14:textId="77777777" w:rsidTr="00C161B1">
        <w:trPr>
          <w:trHeight w:val="551"/>
        </w:trPr>
        <w:tc>
          <w:tcPr>
            <w:tcW w:w="1316" w:type="dxa"/>
            <w:vAlign w:val="center"/>
          </w:tcPr>
          <w:p w14:paraId="26D613B5" w14:textId="77777777" w:rsidR="009E0099" w:rsidRPr="00C161B1" w:rsidRDefault="00C82294" w:rsidP="00C161B1">
            <w:pPr>
              <w:jc w:val="center"/>
            </w:pPr>
            <w:r w:rsidRPr="00C161B1">
              <w:t>ОК 1</w:t>
            </w:r>
          </w:p>
        </w:tc>
        <w:tc>
          <w:tcPr>
            <w:tcW w:w="4711" w:type="dxa"/>
          </w:tcPr>
          <w:p w14:paraId="7DBED8B9" w14:textId="263DF1D6" w:rsidR="009E0099" w:rsidRPr="0041093B" w:rsidRDefault="00C822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41093B">
              <w:rPr>
                <w:sz w:val="24"/>
              </w:rPr>
              <w:t>Технологі</w:t>
            </w:r>
            <w:r w:rsidR="00A235DC">
              <w:rPr>
                <w:sz w:val="24"/>
              </w:rPr>
              <w:t>ї</w:t>
            </w:r>
            <w:r w:rsidRPr="0041093B">
              <w:rPr>
                <w:sz w:val="24"/>
              </w:rPr>
              <w:t xml:space="preserve"> про</w:t>
            </w:r>
            <w:r w:rsidR="00847999">
              <w:rPr>
                <w:sz w:val="24"/>
              </w:rPr>
              <w:t>є</w:t>
            </w:r>
            <w:r w:rsidRPr="0041093B">
              <w:rPr>
                <w:sz w:val="24"/>
              </w:rPr>
              <w:t>ктування інформаційних</w:t>
            </w:r>
          </w:p>
          <w:p w14:paraId="1D8D2679" w14:textId="77777777" w:rsidR="009E0099" w:rsidRPr="0041093B" w:rsidRDefault="00C82294">
            <w:pPr>
              <w:pStyle w:val="TableParagraph"/>
              <w:spacing w:before="2" w:line="261" w:lineRule="exact"/>
              <w:ind w:left="129"/>
              <w:rPr>
                <w:sz w:val="24"/>
              </w:rPr>
            </w:pPr>
            <w:r w:rsidRPr="0041093B">
              <w:rPr>
                <w:sz w:val="24"/>
              </w:rPr>
              <w:t>систем</w:t>
            </w:r>
          </w:p>
        </w:tc>
        <w:tc>
          <w:tcPr>
            <w:tcW w:w="1864" w:type="dxa"/>
            <w:vAlign w:val="center"/>
          </w:tcPr>
          <w:p w14:paraId="4D5C5926" w14:textId="77777777" w:rsidR="009E0099" w:rsidRPr="00C161B1" w:rsidRDefault="00C82294" w:rsidP="00C161B1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6AD4E6EF" w14:textId="1DAE7265" w:rsidR="009E0099" w:rsidRPr="0041093B" w:rsidRDefault="001D6422" w:rsidP="00C161B1">
            <w:pPr>
              <w:pStyle w:val="TableParagraph"/>
              <w:spacing w:line="268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9E0099" w:rsidRPr="0041093B" w14:paraId="32ECC413" w14:textId="77777777" w:rsidTr="00C161B1">
        <w:trPr>
          <w:trHeight w:val="278"/>
        </w:trPr>
        <w:tc>
          <w:tcPr>
            <w:tcW w:w="1316" w:type="dxa"/>
            <w:vAlign w:val="center"/>
          </w:tcPr>
          <w:p w14:paraId="64087E63" w14:textId="77777777" w:rsidR="009E0099" w:rsidRPr="00C161B1" w:rsidRDefault="00C82294" w:rsidP="00C161B1">
            <w:pPr>
              <w:jc w:val="center"/>
            </w:pPr>
            <w:r w:rsidRPr="00C161B1">
              <w:t>ОК 2</w:t>
            </w:r>
          </w:p>
        </w:tc>
        <w:tc>
          <w:tcPr>
            <w:tcW w:w="4711" w:type="dxa"/>
          </w:tcPr>
          <w:p w14:paraId="34E59799" w14:textId="77777777" w:rsidR="009E0099" w:rsidRPr="0041093B" w:rsidRDefault="00C82294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 w:rsidRPr="0041093B">
              <w:rPr>
                <w:sz w:val="24"/>
              </w:rPr>
              <w:t>Безпека інформаційних систем</w:t>
            </w:r>
          </w:p>
        </w:tc>
        <w:tc>
          <w:tcPr>
            <w:tcW w:w="1864" w:type="dxa"/>
            <w:vAlign w:val="center"/>
          </w:tcPr>
          <w:p w14:paraId="66F5972E" w14:textId="77777777" w:rsidR="009E0099" w:rsidRPr="00C161B1" w:rsidRDefault="00C82294" w:rsidP="00C161B1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76B5AE4D" w14:textId="750B9447" w:rsidR="009E0099" w:rsidRPr="0041093B" w:rsidRDefault="001D6422" w:rsidP="00C161B1">
            <w:pPr>
              <w:pStyle w:val="TableParagraph"/>
              <w:spacing w:line="258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9E0099" w:rsidRPr="0041093B" w14:paraId="26A7592C" w14:textId="77777777" w:rsidTr="00C161B1">
        <w:trPr>
          <w:trHeight w:val="273"/>
        </w:trPr>
        <w:tc>
          <w:tcPr>
            <w:tcW w:w="1316" w:type="dxa"/>
            <w:vAlign w:val="center"/>
          </w:tcPr>
          <w:p w14:paraId="402AC95F" w14:textId="77777777" w:rsidR="009E0099" w:rsidRPr="00C161B1" w:rsidRDefault="00C82294" w:rsidP="00C161B1">
            <w:pPr>
              <w:jc w:val="center"/>
            </w:pPr>
            <w:r w:rsidRPr="00C161B1">
              <w:t>ОК 3</w:t>
            </w:r>
          </w:p>
        </w:tc>
        <w:tc>
          <w:tcPr>
            <w:tcW w:w="4711" w:type="dxa"/>
          </w:tcPr>
          <w:p w14:paraId="392651AA" w14:textId="30FD9651" w:rsidR="009E0099" w:rsidRDefault="00C82294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41093B">
              <w:rPr>
                <w:sz w:val="24"/>
              </w:rPr>
              <w:t>StartUp про</w:t>
            </w:r>
            <w:r w:rsidR="00847999">
              <w:rPr>
                <w:sz w:val="24"/>
              </w:rPr>
              <w:t>є</w:t>
            </w:r>
            <w:r w:rsidRPr="0041093B">
              <w:rPr>
                <w:sz w:val="24"/>
              </w:rPr>
              <w:t>кти та їх оцінювання</w:t>
            </w:r>
          </w:p>
          <w:p w14:paraId="447C0B64" w14:textId="60E2B7E3" w:rsidR="001D6422" w:rsidRPr="0041093B" w:rsidRDefault="001D6422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StartUp projects and their evaluation</w:t>
            </w:r>
            <w:r>
              <w:rPr>
                <w:sz w:val="24"/>
              </w:rPr>
              <w:t>)</w:t>
            </w:r>
          </w:p>
        </w:tc>
        <w:tc>
          <w:tcPr>
            <w:tcW w:w="1864" w:type="dxa"/>
            <w:vAlign w:val="center"/>
          </w:tcPr>
          <w:p w14:paraId="65CDD8E9" w14:textId="77777777" w:rsidR="009E0099" w:rsidRPr="00C161B1" w:rsidRDefault="00C82294" w:rsidP="00C161B1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25075DD4" w14:textId="6A4F08A5" w:rsidR="009E0099" w:rsidRPr="0041093B" w:rsidRDefault="001D6422" w:rsidP="00C161B1">
            <w:pPr>
              <w:pStyle w:val="TableParagraph"/>
              <w:spacing w:line="253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9E0099" w:rsidRPr="0041093B" w14:paraId="36BE4E90" w14:textId="77777777" w:rsidTr="00C161B1">
        <w:trPr>
          <w:trHeight w:val="556"/>
        </w:trPr>
        <w:tc>
          <w:tcPr>
            <w:tcW w:w="1316" w:type="dxa"/>
            <w:vAlign w:val="center"/>
          </w:tcPr>
          <w:p w14:paraId="7D14A793" w14:textId="77777777" w:rsidR="009E0099" w:rsidRPr="00C161B1" w:rsidRDefault="00C82294" w:rsidP="00C161B1">
            <w:pPr>
              <w:jc w:val="center"/>
            </w:pPr>
            <w:r w:rsidRPr="00C161B1">
              <w:t>ОК 4</w:t>
            </w:r>
          </w:p>
        </w:tc>
        <w:tc>
          <w:tcPr>
            <w:tcW w:w="4711" w:type="dxa"/>
          </w:tcPr>
          <w:p w14:paraId="1C6DB441" w14:textId="412D15E7" w:rsidR="009E0099" w:rsidRPr="0041093B" w:rsidRDefault="00C82294">
            <w:pPr>
              <w:pStyle w:val="TableParagraph"/>
              <w:spacing w:line="274" w:lineRule="exact"/>
              <w:ind w:left="110" w:right="620"/>
              <w:rPr>
                <w:sz w:val="24"/>
              </w:rPr>
            </w:pPr>
            <w:r w:rsidRPr="0041093B">
              <w:rPr>
                <w:sz w:val="24"/>
              </w:rPr>
              <w:t>Про</w:t>
            </w:r>
            <w:r w:rsidR="00847999">
              <w:rPr>
                <w:sz w:val="24"/>
              </w:rPr>
              <w:t>є</w:t>
            </w:r>
            <w:r w:rsidRPr="0041093B">
              <w:rPr>
                <w:sz w:val="24"/>
              </w:rPr>
              <w:t>ктування та адміністрування баз і сховищ даних</w:t>
            </w:r>
          </w:p>
        </w:tc>
        <w:tc>
          <w:tcPr>
            <w:tcW w:w="1864" w:type="dxa"/>
            <w:vAlign w:val="center"/>
          </w:tcPr>
          <w:p w14:paraId="67873109" w14:textId="77777777" w:rsidR="009E0099" w:rsidRPr="00C161B1" w:rsidRDefault="00C82294" w:rsidP="00C161B1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48711EFB" w14:textId="4D3AF829" w:rsidR="009E0099" w:rsidRPr="0041093B" w:rsidRDefault="001D6422" w:rsidP="00C161B1">
            <w:pPr>
              <w:pStyle w:val="TableParagraph"/>
              <w:spacing w:line="273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9E0099" w:rsidRPr="0041093B" w14:paraId="02E40A9F" w14:textId="77777777" w:rsidTr="00C161B1">
        <w:trPr>
          <w:trHeight w:val="273"/>
        </w:trPr>
        <w:tc>
          <w:tcPr>
            <w:tcW w:w="1316" w:type="dxa"/>
            <w:vAlign w:val="center"/>
          </w:tcPr>
          <w:p w14:paraId="3DD8B9D0" w14:textId="77777777" w:rsidR="009E0099" w:rsidRPr="00C161B1" w:rsidRDefault="00C82294" w:rsidP="00C161B1">
            <w:pPr>
              <w:jc w:val="center"/>
            </w:pPr>
            <w:r w:rsidRPr="00C161B1">
              <w:t>ОК 5</w:t>
            </w:r>
          </w:p>
        </w:tc>
        <w:tc>
          <w:tcPr>
            <w:tcW w:w="4711" w:type="dxa"/>
          </w:tcPr>
          <w:p w14:paraId="3E5D2FB0" w14:textId="3F7398B6" w:rsidR="009E0099" w:rsidRPr="0041093B" w:rsidRDefault="00CF44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Методологія та організація наукових досліджень </w:t>
            </w:r>
          </w:p>
        </w:tc>
        <w:tc>
          <w:tcPr>
            <w:tcW w:w="1864" w:type="dxa"/>
            <w:vAlign w:val="center"/>
          </w:tcPr>
          <w:p w14:paraId="17FB4596" w14:textId="77777777" w:rsidR="009E0099" w:rsidRPr="00C161B1" w:rsidRDefault="00C82294" w:rsidP="00C161B1">
            <w:pPr>
              <w:jc w:val="center"/>
            </w:pPr>
            <w:r w:rsidRPr="00C161B1">
              <w:t>3</w:t>
            </w:r>
          </w:p>
        </w:tc>
        <w:tc>
          <w:tcPr>
            <w:tcW w:w="1460" w:type="dxa"/>
            <w:vAlign w:val="center"/>
          </w:tcPr>
          <w:p w14:paraId="1DA94C62" w14:textId="387074BB" w:rsidR="009E0099" w:rsidRPr="0041093B" w:rsidRDefault="00C161B1" w:rsidP="00C161B1">
            <w:pPr>
              <w:pStyle w:val="TableParagraph"/>
              <w:spacing w:line="253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41093B">
              <w:rPr>
                <w:sz w:val="24"/>
              </w:rPr>
              <w:t>ал</w:t>
            </w:r>
            <w:r>
              <w:rPr>
                <w:sz w:val="24"/>
              </w:rPr>
              <w:t>ік</w:t>
            </w:r>
          </w:p>
        </w:tc>
      </w:tr>
      <w:tr w:rsidR="009E0099" w:rsidRPr="0041093B" w14:paraId="30B249BD" w14:textId="77777777" w:rsidTr="00C161B1">
        <w:trPr>
          <w:trHeight w:val="277"/>
        </w:trPr>
        <w:tc>
          <w:tcPr>
            <w:tcW w:w="1316" w:type="dxa"/>
            <w:vAlign w:val="center"/>
          </w:tcPr>
          <w:p w14:paraId="01782007" w14:textId="77777777" w:rsidR="009E0099" w:rsidRPr="00C161B1" w:rsidRDefault="00C82294" w:rsidP="00C161B1">
            <w:pPr>
              <w:jc w:val="center"/>
            </w:pPr>
            <w:r w:rsidRPr="00C161B1">
              <w:t>ОК 6</w:t>
            </w:r>
          </w:p>
        </w:tc>
        <w:tc>
          <w:tcPr>
            <w:tcW w:w="4711" w:type="dxa"/>
          </w:tcPr>
          <w:p w14:paraId="78714ABD" w14:textId="77777777" w:rsidR="009E0099" w:rsidRPr="0041093B" w:rsidRDefault="00C8229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Інноваційні інформаційні технології</w:t>
            </w:r>
          </w:p>
        </w:tc>
        <w:tc>
          <w:tcPr>
            <w:tcW w:w="1864" w:type="dxa"/>
            <w:vAlign w:val="center"/>
          </w:tcPr>
          <w:p w14:paraId="2D4D2D37" w14:textId="77777777" w:rsidR="009E0099" w:rsidRPr="00C161B1" w:rsidRDefault="00C82294" w:rsidP="00C161B1">
            <w:pPr>
              <w:jc w:val="center"/>
            </w:pPr>
            <w:r w:rsidRPr="00C161B1">
              <w:t>6</w:t>
            </w:r>
          </w:p>
        </w:tc>
        <w:tc>
          <w:tcPr>
            <w:tcW w:w="1460" w:type="dxa"/>
            <w:vAlign w:val="center"/>
          </w:tcPr>
          <w:p w14:paraId="04CC67AF" w14:textId="74528B70" w:rsidR="009E0099" w:rsidRPr="0041093B" w:rsidRDefault="001D6422" w:rsidP="00C161B1">
            <w:pPr>
              <w:pStyle w:val="TableParagraph"/>
              <w:spacing w:line="25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9E0099" w:rsidRPr="0041093B" w14:paraId="7C8E4507" w14:textId="77777777" w:rsidTr="00CD6925">
        <w:trPr>
          <w:trHeight w:val="342"/>
        </w:trPr>
        <w:tc>
          <w:tcPr>
            <w:tcW w:w="1316" w:type="dxa"/>
            <w:vAlign w:val="center"/>
          </w:tcPr>
          <w:p w14:paraId="42C3B519" w14:textId="77777777" w:rsidR="009E0099" w:rsidRPr="00C161B1" w:rsidRDefault="00C82294" w:rsidP="00C161B1">
            <w:pPr>
              <w:jc w:val="center"/>
            </w:pPr>
            <w:r w:rsidRPr="00C161B1">
              <w:t>ОК 7</w:t>
            </w:r>
          </w:p>
        </w:tc>
        <w:tc>
          <w:tcPr>
            <w:tcW w:w="4711" w:type="dxa"/>
            <w:vAlign w:val="center"/>
          </w:tcPr>
          <w:p w14:paraId="573A4520" w14:textId="19DAA264" w:rsidR="009E0099" w:rsidRPr="0041093B" w:rsidRDefault="00C82294" w:rsidP="00CF44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Ін</w:t>
            </w:r>
            <w:r w:rsidR="00CF4487">
              <w:rPr>
                <w:sz w:val="24"/>
              </w:rPr>
              <w:t>оземна мова в ІТ</w:t>
            </w:r>
            <w:r w:rsidR="00847999">
              <w:rPr>
                <w:sz w:val="24"/>
              </w:rPr>
              <w:t>-</w:t>
            </w:r>
            <w:r w:rsidR="00CF4487">
              <w:rPr>
                <w:sz w:val="24"/>
              </w:rPr>
              <w:t>галузі</w:t>
            </w:r>
          </w:p>
        </w:tc>
        <w:tc>
          <w:tcPr>
            <w:tcW w:w="1864" w:type="dxa"/>
            <w:vAlign w:val="center"/>
          </w:tcPr>
          <w:p w14:paraId="0CAB19EA" w14:textId="77777777" w:rsidR="009E0099" w:rsidRPr="00C161B1" w:rsidRDefault="00C82294" w:rsidP="00C161B1">
            <w:pPr>
              <w:jc w:val="center"/>
            </w:pPr>
            <w:r w:rsidRPr="00C161B1">
              <w:t>3</w:t>
            </w:r>
          </w:p>
        </w:tc>
        <w:tc>
          <w:tcPr>
            <w:tcW w:w="1460" w:type="dxa"/>
            <w:vAlign w:val="center"/>
          </w:tcPr>
          <w:p w14:paraId="1B0DD417" w14:textId="635D8409" w:rsidR="009E0099" w:rsidRPr="0041093B" w:rsidRDefault="00C161B1" w:rsidP="00C161B1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41093B">
              <w:rPr>
                <w:sz w:val="24"/>
              </w:rPr>
              <w:t>ал</w:t>
            </w:r>
            <w:r>
              <w:rPr>
                <w:sz w:val="24"/>
              </w:rPr>
              <w:t>ік</w:t>
            </w:r>
          </w:p>
        </w:tc>
      </w:tr>
      <w:tr w:rsidR="009E0099" w:rsidRPr="0041093B" w14:paraId="3646841D" w14:textId="77777777" w:rsidTr="00C161B1">
        <w:trPr>
          <w:trHeight w:val="551"/>
        </w:trPr>
        <w:tc>
          <w:tcPr>
            <w:tcW w:w="1316" w:type="dxa"/>
            <w:vAlign w:val="center"/>
          </w:tcPr>
          <w:p w14:paraId="78FB131A" w14:textId="77777777" w:rsidR="009E0099" w:rsidRPr="00C161B1" w:rsidRDefault="00C82294" w:rsidP="00C161B1">
            <w:pPr>
              <w:jc w:val="center"/>
            </w:pPr>
            <w:r w:rsidRPr="00C161B1">
              <w:t>ОК 8</w:t>
            </w:r>
          </w:p>
        </w:tc>
        <w:tc>
          <w:tcPr>
            <w:tcW w:w="4711" w:type="dxa"/>
          </w:tcPr>
          <w:p w14:paraId="796A0E4F" w14:textId="1ABF046B" w:rsidR="009E0099" w:rsidRPr="0041093B" w:rsidRDefault="00C82294" w:rsidP="00CD692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 xml:space="preserve">Календарне та ресурсне планування </w:t>
            </w:r>
            <w:r w:rsidR="00CD6925">
              <w:rPr>
                <w:sz w:val="24"/>
              </w:rPr>
              <w:br/>
            </w:r>
            <w:r w:rsidRPr="0041093B">
              <w:rPr>
                <w:sz w:val="24"/>
              </w:rPr>
              <w:t>ІТ-про</w:t>
            </w:r>
            <w:r w:rsidR="00847999">
              <w:rPr>
                <w:sz w:val="24"/>
              </w:rPr>
              <w:t>є</w:t>
            </w:r>
            <w:r w:rsidRPr="0041093B">
              <w:rPr>
                <w:sz w:val="24"/>
              </w:rPr>
              <w:t>кту</w:t>
            </w:r>
          </w:p>
        </w:tc>
        <w:tc>
          <w:tcPr>
            <w:tcW w:w="1864" w:type="dxa"/>
            <w:vAlign w:val="center"/>
          </w:tcPr>
          <w:p w14:paraId="320AB454" w14:textId="77777777" w:rsidR="009E0099" w:rsidRPr="00C161B1" w:rsidRDefault="00C82294" w:rsidP="00C161B1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5FB4CDC2" w14:textId="533C6DC0" w:rsidR="009E0099" w:rsidRPr="0041093B" w:rsidRDefault="001D6422" w:rsidP="00C161B1">
            <w:pPr>
              <w:pStyle w:val="TableParagraph"/>
              <w:spacing w:line="26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9E0099" w:rsidRPr="0041093B" w14:paraId="792AA7B0" w14:textId="77777777" w:rsidTr="00C161B1">
        <w:trPr>
          <w:trHeight w:val="273"/>
        </w:trPr>
        <w:tc>
          <w:tcPr>
            <w:tcW w:w="1316" w:type="dxa"/>
            <w:vAlign w:val="center"/>
          </w:tcPr>
          <w:p w14:paraId="4A4710F2" w14:textId="77777777" w:rsidR="009E0099" w:rsidRPr="00C161B1" w:rsidRDefault="00C82294" w:rsidP="00C161B1">
            <w:pPr>
              <w:jc w:val="center"/>
            </w:pPr>
            <w:r w:rsidRPr="00C161B1">
              <w:t>ОК 9</w:t>
            </w:r>
          </w:p>
        </w:tc>
        <w:tc>
          <w:tcPr>
            <w:tcW w:w="4711" w:type="dxa"/>
          </w:tcPr>
          <w:p w14:paraId="2361E789" w14:textId="4BC84513" w:rsidR="009E0099" w:rsidRPr="0041093B" w:rsidRDefault="004C3E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Науково-дослідна</w:t>
            </w:r>
            <w:r w:rsidR="00C161B1" w:rsidRPr="0041093B">
              <w:rPr>
                <w:sz w:val="24"/>
              </w:rPr>
              <w:t xml:space="preserve"> практика</w:t>
            </w:r>
          </w:p>
        </w:tc>
        <w:tc>
          <w:tcPr>
            <w:tcW w:w="1864" w:type="dxa"/>
            <w:vAlign w:val="center"/>
          </w:tcPr>
          <w:p w14:paraId="7DFC4184" w14:textId="452280C4" w:rsidR="009E0099" w:rsidRPr="00C161B1" w:rsidRDefault="004C3E78" w:rsidP="00C161B1">
            <w:pPr>
              <w:jc w:val="center"/>
            </w:pPr>
            <w:r>
              <w:t>12</w:t>
            </w:r>
          </w:p>
        </w:tc>
        <w:tc>
          <w:tcPr>
            <w:tcW w:w="1460" w:type="dxa"/>
            <w:vAlign w:val="center"/>
          </w:tcPr>
          <w:p w14:paraId="516A617C" w14:textId="15782BB8" w:rsidR="009E0099" w:rsidRPr="0041093B" w:rsidRDefault="001D6422" w:rsidP="00C161B1">
            <w:pPr>
              <w:pStyle w:val="TableParagraph"/>
              <w:spacing w:line="253" w:lineRule="exact"/>
              <w:ind w:left="128" w:right="166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41093B">
              <w:rPr>
                <w:sz w:val="24"/>
              </w:rPr>
              <w:t>иф. залік</w:t>
            </w:r>
          </w:p>
        </w:tc>
      </w:tr>
      <w:tr w:rsidR="009E0099" w:rsidRPr="0041093B" w14:paraId="327FC5C4" w14:textId="77777777" w:rsidTr="00C161B1">
        <w:trPr>
          <w:trHeight w:val="551"/>
        </w:trPr>
        <w:tc>
          <w:tcPr>
            <w:tcW w:w="1316" w:type="dxa"/>
            <w:vAlign w:val="center"/>
          </w:tcPr>
          <w:p w14:paraId="019937B5" w14:textId="77E2ECC6" w:rsidR="009E0099" w:rsidRPr="00C161B1" w:rsidRDefault="00C82294" w:rsidP="00C161B1">
            <w:pPr>
              <w:jc w:val="center"/>
            </w:pPr>
            <w:r w:rsidRPr="00C161B1">
              <w:t>ОК 1</w:t>
            </w:r>
            <w:r w:rsidR="004C3E78">
              <w:t>0</w:t>
            </w:r>
          </w:p>
        </w:tc>
        <w:tc>
          <w:tcPr>
            <w:tcW w:w="4711" w:type="dxa"/>
          </w:tcPr>
          <w:p w14:paraId="6DFADD83" w14:textId="77777777" w:rsidR="009E0099" w:rsidRPr="0041093B" w:rsidRDefault="00C822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Виконання та захист кваліфікаційної</w:t>
            </w:r>
          </w:p>
          <w:p w14:paraId="4C10E4B9" w14:textId="77777777" w:rsidR="009E0099" w:rsidRPr="0041093B" w:rsidRDefault="00C8229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роботи магістра</w:t>
            </w:r>
          </w:p>
        </w:tc>
        <w:tc>
          <w:tcPr>
            <w:tcW w:w="1864" w:type="dxa"/>
            <w:vAlign w:val="center"/>
          </w:tcPr>
          <w:p w14:paraId="4E5CF033" w14:textId="7F1B4509" w:rsidR="009E0099" w:rsidRPr="00C161B1" w:rsidRDefault="00C82294" w:rsidP="00C161B1">
            <w:pPr>
              <w:jc w:val="center"/>
            </w:pPr>
            <w:r w:rsidRPr="00C161B1">
              <w:t>1</w:t>
            </w:r>
            <w:r w:rsidR="004C3E78">
              <w:t>8</w:t>
            </w:r>
          </w:p>
        </w:tc>
        <w:tc>
          <w:tcPr>
            <w:tcW w:w="1460" w:type="dxa"/>
            <w:vAlign w:val="center"/>
          </w:tcPr>
          <w:p w14:paraId="5E77BC4D" w14:textId="1F3468CA" w:rsidR="009E0099" w:rsidRPr="0041093B" w:rsidRDefault="00C161B1" w:rsidP="00C161B1">
            <w:pPr>
              <w:pStyle w:val="TableParagraph"/>
              <w:spacing w:line="268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41093B">
              <w:rPr>
                <w:sz w:val="24"/>
              </w:rPr>
              <w:t>ахист</w:t>
            </w:r>
          </w:p>
        </w:tc>
      </w:tr>
      <w:tr w:rsidR="009E0099" w:rsidRPr="0041093B" w14:paraId="326BC65E" w14:textId="77777777" w:rsidTr="00C161B1">
        <w:trPr>
          <w:trHeight w:val="278"/>
        </w:trPr>
        <w:tc>
          <w:tcPr>
            <w:tcW w:w="6027" w:type="dxa"/>
            <w:gridSpan w:val="2"/>
          </w:tcPr>
          <w:p w14:paraId="6AD2CA57" w14:textId="77777777" w:rsidR="009E0099" w:rsidRPr="0041093B" w:rsidRDefault="00C82294">
            <w:pPr>
              <w:pStyle w:val="TableParagraph"/>
              <w:spacing w:line="258" w:lineRule="exact"/>
              <w:ind w:left="1291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Загальний обсяг обов'язкових компонент:</w:t>
            </w:r>
          </w:p>
        </w:tc>
        <w:tc>
          <w:tcPr>
            <w:tcW w:w="1864" w:type="dxa"/>
            <w:vAlign w:val="center"/>
          </w:tcPr>
          <w:p w14:paraId="33A95927" w14:textId="77777777" w:rsidR="009E0099" w:rsidRPr="00C161B1" w:rsidRDefault="00C82294" w:rsidP="00C161B1">
            <w:pPr>
              <w:jc w:val="center"/>
              <w:rPr>
                <w:b/>
                <w:bCs/>
              </w:rPr>
            </w:pPr>
            <w:r w:rsidRPr="00C161B1">
              <w:rPr>
                <w:b/>
                <w:bCs/>
              </w:rPr>
              <w:t>67</w:t>
            </w:r>
          </w:p>
        </w:tc>
        <w:tc>
          <w:tcPr>
            <w:tcW w:w="1460" w:type="dxa"/>
          </w:tcPr>
          <w:p w14:paraId="02CDF63A" w14:textId="77777777" w:rsidR="009E0099" w:rsidRPr="0041093B" w:rsidRDefault="009E0099">
            <w:pPr>
              <w:pStyle w:val="TableParagraph"/>
              <w:rPr>
                <w:sz w:val="20"/>
              </w:rPr>
            </w:pPr>
          </w:p>
        </w:tc>
      </w:tr>
      <w:tr w:rsidR="009E0099" w:rsidRPr="0041093B" w14:paraId="558CD839" w14:textId="77777777">
        <w:trPr>
          <w:trHeight w:val="321"/>
        </w:trPr>
        <w:tc>
          <w:tcPr>
            <w:tcW w:w="9351" w:type="dxa"/>
            <w:gridSpan w:val="4"/>
          </w:tcPr>
          <w:p w14:paraId="6BA5DFF0" w14:textId="77777777" w:rsidR="009E0099" w:rsidRPr="0041093B" w:rsidRDefault="00C82294">
            <w:pPr>
              <w:pStyle w:val="TableParagraph"/>
              <w:spacing w:line="301" w:lineRule="exact"/>
              <w:ind w:left="2667" w:right="2659"/>
              <w:jc w:val="center"/>
              <w:rPr>
                <w:sz w:val="28"/>
              </w:rPr>
            </w:pPr>
            <w:r w:rsidRPr="0041093B">
              <w:rPr>
                <w:sz w:val="28"/>
              </w:rPr>
              <w:t>Вибіркові компоненти ОП</w:t>
            </w:r>
          </w:p>
        </w:tc>
      </w:tr>
      <w:tr w:rsidR="00C161B1" w:rsidRPr="0041093B" w14:paraId="51B32260" w14:textId="77777777" w:rsidTr="00C161B1">
        <w:trPr>
          <w:trHeight w:val="551"/>
        </w:trPr>
        <w:tc>
          <w:tcPr>
            <w:tcW w:w="1316" w:type="dxa"/>
          </w:tcPr>
          <w:p w14:paraId="174FDB0D" w14:textId="77777777" w:rsidR="00C161B1" w:rsidRPr="0041093B" w:rsidRDefault="00C161B1" w:rsidP="00C161B1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 w:rsidRPr="0041093B">
              <w:rPr>
                <w:sz w:val="24"/>
              </w:rPr>
              <w:t>ВК 1</w:t>
            </w:r>
          </w:p>
        </w:tc>
        <w:tc>
          <w:tcPr>
            <w:tcW w:w="4711" w:type="dxa"/>
          </w:tcPr>
          <w:p w14:paraId="444FCCFC" w14:textId="50542F1F" w:rsidR="00C161B1" w:rsidRPr="0041093B" w:rsidRDefault="00C161B1" w:rsidP="00C161B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</w:t>
            </w:r>
            <w:r>
              <w:rPr>
                <w:sz w:val="24"/>
              </w:rPr>
              <w:t xml:space="preserve"> д</w:t>
            </w:r>
            <w:r w:rsidRPr="0041093B">
              <w:rPr>
                <w:sz w:val="24"/>
              </w:rPr>
              <w:t>исципліна</w:t>
            </w:r>
            <w:r>
              <w:rPr>
                <w:sz w:val="24"/>
              </w:rPr>
              <w:t xml:space="preserve"> із загальноуніверситетського каталогу</w:t>
            </w:r>
          </w:p>
        </w:tc>
        <w:tc>
          <w:tcPr>
            <w:tcW w:w="1864" w:type="dxa"/>
          </w:tcPr>
          <w:p w14:paraId="4477A65B" w14:textId="538A7BAF" w:rsidR="00C161B1" w:rsidRPr="0041093B" w:rsidRDefault="00C161B1" w:rsidP="00C161B1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0" w:type="dxa"/>
            <w:vAlign w:val="center"/>
          </w:tcPr>
          <w:p w14:paraId="3D35BD7C" w14:textId="2623DB67" w:rsidR="00C161B1" w:rsidRPr="0041093B" w:rsidRDefault="00C161B1" w:rsidP="00C161B1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4294C">
              <w:rPr>
                <w:sz w:val="24"/>
              </w:rPr>
              <w:t>залік</w:t>
            </w:r>
          </w:p>
        </w:tc>
      </w:tr>
      <w:tr w:rsidR="004C3E78" w:rsidRPr="0041093B" w14:paraId="0B43EF37" w14:textId="77777777" w:rsidTr="00C161B1">
        <w:trPr>
          <w:trHeight w:val="551"/>
        </w:trPr>
        <w:tc>
          <w:tcPr>
            <w:tcW w:w="1316" w:type="dxa"/>
          </w:tcPr>
          <w:p w14:paraId="2F6702D2" w14:textId="5E5C7047" w:rsidR="004C3E78" w:rsidRPr="0041093B" w:rsidRDefault="004C3E78" w:rsidP="004C3E78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sz w:val="24"/>
              </w:rPr>
              <w:t>ВК 2</w:t>
            </w:r>
          </w:p>
        </w:tc>
        <w:tc>
          <w:tcPr>
            <w:tcW w:w="4711" w:type="dxa"/>
          </w:tcPr>
          <w:p w14:paraId="1DE405D6" w14:textId="4E424959" w:rsidR="004C3E78" w:rsidRPr="0041093B" w:rsidRDefault="00FE09D4" w:rsidP="004C3E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</w:t>
            </w:r>
            <w:r>
              <w:rPr>
                <w:sz w:val="24"/>
              </w:rPr>
              <w:t xml:space="preserve"> д</w:t>
            </w:r>
            <w:r w:rsidRPr="0041093B">
              <w:rPr>
                <w:sz w:val="24"/>
              </w:rPr>
              <w:t>исципліна</w:t>
            </w:r>
            <w:r>
              <w:rPr>
                <w:sz w:val="24"/>
              </w:rPr>
              <w:t xml:space="preserve"> із кафедрального каталогу</w:t>
            </w:r>
          </w:p>
        </w:tc>
        <w:tc>
          <w:tcPr>
            <w:tcW w:w="1864" w:type="dxa"/>
          </w:tcPr>
          <w:p w14:paraId="4FC0AA86" w14:textId="520D05BA" w:rsidR="004C3E78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0" w:type="dxa"/>
            <w:vAlign w:val="center"/>
          </w:tcPr>
          <w:p w14:paraId="2D5AB0F8" w14:textId="58A199BB" w:rsidR="004C3E78" w:rsidRPr="00A4294C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4294C">
              <w:rPr>
                <w:sz w:val="24"/>
              </w:rPr>
              <w:t>залік</w:t>
            </w:r>
          </w:p>
        </w:tc>
      </w:tr>
      <w:tr w:rsidR="004C3E78" w:rsidRPr="0041093B" w14:paraId="4603C2E8" w14:textId="77777777" w:rsidTr="00C161B1">
        <w:trPr>
          <w:trHeight w:val="551"/>
        </w:trPr>
        <w:tc>
          <w:tcPr>
            <w:tcW w:w="1316" w:type="dxa"/>
          </w:tcPr>
          <w:p w14:paraId="603A9F08" w14:textId="567F1A81" w:rsidR="004C3E78" w:rsidRPr="0041093B" w:rsidRDefault="004C3E78" w:rsidP="004C3E78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 w:rsidRPr="0041093B">
              <w:rPr>
                <w:sz w:val="24"/>
              </w:rPr>
              <w:t xml:space="preserve">ВК </w:t>
            </w:r>
            <w:r>
              <w:rPr>
                <w:sz w:val="24"/>
              </w:rPr>
              <w:t>3</w:t>
            </w:r>
          </w:p>
        </w:tc>
        <w:tc>
          <w:tcPr>
            <w:tcW w:w="4711" w:type="dxa"/>
          </w:tcPr>
          <w:p w14:paraId="7B2AE76B" w14:textId="595071BC" w:rsidR="004C3E78" w:rsidRPr="0041093B" w:rsidRDefault="004C3E78" w:rsidP="004C3E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</w:t>
            </w:r>
            <w:r>
              <w:rPr>
                <w:sz w:val="24"/>
              </w:rPr>
              <w:t xml:space="preserve"> д</w:t>
            </w:r>
            <w:r w:rsidRPr="0041093B">
              <w:rPr>
                <w:sz w:val="24"/>
              </w:rPr>
              <w:t>исципліна</w:t>
            </w:r>
            <w:r>
              <w:rPr>
                <w:sz w:val="24"/>
              </w:rPr>
              <w:t xml:space="preserve"> із кафедрального каталогу</w:t>
            </w:r>
          </w:p>
        </w:tc>
        <w:tc>
          <w:tcPr>
            <w:tcW w:w="1864" w:type="dxa"/>
          </w:tcPr>
          <w:p w14:paraId="37FCEBAF" w14:textId="61678E9F" w:rsidR="004C3E78" w:rsidRPr="0041093B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0" w:type="dxa"/>
            <w:vAlign w:val="center"/>
          </w:tcPr>
          <w:p w14:paraId="7CEA5D21" w14:textId="75A1DDD0" w:rsidR="004C3E78" w:rsidRPr="0041093B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4294C">
              <w:rPr>
                <w:sz w:val="24"/>
              </w:rPr>
              <w:t>залік</w:t>
            </w:r>
          </w:p>
        </w:tc>
      </w:tr>
      <w:tr w:rsidR="004C3E78" w:rsidRPr="0041093B" w14:paraId="02DDA558" w14:textId="77777777">
        <w:trPr>
          <w:trHeight w:val="551"/>
        </w:trPr>
        <w:tc>
          <w:tcPr>
            <w:tcW w:w="1316" w:type="dxa"/>
          </w:tcPr>
          <w:p w14:paraId="64224439" w14:textId="61E673DB" w:rsidR="004C3E78" w:rsidRPr="0041093B" w:rsidRDefault="004C3E78" w:rsidP="004C3E78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41093B">
              <w:rPr>
                <w:sz w:val="24"/>
              </w:rPr>
              <w:t xml:space="preserve">ВК </w:t>
            </w:r>
            <w:r>
              <w:rPr>
                <w:sz w:val="24"/>
              </w:rPr>
              <w:t>4</w:t>
            </w:r>
          </w:p>
        </w:tc>
        <w:tc>
          <w:tcPr>
            <w:tcW w:w="4711" w:type="dxa"/>
          </w:tcPr>
          <w:p w14:paraId="11A0201E" w14:textId="77777777" w:rsidR="004C3E78" w:rsidRPr="0041093B" w:rsidRDefault="004C3E78" w:rsidP="004C3E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 дисципліна із кафедрального</w:t>
            </w:r>
          </w:p>
          <w:p w14:paraId="46FCD778" w14:textId="77777777" w:rsidR="004C3E78" w:rsidRPr="0041093B" w:rsidRDefault="004C3E78" w:rsidP="004C3E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каталогу</w:t>
            </w:r>
          </w:p>
        </w:tc>
        <w:tc>
          <w:tcPr>
            <w:tcW w:w="1864" w:type="dxa"/>
          </w:tcPr>
          <w:p w14:paraId="6CE2F5C0" w14:textId="77777777" w:rsidR="004C3E78" w:rsidRPr="0041093B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 w:rsidRPr="0041093B">
              <w:rPr>
                <w:sz w:val="24"/>
              </w:rPr>
              <w:t>4</w:t>
            </w:r>
          </w:p>
        </w:tc>
        <w:tc>
          <w:tcPr>
            <w:tcW w:w="1460" w:type="dxa"/>
          </w:tcPr>
          <w:p w14:paraId="59FABAD0" w14:textId="0508967C" w:rsidR="004C3E78" w:rsidRPr="0041093B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111B5">
              <w:rPr>
                <w:sz w:val="24"/>
              </w:rPr>
              <w:t>залік</w:t>
            </w:r>
          </w:p>
        </w:tc>
      </w:tr>
      <w:tr w:rsidR="004C3E78" w:rsidRPr="0041093B" w14:paraId="22D15A8D" w14:textId="77777777">
        <w:trPr>
          <w:trHeight w:val="552"/>
        </w:trPr>
        <w:tc>
          <w:tcPr>
            <w:tcW w:w="1316" w:type="dxa"/>
          </w:tcPr>
          <w:p w14:paraId="0C1CC40A" w14:textId="119BB155" w:rsidR="004C3E78" w:rsidRPr="0041093B" w:rsidRDefault="004C3E78" w:rsidP="004C3E78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41093B">
              <w:rPr>
                <w:sz w:val="24"/>
              </w:rPr>
              <w:t xml:space="preserve">ВК </w:t>
            </w:r>
            <w:r>
              <w:rPr>
                <w:sz w:val="24"/>
              </w:rPr>
              <w:t>5</w:t>
            </w:r>
          </w:p>
        </w:tc>
        <w:tc>
          <w:tcPr>
            <w:tcW w:w="4711" w:type="dxa"/>
          </w:tcPr>
          <w:p w14:paraId="46996769" w14:textId="77777777" w:rsidR="004C3E78" w:rsidRPr="0041093B" w:rsidRDefault="004C3E78" w:rsidP="004C3E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 дисципліна із кафедрального</w:t>
            </w:r>
          </w:p>
          <w:p w14:paraId="06210553" w14:textId="77777777" w:rsidR="004C3E78" w:rsidRPr="0041093B" w:rsidRDefault="004C3E78" w:rsidP="004C3E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каталогу</w:t>
            </w:r>
          </w:p>
        </w:tc>
        <w:tc>
          <w:tcPr>
            <w:tcW w:w="1864" w:type="dxa"/>
          </w:tcPr>
          <w:p w14:paraId="3BD5F1B5" w14:textId="77777777" w:rsidR="004C3E78" w:rsidRPr="0041093B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 w:rsidRPr="0041093B">
              <w:rPr>
                <w:sz w:val="24"/>
              </w:rPr>
              <w:t>4</w:t>
            </w:r>
          </w:p>
        </w:tc>
        <w:tc>
          <w:tcPr>
            <w:tcW w:w="1460" w:type="dxa"/>
          </w:tcPr>
          <w:p w14:paraId="19A67B35" w14:textId="4D5C635A" w:rsidR="004C3E78" w:rsidRPr="0041093B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111B5">
              <w:rPr>
                <w:sz w:val="24"/>
              </w:rPr>
              <w:t>залік</w:t>
            </w:r>
          </w:p>
        </w:tc>
      </w:tr>
      <w:tr w:rsidR="004C3E78" w:rsidRPr="0041093B" w14:paraId="6AD37F2D" w14:textId="77777777">
        <w:trPr>
          <w:trHeight w:val="551"/>
        </w:trPr>
        <w:tc>
          <w:tcPr>
            <w:tcW w:w="1316" w:type="dxa"/>
          </w:tcPr>
          <w:p w14:paraId="548B92D6" w14:textId="0D2B2603" w:rsidR="004C3E78" w:rsidRPr="0041093B" w:rsidRDefault="004C3E78" w:rsidP="004C3E78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41093B">
              <w:rPr>
                <w:sz w:val="24"/>
              </w:rPr>
              <w:t xml:space="preserve">ВК </w:t>
            </w:r>
            <w:r>
              <w:rPr>
                <w:sz w:val="24"/>
              </w:rPr>
              <w:t>6</w:t>
            </w:r>
          </w:p>
        </w:tc>
        <w:tc>
          <w:tcPr>
            <w:tcW w:w="4711" w:type="dxa"/>
          </w:tcPr>
          <w:p w14:paraId="098CFDC1" w14:textId="77777777" w:rsidR="004C3E78" w:rsidRPr="0041093B" w:rsidRDefault="004C3E78" w:rsidP="004C3E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 дисципліна із кафедрального</w:t>
            </w:r>
          </w:p>
          <w:p w14:paraId="00EF78B5" w14:textId="77777777" w:rsidR="004C3E78" w:rsidRPr="0041093B" w:rsidRDefault="004C3E78" w:rsidP="004C3E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каталогу</w:t>
            </w:r>
          </w:p>
        </w:tc>
        <w:tc>
          <w:tcPr>
            <w:tcW w:w="1864" w:type="dxa"/>
          </w:tcPr>
          <w:p w14:paraId="7DF675F1" w14:textId="77777777" w:rsidR="004C3E78" w:rsidRPr="0041093B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 w:rsidRPr="0041093B">
              <w:rPr>
                <w:sz w:val="24"/>
              </w:rPr>
              <w:t>4</w:t>
            </w:r>
          </w:p>
        </w:tc>
        <w:tc>
          <w:tcPr>
            <w:tcW w:w="1460" w:type="dxa"/>
          </w:tcPr>
          <w:p w14:paraId="7317959C" w14:textId="2EAC74B3" w:rsidR="004C3E78" w:rsidRPr="0041093B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111B5">
              <w:rPr>
                <w:sz w:val="24"/>
              </w:rPr>
              <w:t>залік</w:t>
            </w:r>
          </w:p>
        </w:tc>
      </w:tr>
      <w:tr w:rsidR="004C3E78" w:rsidRPr="0041093B" w14:paraId="1D46CAE3" w14:textId="77777777">
        <w:trPr>
          <w:trHeight w:val="273"/>
        </w:trPr>
        <w:tc>
          <w:tcPr>
            <w:tcW w:w="6027" w:type="dxa"/>
            <w:gridSpan w:val="2"/>
          </w:tcPr>
          <w:p w14:paraId="75A33C4F" w14:textId="77777777" w:rsidR="004C3E78" w:rsidRPr="0041093B" w:rsidRDefault="004C3E78" w:rsidP="004C3E78">
            <w:pPr>
              <w:pStyle w:val="TableParagraph"/>
              <w:spacing w:line="253" w:lineRule="exact"/>
              <w:ind w:left="1373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Загальний обсяг вибіркових компонент:</w:t>
            </w:r>
          </w:p>
        </w:tc>
        <w:tc>
          <w:tcPr>
            <w:tcW w:w="1864" w:type="dxa"/>
          </w:tcPr>
          <w:p w14:paraId="124DA1C8" w14:textId="77777777" w:rsidR="004C3E78" w:rsidRPr="0041093B" w:rsidRDefault="004C3E78" w:rsidP="004C3E78">
            <w:pPr>
              <w:pStyle w:val="TableParagraph"/>
              <w:spacing w:line="253" w:lineRule="exact"/>
              <w:ind w:left="815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23</w:t>
            </w:r>
          </w:p>
        </w:tc>
        <w:tc>
          <w:tcPr>
            <w:tcW w:w="1460" w:type="dxa"/>
          </w:tcPr>
          <w:p w14:paraId="47442B88" w14:textId="77777777" w:rsidR="004C3E78" w:rsidRPr="0041093B" w:rsidRDefault="004C3E78" w:rsidP="004C3E78">
            <w:pPr>
              <w:pStyle w:val="TableParagraph"/>
              <w:rPr>
                <w:sz w:val="20"/>
              </w:rPr>
            </w:pPr>
          </w:p>
        </w:tc>
      </w:tr>
      <w:tr w:rsidR="004C3E78" w:rsidRPr="0041093B" w14:paraId="74E17D43" w14:textId="77777777">
        <w:trPr>
          <w:trHeight w:val="278"/>
        </w:trPr>
        <w:tc>
          <w:tcPr>
            <w:tcW w:w="6027" w:type="dxa"/>
            <w:gridSpan w:val="2"/>
          </w:tcPr>
          <w:p w14:paraId="3FE22F12" w14:textId="77777777" w:rsidR="004C3E78" w:rsidRPr="0041093B" w:rsidRDefault="004C3E78" w:rsidP="004C3E78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ЗАГАЛЬНИЙ ОБСЯГ ОСВІТНЬОЇ ПРОГРАМИ</w:t>
            </w:r>
          </w:p>
        </w:tc>
        <w:tc>
          <w:tcPr>
            <w:tcW w:w="3324" w:type="dxa"/>
            <w:gridSpan w:val="2"/>
          </w:tcPr>
          <w:p w14:paraId="63349FC0" w14:textId="77777777" w:rsidR="004C3E78" w:rsidRPr="0041093B" w:rsidRDefault="004C3E78" w:rsidP="004C3E78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90</w:t>
            </w:r>
          </w:p>
        </w:tc>
      </w:tr>
    </w:tbl>
    <w:p w14:paraId="098F5E7E" w14:textId="77777777" w:rsidR="009E0099" w:rsidRPr="0041093B" w:rsidRDefault="009E0099">
      <w:pPr>
        <w:spacing w:line="258" w:lineRule="exact"/>
        <w:rPr>
          <w:sz w:val="24"/>
        </w:rPr>
        <w:sectPr w:rsidR="009E0099" w:rsidRPr="0041093B">
          <w:pgSz w:w="11910" w:h="16840"/>
          <w:pgMar w:top="1040" w:right="180" w:bottom="540" w:left="600" w:header="0" w:footer="357" w:gutter="0"/>
          <w:cols w:space="720"/>
        </w:sectPr>
      </w:pPr>
    </w:p>
    <w:p w14:paraId="5C28B1A8" w14:textId="77777777" w:rsidR="009E0099" w:rsidRPr="0041093B" w:rsidRDefault="00C82294">
      <w:pPr>
        <w:spacing w:before="72"/>
        <w:ind w:left="3414"/>
        <w:rPr>
          <w:b/>
          <w:sz w:val="28"/>
        </w:rPr>
      </w:pPr>
      <w:r w:rsidRPr="0041093B">
        <w:rPr>
          <w:b/>
          <w:sz w:val="28"/>
        </w:rPr>
        <w:lastRenderedPageBreak/>
        <w:t>2.2 Структурно-логічна схема ОП</w:t>
      </w:r>
    </w:p>
    <w:p w14:paraId="2034687A" w14:textId="77777777" w:rsidR="009E0099" w:rsidRPr="0041093B" w:rsidRDefault="009E0099">
      <w:pPr>
        <w:pStyle w:val="a3"/>
        <w:rPr>
          <w:b/>
          <w:sz w:val="20"/>
        </w:rPr>
      </w:pPr>
    </w:p>
    <w:p w14:paraId="1598E01F" w14:textId="4EB037FF" w:rsidR="009E0099" w:rsidRPr="0041093B" w:rsidRDefault="0036721D">
      <w:pPr>
        <w:pStyle w:val="a3"/>
        <w:spacing w:before="2"/>
        <w:rPr>
          <w:b/>
          <w:sz w:val="12"/>
        </w:rPr>
      </w:pPr>
      <w:r>
        <w:rPr>
          <w:noProof/>
        </w:rPr>
        <w:drawing>
          <wp:inline distT="0" distB="0" distL="0" distR="0" wp14:anchorId="1F8959BF" wp14:editId="36C7AE4D">
            <wp:extent cx="7063740" cy="78105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74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D4174" w14:textId="77777777" w:rsidR="0036721D" w:rsidRDefault="0036721D">
      <w:pPr>
        <w:rPr>
          <w:b/>
          <w:sz w:val="27"/>
        </w:rPr>
      </w:pPr>
      <w:r>
        <w:rPr>
          <w:b/>
          <w:sz w:val="27"/>
        </w:rPr>
        <w:br w:type="page"/>
      </w:r>
    </w:p>
    <w:p w14:paraId="78803EB7" w14:textId="5961191D" w:rsidR="009E0099" w:rsidRPr="00456007" w:rsidRDefault="00C82294">
      <w:pPr>
        <w:pStyle w:val="a5"/>
        <w:numPr>
          <w:ilvl w:val="1"/>
          <w:numId w:val="1"/>
        </w:numPr>
        <w:tabs>
          <w:tab w:val="left" w:pos="3453"/>
        </w:tabs>
        <w:spacing w:before="77"/>
        <w:ind w:left="3452" w:hanging="274"/>
        <w:jc w:val="left"/>
        <w:rPr>
          <w:b/>
          <w:sz w:val="24"/>
          <w:szCs w:val="24"/>
        </w:rPr>
      </w:pPr>
      <w:r w:rsidRPr="00456007">
        <w:rPr>
          <w:b/>
          <w:sz w:val="24"/>
          <w:szCs w:val="24"/>
        </w:rPr>
        <w:lastRenderedPageBreak/>
        <w:t>Форми атестації здобувачів вищої освіти</w:t>
      </w:r>
    </w:p>
    <w:p w14:paraId="6AF2DB3A" w14:textId="682CB52A" w:rsidR="009E0099" w:rsidRPr="00456007" w:rsidRDefault="00C82294">
      <w:pPr>
        <w:pStyle w:val="a3"/>
        <w:spacing w:before="208"/>
        <w:ind w:left="1099" w:right="663" w:firstLine="720"/>
        <w:jc w:val="both"/>
        <w:rPr>
          <w:sz w:val="24"/>
          <w:szCs w:val="24"/>
        </w:rPr>
      </w:pPr>
      <w:r w:rsidRPr="00456007">
        <w:rPr>
          <w:sz w:val="24"/>
          <w:szCs w:val="24"/>
        </w:rPr>
        <w:t>Атестація випускників освітньо-професійної програми «Управління ІТ</w:t>
      </w:r>
      <w:r w:rsidR="00847999" w:rsidRPr="00456007">
        <w:rPr>
          <w:sz w:val="24"/>
          <w:szCs w:val="24"/>
        </w:rPr>
        <w:t>-</w:t>
      </w:r>
      <w:r w:rsidR="00CB2B98" w:rsidRPr="00456007">
        <w:rPr>
          <w:sz w:val="24"/>
          <w:szCs w:val="24"/>
        </w:rPr>
        <w:t>про</w:t>
      </w:r>
      <w:r w:rsidR="00847999" w:rsidRPr="00456007">
        <w:rPr>
          <w:sz w:val="24"/>
          <w:szCs w:val="24"/>
        </w:rPr>
        <w:t>є</w:t>
      </w:r>
      <w:r w:rsidR="00CB2B98" w:rsidRPr="00456007">
        <w:rPr>
          <w:sz w:val="24"/>
          <w:szCs w:val="24"/>
        </w:rPr>
        <w:t>ктами</w:t>
      </w:r>
      <w:r w:rsidRPr="00456007">
        <w:rPr>
          <w:sz w:val="24"/>
          <w:szCs w:val="24"/>
        </w:rPr>
        <w:t>» проводиться в формі захисту кваліфікаційної роботи магістра та у разі успішного проходження атестації студентам видається диплом магістра встановленого зразка про присудження ступеня магістра із присвоєнням кваліфікації: Магістр з інформаційних систем та технологій.</w:t>
      </w:r>
    </w:p>
    <w:p w14:paraId="01D13DE1" w14:textId="77777777" w:rsidR="009E0099" w:rsidRPr="00456007" w:rsidRDefault="009E0099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254"/>
      </w:tblGrid>
      <w:tr w:rsidR="009E0099" w:rsidRPr="00456007" w14:paraId="77F1760B" w14:textId="77777777" w:rsidTr="00DC6BDD">
        <w:trPr>
          <w:trHeight w:val="1076"/>
        </w:trPr>
        <w:tc>
          <w:tcPr>
            <w:tcW w:w="2271" w:type="dxa"/>
          </w:tcPr>
          <w:p w14:paraId="3B69CE8A" w14:textId="77777777" w:rsidR="009E0099" w:rsidRPr="00456007" w:rsidRDefault="00C82294" w:rsidP="00C161B1">
            <w:pPr>
              <w:pStyle w:val="TableParagraph"/>
              <w:ind w:left="164" w:right="111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254" w:type="dxa"/>
          </w:tcPr>
          <w:p w14:paraId="642B9B4B" w14:textId="23106EF0" w:rsidR="009E0099" w:rsidRPr="00456007" w:rsidRDefault="00C82294" w:rsidP="00C161B1">
            <w:pPr>
              <w:pStyle w:val="TableParagraph"/>
              <w:tabs>
                <w:tab w:val="left" w:pos="3611"/>
                <w:tab w:val="left" w:pos="4331"/>
              </w:tabs>
              <w:ind w:left="162" w:right="95"/>
              <w:jc w:val="both"/>
              <w:rPr>
                <w:spacing w:val="-8"/>
                <w:sz w:val="24"/>
                <w:szCs w:val="24"/>
              </w:rPr>
            </w:pPr>
            <w:r w:rsidRPr="00456007">
              <w:rPr>
                <w:spacing w:val="-8"/>
                <w:sz w:val="24"/>
                <w:szCs w:val="24"/>
              </w:rPr>
              <w:t>Атестація здійснюється</w:t>
            </w:r>
            <w:r w:rsidR="00DC6BDD" w:rsidRPr="00456007">
              <w:rPr>
                <w:spacing w:val="-8"/>
                <w:sz w:val="24"/>
                <w:szCs w:val="24"/>
              </w:rPr>
              <w:t xml:space="preserve"> </w:t>
            </w:r>
            <w:r w:rsidRPr="00456007">
              <w:rPr>
                <w:spacing w:val="-8"/>
                <w:sz w:val="24"/>
                <w:szCs w:val="24"/>
              </w:rPr>
              <w:t>у</w:t>
            </w:r>
            <w:r w:rsidR="00DC6BDD" w:rsidRPr="00456007">
              <w:rPr>
                <w:spacing w:val="-8"/>
                <w:sz w:val="24"/>
                <w:szCs w:val="24"/>
              </w:rPr>
              <w:t xml:space="preserve"> </w:t>
            </w:r>
            <w:r w:rsidRPr="00456007">
              <w:rPr>
                <w:spacing w:val="-8"/>
                <w:sz w:val="24"/>
                <w:szCs w:val="24"/>
              </w:rPr>
              <w:t>формі публічного захисту кваліфікаційної роботи</w:t>
            </w:r>
            <w:r w:rsidR="00DC6BDD" w:rsidRPr="00456007">
              <w:rPr>
                <w:spacing w:val="-8"/>
                <w:sz w:val="24"/>
                <w:szCs w:val="24"/>
              </w:rPr>
              <w:t>.</w:t>
            </w:r>
          </w:p>
        </w:tc>
      </w:tr>
      <w:tr w:rsidR="009E0099" w:rsidRPr="00456007" w14:paraId="68259AA5" w14:textId="77777777" w:rsidTr="00DC6BDD">
        <w:trPr>
          <w:trHeight w:val="1971"/>
        </w:trPr>
        <w:tc>
          <w:tcPr>
            <w:tcW w:w="2271" w:type="dxa"/>
          </w:tcPr>
          <w:p w14:paraId="054A701F" w14:textId="77777777" w:rsidR="009E0099" w:rsidRPr="00456007" w:rsidRDefault="00C82294" w:rsidP="00C161B1">
            <w:pPr>
              <w:pStyle w:val="TableParagraph"/>
              <w:tabs>
                <w:tab w:val="left" w:pos="1449"/>
              </w:tabs>
              <w:ind w:left="164" w:right="111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Вимоги</w:t>
            </w:r>
            <w:r w:rsidRPr="00456007">
              <w:rPr>
                <w:sz w:val="24"/>
                <w:szCs w:val="24"/>
              </w:rPr>
              <w:tab/>
              <w:t>до кваліфікаційної роботи (за наявності)</w:t>
            </w:r>
          </w:p>
        </w:tc>
        <w:tc>
          <w:tcPr>
            <w:tcW w:w="7254" w:type="dxa"/>
          </w:tcPr>
          <w:p w14:paraId="13BC0CF0" w14:textId="77777777" w:rsidR="009E0099" w:rsidRPr="00456007" w:rsidRDefault="00C82294" w:rsidP="00C161B1">
            <w:pPr>
              <w:pStyle w:val="TableParagraph"/>
              <w:ind w:left="162" w:right="105" w:hanging="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Кваліфікаційна робота передбачає самостійне розв’язання комплексної задачі у сфері інформаційних систем та технологій, що супроводжується проведенням досліджень та/або застосуванням інноваційних підходів.</w:t>
            </w:r>
          </w:p>
          <w:p w14:paraId="2C4A18E9" w14:textId="77777777" w:rsidR="009E0099" w:rsidRPr="00456007" w:rsidRDefault="00C82294" w:rsidP="00C161B1">
            <w:pPr>
              <w:pStyle w:val="TableParagraph"/>
              <w:ind w:left="162" w:right="95" w:hanging="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7E8737B7" w14:textId="77777777" w:rsidR="00C96BD9" w:rsidRPr="00456007" w:rsidRDefault="00C96BD9" w:rsidP="00C161B1">
            <w:pPr>
              <w:pStyle w:val="TableParagraph"/>
              <w:ind w:left="162" w:right="95" w:hanging="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За умови успішного захисту кваліфікаційної роботи магістра, університет видає документ встановленого зразка про присудження ступеня магістра з інформаційних систем та технологій</w:t>
            </w:r>
            <w:r w:rsidR="00DC6BDD" w:rsidRPr="00456007">
              <w:rPr>
                <w:sz w:val="24"/>
                <w:szCs w:val="24"/>
              </w:rPr>
              <w:t>.</w:t>
            </w:r>
          </w:p>
          <w:p w14:paraId="7C551C24" w14:textId="19553742" w:rsidR="00BC1CD2" w:rsidRPr="00456007" w:rsidRDefault="00BC1CD2" w:rsidP="00BC1CD2">
            <w:pPr>
              <w:pStyle w:val="TableParagraph"/>
              <w:ind w:left="162" w:right="95" w:hanging="1"/>
              <w:jc w:val="both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 xml:space="preserve">Кваліфікаційна робота має бути оприлюднена на офіційному сайті закладу вищої освіти або його підрозділу, або у репозитарії закладу вищої освіти. </w:t>
            </w:r>
          </w:p>
        </w:tc>
      </w:tr>
    </w:tbl>
    <w:p w14:paraId="44A34B9F" w14:textId="2E9D80E9" w:rsidR="009E0099" w:rsidRPr="00456007" w:rsidRDefault="009E0099">
      <w:pPr>
        <w:spacing w:line="322" w:lineRule="exact"/>
        <w:jc w:val="both"/>
        <w:rPr>
          <w:sz w:val="24"/>
          <w:szCs w:val="24"/>
        </w:rPr>
      </w:pPr>
    </w:p>
    <w:p w14:paraId="703D22F0" w14:textId="369375EE" w:rsidR="001E6EBC" w:rsidRPr="00456007" w:rsidRDefault="001E6EBC" w:rsidP="00AE0C4A">
      <w:pPr>
        <w:pStyle w:val="a5"/>
        <w:spacing w:line="360" w:lineRule="auto"/>
        <w:ind w:left="0" w:firstLine="0"/>
        <w:jc w:val="center"/>
        <w:rPr>
          <w:b/>
          <w:bCs/>
          <w:sz w:val="24"/>
          <w:szCs w:val="24"/>
        </w:rPr>
      </w:pPr>
      <w:r w:rsidRPr="00456007">
        <w:rPr>
          <w:b/>
          <w:sz w:val="24"/>
          <w:szCs w:val="24"/>
        </w:rPr>
        <w:t>Використані</w:t>
      </w:r>
      <w:r w:rsidRPr="00456007">
        <w:rPr>
          <w:b/>
          <w:bCs/>
          <w:sz w:val="24"/>
          <w:szCs w:val="24"/>
        </w:rPr>
        <w:t xml:space="preserve"> джерела</w:t>
      </w:r>
    </w:p>
    <w:p w14:paraId="79884BFB" w14:textId="61D948B0" w:rsidR="008B3A0B" w:rsidRPr="00456007" w:rsidRDefault="001E6EBC" w:rsidP="00AE0C4A">
      <w:pPr>
        <w:ind w:right="782"/>
        <w:jc w:val="both"/>
        <w:rPr>
          <w:sz w:val="24"/>
          <w:szCs w:val="24"/>
        </w:rPr>
      </w:pPr>
      <w:r w:rsidRPr="00456007">
        <w:rPr>
          <w:sz w:val="24"/>
          <w:szCs w:val="24"/>
        </w:rPr>
        <w:t xml:space="preserve">1. </w:t>
      </w:r>
      <w:r w:rsidR="008B3A0B" w:rsidRPr="00456007">
        <w:rPr>
          <w:sz w:val="24"/>
          <w:szCs w:val="24"/>
        </w:rPr>
        <w:t xml:space="preserve">Закон України від 01.07.2014 р. № 1556-VII «Про вищу освіту» [Режим доступу: </w:t>
      </w:r>
      <w:hyperlink r:id="rId36" w:history="1">
        <w:r w:rsidR="008B3A0B" w:rsidRPr="00456007">
          <w:rPr>
            <w:rStyle w:val="a6"/>
            <w:sz w:val="24"/>
            <w:szCs w:val="24"/>
          </w:rPr>
          <w:t>https://zakon.rada.gov.ua/laws/show/1556-18</w:t>
        </w:r>
      </w:hyperlink>
      <w:r w:rsidR="008B3A0B" w:rsidRPr="00456007">
        <w:rPr>
          <w:sz w:val="24"/>
          <w:szCs w:val="24"/>
          <w:lang w:val="ru-RU"/>
        </w:rPr>
        <w:t>]</w:t>
      </w:r>
      <w:r w:rsidR="008B3A0B" w:rsidRPr="00456007">
        <w:rPr>
          <w:sz w:val="24"/>
          <w:szCs w:val="24"/>
        </w:rPr>
        <w:t>.</w:t>
      </w:r>
    </w:p>
    <w:p w14:paraId="083E42CB" w14:textId="418D965C" w:rsidR="001E6EBC" w:rsidRPr="00456007" w:rsidRDefault="008B3A0B" w:rsidP="00AE0C4A">
      <w:pPr>
        <w:ind w:right="782"/>
        <w:jc w:val="both"/>
        <w:rPr>
          <w:sz w:val="24"/>
          <w:szCs w:val="24"/>
        </w:rPr>
      </w:pPr>
      <w:r w:rsidRPr="00456007">
        <w:rPr>
          <w:sz w:val="24"/>
          <w:szCs w:val="24"/>
        </w:rPr>
        <w:t xml:space="preserve">2. Закон України від 05.09.2017 р. «Про освіту» – [Режим доступу: </w:t>
      </w:r>
      <w:hyperlink r:id="rId37" w:history="1">
        <w:r w:rsidRPr="00456007">
          <w:rPr>
            <w:rStyle w:val="a6"/>
            <w:sz w:val="24"/>
            <w:szCs w:val="24"/>
          </w:rPr>
          <w:t>http://zakon5.rada.gov.ua/laws/show/2145-19</w:t>
        </w:r>
      </w:hyperlink>
      <w:r w:rsidRPr="00456007">
        <w:rPr>
          <w:sz w:val="24"/>
          <w:szCs w:val="24"/>
        </w:rPr>
        <w:t>].</w:t>
      </w:r>
    </w:p>
    <w:p w14:paraId="2FBAA713" w14:textId="52E74D1D" w:rsidR="001E6EBC" w:rsidRPr="00456007" w:rsidRDefault="001E6EBC" w:rsidP="00AE0C4A">
      <w:pPr>
        <w:ind w:right="782"/>
        <w:jc w:val="both"/>
        <w:rPr>
          <w:sz w:val="24"/>
          <w:szCs w:val="24"/>
        </w:rPr>
      </w:pPr>
      <w:r w:rsidRPr="00456007">
        <w:rPr>
          <w:sz w:val="24"/>
          <w:szCs w:val="24"/>
        </w:rPr>
        <w:t>3. Рівні Національної рамки кваліфікацій</w:t>
      </w:r>
      <w:r w:rsidR="008B3A0B" w:rsidRPr="00456007">
        <w:rPr>
          <w:sz w:val="24"/>
          <w:szCs w:val="24"/>
          <w:lang w:val="ru-RU"/>
        </w:rPr>
        <w:t xml:space="preserve"> </w:t>
      </w:r>
      <w:r w:rsidRPr="00456007">
        <w:rPr>
          <w:sz w:val="24"/>
          <w:szCs w:val="24"/>
        </w:rPr>
        <w:t xml:space="preserve">– </w:t>
      </w:r>
      <w:r w:rsidR="008B3A0B" w:rsidRPr="00456007">
        <w:rPr>
          <w:sz w:val="24"/>
          <w:szCs w:val="24"/>
          <w:lang w:val="ru-RU"/>
        </w:rPr>
        <w:t>[</w:t>
      </w:r>
      <w:r w:rsidRPr="00456007">
        <w:rPr>
          <w:sz w:val="24"/>
          <w:szCs w:val="24"/>
        </w:rPr>
        <w:t xml:space="preserve">Режим доступу: </w:t>
      </w:r>
      <w:hyperlink r:id="rId38" w:history="1">
        <w:r w:rsidRPr="00456007">
          <w:rPr>
            <w:rStyle w:val="a6"/>
            <w:sz w:val="24"/>
            <w:szCs w:val="24"/>
          </w:rPr>
          <w:t>https://mon.gov.ua/ua/osvita/nacionalna-ramka-kvalifikacij/rivni-nacionalnoyi-ramki-kvalifikacij</w:t>
        </w:r>
      </w:hyperlink>
      <w:r w:rsidR="008B3A0B" w:rsidRPr="00456007">
        <w:rPr>
          <w:sz w:val="24"/>
          <w:szCs w:val="24"/>
          <w:lang w:val="ru-RU"/>
        </w:rPr>
        <w:t>]</w:t>
      </w:r>
      <w:r w:rsidR="008B3A0B" w:rsidRPr="00456007">
        <w:rPr>
          <w:sz w:val="24"/>
          <w:szCs w:val="24"/>
        </w:rPr>
        <w:t>.</w:t>
      </w:r>
      <w:r w:rsidRPr="00456007">
        <w:rPr>
          <w:sz w:val="24"/>
          <w:szCs w:val="24"/>
        </w:rPr>
        <w:t xml:space="preserve"> </w:t>
      </w:r>
    </w:p>
    <w:p w14:paraId="5D4AD459" w14:textId="49E10D59" w:rsidR="008B3A0B" w:rsidRPr="00456007" w:rsidRDefault="008B3A0B" w:rsidP="00AE0C4A">
      <w:pPr>
        <w:ind w:right="782"/>
        <w:jc w:val="both"/>
        <w:rPr>
          <w:sz w:val="24"/>
          <w:szCs w:val="24"/>
        </w:rPr>
      </w:pPr>
      <w:r w:rsidRPr="00456007">
        <w:rPr>
          <w:sz w:val="24"/>
          <w:szCs w:val="24"/>
        </w:rPr>
        <w:t xml:space="preserve">4. Національний класифікатор України: «Класифікатор професій» ДК 003: 2010ДК 003:2010 [Режим доступу: </w:t>
      </w:r>
      <w:hyperlink r:id="rId39" w:anchor="Text" w:history="1">
        <w:r w:rsidRPr="00456007">
          <w:rPr>
            <w:rStyle w:val="a6"/>
            <w:sz w:val="24"/>
            <w:szCs w:val="24"/>
          </w:rPr>
          <w:t>https://zakon.rada.gov.ua/rada/show/va327609-10#Text</w:t>
        </w:r>
      </w:hyperlink>
      <w:r w:rsidRPr="00456007">
        <w:rPr>
          <w:sz w:val="24"/>
          <w:szCs w:val="24"/>
        </w:rPr>
        <w:t>].</w:t>
      </w:r>
    </w:p>
    <w:p w14:paraId="53958BE3" w14:textId="74A4DC93" w:rsidR="001E6EBC" w:rsidRPr="00456007" w:rsidRDefault="008B3A0B" w:rsidP="00AE0C4A">
      <w:pPr>
        <w:ind w:right="782"/>
        <w:jc w:val="both"/>
        <w:rPr>
          <w:sz w:val="24"/>
          <w:szCs w:val="24"/>
        </w:rPr>
      </w:pPr>
      <w:r w:rsidRPr="00456007">
        <w:rPr>
          <w:sz w:val="24"/>
          <w:szCs w:val="24"/>
        </w:rPr>
        <w:t>5</w:t>
      </w:r>
      <w:r w:rsidR="001E6EBC" w:rsidRPr="00456007">
        <w:rPr>
          <w:sz w:val="24"/>
          <w:szCs w:val="24"/>
        </w:rPr>
        <w:t>. Ліцензійні умови провадження освітньої діяльності. Постанова КМУ від 30 грудня 2015 № 1187 (в редакції постанови КМУ від 24.03.2021 № 365)</w:t>
      </w:r>
      <w:r w:rsidRPr="00456007">
        <w:rPr>
          <w:sz w:val="24"/>
          <w:szCs w:val="24"/>
        </w:rPr>
        <w:t xml:space="preserve"> – </w:t>
      </w:r>
      <w:r w:rsidRPr="00456007">
        <w:rPr>
          <w:sz w:val="24"/>
          <w:szCs w:val="24"/>
          <w:lang w:val="ru-RU"/>
        </w:rPr>
        <w:t>[</w:t>
      </w:r>
      <w:r w:rsidRPr="00456007">
        <w:rPr>
          <w:sz w:val="24"/>
          <w:szCs w:val="24"/>
        </w:rPr>
        <w:t xml:space="preserve">Режим доступу: </w:t>
      </w:r>
      <w:hyperlink r:id="rId40" w:anchor="Text" w:history="1">
        <w:r w:rsidRPr="00456007">
          <w:rPr>
            <w:rStyle w:val="a6"/>
            <w:sz w:val="24"/>
            <w:szCs w:val="24"/>
          </w:rPr>
          <w:t>https://zakon.rada.gov.ua/laws/show/1187-2015-%D0%BF#Text</w:t>
        </w:r>
      </w:hyperlink>
      <w:r w:rsidRPr="00456007">
        <w:rPr>
          <w:sz w:val="24"/>
          <w:szCs w:val="24"/>
          <w:lang w:val="ru-RU"/>
        </w:rPr>
        <w:t>]</w:t>
      </w:r>
      <w:r w:rsidR="00452D88" w:rsidRPr="00456007">
        <w:rPr>
          <w:sz w:val="24"/>
          <w:szCs w:val="24"/>
        </w:rPr>
        <w:t>.</w:t>
      </w:r>
    </w:p>
    <w:p w14:paraId="3A788026" w14:textId="658D9EC5" w:rsidR="001E6EBC" w:rsidRPr="00456007" w:rsidRDefault="00452D88" w:rsidP="00AE0C4A">
      <w:pPr>
        <w:ind w:right="782"/>
        <w:jc w:val="both"/>
        <w:rPr>
          <w:sz w:val="24"/>
          <w:szCs w:val="24"/>
        </w:rPr>
      </w:pPr>
      <w:r w:rsidRPr="00456007">
        <w:rPr>
          <w:sz w:val="24"/>
          <w:szCs w:val="24"/>
        </w:rPr>
        <w:t>6</w:t>
      </w:r>
      <w:r w:rsidR="001E6EBC" w:rsidRPr="00456007">
        <w:rPr>
          <w:sz w:val="24"/>
          <w:szCs w:val="24"/>
        </w:rPr>
        <w:t>. Стандарт вищої освіти : другий (магістерський) рівень, галузь знань 12 Інформаційні технології, спеціальність 126 Інформаційні системи та технології (затверджено і введено в дію наказом Міністерства освіти і науки України від 30.12.2021 р. № 1497)</w:t>
      </w:r>
      <w:r w:rsidRPr="00456007">
        <w:rPr>
          <w:sz w:val="24"/>
          <w:szCs w:val="24"/>
        </w:rPr>
        <w:t xml:space="preserve"> </w:t>
      </w:r>
      <w:r w:rsidR="001E6EBC" w:rsidRPr="00456007">
        <w:rPr>
          <w:sz w:val="24"/>
          <w:szCs w:val="24"/>
        </w:rPr>
        <w:t xml:space="preserve">– </w:t>
      </w:r>
      <w:r w:rsidRPr="00456007">
        <w:rPr>
          <w:sz w:val="24"/>
          <w:szCs w:val="24"/>
        </w:rPr>
        <w:t>[</w:t>
      </w:r>
      <w:r w:rsidR="001E6EBC" w:rsidRPr="00456007">
        <w:rPr>
          <w:sz w:val="24"/>
          <w:szCs w:val="24"/>
        </w:rPr>
        <w:t xml:space="preserve">Режим доступу: </w:t>
      </w:r>
      <w:hyperlink r:id="rId41" w:history="1">
        <w:r w:rsidRPr="00456007">
          <w:rPr>
            <w:rStyle w:val="a6"/>
            <w:sz w:val="24"/>
            <w:szCs w:val="24"/>
          </w:rPr>
          <w:t>https://mon.gov.ua/storage/app/media/vishcha-osvita/proekty%20standartiv%20vishcha%20osvita/2021/12/30/126-Inform.system.ta.tekhn.mahistr.30.12.pdf</w:t>
        </w:r>
      </w:hyperlink>
      <w:r w:rsidRPr="00456007">
        <w:rPr>
          <w:sz w:val="24"/>
          <w:szCs w:val="24"/>
        </w:rPr>
        <w:t>].</w:t>
      </w:r>
      <w:r w:rsidR="001E6EBC" w:rsidRPr="00456007">
        <w:rPr>
          <w:sz w:val="24"/>
          <w:szCs w:val="24"/>
        </w:rPr>
        <w:t xml:space="preserve"> </w:t>
      </w:r>
    </w:p>
    <w:p w14:paraId="4F6C309E" w14:textId="77777777" w:rsidR="001E6EBC" w:rsidRPr="00456007" w:rsidRDefault="001E6EBC" w:rsidP="00AE0C4A">
      <w:pPr>
        <w:jc w:val="both"/>
        <w:rPr>
          <w:sz w:val="24"/>
          <w:szCs w:val="24"/>
        </w:rPr>
      </w:pPr>
    </w:p>
    <w:p w14:paraId="05AA98AB" w14:textId="77777777" w:rsidR="001E6EBC" w:rsidRPr="00456007" w:rsidRDefault="001E6EBC">
      <w:pPr>
        <w:spacing w:line="322" w:lineRule="exact"/>
        <w:jc w:val="both"/>
        <w:rPr>
          <w:sz w:val="24"/>
          <w:szCs w:val="24"/>
        </w:rPr>
        <w:sectPr w:rsidR="001E6EBC" w:rsidRPr="00456007">
          <w:pgSz w:w="11910" w:h="16840"/>
          <w:pgMar w:top="1040" w:right="180" w:bottom="620" w:left="600" w:header="0" w:footer="357" w:gutter="0"/>
          <w:cols w:space="720"/>
        </w:sectPr>
      </w:pPr>
    </w:p>
    <w:p w14:paraId="0DFD0BAF" w14:textId="49C80B6C" w:rsidR="009E0099" w:rsidRPr="00456007" w:rsidRDefault="00C82294" w:rsidP="00CB2B98">
      <w:pPr>
        <w:pStyle w:val="a5"/>
        <w:numPr>
          <w:ilvl w:val="1"/>
          <w:numId w:val="1"/>
        </w:numPr>
        <w:spacing w:before="87" w:line="261" w:lineRule="auto"/>
        <w:ind w:left="2977" w:right="2238" w:hanging="380"/>
        <w:jc w:val="center"/>
        <w:rPr>
          <w:b/>
          <w:sz w:val="24"/>
          <w:szCs w:val="24"/>
        </w:rPr>
      </w:pPr>
      <w:r w:rsidRPr="00456007">
        <w:rPr>
          <w:b/>
          <w:sz w:val="24"/>
          <w:szCs w:val="24"/>
        </w:rPr>
        <w:lastRenderedPageBreak/>
        <w:t>МАТРИЦЯ ВІДПОВІДНОСТІ ПРОГРАМНИХ</w:t>
      </w:r>
      <w:r w:rsidR="00CB2B98" w:rsidRPr="00456007">
        <w:rPr>
          <w:b/>
          <w:sz w:val="24"/>
          <w:szCs w:val="24"/>
        </w:rPr>
        <w:t xml:space="preserve"> </w:t>
      </w:r>
      <w:r w:rsidRPr="00456007">
        <w:rPr>
          <w:b/>
          <w:sz w:val="24"/>
          <w:szCs w:val="24"/>
        </w:rPr>
        <w:t>КОМПЕТЕНТНОСТЕЙ КОМПОНЕНТАМ ОСВІТНЬОЇ ПРОГРАМИ</w:t>
      </w:r>
    </w:p>
    <w:p w14:paraId="3FB5DFE9" w14:textId="77777777" w:rsidR="009E0099" w:rsidRPr="00456007" w:rsidRDefault="009E0099">
      <w:pPr>
        <w:pStyle w:val="a3"/>
        <w:rPr>
          <w:b/>
          <w:sz w:val="24"/>
          <w:szCs w:val="24"/>
        </w:rPr>
      </w:pPr>
    </w:p>
    <w:p w14:paraId="3F5BD558" w14:textId="77777777" w:rsidR="009E0099" w:rsidRPr="00456007" w:rsidRDefault="009E009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018"/>
        <w:gridCol w:w="1015"/>
        <w:gridCol w:w="1017"/>
        <w:gridCol w:w="1015"/>
        <w:gridCol w:w="1017"/>
        <w:gridCol w:w="1015"/>
        <w:gridCol w:w="1018"/>
        <w:gridCol w:w="1015"/>
        <w:gridCol w:w="1017"/>
        <w:gridCol w:w="1016"/>
      </w:tblGrid>
      <w:tr w:rsidR="004C3E78" w:rsidRPr="00456007" w14:paraId="3C848AC0" w14:textId="77777777" w:rsidTr="004C3E78">
        <w:trPr>
          <w:trHeight w:val="1542"/>
        </w:trPr>
        <w:tc>
          <w:tcPr>
            <w:tcW w:w="2943" w:type="dxa"/>
            <w:vAlign w:val="center"/>
          </w:tcPr>
          <w:p w14:paraId="411479C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  <w:vAlign w:val="center"/>
          </w:tcPr>
          <w:p w14:paraId="49913F01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1</w:t>
            </w:r>
          </w:p>
        </w:tc>
        <w:tc>
          <w:tcPr>
            <w:tcW w:w="1015" w:type="dxa"/>
            <w:textDirection w:val="btLr"/>
            <w:vAlign w:val="center"/>
          </w:tcPr>
          <w:p w14:paraId="642AF688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2</w:t>
            </w:r>
          </w:p>
        </w:tc>
        <w:tc>
          <w:tcPr>
            <w:tcW w:w="1017" w:type="dxa"/>
            <w:textDirection w:val="btLr"/>
            <w:vAlign w:val="center"/>
          </w:tcPr>
          <w:p w14:paraId="5F40B232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3</w:t>
            </w:r>
          </w:p>
        </w:tc>
        <w:tc>
          <w:tcPr>
            <w:tcW w:w="1015" w:type="dxa"/>
            <w:textDirection w:val="btLr"/>
            <w:vAlign w:val="center"/>
          </w:tcPr>
          <w:p w14:paraId="50010C7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4</w:t>
            </w:r>
          </w:p>
        </w:tc>
        <w:tc>
          <w:tcPr>
            <w:tcW w:w="1017" w:type="dxa"/>
            <w:textDirection w:val="btLr"/>
            <w:vAlign w:val="center"/>
          </w:tcPr>
          <w:p w14:paraId="53491FE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5</w:t>
            </w:r>
          </w:p>
        </w:tc>
        <w:tc>
          <w:tcPr>
            <w:tcW w:w="1015" w:type="dxa"/>
            <w:textDirection w:val="btLr"/>
            <w:vAlign w:val="center"/>
          </w:tcPr>
          <w:p w14:paraId="375AC55A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6</w:t>
            </w:r>
          </w:p>
        </w:tc>
        <w:tc>
          <w:tcPr>
            <w:tcW w:w="1018" w:type="dxa"/>
            <w:textDirection w:val="btLr"/>
            <w:vAlign w:val="center"/>
          </w:tcPr>
          <w:p w14:paraId="3051EA02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7</w:t>
            </w:r>
          </w:p>
        </w:tc>
        <w:tc>
          <w:tcPr>
            <w:tcW w:w="1015" w:type="dxa"/>
            <w:textDirection w:val="btLr"/>
            <w:vAlign w:val="center"/>
          </w:tcPr>
          <w:p w14:paraId="518B202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8</w:t>
            </w:r>
          </w:p>
        </w:tc>
        <w:tc>
          <w:tcPr>
            <w:tcW w:w="1017" w:type="dxa"/>
            <w:textDirection w:val="btLr"/>
            <w:vAlign w:val="center"/>
          </w:tcPr>
          <w:p w14:paraId="736B1FF7" w14:textId="656F93CD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9</w:t>
            </w:r>
          </w:p>
        </w:tc>
        <w:tc>
          <w:tcPr>
            <w:tcW w:w="1016" w:type="dxa"/>
            <w:textDirection w:val="btLr"/>
            <w:vAlign w:val="center"/>
          </w:tcPr>
          <w:p w14:paraId="6FB637B8" w14:textId="251028D6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10</w:t>
            </w:r>
          </w:p>
        </w:tc>
      </w:tr>
      <w:tr w:rsidR="004C3E78" w:rsidRPr="00456007" w14:paraId="123D1007" w14:textId="77777777" w:rsidTr="004C3E78">
        <w:trPr>
          <w:trHeight w:val="402"/>
        </w:trPr>
        <w:tc>
          <w:tcPr>
            <w:tcW w:w="2943" w:type="dxa"/>
            <w:vAlign w:val="center"/>
          </w:tcPr>
          <w:p w14:paraId="43CBB9C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ІНТ</w:t>
            </w:r>
          </w:p>
        </w:tc>
        <w:tc>
          <w:tcPr>
            <w:tcW w:w="1018" w:type="dxa"/>
            <w:vAlign w:val="center"/>
          </w:tcPr>
          <w:p w14:paraId="79A39CF9" w14:textId="66E919D1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14CA02CE" w14:textId="14CF2858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24DA668A" w14:textId="69D04CCF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699C7D78" w14:textId="110D1A49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33864D6B" w14:textId="6CCC8E68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4254E022" w14:textId="14190BD5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8" w:type="dxa"/>
            <w:vAlign w:val="center"/>
          </w:tcPr>
          <w:p w14:paraId="4D273F29" w14:textId="17C73C62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75AED452" w14:textId="0CD353E8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54D38B21" w14:textId="6ECEA2EB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528D4FD9" w14:textId="0B46F89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7A540988" w14:textId="77777777" w:rsidTr="004C3E78">
        <w:trPr>
          <w:trHeight w:val="398"/>
        </w:trPr>
        <w:tc>
          <w:tcPr>
            <w:tcW w:w="2943" w:type="dxa"/>
            <w:vAlign w:val="center"/>
          </w:tcPr>
          <w:p w14:paraId="4B9C8800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 1</w:t>
            </w:r>
          </w:p>
        </w:tc>
        <w:tc>
          <w:tcPr>
            <w:tcW w:w="1018" w:type="dxa"/>
            <w:vAlign w:val="center"/>
          </w:tcPr>
          <w:p w14:paraId="4F1A4F53" w14:textId="7D96A648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3F620F80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FF96E01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0EFDE14D" w14:textId="17760302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3CB8FEA5" w14:textId="25CF7603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200DD836" w14:textId="22EF1F64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8" w:type="dxa"/>
            <w:vAlign w:val="center"/>
          </w:tcPr>
          <w:p w14:paraId="4E2C420B" w14:textId="495E1934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12EE8334" w14:textId="6CA4C305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3010E83B" w14:textId="668D3BD2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13A9F621" w14:textId="61A688A9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726A6A4E" w14:textId="77777777" w:rsidTr="004C3E78">
        <w:trPr>
          <w:trHeight w:val="402"/>
        </w:trPr>
        <w:tc>
          <w:tcPr>
            <w:tcW w:w="2943" w:type="dxa"/>
            <w:vAlign w:val="center"/>
          </w:tcPr>
          <w:p w14:paraId="04FE936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 2</w:t>
            </w:r>
          </w:p>
        </w:tc>
        <w:tc>
          <w:tcPr>
            <w:tcW w:w="1018" w:type="dxa"/>
            <w:vAlign w:val="center"/>
          </w:tcPr>
          <w:p w14:paraId="356AA187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56C38538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5DA92A2" w14:textId="4CD5A771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4D3809C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9DCB2B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2C228D9" w14:textId="3B85710B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0DA5D032" w14:textId="39F9B1CA" w:rsidR="004C3E78" w:rsidRPr="00456007" w:rsidRDefault="00F638AF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2D30CCF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8F72022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0B98726D" w14:textId="79EAB758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3E78" w:rsidRPr="00456007" w14:paraId="23028AA0" w14:textId="77777777" w:rsidTr="004C3E78">
        <w:trPr>
          <w:trHeight w:val="397"/>
        </w:trPr>
        <w:tc>
          <w:tcPr>
            <w:tcW w:w="2943" w:type="dxa"/>
            <w:vAlign w:val="center"/>
          </w:tcPr>
          <w:p w14:paraId="777D20B4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 3</w:t>
            </w:r>
          </w:p>
        </w:tc>
        <w:tc>
          <w:tcPr>
            <w:tcW w:w="1018" w:type="dxa"/>
            <w:vAlign w:val="center"/>
          </w:tcPr>
          <w:p w14:paraId="165C88A9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6F38B31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FC1CC" w14:textId="62CDC0B6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5B2A97A2" w14:textId="2A98C9EC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0C080AA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B8E6D1C" w14:textId="58E3C84E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8" w:type="dxa"/>
            <w:vAlign w:val="center"/>
          </w:tcPr>
          <w:p w14:paraId="11FC91FB" w14:textId="3B265A51" w:rsidR="004C3E78" w:rsidRPr="00456007" w:rsidRDefault="00F638AF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2179169D" w14:textId="35884C0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70C83927" w14:textId="0616AB61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4C458B6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3E78" w:rsidRPr="00456007" w14:paraId="1BE65CF3" w14:textId="77777777" w:rsidTr="004C3E78">
        <w:trPr>
          <w:trHeight w:val="403"/>
        </w:trPr>
        <w:tc>
          <w:tcPr>
            <w:tcW w:w="2943" w:type="dxa"/>
            <w:vAlign w:val="center"/>
          </w:tcPr>
          <w:p w14:paraId="338CCE2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 4</w:t>
            </w:r>
          </w:p>
        </w:tc>
        <w:tc>
          <w:tcPr>
            <w:tcW w:w="1018" w:type="dxa"/>
            <w:vAlign w:val="center"/>
          </w:tcPr>
          <w:p w14:paraId="3BCE7B13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B5462DD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F61A5C1" w14:textId="31F8746F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1020C57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445274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C01751C" w14:textId="23979EBE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5EF69F97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6555DC4" w14:textId="5B3C73ED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4CD570D6" w14:textId="3CDEFAFA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335696DD" w14:textId="630B8969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7D4D39C7" w14:textId="77777777" w:rsidTr="004C3E78">
        <w:trPr>
          <w:trHeight w:val="398"/>
        </w:trPr>
        <w:tc>
          <w:tcPr>
            <w:tcW w:w="2943" w:type="dxa"/>
            <w:vAlign w:val="center"/>
          </w:tcPr>
          <w:p w14:paraId="6F88A6BF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ЗК 5</w:t>
            </w:r>
          </w:p>
        </w:tc>
        <w:tc>
          <w:tcPr>
            <w:tcW w:w="1018" w:type="dxa"/>
            <w:vAlign w:val="center"/>
          </w:tcPr>
          <w:p w14:paraId="6871F0B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62D462B" w14:textId="4CA37150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1E9D2B6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424569F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BFEADA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4599F3C" w14:textId="353EE0AE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2D3EB576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59C442A9" w14:textId="483E4C2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48D2B44" w14:textId="18FC3EF3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76C1A112" w14:textId="2007AE65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373B7216" w14:textId="77777777" w:rsidTr="004C3E78">
        <w:trPr>
          <w:trHeight w:val="397"/>
        </w:trPr>
        <w:tc>
          <w:tcPr>
            <w:tcW w:w="2943" w:type="dxa"/>
            <w:vAlign w:val="center"/>
          </w:tcPr>
          <w:p w14:paraId="16AE8C72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1</w:t>
            </w:r>
          </w:p>
        </w:tc>
        <w:tc>
          <w:tcPr>
            <w:tcW w:w="1018" w:type="dxa"/>
            <w:vAlign w:val="center"/>
          </w:tcPr>
          <w:p w14:paraId="414E9C59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FD0DF3D" w14:textId="61BA226B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0B11305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D78DD04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0C3A0A6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BF6AAA4" w14:textId="46A9B32A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8" w:type="dxa"/>
            <w:vAlign w:val="center"/>
          </w:tcPr>
          <w:p w14:paraId="00FD211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09EBE63F" w14:textId="774B1CA9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4B6BF576" w14:textId="424B1652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07B49EC4" w14:textId="55A41018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796FC5EC" w14:textId="77777777" w:rsidTr="004C3E78">
        <w:trPr>
          <w:trHeight w:val="403"/>
        </w:trPr>
        <w:tc>
          <w:tcPr>
            <w:tcW w:w="2943" w:type="dxa"/>
            <w:vAlign w:val="center"/>
          </w:tcPr>
          <w:p w14:paraId="7E948843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2</w:t>
            </w:r>
          </w:p>
        </w:tc>
        <w:tc>
          <w:tcPr>
            <w:tcW w:w="1018" w:type="dxa"/>
            <w:vAlign w:val="center"/>
          </w:tcPr>
          <w:p w14:paraId="233C5D1D" w14:textId="304906DF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5DCCF53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E8AE27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B6DE036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13F73D8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A4C2BF7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473F7E5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9DFBB9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73A3F52" w14:textId="4B5DEF52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009BF0C1" w14:textId="2276ADCC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5A814B53" w14:textId="77777777" w:rsidTr="004C3E78">
        <w:trPr>
          <w:trHeight w:val="398"/>
        </w:trPr>
        <w:tc>
          <w:tcPr>
            <w:tcW w:w="2943" w:type="dxa"/>
            <w:vAlign w:val="center"/>
          </w:tcPr>
          <w:p w14:paraId="5008D636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3</w:t>
            </w:r>
          </w:p>
        </w:tc>
        <w:tc>
          <w:tcPr>
            <w:tcW w:w="1018" w:type="dxa"/>
            <w:vAlign w:val="center"/>
          </w:tcPr>
          <w:p w14:paraId="7E0EB526" w14:textId="27DD5CB3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1548635A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518209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59A6A009" w14:textId="34FF0631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6856640A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5548CD9D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504F52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0A3D88FA" w14:textId="369D4890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5D9E86C8" w14:textId="6DB2F966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25A588E4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3E78" w:rsidRPr="00456007" w14:paraId="7FE19F98" w14:textId="77777777" w:rsidTr="004C3E78">
        <w:trPr>
          <w:trHeight w:val="383"/>
        </w:trPr>
        <w:tc>
          <w:tcPr>
            <w:tcW w:w="2943" w:type="dxa"/>
            <w:vAlign w:val="center"/>
          </w:tcPr>
          <w:p w14:paraId="2D338758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4</w:t>
            </w:r>
          </w:p>
        </w:tc>
        <w:tc>
          <w:tcPr>
            <w:tcW w:w="1018" w:type="dxa"/>
            <w:vAlign w:val="center"/>
          </w:tcPr>
          <w:p w14:paraId="2CDC0CCB" w14:textId="49A55251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10E388B6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400741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072D5F3" w14:textId="6653BB59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7086903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55745A6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3017F002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15F5C90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DC8A8F9" w14:textId="354741F0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260744A8" w14:textId="09B970A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31FEC461" w14:textId="77777777" w:rsidTr="004C3E78">
        <w:trPr>
          <w:trHeight w:val="403"/>
        </w:trPr>
        <w:tc>
          <w:tcPr>
            <w:tcW w:w="2943" w:type="dxa"/>
            <w:vAlign w:val="center"/>
          </w:tcPr>
          <w:p w14:paraId="0DB47DC3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5</w:t>
            </w:r>
          </w:p>
        </w:tc>
        <w:tc>
          <w:tcPr>
            <w:tcW w:w="1018" w:type="dxa"/>
            <w:vAlign w:val="center"/>
          </w:tcPr>
          <w:p w14:paraId="604958E9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8E4CFE3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083138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E5537FE" w14:textId="2C80958B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6651CE7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B6B4243" w14:textId="5BF5D0D5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8" w:type="dxa"/>
            <w:vAlign w:val="center"/>
          </w:tcPr>
          <w:p w14:paraId="0CD9EEA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1FA5C002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7C7D8FF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28DC99A3" w14:textId="00596555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18F01D44" w14:textId="77777777" w:rsidTr="004C3E78">
        <w:trPr>
          <w:trHeight w:val="397"/>
        </w:trPr>
        <w:tc>
          <w:tcPr>
            <w:tcW w:w="2943" w:type="dxa"/>
            <w:vAlign w:val="center"/>
          </w:tcPr>
          <w:p w14:paraId="15C07FA1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6</w:t>
            </w:r>
          </w:p>
        </w:tc>
        <w:tc>
          <w:tcPr>
            <w:tcW w:w="1018" w:type="dxa"/>
            <w:vAlign w:val="center"/>
          </w:tcPr>
          <w:p w14:paraId="14ECF46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16977CC" w14:textId="59CDBC56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2625BF87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11315F89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2AB4C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76718D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0931511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4401B148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A216B1E" w14:textId="70C8B270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5F1738EF" w14:textId="5E72700A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23747D8B" w14:textId="77777777" w:rsidTr="004C3E78">
        <w:trPr>
          <w:trHeight w:val="402"/>
        </w:trPr>
        <w:tc>
          <w:tcPr>
            <w:tcW w:w="2943" w:type="dxa"/>
            <w:vAlign w:val="center"/>
          </w:tcPr>
          <w:p w14:paraId="4E9F778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7</w:t>
            </w:r>
          </w:p>
        </w:tc>
        <w:tc>
          <w:tcPr>
            <w:tcW w:w="1018" w:type="dxa"/>
            <w:vAlign w:val="center"/>
          </w:tcPr>
          <w:p w14:paraId="56B8FD89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11E350E8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8A3897B" w14:textId="67412B7D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14DE0C2D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585E1A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1C2FA70E" w14:textId="6B0A1C3D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8" w:type="dxa"/>
            <w:vAlign w:val="center"/>
          </w:tcPr>
          <w:p w14:paraId="6B288B91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0D7F1E7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AA976C" w14:textId="1C1AAB29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767FE4AB" w14:textId="1418BED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7E3D6152" w14:textId="77777777" w:rsidTr="004C3E78">
        <w:trPr>
          <w:trHeight w:val="398"/>
        </w:trPr>
        <w:tc>
          <w:tcPr>
            <w:tcW w:w="2943" w:type="dxa"/>
            <w:vAlign w:val="center"/>
          </w:tcPr>
          <w:p w14:paraId="4700F611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8</w:t>
            </w:r>
          </w:p>
        </w:tc>
        <w:tc>
          <w:tcPr>
            <w:tcW w:w="1018" w:type="dxa"/>
            <w:vAlign w:val="center"/>
          </w:tcPr>
          <w:p w14:paraId="0AECC957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8F4B5F2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F4C641" w14:textId="754E58AD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2F666E13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799AD2A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D94EB11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450AB79A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47327346" w14:textId="54C5A48B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5D3E2062" w14:textId="4CFB3CF0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336D2BFD" w14:textId="5D5D9F33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1431490F" w14:textId="77777777" w:rsidTr="004C3E78">
        <w:trPr>
          <w:trHeight w:val="402"/>
        </w:trPr>
        <w:tc>
          <w:tcPr>
            <w:tcW w:w="2943" w:type="dxa"/>
            <w:vAlign w:val="center"/>
          </w:tcPr>
          <w:p w14:paraId="13CB93E2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9</w:t>
            </w:r>
          </w:p>
        </w:tc>
        <w:tc>
          <w:tcPr>
            <w:tcW w:w="1018" w:type="dxa"/>
            <w:vAlign w:val="center"/>
          </w:tcPr>
          <w:p w14:paraId="03F4F9C8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81F155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B839B5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52EAB9BC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1E4416F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CAEF485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5EE7912B" w14:textId="4963974A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4B90C63" w14:textId="6C18DAC4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7" w:type="dxa"/>
            <w:vAlign w:val="center"/>
          </w:tcPr>
          <w:p w14:paraId="4DB2C670" w14:textId="7A28328D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5E739BEA" w14:textId="73285144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76991C0C" w14:textId="77777777" w:rsidTr="004C3E78">
        <w:trPr>
          <w:trHeight w:val="397"/>
        </w:trPr>
        <w:tc>
          <w:tcPr>
            <w:tcW w:w="2943" w:type="dxa"/>
            <w:vAlign w:val="center"/>
          </w:tcPr>
          <w:p w14:paraId="41CC9140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ФК 10</w:t>
            </w:r>
          </w:p>
        </w:tc>
        <w:tc>
          <w:tcPr>
            <w:tcW w:w="1018" w:type="dxa"/>
            <w:vAlign w:val="center"/>
          </w:tcPr>
          <w:p w14:paraId="5FED250E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7B37E00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BF59FC4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08FEECE9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6D35DC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5C20298" w14:textId="00F161E1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8" w:type="dxa"/>
            <w:vAlign w:val="center"/>
          </w:tcPr>
          <w:p w14:paraId="5EEA76DB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3DE9024" w14:textId="77777777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0D9F61E" w14:textId="097FD48C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54C3CCEA" w14:textId="77FCD40C" w:rsidR="004C3E78" w:rsidRPr="00456007" w:rsidRDefault="004C3E78" w:rsidP="00E73F0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</w:tbl>
    <w:p w14:paraId="6AD5FFE7" w14:textId="77777777" w:rsidR="009E0099" w:rsidRPr="00456007" w:rsidRDefault="009E0099">
      <w:pPr>
        <w:spacing w:line="187" w:lineRule="exact"/>
        <w:jc w:val="center"/>
        <w:rPr>
          <w:sz w:val="24"/>
          <w:szCs w:val="24"/>
        </w:rPr>
        <w:sectPr w:rsidR="009E0099" w:rsidRPr="00456007">
          <w:footerReference w:type="default" r:id="rId42"/>
          <w:pgSz w:w="16840" w:h="11910" w:orient="landscape"/>
          <w:pgMar w:top="1100" w:right="1460" w:bottom="620" w:left="1020" w:header="0" w:footer="437" w:gutter="0"/>
          <w:cols w:space="720"/>
        </w:sectPr>
      </w:pPr>
    </w:p>
    <w:p w14:paraId="66BB940B" w14:textId="44119B2E" w:rsidR="009E0099" w:rsidRPr="00456007" w:rsidRDefault="00C82294" w:rsidP="00CB2B98">
      <w:pPr>
        <w:pStyle w:val="a5"/>
        <w:numPr>
          <w:ilvl w:val="1"/>
          <w:numId w:val="1"/>
        </w:numPr>
        <w:spacing w:before="87" w:line="261" w:lineRule="auto"/>
        <w:ind w:left="2127" w:right="1607" w:hanging="280"/>
        <w:jc w:val="center"/>
        <w:rPr>
          <w:b/>
          <w:sz w:val="24"/>
          <w:szCs w:val="24"/>
        </w:rPr>
      </w:pPr>
      <w:r w:rsidRPr="00456007">
        <w:rPr>
          <w:b/>
          <w:sz w:val="24"/>
          <w:szCs w:val="24"/>
        </w:rPr>
        <w:lastRenderedPageBreak/>
        <w:t>МАТРИЦЯ ЗАБЕЗПЕЧЕННЯ ПРОГРАМНИХ РЕЗУЛЬТАТІВ</w:t>
      </w:r>
      <w:r w:rsidR="00CB2B98" w:rsidRPr="00456007">
        <w:rPr>
          <w:b/>
          <w:sz w:val="24"/>
          <w:szCs w:val="24"/>
        </w:rPr>
        <w:t xml:space="preserve"> </w:t>
      </w:r>
      <w:r w:rsidRPr="00456007">
        <w:rPr>
          <w:b/>
          <w:sz w:val="24"/>
          <w:szCs w:val="24"/>
        </w:rPr>
        <w:t>НАВЧАННЯ ВІДПОВІДНИМИ КОМПОНЕНТАМИ ОСВІТНЬОЇ ПРОГРАМИ</w:t>
      </w:r>
    </w:p>
    <w:p w14:paraId="255CC92B" w14:textId="77777777" w:rsidR="00E73F0E" w:rsidRPr="00456007" w:rsidRDefault="00E73F0E" w:rsidP="00E73F0E">
      <w:pPr>
        <w:pStyle w:val="a5"/>
        <w:tabs>
          <w:tab w:val="left" w:pos="3028"/>
        </w:tabs>
        <w:spacing w:before="87" w:line="261" w:lineRule="auto"/>
        <w:ind w:left="3541" w:right="1607" w:firstLine="0"/>
        <w:rPr>
          <w:b/>
          <w:sz w:val="24"/>
          <w:szCs w:val="24"/>
        </w:rPr>
      </w:pPr>
    </w:p>
    <w:p w14:paraId="452B5884" w14:textId="77777777" w:rsidR="009E0099" w:rsidRPr="00456007" w:rsidRDefault="009E0099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926"/>
        <w:gridCol w:w="936"/>
        <w:gridCol w:w="931"/>
        <w:gridCol w:w="931"/>
        <w:gridCol w:w="931"/>
        <w:gridCol w:w="936"/>
        <w:gridCol w:w="927"/>
        <w:gridCol w:w="936"/>
        <w:gridCol w:w="932"/>
        <w:gridCol w:w="933"/>
      </w:tblGrid>
      <w:tr w:rsidR="004C3E78" w:rsidRPr="00456007" w14:paraId="4A8A7979" w14:textId="77777777" w:rsidTr="00E73F0E">
        <w:trPr>
          <w:trHeight w:val="1447"/>
          <w:jc w:val="center"/>
        </w:trPr>
        <w:tc>
          <w:tcPr>
            <w:tcW w:w="3279" w:type="dxa"/>
            <w:vAlign w:val="center"/>
          </w:tcPr>
          <w:p w14:paraId="1C19FC41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extDirection w:val="btLr"/>
            <w:vAlign w:val="center"/>
          </w:tcPr>
          <w:p w14:paraId="2BEF0C6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1</w:t>
            </w:r>
          </w:p>
        </w:tc>
        <w:tc>
          <w:tcPr>
            <w:tcW w:w="936" w:type="dxa"/>
            <w:textDirection w:val="btLr"/>
            <w:vAlign w:val="center"/>
          </w:tcPr>
          <w:p w14:paraId="0CBA92A6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2</w:t>
            </w:r>
          </w:p>
        </w:tc>
        <w:tc>
          <w:tcPr>
            <w:tcW w:w="931" w:type="dxa"/>
            <w:textDirection w:val="btLr"/>
            <w:vAlign w:val="center"/>
          </w:tcPr>
          <w:p w14:paraId="6C98A0A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3</w:t>
            </w:r>
          </w:p>
        </w:tc>
        <w:tc>
          <w:tcPr>
            <w:tcW w:w="931" w:type="dxa"/>
            <w:textDirection w:val="btLr"/>
            <w:vAlign w:val="center"/>
          </w:tcPr>
          <w:p w14:paraId="36570E6A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4</w:t>
            </w:r>
          </w:p>
        </w:tc>
        <w:tc>
          <w:tcPr>
            <w:tcW w:w="931" w:type="dxa"/>
            <w:textDirection w:val="btLr"/>
            <w:vAlign w:val="center"/>
          </w:tcPr>
          <w:p w14:paraId="44D0CEC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5</w:t>
            </w:r>
          </w:p>
        </w:tc>
        <w:tc>
          <w:tcPr>
            <w:tcW w:w="936" w:type="dxa"/>
            <w:textDirection w:val="btLr"/>
            <w:vAlign w:val="center"/>
          </w:tcPr>
          <w:p w14:paraId="1998783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6</w:t>
            </w:r>
          </w:p>
        </w:tc>
        <w:tc>
          <w:tcPr>
            <w:tcW w:w="927" w:type="dxa"/>
            <w:textDirection w:val="btLr"/>
            <w:vAlign w:val="center"/>
          </w:tcPr>
          <w:p w14:paraId="09488F01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7</w:t>
            </w:r>
          </w:p>
        </w:tc>
        <w:tc>
          <w:tcPr>
            <w:tcW w:w="936" w:type="dxa"/>
            <w:textDirection w:val="btLr"/>
            <w:vAlign w:val="center"/>
          </w:tcPr>
          <w:p w14:paraId="3FA2D59B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8</w:t>
            </w:r>
          </w:p>
        </w:tc>
        <w:tc>
          <w:tcPr>
            <w:tcW w:w="932" w:type="dxa"/>
            <w:textDirection w:val="btLr"/>
            <w:vAlign w:val="center"/>
          </w:tcPr>
          <w:p w14:paraId="6B7981E3" w14:textId="01725D18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9</w:t>
            </w:r>
          </w:p>
        </w:tc>
        <w:tc>
          <w:tcPr>
            <w:tcW w:w="933" w:type="dxa"/>
            <w:textDirection w:val="btLr"/>
            <w:vAlign w:val="center"/>
          </w:tcPr>
          <w:p w14:paraId="2F78DB86" w14:textId="4E1E0376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ОК 10</w:t>
            </w:r>
          </w:p>
        </w:tc>
      </w:tr>
      <w:tr w:rsidR="004C3E78" w:rsidRPr="00456007" w14:paraId="11DF01E0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3D62EFF9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1</w:t>
            </w:r>
          </w:p>
        </w:tc>
        <w:tc>
          <w:tcPr>
            <w:tcW w:w="926" w:type="dxa"/>
            <w:vAlign w:val="center"/>
          </w:tcPr>
          <w:p w14:paraId="179CF53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77AC3F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917DD5B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6393B842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510B1C4" w14:textId="44BD86F4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6" w:type="dxa"/>
            <w:vAlign w:val="center"/>
          </w:tcPr>
          <w:p w14:paraId="5C80745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46FCC430" w14:textId="0CAFBEC3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9FF4C5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DC99F99" w14:textId="504D99FC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0AFC7346" w14:textId="0171C651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7F5DA112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33579FC1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2</w:t>
            </w:r>
          </w:p>
        </w:tc>
        <w:tc>
          <w:tcPr>
            <w:tcW w:w="926" w:type="dxa"/>
            <w:vAlign w:val="center"/>
          </w:tcPr>
          <w:p w14:paraId="43987D7D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C12FE19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0FAAEF2F" w14:textId="04D1C4FB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2BA69958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1559272" w14:textId="7E7E8375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ADFF236" w14:textId="568626A2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C5BD071" w14:textId="4D360040" w:rsidR="004C3E78" w:rsidRPr="00456007" w:rsidRDefault="00F638AF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6" w:type="dxa"/>
            <w:vAlign w:val="center"/>
          </w:tcPr>
          <w:p w14:paraId="29585C3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008DF14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2F62E0FA" w14:textId="4D24D53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C3E78" w:rsidRPr="00456007" w14:paraId="7465F105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45F92FF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3</w:t>
            </w:r>
          </w:p>
        </w:tc>
        <w:tc>
          <w:tcPr>
            <w:tcW w:w="926" w:type="dxa"/>
            <w:vAlign w:val="center"/>
          </w:tcPr>
          <w:p w14:paraId="03B1FD76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E554C77" w14:textId="1914791F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09635EB4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4434E154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BB5275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FB3D814" w14:textId="1BE21B52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21754112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A4E2628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04ADDBD" w14:textId="305F130C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532959C6" w14:textId="4A6A755F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5F95C18A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05DC5138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4</w:t>
            </w:r>
          </w:p>
        </w:tc>
        <w:tc>
          <w:tcPr>
            <w:tcW w:w="926" w:type="dxa"/>
            <w:vAlign w:val="center"/>
          </w:tcPr>
          <w:p w14:paraId="70248351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3CEC08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6DBD9A17" w14:textId="4A5187B0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1DCD5F64" w14:textId="34CF3531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6AD13CB1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812496F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098205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1D4435" w14:textId="0C3872DE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2" w:type="dxa"/>
            <w:vAlign w:val="center"/>
          </w:tcPr>
          <w:p w14:paraId="01F7AF89" w14:textId="77FB65F1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1615DB96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C3E78" w:rsidRPr="00456007" w14:paraId="1745E68A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0F2EB6E2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5</w:t>
            </w:r>
          </w:p>
        </w:tc>
        <w:tc>
          <w:tcPr>
            <w:tcW w:w="926" w:type="dxa"/>
            <w:vAlign w:val="center"/>
          </w:tcPr>
          <w:p w14:paraId="0E2AB739" w14:textId="63E88969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6" w:type="dxa"/>
            <w:vAlign w:val="center"/>
          </w:tcPr>
          <w:p w14:paraId="17C3C54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4C72DCED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6D923E2C" w14:textId="6AEC68B1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1E68022A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27D98E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ED1DD52" w14:textId="0A794F8E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4249099" w14:textId="6AEDBACC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2" w:type="dxa"/>
            <w:vAlign w:val="center"/>
          </w:tcPr>
          <w:p w14:paraId="6FC91FAC" w14:textId="0282C458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11D0EDF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C3E78" w:rsidRPr="00456007" w14:paraId="04F05B54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6FA9EC62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6</w:t>
            </w:r>
          </w:p>
        </w:tc>
        <w:tc>
          <w:tcPr>
            <w:tcW w:w="926" w:type="dxa"/>
            <w:vAlign w:val="center"/>
          </w:tcPr>
          <w:p w14:paraId="64DE6AE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3B81122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077630CD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5C3AEE14" w14:textId="2CA658DA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5BCC6BA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C4ABF3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A96306A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ECC3C62" w14:textId="04AB6463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324985B" w14:textId="3E36DE7D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6DF5ACBA" w14:textId="5A0247E9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49910246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13EC4D7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7</w:t>
            </w:r>
          </w:p>
        </w:tc>
        <w:tc>
          <w:tcPr>
            <w:tcW w:w="926" w:type="dxa"/>
            <w:vAlign w:val="center"/>
          </w:tcPr>
          <w:p w14:paraId="6B642DDC" w14:textId="248DA211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6" w:type="dxa"/>
            <w:vAlign w:val="center"/>
          </w:tcPr>
          <w:p w14:paraId="7D403F23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4C32969" w14:textId="59A3561E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6E18792F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BEDEA53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433B82" w14:textId="6A2B9B4E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B4EBD6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6C4BD5C" w14:textId="25F1FA72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2" w:type="dxa"/>
            <w:vAlign w:val="center"/>
          </w:tcPr>
          <w:p w14:paraId="086255C3" w14:textId="59C0F1A9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3F80C1A1" w14:textId="5A03BB82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0F9F1A41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5B11078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8</w:t>
            </w:r>
          </w:p>
        </w:tc>
        <w:tc>
          <w:tcPr>
            <w:tcW w:w="926" w:type="dxa"/>
            <w:vAlign w:val="center"/>
          </w:tcPr>
          <w:p w14:paraId="375AA68D" w14:textId="5C3D3F45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BB44744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E1EBF9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CA8CD1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2CFA40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2D533E7" w14:textId="34B11A20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2835131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29271B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5ECAC57" w14:textId="0F25DFF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339C5614" w14:textId="3B0DBABB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04E00D82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65BEF30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9</w:t>
            </w:r>
          </w:p>
        </w:tc>
        <w:tc>
          <w:tcPr>
            <w:tcW w:w="926" w:type="dxa"/>
            <w:vAlign w:val="center"/>
          </w:tcPr>
          <w:p w14:paraId="697EFF7B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81BEFA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72C55E3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18BD2713" w14:textId="508CC6B9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2B90C05F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B30C664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4937C7EA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FD30E6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C24BC79" w14:textId="43B0780E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485F2375" w14:textId="63FA8A8C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0E712944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2272EB14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10</w:t>
            </w:r>
          </w:p>
        </w:tc>
        <w:tc>
          <w:tcPr>
            <w:tcW w:w="926" w:type="dxa"/>
            <w:vAlign w:val="center"/>
          </w:tcPr>
          <w:p w14:paraId="2DB1103F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CC8FA47" w14:textId="6E8F8880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45367B3E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5622C054" w14:textId="13748938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0E39494F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6BE19AA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05EB70EB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45798E6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DAF9519" w14:textId="78C0E06A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43F7A491" w14:textId="1A6E2FC2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5F28A66B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2648E05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11</w:t>
            </w:r>
          </w:p>
        </w:tc>
        <w:tc>
          <w:tcPr>
            <w:tcW w:w="926" w:type="dxa"/>
            <w:vAlign w:val="center"/>
          </w:tcPr>
          <w:p w14:paraId="54D2F36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BD14835" w14:textId="102AD2A9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66CBE82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7960446" w14:textId="55E0652D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112EBEAF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955FD77" w14:textId="1C9649A4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02E9996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6AF79E2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DBEFE9B" w14:textId="74A40AC0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333A5055" w14:textId="534287F4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64AF84E4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35853309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12</w:t>
            </w:r>
          </w:p>
        </w:tc>
        <w:tc>
          <w:tcPr>
            <w:tcW w:w="926" w:type="dxa"/>
            <w:vAlign w:val="center"/>
          </w:tcPr>
          <w:p w14:paraId="5203A3C7" w14:textId="0B7E75C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6" w:type="dxa"/>
            <w:vAlign w:val="center"/>
          </w:tcPr>
          <w:p w14:paraId="70AEFC61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04151572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7E461C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4F88AF7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9C058B3" w14:textId="0D78FE9B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317972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B0EA1FC" w14:textId="75CC3355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2" w:type="dxa"/>
            <w:vAlign w:val="center"/>
          </w:tcPr>
          <w:p w14:paraId="7DE06EC6" w14:textId="0FB51F59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26068F2D" w14:textId="3280654F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156B5F9C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3C8A0CF9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13</w:t>
            </w:r>
          </w:p>
        </w:tc>
        <w:tc>
          <w:tcPr>
            <w:tcW w:w="926" w:type="dxa"/>
            <w:vAlign w:val="center"/>
          </w:tcPr>
          <w:p w14:paraId="172086C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5DE2281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45DE95E4" w14:textId="6AA7F0A5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07291C4E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4F2F92F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F25AACD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13166699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D6AB341" w14:textId="5ACD7D5B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2" w:type="dxa"/>
            <w:vAlign w:val="center"/>
          </w:tcPr>
          <w:p w14:paraId="786E3C86" w14:textId="2A40276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3814EA40" w14:textId="7A346B7D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  <w:tr w:rsidR="004C3E78" w:rsidRPr="00456007" w14:paraId="6992E0D0" w14:textId="77777777" w:rsidTr="00E73F0E">
        <w:trPr>
          <w:trHeight w:val="454"/>
          <w:jc w:val="center"/>
        </w:trPr>
        <w:tc>
          <w:tcPr>
            <w:tcW w:w="3279" w:type="dxa"/>
            <w:vAlign w:val="center"/>
          </w:tcPr>
          <w:p w14:paraId="533FACA7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ПРН 14</w:t>
            </w:r>
          </w:p>
        </w:tc>
        <w:tc>
          <w:tcPr>
            <w:tcW w:w="926" w:type="dxa"/>
            <w:vAlign w:val="center"/>
          </w:tcPr>
          <w:p w14:paraId="4CCF595C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9A3FE54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360C98A" w14:textId="23E82990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1" w:type="dxa"/>
            <w:vAlign w:val="center"/>
          </w:tcPr>
          <w:p w14:paraId="232071A0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EB3CD56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2D91749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1D5F2A75" w14:textId="77777777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6EC834C" w14:textId="1C8F490A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2" w:type="dxa"/>
            <w:vAlign w:val="center"/>
          </w:tcPr>
          <w:p w14:paraId="39522430" w14:textId="7DD707FC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  <w:tc>
          <w:tcPr>
            <w:tcW w:w="933" w:type="dxa"/>
            <w:vAlign w:val="center"/>
          </w:tcPr>
          <w:p w14:paraId="1F4307E7" w14:textId="3D5A4FB9" w:rsidR="004C3E78" w:rsidRPr="00456007" w:rsidRDefault="004C3E78" w:rsidP="00E73F0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56007">
              <w:rPr>
                <w:sz w:val="24"/>
                <w:szCs w:val="24"/>
              </w:rPr>
              <w:t>+</w:t>
            </w:r>
          </w:p>
        </w:tc>
      </w:tr>
    </w:tbl>
    <w:p w14:paraId="486CF527" w14:textId="69BC7CDB" w:rsidR="004438C3" w:rsidRPr="00456007" w:rsidRDefault="004438C3" w:rsidP="00E630D4">
      <w:pPr>
        <w:rPr>
          <w:sz w:val="24"/>
          <w:szCs w:val="24"/>
        </w:rPr>
      </w:pPr>
    </w:p>
    <w:sectPr w:rsidR="004438C3" w:rsidRPr="00456007">
      <w:pgSz w:w="16840" w:h="11910" w:orient="landscape"/>
      <w:pgMar w:top="1100" w:right="1460" w:bottom="620" w:left="102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4111" w14:textId="77777777" w:rsidR="00D91ECA" w:rsidRDefault="00D91ECA">
      <w:r>
        <w:separator/>
      </w:r>
    </w:p>
  </w:endnote>
  <w:endnote w:type="continuationSeparator" w:id="0">
    <w:p w14:paraId="23B9F985" w14:textId="77777777" w:rsidR="00D91ECA" w:rsidRDefault="00D9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983" w14:textId="215A6F78" w:rsidR="009E0099" w:rsidRDefault="00E10D9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27488" behindDoc="1" locked="0" layoutInCell="1" allowOverlap="1" wp14:anchorId="37D53E12" wp14:editId="6C15F4BA">
              <wp:simplePos x="0" y="0"/>
              <wp:positionH relativeFrom="page">
                <wp:posOffset>3923030</wp:posOffset>
              </wp:positionH>
              <wp:positionV relativeFrom="page">
                <wp:posOffset>10275570</wp:posOffset>
              </wp:positionV>
              <wp:extent cx="253365" cy="221615"/>
              <wp:effectExtent l="0" t="0" r="0" b="0"/>
              <wp:wrapNone/>
              <wp:docPr id="36907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6475E" w14:textId="77777777" w:rsidR="009E0099" w:rsidRDefault="00C82294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53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9pt;margin-top:809.1pt;width:19.95pt;height:17.45pt;z-index:-16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" filled="f" stroked="f">
              <v:textbox inset="0,0,0,0">
                <w:txbxContent>
                  <w:p w14:paraId="4586475E" w14:textId="77777777" w:rsidR="009E0099" w:rsidRDefault="00C82294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8F8E" w14:textId="4C85C0E4" w:rsidR="009E0099" w:rsidRDefault="00E10D9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28000" behindDoc="1" locked="0" layoutInCell="1" allowOverlap="1" wp14:anchorId="0ABB10F5" wp14:editId="2025283F">
              <wp:simplePos x="0" y="0"/>
              <wp:positionH relativeFrom="page">
                <wp:posOffset>5218430</wp:posOffset>
              </wp:positionH>
              <wp:positionV relativeFrom="page">
                <wp:posOffset>7141845</wp:posOffset>
              </wp:positionV>
              <wp:extent cx="253365" cy="221615"/>
              <wp:effectExtent l="0" t="0" r="0" b="0"/>
              <wp:wrapNone/>
              <wp:docPr id="211932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96BA5" w14:textId="77777777" w:rsidR="009E0099" w:rsidRDefault="00C82294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B1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0.9pt;margin-top:562.35pt;width:19.95pt;height:17.45pt;z-index:-167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" filled="f" stroked="f">
              <v:textbox inset="0,0,0,0">
                <w:txbxContent>
                  <w:p w14:paraId="25796BA5" w14:textId="77777777" w:rsidR="009E0099" w:rsidRDefault="00C82294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78F2" w14:textId="77777777" w:rsidR="00D91ECA" w:rsidRDefault="00D91ECA">
      <w:r>
        <w:separator/>
      </w:r>
    </w:p>
  </w:footnote>
  <w:footnote w:type="continuationSeparator" w:id="0">
    <w:p w14:paraId="67338B50" w14:textId="77777777" w:rsidR="00D91ECA" w:rsidRDefault="00D9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71A37ED"/>
    <w:multiLevelType w:val="hybridMultilevel"/>
    <w:tmpl w:val="7852585E"/>
    <w:lvl w:ilvl="0" w:tplc="8AEAB680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DEC89E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EB640ED4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3" w:tplc="1E945BD4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6F4AE4EC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 w:tplc="C1CC2128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6" w:tplc="78DC3524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7" w:tplc="1C8816A8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  <w:lvl w:ilvl="8" w:tplc="68563C12">
      <w:numFmt w:val="bullet"/>
      <w:lvlText w:val="•"/>
      <w:lvlJc w:val="left"/>
      <w:pPr>
        <w:ind w:left="926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A7E4CAB"/>
    <w:multiLevelType w:val="multilevel"/>
    <w:tmpl w:val="B8A2B3BA"/>
    <w:lvl w:ilvl="0">
      <w:start w:val="1"/>
      <w:numFmt w:val="decimal"/>
      <w:lvlText w:val="%1)"/>
      <w:lvlJc w:val="left"/>
      <w:pPr>
        <w:ind w:left="14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820" w:hanging="360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542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63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86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32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78" w:hanging="494"/>
      </w:pPr>
      <w:rPr>
        <w:rFonts w:hint="default"/>
        <w:lang w:val="uk-UA" w:eastAsia="en-US" w:bidi="ar-SA"/>
      </w:rPr>
    </w:lvl>
  </w:abstractNum>
  <w:abstractNum w:abstractNumId="3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99"/>
    <w:rsid w:val="000755D5"/>
    <w:rsid w:val="0009699E"/>
    <w:rsid w:val="001050EB"/>
    <w:rsid w:val="00131518"/>
    <w:rsid w:val="00152BE4"/>
    <w:rsid w:val="001D6422"/>
    <w:rsid w:val="001E6EBC"/>
    <w:rsid w:val="002B2257"/>
    <w:rsid w:val="00316E8E"/>
    <w:rsid w:val="00322CA7"/>
    <w:rsid w:val="0036721D"/>
    <w:rsid w:val="003857C5"/>
    <w:rsid w:val="003D06A3"/>
    <w:rsid w:val="0041093B"/>
    <w:rsid w:val="0041513F"/>
    <w:rsid w:val="004168B1"/>
    <w:rsid w:val="00432C6F"/>
    <w:rsid w:val="004438C3"/>
    <w:rsid w:val="00452D88"/>
    <w:rsid w:val="00456007"/>
    <w:rsid w:val="004C3E78"/>
    <w:rsid w:val="00502CC3"/>
    <w:rsid w:val="005049FD"/>
    <w:rsid w:val="00512E87"/>
    <w:rsid w:val="00544AA7"/>
    <w:rsid w:val="005453A8"/>
    <w:rsid w:val="00565635"/>
    <w:rsid w:val="00566C72"/>
    <w:rsid w:val="0060303E"/>
    <w:rsid w:val="00613759"/>
    <w:rsid w:val="006370D7"/>
    <w:rsid w:val="00677F85"/>
    <w:rsid w:val="00685A2D"/>
    <w:rsid w:val="00723026"/>
    <w:rsid w:val="0077114A"/>
    <w:rsid w:val="007733B1"/>
    <w:rsid w:val="00790EFD"/>
    <w:rsid w:val="00797B67"/>
    <w:rsid w:val="00843BE9"/>
    <w:rsid w:val="00847999"/>
    <w:rsid w:val="00865075"/>
    <w:rsid w:val="00873399"/>
    <w:rsid w:val="008B3A0B"/>
    <w:rsid w:val="008D25A2"/>
    <w:rsid w:val="00907298"/>
    <w:rsid w:val="00912F2C"/>
    <w:rsid w:val="00931440"/>
    <w:rsid w:val="009D4960"/>
    <w:rsid w:val="009D699F"/>
    <w:rsid w:val="009E0099"/>
    <w:rsid w:val="009F4417"/>
    <w:rsid w:val="00A235DC"/>
    <w:rsid w:val="00A926F3"/>
    <w:rsid w:val="00AB12B4"/>
    <w:rsid w:val="00AC2AF7"/>
    <w:rsid w:val="00AE0C4A"/>
    <w:rsid w:val="00AF0CD7"/>
    <w:rsid w:val="00BC1CD2"/>
    <w:rsid w:val="00BD7E39"/>
    <w:rsid w:val="00BE6C17"/>
    <w:rsid w:val="00C06EBB"/>
    <w:rsid w:val="00C161B1"/>
    <w:rsid w:val="00C82294"/>
    <w:rsid w:val="00C93E38"/>
    <w:rsid w:val="00C96BD9"/>
    <w:rsid w:val="00CB2B98"/>
    <w:rsid w:val="00CD6925"/>
    <w:rsid w:val="00CF4487"/>
    <w:rsid w:val="00D82F1E"/>
    <w:rsid w:val="00D91ECA"/>
    <w:rsid w:val="00DC6BDD"/>
    <w:rsid w:val="00E10D97"/>
    <w:rsid w:val="00E630D4"/>
    <w:rsid w:val="00E70587"/>
    <w:rsid w:val="00E73F0E"/>
    <w:rsid w:val="00EF08C0"/>
    <w:rsid w:val="00F01286"/>
    <w:rsid w:val="00F34115"/>
    <w:rsid w:val="00F638AF"/>
    <w:rsid w:val="00F82427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AC8FA"/>
  <w15:docId w15:val="{8EA2BB64-BE61-4C46-8447-6773325D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8C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96BD9"/>
    <w:pPr>
      <w:spacing w:before="89"/>
      <w:ind w:left="9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8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C2AF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2A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6B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96BD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8">
    <w:name w:val="FollowedHyperlink"/>
    <w:basedOn w:val="a0"/>
    <w:uiPriority w:val="99"/>
    <w:semiHidden/>
    <w:unhideWhenUsed/>
    <w:rsid w:val="008B3A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12223" TargetMode="External"/><Relationship Id="rId26" Type="http://schemas.openxmlformats.org/officeDocument/2006/relationships/hyperlink" Target="https://www.uzhnu.edu.ua/uk/infocentre/get/22967" TargetMode="External"/><Relationship Id="rId39" Type="http://schemas.openxmlformats.org/officeDocument/2006/relationships/hyperlink" Target="https://zakon.rada.gov.ua/rada/show/va327609-10" TargetMode="External"/><Relationship Id="rId21" Type="http://schemas.openxmlformats.org/officeDocument/2006/relationships/hyperlink" Target="https://www.uzhnu.edu.ua/uk/infocentre/get/22966" TargetMode="External"/><Relationship Id="rId34" Type="http://schemas.openxmlformats.org/officeDocument/2006/relationships/hyperlink" Target="https://www.uzhnu.edu.ua/uk/infocentre/get/9378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11070" TargetMode="External"/><Relationship Id="rId20" Type="http://schemas.openxmlformats.org/officeDocument/2006/relationships/hyperlink" Target="https://www.uzhnu.edu.ua/uk/infocentre/get/20131" TargetMode="External"/><Relationship Id="rId29" Type="http://schemas.openxmlformats.org/officeDocument/2006/relationships/hyperlink" Target="https://dspace.uzhnu.edu.ua/jspui/" TargetMode="External"/><Relationship Id="rId41" Type="http://schemas.openxmlformats.org/officeDocument/2006/relationships/hyperlink" Target="https://mon.gov.ua/storage/app/media/vishcha-osvita/proekty%20standartiv%20vishcha%20osvita/2021/12/30/126-Inform.system.ta.tekhn.mahistr.30.1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22964" TargetMode="External"/><Relationship Id="rId32" Type="http://schemas.openxmlformats.org/officeDocument/2006/relationships/hyperlink" Target="https://www.uzhnu.edu.ua/uk/infocentre/get/21269" TargetMode="External"/><Relationship Id="rId37" Type="http://schemas.openxmlformats.org/officeDocument/2006/relationships/hyperlink" Target="http://zakon5.rada.gov.ua/laws/show/2145-19" TargetMode="External"/><Relationship Id="rId40" Type="http://schemas.openxmlformats.org/officeDocument/2006/relationships/hyperlink" Target="https://zakon.rada.gov.ua/laws/show/1187-2015-%D0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11070" TargetMode="External"/><Relationship Id="rId23" Type="http://schemas.openxmlformats.org/officeDocument/2006/relationships/hyperlink" Target="https://www.uzhnu.edu.ua/uk/infocentre/get/22964" TargetMode="External"/><Relationship Id="rId28" Type="http://schemas.openxmlformats.org/officeDocument/2006/relationships/hyperlink" Target="https://www.uzhnu.edu.ua/uk/infocentre/get/5950" TargetMode="External"/><Relationship Id="rId36" Type="http://schemas.openxmlformats.org/officeDocument/2006/relationships/hyperlink" Target="https://zakon.rada.gov.ua/laws/show/1556-18" TargetMode="External"/><Relationship Id="rId10" Type="http://schemas.openxmlformats.org/officeDocument/2006/relationships/hyperlink" Target="http://www.uzhnu.edu.ua/uk/infocentre/" TargetMode="External"/><Relationship Id="rId19" Type="http://schemas.openxmlformats.org/officeDocument/2006/relationships/hyperlink" Target="https://www.uzhnu.edu.ua/uk/infocentre/get/20131" TargetMode="External"/><Relationship Id="rId31" Type="http://schemas.openxmlformats.org/officeDocument/2006/relationships/hyperlink" Target="https://www.uzhnu.edu.ua/uk/in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" TargetMode="External"/><Relationship Id="rId14" Type="http://schemas.openxmlformats.org/officeDocument/2006/relationships/hyperlink" Target="https://www.uzhnu.edu.ua/uk/infocentre/get/5952" TargetMode="External"/><Relationship Id="rId22" Type="http://schemas.openxmlformats.org/officeDocument/2006/relationships/hyperlink" Target="https://www.uzhnu.edu.ua/uk/infocentre/get/22966" TargetMode="External"/><Relationship Id="rId27" Type="http://schemas.openxmlformats.org/officeDocument/2006/relationships/hyperlink" Target="https://www.uzhnu.edu.ua/uk/infocentre/get/5950" TargetMode="External"/><Relationship Id="rId30" Type="http://schemas.openxmlformats.org/officeDocument/2006/relationships/hyperlink" Target="https://e-learn.uzhnu.edu.ua/" TargetMode="External"/><Relationship Id="rId35" Type="http://schemas.openxmlformats.org/officeDocument/2006/relationships/image" Target="media/image1.jpeg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uzhnu.edu.ua/uk/infocentre/get/31357" TargetMode="External"/><Relationship Id="rId17" Type="http://schemas.openxmlformats.org/officeDocument/2006/relationships/hyperlink" Target="https://www.uzhnu.edu.ua/uk/infocentre/get/12223" TargetMode="External"/><Relationship Id="rId25" Type="http://schemas.openxmlformats.org/officeDocument/2006/relationships/hyperlink" Target="https://www.uzhnu.edu.ua/uk/infocentre/get/22967" TargetMode="External"/><Relationship Id="rId33" Type="http://schemas.openxmlformats.org/officeDocument/2006/relationships/hyperlink" Target="https://www.uzhnu.edu.ua/uk/infocentre/get/9378" TargetMode="External"/><Relationship Id="rId38" Type="http://schemas.openxmlformats.org/officeDocument/2006/relationships/hyperlink" Target="https://mon.gov.ua/ua/osvita/nacionalna-ramka-kvalifikacij/rivni-nacionalnoyi-ramki-kvalifikac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CD90-13BF-47FB-A19E-275EE0C5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15270</Words>
  <Characters>8704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2023-12-18T08:53:00Z</dcterms:created>
  <dcterms:modified xsi:type="dcterms:W3CDTF">2024-02-08T10:42:00Z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