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ED0B4" w14:textId="30D22335" w:rsidR="008C24BF" w:rsidRDefault="00ED0DCA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D53FEB" wp14:editId="4701D377">
            <wp:simplePos x="0" y="0"/>
            <wp:positionH relativeFrom="column">
              <wp:posOffset>144348</wp:posOffset>
            </wp:positionH>
            <wp:positionV relativeFrom="paragraph">
              <wp:posOffset>18002</wp:posOffset>
            </wp:positionV>
            <wp:extent cx="1645920" cy="2462530"/>
            <wp:effectExtent l="0" t="0" r="0" b="0"/>
            <wp:wrapSquare wrapText="bothSides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246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Гангур Іван Юрійович</w:t>
      </w:r>
      <w:r>
        <w:t xml:space="preserve"> – старший викладач кафедри терапевтичної стоматології Навчально-наукового інституту стоматології та лабораторної медицин</w:t>
      </w:r>
      <w:r>
        <w:t xml:space="preserve"> ДВНЗ «УжНУ».  </w:t>
      </w:r>
    </w:p>
    <w:p w14:paraId="7419512B" w14:textId="77777777" w:rsidR="008C24BF" w:rsidRDefault="00ED0DCA">
      <w:pPr>
        <w:spacing w:after="2825" w:line="259" w:lineRule="auto"/>
        <w:ind w:left="227" w:right="0" w:firstLine="0"/>
      </w:pPr>
      <w:r>
        <w:rPr>
          <w:b/>
        </w:rPr>
        <w:t xml:space="preserve"> </w:t>
      </w:r>
    </w:p>
    <w:p w14:paraId="0A4BDF47" w14:textId="77777777" w:rsidR="008C24BF" w:rsidRDefault="00ED0DCA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BC155A0" w14:textId="77777777" w:rsidR="008C24BF" w:rsidRDefault="00ED0DCA">
      <w:pPr>
        <w:spacing w:after="137" w:line="259" w:lineRule="auto"/>
        <w:ind w:left="0" w:right="0" w:firstLine="0"/>
      </w:pPr>
      <w:r>
        <w:t xml:space="preserve"> </w:t>
      </w:r>
    </w:p>
    <w:p w14:paraId="62FEA2C1" w14:textId="77777777" w:rsidR="008C24BF" w:rsidRDefault="00ED0DCA">
      <w:pPr>
        <w:spacing w:after="42" w:line="377" w:lineRule="auto"/>
        <w:ind w:left="0" w:right="0" w:firstLine="0"/>
      </w:pPr>
      <w:r>
        <w:rPr>
          <w:b/>
        </w:rPr>
        <w:t xml:space="preserve">Google Scholar: </w:t>
      </w:r>
      <w:hyperlink r:id="rId5">
        <w:r>
          <w:rPr>
            <w:u w:val="single" w:color="000000"/>
          </w:rPr>
          <w:t>https://scholar.google.com.ua/citations?user=TGjsGcoAAAAJ&amp;hl=uk</w:t>
        </w:r>
      </w:hyperlink>
      <w:hyperlink r:id="rId6">
        <w:r>
          <w:t xml:space="preserve"> </w:t>
        </w:r>
      </w:hyperlink>
      <w:r>
        <w:rPr>
          <w:b/>
        </w:rPr>
        <w:t>Orcid:</w:t>
      </w:r>
      <w:hyperlink r:id="rId7">
        <w:r>
          <w:t xml:space="preserve"> </w:t>
        </w:r>
      </w:hyperlink>
      <w:hyperlink r:id="rId8">
        <w:r>
          <w:rPr>
            <w:u w:val="single" w:color="000000"/>
          </w:rPr>
          <w:t>https://orcid.org/0000</w:t>
        </w:r>
      </w:hyperlink>
      <w:hyperlink r:id="rId9">
        <w:r>
          <w:rPr>
            <w:u w:val="single" w:color="000000"/>
          </w:rPr>
          <w:t>-</w:t>
        </w:r>
      </w:hyperlink>
      <w:hyperlink r:id="rId10">
        <w:r>
          <w:rPr>
            <w:u w:val="single" w:color="000000"/>
          </w:rPr>
          <w:t>0003</w:t>
        </w:r>
      </w:hyperlink>
      <w:hyperlink r:id="rId11">
        <w:r>
          <w:rPr>
            <w:u w:val="single" w:color="000000"/>
          </w:rPr>
          <w:t>-</w:t>
        </w:r>
      </w:hyperlink>
      <w:hyperlink r:id="rId12">
        <w:r>
          <w:rPr>
            <w:u w:val="single" w:color="000000"/>
          </w:rPr>
          <w:t>0651</w:t>
        </w:r>
      </w:hyperlink>
      <w:hyperlink r:id="rId13">
        <w:r>
          <w:rPr>
            <w:u w:val="single" w:color="000000"/>
          </w:rPr>
          <w:t>-</w:t>
        </w:r>
      </w:hyperlink>
      <w:hyperlink r:id="rId14">
        <w:r>
          <w:rPr>
            <w:u w:val="single" w:color="000000"/>
          </w:rPr>
          <w:t>0653</w:t>
        </w:r>
      </w:hyperlink>
      <w:hyperlink r:id="rId15">
        <w:r>
          <w:t xml:space="preserve"> </w:t>
        </w:r>
      </w:hyperlink>
    </w:p>
    <w:p w14:paraId="5DB6B8D4" w14:textId="77777777" w:rsidR="008C24BF" w:rsidRDefault="00ED0DCA">
      <w:pPr>
        <w:spacing w:after="191" w:line="259" w:lineRule="auto"/>
        <w:ind w:left="0" w:right="106" w:firstLine="0"/>
        <w:jc w:val="center"/>
      </w:pPr>
      <w:r>
        <w:t xml:space="preserve"> Автор 8 наукових праць, з яких 1 у фахових виданнях України, 2 тез доповідей. </w:t>
      </w:r>
    </w:p>
    <w:p w14:paraId="45DD7A60" w14:textId="77777777" w:rsidR="008C24BF" w:rsidRDefault="00ED0DCA">
      <w:pPr>
        <w:spacing w:after="178" w:line="259" w:lineRule="auto"/>
        <w:ind w:left="-5" w:right="0"/>
      </w:pPr>
      <w:r>
        <w:rPr>
          <w:b/>
        </w:rPr>
        <w:t xml:space="preserve">Професійний досвід: </w:t>
      </w:r>
    </w:p>
    <w:p w14:paraId="5CAC9B27" w14:textId="77777777" w:rsidR="008C24BF" w:rsidRDefault="00ED0DCA">
      <w:pPr>
        <w:ind w:left="-5" w:right="0"/>
      </w:pPr>
      <w:r>
        <w:t xml:space="preserve">-У 2014 році закінчив стоматологічний факультету УжНУ  </w:t>
      </w:r>
    </w:p>
    <w:p w14:paraId="64C8FEAF" w14:textId="77777777" w:rsidR="008C24BF" w:rsidRDefault="00ED0DCA">
      <w:pPr>
        <w:ind w:left="-5" w:right="0"/>
      </w:pPr>
      <w:r>
        <w:t xml:space="preserve">-У 2016 році здобув спеціалізацію за фахом «Терапевтична стоматологія». </w:t>
      </w:r>
    </w:p>
    <w:p w14:paraId="0DDF5F69" w14:textId="77777777" w:rsidR="008C24BF" w:rsidRDefault="00ED0DCA">
      <w:pPr>
        <w:ind w:left="-5" w:right="0"/>
      </w:pPr>
      <w:r>
        <w:t>-2016-2</w:t>
      </w:r>
      <w:r>
        <w:t xml:space="preserve">019 рр. - асистент кафедри терапевтичної стоматології ДВНЗ «УжНУ» </w:t>
      </w:r>
    </w:p>
    <w:p w14:paraId="4D5BFED5" w14:textId="477CB1ED" w:rsidR="008C24BF" w:rsidRDefault="00ED0DCA">
      <w:pPr>
        <w:ind w:left="-5" w:right="0"/>
      </w:pPr>
      <w:r>
        <w:t xml:space="preserve">- з 2019 року по теперішній час - старший викладач кафедри терапевтичної стоматології ДВНЗ «УжНУ» </w:t>
      </w:r>
    </w:p>
    <w:p w14:paraId="15C2B1C2" w14:textId="31B5736F" w:rsidR="00ED0DCA" w:rsidRDefault="00ED0DCA">
      <w:pPr>
        <w:ind w:left="-5" w:right="0"/>
      </w:pPr>
      <w:r>
        <w:t>- Проводить практичні заняття для студентів 2-го курсу з дисципліни «Пропедевтика терапевтичної стоматології»</w:t>
      </w:r>
    </w:p>
    <w:p w14:paraId="5D4C1A5A" w14:textId="1AAF05C2" w:rsidR="008C24BF" w:rsidRPr="00ED0DCA" w:rsidRDefault="00ED0DCA">
      <w:pPr>
        <w:ind w:left="-5" w:right="0"/>
        <w:rPr>
          <w:b/>
          <w:bCs/>
        </w:rPr>
      </w:pPr>
      <w:r w:rsidRPr="00ED0DCA">
        <w:rPr>
          <w:b/>
          <w:bCs/>
        </w:rPr>
        <w:t xml:space="preserve">Досвід роботи: </w:t>
      </w:r>
    </w:p>
    <w:p w14:paraId="4B9BDAE4" w14:textId="77777777" w:rsidR="008C24BF" w:rsidRDefault="00ED0DCA">
      <w:pPr>
        <w:ind w:left="-5" w:right="0"/>
      </w:pPr>
      <w:r>
        <w:t>З 2016 р. — лікар-стоматолог в ТОВ «Університетська стоматологічна поліклі</w:t>
      </w:r>
      <w:r>
        <w:t xml:space="preserve">ніка» </w:t>
      </w:r>
    </w:p>
    <w:p w14:paraId="352941C2" w14:textId="77777777" w:rsidR="008C24BF" w:rsidRDefault="00ED0DCA">
      <w:pPr>
        <w:spacing w:after="121"/>
        <w:ind w:left="-15" w:right="0" w:firstLine="706"/>
      </w:pPr>
      <w:r>
        <w:t xml:space="preserve">Основний напрямок роботи - </w:t>
      </w:r>
      <w:r>
        <w:t xml:space="preserve">діагностика та лікування карієсу та його ускладнень, ендодонтичне лікування кореневих каналів та профілактика стоматологічних захворювань. </w:t>
      </w:r>
    </w:p>
    <w:p w14:paraId="0ACC7CA8" w14:textId="77777777" w:rsidR="008C24BF" w:rsidRDefault="00ED0DCA">
      <w:pPr>
        <w:spacing w:after="192" w:line="259" w:lineRule="auto"/>
        <w:ind w:left="0" w:right="0" w:firstLine="0"/>
      </w:pPr>
      <w:r>
        <w:t xml:space="preserve"> </w:t>
      </w:r>
    </w:p>
    <w:p w14:paraId="61D6EFF4" w14:textId="77777777" w:rsidR="008C24BF" w:rsidRDefault="00ED0DCA">
      <w:pPr>
        <w:spacing w:after="132" w:line="259" w:lineRule="auto"/>
        <w:ind w:left="-5" w:right="0"/>
      </w:pPr>
      <w:r>
        <w:rPr>
          <w:b/>
        </w:rPr>
        <w:t xml:space="preserve">Персональна інформація: </w:t>
      </w:r>
    </w:p>
    <w:p w14:paraId="0DC042F4" w14:textId="77777777" w:rsidR="008C24BF" w:rsidRDefault="00ED0DCA">
      <w:pPr>
        <w:ind w:left="-5" w:right="0"/>
      </w:pPr>
      <w:r>
        <w:rPr>
          <w:b/>
        </w:rPr>
        <w:t>Email</w:t>
      </w:r>
      <w:r>
        <w:t xml:space="preserve">: Ivan.hanhur@uzhnu.edu.ua </w:t>
      </w:r>
    </w:p>
    <w:sectPr w:rsidR="008C24BF">
      <w:pgSz w:w="11904" w:h="16838"/>
      <w:pgMar w:top="1440" w:right="1027" w:bottom="144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4BF"/>
    <w:rsid w:val="008C24BF"/>
    <w:rsid w:val="00E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670E"/>
  <w15:docId w15:val="{042AAD28-050B-49FE-B8CD-E314B24C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0" w:line="269" w:lineRule="auto"/>
      <w:ind w:left="237" w:right="28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0651-0653" TargetMode="External"/><Relationship Id="rId13" Type="http://schemas.openxmlformats.org/officeDocument/2006/relationships/hyperlink" Target="https://orcid.org/0000-0003-0651-06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0651-0653" TargetMode="External"/><Relationship Id="rId12" Type="http://schemas.openxmlformats.org/officeDocument/2006/relationships/hyperlink" Target="https://orcid.org/0000-0003-0651-065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cholar.google.com.ua/citations?user=TGjsGcoAAAAJ&amp;hl=uk" TargetMode="External"/><Relationship Id="rId11" Type="http://schemas.openxmlformats.org/officeDocument/2006/relationships/hyperlink" Target="https://orcid.org/0000-0003-0651-0653" TargetMode="External"/><Relationship Id="rId5" Type="http://schemas.openxmlformats.org/officeDocument/2006/relationships/hyperlink" Target="https://scholar.google.com.ua/citations?user=TGjsGcoAAAAJ&amp;hl=uk" TargetMode="External"/><Relationship Id="rId15" Type="http://schemas.openxmlformats.org/officeDocument/2006/relationships/hyperlink" Target="https://orcid.org/0000-0003-0651-0653" TargetMode="External"/><Relationship Id="rId10" Type="http://schemas.openxmlformats.org/officeDocument/2006/relationships/hyperlink" Target="https://orcid.org/0000-0003-0651-0653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orcid.org/0000-0003-0651-0653" TargetMode="External"/><Relationship Id="rId14" Type="http://schemas.openxmlformats.org/officeDocument/2006/relationships/hyperlink" Target="https://orcid.org/0000-0003-0651-065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1150</Words>
  <Characters>656</Characters>
  <Application>Microsoft Office Word</Application>
  <DocSecurity>0</DocSecurity>
  <Lines>5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2025-10-03T08:43:00Z</dcterms:created>
  <dcterms:modified xsi:type="dcterms:W3CDTF">2025-10-03T08:43:00Z</dcterms:modified>
</cp:coreProperties>
</file>