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00" w:rsidRPr="00B15829" w:rsidRDefault="00521F00" w:rsidP="00521F00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29">
        <w:rPr>
          <w:rFonts w:ascii="Times New Roman" w:eastAsia="Times New Roman" w:hAnsi="Times New Roman" w:cs="Times New Roman"/>
          <w:b/>
          <w:sz w:val="24"/>
          <w:szCs w:val="24"/>
        </w:rPr>
        <w:t>ПЕРЕЛІК ПИТАНЬ ДЛЯ ПІДГОТОВКИ</w:t>
      </w:r>
      <w:r w:rsidR="00B77386" w:rsidRPr="00B158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5829">
        <w:rPr>
          <w:rFonts w:ascii="Times New Roman" w:eastAsia="Times New Roman" w:hAnsi="Times New Roman" w:cs="Times New Roman"/>
          <w:b/>
          <w:sz w:val="24"/>
          <w:szCs w:val="24"/>
        </w:rPr>
        <w:t>ДО ДЕРЖАВНОГО ЕКЗАМЕНУ</w:t>
      </w:r>
    </w:p>
    <w:p w:rsidR="00B15829" w:rsidRPr="00B15829" w:rsidRDefault="00B15829" w:rsidP="00521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21F00" w:rsidRPr="00B15829" w:rsidRDefault="00521F00" w:rsidP="00521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sz w:val="24"/>
          <w:szCs w:val="24"/>
          <w:lang w:val="uk-UA"/>
        </w:rPr>
        <w:t>Галузь знань 29 Міжнародні відносини</w:t>
      </w:r>
    </w:p>
    <w:p w:rsidR="00521F00" w:rsidRPr="00B15829" w:rsidRDefault="00521F00" w:rsidP="00521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Спеціальність  291 Міжнародні відносини, суспільні комунікації та регіональні студії </w:t>
      </w:r>
    </w:p>
    <w:p w:rsidR="00521F00" w:rsidRPr="00B15829" w:rsidRDefault="00521F00" w:rsidP="00521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Спеціалізація «Країнознавство», </w:t>
      </w:r>
    </w:p>
    <w:p w:rsidR="00521F00" w:rsidRPr="00B15829" w:rsidRDefault="00521F00" w:rsidP="00521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sz w:val="24"/>
          <w:szCs w:val="24"/>
          <w:lang w:val="uk-UA"/>
        </w:rPr>
        <w:t>освітньо-кваліфікаційний рівень «магістр»</w:t>
      </w:r>
    </w:p>
    <w:p w:rsidR="00521F00" w:rsidRPr="00B15829" w:rsidRDefault="00B15829" w:rsidP="00B1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sz w:val="24"/>
          <w:szCs w:val="24"/>
          <w:lang w:val="uk-UA"/>
        </w:rPr>
        <w:t>Денне та з</w:t>
      </w:r>
      <w:r w:rsidR="00521F00" w:rsidRPr="00B15829">
        <w:rPr>
          <w:rFonts w:ascii="Times New Roman" w:hAnsi="Times New Roman" w:cs="Times New Roman"/>
          <w:b/>
          <w:sz w:val="24"/>
          <w:szCs w:val="24"/>
          <w:lang w:val="uk-UA"/>
        </w:rPr>
        <w:t>аочне відділення</w:t>
      </w:r>
    </w:p>
    <w:p w:rsidR="000263E3" w:rsidRPr="00B15829" w:rsidRDefault="000263E3" w:rsidP="00B1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63E3" w:rsidRPr="00B15829" w:rsidRDefault="000A27E7" w:rsidP="00C7603E">
      <w:pPr>
        <w:spacing w:after="0" w:line="240" w:lineRule="auto"/>
        <w:ind w:left="1134" w:hanging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2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ТЕОРІЯ МІЖНАРОДНИХ ВІДНОСИН</w:t>
      </w:r>
    </w:p>
    <w:p w:rsidR="00521F00" w:rsidRPr="00B15829" w:rsidRDefault="00521F00" w:rsidP="00521F00">
      <w:pPr>
        <w:pStyle w:val="Listaszerbekezds"/>
        <w:numPr>
          <w:ilvl w:val="0"/>
          <w:numId w:val="1"/>
        </w:numPr>
        <w:jc w:val="both"/>
        <w:rPr>
          <w:sz w:val="24"/>
          <w:szCs w:val="24"/>
          <w:lang w:val="hu-HU"/>
        </w:rPr>
      </w:pPr>
      <w:r w:rsidRPr="00B15829">
        <w:rPr>
          <w:sz w:val="24"/>
          <w:szCs w:val="24"/>
        </w:rPr>
        <w:t>Національна держава</w:t>
      </w:r>
      <w:r w:rsidRPr="00B15829">
        <w:rPr>
          <w:bCs/>
          <w:sz w:val="24"/>
          <w:szCs w:val="24"/>
        </w:rPr>
        <w:t xml:space="preserve"> у </w:t>
      </w:r>
      <w:r w:rsidRPr="00B15829">
        <w:rPr>
          <w:sz w:val="24"/>
          <w:szCs w:val="24"/>
        </w:rPr>
        <w:t xml:space="preserve">теорії міжнародних відносин. </w:t>
      </w:r>
      <w:r w:rsidRPr="00B15829">
        <w:rPr>
          <w:iCs/>
          <w:sz w:val="24"/>
          <w:szCs w:val="24"/>
          <w:lang w:val="hu-HU"/>
        </w:rPr>
        <w:t>A</w:t>
      </w:r>
      <w:r w:rsidRPr="00B15829">
        <w:rPr>
          <w:sz w:val="24"/>
          <w:szCs w:val="24"/>
        </w:rPr>
        <w:t xml:space="preserve"> „</w:t>
      </w:r>
      <w:r w:rsidRPr="00B15829">
        <w:rPr>
          <w:sz w:val="24"/>
          <w:szCs w:val="24"/>
          <w:lang w:val="en-US"/>
        </w:rPr>
        <w:t>nemzeti</w:t>
      </w:r>
      <w:r w:rsidRPr="00B15829">
        <w:rPr>
          <w:sz w:val="24"/>
          <w:szCs w:val="24"/>
        </w:rPr>
        <w:t xml:space="preserve"> á</w:t>
      </w:r>
      <w:r w:rsidRPr="00B15829">
        <w:rPr>
          <w:sz w:val="24"/>
          <w:szCs w:val="24"/>
          <w:lang w:val="en-US"/>
        </w:rPr>
        <w:t>llam</w:t>
      </w:r>
      <w:r w:rsidRPr="00B15829">
        <w:rPr>
          <w:sz w:val="24"/>
          <w:szCs w:val="24"/>
        </w:rPr>
        <w:t xml:space="preserve">” </w:t>
      </w:r>
      <w:r w:rsidRPr="00B15829">
        <w:rPr>
          <w:sz w:val="24"/>
          <w:szCs w:val="24"/>
          <w:lang w:val="hu-HU"/>
        </w:rPr>
        <w:t>a nemzetközi viszonyokban</w:t>
      </w:r>
      <w:r w:rsidRPr="00B15829">
        <w:rPr>
          <w:sz w:val="24"/>
          <w:szCs w:val="24"/>
        </w:rPr>
        <w:t>.</w:t>
      </w:r>
    </w:p>
    <w:p w:rsidR="00521F00" w:rsidRPr="00B15829" w:rsidRDefault="00521F00" w:rsidP="00521F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Політика безпеки у </w:t>
      </w:r>
      <w:r w:rsidRPr="00B15829">
        <w:rPr>
          <w:rFonts w:ascii="Times New Roman" w:hAnsi="Times New Roman" w:cs="Times New Roman"/>
          <w:sz w:val="24"/>
          <w:szCs w:val="24"/>
          <w:lang w:val="uk-UA"/>
        </w:rPr>
        <w:t>теорії міжна</w:t>
      </w:r>
      <w:r w:rsidRPr="00B15829">
        <w:rPr>
          <w:rFonts w:ascii="Times New Roman" w:hAnsi="Times New Roman" w:cs="Times New Roman"/>
          <w:sz w:val="24"/>
          <w:szCs w:val="24"/>
        </w:rPr>
        <w:t xml:space="preserve">родних відносин. </w:t>
      </w:r>
      <w:r w:rsidRPr="00B15829">
        <w:rPr>
          <w:rFonts w:ascii="Times New Roman" w:hAnsi="Times New Roman" w:cs="Times New Roman"/>
          <w:iCs/>
          <w:sz w:val="24"/>
          <w:szCs w:val="24"/>
          <w:lang w:val="hu-HU"/>
        </w:rPr>
        <w:t>A</w:t>
      </w:r>
      <w:r w:rsidRPr="00B15829">
        <w:rPr>
          <w:rFonts w:ascii="Times New Roman" w:hAnsi="Times New Roman" w:cs="Times New Roman"/>
          <w:sz w:val="24"/>
          <w:szCs w:val="24"/>
          <w:lang w:val="en-US"/>
        </w:rPr>
        <w:t xml:space="preserve"> biztonságpolitika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a nemzetközi viszonyokban</w:t>
      </w:r>
      <w:r w:rsidRPr="00B1582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21F00" w:rsidRPr="00B15829" w:rsidRDefault="00521F00" w:rsidP="00521F00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Суверенітет у міжнародних відносинах. </w:t>
      </w:r>
      <w:r w:rsidRPr="00B15829">
        <w:rPr>
          <w:rFonts w:ascii="Times New Roman" w:hAnsi="Times New Roman" w:cs="Times New Roman"/>
          <w:iCs/>
          <w:sz w:val="24"/>
          <w:szCs w:val="24"/>
          <w:lang w:val="hu-HU"/>
        </w:rPr>
        <w:t xml:space="preserve">A szuverenitás 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>a nemzetközi viszonyokban</w:t>
      </w:r>
      <w:r w:rsidRPr="00B1582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1F00" w:rsidRPr="00B15829" w:rsidRDefault="00521F00" w:rsidP="00521F00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>Характеристика к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атегорії хаосу та анархії.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A 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káosz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és az anarchia fogalmak</w:t>
      </w:r>
      <w:r w:rsidRPr="00B158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jellemz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é</w:t>
      </w:r>
      <w:r w:rsidRPr="00B15829">
        <w:rPr>
          <w:rFonts w:ascii="Times New Roman" w:hAnsi="Times New Roman" w:cs="Times New Roman"/>
          <w:bCs/>
          <w:sz w:val="24"/>
          <w:szCs w:val="24"/>
          <w:lang w:val="en-US"/>
        </w:rPr>
        <w:t>se.</w:t>
      </w:r>
    </w:p>
    <w:p w:rsidR="00521F00" w:rsidRPr="00B15829" w:rsidRDefault="00521F00" w:rsidP="00521F00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н</w:t>
      </w:r>
      <w:r w:rsidR="00B77386" w:rsidRPr="00B15829">
        <w:rPr>
          <w:sz w:val="24"/>
          <w:szCs w:val="24"/>
        </w:rPr>
        <w:t>аціональн</w:t>
      </w:r>
      <w:r w:rsidR="00B77386" w:rsidRPr="00B15829">
        <w:rPr>
          <w:sz w:val="24"/>
          <w:szCs w:val="24"/>
          <w:lang w:val="ru-RU"/>
        </w:rPr>
        <w:t>ого</w:t>
      </w:r>
      <w:r w:rsidRPr="00B15829">
        <w:rPr>
          <w:sz w:val="24"/>
          <w:szCs w:val="24"/>
        </w:rPr>
        <w:t xml:space="preserve"> інтерес</w:t>
      </w:r>
      <w:r w:rsidR="00B77386" w:rsidRPr="00B15829">
        <w:rPr>
          <w:sz w:val="24"/>
          <w:szCs w:val="24"/>
          <w:lang w:val="ru-RU"/>
        </w:rPr>
        <w:t>у</w:t>
      </w:r>
      <w:r w:rsidRPr="00B15829">
        <w:rPr>
          <w:sz w:val="24"/>
          <w:szCs w:val="24"/>
        </w:rPr>
        <w:t xml:space="preserve">. </w:t>
      </w:r>
      <w:r w:rsidRPr="00B15829">
        <w:rPr>
          <w:sz w:val="24"/>
          <w:szCs w:val="24"/>
          <w:lang w:val="hu-HU"/>
        </w:rPr>
        <w:t>A</w:t>
      </w:r>
      <w:r w:rsidRPr="00B15829">
        <w:rPr>
          <w:sz w:val="24"/>
          <w:szCs w:val="24"/>
        </w:rPr>
        <w:t xml:space="preserve"> </w:t>
      </w:r>
      <w:r w:rsidRPr="00B15829">
        <w:rPr>
          <w:sz w:val="24"/>
          <w:szCs w:val="24"/>
          <w:lang w:val="hu-HU"/>
        </w:rPr>
        <w:t>nemzeti</w:t>
      </w:r>
      <w:r w:rsidRPr="00B15829">
        <w:rPr>
          <w:sz w:val="24"/>
          <w:szCs w:val="24"/>
        </w:rPr>
        <w:t xml:space="preserve"> é</w:t>
      </w:r>
      <w:r w:rsidRPr="00B15829">
        <w:rPr>
          <w:sz w:val="24"/>
          <w:szCs w:val="24"/>
          <w:lang w:val="hu-HU"/>
        </w:rPr>
        <w:t>rdek</w:t>
      </w:r>
      <w:r w:rsidRPr="00B15829">
        <w:rPr>
          <w:sz w:val="24"/>
          <w:szCs w:val="24"/>
        </w:rPr>
        <w:t xml:space="preserve"> </w:t>
      </w:r>
      <w:r w:rsidRPr="00B15829">
        <w:rPr>
          <w:sz w:val="24"/>
          <w:szCs w:val="24"/>
          <w:lang w:val="hu-HU"/>
        </w:rPr>
        <w:t>jellemzése.</w:t>
      </w:r>
    </w:p>
    <w:p w:rsidR="00521F00" w:rsidRPr="00B15829" w:rsidRDefault="00521F00" w:rsidP="00521F00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Аналіз теорії зовнішньої політики.</w:t>
      </w:r>
      <w:r w:rsidR="00576D10" w:rsidRPr="00B15829">
        <w:rPr>
          <w:sz w:val="24"/>
          <w:szCs w:val="24"/>
          <w:lang w:val="hu-HU"/>
        </w:rPr>
        <w:t xml:space="preserve"> A külpolitika elméletének</w:t>
      </w:r>
      <w:r w:rsidRPr="00B15829">
        <w:rPr>
          <w:sz w:val="24"/>
          <w:szCs w:val="24"/>
          <w:lang w:val="hu-HU"/>
        </w:rPr>
        <w:t xml:space="preserve"> elemzése.</w:t>
      </w:r>
    </w:p>
    <w:p w:rsidR="00521F00" w:rsidRPr="00B15829" w:rsidRDefault="00521F00" w:rsidP="00521F00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>Характеристика с</w:t>
      </w:r>
      <w:r w:rsidR="00B77386" w:rsidRPr="00B15829">
        <w:rPr>
          <w:bCs/>
          <w:sz w:val="24"/>
          <w:szCs w:val="24"/>
        </w:rPr>
        <w:t>уб’єктів</w:t>
      </w:r>
      <w:r w:rsidRPr="00B15829">
        <w:rPr>
          <w:bCs/>
          <w:sz w:val="24"/>
          <w:szCs w:val="24"/>
        </w:rPr>
        <w:t xml:space="preserve"> </w:t>
      </w:r>
      <w:r w:rsidRPr="00B15829">
        <w:rPr>
          <w:sz w:val="24"/>
          <w:szCs w:val="24"/>
        </w:rPr>
        <w:t xml:space="preserve"> міжнародних відносини.</w:t>
      </w:r>
      <w:r w:rsidRPr="00B15829">
        <w:rPr>
          <w:bCs/>
          <w:sz w:val="24"/>
          <w:szCs w:val="24"/>
        </w:rPr>
        <w:t xml:space="preserve"> </w:t>
      </w:r>
      <w:r w:rsidRPr="00B15829">
        <w:rPr>
          <w:bCs/>
          <w:sz w:val="24"/>
          <w:szCs w:val="24"/>
          <w:lang w:val="hu-HU"/>
        </w:rPr>
        <w:t>A</w:t>
      </w:r>
      <w:r w:rsidRPr="00B15829">
        <w:rPr>
          <w:bCs/>
          <w:sz w:val="24"/>
          <w:szCs w:val="24"/>
        </w:rPr>
        <w:t xml:space="preserve"> </w:t>
      </w:r>
      <w:r w:rsidRPr="00B15829">
        <w:rPr>
          <w:bCs/>
          <w:sz w:val="24"/>
          <w:szCs w:val="24"/>
          <w:lang w:val="hu-HU"/>
        </w:rPr>
        <w:t>nemzetk</w:t>
      </w:r>
      <w:r w:rsidRPr="00B15829">
        <w:rPr>
          <w:bCs/>
          <w:sz w:val="24"/>
          <w:szCs w:val="24"/>
        </w:rPr>
        <w:t>ö</w:t>
      </w:r>
      <w:r w:rsidRPr="00B15829">
        <w:rPr>
          <w:bCs/>
          <w:sz w:val="24"/>
          <w:szCs w:val="24"/>
          <w:lang w:val="hu-HU"/>
        </w:rPr>
        <w:t>zi</w:t>
      </w:r>
      <w:r w:rsidRPr="00B15829">
        <w:rPr>
          <w:bCs/>
          <w:sz w:val="24"/>
          <w:szCs w:val="24"/>
        </w:rPr>
        <w:t xml:space="preserve"> </w:t>
      </w:r>
      <w:r w:rsidRPr="00B15829">
        <w:rPr>
          <w:bCs/>
          <w:sz w:val="24"/>
          <w:szCs w:val="24"/>
          <w:lang w:val="hu-HU"/>
        </w:rPr>
        <w:t>viszonyok</w:t>
      </w:r>
      <w:r w:rsidRPr="00B15829">
        <w:rPr>
          <w:bCs/>
          <w:sz w:val="24"/>
          <w:szCs w:val="24"/>
        </w:rPr>
        <w:t xml:space="preserve"> </w:t>
      </w:r>
      <w:r w:rsidRPr="00B15829">
        <w:rPr>
          <w:bCs/>
          <w:sz w:val="24"/>
          <w:szCs w:val="24"/>
          <w:lang w:val="hu-HU"/>
        </w:rPr>
        <w:t>szerepl</w:t>
      </w:r>
      <w:r w:rsidRPr="00B15829">
        <w:rPr>
          <w:bCs/>
          <w:sz w:val="24"/>
          <w:szCs w:val="24"/>
        </w:rPr>
        <w:t>ő</w:t>
      </w:r>
      <w:r w:rsidRPr="00B15829">
        <w:rPr>
          <w:bCs/>
          <w:sz w:val="24"/>
          <w:szCs w:val="24"/>
          <w:lang w:val="hu-HU"/>
        </w:rPr>
        <w:t>inek jellemzése.</w:t>
      </w:r>
    </w:p>
    <w:p w:rsidR="00521F00" w:rsidRPr="00B15829" w:rsidRDefault="00521F00" w:rsidP="00521F00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</w:t>
      </w:r>
      <w:r w:rsidR="00E43E95" w:rsidRPr="00B15829">
        <w:rPr>
          <w:sz w:val="24"/>
          <w:szCs w:val="24"/>
        </w:rPr>
        <w:t>олітичного</w:t>
      </w:r>
      <w:r w:rsidRPr="00B15829">
        <w:rPr>
          <w:sz w:val="24"/>
          <w:szCs w:val="24"/>
        </w:rPr>
        <w:t xml:space="preserve"> реалізм</w:t>
      </w:r>
      <w:r w:rsidR="00E43E95" w:rsidRPr="00B15829">
        <w:rPr>
          <w:sz w:val="24"/>
          <w:szCs w:val="24"/>
        </w:rPr>
        <w:t>у</w:t>
      </w:r>
      <w:r w:rsidRPr="00B15829">
        <w:rPr>
          <w:sz w:val="24"/>
          <w:szCs w:val="24"/>
        </w:rPr>
        <w:t xml:space="preserve"> Г. Моргентау. </w:t>
      </w:r>
      <w:r w:rsidR="00576D10" w:rsidRPr="00B15829">
        <w:rPr>
          <w:sz w:val="24"/>
          <w:szCs w:val="24"/>
          <w:lang w:val="hu-HU"/>
        </w:rPr>
        <w:t xml:space="preserve">G. </w:t>
      </w:r>
      <w:r w:rsidRPr="00B15829">
        <w:rPr>
          <w:sz w:val="24"/>
          <w:szCs w:val="24"/>
        </w:rPr>
        <w:t>М</w:t>
      </w:r>
      <w:r w:rsidRPr="00B15829">
        <w:rPr>
          <w:sz w:val="24"/>
          <w:szCs w:val="24"/>
          <w:lang w:val="hu-HU"/>
        </w:rPr>
        <w:t>orgentau politikai realizmus</w:t>
      </w:r>
      <w:r w:rsidR="00E43E95" w:rsidRPr="00B15829">
        <w:rPr>
          <w:sz w:val="24"/>
          <w:szCs w:val="24"/>
          <w:lang w:val="hu-HU"/>
        </w:rPr>
        <w:t>ának jellemzése</w:t>
      </w:r>
      <w:r w:rsidRPr="00B15829">
        <w:rPr>
          <w:sz w:val="24"/>
          <w:szCs w:val="24"/>
          <w:lang w:val="hu-HU"/>
        </w:rPr>
        <w:t>.</w:t>
      </w:r>
    </w:p>
    <w:p w:rsidR="00521F00" w:rsidRPr="00B15829" w:rsidRDefault="00E43E95" w:rsidP="00521F00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>Характеристика політичної думки Індії та Кита</w:t>
      </w:r>
      <w:r w:rsidR="00B77386" w:rsidRPr="00B15829">
        <w:rPr>
          <w:bCs/>
          <w:sz w:val="24"/>
          <w:szCs w:val="24"/>
        </w:rPr>
        <w:t>ю</w:t>
      </w:r>
      <w:r w:rsidRPr="00B15829">
        <w:rPr>
          <w:bCs/>
          <w:sz w:val="24"/>
          <w:szCs w:val="24"/>
        </w:rPr>
        <w:t xml:space="preserve">. </w:t>
      </w:r>
      <w:r w:rsidRPr="00B15829">
        <w:rPr>
          <w:bCs/>
          <w:sz w:val="24"/>
          <w:szCs w:val="24"/>
          <w:lang w:val="hu-HU"/>
        </w:rPr>
        <w:t>A nemzetközi politika elmélete Indiában és Kínában.</w:t>
      </w:r>
    </w:p>
    <w:p w:rsidR="00E43E95" w:rsidRPr="00B15829" w:rsidRDefault="00E43E95" w:rsidP="00521F00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>Характеристика ідеалістичного напряму І</w:t>
      </w:r>
      <w:r w:rsidR="00576D10" w:rsidRPr="00B15829">
        <w:rPr>
          <w:bCs/>
          <w:sz w:val="24"/>
          <w:szCs w:val="24"/>
          <w:lang w:val="hu-HU"/>
        </w:rPr>
        <w:t>.</w:t>
      </w:r>
      <w:r w:rsidR="00B77386" w:rsidRPr="00B15829">
        <w:rPr>
          <w:bCs/>
          <w:sz w:val="24"/>
          <w:szCs w:val="24"/>
        </w:rPr>
        <w:t xml:space="preserve"> Канта в теорії міжнародних відносин</w:t>
      </w:r>
      <w:r w:rsidRPr="00B15829">
        <w:rPr>
          <w:bCs/>
          <w:sz w:val="24"/>
          <w:szCs w:val="24"/>
        </w:rPr>
        <w:t xml:space="preserve">. </w:t>
      </w:r>
      <w:r w:rsidRPr="00B15829">
        <w:rPr>
          <w:bCs/>
          <w:sz w:val="24"/>
          <w:szCs w:val="24"/>
          <w:lang w:val="hu-HU"/>
        </w:rPr>
        <w:t>Az idealisztikus I</w:t>
      </w:r>
      <w:r w:rsidR="00576D10" w:rsidRPr="00B15829">
        <w:rPr>
          <w:bCs/>
          <w:sz w:val="24"/>
          <w:szCs w:val="24"/>
          <w:lang w:val="hu-HU"/>
        </w:rPr>
        <w:t>.</w:t>
      </w:r>
      <w:r w:rsidRPr="00B15829">
        <w:rPr>
          <w:bCs/>
          <w:sz w:val="24"/>
          <w:szCs w:val="24"/>
          <w:lang w:val="hu-HU"/>
        </w:rPr>
        <w:t xml:space="preserve"> Kant irányzat a nemzetközi kapcsolatok elméletében.</w:t>
      </w:r>
    </w:p>
    <w:p w:rsidR="00E43E95" w:rsidRPr="00B15829" w:rsidRDefault="009D0716" w:rsidP="00521F00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>Характе</w:t>
      </w:r>
      <w:r w:rsidRPr="00B15829">
        <w:rPr>
          <w:bCs/>
          <w:sz w:val="24"/>
          <w:szCs w:val="24"/>
          <w:lang w:val="hu-HU"/>
        </w:rPr>
        <w:t>p</w:t>
      </w:r>
      <w:r w:rsidRPr="00B15829">
        <w:rPr>
          <w:bCs/>
          <w:sz w:val="24"/>
          <w:szCs w:val="24"/>
        </w:rPr>
        <w:t>истика теорії І</w:t>
      </w:r>
      <w:r w:rsidR="00576D10" w:rsidRPr="00B15829">
        <w:rPr>
          <w:bCs/>
          <w:sz w:val="24"/>
          <w:szCs w:val="24"/>
          <w:lang w:val="hu-HU"/>
        </w:rPr>
        <w:t>.</w:t>
      </w:r>
      <w:r w:rsidR="00B77386" w:rsidRPr="00B15829">
        <w:rPr>
          <w:bCs/>
          <w:sz w:val="24"/>
          <w:szCs w:val="24"/>
        </w:rPr>
        <w:t xml:space="preserve"> Валлерста</w:t>
      </w:r>
      <w:r w:rsidRPr="00B15829">
        <w:rPr>
          <w:bCs/>
          <w:sz w:val="24"/>
          <w:szCs w:val="24"/>
        </w:rPr>
        <w:t xml:space="preserve">йна. </w:t>
      </w:r>
      <w:r w:rsidRPr="00B15829">
        <w:rPr>
          <w:bCs/>
          <w:sz w:val="24"/>
          <w:szCs w:val="24"/>
          <w:lang w:val="hu-HU"/>
        </w:rPr>
        <w:t>I</w:t>
      </w:r>
      <w:r w:rsidR="00576D10" w:rsidRPr="00B15829">
        <w:rPr>
          <w:bCs/>
          <w:sz w:val="24"/>
          <w:szCs w:val="24"/>
          <w:lang w:val="hu-HU"/>
        </w:rPr>
        <w:t>.</w:t>
      </w:r>
      <w:r w:rsidRPr="00B15829">
        <w:rPr>
          <w:bCs/>
          <w:sz w:val="24"/>
          <w:szCs w:val="24"/>
          <w:lang w:val="hu-HU"/>
        </w:rPr>
        <w:t xml:space="preserve"> Wallerstejn elméletének jellemzése.</w:t>
      </w:r>
    </w:p>
    <w:p w:rsidR="003578F8" w:rsidRPr="00B15829" w:rsidRDefault="003578F8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Характеристика теорії Н. Макіавеллі та Т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Гобса.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N. Machiavelli és T. Hoobes elméletének jellemzése.</w:t>
      </w:r>
    </w:p>
    <w:p w:rsidR="003578F8" w:rsidRPr="00B15829" w:rsidRDefault="003578F8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міжнародно-політичної думки античності.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Az antik nemzetközi-politikai elmélet jellemzése.</w:t>
      </w:r>
    </w:p>
    <w:p w:rsidR="003578F8" w:rsidRPr="00B15829" w:rsidRDefault="003578F8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Міжнародна стратифікація держав за М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Капланом.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Az államo</w:t>
      </w:r>
      <w:r w:rsidR="00CB1421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k nemzetközi sztratifikációja</w:t>
      </w:r>
      <w:r w:rsidR="006D6988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M. Kapla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n</w:t>
      </w:r>
      <w:r w:rsidR="006D6988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szerint.</w:t>
      </w:r>
    </w:p>
    <w:p w:rsidR="006D6988" w:rsidRPr="00B15829" w:rsidRDefault="006D6988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класичної геополітики.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A klasszikus geopolitika jellemzése. </w:t>
      </w:r>
    </w:p>
    <w:p w:rsidR="000D4B8F" w:rsidRPr="00B15829" w:rsidRDefault="006D6988" w:rsidP="00A517AE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Характеристика геополітичні концепції Х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Маккінде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ра.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H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</w:t>
      </w:r>
      <w:r w:rsidR="00CB1421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Makkinde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r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n geopolitikai koncepciója</w:t>
      </w:r>
    </w:p>
    <w:p w:rsidR="006D6988" w:rsidRPr="00B15829" w:rsidRDefault="006D6988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Характеристика концепції С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Хантінгтона.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S.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Hantington koncepciójának jellemzése.</w:t>
      </w:r>
    </w:p>
    <w:p w:rsidR="004437FA" w:rsidRPr="00B15829" w:rsidRDefault="006D6988" w:rsidP="004437FA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геополітичної концепції 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З. 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Бжезінського. 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Z.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Bzsezinszkij </w:t>
      </w:r>
      <w:r w:rsidR="00074E8D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geopolitikai koncepciója.</w:t>
      </w:r>
    </w:p>
    <w:p w:rsidR="00074E8D" w:rsidRPr="00B15829" w:rsidRDefault="00074E8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теорії міжнародного права.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 nemzetközi jog elméletének jellemzése.</w:t>
      </w:r>
    </w:p>
    <w:p w:rsidR="00074E8D" w:rsidRPr="00B15829" w:rsidRDefault="00074E8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міжнародних стратегій.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 nemzetközi stratégiák jellemzése.</w:t>
      </w:r>
    </w:p>
    <w:p w:rsidR="00074E8D" w:rsidRPr="00B15829" w:rsidRDefault="00074E8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Роль «політики» 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у системі міжнародних відносин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 politika szerepe a nemzetközi kapcsolatokban.</w:t>
      </w:r>
    </w:p>
    <w:p w:rsidR="00074E8D" w:rsidRPr="00B15829" w:rsidRDefault="00074E8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Внутрішня та 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uk-UA"/>
        </w:rPr>
        <w:t>зовнішня політика у національній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державі.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Bel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- és külpolitika a nemzetállam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ban.</w:t>
      </w:r>
    </w:p>
    <w:p w:rsidR="006D6988" w:rsidRPr="00B15829" w:rsidRDefault="00074E8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категорії «міжнародний». 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 „nemzetközi”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fogalom jellemzése.</w:t>
      </w:r>
    </w:p>
    <w:p w:rsidR="00074E8D" w:rsidRPr="00B15829" w:rsidRDefault="004A606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парадигм у міжнародних відносинах.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Paradigmák jellemzése a nemzetközi kapcsolatokban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</w:p>
    <w:p w:rsidR="004A606D" w:rsidRPr="00B15829" w:rsidRDefault="004A606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теорії 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</w:t>
      </w:r>
      <w:r w:rsidR="00657AFA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К</w:t>
      </w:r>
      <w:r w:rsidR="00CB1421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  <w:r w:rsidR="00657AFA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Волтса. </w:t>
      </w:r>
      <w:r w:rsidR="00657AFA"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Waltz elméletének jellemzése.</w:t>
      </w:r>
    </w:p>
    <w:p w:rsidR="004A606D" w:rsidRPr="00B15829" w:rsidRDefault="00B77386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Характеристика теорії Л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. </w:t>
      </w:r>
      <w:r w:rsidR="004A606D"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Фрідмана.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L.</w:t>
      </w:r>
      <w:r w:rsidR="004A606D" w:rsidRPr="00B15829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 Freedman elméletének jellemzése.</w:t>
      </w:r>
    </w:p>
    <w:p w:rsidR="004A606D" w:rsidRPr="00B15829" w:rsidRDefault="00B77386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Порівня</w:t>
      </w:r>
      <w:r w:rsidR="00CB1421" w:rsidRPr="00B15829">
        <w:rPr>
          <w:rFonts w:ascii="Times New Roman" w:hAnsi="Times New Roman" w:cs="Times New Roman"/>
          <w:bCs/>
          <w:sz w:val="24"/>
          <w:szCs w:val="24"/>
          <w:lang w:val="uk-UA"/>
        </w:rPr>
        <w:t>льний аналіз зовнішньої політики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 дипломатії</w:t>
      </w:r>
      <w:r w:rsidR="004A606D"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="004A606D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 külpolitika és a diplomácia összehasonlító elmezése</w:t>
      </w:r>
      <w:r w:rsidR="00CB1421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</w:p>
    <w:p w:rsidR="004A606D" w:rsidRPr="00B15829" w:rsidRDefault="004A606D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Характеристика ал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ь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тернативних теорій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між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uk-UA"/>
        </w:rPr>
        <w:t>народних відносинн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Az alternativ elméletek jell</w:t>
      </w:r>
      <w:r w:rsidR="00576D10" w:rsidRPr="00B15829">
        <w:rPr>
          <w:rFonts w:ascii="Times New Roman" w:hAnsi="Times New Roman" w:cs="Times New Roman"/>
          <w:bCs/>
          <w:sz w:val="24"/>
          <w:szCs w:val="24"/>
          <w:lang w:val="hu-HU"/>
        </w:rPr>
        <w:t>emzése a nemzetközi viszonyokban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.</w:t>
      </w:r>
    </w:p>
    <w:p w:rsidR="00F85C8B" w:rsidRPr="00B15829" w:rsidRDefault="00F85C8B" w:rsidP="003578F8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Харак</w:t>
      </w:r>
      <w:r w:rsidR="00B77386" w:rsidRPr="00B15829">
        <w:rPr>
          <w:rFonts w:ascii="Times New Roman" w:hAnsi="Times New Roman" w:cs="Times New Roman"/>
          <w:bCs/>
          <w:sz w:val="24"/>
          <w:szCs w:val="24"/>
          <w:lang w:val="uk-UA"/>
        </w:rPr>
        <w:t>теристика привілеїв у міжнародних відносинах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 privilégiumok jellemzése a nemzetközi kapcsolatokban</w:t>
      </w: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5D1DF2" w:rsidRPr="00B15829" w:rsidRDefault="00F85C8B" w:rsidP="00C7603E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Характеристика міжнародних норм. </w:t>
      </w:r>
      <w:r w:rsidRPr="00B15829">
        <w:rPr>
          <w:rFonts w:ascii="Times New Roman" w:hAnsi="Times New Roman" w:cs="Times New Roman"/>
          <w:bCs/>
          <w:sz w:val="24"/>
          <w:szCs w:val="24"/>
          <w:lang w:val="hu-HU"/>
        </w:rPr>
        <w:t>A nemzetközi normák jellemzése.</w:t>
      </w:r>
    </w:p>
    <w:p w:rsidR="00A517AE" w:rsidRPr="00B15829" w:rsidRDefault="00A517AE" w:rsidP="00F16AC1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16AC1" w:rsidRPr="00B15829" w:rsidRDefault="00F16AC1" w:rsidP="00F16AC1">
      <w:pPr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Країнознавство</w:t>
      </w:r>
    </w:p>
    <w:p w:rsidR="00F16AC1" w:rsidRPr="00B15829" w:rsidRDefault="00F16AC1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найбільших історико-географічних регіонів світу</w:t>
      </w:r>
      <w:r w:rsidRPr="00B15829">
        <w:rPr>
          <w:sz w:val="24"/>
          <w:szCs w:val="24"/>
          <w:lang w:val="hu-HU"/>
        </w:rPr>
        <w:t xml:space="preserve">. A Föld </w:t>
      </w:r>
      <w:r w:rsidRPr="00B15829">
        <w:rPr>
          <w:sz w:val="24"/>
          <w:szCs w:val="24"/>
        </w:rPr>
        <w:t>leg</w:t>
      </w:r>
      <w:r w:rsidRPr="00B15829">
        <w:rPr>
          <w:sz w:val="24"/>
          <w:szCs w:val="24"/>
          <w:lang w:val="hu-HU"/>
        </w:rPr>
        <w:t xml:space="preserve">nagyobb történeti-földrajzi régióinak jellemzése. </w:t>
      </w:r>
    </w:p>
    <w:p w:rsidR="00A20083" w:rsidRPr="00B15829" w:rsidRDefault="00A20083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>Характеристика природно-ресурсного потенціалу, історії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Pr="00B15829">
        <w:rPr>
          <w:rFonts w:ascii="Times New Roman" w:hAnsi="Times New Roman" w:cs="Times New Roman"/>
          <w:sz w:val="24"/>
          <w:szCs w:val="24"/>
        </w:rPr>
        <w:t>політичної системи, господарства та культури країн Західної Європи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. Nyugat-Európa országainak természeti, történelmi, politikai, gazdasági és kulturális jellemzése. </w:t>
      </w:r>
    </w:p>
    <w:p w:rsidR="00E06925" w:rsidRPr="00B15829" w:rsidRDefault="00E06925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>Характеристика природно-ресурсного потенціалу, історії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Pr="00B15829">
        <w:rPr>
          <w:rFonts w:ascii="Times New Roman" w:hAnsi="Times New Roman" w:cs="Times New Roman"/>
          <w:sz w:val="24"/>
          <w:szCs w:val="24"/>
        </w:rPr>
        <w:t xml:space="preserve">  політичної системи, господарства та культури  країн Центральної Європи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. Közép-Európa országainak természeti, történelmi, politikai, gazdasági és kulturális jellemzése. </w:t>
      </w:r>
    </w:p>
    <w:p w:rsidR="005E50A4" w:rsidRPr="00B15829" w:rsidRDefault="005E50A4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>Характеристика природно-ресурсного потенціалу, історії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Pr="00B15829">
        <w:rPr>
          <w:rFonts w:ascii="Times New Roman" w:hAnsi="Times New Roman" w:cs="Times New Roman"/>
          <w:sz w:val="24"/>
          <w:szCs w:val="24"/>
        </w:rPr>
        <w:t xml:space="preserve">  політичної системи, господарства та культури  країн Південної Європи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>. Dél-Európa országainak természeti, történelmi, politikai, gazdasági és kulturális jellemzése.</w:t>
      </w:r>
    </w:p>
    <w:p w:rsidR="005E50A4" w:rsidRPr="00B15829" w:rsidRDefault="005E50A4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>Характеристика природно-ресурсного потенціалу, історії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Pr="00B15829">
        <w:rPr>
          <w:rFonts w:ascii="Times New Roman" w:hAnsi="Times New Roman" w:cs="Times New Roman"/>
          <w:sz w:val="24"/>
          <w:szCs w:val="24"/>
        </w:rPr>
        <w:t xml:space="preserve">  політичної системи, господарства та культури  країн Балканського півострову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>. A Balkán-félsziget országainak természeti, történelmi, politikai, gazdasági és kulturális jellemzése.</w:t>
      </w:r>
    </w:p>
    <w:p w:rsidR="005E50A4" w:rsidRPr="00B15829" w:rsidRDefault="005E50A4" w:rsidP="00C7603E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>Характеристика природно-ресурсного потенціалу, історії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Pr="00B15829">
        <w:rPr>
          <w:rFonts w:ascii="Times New Roman" w:hAnsi="Times New Roman" w:cs="Times New Roman"/>
          <w:sz w:val="24"/>
          <w:szCs w:val="24"/>
        </w:rPr>
        <w:t xml:space="preserve">  політичної системи, господарства та культури  країн Північної Європи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. Észak-Európa országainak természeti, történelmi, politikai, gazdasági és kulturális jellemzése. </w:t>
      </w:r>
    </w:p>
    <w:p w:rsidR="005E50A4" w:rsidRPr="00B15829" w:rsidRDefault="005E50A4" w:rsidP="00C7603E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>Характеристика природно-ресурсного потенціалу, історії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Pr="00B15829">
        <w:rPr>
          <w:rFonts w:ascii="Times New Roman" w:hAnsi="Times New Roman" w:cs="Times New Roman"/>
          <w:sz w:val="24"/>
          <w:szCs w:val="24"/>
        </w:rPr>
        <w:t xml:space="preserve">  політичної системи, господарства та культури  країн Північної Африки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. Észak-Afrika országainak természeti, történelmi, politikai, gazdasági és kulturális jellemzése. 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Центральної Африки</w:t>
      </w:r>
      <w:r w:rsidRPr="00B15829">
        <w:rPr>
          <w:sz w:val="24"/>
          <w:szCs w:val="24"/>
          <w:lang w:val="hu-HU"/>
        </w:rPr>
        <w:t xml:space="preserve">. Közép-Afrika országainak természeti, történelmi, politikai, gazdasági és kulturális jellemzése. 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Південної Африки</w:t>
      </w:r>
      <w:r w:rsidRPr="00B15829">
        <w:rPr>
          <w:sz w:val="24"/>
          <w:szCs w:val="24"/>
          <w:lang w:val="hu-HU"/>
        </w:rPr>
        <w:t>. Dél-Afrika országainak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Австралії та Нової Зеландію</w:t>
      </w:r>
      <w:r w:rsidRPr="00B15829">
        <w:rPr>
          <w:sz w:val="24"/>
          <w:szCs w:val="24"/>
          <w:lang w:val="hu-HU"/>
        </w:rPr>
        <w:t>. Ausztrália és Új-Zéland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Близького Сходу</w:t>
      </w:r>
      <w:r w:rsidRPr="00B15829">
        <w:rPr>
          <w:sz w:val="24"/>
          <w:szCs w:val="24"/>
          <w:lang w:val="hu-HU"/>
        </w:rPr>
        <w:t>. A Közel-Kelet országainak természeti, történelmi, politikai, gazdasági és kulturális jellemzése.</w:t>
      </w:r>
    </w:p>
    <w:p w:rsidR="000D4B8F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Північної Азії</w:t>
      </w:r>
      <w:r w:rsidRPr="00B15829">
        <w:rPr>
          <w:sz w:val="24"/>
          <w:szCs w:val="24"/>
          <w:lang w:val="hu-HU"/>
        </w:rPr>
        <w:t>. Dél-Ázsia országainak természeti, történelmi, politikai, gazdasági és kulturális jellemzése.</w:t>
      </w:r>
    </w:p>
    <w:p w:rsidR="004437FA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Центральної Азії</w:t>
      </w:r>
      <w:r w:rsidRPr="00B15829">
        <w:rPr>
          <w:sz w:val="24"/>
          <w:szCs w:val="24"/>
          <w:lang w:val="hu-HU"/>
        </w:rPr>
        <w:t>. Közép-Ázsia országainak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Південної Азії</w:t>
      </w:r>
      <w:r w:rsidRPr="00B15829">
        <w:rPr>
          <w:sz w:val="24"/>
          <w:szCs w:val="24"/>
          <w:lang w:val="hu-HU"/>
        </w:rPr>
        <w:t>. Dél-Ázsia országainak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Східної Азії</w:t>
      </w:r>
      <w:r w:rsidRPr="00B15829">
        <w:rPr>
          <w:sz w:val="24"/>
          <w:szCs w:val="24"/>
          <w:lang w:val="hu-HU"/>
        </w:rPr>
        <w:t>. Kelet-Ázsia országainak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lastRenderedPageBreak/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Південно-Східної Азії</w:t>
      </w:r>
      <w:r w:rsidRPr="00B15829">
        <w:rPr>
          <w:sz w:val="24"/>
          <w:szCs w:val="24"/>
          <w:lang w:val="hu-HU"/>
        </w:rPr>
        <w:t>. Délkelet-Ázsia országainak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  <w:lang w:val="hu-HU"/>
        </w:rPr>
        <w:t>Характеристика природно-ресурсного потенціалу, історії,   політичної системи, господарства та культури  Канади. Kanada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Сполучених Штатів Америки</w:t>
      </w:r>
      <w:r w:rsidRPr="00B15829">
        <w:rPr>
          <w:sz w:val="24"/>
          <w:szCs w:val="24"/>
          <w:lang w:val="hu-HU"/>
        </w:rPr>
        <w:t>. Az Amerikai Egyesült Államok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Латинської Америки</w:t>
      </w:r>
      <w:r w:rsidRPr="00B15829">
        <w:rPr>
          <w:sz w:val="24"/>
          <w:szCs w:val="24"/>
          <w:lang w:val="hu-HU"/>
        </w:rPr>
        <w:t>. Latin-Amerika országainak természeti, történelmi, politikai, gazdasági és kulturális jellemzése.</w:t>
      </w:r>
    </w:p>
    <w:p w:rsidR="005E50A4" w:rsidRPr="00B15829" w:rsidRDefault="005E50A4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країн Південної Америки</w:t>
      </w:r>
      <w:r w:rsidRPr="00B15829">
        <w:rPr>
          <w:sz w:val="24"/>
          <w:szCs w:val="24"/>
          <w:lang w:val="hu-HU"/>
        </w:rPr>
        <w:t>. Dél-Amerika országainak természeti, történelmi, politikai, gazdasági és kulturális jellemzése.</w:t>
      </w:r>
    </w:p>
    <w:p w:rsidR="00A20083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Китаю</w:t>
      </w:r>
      <w:r w:rsidRPr="00B15829">
        <w:rPr>
          <w:sz w:val="24"/>
          <w:szCs w:val="24"/>
        </w:rPr>
        <w:t>.</w:t>
      </w:r>
      <w:r w:rsidRPr="00B15829">
        <w:rPr>
          <w:sz w:val="24"/>
          <w:szCs w:val="24"/>
          <w:lang w:val="hu-HU"/>
        </w:rPr>
        <w:t xml:space="preserve"> Kína természeti, történelmi, politikai, gazdasági és kulturális jellemzése.</w:t>
      </w:r>
    </w:p>
    <w:p w:rsidR="005E50A4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Кореї</w:t>
      </w:r>
      <w:r w:rsidRPr="00B15829">
        <w:rPr>
          <w:sz w:val="24"/>
          <w:szCs w:val="24"/>
          <w:lang w:val="hu-HU"/>
        </w:rPr>
        <w:t>. Korea természeti, történelmi, politikai, gazdasági és kulturális jellemzése.</w:t>
      </w:r>
    </w:p>
    <w:p w:rsidR="00A517AE" w:rsidRPr="00B15829" w:rsidRDefault="002A5C78" w:rsidP="00B15829">
      <w:pPr>
        <w:pStyle w:val="Listaszerbekezds"/>
        <w:numPr>
          <w:ilvl w:val="0"/>
          <w:numId w:val="1"/>
        </w:numPr>
        <w:jc w:val="both"/>
        <w:outlineLvl w:val="2"/>
        <w:rPr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Японі</w:t>
      </w:r>
      <w:r w:rsidR="00B77386" w:rsidRPr="00B15829">
        <w:rPr>
          <w:sz w:val="24"/>
          <w:szCs w:val="24"/>
        </w:rPr>
        <w:t>ї</w:t>
      </w:r>
      <w:r w:rsidRPr="00B15829">
        <w:rPr>
          <w:sz w:val="24"/>
          <w:szCs w:val="24"/>
          <w:lang w:val="hu-HU"/>
        </w:rPr>
        <w:t>. Japán természeti, történelmi, politikai, gazdasági és kulturális jellemzése.</w:t>
      </w:r>
    </w:p>
    <w:p w:rsidR="000D4B8F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Франції</w:t>
      </w:r>
      <w:r w:rsidRPr="00B15829">
        <w:rPr>
          <w:sz w:val="24"/>
          <w:szCs w:val="24"/>
          <w:lang w:val="hu-HU"/>
        </w:rPr>
        <w:t>. Franciaország természeti, történelmi, politikai, gazdasági és kulturális jellemzése.</w:t>
      </w:r>
    </w:p>
    <w:p w:rsidR="005E50A4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Великої Британії</w:t>
      </w:r>
      <w:r w:rsidRPr="00B15829">
        <w:rPr>
          <w:sz w:val="24"/>
          <w:szCs w:val="24"/>
          <w:lang w:val="hu-HU"/>
        </w:rPr>
        <w:t xml:space="preserve">. </w:t>
      </w:r>
      <w:r w:rsidR="00832A22" w:rsidRPr="00B15829">
        <w:rPr>
          <w:sz w:val="24"/>
          <w:szCs w:val="24"/>
          <w:lang w:val="hu-HU"/>
        </w:rPr>
        <w:t>Nagy-Britannia</w:t>
      </w:r>
      <w:r w:rsidRPr="00B15829">
        <w:rPr>
          <w:sz w:val="24"/>
          <w:szCs w:val="24"/>
          <w:lang w:val="hu-HU"/>
        </w:rPr>
        <w:t xml:space="preserve"> természeti, történelmi, politikai, gazdasági és kulturális jellemzése.</w:t>
      </w:r>
    </w:p>
    <w:p w:rsidR="004437FA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Іспанії</w:t>
      </w:r>
      <w:r w:rsidRPr="00B15829">
        <w:rPr>
          <w:sz w:val="24"/>
          <w:szCs w:val="24"/>
          <w:lang w:val="hu-HU"/>
        </w:rPr>
        <w:t>.</w:t>
      </w:r>
      <w:r w:rsidR="00832A22" w:rsidRPr="00B15829">
        <w:rPr>
          <w:sz w:val="24"/>
          <w:szCs w:val="24"/>
          <w:lang w:val="hu-HU"/>
        </w:rPr>
        <w:t xml:space="preserve"> Spanyolország természeti, történelmi, politikai, gazdasági és kulturális jellemzése.</w:t>
      </w:r>
    </w:p>
    <w:p w:rsidR="005E50A4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Італії</w:t>
      </w:r>
      <w:r w:rsidRPr="00B15829">
        <w:rPr>
          <w:sz w:val="24"/>
          <w:szCs w:val="24"/>
          <w:lang w:val="hu-HU"/>
        </w:rPr>
        <w:t>.</w:t>
      </w:r>
      <w:r w:rsidR="00832A22" w:rsidRPr="00B15829">
        <w:rPr>
          <w:sz w:val="24"/>
          <w:szCs w:val="24"/>
          <w:lang w:val="hu-HU"/>
        </w:rPr>
        <w:t xml:space="preserve"> Olaszország természeti, történelmi, politikai, gazdasági és kulturális jellemzése.</w:t>
      </w:r>
    </w:p>
    <w:p w:rsidR="005E50A4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України</w:t>
      </w:r>
      <w:r w:rsidRPr="00B15829">
        <w:rPr>
          <w:sz w:val="24"/>
          <w:szCs w:val="24"/>
          <w:lang w:val="hu-HU"/>
        </w:rPr>
        <w:t>.</w:t>
      </w:r>
      <w:r w:rsidR="00832A22" w:rsidRPr="00B15829">
        <w:rPr>
          <w:sz w:val="24"/>
          <w:szCs w:val="24"/>
          <w:lang w:val="hu-HU"/>
        </w:rPr>
        <w:t xml:space="preserve"> Ukrajna természeti, történelmi, politikai, gazdasági és kulturális jellemzése. 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</w:t>
      </w:r>
      <w:r w:rsidRPr="00B15829">
        <w:rPr>
          <w:sz w:val="24"/>
          <w:szCs w:val="24"/>
          <w:lang w:val="hu-HU"/>
        </w:rPr>
        <w:t xml:space="preserve">ї,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5E50A4" w:rsidRPr="00B15829">
        <w:rPr>
          <w:sz w:val="24"/>
          <w:szCs w:val="24"/>
        </w:rPr>
        <w:t>Німеччин</w:t>
      </w:r>
      <w:r w:rsidR="005E50A4" w:rsidRPr="00B15829">
        <w:rPr>
          <w:sz w:val="24"/>
          <w:szCs w:val="24"/>
          <w:lang w:val="hu-HU"/>
        </w:rPr>
        <w:t>и</w:t>
      </w:r>
      <w:r w:rsidRPr="00B15829">
        <w:rPr>
          <w:sz w:val="24"/>
          <w:szCs w:val="24"/>
          <w:lang w:val="hu-HU"/>
        </w:rPr>
        <w:t>.</w:t>
      </w:r>
      <w:r w:rsidR="00832A22" w:rsidRPr="00B15829">
        <w:rPr>
          <w:sz w:val="24"/>
          <w:szCs w:val="24"/>
          <w:lang w:val="hu-HU"/>
        </w:rPr>
        <w:t xml:space="preserve"> Németország természeti, történelmi, politikai, gazdasági és kulturális jellemzése.</w:t>
      </w:r>
    </w:p>
    <w:p w:rsidR="00A517AE" w:rsidRPr="00B15829" w:rsidRDefault="002A5C78" w:rsidP="00C7603E">
      <w:pPr>
        <w:pStyle w:val="Listaszerbekezds"/>
        <w:numPr>
          <w:ilvl w:val="0"/>
          <w:numId w:val="1"/>
        </w:numPr>
        <w:jc w:val="both"/>
        <w:outlineLvl w:val="2"/>
        <w:rPr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природно-ресурсного потенціалу, історії</w:t>
      </w:r>
      <w:r w:rsidRPr="00B15829">
        <w:rPr>
          <w:sz w:val="24"/>
          <w:szCs w:val="24"/>
          <w:lang w:val="hu-HU"/>
        </w:rPr>
        <w:t xml:space="preserve">, </w:t>
      </w:r>
      <w:r w:rsidRPr="00B15829">
        <w:rPr>
          <w:sz w:val="24"/>
          <w:szCs w:val="24"/>
        </w:rPr>
        <w:t xml:space="preserve">  політичної системи, господарства та культури  </w:t>
      </w:r>
      <w:r w:rsidR="00B77386" w:rsidRPr="00B15829">
        <w:rPr>
          <w:sz w:val="24"/>
          <w:szCs w:val="24"/>
        </w:rPr>
        <w:t>Мексики</w:t>
      </w:r>
      <w:r w:rsidRPr="00B15829">
        <w:rPr>
          <w:sz w:val="24"/>
          <w:szCs w:val="24"/>
          <w:lang w:val="hu-HU"/>
        </w:rPr>
        <w:t>.</w:t>
      </w:r>
      <w:r w:rsidR="00B77386" w:rsidRPr="00B15829">
        <w:rPr>
          <w:sz w:val="24"/>
          <w:szCs w:val="24"/>
          <w:lang w:val="hu-HU"/>
        </w:rPr>
        <w:t xml:space="preserve"> Mexikó</w:t>
      </w:r>
      <w:r w:rsidR="00832A22" w:rsidRPr="00B15829">
        <w:rPr>
          <w:sz w:val="24"/>
          <w:szCs w:val="24"/>
          <w:lang w:val="hu-HU"/>
        </w:rPr>
        <w:t xml:space="preserve"> természeti, történelmi, politikai, gazdasági és kulturális jellemzése.</w:t>
      </w:r>
    </w:p>
    <w:p w:rsidR="00832A22" w:rsidRPr="00B15829" w:rsidRDefault="00A517AE" w:rsidP="00A517AE">
      <w:pPr>
        <w:rPr>
          <w:rFonts w:ascii="Times New Roman" w:eastAsia="Times New Roman" w:hAnsi="Times New Roman" w:cs="Times New Roman"/>
          <w:sz w:val="24"/>
          <w:szCs w:val="24"/>
          <w:lang w:val="hu-HU" w:eastAsia="uk-UA"/>
        </w:rPr>
      </w:pPr>
      <w:r w:rsidRPr="00B15829">
        <w:rPr>
          <w:sz w:val="24"/>
          <w:szCs w:val="24"/>
          <w:lang w:val="hu-HU"/>
        </w:rPr>
        <w:br w:type="page"/>
      </w:r>
    </w:p>
    <w:p w:rsidR="00EC32F2" w:rsidRPr="00B15829" w:rsidRDefault="00DF273B" w:rsidP="00443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ЗОВНІШНЯ ПОЛІТИКА УКРАЇНИ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</w:t>
      </w:r>
      <w:r w:rsidR="002A5C78" w:rsidRPr="00B15829">
        <w:rPr>
          <w:sz w:val="24"/>
          <w:szCs w:val="24"/>
        </w:rPr>
        <w:t>истика українсько-американськ</w:t>
      </w:r>
      <w:r w:rsidR="002A5C78" w:rsidRPr="00B15829">
        <w:rPr>
          <w:sz w:val="24"/>
          <w:szCs w:val="24"/>
          <w:lang w:val="hu-HU"/>
        </w:rPr>
        <w:t>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Ukrán-amerikai diplomáciai kapcsolatok jellemzése.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 xml:space="preserve">Характеристика </w:t>
      </w:r>
      <w:r w:rsidR="002A5C78" w:rsidRPr="00B15829">
        <w:rPr>
          <w:sz w:val="24"/>
          <w:szCs w:val="24"/>
        </w:rPr>
        <w:t>українсько-угорськ</w:t>
      </w:r>
      <w:r w:rsidR="002A5C78" w:rsidRPr="00B15829">
        <w:rPr>
          <w:sz w:val="24"/>
          <w:szCs w:val="24"/>
          <w:lang w:val="hu-HU"/>
        </w:rPr>
        <w:t>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magyar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українсько-французьк</w:t>
      </w:r>
      <w:r w:rsidR="002A5C78" w:rsidRPr="00B15829">
        <w:rPr>
          <w:sz w:val="24"/>
          <w:szCs w:val="24"/>
          <w:lang w:val="ru-RU"/>
        </w:rPr>
        <w:t>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francia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</w:t>
      </w:r>
      <w:r w:rsidR="002A5C78" w:rsidRPr="00B15829">
        <w:rPr>
          <w:sz w:val="24"/>
          <w:szCs w:val="24"/>
          <w:lang w:val="ru-RU"/>
        </w:rPr>
        <w:t>словацьких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szlovák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</w:t>
      </w:r>
      <w:r w:rsidR="002A5C78" w:rsidRPr="00B15829">
        <w:rPr>
          <w:sz w:val="24"/>
          <w:szCs w:val="24"/>
          <w:lang w:val="ru-RU"/>
        </w:rPr>
        <w:t>польських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legyel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</w:t>
      </w:r>
      <w:r w:rsidR="002A5C78" w:rsidRPr="00B15829">
        <w:rPr>
          <w:sz w:val="24"/>
          <w:szCs w:val="24"/>
          <w:lang w:val="ru-RU"/>
        </w:rPr>
        <w:t>чеських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 xml:space="preserve">cseh </w:t>
      </w:r>
      <w:r w:rsidR="00F9728C" w:rsidRPr="00B15829">
        <w:rPr>
          <w:sz w:val="24"/>
          <w:szCs w:val="24"/>
          <w:lang w:val="hu-HU"/>
        </w:rPr>
        <w:t>diplomáciai kapcsolatok jellemzése.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</w:t>
      </w:r>
      <w:r w:rsidR="002A5C78" w:rsidRPr="00B15829">
        <w:rPr>
          <w:sz w:val="24"/>
          <w:szCs w:val="24"/>
        </w:rPr>
        <w:t>і</w:t>
      </w:r>
      <w:r w:rsidR="002A5C78" w:rsidRPr="00B15829">
        <w:rPr>
          <w:sz w:val="24"/>
          <w:szCs w:val="24"/>
          <w:lang w:val="ru-RU"/>
        </w:rPr>
        <w:t>спанських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spanyol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DF273B" w:rsidRPr="00B15829" w:rsidRDefault="00DF273B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</w:t>
      </w:r>
      <w:r w:rsidR="002A5C78" w:rsidRPr="00B15829">
        <w:rPr>
          <w:sz w:val="24"/>
          <w:szCs w:val="24"/>
        </w:rPr>
        <w:t>сербських</w:t>
      </w:r>
      <w:r w:rsidR="00B77386" w:rsidRPr="00B15829">
        <w:rPr>
          <w:sz w:val="24"/>
          <w:szCs w:val="24"/>
        </w:rPr>
        <w:t xml:space="preserve">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szerb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українсько-португ</w:t>
      </w:r>
      <w:r w:rsidR="00B77386" w:rsidRPr="00B15829">
        <w:rPr>
          <w:sz w:val="24"/>
          <w:szCs w:val="24"/>
        </w:rPr>
        <w:t>альських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portugál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</w:t>
      </w:r>
      <w:r w:rsidR="00B77386" w:rsidRPr="00B15829">
        <w:rPr>
          <w:sz w:val="24"/>
          <w:szCs w:val="24"/>
        </w:rPr>
        <w:t>грецьких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görög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українсько-н</w:t>
      </w:r>
      <w:r w:rsidR="00B77386" w:rsidRPr="00B15829">
        <w:rPr>
          <w:sz w:val="24"/>
          <w:szCs w:val="24"/>
        </w:rPr>
        <w:t>імецьких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 xml:space="preserve">német </w:t>
      </w:r>
      <w:r w:rsidR="00F9728C" w:rsidRPr="00B15829">
        <w:rPr>
          <w:sz w:val="24"/>
          <w:szCs w:val="24"/>
          <w:lang w:val="hu-HU"/>
        </w:rPr>
        <w:t>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українсько-ес</w:t>
      </w:r>
      <w:r w:rsidR="00B77386" w:rsidRPr="00B15829">
        <w:rPr>
          <w:sz w:val="24"/>
          <w:szCs w:val="24"/>
        </w:rPr>
        <w:t>тонських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0D1681" w:rsidRPr="00B15829">
        <w:rPr>
          <w:sz w:val="24"/>
          <w:szCs w:val="24"/>
          <w:lang w:val="hu-HU"/>
        </w:rPr>
        <w:t>észt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4437FA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українсько-ли</w:t>
      </w:r>
      <w:r w:rsidR="00B77386" w:rsidRPr="00B15829">
        <w:rPr>
          <w:sz w:val="24"/>
          <w:szCs w:val="24"/>
        </w:rPr>
        <w:t>товських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lett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українсько-хор</w:t>
      </w:r>
      <w:r w:rsidR="00B77386" w:rsidRPr="00B15829">
        <w:rPr>
          <w:sz w:val="24"/>
          <w:szCs w:val="24"/>
        </w:rPr>
        <w:t>ватських дипломатичних відносин</w:t>
      </w:r>
      <w:r w:rsidR="00B77386" w:rsidRPr="00B15829">
        <w:rPr>
          <w:sz w:val="24"/>
          <w:szCs w:val="24"/>
          <w:lang w:val="hu-HU"/>
        </w:rPr>
        <w:t>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horvát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українсько-арген</w:t>
      </w:r>
      <w:r w:rsidR="00B77386" w:rsidRPr="00B15829">
        <w:rPr>
          <w:sz w:val="24"/>
          <w:szCs w:val="24"/>
        </w:rPr>
        <w:t>тинських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argentín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українсько-ка</w:t>
      </w:r>
      <w:r w:rsidR="00B77386" w:rsidRPr="00B15829">
        <w:rPr>
          <w:sz w:val="24"/>
          <w:szCs w:val="24"/>
        </w:rPr>
        <w:t>надських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kanadai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українсько-китайських</w:t>
      </w:r>
      <w:r w:rsidR="00C3636C" w:rsidRPr="00B15829">
        <w:rPr>
          <w:sz w:val="24"/>
          <w:szCs w:val="24"/>
        </w:rPr>
        <w:t xml:space="preserve">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kínai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українсько-я</w:t>
      </w:r>
      <w:r w:rsidR="00C3636C" w:rsidRPr="00B15829">
        <w:rPr>
          <w:sz w:val="24"/>
          <w:szCs w:val="24"/>
        </w:rPr>
        <w:t>понських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japán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українсько-ко</w:t>
      </w:r>
      <w:r w:rsidR="00C3636C" w:rsidRPr="00B15829">
        <w:rPr>
          <w:sz w:val="24"/>
          <w:szCs w:val="24"/>
        </w:rPr>
        <w:t>рейських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koreai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4437FA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українсько-т</w:t>
      </w:r>
      <w:r w:rsidR="00C3636C" w:rsidRPr="00B15829">
        <w:rPr>
          <w:sz w:val="24"/>
          <w:szCs w:val="24"/>
        </w:rPr>
        <w:t>урецьких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török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українсько-індійських дипломатичних</w:t>
      </w:r>
      <w:r w:rsidR="00C3636C" w:rsidRPr="00B15829">
        <w:rPr>
          <w:sz w:val="24"/>
          <w:szCs w:val="24"/>
        </w:rPr>
        <w:t xml:space="preserve"> відносин.</w:t>
      </w:r>
      <w:r w:rsidR="00F9728C" w:rsidRPr="00B15829">
        <w:rPr>
          <w:sz w:val="24"/>
          <w:szCs w:val="24"/>
          <w:lang w:val="hu-HU"/>
        </w:rPr>
        <w:t xml:space="preserve"> U</w:t>
      </w:r>
      <w:r w:rsidR="009D49A2" w:rsidRPr="00B15829">
        <w:rPr>
          <w:sz w:val="24"/>
          <w:szCs w:val="24"/>
          <w:lang w:val="hu-HU"/>
        </w:rPr>
        <w:t xml:space="preserve">krán-indiai </w:t>
      </w:r>
      <w:r w:rsidR="00F9728C" w:rsidRPr="00B15829">
        <w:rPr>
          <w:sz w:val="24"/>
          <w:szCs w:val="24"/>
          <w:lang w:val="hu-HU"/>
        </w:rPr>
        <w:t>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українсько-австра</w:t>
      </w:r>
      <w:r w:rsidR="00C3636C" w:rsidRPr="00B15829">
        <w:rPr>
          <w:sz w:val="24"/>
          <w:szCs w:val="24"/>
        </w:rPr>
        <w:t>лійських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ausztrál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українсько-а</w:t>
      </w:r>
      <w:r w:rsidR="00B77386" w:rsidRPr="00B15829">
        <w:rPr>
          <w:sz w:val="24"/>
          <w:szCs w:val="24"/>
        </w:rPr>
        <w:t>л</w:t>
      </w:r>
      <w:r w:rsidR="00C3636C" w:rsidRPr="00B15829">
        <w:rPr>
          <w:sz w:val="24"/>
          <w:szCs w:val="24"/>
        </w:rPr>
        <w:t>жирських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 xml:space="preserve">algir </w:t>
      </w:r>
      <w:r w:rsidR="00F9728C" w:rsidRPr="00B15829">
        <w:rPr>
          <w:sz w:val="24"/>
          <w:szCs w:val="24"/>
          <w:lang w:val="hu-HU"/>
        </w:rPr>
        <w:t>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українсько-єги</w:t>
      </w:r>
      <w:r w:rsidR="00C3636C" w:rsidRPr="00B15829">
        <w:rPr>
          <w:sz w:val="24"/>
          <w:szCs w:val="24"/>
        </w:rPr>
        <w:t>петських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egy</w:t>
      </w:r>
      <w:r w:rsidR="002A0F0F" w:rsidRPr="00B15829">
        <w:rPr>
          <w:sz w:val="24"/>
          <w:szCs w:val="24"/>
          <w:lang w:val="hu-HU"/>
        </w:rPr>
        <w:t>i</w:t>
      </w:r>
      <w:r w:rsidR="009D49A2" w:rsidRPr="00B15829">
        <w:rPr>
          <w:sz w:val="24"/>
          <w:szCs w:val="24"/>
          <w:lang w:val="hu-HU"/>
        </w:rPr>
        <w:t xml:space="preserve">ptomi </w:t>
      </w:r>
      <w:r w:rsidR="00F9728C" w:rsidRPr="00B15829">
        <w:rPr>
          <w:sz w:val="24"/>
          <w:szCs w:val="24"/>
          <w:lang w:val="hu-HU"/>
        </w:rPr>
        <w:t>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українсько-кубинських дипломатичних відноси</w:t>
      </w:r>
      <w:r w:rsidR="00C3636C" w:rsidRPr="00B15829">
        <w:rPr>
          <w:sz w:val="24"/>
          <w:szCs w:val="24"/>
        </w:rPr>
        <w:t>н.</w:t>
      </w:r>
      <w:r w:rsidR="00F9728C" w:rsidRPr="00B15829">
        <w:rPr>
          <w:sz w:val="24"/>
          <w:szCs w:val="24"/>
          <w:lang w:val="hu-HU"/>
        </w:rPr>
        <w:t xml:space="preserve"> U</w:t>
      </w:r>
      <w:r w:rsidR="009D49A2" w:rsidRPr="00B15829">
        <w:rPr>
          <w:sz w:val="24"/>
          <w:szCs w:val="24"/>
          <w:lang w:val="hu-HU"/>
        </w:rPr>
        <w:t xml:space="preserve">krán-kubai </w:t>
      </w:r>
      <w:r w:rsidR="00F9728C" w:rsidRPr="00B15829">
        <w:rPr>
          <w:sz w:val="24"/>
          <w:szCs w:val="24"/>
          <w:lang w:val="hu-HU"/>
        </w:rPr>
        <w:t>diplomáciai kapcsolatok jellemzése.</w:t>
      </w:r>
    </w:p>
    <w:p w:rsidR="002A5C78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lastRenderedPageBreak/>
        <w:t>Характеристика українсько-ш</w:t>
      </w:r>
      <w:r w:rsidR="00C3636C" w:rsidRPr="00B15829">
        <w:rPr>
          <w:sz w:val="24"/>
          <w:szCs w:val="24"/>
        </w:rPr>
        <w:t>ведських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svéd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4437FA" w:rsidRPr="00B15829" w:rsidRDefault="002A5C78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Характеристика українсько-</w:t>
      </w:r>
      <w:r w:rsidR="00C3636C" w:rsidRPr="00B15829">
        <w:rPr>
          <w:sz w:val="24"/>
          <w:szCs w:val="24"/>
        </w:rPr>
        <w:t>фінських дипломатичних відносин.</w:t>
      </w:r>
      <w:r w:rsidR="00F9728C" w:rsidRPr="00B15829">
        <w:rPr>
          <w:sz w:val="24"/>
          <w:szCs w:val="24"/>
          <w:lang w:val="hu-HU"/>
        </w:rPr>
        <w:t xml:space="preserve"> Ukrán-</w:t>
      </w:r>
      <w:r w:rsidR="009D49A2" w:rsidRPr="00B15829">
        <w:rPr>
          <w:sz w:val="24"/>
          <w:szCs w:val="24"/>
          <w:lang w:val="hu-HU"/>
        </w:rPr>
        <w:t>finn</w:t>
      </w:r>
      <w:r w:rsidR="00F9728C" w:rsidRPr="00B15829">
        <w:rPr>
          <w:sz w:val="24"/>
          <w:szCs w:val="24"/>
          <w:lang w:val="hu-HU"/>
        </w:rPr>
        <w:t xml:space="preserve"> diplomáciai kapcsolatok jellemzése.</w:t>
      </w:r>
    </w:p>
    <w:p w:rsidR="00DF273B" w:rsidRPr="00B15829" w:rsidRDefault="00F9728C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</w:rPr>
        <w:t>Аналіз основних положень Закону України «Про основні засади внутрішньої і зовнішньої політики України» (2010-2014).</w:t>
      </w:r>
      <w:r w:rsidRPr="00B15829">
        <w:rPr>
          <w:sz w:val="24"/>
          <w:szCs w:val="24"/>
          <w:lang w:val="hu-HU"/>
        </w:rPr>
        <w:t>Ukrajna törvényének elemzése „Ukrajna bel-és külpolitikájának alapvető elvei”.</w:t>
      </w:r>
    </w:p>
    <w:p w:rsidR="00F9728C" w:rsidRPr="00B15829" w:rsidRDefault="00F9728C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  <w:lang w:val="ru-RU"/>
        </w:rPr>
        <w:t xml:space="preserve">Аналіз </w:t>
      </w:r>
      <w:r w:rsidRPr="00B15829">
        <w:rPr>
          <w:sz w:val="24"/>
          <w:szCs w:val="24"/>
        </w:rPr>
        <w:t>основних положень Закону України «Про основи національної безпеки України».</w:t>
      </w:r>
      <w:r w:rsidRPr="00B15829">
        <w:rPr>
          <w:sz w:val="24"/>
          <w:szCs w:val="24"/>
          <w:lang w:val="hu-HU"/>
        </w:rPr>
        <w:t xml:space="preserve"> Ukrajna törvényének elemzése „Ukrajna elvei a nemzeti biztonságra”</w:t>
      </w:r>
    </w:p>
    <w:p w:rsidR="005D1DF2" w:rsidRPr="00B15829" w:rsidRDefault="00F9728C" w:rsidP="00C7603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B15829">
        <w:rPr>
          <w:sz w:val="24"/>
          <w:szCs w:val="24"/>
          <w:lang w:val="ru-RU"/>
        </w:rPr>
        <w:t xml:space="preserve">Аналіз </w:t>
      </w:r>
      <w:r w:rsidRPr="00B15829">
        <w:rPr>
          <w:sz w:val="24"/>
          <w:szCs w:val="24"/>
        </w:rPr>
        <w:t>основних положень Конституції України щодо зовнішньої політики.</w:t>
      </w:r>
      <w:r w:rsidRPr="00B15829">
        <w:rPr>
          <w:sz w:val="24"/>
          <w:szCs w:val="24"/>
          <w:lang w:val="hu-HU"/>
        </w:rPr>
        <w:t xml:space="preserve"> Ukrajna alkotmányának elemzése a külpolitikában.</w:t>
      </w:r>
    </w:p>
    <w:p w:rsidR="00A517AE" w:rsidRPr="00B15829" w:rsidRDefault="00A517AE" w:rsidP="00C7603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F273B" w:rsidRPr="00B15829" w:rsidRDefault="004553D8" w:rsidP="00C7603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b/>
          <w:sz w:val="24"/>
          <w:szCs w:val="24"/>
          <w:lang w:val="uk-UA"/>
        </w:rPr>
        <w:t>МІЖНАРОДНІ ВІДНОСИНИ</w:t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ind w:left="426" w:firstLine="0"/>
        <w:jc w:val="both"/>
        <w:rPr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сучасної політичної карти світу</w:t>
      </w:r>
      <w:r w:rsidRPr="00B15829">
        <w:rPr>
          <w:sz w:val="24"/>
          <w:szCs w:val="24"/>
          <w:lang w:val="hu-HU"/>
        </w:rPr>
        <w:t>. A Föld jelenlegi politikai térképének jellemzése.</w:t>
      </w:r>
      <w:bookmarkStart w:id="0" w:name="_GoBack"/>
      <w:bookmarkEnd w:id="0"/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iCs/>
          <w:sz w:val="24"/>
          <w:szCs w:val="24"/>
        </w:rPr>
        <w:t xml:space="preserve">Роль Закарпаття у розвитку міжрегіонального, транскордонного українсько-угорського співробітництва у ХХ – ХХІ ст. </w:t>
      </w:r>
      <w:r w:rsidRPr="00B15829">
        <w:rPr>
          <w:rFonts w:ascii="Times New Roman" w:hAnsi="Times New Roman" w:cs="Times New Roman"/>
          <w:iCs/>
          <w:sz w:val="24"/>
          <w:szCs w:val="24"/>
          <w:lang w:val="hu-HU"/>
        </w:rPr>
        <w:t xml:space="preserve">Kárpátalja szerepe az ukrán-magyar interregionális, határmenti együttműködés fejlődésében a XX-XXI sz. 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Характеристика </w:t>
      </w:r>
      <w:r w:rsidR="00D85DDD" w:rsidRPr="00B15829">
        <w:rPr>
          <w:rFonts w:ascii="Times New Roman" w:hAnsi="Times New Roman" w:cs="Times New Roman"/>
          <w:sz w:val="24"/>
          <w:szCs w:val="24"/>
          <w:lang w:val="uk-UA"/>
        </w:rPr>
        <w:t>політичної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системи Естонії. Észtország politikai </w:t>
      </w:r>
      <w:r w:rsidR="00D85DDD" w:rsidRPr="00B15829">
        <w:rPr>
          <w:rFonts w:ascii="Times New Roman" w:hAnsi="Times New Roman" w:cs="Times New Roman"/>
          <w:sz w:val="24"/>
          <w:szCs w:val="24"/>
          <w:lang w:val="hu-HU"/>
        </w:rPr>
        <w:t>rendszerének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jellemzése. 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5829">
        <w:rPr>
          <w:rFonts w:ascii="Times New Roman" w:hAnsi="Times New Roman" w:cs="Times New Roman"/>
          <w:iCs/>
          <w:sz w:val="24"/>
          <w:szCs w:val="24"/>
        </w:rPr>
        <w:t xml:space="preserve">Характеристика міждержавного українсько-угорського співробітництва у ХХ – ХХІ ст. </w:t>
      </w:r>
      <w:r w:rsidRPr="00B15829">
        <w:rPr>
          <w:rFonts w:ascii="Times New Roman" w:hAnsi="Times New Roman" w:cs="Times New Roman"/>
          <w:iCs/>
          <w:sz w:val="24"/>
          <w:szCs w:val="24"/>
          <w:lang w:val="hu-HU"/>
        </w:rPr>
        <w:t xml:space="preserve">Az ukrán-magyar államközi együttműködés jellemzése a XX-XXI sz. 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5829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 w:rsidR="00D85DDD" w:rsidRPr="00B15829">
        <w:rPr>
          <w:rFonts w:ascii="Times New Roman" w:hAnsi="Times New Roman" w:cs="Times New Roman"/>
          <w:sz w:val="24"/>
          <w:szCs w:val="24"/>
          <w:lang w:val="uk-UA"/>
        </w:rPr>
        <w:t>політичної</w:t>
      </w:r>
      <w:r w:rsidRPr="00B15829">
        <w:rPr>
          <w:rFonts w:ascii="Times New Roman" w:hAnsi="Times New Roman" w:cs="Times New Roman"/>
          <w:sz w:val="24"/>
          <w:szCs w:val="24"/>
        </w:rPr>
        <w:t xml:space="preserve"> системи Латвії</w:t>
      </w:r>
      <w:r w:rsidR="00D85DDD" w:rsidRPr="00B15829">
        <w:rPr>
          <w:rFonts w:ascii="Times New Roman" w:hAnsi="Times New Roman" w:cs="Times New Roman"/>
          <w:sz w:val="24"/>
          <w:szCs w:val="24"/>
          <w:lang w:val="hu-HU"/>
        </w:rPr>
        <w:t>. Lettország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politikai </w:t>
      </w:r>
      <w:r w:rsidR="00D85DDD" w:rsidRPr="00B15829">
        <w:rPr>
          <w:rFonts w:ascii="Times New Roman" w:hAnsi="Times New Roman" w:cs="Times New Roman"/>
          <w:sz w:val="24"/>
          <w:szCs w:val="24"/>
          <w:lang w:val="hu-HU"/>
        </w:rPr>
        <w:t>rendszerének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jellemzése.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 w:rsidR="00D85DDD" w:rsidRPr="00B15829">
        <w:rPr>
          <w:rFonts w:ascii="Times New Roman" w:hAnsi="Times New Roman" w:cs="Times New Roman"/>
          <w:sz w:val="24"/>
          <w:szCs w:val="24"/>
          <w:lang w:val="uk-UA"/>
        </w:rPr>
        <w:t>політичної</w:t>
      </w:r>
      <w:r w:rsidRPr="00B15829">
        <w:rPr>
          <w:rFonts w:ascii="Times New Roman" w:hAnsi="Times New Roman" w:cs="Times New Roman"/>
          <w:sz w:val="24"/>
          <w:szCs w:val="24"/>
        </w:rPr>
        <w:t xml:space="preserve"> системи Литви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. Litvánia politikai </w:t>
      </w:r>
      <w:r w:rsidR="00055776"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rendszerének 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>jellemzése.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Співробітництво </w:t>
      </w:r>
      <w:r w:rsidR="00055776" w:rsidRPr="00B15829">
        <w:rPr>
          <w:rFonts w:ascii="Times New Roman" w:hAnsi="Times New Roman" w:cs="Times New Roman"/>
          <w:sz w:val="24"/>
          <w:szCs w:val="24"/>
          <w:lang w:val="uk-UA"/>
        </w:rPr>
        <w:t>країн Вишеградської Четвірки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з країнами </w:t>
      </w:r>
      <w:r w:rsidRPr="00B15829">
        <w:rPr>
          <w:rFonts w:ascii="Times New Roman" w:hAnsi="Times New Roman" w:cs="Times New Roman"/>
          <w:caps/>
          <w:sz w:val="24"/>
          <w:szCs w:val="24"/>
          <w:lang w:val="hu-HU"/>
        </w:rPr>
        <w:t>Бенілюкс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 w:rsidR="00055776"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A Visegrádi Négyek 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>együttműködése</w:t>
      </w:r>
      <w:r w:rsidRPr="00B158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>a BENELUX államokkal.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Характеристика </w:t>
      </w:r>
      <w:r w:rsidR="00055776" w:rsidRPr="00B15829">
        <w:rPr>
          <w:rFonts w:ascii="Times New Roman" w:hAnsi="Times New Roman" w:cs="Times New Roman"/>
          <w:sz w:val="24"/>
          <w:szCs w:val="24"/>
          <w:lang w:val="uk-UA"/>
        </w:rPr>
        <w:t>політичної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системи Чехії. Csehország politikai </w:t>
      </w:r>
      <w:r w:rsidR="00055776" w:rsidRPr="00B15829">
        <w:rPr>
          <w:rFonts w:ascii="Times New Roman" w:hAnsi="Times New Roman" w:cs="Times New Roman"/>
          <w:sz w:val="24"/>
          <w:szCs w:val="24"/>
          <w:lang w:val="hu-HU"/>
        </w:rPr>
        <w:t>rendszerének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jellemzése.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Характеристика </w:t>
      </w:r>
      <w:r w:rsidR="00055776" w:rsidRPr="00B15829">
        <w:rPr>
          <w:rFonts w:ascii="Times New Roman" w:hAnsi="Times New Roman" w:cs="Times New Roman"/>
          <w:sz w:val="24"/>
          <w:szCs w:val="24"/>
          <w:lang w:val="uk-UA"/>
        </w:rPr>
        <w:t>політичної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системи Словаччини. Szlováki</w:t>
      </w:r>
      <w:r w:rsidR="00055776"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politikai </w:t>
      </w:r>
      <w:r w:rsidR="00055776" w:rsidRPr="00B15829">
        <w:rPr>
          <w:rFonts w:ascii="Times New Roman" w:hAnsi="Times New Roman" w:cs="Times New Roman"/>
          <w:sz w:val="24"/>
          <w:szCs w:val="24"/>
          <w:lang w:val="hu-HU"/>
        </w:rPr>
        <w:t>rendszerének</w:t>
      </w: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 jellemzése.</w:t>
      </w:r>
    </w:p>
    <w:p w:rsidR="004553D8" w:rsidRPr="00B15829" w:rsidRDefault="004553D8" w:rsidP="00C7603E">
      <w:pPr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hu-HU"/>
        </w:rPr>
      </w:pPr>
      <w:r w:rsidRPr="00B15829">
        <w:rPr>
          <w:rFonts w:ascii="Times New Roman" w:hAnsi="Times New Roman" w:cs="Times New Roman"/>
          <w:sz w:val="24"/>
          <w:szCs w:val="24"/>
          <w:lang w:val="hu-HU"/>
        </w:rPr>
        <w:t xml:space="preserve">Історія та політико-правові засади діяльності Вишеградської четвірки. A Visegrádi Négyek együttműködésének története és tevékenységének jogi és politikai alapjai. </w:t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 xml:space="preserve">Характеристика </w:t>
      </w:r>
      <w:r w:rsidR="007B2067" w:rsidRPr="00B15829">
        <w:rPr>
          <w:sz w:val="24"/>
          <w:szCs w:val="24"/>
        </w:rPr>
        <w:t>політичної</w:t>
      </w:r>
      <w:r w:rsidRPr="00B15829">
        <w:rPr>
          <w:sz w:val="24"/>
          <w:szCs w:val="24"/>
        </w:rPr>
        <w:t xml:space="preserve"> системи Угорщини</w:t>
      </w:r>
      <w:r w:rsidRPr="00B15829">
        <w:rPr>
          <w:sz w:val="24"/>
          <w:szCs w:val="24"/>
          <w:lang w:val="hu-HU"/>
        </w:rPr>
        <w:t xml:space="preserve">. Magyarország politikai </w:t>
      </w:r>
      <w:r w:rsidR="007B2067" w:rsidRPr="00B15829">
        <w:rPr>
          <w:sz w:val="24"/>
          <w:szCs w:val="24"/>
          <w:lang w:val="hu-HU"/>
        </w:rPr>
        <w:t xml:space="preserve">rendszerének </w:t>
      </w:r>
      <w:r w:rsidRPr="00B15829">
        <w:rPr>
          <w:sz w:val="24"/>
          <w:szCs w:val="24"/>
          <w:lang w:val="hu-HU"/>
        </w:rPr>
        <w:t>jellemzése.</w:t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 xml:space="preserve">Характеристика </w:t>
      </w:r>
      <w:r w:rsidR="007B2067" w:rsidRPr="00B15829">
        <w:rPr>
          <w:sz w:val="24"/>
          <w:szCs w:val="24"/>
        </w:rPr>
        <w:t>політичної</w:t>
      </w:r>
      <w:r w:rsidRPr="00B15829">
        <w:rPr>
          <w:sz w:val="24"/>
          <w:szCs w:val="24"/>
        </w:rPr>
        <w:t xml:space="preserve"> системи Польщі</w:t>
      </w:r>
      <w:r w:rsidRPr="00B15829">
        <w:rPr>
          <w:sz w:val="24"/>
          <w:szCs w:val="24"/>
          <w:lang w:val="hu-HU"/>
        </w:rPr>
        <w:t xml:space="preserve">. Lengyelország politikai </w:t>
      </w:r>
      <w:r w:rsidR="007B2067" w:rsidRPr="00B15829">
        <w:rPr>
          <w:sz w:val="24"/>
          <w:szCs w:val="24"/>
          <w:lang w:val="hu-HU"/>
        </w:rPr>
        <w:t>rendszerének</w:t>
      </w:r>
      <w:r w:rsidRPr="00B15829">
        <w:rPr>
          <w:sz w:val="24"/>
          <w:szCs w:val="24"/>
          <w:lang w:val="hu-HU"/>
        </w:rPr>
        <w:t xml:space="preserve"> jellemzése.</w:t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 xml:space="preserve">Характеристика </w:t>
      </w:r>
      <w:r w:rsidR="007B2067" w:rsidRPr="00B15829">
        <w:rPr>
          <w:sz w:val="24"/>
          <w:szCs w:val="24"/>
        </w:rPr>
        <w:t>політичної</w:t>
      </w:r>
      <w:r w:rsidRPr="00B15829">
        <w:rPr>
          <w:sz w:val="24"/>
          <w:szCs w:val="24"/>
        </w:rPr>
        <w:t xml:space="preserve"> системи </w:t>
      </w:r>
      <w:r w:rsidR="007B2067" w:rsidRPr="00B15829">
        <w:rPr>
          <w:sz w:val="24"/>
          <w:szCs w:val="24"/>
        </w:rPr>
        <w:t>Франції</w:t>
      </w:r>
      <w:r w:rsidR="007B2067" w:rsidRPr="00B15829">
        <w:rPr>
          <w:sz w:val="24"/>
          <w:szCs w:val="24"/>
          <w:lang w:val="hu-HU"/>
        </w:rPr>
        <w:t xml:space="preserve">. Franciaország </w:t>
      </w:r>
      <w:r w:rsidRPr="00B15829">
        <w:rPr>
          <w:sz w:val="24"/>
          <w:szCs w:val="24"/>
          <w:lang w:val="hu-HU"/>
        </w:rPr>
        <w:t xml:space="preserve">politikai </w:t>
      </w:r>
      <w:r w:rsidR="007B2067" w:rsidRPr="00B15829">
        <w:rPr>
          <w:sz w:val="24"/>
          <w:szCs w:val="24"/>
          <w:lang w:val="hu-HU"/>
        </w:rPr>
        <w:t>rendszerének</w:t>
      </w:r>
      <w:r w:rsidRPr="00B15829">
        <w:rPr>
          <w:sz w:val="24"/>
          <w:szCs w:val="24"/>
          <w:lang w:val="hu-HU"/>
        </w:rPr>
        <w:t xml:space="preserve"> jellemzése.</w:t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 xml:space="preserve">14 пунктів Вудро Вільсона. </w:t>
      </w:r>
      <w:r w:rsidR="007B2067" w:rsidRPr="00B15829">
        <w:rPr>
          <w:sz w:val="24"/>
          <w:szCs w:val="24"/>
          <w:lang w:val="hu-HU"/>
        </w:rPr>
        <w:t>Thomas Woodrow Wilson 14 pontjának sajátosságai</w:t>
      </w:r>
      <w:r w:rsidRPr="00B15829">
        <w:rPr>
          <w:sz w:val="24"/>
          <w:szCs w:val="24"/>
        </w:rPr>
        <w:t>.</w:t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 xml:space="preserve">Характеристика </w:t>
      </w:r>
      <w:r w:rsidR="007B2067" w:rsidRPr="00B15829">
        <w:rPr>
          <w:sz w:val="24"/>
          <w:szCs w:val="24"/>
        </w:rPr>
        <w:t>політичної</w:t>
      </w:r>
      <w:r w:rsidRPr="00B15829">
        <w:rPr>
          <w:sz w:val="24"/>
          <w:szCs w:val="24"/>
        </w:rPr>
        <w:t xml:space="preserve"> системи </w:t>
      </w:r>
      <w:r w:rsidR="007B2067" w:rsidRPr="00B15829">
        <w:rPr>
          <w:sz w:val="24"/>
          <w:szCs w:val="24"/>
        </w:rPr>
        <w:t>США</w:t>
      </w:r>
      <w:r w:rsidRPr="00B15829">
        <w:rPr>
          <w:sz w:val="24"/>
          <w:szCs w:val="24"/>
        </w:rPr>
        <w:t>.</w:t>
      </w:r>
      <w:r w:rsidRPr="00B15829">
        <w:rPr>
          <w:sz w:val="24"/>
          <w:szCs w:val="24"/>
          <w:lang w:val="hu-HU"/>
        </w:rPr>
        <w:t xml:space="preserve"> </w:t>
      </w:r>
      <w:r w:rsidR="007B2067" w:rsidRPr="00B15829">
        <w:rPr>
          <w:sz w:val="24"/>
          <w:szCs w:val="24"/>
          <w:lang w:val="hu-HU"/>
        </w:rPr>
        <w:t>USA</w:t>
      </w:r>
      <w:r w:rsidRPr="00B15829">
        <w:rPr>
          <w:sz w:val="24"/>
          <w:szCs w:val="24"/>
          <w:lang w:val="hu-HU"/>
        </w:rPr>
        <w:t xml:space="preserve"> politikai </w:t>
      </w:r>
      <w:r w:rsidR="007B2067" w:rsidRPr="00B15829">
        <w:rPr>
          <w:sz w:val="24"/>
          <w:szCs w:val="24"/>
          <w:lang w:val="hu-HU"/>
        </w:rPr>
        <w:t xml:space="preserve">rendszerének </w:t>
      </w:r>
      <w:r w:rsidRPr="00B15829">
        <w:rPr>
          <w:sz w:val="24"/>
          <w:szCs w:val="24"/>
          <w:lang w:val="hu-HU"/>
        </w:rPr>
        <w:t>jellemzése.</w:t>
      </w:r>
    </w:p>
    <w:p w:rsidR="00A517AE" w:rsidRPr="00B15829" w:rsidRDefault="00A517AE" w:rsidP="00A517AE">
      <w:pPr>
        <w:pStyle w:val="Listaszerbekezds"/>
        <w:jc w:val="both"/>
        <w:outlineLvl w:val="2"/>
        <w:rPr>
          <w:sz w:val="24"/>
          <w:szCs w:val="24"/>
          <w:lang w:val="hu-HU"/>
        </w:rPr>
      </w:pPr>
    </w:p>
    <w:p w:rsidR="00A517AE" w:rsidRPr="00B15829" w:rsidRDefault="00A517AE" w:rsidP="00A517AE">
      <w:pPr>
        <w:rPr>
          <w:rFonts w:ascii="Times New Roman" w:eastAsia="Times New Roman" w:hAnsi="Times New Roman" w:cs="Times New Roman"/>
          <w:sz w:val="24"/>
          <w:szCs w:val="24"/>
          <w:lang w:val="hu-HU" w:eastAsia="uk-UA"/>
        </w:rPr>
      </w:pPr>
      <w:r w:rsidRPr="00B15829">
        <w:rPr>
          <w:sz w:val="24"/>
          <w:szCs w:val="24"/>
          <w:lang w:val="hu-HU"/>
        </w:rPr>
        <w:br w:type="page"/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lastRenderedPageBreak/>
        <w:t xml:space="preserve">Характеристика </w:t>
      </w:r>
      <w:r w:rsidR="007B2067" w:rsidRPr="00B15829">
        <w:rPr>
          <w:sz w:val="24"/>
          <w:szCs w:val="24"/>
        </w:rPr>
        <w:t>політичної</w:t>
      </w:r>
      <w:r w:rsidRPr="00B15829">
        <w:rPr>
          <w:sz w:val="24"/>
          <w:szCs w:val="24"/>
        </w:rPr>
        <w:t xml:space="preserve"> системи </w:t>
      </w:r>
      <w:r w:rsidR="007B2067" w:rsidRPr="00B15829">
        <w:rPr>
          <w:sz w:val="24"/>
          <w:szCs w:val="24"/>
        </w:rPr>
        <w:t>Великої Британії</w:t>
      </w:r>
      <w:r w:rsidRPr="00B15829">
        <w:rPr>
          <w:sz w:val="24"/>
          <w:szCs w:val="24"/>
        </w:rPr>
        <w:t xml:space="preserve">. </w:t>
      </w:r>
      <w:r w:rsidR="00642950" w:rsidRPr="00B15829">
        <w:rPr>
          <w:sz w:val="24"/>
          <w:szCs w:val="24"/>
          <w:lang w:val="en-US"/>
        </w:rPr>
        <w:t>Nagy</w:t>
      </w:r>
      <w:r w:rsidRPr="00B15829">
        <w:rPr>
          <w:sz w:val="24"/>
          <w:szCs w:val="24"/>
          <w:lang w:val="hu-HU"/>
        </w:rPr>
        <w:t xml:space="preserve"> </w:t>
      </w:r>
      <w:r w:rsidR="00642950" w:rsidRPr="00B15829">
        <w:rPr>
          <w:sz w:val="24"/>
          <w:szCs w:val="24"/>
          <w:lang w:val="hu-HU"/>
        </w:rPr>
        <w:t xml:space="preserve">Britannia </w:t>
      </w:r>
      <w:r w:rsidRPr="00B15829">
        <w:rPr>
          <w:sz w:val="24"/>
          <w:szCs w:val="24"/>
          <w:lang w:val="hu-HU"/>
        </w:rPr>
        <w:t xml:space="preserve">politikai </w:t>
      </w:r>
      <w:r w:rsidR="00642950" w:rsidRPr="00B15829">
        <w:rPr>
          <w:sz w:val="24"/>
          <w:szCs w:val="24"/>
          <w:lang w:val="hu-HU"/>
        </w:rPr>
        <w:t>rendszerének</w:t>
      </w:r>
      <w:r w:rsidRPr="00B15829">
        <w:rPr>
          <w:sz w:val="24"/>
          <w:szCs w:val="24"/>
          <w:lang w:val="hu-HU"/>
        </w:rPr>
        <w:t xml:space="preserve"> jellemzése.</w:t>
      </w:r>
    </w:p>
    <w:p w:rsidR="004553D8" w:rsidRPr="00B15829" w:rsidRDefault="004553D8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 xml:space="preserve">Характеристика </w:t>
      </w:r>
      <w:r w:rsidR="00642950" w:rsidRPr="00B15829">
        <w:rPr>
          <w:sz w:val="24"/>
          <w:szCs w:val="24"/>
        </w:rPr>
        <w:t>політичної</w:t>
      </w:r>
      <w:r w:rsidRPr="00B15829">
        <w:rPr>
          <w:sz w:val="24"/>
          <w:szCs w:val="24"/>
        </w:rPr>
        <w:t xml:space="preserve"> системи </w:t>
      </w:r>
      <w:r w:rsidR="00642950" w:rsidRPr="00B15829">
        <w:rPr>
          <w:sz w:val="24"/>
          <w:szCs w:val="24"/>
        </w:rPr>
        <w:t>Німеччини</w:t>
      </w:r>
      <w:r w:rsidRPr="00B15829">
        <w:rPr>
          <w:sz w:val="24"/>
          <w:szCs w:val="24"/>
        </w:rPr>
        <w:t xml:space="preserve">. </w:t>
      </w:r>
      <w:r w:rsidR="00642950" w:rsidRPr="00B15829">
        <w:rPr>
          <w:sz w:val="24"/>
          <w:szCs w:val="24"/>
          <w:lang w:val="hu-HU"/>
        </w:rPr>
        <w:t>Németország</w:t>
      </w:r>
      <w:r w:rsidRPr="00B15829">
        <w:rPr>
          <w:sz w:val="24"/>
          <w:szCs w:val="24"/>
          <w:lang w:val="hu-HU"/>
        </w:rPr>
        <w:t xml:space="preserve"> politikai </w:t>
      </w:r>
      <w:r w:rsidR="00642950" w:rsidRPr="00B15829">
        <w:rPr>
          <w:sz w:val="24"/>
          <w:szCs w:val="24"/>
          <w:lang w:val="hu-HU"/>
        </w:rPr>
        <w:t>rendszerének</w:t>
      </w:r>
      <w:r w:rsidRPr="00B15829">
        <w:rPr>
          <w:sz w:val="24"/>
          <w:szCs w:val="24"/>
          <w:lang w:val="hu-HU"/>
        </w:rPr>
        <w:t xml:space="preserve"> jellemzése.</w:t>
      </w:r>
    </w:p>
    <w:p w:rsidR="00D85DDD" w:rsidRPr="00B15829" w:rsidRDefault="00D85DDD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  <w:shd w:val="clear" w:color="auto" w:fill="FFFFFF"/>
          <w:lang w:val="hu-HU"/>
        </w:rPr>
        <w:t>Участь України у європейських, регіональних та субрегіональних міжнародних організаціях. Ukrajna szerepe európai, regionális és szub-regionális nemzetközi szervezetekben.</w:t>
      </w:r>
    </w:p>
    <w:p w:rsidR="004437FA" w:rsidRPr="00B15829" w:rsidRDefault="00D85DDD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 xml:space="preserve">Характеристика </w:t>
      </w:r>
      <w:r w:rsidR="00642950" w:rsidRPr="00B15829">
        <w:rPr>
          <w:sz w:val="24"/>
          <w:szCs w:val="24"/>
        </w:rPr>
        <w:t>політичної</w:t>
      </w:r>
      <w:r w:rsidRPr="00B15829">
        <w:rPr>
          <w:sz w:val="24"/>
          <w:szCs w:val="24"/>
        </w:rPr>
        <w:t xml:space="preserve"> системи</w:t>
      </w:r>
      <w:r w:rsidR="00642950" w:rsidRPr="00B15829">
        <w:rPr>
          <w:sz w:val="24"/>
          <w:szCs w:val="24"/>
        </w:rPr>
        <w:t xml:space="preserve"> Італії</w:t>
      </w:r>
      <w:r w:rsidRPr="00B15829">
        <w:rPr>
          <w:sz w:val="24"/>
          <w:szCs w:val="24"/>
          <w:lang w:val="hu-HU"/>
        </w:rPr>
        <w:t xml:space="preserve">. </w:t>
      </w:r>
      <w:r w:rsidR="00642950" w:rsidRPr="00B15829">
        <w:rPr>
          <w:sz w:val="24"/>
          <w:szCs w:val="24"/>
        </w:rPr>
        <w:t>О</w:t>
      </w:r>
      <w:r w:rsidR="00642950" w:rsidRPr="00B15829">
        <w:rPr>
          <w:sz w:val="24"/>
          <w:szCs w:val="24"/>
          <w:lang w:val="hu-HU"/>
        </w:rPr>
        <w:t>laszország</w:t>
      </w:r>
      <w:r w:rsidRPr="00B15829">
        <w:rPr>
          <w:sz w:val="24"/>
          <w:szCs w:val="24"/>
          <w:lang w:val="hu-HU"/>
        </w:rPr>
        <w:t xml:space="preserve"> politikai </w:t>
      </w:r>
      <w:r w:rsidR="00642950" w:rsidRPr="00B15829">
        <w:rPr>
          <w:sz w:val="24"/>
          <w:szCs w:val="24"/>
          <w:lang w:val="hu-HU"/>
        </w:rPr>
        <w:t>rendszerének</w:t>
      </w:r>
      <w:r w:rsidRPr="00B15829">
        <w:rPr>
          <w:sz w:val="24"/>
          <w:szCs w:val="24"/>
          <w:lang w:val="hu-HU"/>
        </w:rPr>
        <w:t xml:space="preserve"> jellemzése.</w:t>
      </w:r>
    </w:p>
    <w:p w:rsidR="00D85DDD" w:rsidRPr="00B15829" w:rsidRDefault="00D85DDD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  <w:lang w:val="hu-HU"/>
        </w:rPr>
        <w:t>Характеристика</w:t>
      </w:r>
      <w:r w:rsidR="00642950" w:rsidRPr="00B15829">
        <w:rPr>
          <w:sz w:val="24"/>
          <w:szCs w:val="24"/>
          <w:lang w:val="hu-HU"/>
        </w:rPr>
        <w:t xml:space="preserve"> </w:t>
      </w:r>
      <w:r w:rsidRPr="00B15829">
        <w:rPr>
          <w:sz w:val="24"/>
          <w:szCs w:val="24"/>
          <w:lang w:val="hu-HU"/>
        </w:rPr>
        <w:t>регіональної інтеграції та міжнародної співпраці між країнами Європи. Európa országai között működő regionális integrációt és nemzetközi együttműködést segítő folyamatok jellemzése.</w:t>
      </w:r>
    </w:p>
    <w:p w:rsidR="00D85DDD" w:rsidRPr="00B15829" w:rsidRDefault="00D85DDD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iCs/>
          <w:sz w:val="24"/>
          <w:szCs w:val="24"/>
        </w:rPr>
        <w:t xml:space="preserve">Основні напрями зовнішньої політики України. </w:t>
      </w:r>
      <w:r w:rsidRPr="00B15829">
        <w:rPr>
          <w:iCs/>
          <w:sz w:val="24"/>
          <w:szCs w:val="24"/>
          <w:lang w:val="hu-HU"/>
        </w:rPr>
        <w:t>Ukrajna külpolitikájának főbb irányvonalai.</w:t>
      </w:r>
    </w:p>
    <w:p w:rsidR="00D85DDD" w:rsidRPr="00B15829" w:rsidRDefault="00D85DDD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  <w:lang w:val="hu-HU"/>
        </w:rPr>
        <w:t>Характеристика регіональної інтеграції та міжнародної співпраці між країнами Азії. Ázsia országai között működő regionális integrációt és nemzetközi együttműködést segítő folyamatok jellemzése.</w:t>
      </w:r>
    </w:p>
    <w:p w:rsidR="00C3636C" w:rsidRPr="00B15829" w:rsidRDefault="00D85DDD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sz w:val="24"/>
          <w:szCs w:val="24"/>
        </w:rPr>
        <w:t>Характеристика регіональної інтеграції та міжнародної співпраці між країнами Америки</w:t>
      </w:r>
      <w:r w:rsidRPr="00B15829">
        <w:rPr>
          <w:sz w:val="24"/>
          <w:szCs w:val="24"/>
          <w:lang w:val="hu-HU"/>
        </w:rPr>
        <w:t>. Amerika országai között működő regionális integrációt és nemzetközi együttműködést segítő folyamatok jellemzése.</w:t>
      </w:r>
    </w:p>
    <w:p w:rsidR="00961003" w:rsidRPr="00B15829" w:rsidRDefault="00961003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>Характе</w:t>
      </w:r>
      <w:r w:rsidR="00C3636C" w:rsidRPr="00B15829">
        <w:rPr>
          <w:bCs/>
          <w:sz w:val="24"/>
          <w:szCs w:val="24"/>
        </w:rPr>
        <w:t>ристика нової системи міжнародних</w:t>
      </w:r>
      <w:r w:rsidRPr="00B15829">
        <w:rPr>
          <w:bCs/>
          <w:sz w:val="24"/>
          <w:szCs w:val="24"/>
        </w:rPr>
        <w:t xml:space="preserve"> відносини після Другої світової війни. </w:t>
      </w:r>
      <w:r w:rsidRPr="00B15829">
        <w:rPr>
          <w:bCs/>
          <w:sz w:val="24"/>
          <w:szCs w:val="24"/>
          <w:lang w:val="hu-HU"/>
        </w:rPr>
        <w:t>Új nemzetközi rends</w:t>
      </w:r>
      <w:r w:rsidR="00C3636C" w:rsidRPr="00B15829">
        <w:rPr>
          <w:bCs/>
          <w:sz w:val="24"/>
          <w:szCs w:val="24"/>
          <w:lang w:val="hu-HU"/>
        </w:rPr>
        <w:t>zer jellemzése a II. Világháború</w:t>
      </w:r>
      <w:r w:rsidRPr="00B15829">
        <w:rPr>
          <w:bCs/>
          <w:sz w:val="24"/>
          <w:szCs w:val="24"/>
          <w:lang w:val="hu-HU"/>
        </w:rPr>
        <w:t xml:space="preserve"> után.</w:t>
      </w:r>
    </w:p>
    <w:p w:rsidR="000B13D6" w:rsidRPr="00B15829" w:rsidRDefault="000B13D6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 xml:space="preserve">Характеристика Тегеранської конференції. </w:t>
      </w:r>
      <w:r w:rsidRPr="00B15829">
        <w:rPr>
          <w:bCs/>
          <w:sz w:val="24"/>
          <w:szCs w:val="24"/>
          <w:lang w:val="hu-HU"/>
        </w:rPr>
        <w:t>A Teheráni konferencia jellenzése.</w:t>
      </w:r>
    </w:p>
    <w:p w:rsidR="000B13D6" w:rsidRPr="00B15829" w:rsidRDefault="000B13D6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 xml:space="preserve">Характеристика Ялтинської конференції. </w:t>
      </w:r>
      <w:r w:rsidRPr="00B15829">
        <w:rPr>
          <w:bCs/>
          <w:sz w:val="24"/>
          <w:szCs w:val="24"/>
          <w:lang w:val="hu-HU"/>
        </w:rPr>
        <w:t>A Jaltai konferencia jellemzése.</w:t>
      </w:r>
    </w:p>
    <w:p w:rsidR="000B13D6" w:rsidRPr="00B15829" w:rsidRDefault="000B13D6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 xml:space="preserve">Характеристика Потсдамської конференції. </w:t>
      </w:r>
      <w:r w:rsidRPr="00B15829">
        <w:rPr>
          <w:bCs/>
          <w:sz w:val="24"/>
          <w:szCs w:val="24"/>
          <w:lang w:val="hu-HU"/>
        </w:rPr>
        <w:t>A Potsdami konferencia jellemzése.</w:t>
      </w:r>
    </w:p>
    <w:p w:rsidR="000B13D6" w:rsidRPr="00B15829" w:rsidRDefault="000B13D6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 xml:space="preserve">Характеристика «холодної» війни. </w:t>
      </w:r>
      <w:r w:rsidRPr="00B15829">
        <w:rPr>
          <w:bCs/>
          <w:sz w:val="24"/>
          <w:szCs w:val="24"/>
          <w:lang w:val="hu-HU"/>
        </w:rPr>
        <w:t>A hidegháború jellemzése.</w:t>
      </w:r>
    </w:p>
    <w:p w:rsidR="000B13D6" w:rsidRPr="00B15829" w:rsidRDefault="000B13D6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 xml:space="preserve">Характеристика доктрини </w:t>
      </w:r>
      <w:r w:rsidR="00C3636C" w:rsidRPr="00B15829">
        <w:rPr>
          <w:bCs/>
          <w:sz w:val="24"/>
          <w:szCs w:val="24"/>
        </w:rPr>
        <w:t xml:space="preserve">Г. </w:t>
      </w:r>
      <w:r w:rsidRPr="00B15829">
        <w:rPr>
          <w:bCs/>
          <w:sz w:val="24"/>
          <w:szCs w:val="24"/>
        </w:rPr>
        <w:t xml:space="preserve">Трумана. </w:t>
      </w:r>
      <w:r w:rsidRPr="00B15829">
        <w:rPr>
          <w:bCs/>
          <w:sz w:val="24"/>
          <w:szCs w:val="24"/>
          <w:lang w:val="hu-HU"/>
        </w:rPr>
        <w:t>A Truman-doktrina jellemzése.</w:t>
      </w:r>
    </w:p>
    <w:p w:rsidR="000B13D6" w:rsidRPr="00B15829" w:rsidRDefault="000B13D6" w:rsidP="00C7603E">
      <w:pPr>
        <w:pStyle w:val="Listaszerbekezds"/>
        <w:numPr>
          <w:ilvl w:val="0"/>
          <w:numId w:val="1"/>
        </w:numPr>
        <w:jc w:val="both"/>
        <w:outlineLvl w:val="2"/>
        <w:rPr>
          <w:bCs/>
          <w:sz w:val="24"/>
          <w:szCs w:val="24"/>
          <w:lang w:val="hu-HU"/>
        </w:rPr>
      </w:pPr>
      <w:r w:rsidRPr="00B15829">
        <w:rPr>
          <w:bCs/>
          <w:sz w:val="24"/>
          <w:szCs w:val="24"/>
        </w:rPr>
        <w:t xml:space="preserve">Характеристика виступів В. Черчіля у Фултоні та Цюріху 1946 р. </w:t>
      </w:r>
      <w:r w:rsidRPr="00B15829">
        <w:rPr>
          <w:bCs/>
          <w:sz w:val="24"/>
          <w:szCs w:val="24"/>
          <w:lang w:val="hu-HU"/>
        </w:rPr>
        <w:t>Winston</w:t>
      </w:r>
      <w:r w:rsidR="00576D10" w:rsidRPr="00B15829">
        <w:rPr>
          <w:bCs/>
          <w:sz w:val="24"/>
          <w:szCs w:val="24"/>
          <w:lang w:val="hu-HU"/>
        </w:rPr>
        <w:t xml:space="preserve"> </w:t>
      </w:r>
      <w:r w:rsidRPr="00B15829">
        <w:rPr>
          <w:bCs/>
          <w:sz w:val="24"/>
          <w:szCs w:val="24"/>
          <w:lang w:val="hu-HU"/>
        </w:rPr>
        <w:t>Churchill Fullt</w:t>
      </w:r>
      <w:r w:rsidR="00C3636C" w:rsidRPr="00B15829">
        <w:rPr>
          <w:bCs/>
          <w:sz w:val="24"/>
          <w:szCs w:val="24"/>
          <w:lang w:val="hu-HU"/>
        </w:rPr>
        <w:t>oni és Zürichi 1946. évi beszédei</w:t>
      </w:r>
      <w:r w:rsidRPr="00B15829">
        <w:rPr>
          <w:bCs/>
          <w:sz w:val="24"/>
          <w:szCs w:val="24"/>
          <w:lang w:val="hu-HU"/>
        </w:rPr>
        <w:t>nek jellemzése</w:t>
      </w:r>
      <w:r w:rsidR="00C3636C" w:rsidRPr="00B15829">
        <w:rPr>
          <w:bCs/>
          <w:sz w:val="24"/>
          <w:szCs w:val="24"/>
          <w:lang w:val="hu-HU"/>
        </w:rPr>
        <w:t>.</w:t>
      </w:r>
    </w:p>
    <w:p w:rsidR="00B15829" w:rsidRDefault="00B15829" w:rsidP="00B1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5829" w:rsidRDefault="00B15829" w:rsidP="00B1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5829" w:rsidRDefault="00B15829" w:rsidP="00B1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5829">
        <w:rPr>
          <w:rFonts w:ascii="Times New Roman" w:hAnsi="Times New Roman" w:cs="Times New Roman"/>
          <w:sz w:val="24"/>
          <w:szCs w:val="24"/>
          <w:lang w:val="uk-UA"/>
        </w:rPr>
        <w:t>Затверджено на засіданні  кафедри історії Угорщини та європейської інтеграції протокол  № 10 від «28» червня 2022 р.</w:t>
      </w:r>
    </w:p>
    <w:p w:rsidR="00765CA0" w:rsidRDefault="00765CA0" w:rsidP="00B1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5CA0" w:rsidRDefault="00765CA0" w:rsidP="00765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Затверджено на засіданні  Вченої ради Українсько-угорського навчально-наукового інституту </w:t>
      </w:r>
      <w:r w:rsidRPr="00B15829">
        <w:rPr>
          <w:rFonts w:ascii="Times New Roman" w:hAnsi="Times New Roman" w:cs="Times New Roman"/>
          <w:sz w:val="24"/>
          <w:szCs w:val="24"/>
          <w:lang w:val="uk-UA"/>
        </w:rPr>
        <w:t xml:space="preserve">протокол  №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15829">
        <w:rPr>
          <w:rFonts w:ascii="Times New Roman" w:hAnsi="Times New Roman" w:cs="Times New Roman"/>
          <w:sz w:val="24"/>
          <w:szCs w:val="24"/>
          <w:lang w:val="uk-UA"/>
        </w:rPr>
        <w:t xml:space="preserve"> від «2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B15829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жовтня </w:t>
      </w:r>
      <w:r w:rsidRPr="00B15829">
        <w:rPr>
          <w:rFonts w:ascii="Times New Roman" w:hAnsi="Times New Roman" w:cs="Times New Roman"/>
          <w:sz w:val="24"/>
          <w:szCs w:val="24"/>
          <w:lang w:val="uk-UA"/>
        </w:rPr>
        <w:t>2022 р.</w:t>
      </w:r>
    </w:p>
    <w:p w:rsidR="00B15829" w:rsidRPr="00B15829" w:rsidRDefault="00B15829" w:rsidP="00B1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15829" w:rsidRPr="00B15829" w:rsidSect="005E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4B5" w:rsidRDefault="009E34B5" w:rsidP="000D4B8F">
      <w:pPr>
        <w:spacing w:after="0" w:line="240" w:lineRule="auto"/>
      </w:pPr>
      <w:r>
        <w:separator/>
      </w:r>
    </w:p>
  </w:endnote>
  <w:endnote w:type="continuationSeparator" w:id="1">
    <w:p w:rsidR="009E34B5" w:rsidRDefault="009E34B5" w:rsidP="000D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4B5" w:rsidRDefault="009E34B5" w:rsidP="000D4B8F">
      <w:pPr>
        <w:spacing w:after="0" w:line="240" w:lineRule="auto"/>
      </w:pPr>
      <w:r>
        <w:separator/>
      </w:r>
    </w:p>
  </w:footnote>
  <w:footnote w:type="continuationSeparator" w:id="1">
    <w:p w:rsidR="009E34B5" w:rsidRDefault="009E34B5" w:rsidP="000D4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D21D7"/>
    <w:multiLevelType w:val="hybridMultilevel"/>
    <w:tmpl w:val="8B7A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A70DC"/>
    <w:multiLevelType w:val="hybridMultilevel"/>
    <w:tmpl w:val="37065438"/>
    <w:lvl w:ilvl="0" w:tplc="94FAB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448F9"/>
    <w:multiLevelType w:val="hybridMultilevel"/>
    <w:tmpl w:val="03E2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170C0"/>
    <w:multiLevelType w:val="hybridMultilevel"/>
    <w:tmpl w:val="03E2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90C77"/>
    <w:multiLevelType w:val="hybridMultilevel"/>
    <w:tmpl w:val="55BC9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F0AA6"/>
    <w:multiLevelType w:val="hybridMultilevel"/>
    <w:tmpl w:val="CA141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E0E7F"/>
    <w:multiLevelType w:val="hybridMultilevel"/>
    <w:tmpl w:val="7B282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1F00"/>
    <w:rsid w:val="000263E3"/>
    <w:rsid w:val="00053921"/>
    <w:rsid w:val="00055776"/>
    <w:rsid w:val="00074E8D"/>
    <w:rsid w:val="00097772"/>
    <w:rsid w:val="000A27E7"/>
    <w:rsid w:val="000B13D6"/>
    <w:rsid w:val="000D1681"/>
    <w:rsid w:val="000D4B8F"/>
    <w:rsid w:val="00110C35"/>
    <w:rsid w:val="0027097E"/>
    <w:rsid w:val="002A0F0F"/>
    <w:rsid w:val="002A5C78"/>
    <w:rsid w:val="002C4526"/>
    <w:rsid w:val="002D5423"/>
    <w:rsid w:val="00353440"/>
    <w:rsid w:val="003578F8"/>
    <w:rsid w:val="0039724D"/>
    <w:rsid w:val="003D64E3"/>
    <w:rsid w:val="004437FA"/>
    <w:rsid w:val="004553D8"/>
    <w:rsid w:val="004712D6"/>
    <w:rsid w:val="0049344F"/>
    <w:rsid w:val="004A606D"/>
    <w:rsid w:val="004C13C9"/>
    <w:rsid w:val="004C3683"/>
    <w:rsid w:val="00521F00"/>
    <w:rsid w:val="00576D10"/>
    <w:rsid w:val="005D1DF2"/>
    <w:rsid w:val="005D7B0E"/>
    <w:rsid w:val="005E50A4"/>
    <w:rsid w:val="005E6A38"/>
    <w:rsid w:val="00642950"/>
    <w:rsid w:val="00657AFA"/>
    <w:rsid w:val="006644F3"/>
    <w:rsid w:val="006D6988"/>
    <w:rsid w:val="0074090A"/>
    <w:rsid w:val="007527C8"/>
    <w:rsid w:val="00765131"/>
    <w:rsid w:val="00765572"/>
    <w:rsid w:val="00765CA0"/>
    <w:rsid w:val="007B2067"/>
    <w:rsid w:val="00832A22"/>
    <w:rsid w:val="008365FB"/>
    <w:rsid w:val="00853BD9"/>
    <w:rsid w:val="00854462"/>
    <w:rsid w:val="00882016"/>
    <w:rsid w:val="00952EC7"/>
    <w:rsid w:val="00961003"/>
    <w:rsid w:val="009B4AC9"/>
    <w:rsid w:val="009D0716"/>
    <w:rsid w:val="009D49A2"/>
    <w:rsid w:val="009E3498"/>
    <w:rsid w:val="009E34B5"/>
    <w:rsid w:val="00A077F8"/>
    <w:rsid w:val="00A20083"/>
    <w:rsid w:val="00A40294"/>
    <w:rsid w:val="00A517AE"/>
    <w:rsid w:val="00A970A9"/>
    <w:rsid w:val="00B15829"/>
    <w:rsid w:val="00B22335"/>
    <w:rsid w:val="00B5667C"/>
    <w:rsid w:val="00B57692"/>
    <w:rsid w:val="00B7323D"/>
    <w:rsid w:val="00B77386"/>
    <w:rsid w:val="00C075FB"/>
    <w:rsid w:val="00C26E86"/>
    <w:rsid w:val="00C3636C"/>
    <w:rsid w:val="00C425C2"/>
    <w:rsid w:val="00C53ADB"/>
    <w:rsid w:val="00C7603E"/>
    <w:rsid w:val="00C97B92"/>
    <w:rsid w:val="00CB1421"/>
    <w:rsid w:val="00CC395B"/>
    <w:rsid w:val="00D079F6"/>
    <w:rsid w:val="00D85DDD"/>
    <w:rsid w:val="00DF273B"/>
    <w:rsid w:val="00E06925"/>
    <w:rsid w:val="00E43E95"/>
    <w:rsid w:val="00E67FF9"/>
    <w:rsid w:val="00EC32F2"/>
    <w:rsid w:val="00EF6385"/>
    <w:rsid w:val="00F16AC1"/>
    <w:rsid w:val="00F26F25"/>
    <w:rsid w:val="00F76621"/>
    <w:rsid w:val="00F85C8B"/>
    <w:rsid w:val="00F9728C"/>
    <w:rsid w:val="00FF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E6A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1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lfej">
    <w:name w:val="header"/>
    <w:basedOn w:val="Norml"/>
    <w:link w:val="lfejChar"/>
    <w:uiPriority w:val="99"/>
    <w:semiHidden/>
    <w:unhideWhenUsed/>
    <w:rsid w:val="000D4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D4B8F"/>
  </w:style>
  <w:style w:type="paragraph" w:styleId="llb">
    <w:name w:val="footer"/>
    <w:basedOn w:val="Norml"/>
    <w:link w:val="llbChar"/>
    <w:uiPriority w:val="99"/>
    <w:semiHidden/>
    <w:unhideWhenUsed/>
    <w:rsid w:val="000D4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D4B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067F-0A37-473E-A45C-86E44F2F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2087</Words>
  <Characters>14404</Characters>
  <Application>Microsoft Office Word</Application>
  <DocSecurity>0</DocSecurity>
  <Lines>120</Lines>
  <Paragraphs>32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TANSZEK</dc:creator>
  <cp:lastModifiedBy>user</cp:lastModifiedBy>
  <cp:revision>2</cp:revision>
  <cp:lastPrinted>2018-12-17T06:32:00Z</cp:lastPrinted>
  <dcterms:created xsi:type="dcterms:W3CDTF">2022-12-27T20:23:00Z</dcterms:created>
  <dcterms:modified xsi:type="dcterms:W3CDTF">2022-12-27T20:23:00Z</dcterms:modified>
</cp:coreProperties>
</file>