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2C" w:rsidRPr="005F0D2C" w:rsidRDefault="005F0D2C" w:rsidP="005F0D2C">
      <w:pPr>
        <w:spacing w:after="0" w:line="240" w:lineRule="auto"/>
        <w:ind w:left="6372" w:right="1701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</w:pPr>
      <w:r w:rsidRPr="005F0D2C"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  <w:t>ПРОЄКТ</w:t>
      </w:r>
    </w:p>
    <w:p w:rsidR="00E55D5D" w:rsidRPr="00E55D5D" w:rsidRDefault="00E55D5D" w:rsidP="005F0D2C">
      <w:pPr>
        <w:spacing w:after="0" w:line="240" w:lineRule="auto"/>
        <w:ind w:left="1416" w:right="170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E55D5D" w:rsidRPr="00E55D5D" w:rsidRDefault="00E55D5D" w:rsidP="005F0D2C">
      <w:pPr>
        <w:spacing w:after="0" w:line="240" w:lineRule="auto"/>
        <w:ind w:left="708" w:right="1701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:rsidR="00E55D5D" w:rsidRPr="00E55D5D" w:rsidRDefault="00E55D5D" w:rsidP="005F0D2C">
      <w:pPr>
        <w:spacing w:after="0" w:line="240" w:lineRule="auto"/>
        <w:ind w:left="708" w:right="1701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:rsidR="00E55D5D" w:rsidRPr="00E55D5D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5D5D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0D2C" w:rsidRDefault="005F0D2C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0D2C" w:rsidRPr="00E55D5D" w:rsidRDefault="005F0D2C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5D5D" w:rsidRPr="00E55D5D" w:rsidRDefault="00811940" w:rsidP="00E55D5D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A30E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55D5D"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ЗАТВЕРДЖЕНО </w:t>
      </w:r>
    </w:p>
    <w:p w:rsidR="00E55D5D" w:rsidRPr="00E55D5D" w:rsidRDefault="00E55D5D" w:rsidP="00E55D5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770B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770B2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E55D5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Pr="008119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5D5D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8119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55D5D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gramEnd"/>
    </w:p>
    <w:p w:rsidR="00E55D5D" w:rsidRPr="00E55D5D" w:rsidRDefault="00E55D5D" w:rsidP="00E55D5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770B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 ДВНЗ «</w:t>
      </w:r>
      <w:proofErr w:type="spellStart"/>
      <w:r w:rsidRPr="00E55D5D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:rsidR="00E55D5D" w:rsidRPr="00E55D5D" w:rsidRDefault="00770B27" w:rsidP="00E55D5D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11940" w:rsidRPr="00770B2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spellStart"/>
      <w:r w:rsidR="00E55D5D" w:rsidRPr="00E55D5D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="00E55D5D" w:rsidRPr="0077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5D5D" w:rsidRPr="00E55D5D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="00E55D5D"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E55D5D" w:rsidRPr="00E55D5D" w:rsidRDefault="00770B27" w:rsidP="00E55D5D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55D5D"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___________2022р.  №_____</w:t>
      </w:r>
    </w:p>
    <w:p w:rsidR="00E55D5D" w:rsidRDefault="00E55D5D" w:rsidP="00E55D5D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:rsidR="005F0D2C" w:rsidRPr="00E55D5D" w:rsidRDefault="005F0D2C" w:rsidP="00E55D5D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:rsidR="00E55D5D" w:rsidRPr="00E55D5D" w:rsidRDefault="00E55D5D" w:rsidP="00E55D5D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:rsidR="00E55D5D" w:rsidRPr="00E55D5D" w:rsidRDefault="00E55D5D" w:rsidP="00E55D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:rsidR="00771CD9" w:rsidRPr="00771CD9" w:rsidRDefault="00771CD9" w:rsidP="00771CD9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«Економіка підприємства»</w:t>
      </w:r>
    </w:p>
    <w:p w:rsidR="00771CD9" w:rsidRPr="00771CD9" w:rsidRDefault="00771CD9" w:rsidP="00771CD9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Другого(магістерського) рівня вищої освіти</w:t>
      </w:r>
    </w:p>
    <w:p w:rsidR="00771CD9" w:rsidRPr="00771CD9" w:rsidRDefault="00771CD9" w:rsidP="00771CD9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за спеціальністю 051 Економіка</w:t>
      </w:r>
    </w:p>
    <w:p w:rsidR="00771CD9" w:rsidRPr="00771CD9" w:rsidRDefault="00771CD9" w:rsidP="00771CD9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галузі знань 05 «Соціальні та поведінкові науки»</w:t>
      </w:r>
    </w:p>
    <w:p w:rsidR="00771CD9" w:rsidRPr="00771CD9" w:rsidRDefault="00771CD9" w:rsidP="00771CD9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кваліфікація: магістр з економіки</w:t>
      </w:r>
    </w:p>
    <w:p w:rsidR="00E55D5D" w:rsidRPr="00E55D5D" w:rsidRDefault="00771CD9" w:rsidP="00771CD9">
      <w:pPr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55D5D" w:rsidRPr="00E55D5D" w:rsidRDefault="00E55D5D" w:rsidP="00E55D5D">
      <w:pPr>
        <w:widowControl w:val="0"/>
        <w:spacing w:line="240" w:lineRule="auto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Pr="00E55D5D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E55D5D" w:rsidRPr="00E55D5D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E55D5D" w:rsidRPr="00E55D5D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E55D5D" w:rsidRPr="00E55D5D" w:rsidRDefault="00811940" w:rsidP="005F0D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0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5F0D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Pr="000A30E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0D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55D5D" w:rsidRPr="00E55D5D">
        <w:rPr>
          <w:rFonts w:ascii="Times New Roman" w:hAnsi="Times New Roman" w:cs="Times New Roman"/>
          <w:b/>
          <w:sz w:val="28"/>
          <w:szCs w:val="28"/>
        </w:rPr>
        <w:t>УВЕДЕНО В ДІ</w:t>
      </w:r>
      <w:proofErr w:type="gramStart"/>
      <w:r w:rsidR="00E55D5D" w:rsidRPr="00E55D5D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</w:p>
    <w:p w:rsidR="00E55D5D" w:rsidRPr="00E55D5D" w:rsidRDefault="00E55D5D" w:rsidP="005F0D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D5D">
        <w:rPr>
          <w:rFonts w:ascii="Times New Roman" w:hAnsi="Times New Roman" w:cs="Times New Roman"/>
          <w:b/>
          <w:sz w:val="28"/>
          <w:szCs w:val="28"/>
        </w:rPr>
        <w:tab/>
      </w:r>
      <w:r w:rsidRPr="00E55D5D">
        <w:rPr>
          <w:rFonts w:ascii="Times New Roman" w:hAnsi="Times New Roman" w:cs="Times New Roman"/>
          <w:b/>
          <w:sz w:val="28"/>
          <w:szCs w:val="28"/>
        </w:rPr>
        <w:tab/>
      </w:r>
      <w:r w:rsidRPr="00E55D5D">
        <w:rPr>
          <w:rFonts w:ascii="Times New Roman" w:hAnsi="Times New Roman" w:cs="Times New Roman"/>
          <w:b/>
          <w:sz w:val="28"/>
          <w:szCs w:val="28"/>
        </w:rPr>
        <w:tab/>
      </w:r>
      <w:r w:rsidRPr="00E55D5D">
        <w:rPr>
          <w:rFonts w:ascii="Times New Roman" w:hAnsi="Times New Roman" w:cs="Times New Roman"/>
          <w:b/>
          <w:sz w:val="28"/>
          <w:szCs w:val="28"/>
        </w:rPr>
        <w:tab/>
      </w:r>
      <w:r w:rsidRPr="00E55D5D">
        <w:rPr>
          <w:rFonts w:ascii="Times New Roman" w:hAnsi="Times New Roman" w:cs="Times New Roman"/>
          <w:b/>
          <w:sz w:val="28"/>
          <w:szCs w:val="28"/>
        </w:rPr>
        <w:tab/>
      </w:r>
      <w:r w:rsidRPr="00E55D5D">
        <w:rPr>
          <w:rFonts w:ascii="Times New Roman" w:hAnsi="Times New Roman" w:cs="Times New Roman"/>
          <w:b/>
          <w:sz w:val="28"/>
          <w:szCs w:val="28"/>
        </w:rPr>
        <w:tab/>
      </w:r>
      <w:r w:rsidRPr="00E55D5D">
        <w:rPr>
          <w:rFonts w:ascii="Times New Roman" w:hAnsi="Times New Roman" w:cs="Times New Roman"/>
          <w:b/>
          <w:sz w:val="28"/>
          <w:szCs w:val="28"/>
        </w:rPr>
        <w:tab/>
      </w:r>
      <w:r w:rsidR="005F0D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E55D5D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:rsidR="00E55D5D" w:rsidRPr="00E55D5D" w:rsidRDefault="005F0D2C" w:rsidP="005F0D2C">
      <w:pPr>
        <w:spacing w:after="0" w:line="240" w:lineRule="auto"/>
        <w:ind w:left="5670" w:hanging="283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E55D5D" w:rsidRPr="00E55D5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55D5D" w:rsidRPr="00E55D5D">
        <w:rPr>
          <w:rFonts w:ascii="Times New Roman" w:hAnsi="Times New Roman" w:cs="Times New Roman"/>
          <w:b/>
          <w:sz w:val="28"/>
          <w:szCs w:val="28"/>
        </w:rPr>
        <w:t>Ужгородський</w:t>
      </w:r>
      <w:proofErr w:type="spellEnd"/>
      <w:r w:rsidR="00E55D5D" w:rsidRPr="008119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D5D" w:rsidRPr="00E55D5D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="00E55D5D" w:rsidRPr="008119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D5D" w:rsidRPr="00E55D5D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  <w:r w:rsidR="00E55D5D" w:rsidRPr="00E55D5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55D5D" w:rsidRPr="005F0D2C" w:rsidRDefault="005F0D2C" w:rsidP="005F0D2C">
      <w:pPr>
        <w:spacing w:after="0" w:line="240" w:lineRule="auto"/>
        <w:ind w:left="5670" w:hanging="283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</w:t>
      </w:r>
      <w:r w:rsidR="00E55D5D" w:rsidRPr="00E55D5D">
        <w:rPr>
          <w:rFonts w:ascii="Times New Roman" w:hAnsi="Times New Roman" w:cs="Times New Roman"/>
          <w:b/>
          <w:sz w:val="28"/>
          <w:szCs w:val="28"/>
        </w:rPr>
        <w:t>2022р.  №______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</w:p>
    <w:p w:rsidR="00E55D5D" w:rsidRPr="00E55D5D" w:rsidRDefault="00E55D5D" w:rsidP="005F0D2C">
      <w:pPr>
        <w:spacing w:after="0" w:line="240" w:lineRule="auto"/>
        <w:rPr>
          <w:rFonts w:ascii="Times New Roman" w:hAnsi="Times New Roman" w:cs="Times New Roman"/>
        </w:rPr>
      </w:pPr>
    </w:p>
    <w:p w:rsidR="00E55D5D" w:rsidRPr="00770B27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</w:rPr>
      </w:pPr>
    </w:p>
    <w:p w:rsidR="00E55D5D" w:rsidRPr="00E55D5D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E55D5D" w:rsidRPr="00E55D5D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E55D5D" w:rsidRPr="00770B27" w:rsidRDefault="00E55D5D" w:rsidP="00E55D5D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5F0D2C" w:rsidRDefault="005F0D2C" w:rsidP="005F0D2C">
      <w:pPr>
        <w:pStyle w:val="60"/>
        <w:shd w:val="clear" w:color="auto" w:fill="auto"/>
        <w:tabs>
          <w:tab w:val="left" w:pos="9637"/>
        </w:tabs>
        <w:spacing w:after="0" w:line="240" w:lineRule="auto"/>
        <w:jc w:val="left"/>
        <w:rPr>
          <w:rFonts w:ascii="Times New Roman" w:hAnsi="Times New Roman" w:cs="Times New Roman"/>
          <w:sz w:val="28"/>
          <w:lang w:val="uk-UA"/>
        </w:rPr>
      </w:pPr>
    </w:p>
    <w:p w:rsidR="00E55D5D" w:rsidRPr="00E55D5D" w:rsidRDefault="00E55D5D" w:rsidP="005F0D2C">
      <w:pPr>
        <w:pStyle w:val="60"/>
        <w:shd w:val="clear" w:color="auto" w:fill="auto"/>
        <w:tabs>
          <w:tab w:val="left" w:pos="9637"/>
        </w:tabs>
        <w:spacing w:after="0" w:line="240" w:lineRule="auto"/>
        <w:rPr>
          <w:rFonts w:ascii="Times New Roman" w:hAnsi="Times New Roman" w:cs="Times New Roman"/>
          <w:spacing w:val="0"/>
          <w:lang w:val="uk-UA"/>
        </w:rPr>
      </w:pPr>
      <w:r w:rsidRPr="00E55D5D">
        <w:rPr>
          <w:rFonts w:ascii="Times New Roman" w:hAnsi="Times New Roman" w:cs="Times New Roman"/>
          <w:sz w:val="28"/>
          <w:lang w:val="uk-UA"/>
        </w:rPr>
        <w:t>Ужгород – 2022</w:t>
      </w:r>
    </w:p>
    <w:p w:rsidR="00E55D5D" w:rsidRPr="00E55D5D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uk-UA"/>
        </w:rPr>
      </w:pPr>
    </w:p>
    <w:p w:rsidR="00E55D5D" w:rsidRPr="00633A51" w:rsidRDefault="00E55D5D" w:rsidP="00E55D5D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51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E55D5D" w:rsidRPr="00633A51" w:rsidRDefault="00E55D5D" w:rsidP="00E55D5D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освітньо-професійної програми</w:t>
      </w:r>
    </w:p>
    <w:p w:rsidR="00E55D5D" w:rsidRPr="00633A51" w:rsidRDefault="00E55D5D" w:rsidP="00E55D5D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633A51" w:rsidRPr="00633A51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підприємства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55D5D" w:rsidRPr="00633A51" w:rsidRDefault="00E55D5D" w:rsidP="00E55D5D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5D5D" w:rsidRPr="00633A51" w:rsidRDefault="00E55D5D" w:rsidP="00E55D5D">
      <w:pPr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5D5D" w:rsidRPr="00633A51" w:rsidRDefault="00E55D5D" w:rsidP="00E55D5D">
      <w:pPr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5D5D" w:rsidRPr="00633A51" w:rsidRDefault="00E55D5D" w:rsidP="00E55D5D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Ректор                                                               Володимир СМОЛАНКА</w:t>
      </w:r>
    </w:p>
    <w:p w:rsidR="00E55D5D" w:rsidRPr="00633A51" w:rsidRDefault="00E55D5D" w:rsidP="00E55D5D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______________20____ р.</w:t>
      </w:r>
    </w:p>
    <w:p w:rsidR="00E55D5D" w:rsidRPr="00633A51" w:rsidRDefault="00E55D5D" w:rsidP="00E55D5D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Гарант освітньо-професійної програми                   </w:t>
      </w:r>
      <w:r w:rsidR="007B0C35" w:rsidRPr="00633A51">
        <w:rPr>
          <w:rFonts w:ascii="Times New Roman" w:hAnsi="Times New Roman" w:cs="Times New Roman"/>
          <w:b/>
          <w:sz w:val="28"/>
          <w:szCs w:val="28"/>
          <w:lang w:val="uk-UA"/>
        </w:rPr>
        <w:t>Яніна АЛМАШІЙ</w:t>
      </w:r>
    </w:p>
    <w:p w:rsidR="00E55D5D" w:rsidRPr="00633A51" w:rsidRDefault="00E55D5D" w:rsidP="00E55D5D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_______________20___ р.</w:t>
      </w:r>
    </w:p>
    <w:p w:rsidR="00E55D5D" w:rsidRPr="00633A51" w:rsidRDefault="00E55D5D" w:rsidP="00E55D5D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Декан економічного факультету                          Віталій СЕРЖАНОВ</w:t>
      </w:r>
    </w:p>
    <w:p w:rsidR="00E55D5D" w:rsidRPr="00633A51" w:rsidRDefault="00E55D5D" w:rsidP="00E55D5D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________________20___ р.</w:t>
      </w:r>
    </w:p>
    <w:p w:rsidR="00E55D5D" w:rsidRPr="00633A51" w:rsidRDefault="00E55D5D" w:rsidP="00E55D5D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 робочої групи           </w:t>
      </w:r>
      <w:r w:rsidR="007B0C35"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7B0C35" w:rsidRPr="00633A51">
        <w:rPr>
          <w:rFonts w:ascii="Times New Roman" w:hAnsi="Times New Roman" w:cs="Times New Roman"/>
          <w:b/>
          <w:sz w:val="28"/>
          <w:szCs w:val="28"/>
          <w:lang w:val="uk-UA"/>
        </w:rPr>
        <w:t>Яніна АЛМАШІЙ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 w:rsidR="00E55D5D" w:rsidRPr="00633A51" w:rsidRDefault="00E55D5D" w:rsidP="00E55D5D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_______________20____ р.</w:t>
      </w:r>
    </w:p>
    <w:p w:rsidR="00E55D5D" w:rsidRPr="00633A51" w:rsidRDefault="00E55D5D" w:rsidP="00E55D5D">
      <w:pPr>
        <w:pStyle w:val="a5"/>
        <w:widowControl/>
        <w:numPr>
          <w:ilvl w:val="0"/>
          <w:numId w:val="1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 w:eastAsia="ru-RU"/>
        </w:rPr>
      </w:pPr>
      <w:r w:rsidRPr="00633A51">
        <w:rPr>
          <w:b/>
          <w:sz w:val="28"/>
          <w:szCs w:val="28"/>
          <w:lang w:val="uk-UA" w:eastAsia="ru-RU"/>
        </w:rPr>
        <w:t>Начальник навчальної  частини                          Анатолій ШТИМАК</w:t>
      </w:r>
      <w:r w:rsidRPr="00633A51">
        <w:rPr>
          <w:b/>
          <w:sz w:val="28"/>
          <w:szCs w:val="28"/>
          <w:lang w:val="uk-UA" w:eastAsia="ru-RU"/>
        </w:rPr>
        <w:tab/>
      </w:r>
    </w:p>
    <w:p w:rsidR="00E55D5D" w:rsidRPr="00633A51" w:rsidRDefault="00E55D5D" w:rsidP="00E55D5D">
      <w:pPr>
        <w:pStyle w:val="a5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633A51">
        <w:rPr>
          <w:b/>
          <w:sz w:val="28"/>
          <w:szCs w:val="28"/>
          <w:lang w:val="uk-UA" w:eastAsia="ru-RU"/>
        </w:rPr>
        <w:t>________________20____ р.</w:t>
      </w:r>
    </w:p>
    <w:p w:rsidR="00E55D5D" w:rsidRPr="00E55D5D" w:rsidRDefault="00E55D5D" w:rsidP="00E55D5D">
      <w:pPr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E55D5D" w:rsidRPr="00E55D5D" w:rsidRDefault="00E55D5D" w:rsidP="00E55D5D">
      <w:pPr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55D5D" w:rsidRPr="00E55D5D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Pr="00E55D5D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Pr="00E55D5D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Pr="00E55D5D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Pr="00E55D5D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5F0D2C" w:rsidRDefault="005F0D2C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</w:p>
    <w:p w:rsidR="00247DB8" w:rsidRPr="00247DB8" w:rsidRDefault="00247DB8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Pr="00811940" w:rsidRDefault="00E55D5D" w:rsidP="00E55D5D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55D5D" w:rsidRPr="00E55D5D" w:rsidRDefault="00E55D5D" w:rsidP="00E55D5D">
      <w:pPr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E55D5D">
        <w:rPr>
          <w:rFonts w:ascii="Times New Roman" w:hAnsi="Times New Roman" w:cs="Times New Roman"/>
          <w:b/>
          <w:lang w:val="uk-UA"/>
        </w:rPr>
        <w:lastRenderedPageBreak/>
        <w:t>ПЕРЕДМОВА</w:t>
      </w:r>
    </w:p>
    <w:p w:rsidR="00E55D5D" w:rsidRPr="00811940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Освітньо-професійна програма </w:t>
      </w:r>
      <w:r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«</w:t>
      </w:r>
      <w:r w:rsidR="00FA0424" w:rsidRPr="00811940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 підприємства</w:t>
      </w:r>
      <w:r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»</w:t>
      </w:r>
      <w:r w:rsidR="00FA0424"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підготовки здобувачів другого (магістерського) рівня вищої освіти спеціальності </w:t>
      </w:r>
      <w:r w:rsidR="00FA0424" w:rsidRPr="00811940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051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FA0424" w:rsidRPr="00811940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</w:t>
      </w:r>
      <w:r w:rsidR="00FA0424"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»</w:t>
      </w:r>
      <w:r w:rsidR="00997AC6" w:rsidRPr="00811940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="00FA0424" w:rsidRPr="00811940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розроблена робочою групою у складі: </w:t>
      </w:r>
    </w:p>
    <w:p w:rsidR="00E55D5D" w:rsidRPr="00811940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sz w:val="24"/>
          <w:szCs w:val="24"/>
          <w:lang w:val="uk-UA"/>
        </w:rPr>
        <w:t>1. </w:t>
      </w:r>
      <w:proofErr w:type="spellStart"/>
      <w:r w:rsidR="00997AC6" w:rsidRPr="00811940">
        <w:rPr>
          <w:rFonts w:ascii="Times New Roman" w:hAnsi="Times New Roman" w:cs="Times New Roman"/>
          <w:sz w:val="24"/>
          <w:szCs w:val="24"/>
          <w:lang w:val="uk-UA"/>
        </w:rPr>
        <w:t>Алмашій</w:t>
      </w:r>
      <w:proofErr w:type="spellEnd"/>
      <w:r w:rsidR="00997AC6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Яніна Ігорівна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-  кандидат економічних наук, доцент, доцент кафедри економіки і підприємництва (гарант освітньої програми, керівник робочої групи);</w:t>
      </w:r>
    </w:p>
    <w:p w:rsidR="00E55D5D" w:rsidRPr="00811940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811940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. </w:t>
      </w:r>
      <w:proofErr w:type="spellStart"/>
      <w:r w:rsidR="00997AC6" w:rsidRPr="00811940">
        <w:rPr>
          <w:rFonts w:ascii="Times New Roman" w:hAnsi="Times New Roman" w:cs="Times New Roman"/>
          <w:sz w:val="24"/>
          <w:szCs w:val="24"/>
          <w:lang w:val="uk-UA"/>
        </w:rPr>
        <w:t>Мікловда</w:t>
      </w:r>
      <w:proofErr w:type="spellEnd"/>
      <w:r w:rsidR="00997AC6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Василь Петрович 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>– доктор економічних наук,</w:t>
      </w:r>
      <w:r w:rsidR="003759F9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6C01" w:rsidRPr="00811940">
        <w:rPr>
          <w:rFonts w:ascii="Times New Roman" w:hAnsi="Times New Roman" w:cs="Times New Roman"/>
          <w:sz w:val="24"/>
          <w:szCs w:val="24"/>
          <w:lang w:eastAsia="en-US"/>
        </w:rPr>
        <w:t>член-</w:t>
      </w:r>
      <w:proofErr w:type="spellStart"/>
      <w:r w:rsidR="00EB6C01" w:rsidRPr="00811940">
        <w:rPr>
          <w:rFonts w:ascii="Times New Roman" w:hAnsi="Times New Roman" w:cs="Times New Roman"/>
          <w:sz w:val="24"/>
          <w:szCs w:val="24"/>
          <w:lang w:eastAsia="en-US"/>
        </w:rPr>
        <w:t>кор</w:t>
      </w:r>
      <w:proofErr w:type="spellEnd"/>
      <w:r w:rsidR="00EB6C01" w:rsidRPr="00811940">
        <w:rPr>
          <w:rFonts w:ascii="Times New Roman" w:hAnsi="Times New Roman" w:cs="Times New Roman"/>
          <w:sz w:val="24"/>
          <w:szCs w:val="24"/>
          <w:lang w:eastAsia="en-US"/>
        </w:rPr>
        <w:t xml:space="preserve">. НАН </w:t>
      </w:r>
      <w:proofErr w:type="spellStart"/>
      <w:r w:rsidR="00EB6C01" w:rsidRPr="00811940">
        <w:rPr>
          <w:rFonts w:ascii="Times New Roman" w:hAnsi="Times New Roman" w:cs="Times New Roman"/>
          <w:sz w:val="24"/>
          <w:szCs w:val="24"/>
          <w:lang w:eastAsia="en-US"/>
        </w:rPr>
        <w:t>України</w:t>
      </w:r>
      <w:proofErr w:type="spellEnd"/>
      <w:r w:rsidR="009E68C5" w:rsidRPr="00811940">
        <w:rPr>
          <w:rFonts w:ascii="Times New Roman" w:hAnsi="Times New Roman" w:cs="Times New Roman"/>
          <w:sz w:val="24"/>
          <w:szCs w:val="24"/>
          <w:lang w:val="uk-UA" w:eastAsia="en-US"/>
        </w:rPr>
        <w:t>,</w:t>
      </w:r>
      <w:r w:rsidR="00EB6C01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професор кафедри економіки і </w:t>
      </w:r>
      <w:proofErr w:type="spellStart"/>
      <w:proofErr w:type="gramStart"/>
      <w:r w:rsidRPr="00811940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Pr="00811940">
        <w:rPr>
          <w:rFonts w:ascii="Times New Roman" w:hAnsi="Times New Roman" w:cs="Times New Roman"/>
          <w:sz w:val="24"/>
          <w:szCs w:val="24"/>
          <w:lang w:val="uk-UA"/>
        </w:rPr>
        <w:t>ідприємництв</w:t>
      </w:r>
      <w:proofErr w:type="spellEnd"/>
      <w:r w:rsidRPr="008119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університет»;</w:t>
      </w:r>
    </w:p>
    <w:p w:rsidR="00E55D5D" w:rsidRPr="00811940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="00997AC6" w:rsidRPr="00811940">
        <w:rPr>
          <w:rFonts w:ascii="Times New Roman" w:hAnsi="Times New Roman" w:cs="Times New Roman"/>
          <w:sz w:val="24"/>
          <w:szCs w:val="24"/>
          <w:lang w:val="uk-UA"/>
        </w:rPr>
        <w:t>Гапак</w:t>
      </w:r>
      <w:proofErr w:type="spellEnd"/>
      <w:r w:rsidR="00997AC6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Наталія Мирославівна</w:t>
      </w:r>
      <w:r w:rsidR="003759F9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>- кандидат економічних наук, доцент,</w:t>
      </w:r>
      <w:r w:rsidR="00997AC6" w:rsidRPr="00811940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>доцент кафедри економіки і підприємництва ДВНЗ «Ужгородський національний університет ;</w:t>
      </w:r>
    </w:p>
    <w:p w:rsidR="00811940" w:rsidRPr="00811940" w:rsidRDefault="00E55D5D" w:rsidP="00811940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3759F9" w:rsidRPr="00811940">
        <w:rPr>
          <w:rFonts w:ascii="Times New Roman" w:hAnsi="Times New Roman" w:cs="Times New Roman"/>
          <w:sz w:val="24"/>
          <w:szCs w:val="24"/>
          <w:lang w:val="uk-UA"/>
        </w:rPr>
        <w:t>Попович Крістіан Сергійович</w:t>
      </w:r>
      <w:r w:rsidR="00811940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759F9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– здобувач  другого (магістерського) рівня вищої освіти освітньої програми </w:t>
      </w:r>
      <w:r w:rsidRPr="00811940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>«</w:t>
      </w:r>
      <w:r w:rsidR="003759F9" w:rsidRPr="00811940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>Економіка підприємства</w:t>
      </w:r>
      <w:r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 xml:space="preserve">» 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>спеціальності</w:t>
      </w:r>
      <w:r w:rsidR="0046255E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759F9" w:rsidRPr="00811940">
        <w:rPr>
          <w:rFonts w:ascii="Times New Roman" w:hAnsi="Times New Roman" w:cs="Times New Roman"/>
          <w:bCs/>
          <w:sz w:val="24"/>
          <w:szCs w:val="24"/>
          <w:lang w:val="uk-UA" w:eastAsia="uk-UA"/>
        </w:rPr>
        <w:t>051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3759F9" w:rsidRPr="00811940">
        <w:rPr>
          <w:rFonts w:ascii="Times New Roman" w:hAnsi="Times New Roman" w:cs="Times New Roman"/>
          <w:bCs/>
          <w:sz w:val="24"/>
          <w:szCs w:val="24"/>
          <w:lang w:val="uk-UA" w:eastAsia="uk-UA"/>
        </w:rPr>
        <w:t>Економіка</w:t>
      </w:r>
      <w:r w:rsidRPr="00811940">
        <w:rPr>
          <w:rFonts w:ascii="Times New Roman" w:hAnsi="Times New Roman" w:cs="Times New Roman"/>
          <w:bCs/>
          <w:sz w:val="24"/>
          <w:szCs w:val="24"/>
          <w:lang w:val="uk-UA" w:eastAsia="uk-UA"/>
        </w:rPr>
        <w:t>»</w:t>
      </w:r>
      <w:r w:rsidR="00811940" w:rsidRPr="00811940">
        <w:rPr>
          <w:rFonts w:ascii="Times New Roman" w:hAnsi="Times New Roman" w:cs="Times New Roman"/>
          <w:bCs/>
          <w:sz w:val="24"/>
          <w:szCs w:val="24"/>
          <w:lang w:val="uk-UA" w:eastAsia="uk-UA"/>
        </w:rPr>
        <w:t>;</w:t>
      </w:r>
    </w:p>
    <w:p w:rsidR="00E55D5D" w:rsidRPr="00811940" w:rsidRDefault="00E55D5D" w:rsidP="00811940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5.</w:t>
      </w:r>
      <w:r w:rsidR="003759F9" w:rsidRPr="00811940">
        <w:rPr>
          <w:rFonts w:ascii="Times New Roman" w:hAnsi="Times New Roman" w:cs="Times New Roman"/>
          <w:sz w:val="24"/>
          <w:szCs w:val="24"/>
          <w:lang w:val="uk-UA"/>
        </w:rPr>
        <w:t>Свирид Катерина Іванівна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-  випускник  магістратури освітньої програми </w:t>
      </w:r>
      <w:r w:rsidR="003759F9" w:rsidRPr="00811940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>«Економіка підприємства</w:t>
      </w:r>
      <w:r w:rsidR="003759F9"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 xml:space="preserve">» </w:t>
      </w:r>
      <w:r w:rsidR="003759F9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спеціальності </w:t>
      </w:r>
      <w:r w:rsidR="003759F9" w:rsidRPr="00811940">
        <w:rPr>
          <w:rFonts w:ascii="Times New Roman" w:hAnsi="Times New Roman" w:cs="Times New Roman"/>
          <w:bCs/>
          <w:sz w:val="24"/>
          <w:szCs w:val="24"/>
          <w:lang w:val="uk-UA" w:eastAsia="uk-UA"/>
        </w:rPr>
        <w:t>051</w:t>
      </w:r>
      <w:r w:rsidR="003759F9" w:rsidRPr="00811940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3759F9" w:rsidRPr="00811940">
        <w:rPr>
          <w:rFonts w:ascii="Times New Roman" w:hAnsi="Times New Roman" w:cs="Times New Roman"/>
          <w:bCs/>
          <w:sz w:val="24"/>
          <w:szCs w:val="24"/>
          <w:lang w:val="uk-UA" w:eastAsia="uk-UA"/>
        </w:rPr>
        <w:t>Економіка»</w:t>
      </w:r>
    </w:p>
    <w:p w:rsidR="00E55D5D" w:rsidRPr="00E55D5D" w:rsidRDefault="00E55D5D" w:rsidP="00E55D5D">
      <w:pPr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lang w:val="uk-UA"/>
        </w:rPr>
      </w:pPr>
    </w:p>
    <w:p w:rsidR="00E55D5D" w:rsidRPr="00E55D5D" w:rsidRDefault="00E55D5D" w:rsidP="00E55D5D">
      <w:pPr>
        <w:spacing w:line="240" w:lineRule="auto"/>
        <w:ind w:left="-567" w:right="425"/>
        <w:contextualSpacing/>
        <w:rPr>
          <w:rFonts w:ascii="Times New Roman" w:hAnsi="Times New Roman" w:cs="Times New Roman"/>
          <w:lang w:val="uk-UA"/>
        </w:rPr>
      </w:pPr>
    </w:p>
    <w:p w:rsidR="00E55D5D" w:rsidRPr="00811940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Освітня програма «</w:t>
      </w:r>
      <w:r w:rsidR="001F7FD4" w:rsidRPr="00811940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 підприємства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» розроблена  відповідно:</w:t>
      </w:r>
    </w:p>
    <w:p w:rsidR="00E55D5D" w:rsidRPr="00811940" w:rsidRDefault="00E55D5D" w:rsidP="00E55D5D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811940">
        <w:rPr>
          <w:sz w:val="24"/>
          <w:szCs w:val="24"/>
          <w:lang w:val="uk-UA"/>
        </w:rPr>
        <w:t>Закону України «Про вищу освіту», Національної рамки кваліфікації, Національного класифікатору України</w:t>
      </w:r>
    </w:p>
    <w:p w:rsidR="00A34173" w:rsidRPr="00811940" w:rsidRDefault="00811940" w:rsidP="00E55D5D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811940">
        <w:rPr>
          <w:rFonts w:eastAsiaTheme="minorHAnsi" w:cstheme="minorBidi"/>
          <w:bCs/>
          <w:sz w:val="24"/>
          <w:szCs w:val="24"/>
          <w:lang w:val="uk-UA"/>
        </w:rPr>
        <w:t xml:space="preserve"> С</w:t>
      </w:r>
      <w:r w:rsidR="00A34173" w:rsidRPr="00811940">
        <w:rPr>
          <w:rFonts w:eastAsiaTheme="minorHAnsi" w:cstheme="minorBidi"/>
          <w:bCs/>
          <w:sz w:val="24"/>
          <w:szCs w:val="24"/>
          <w:lang w:val="uk-UA"/>
        </w:rPr>
        <w:t xml:space="preserve">тандарту вищої освіти України за спеціальністю 051 «Економіка», затвердженого Наказом Міністерства освіти і науки України від </w:t>
      </w:r>
      <w:r w:rsidRPr="00811940">
        <w:rPr>
          <w:rFonts w:eastAsiaTheme="minorHAnsi" w:cstheme="minorBidi"/>
          <w:bCs/>
          <w:sz w:val="24"/>
          <w:szCs w:val="24"/>
          <w:lang w:val="uk-UA"/>
        </w:rPr>
        <w:t xml:space="preserve"> </w:t>
      </w:r>
      <w:r w:rsidR="00A34173" w:rsidRPr="00811940">
        <w:rPr>
          <w:rFonts w:eastAsiaTheme="minorHAnsi" w:cstheme="minorBidi"/>
          <w:bCs/>
          <w:sz w:val="24"/>
          <w:szCs w:val="24"/>
          <w:lang w:val="uk-UA"/>
        </w:rPr>
        <w:t>04.03.2020 року № 382.</w:t>
      </w:r>
      <w:r w:rsidR="00E55D5D" w:rsidRPr="00811940">
        <w:rPr>
          <w:sz w:val="24"/>
          <w:szCs w:val="24"/>
          <w:lang w:val="uk-UA"/>
        </w:rPr>
        <w:t xml:space="preserve"> </w:t>
      </w:r>
    </w:p>
    <w:p w:rsidR="00E55D5D" w:rsidRPr="00811940" w:rsidRDefault="00E55D5D" w:rsidP="00E55D5D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811940">
        <w:rPr>
          <w:sz w:val="24"/>
          <w:szCs w:val="24"/>
        </w:rPr>
        <w:t>A</w:t>
      </w:r>
      <w:r w:rsidRPr="00811940">
        <w:rPr>
          <w:sz w:val="24"/>
          <w:szCs w:val="24"/>
          <w:lang w:val="uk-UA"/>
        </w:rPr>
        <w:t>налізу ринку праці з урахуванням регіональних особливостей.</w:t>
      </w:r>
    </w:p>
    <w:p w:rsidR="00E55D5D" w:rsidRPr="00811940" w:rsidRDefault="00E55D5D" w:rsidP="00E55D5D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811940">
        <w:rPr>
          <w:sz w:val="24"/>
          <w:szCs w:val="24"/>
          <w:lang w:val="uk-UA"/>
        </w:rPr>
        <w:t xml:space="preserve"> Врахування пропозицій на основі аналізу результатів анкетування студентів, випускників та роботодавців.</w:t>
      </w:r>
    </w:p>
    <w:p w:rsidR="00E55D5D" w:rsidRPr="00E55D5D" w:rsidRDefault="00E55D5D" w:rsidP="00E55D5D">
      <w:pPr>
        <w:pStyle w:val="a5"/>
        <w:tabs>
          <w:tab w:val="left" w:pos="6686"/>
          <w:tab w:val="left" w:pos="8356"/>
        </w:tabs>
        <w:ind w:left="-207" w:right="425"/>
        <w:jc w:val="both"/>
        <w:rPr>
          <w:sz w:val="24"/>
          <w:szCs w:val="24"/>
          <w:lang w:val="uk-UA"/>
        </w:rPr>
      </w:pPr>
    </w:p>
    <w:p w:rsidR="00E55D5D" w:rsidRPr="00E55D5D" w:rsidRDefault="00E55D5D" w:rsidP="00E55D5D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lang w:val="uk-UA"/>
        </w:rPr>
      </w:pPr>
    </w:p>
    <w:p w:rsidR="00E55D5D" w:rsidRPr="00811940" w:rsidRDefault="00E55D5D" w:rsidP="00E55D5D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В розробці освітньої програми прийняли участь роботодавці:</w:t>
      </w:r>
    </w:p>
    <w:p w:rsidR="00E55D5D" w:rsidRPr="00811940" w:rsidRDefault="00E55D5D" w:rsidP="00E55D5D">
      <w:pPr>
        <w:spacing w:line="240" w:lineRule="auto"/>
        <w:ind w:left="-567" w:right="425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color w:val="FF0000"/>
          <w:sz w:val="24"/>
          <w:szCs w:val="24"/>
          <w:lang w:val="uk-UA"/>
        </w:rPr>
        <w:t>1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Дуран</w:t>
      </w:r>
      <w:proofErr w:type="spellEnd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Михайло Михайлович – </w:t>
      </w:r>
      <w:proofErr w:type="spell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к.е.н</w:t>
      </w:r>
      <w:proofErr w:type="spellEnd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., генеральний директор ТОВ «ДЖЕЙБІЛ СЬОРКІТ ЮКРЕЙН ЛІМІТЕД»;</w:t>
      </w:r>
    </w:p>
    <w:p w:rsidR="00E55D5D" w:rsidRPr="00811940" w:rsidRDefault="00E55D5D" w:rsidP="00E55D5D">
      <w:pPr>
        <w:spacing w:line="240" w:lineRule="auto"/>
        <w:ind w:left="-567" w:right="425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Каламуняк</w:t>
      </w:r>
      <w:proofErr w:type="spellEnd"/>
      <w:r w:rsidR="00247DB8"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Мирослава Ми</w:t>
      </w:r>
      <w:r w:rsidRPr="00811940">
        <w:rPr>
          <w:rFonts w:ascii="Times New Roman" w:hAnsi="Times New Roman" w:cs="Times New Roman"/>
          <w:b/>
          <w:sz w:val="24"/>
          <w:szCs w:val="24"/>
        </w:rPr>
        <w:t>хайл</w:t>
      </w:r>
      <w:proofErr w:type="spell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івна</w:t>
      </w:r>
      <w:proofErr w:type="spellEnd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директор ПрАТ «Ужгородська швейна фабрика»</w:t>
      </w:r>
    </w:p>
    <w:p w:rsidR="00E55D5D" w:rsidRPr="00811940" w:rsidRDefault="00E55D5D" w:rsidP="00E55D5D">
      <w:pPr>
        <w:spacing w:line="240" w:lineRule="auto"/>
        <w:ind w:left="-567" w:right="425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11940">
        <w:rPr>
          <w:rFonts w:ascii="Times New Roman" w:hAnsi="Times New Roman" w:cs="Times New Roman"/>
          <w:b/>
          <w:sz w:val="24"/>
          <w:szCs w:val="24"/>
        </w:rPr>
        <w:t>3</w:t>
      </w:r>
      <w:r w:rsidRPr="00811940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spell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Цибик</w:t>
      </w:r>
      <w:proofErr w:type="spellEnd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Андрій Андрійович – заступник директора </w:t>
      </w:r>
      <w:proofErr w:type="gram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ТОВ</w:t>
      </w:r>
      <w:proofErr w:type="gramEnd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</w:t>
      </w:r>
      <w:proofErr w:type="spell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Березнянка</w:t>
      </w:r>
      <w:proofErr w:type="spellEnd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E55D5D" w:rsidRPr="00811940" w:rsidRDefault="00E55D5D" w:rsidP="00E55D5D">
      <w:pPr>
        <w:spacing w:line="240" w:lineRule="auto"/>
        <w:ind w:left="-567" w:right="425"/>
        <w:contextualSpacing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Ман</w:t>
      </w:r>
      <w:proofErr w:type="spellEnd"/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Денис Миколайович – ФОП</w:t>
      </w:r>
    </w:p>
    <w:p w:rsidR="00E55D5D" w:rsidRPr="00811940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E55D5D" w:rsidRPr="008E3A23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</w:rPr>
      </w:pPr>
    </w:p>
    <w:p w:rsidR="00E55D5D" w:rsidRPr="008E3A23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</w:rPr>
      </w:pPr>
    </w:p>
    <w:p w:rsidR="00E55D5D" w:rsidRPr="008E3A23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highlight w:val="yellow"/>
          <w:lang w:val="uk-UA"/>
        </w:rPr>
      </w:pPr>
    </w:p>
    <w:p w:rsidR="00E55D5D" w:rsidRPr="008E3A23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highlight w:val="yellow"/>
          <w:lang w:val="uk-UA"/>
        </w:rPr>
      </w:pPr>
    </w:p>
    <w:p w:rsidR="00E55D5D" w:rsidRPr="008E3A23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highlight w:val="yellow"/>
          <w:lang w:val="uk-UA"/>
        </w:rPr>
      </w:pPr>
    </w:p>
    <w:p w:rsidR="00F357D4" w:rsidRPr="008E3A23" w:rsidRDefault="00F357D4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highlight w:val="yellow"/>
          <w:lang w:val="uk-UA"/>
        </w:rPr>
      </w:pPr>
    </w:p>
    <w:p w:rsidR="00E55D5D" w:rsidRPr="00811940" w:rsidRDefault="00E55D5D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Освітньо-професійна програма схвалена на засіданні кафедри економіки і підприємництва, протокол №  </w:t>
      </w:r>
      <w:r w:rsidRPr="00811940">
        <w:rPr>
          <w:rFonts w:ascii="Times New Roman" w:hAnsi="Times New Roman" w:cs="Times New Roman"/>
          <w:b/>
          <w:sz w:val="24"/>
          <w:szCs w:val="24"/>
        </w:rPr>
        <w:t>7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від</w:t>
      </w:r>
      <w:r w:rsidR="00E43F3B"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</w:rPr>
        <w:t>02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11940">
        <w:rPr>
          <w:rFonts w:ascii="Times New Roman" w:hAnsi="Times New Roman" w:cs="Times New Roman"/>
          <w:b/>
          <w:sz w:val="24"/>
          <w:szCs w:val="24"/>
        </w:rPr>
        <w:t>02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>.2022 р.</w:t>
      </w:r>
    </w:p>
    <w:p w:rsidR="00811940" w:rsidRPr="008E3A23" w:rsidRDefault="00811940" w:rsidP="00E55D5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lang w:val="uk-UA"/>
        </w:rPr>
      </w:pPr>
    </w:p>
    <w:p w:rsidR="00F357D4" w:rsidRPr="00F357D4" w:rsidRDefault="00F357D4" w:rsidP="00F357D4">
      <w:pPr>
        <w:ind w:right="-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1. Профіль освітньої програми «Економіка підприємства»</w:t>
      </w:r>
    </w:p>
    <w:p w:rsidR="00F357D4" w:rsidRPr="00F357D4" w:rsidRDefault="00F357D4" w:rsidP="00F357D4">
      <w:pPr>
        <w:ind w:right="-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спеціальності 051 «Економіка»</w:t>
      </w:r>
    </w:p>
    <w:tbl>
      <w:tblPr>
        <w:tblStyle w:val="TableNormal1"/>
        <w:tblW w:w="96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707"/>
      </w:tblGrid>
      <w:tr w:rsidR="00F357D4" w:rsidRPr="00F357D4" w:rsidTr="000A30E6">
        <w:trPr>
          <w:trHeight w:val="301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3621" w:right="3622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 xml:space="preserve">Загальна інформація </w:t>
            </w:r>
          </w:p>
        </w:tc>
      </w:tr>
      <w:tr w:rsidR="00F357D4" w:rsidRPr="00F357D4" w:rsidTr="000A30E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Повна назва вищого навчального закладу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Державний вищий навчальний заклад 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«Ужгородський національний університет»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Економічний факультет</w:t>
            </w:r>
          </w:p>
        </w:tc>
      </w:tr>
      <w:tr w:rsidR="00F357D4" w:rsidRPr="00770B27" w:rsidTr="000A30E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Ступінь вищої освіти: магістр.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Освітня кваліфікація: </w:t>
            </w:r>
            <w:r w:rsidRPr="00F357D4">
              <w:rPr>
                <w:rFonts w:ascii="Times New Roman" w:hAnsi="Times New Roman"/>
                <w:b/>
                <w:bCs/>
                <w:lang w:val="uk-UA"/>
              </w:rPr>
              <w:t>магістр з економіки</w:t>
            </w:r>
          </w:p>
        </w:tc>
      </w:tr>
      <w:tr w:rsidR="00F357D4" w:rsidRPr="00F357D4" w:rsidTr="000A30E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Офіційна назва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F357D4">
              <w:rPr>
                <w:rFonts w:ascii="Times New Roman" w:hAnsi="Times New Roman"/>
                <w:b/>
                <w:bCs/>
                <w:lang w:val="uk-UA"/>
              </w:rPr>
              <w:t>Економіка підприємства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Диплом магістра, одиничний, 90 кредитів ЄКТС:</w:t>
            </w:r>
          </w:p>
          <w:p w:rsidR="00F357D4" w:rsidRPr="00F357D4" w:rsidRDefault="00F357D4" w:rsidP="000A30E6">
            <w:pPr>
              <w:ind w:left="100" w:right="57"/>
              <w:jc w:val="both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ind w:left="100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1) циклу загальної підготовки – 19 кредитів ЄКТС (21,11%),</w:t>
            </w:r>
          </w:p>
          <w:p w:rsidR="00F357D4" w:rsidRPr="00F357D4" w:rsidRDefault="00F357D4" w:rsidP="000A30E6">
            <w:pPr>
              <w:ind w:left="100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в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. нормативні навчальні дисципліни – 12 кредитів ЄКТС (13,33%); дисципліни вільного вибору – 7 кредитів ЄКТС (7,78%)</w:t>
            </w:r>
          </w:p>
          <w:p w:rsidR="00F357D4" w:rsidRPr="00F357D4" w:rsidRDefault="00F357D4" w:rsidP="000A30E6">
            <w:pPr>
              <w:ind w:left="100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2) циклу професійної підготовки – 71 кредитів ЄКТС (78,89%),</w:t>
            </w:r>
          </w:p>
          <w:p w:rsidR="00F357D4" w:rsidRPr="00F357D4" w:rsidRDefault="00F357D4" w:rsidP="000A30E6">
            <w:pPr>
              <w:ind w:left="100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в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. нормативні навчальні дисципліни – 55 кредитів ЄКТС (61,11%); дисципліни вільного вибору – 16 кредитів ЄКТС (17,78%).</w:t>
            </w:r>
          </w:p>
          <w:p w:rsidR="00F357D4" w:rsidRPr="00F357D4" w:rsidRDefault="00F357D4" w:rsidP="000A30E6">
            <w:pPr>
              <w:ind w:left="100" w:right="57"/>
              <w:jc w:val="both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Термін навчання 1 рік 4 місяці.</w:t>
            </w:r>
          </w:p>
        </w:tc>
      </w:tr>
      <w:tr w:rsidR="00F357D4" w:rsidRPr="00F357D4" w:rsidTr="000A30E6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Наявність акредитації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357D4" w:rsidRPr="00F357D4" w:rsidRDefault="00F357D4" w:rsidP="000A30E6">
            <w:pPr>
              <w:spacing w:line="256" w:lineRule="exact"/>
              <w:ind w:left="10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Акредитаційна комісія України:</w:t>
            </w:r>
          </w:p>
          <w:p w:rsidR="00F357D4" w:rsidRPr="00F357D4" w:rsidRDefault="00F357D4" w:rsidP="000A30E6">
            <w:pPr>
              <w:ind w:left="100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F357D4">
              <w:rPr>
                <w:rFonts w:ascii="Times New Roman" w:hAnsi="Times New Roman"/>
                <w:lang w:val="ru-RU"/>
              </w:rPr>
              <w:t>Сертифікат</w:t>
            </w:r>
            <w:proofErr w:type="spellEnd"/>
            <w:r w:rsidRPr="00F357D4">
              <w:rPr>
                <w:rFonts w:ascii="Times New Roman" w:hAnsi="Times New Roman"/>
                <w:lang w:val="ru-RU"/>
              </w:rPr>
              <w:t xml:space="preserve"> про </w:t>
            </w:r>
            <w:proofErr w:type="spellStart"/>
            <w:r w:rsidRPr="00F357D4">
              <w:rPr>
                <w:rFonts w:ascii="Times New Roman" w:hAnsi="Times New Roman"/>
                <w:lang w:val="ru-RU"/>
              </w:rPr>
              <w:t>акредитаціюСерія</w:t>
            </w:r>
            <w:proofErr w:type="spellEnd"/>
            <w:r w:rsidRPr="00F357D4">
              <w:rPr>
                <w:rFonts w:ascii="Times New Roman" w:hAnsi="Times New Roman"/>
                <w:lang w:val="ru-RU"/>
              </w:rPr>
              <w:t xml:space="preserve"> НД №0791801</w:t>
            </w:r>
          </w:p>
          <w:p w:rsidR="00F357D4" w:rsidRPr="00F357D4" w:rsidRDefault="00F357D4" w:rsidP="000A30E6">
            <w:pPr>
              <w:ind w:left="10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Термін дії сертифіката: до 01.07.2023р.</w:t>
            </w: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Цикл/рівень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Національна рамка кваліфікацій України – 7 рівень,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FQ-EHEA – другий цикл,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EQF-LLL – 7 рівень.</w:t>
            </w: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Передумови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Зарахування проводиться на загальних умовах вступу на основі освітнього ступеня «Бакалавр» та ОКР «Спеціаліст». Умови вступу визначаються «Правилами прийому до Ужгородського національного університету».</w:t>
            </w: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Мова(и) викладання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Українська</w:t>
            </w: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Термін дії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До чергового перегляду відповідно до терміну дії сертифіката про акредитацію.</w:t>
            </w: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770B27" w:rsidP="000A30E6">
            <w:pPr>
              <w:ind w:left="57" w:right="57"/>
              <w:jc w:val="both"/>
              <w:rPr>
                <w:rFonts w:ascii="Times New Roman" w:hAnsi="Times New Roman"/>
                <w:color w:val="0000FF"/>
                <w:u w:val="single"/>
                <w:lang w:val="uk-UA"/>
              </w:rPr>
            </w:pPr>
            <w:hyperlink r:id="rId7" w:history="1">
              <w:r w:rsidR="00F357D4" w:rsidRPr="00F357D4">
                <w:rPr>
                  <w:rStyle w:val="ad"/>
                  <w:rFonts w:ascii="Times New Roman" w:hAnsi="Times New Roman"/>
                </w:rPr>
                <w:t>https</w:t>
              </w:r>
              <w:r w:rsidR="00F357D4" w:rsidRPr="00F357D4">
                <w:rPr>
                  <w:rStyle w:val="ad"/>
                  <w:rFonts w:ascii="Times New Roman" w:hAnsi="Times New Roman"/>
                  <w:lang w:val="uk-UA"/>
                </w:rPr>
                <w:t>://</w:t>
              </w:r>
              <w:r w:rsidR="00F357D4" w:rsidRPr="00F357D4">
                <w:rPr>
                  <w:rStyle w:val="ad"/>
                  <w:rFonts w:ascii="Times New Roman" w:hAnsi="Times New Roman"/>
                </w:rPr>
                <w:t>www</w:t>
              </w:r>
              <w:r w:rsidR="00F357D4" w:rsidRPr="00F357D4">
                <w:rPr>
                  <w:rStyle w:val="ad"/>
                  <w:rFonts w:ascii="Times New Roman" w:hAnsi="Times New Roman"/>
                  <w:lang w:val="uk-UA"/>
                </w:rPr>
                <w:t>.</w:t>
              </w:r>
              <w:proofErr w:type="spellStart"/>
              <w:r w:rsidR="00F357D4" w:rsidRPr="00F357D4">
                <w:rPr>
                  <w:rStyle w:val="ad"/>
                  <w:rFonts w:ascii="Times New Roman" w:hAnsi="Times New Roman"/>
                </w:rPr>
                <w:t>uzhnu</w:t>
              </w:r>
              <w:proofErr w:type="spellEnd"/>
              <w:r w:rsidR="00F357D4" w:rsidRPr="00F357D4">
                <w:rPr>
                  <w:rStyle w:val="ad"/>
                  <w:rFonts w:ascii="Times New Roman" w:hAnsi="Times New Roman"/>
                  <w:lang w:val="uk-UA"/>
                </w:rPr>
                <w:t>.</w:t>
              </w:r>
              <w:proofErr w:type="spellStart"/>
              <w:r w:rsidR="00F357D4" w:rsidRPr="00F357D4">
                <w:rPr>
                  <w:rStyle w:val="ad"/>
                  <w:rFonts w:ascii="Times New Roman" w:hAnsi="Times New Roman"/>
                </w:rPr>
                <w:t>edu</w:t>
              </w:r>
              <w:proofErr w:type="spellEnd"/>
              <w:r w:rsidR="00F357D4" w:rsidRPr="00F357D4">
                <w:rPr>
                  <w:rStyle w:val="ad"/>
                  <w:rFonts w:ascii="Times New Roman" w:hAnsi="Times New Roman"/>
                  <w:lang w:val="uk-UA"/>
                </w:rPr>
                <w:t>.</w:t>
              </w:r>
              <w:proofErr w:type="spellStart"/>
              <w:r w:rsidR="00F357D4" w:rsidRPr="00F357D4">
                <w:rPr>
                  <w:rStyle w:val="ad"/>
                  <w:rFonts w:ascii="Times New Roman" w:hAnsi="Times New Roman"/>
                </w:rPr>
                <w:t>ua</w:t>
              </w:r>
              <w:proofErr w:type="spellEnd"/>
              <w:r w:rsidR="00F357D4" w:rsidRPr="00F357D4">
                <w:rPr>
                  <w:rStyle w:val="ad"/>
                  <w:rFonts w:ascii="Times New Roman" w:hAnsi="Times New Roman"/>
                  <w:lang w:val="uk-UA"/>
                </w:rPr>
                <w:t>/</w:t>
              </w:r>
              <w:proofErr w:type="spellStart"/>
              <w:r w:rsidR="00F357D4" w:rsidRPr="00F357D4">
                <w:rPr>
                  <w:rStyle w:val="ad"/>
                  <w:rFonts w:ascii="Times New Roman" w:hAnsi="Times New Roman"/>
                </w:rPr>
                <w:t>uk</w:t>
              </w:r>
              <w:proofErr w:type="spellEnd"/>
              <w:r w:rsidR="00F357D4" w:rsidRPr="00F357D4">
                <w:rPr>
                  <w:rStyle w:val="ad"/>
                  <w:rFonts w:ascii="Times New Roman" w:hAnsi="Times New Roman"/>
                  <w:lang w:val="uk-UA"/>
                </w:rPr>
                <w:t>/</w:t>
              </w:r>
              <w:proofErr w:type="spellStart"/>
              <w:r w:rsidR="00F357D4" w:rsidRPr="00F357D4">
                <w:rPr>
                  <w:rStyle w:val="ad"/>
                  <w:rFonts w:ascii="Times New Roman" w:hAnsi="Times New Roman"/>
                </w:rPr>
                <w:t>infocentre</w:t>
              </w:r>
              <w:proofErr w:type="spellEnd"/>
              <w:r w:rsidR="00F357D4" w:rsidRPr="00F357D4">
                <w:rPr>
                  <w:rStyle w:val="ad"/>
                  <w:rFonts w:ascii="Times New Roman" w:hAnsi="Times New Roman"/>
                  <w:lang w:val="uk-UA"/>
                </w:rPr>
                <w:t>/15068</w:t>
              </w:r>
            </w:hyperlink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Мета освітньої програми</w:t>
            </w:r>
          </w:p>
        </w:tc>
      </w:tr>
      <w:tr w:rsidR="00F357D4" w:rsidRPr="00F357D4" w:rsidTr="000A30E6">
        <w:trPr>
          <w:trHeight w:val="205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 w:firstLine="548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Підготовка висококваліфікованих, конкурентоспроможних фахівців у сфері економічного управління, що володіють усім комплексом спеціалізованих концептуальних знань, умінь і навичок для успішного виконання завдань фахової діяльності, самостійного проведення наукових досліджень та розробки обґрунтованих пропозицій для вирішення проблем у сфері економічного управління та підвищення ефективності діяльності підприємств, установ та організацій.</w:t>
            </w:r>
          </w:p>
          <w:p w:rsidR="00F357D4" w:rsidRPr="00F357D4" w:rsidRDefault="00F357D4" w:rsidP="000A30E6">
            <w:pPr>
              <w:ind w:left="57" w:right="57" w:firstLine="548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Характеристика освітньої програми</w:t>
            </w: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Галузь знань: </w:t>
            </w:r>
            <w:r w:rsidRPr="00F357D4">
              <w:rPr>
                <w:rFonts w:ascii="Times New Roman" w:hAnsi="Times New Roman"/>
                <w:bCs/>
                <w:lang w:val="uk-UA"/>
              </w:rPr>
              <w:t>05 Соціальні та поведінкові науки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Спеціальність: </w:t>
            </w:r>
            <w:r w:rsidRPr="00F357D4">
              <w:rPr>
                <w:rFonts w:ascii="Times New Roman" w:hAnsi="Times New Roman"/>
                <w:bCs/>
                <w:lang w:val="uk-UA"/>
              </w:rPr>
              <w:t>051 Економіка</w:t>
            </w:r>
          </w:p>
          <w:p w:rsidR="00F357D4" w:rsidRPr="00F357D4" w:rsidRDefault="00F357D4" w:rsidP="000A30E6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Цілі навчання:</w:t>
            </w:r>
            <w:r w:rsidRPr="00F357D4">
              <w:rPr>
                <w:rFonts w:ascii="Times New Roman" w:hAnsi="Times New Roman"/>
                <w:lang w:val="uk-UA"/>
              </w:rPr>
              <w:t xml:space="preserve"> підготовка висококваліфікованих професіоналів з економіки, які володіють сучасним економічним мисленням, теоретичними знаннями і прикладними навичками, здатних розв’язувати складні дослідницькі, інноваційні й управлінські задачі та проблеми функціонування економічних систем різного рівня, що </w:t>
            </w:r>
            <w:r w:rsidRPr="00F357D4">
              <w:rPr>
                <w:rFonts w:ascii="Times New Roman" w:hAnsi="Times New Roman"/>
                <w:lang w:val="uk-UA"/>
              </w:rPr>
              <w:lastRenderedPageBreak/>
              <w:t xml:space="preserve">характеризуються невизначеністю умов та вимог, </w:t>
            </w:r>
            <w:r w:rsidRPr="00F357D4">
              <w:rPr>
                <w:rFonts w:ascii="Times New Roman" w:hAnsi="Times New Roman"/>
                <w:color w:val="000000"/>
                <w:lang w:val="uk-UA"/>
              </w:rPr>
              <w:t>здатні проводити економічне діагностування діяльності підприємств та організацій, аналізувати й оцінювати їх потенціал.</w:t>
            </w:r>
          </w:p>
          <w:p w:rsidR="00F357D4" w:rsidRPr="00F357D4" w:rsidRDefault="00F357D4" w:rsidP="000A30E6">
            <w:pPr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Об'єкти вивчення:</w:t>
            </w:r>
            <w:r w:rsidRPr="00F357D4">
              <w:rPr>
                <w:rFonts w:ascii="Times New Roman" w:hAnsi="Times New Roman"/>
                <w:lang w:val="uk-UA"/>
              </w:rPr>
              <w:t xml:space="preserve"> діяльність суб’єктів господарювання різних організаційно-правових форм, з метою забезпечення їх ефективного управління і розвитку; сучасні економічні процеси та явища, наукові методи нормативного, кількісного та інституційного аналізу, інструментарій формування міжнародної, національної, регіональної, секторальної економічної політики та економіки підприємства.</w:t>
            </w:r>
          </w:p>
          <w:p w:rsidR="00F357D4" w:rsidRPr="00F357D4" w:rsidRDefault="00F357D4" w:rsidP="000A30E6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Теоретичний зміст предметної області:</w:t>
            </w:r>
            <w:r w:rsidRPr="00F357D4">
              <w:rPr>
                <w:rFonts w:ascii="Times New Roman" w:hAnsi="Times New Roman"/>
                <w:lang w:val="uk-UA"/>
              </w:rPr>
              <w:t xml:space="preserve"> теоретико-методологічні та науково-методичні засади функціонування господарюючих суб’єктів, які забезпечують прийняття обґрунтованих управлінських рішень; закони та тенденції розвитку, управління, мотивації суб’єктів ринку; теорії економічного управління різних структур та секторів економіки; закономірності сучасних соціально-економічних та інноваційних процесів.</w:t>
            </w:r>
          </w:p>
          <w:p w:rsidR="00F357D4" w:rsidRPr="00F357D4" w:rsidRDefault="00F357D4" w:rsidP="000A30E6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 xml:space="preserve">Методи, методики та </w:t>
            </w:r>
            <w:proofErr w:type="spellStart"/>
            <w:r w:rsidRPr="00F357D4">
              <w:rPr>
                <w:rFonts w:ascii="Times New Roman" w:hAnsi="Times New Roman"/>
                <w:b/>
                <w:lang w:val="uk-UA"/>
              </w:rPr>
              <w:t>технології:</w:t>
            </w:r>
            <w:r w:rsidRPr="00F357D4">
              <w:rPr>
                <w:rFonts w:ascii="Times New Roman" w:hAnsi="Times New Roman"/>
                <w:color w:val="000000"/>
                <w:lang w:val="uk-UA"/>
              </w:rPr>
              <w:t>індукції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та дедукції, аналіз і синтез, спостереження, логічний та історичний, порівняння, групування, абстрагування. Методики: економіко-математичне моделювання, математичні, статистичні, якісні методи економічного аналізу, прогнозування, анкетування, оцінювання. Технології: інформаційно-комунікаційні технології, спеціальне програмне забезпечення, презентації результатів дослідження.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Інструменти та обладнання:</w:t>
            </w:r>
            <w:r w:rsidRPr="00F357D4">
              <w:rPr>
                <w:rFonts w:ascii="Times New Roman" w:hAnsi="Times New Roman"/>
                <w:lang w:val="uk-UA"/>
              </w:rPr>
              <w:t xml:space="preserve"> комп'ютерна техніка та інформаційно-комунікаційні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програми,мультимедійне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обладнання, </w:t>
            </w:r>
            <w:r w:rsidRPr="00F357D4">
              <w:rPr>
                <w:rFonts w:ascii="Times New Roman" w:hAnsi="Times New Roman"/>
                <w:color w:val="000000"/>
                <w:lang w:val="uk-UA"/>
              </w:rPr>
              <w:t>інформаційно-пошукові та інформаційно-аналітичні програмні продукти</w:t>
            </w:r>
            <w:r w:rsidRPr="00F357D4">
              <w:rPr>
                <w:rFonts w:ascii="Times New Roman" w:hAnsi="Times New Roman"/>
                <w:lang w:val="uk-UA"/>
              </w:rPr>
              <w:t>.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Освітньо-професійна програма.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Спеціальна освіта в галузі знань «Соціальні та поведінкові науки» за освітньо-професійною програмою «Економіка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підприємства».Акцент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на критичному осмисленні та системному аналізі результатів власних досліджень та здобутків вітчизняних і зарубіжних дослідників для прийняття обґрунтованих економічних рішень за умов невизначеності й мінливості зовнішнього середовища з врахуванням резервів та можливостей інноваційного розвитку внутрішнього середовища підприємства на основі широкого використання сучасних інформаційних технологій.</w:t>
            </w:r>
          </w:p>
          <w:p w:rsidR="00F357D4" w:rsidRPr="00F357D4" w:rsidRDefault="00F357D4" w:rsidP="000A30E6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Передбачає визначену зайнятість та можливість подальшої освіти на інших магістерських професійних і наукових програмах та кар’єрного зростання через здобуття наукового ступеня доктора філософії (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Phd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).</w:t>
            </w:r>
          </w:p>
          <w:p w:rsidR="00F357D4" w:rsidRPr="00F357D4" w:rsidRDefault="00F357D4" w:rsidP="000A30E6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F357D4" w:rsidRPr="00F357D4" w:rsidRDefault="00F357D4" w:rsidP="000A30E6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Ключові слова освітньої програми</w:t>
            </w:r>
            <w:r w:rsidRPr="00F357D4">
              <w:rPr>
                <w:rFonts w:ascii="Times New Roman" w:hAnsi="Times New Roman"/>
                <w:lang w:val="uk-UA"/>
              </w:rPr>
              <w:t>: економіка підприємства; обґрунтування економічних й управлінських рішень; інноваційний розвиток; економічні ризики підприємницької діяльності; інформаційні технології; економічне управління діяльністю, глобалізаційні процеси.</w:t>
            </w:r>
          </w:p>
          <w:p w:rsidR="00F357D4" w:rsidRPr="00F357D4" w:rsidRDefault="00F357D4" w:rsidP="000A30E6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Ключові компетенції освітньої програми</w:t>
            </w:r>
            <w:r w:rsidRPr="00F357D4">
              <w:rPr>
                <w:rFonts w:ascii="Times New Roman" w:hAnsi="Times New Roman"/>
                <w:lang w:val="uk-UA"/>
              </w:rPr>
              <w:t xml:space="preserve">: здатність розробляти та реалізовувати інноваційну стратегію розвитку підприємницьких структур; вміння оцінювати конкурентоспроможність підприємства та його продукції у глобальному середовищі; здатність виявляти </w:t>
            </w:r>
            <w:r w:rsidRPr="00F357D4">
              <w:rPr>
                <w:rFonts w:ascii="Times New Roman" w:hAnsi="Times New Roman"/>
                <w:lang w:val="uk-UA"/>
              </w:rPr>
              <w:lastRenderedPageBreak/>
              <w:t xml:space="preserve">можливі ризики та соціально-економічних наслідків управлінських рішень; навики організації розробки та реалізації соціально-економічних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із врахуванням можливостей підприємства та кон’юнктури ринку; здатність до вирішення проблемних питань та прийняття обґрунтованих управлінських рішень у господарській діяльності; здатність до критичного оцінювання стану та тенденцій соціально-економічного розвитку економічних систем та процесів на різних рівнях; здатність впроваджувати різний інструментарій для обґрунтування стратегії розвитку економічних суб’єктів.</w:t>
            </w:r>
          </w:p>
          <w:p w:rsidR="00F357D4" w:rsidRPr="00F357D4" w:rsidRDefault="00F357D4" w:rsidP="000A30E6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компетентностей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для успішного здійснення професійної діяльності. Завдяки наявності широкого переліку вибіркових дисциплін та можливості брати участь у програмах академічної мобільності, здобувачі можуть сформувати власну траєкторію навчання, яка забезпечить спеціальні компетентності для успішного розвитку та реалізації в даній сфері.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Придатність до працевлаштування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ind w:right="57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bCs/>
                <w:color w:val="000000"/>
                <w:lang w:val="uk-UA"/>
              </w:rPr>
              <w:t xml:space="preserve">Фахівець здатний виконувати наступні професійні роботи </w:t>
            </w:r>
            <w:r w:rsidRPr="00F357D4">
              <w:rPr>
                <w:rFonts w:ascii="Times New Roman" w:hAnsi="Times New Roman"/>
                <w:color w:val="000000"/>
                <w:lang w:val="uk-UA"/>
              </w:rPr>
              <w:t>згідно Національної рамки кваліфікацій та Національного класифікатору України: Класифікатор професій ДК 003:2010</w:t>
            </w:r>
            <w:r w:rsidRPr="00F357D4">
              <w:rPr>
                <w:rFonts w:ascii="Times New Roman" w:hAnsi="Times New Roman"/>
                <w:bCs/>
                <w:color w:val="000000"/>
                <w:lang w:val="uk-UA"/>
              </w:rPr>
              <w:t>: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підприємств, установ та організацій (12, 121. 1210, 1210.1);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виробничих та інших основних підрозділів (122);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проектів та програм (1238);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малих підприємств без апарату управління (13);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підприємств, установ, організацій та їх підрозділів (14);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фінансових, бухгалтерських, економічних, юридичних та адміністративних підрозділів та інші керівники (1231);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підприємств, установ та організацій (3436.1)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виробничого та іншого підрозділу (3436.2);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малого підприємства без апарату управління (3436.3);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з права, бухгалтерського обліку, дослідження ринку, вивчення суспільної думки, консультацій з питань комерційної діяльності та управління (1475);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систем якості (1493);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в інших видах економічної діяльності (149);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Викладачі університетів та вищих навчальних закладів (231);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Професіонал з питань фінансово-економічної безпеки підприємств, установ та організацій (2414): професіонал (2414.2);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Професіонал у сфері маркетингу, ефективності господарської діяльності, раціоналізації виробництва, інтелектуальної власності та інноваційної діяльності (2419);</w:t>
            </w:r>
          </w:p>
          <w:p w:rsidR="00F357D4" w:rsidRPr="00F357D4" w:rsidRDefault="00F357D4" w:rsidP="00F357D4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Професіонал в галузі економіки (2441): економіст (2441.2).</w:t>
            </w:r>
          </w:p>
          <w:p w:rsidR="00F357D4" w:rsidRPr="00F357D4" w:rsidRDefault="00F357D4" w:rsidP="000A30E6">
            <w:pPr>
              <w:adjustRightInd w:val="0"/>
              <w:ind w:left="755" w:hanging="426"/>
              <w:rPr>
                <w:rFonts w:ascii="Times New Roman" w:hAnsi="Times New Roman"/>
                <w:lang w:val="uk-UA"/>
              </w:rPr>
            </w:pPr>
          </w:p>
          <w:p w:rsidR="00F357D4" w:rsidRPr="00F357D4" w:rsidRDefault="00F357D4" w:rsidP="000A30E6">
            <w:pPr>
              <w:ind w:firstLine="33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bCs/>
                <w:lang w:val="uk-UA"/>
              </w:rPr>
              <w:t>Програма магістра з економіки за спеціалізацією економіка спрямована на м</w:t>
            </w:r>
            <w:r w:rsidRPr="00F357D4">
              <w:rPr>
                <w:rFonts w:ascii="Times New Roman" w:hAnsi="Times New Roman"/>
                <w:lang w:val="uk-UA"/>
              </w:rPr>
              <w:t>ожливість реалізувати отримані знання:</w:t>
            </w:r>
          </w:p>
          <w:p w:rsidR="00F357D4" w:rsidRPr="00F357D4" w:rsidRDefault="00F357D4" w:rsidP="00F357D4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працюючи у органах державної влади; виробничих та торгівельних підприємствах (на посадах економіст, головний економіст, бухгалтер-економіст, економіст-фінансист, </w:t>
            </w:r>
            <w:r w:rsidRPr="00F357D4">
              <w:rPr>
                <w:rFonts w:ascii="Times New Roman" w:hAnsi="Times New Roman"/>
                <w:lang w:val="uk-UA"/>
              </w:rPr>
              <w:lastRenderedPageBreak/>
              <w:t>менеджер з планування, менеджер зі стратегічного розвитку тощо, в перспективі – топ-менеджери, керівники відділів і секторів, директори);</w:t>
            </w:r>
          </w:p>
          <w:p w:rsidR="00F357D4" w:rsidRPr="00F357D4" w:rsidRDefault="00F357D4" w:rsidP="00F357D4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працюючи на підприємствах будь-якої організаційно-правої форми господарювання у відділах: планово-економічному,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оперативно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-виробничому, фінансовому, маркетингу, збуту; </w:t>
            </w:r>
          </w:p>
          <w:p w:rsidR="00F357D4" w:rsidRPr="00F357D4" w:rsidRDefault="00F357D4" w:rsidP="00F357D4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працюючи у вітчизняних та міжнародних холдингових компаніях (департаменти планування, стратегічного та  інноваційного розвитку; відділи бюджетування та продажу);</w:t>
            </w:r>
          </w:p>
          <w:p w:rsidR="00F357D4" w:rsidRPr="00F357D4" w:rsidRDefault="00F357D4" w:rsidP="00F357D4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працюючи у консалтингових й інвестиційних компаніях; банківських установах (корпоративне управління);</w:t>
            </w:r>
          </w:p>
          <w:p w:rsidR="00F357D4" w:rsidRPr="00F357D4" w:rsidRDefault="00F357D4" w:rsidP="00F357D4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створюючи власний бізнес.</w:t>
            </w:r>
          </w:p>
          <w:p w:rsidR="00F357D4" w:rsidRPr="00F357D4" w:rsidRDefault="00F357D4" w:rsidP="000A30E6">
            <w:pPr>
              <w:ind w:left="1146" w:right="57"/>
              <w:contextualSpacing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lastRenderedPageBreak/>
              <w:t>Подальше навчання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7D4" w:rsidRPr="00F357D4" w:rsidRDefault="00F357D4" w:rsidP="000A30E6">
            <w:pPr>
              <w:ind w:left="100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Можливість навчання за програмою третього циклу FQ-EHEA, 8 рівня EQF-LLL та 8 рівня НРК.</w:t>
            </w:r>
          </w:p>
          <w:p w:rsidR="00F357D4" w:rsidRPr="00F357D4" w:rsidRDefault="00F357D4" w:rsidP="000A30E6">
            <w:pPr>
              <w:ind w:left="100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Викладання та оцінювання</w:t>
            </w: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2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Викладання та навчання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ind w:right="57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F357D4">
              <w:rPr>
                <w:rFonts w:ascii="Times New Roman" w:hAnsi="Times New Roman"/>
                <w:lang w:val="uk-UA"/>
              </w:rPr>
              <w:t>Студентоцентроване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навчання, самонавчання, проблемно-орієнтоване навчання, індивідуально-творчий підхід.</w:t>
            </w:r>
          </w:p>
          <w:p w:rsidR="00F357D4" w:rsidRPr="00F357D4" w:rsidRDefault="00F357D4" w:rsidP="000A30E6">
            <w:pPr>
              <w:ind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Форми організації освітнього процесу: лекції, семінарські заняття, підготовка  курсових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, виробнича практика.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Освітні технології: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мульти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-медійні засоби навчання, комп’ютерні класи, система он-лайн навчання «</w:t>
            </w:r>
            <w:r w:rsidRPr="00F357D4">
              <w:rPr>
                <w:rFonts w:ascii="Times New Roman" w:hAnsi="Times New Roman"/>
              </w:rPr>
              <w:t>Moodle</w:t>
            </w:r>
            <w:r w:rsidRPr="00F357D4">
              <w:rPr>
                <w:rFonts w:ascii="Times New Roman" w:hAnsi="Times New Roman"/>
                <w:lang w:val="uk-UA"/>
              </w:rPr>
              <w:t>».</w:t>
            </w:r>
          </w:p>
          <w:p w:rsidR="00F357D4" w:rsidRPr="00F357D4" w:rsidRDefault="00F357D4" w:rsidP="000A30E6">
            <w:pPr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Оцінювання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F357D4">
              <w:rPr>
                <w:rFonts w:ascii="Times New Roman" w:hAnsi="Times New Roman"/>
                <w:lang w:val="uk-UA"/>
              </w:rPr>
              <w:t>Проміжкове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студентоорієнтованого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методик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та практик.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r w:rsidRPr="00F357D4">
              <w:rPr>
                <w:rFonts w:ascii="Times New Roman" w:hAnsi="Times New Roman"/>
              </w:rPr>
              <w:t>https</w:t>
            </w:r>
            <w:r w:rsidRPr="00F357D4">
              <w:rPr>
                <w:rFonts w:ascii="Times New Roman" w:hAnsi="Times New Roman"/>
                <w:lang w:val="uk-UA"/>
              </w:rPr>
              <w:t>://</w:t>
            </w:r>
            <w:r w:rsidRPr="00F357D4">
              <w:rPr>
                <w:rFonts w:ascii="Times New Roman" w:hAnsi="Times New Roman"/>
              </w:rPr>
              <w:t>www</w:t>
            </w:r>
            <w:r w:rsidRPr="00F357D4">
              <w:rPr>
                <w:rFonts w:ascii="Times New Roman" w:hAnsi="Times New Roman"/>
                <w:lang w:val="uk-UA"/>
              </w:rPr>
              <w:t>.</w:t>
            </w:r>
            <w:proofErr w:type="spellStart"/>
            <w:r w:rsidRPr="00F357D4">
              <w:rPr>
                <w:rFonts w:ascii="Times New Roman" w:hAnsi="Times New Roman"/>
              </w:rPr>
              <w:t>uzhnu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.</w:t>
            </w:r>
            <w:proofErr w:type="spellStart"/>
            <w:r w:rsidRPr="00F357D4">
              <w:rPr>
                <w:rFonts w:ascii="Times New Roman" w:hAnsi="Times New Roman"/>
              </w:rPr>
              <w:t>edu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.</w:t>
            </w:r>
            <w:proofErr w:type="spellStart"/>
            <w:r w:rsidRPr="00F357D4">
              <w:rPr>
                <w:rFonts w:ascii="Times New Roman" w:hAnsi="Times New Roman"/>
              </w:rPr>
              <w:t>ua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/</w:t>
            </w:r>
            <w:proofErr w:type="spellStart"/>
            <w:r w:rsidRPr="00F357D4">
              <w:rPr>
                <w:rFonts w:ascii="Times New Roman" w:hAnsi="Times New Roman"/>
              </w:rPr>
              <w:t>uk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/</w:t>
            </w:r>
            <w:proofErr w:type="spellStart"/>
            <w:r w:rsidRPr="00F357D4">
              <w:rPr>
                <w:rFonts w:ascii="Times New Roman" w:hAnsi="Times New Roman"/>
              </w:rPr>
              <w:t>infocentre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>/5410.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8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ru-RU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r w:rsidRPr="00F357D4">
                <w:rPr>
                  <w:rFonts w:ascii="Times New Roman" w:hAnsi="Times New Roman"/>
                </w:rPr>
                <w:t>uzhnu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r w:rsidRPr="00F357D4">
                <w:rPr>
                  <w:rFonts w:ascii="Times New Roman" w:hAnsi="Times New Roman"/>
                </w:rPr>
                <w:t>edu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r w:rsidRPr="00F357D4">
                <w:rPr>
                  <w:rFonts w:ascii="Times New Roman" w:hAnsi="Times New Roman"/>
                </w:rPr>
                <w:t>ua</w:t>
              </w:r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uk</w:t>
              </w:r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infocentre</w:t>
              </w:r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ru-RU"/>
                </w:rPr>
                <w:t>/5952</w:t>
              </w:r>
            </w:hyperlink>
            <w:r w:rsidRPr="00F357D4">
              <w:rPr>
                <w:rFonts w:ascii="Times New Roman" w:hAnsi="Times New Roman"/>
                <w:lang w:val="uk-UA"/>
              </w:rPr>
              <w:t xml:space="preserve">, Положення про атестацію здобувачів вищої освіти та екзаменаційну комісію у ДВНЗ «УжНУ» </w:t>
            </w:r>
            <w:hyperlink r:id="rId9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ru-RU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r w:rsidRPr="00F357D4">
                <w:rPr>
                  <w:rFonts w:ascii="Times New Roman" w:hAnsi="Times New Roman"/>
                </w:rPr>
                <w:t>uzhnu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r w:rsidRPr="00F357D4">
                <w:rPr>
                  <w:rFonts w:ascii="Times New Roman" w:hAnsi="Times New Roman"/>
                </w:rPr>
                <w:t>edu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r w:rsidRPr="00F357D4">
                <w:rPr>
                  <w:rFonts w:ascii="Times New Roman" w:hAnsi="Times New Roman"/>
                </w:rPr>
                <w:t>ua</w:t>
              </w:r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uk</w:t>
              </w:r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infocentre</w:t>
              </w:r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ru-RU"/>
                </w:rPr>
                <w:t>/11070</w:t>
              </w:r>
            </w:hyperlink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 </w:t>
            </w:r>
            <w:hyperlink r:id="rId10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ru-RU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uzhnu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edu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ua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uk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infocentre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ru-RU"/>
                </w:rPr>
                <w:t>/12223</w:t>
              </w:r>
            </w:hyperlink>
            <w:r w:rsidRPr="00F357D4">
              <w:rPr>
                <w:rFonts w:ascii="Times New Roman" w:hAnsi="Times New Roman"/>
                <w:lang w:val="uk-UA"/>
              </w:rPr>
              <w:t xml:space="preserve">. 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F357D4">
              <w:rPr>
                <w:rFonts w:ascii="Times New Roman" w:hAnsi="Times New Roman"/>
                <w:lang w:val="uk-UA"/>
              </w:rPr>
              <w:t>Перезарахування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кредитів відбувається на основі Положення про порядок визнання (пере зарахування) кредитів ЄКТС для учасників програм академічної мобільності в ДВНЗ «УжНУ» </w:t>
            </w:r>
            <w:hyperlink r:id="rId11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ru-RU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uzhnu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edu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ua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uk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infocentre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ru-RU"/>
                </w:rPr>
                <w:t>/20131</w:t>
              </w:r>
            </w:hyperlink>
            <w:r w:rsidRPr="00F357D4">
              <w:rPr>
                <w:rFonts w:ascii="Times New Roman" w:hAnsi="Times New Roman"/>
                <w:lang w:val="uk-UA"/>
              </w:rPr>
              <w:t>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 </w:t>
            </w:r>
            <w:hyperlink r:id="rId12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ru-RU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uzhnu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edu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ua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uk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infocentre</w:t>
              </w:r>
              <w:proofErr w:type="spellEnd"/>
              <w:r w:rsidRPr="00F357D4">
                <w:rPr>
                  <w:rFonts w:ascii="Times New Roman" w:hAnsi="Times New Roman"/>
                  <w:lang w:val="ru-RU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ru-RU"/>
                </w:rPr>
                <w:t>/22966</w:t>
              </w:r>
            </w:hyperlink>
            <w:r w:rsidRPr="00F357D4">
              <w:rPr>
                <w:rFonts w:ascii="Times New Roman" w:hAnsi="Times New Roman"/>
                <w:lang w:val="uk-UA"/>
              </w:rPr>
              <w:t>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«УжНУ»</w:t>
            </w:r>
            <w:hyperlink r:id="rId13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uk-UA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r w:rsidRPr="00F357D4">
                <w:rPr>
                  <w:rFonts w:ascii="Times New Roman" w:hAnsi="Times New Roman"/>
                </w:rPr>
                <w:t>uzhnu</w:t>
              </w:r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r w:rsidRPr="00F357D4">
                <w:rPr>
                  <w:rFonts w:ascii="Times New Roman" w:hAnsi="Times New Roman"/>
                </w:rPr>
                <w:t>edu</w:t>
              </w:r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r w:rsidRPr="00F357D4">
                <w:rPr>
                  <w:rFonts w:ascii="Times New Roman" w:hAnsi="Times New Roman"/>
                </w:rPr>
                <w:t>ua</w:t>
              </w:r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r w:rsidRPr="00F357D4">
                <w:rPr>
                  <w:rFonts w:ascii="Times New Roman" w:hAnsi="Times New Roman"/>
                </w:rPr>
                <w:t>uk</w:t>
              </w:r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r w:rsidRPr="00F357D4">
                <w:rPr>
                  <w:rFonts w:ascii="Times New Roman" w:hAnsi="Times New Roman"/>
                </w:rPr>
                <w:t>infocentre</w:t>
              </w:r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uk-UA"/>
                </w:rPr>
                <w:t>/22964</w:t>
              </w:r>
            </w:hyperlink>
            <w:r w:rsidRPr="00F357D4">
              <w:rPr>
                <w:rFonts w:ascii="Times New Roman" w:hAnsi="Times New Roman"/>
                <w:lang w:val="uk-UA"/>
              </w:rPr>
              <w:t xml:space="preserve"> та Порядку оскарження результатів (апеляція) оцінювання в ДВНЗ «УжНУ» </w:t>
            </w:r>
            <w:hyperlink r:id="rId14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uk-UA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r w:rsidRPr="00F357D4">
                <w:rPr>
                  <w:rFonts w:ascii="Times New Roman" w:hAnsi="Times New Roman"/>
                </w:rPr>
                <w:t>uzhnu</w:t>
              </w:r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r w:rsidRPr="00F357D4">
                <w:rPr>
                  <w:rFonts w:ascii="Times New Roman" w:hAnsi="Times New Roman"/>
                </w:rPr>
                <w:t>edu</w:t>
              </w:r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r w:rsidRPr="00F357D4">
                <w:rPr>
                  <w:rFonts w:ascii="Times New Roman" w:hAnsi="Times New Roman"/>
                </w:rPr>
                <w:t>ua</w:t>
              </w:r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r w:rsidRPr="00F357D4">
                <w:rPr>
                  <w:rFonts w:ascii="Times New Roman" w:hAnsi="Times New Roman"/>
                </w:rPr>
                <w:t>uk</w:t>
              </w:r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r w:rsidRPr="00F357D4">
                <w:rPr>
                  <w:rFonts w:ascii="Times New Roman" w:hAnsi="Times New Roman"/>
                </w:rPr>
                <w:t>infocentre</w:t>
              </w:r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uk-UA"/>
                </w:rPr>
                <w:t>/22967</w:t>
              </w:r>
            </w:hyperlink>
            <w:r w:rsidRPr="00F357D4">
              <w:rPr>
                <w:rFonts w:ascii="Times New Roman" w:hAnsi="Times New Roman"/>
                <w:lang w:val="uk-UA"/>
              </w:rPr>
              <w:t>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Програмні компетентності</w:t>
            </w: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Інтегральна компетентність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Здатність розв’язувати складні спеціалізовані завдання та практичні </w:t>
            </w:r>
            <w:r w:rsidRPr="00F357D4">
              <w:rPr>
                <w:rFonts w:ascii="Times New Roman" w:hAnsi="Times New Roman"/>
                <w:lang w:val="uk-UA"/>
              </w:rPr>
              <w:lastRenderedPageBreak/>
              <w:t>проблеми у сфері економіки та у процесі навчання, що передбачає застосування теорій та методів економічної науки.</w:t>
            </w: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lastRenderedPageBreak/>
              <w:t>Загальні компетентності (ЗК)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ЗК1. Здатність генерувати нові ідеї (креативність).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ЗК2. Здатність до абстрактного мислення, аналізу та синтезу.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ЗК3. Здатність мотивувати людей та рухатися до спільної мети.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ЗК4.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ЗК5. Здатність працювати в команді.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ЗК6. Здатність розробляти та управляти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проєктами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ЗК7. Здатність діяти на основі етичних міркувань (мотивів).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ЗК8. Здатність проводити дослідження на відповідному рівні. 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ЗК 9. Здатність застосовувати знання у практичних ситуаціях.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ЗК 10. Здатність до використання (навички) інформаційних та комунікативних технологій.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ЗК 11. Здатність до пошуку, оброблення та аналізу інформації з різних джерел.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Спеціальні (фахові, предметні) компетентності  (ФК)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СК1. 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СК2. Здатність до професійної комунікації в сфері економіки іноземною мовою.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СК3. 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СК4. Здатність використовувати сучасні інформаційні технології, методи та прийоми дослідження економічних та соціальних процесів, адекватні встановленим потребам дослідження.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СК5. Здатність визначати ключові тренди соціально-економічного та людського розвитку.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СК6. 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 уваги наявні ресурси.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СК7. Здатність обґрунтовувати управлінські рішення щодо ефективного розвитку суб’єктів господарювання.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СК8. Здатність оцінювати можливі ризики, соціально-економічні наслідки управлінських рішень.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СК9. Здатність застосовувати науковий підхід до формування та виконання ефективних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у соціально-економічній сфері.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СК10. Здатність до розробки сценаріїв і стратегій розвитку соціально-економічних систем.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СК11. Здатність планувати і розробляти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проєкти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у сфері економіки, здійснювати її інформаційне, методичне, матеріальне, фінансове та кадрове забезпечення.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 12. Здатність оперувати методологією наукового апарату.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 13. Здатність знаходити нове в економічних явищах, виявляти в них невідомі зв’язки й закономірності, що потребує загальної високої фахової підготовки, певного досвіду й спеціальних знань та вмінь, зокрема саме в дослідницькій роботі.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 14. Здатність описувати економічні та соціальні процеси і явища на основі теоретичних і прикладних моделей, аналізувати й змістовно інтерпретувати отримані результати.</w:t>
            </w:r>
          </w:p>
          <w:p w:rsidR="00F357D4" w:rsidRPr="00F357D4" w:rsidRDefault="00F357D4" w:rsidP="00F357D4">
            <w:pPr>
              <w:numPr>
                <w:ilvl w:val="0"/>
                <w:numId w:val="17"/>
              </w:numPr>
              <w:adjustRightInd w:val="0"/>
              <w:ind w:left="471" w:hanging="425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СК 15. Здатність застосовувати економіко-математичні методи та моделі для вирішення економічних задач.</w:t>
            </w:r>
          </w:p>
          <w:p w:rsidR="00F357D4" w:rsidRPr="00F357D4" w:rsidRDefault="00F357D4" w:rsidP="000A30E6">
            <w:pPr>
              <w:adjustRightInd w:val="0"/>
              <w:ind w:left="471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lastRenderedPageBreak/>
              <w:t>Програмні результати навчання</w:t>
            </w: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1. Формулювати, аналізувати та синтезувати рішення науково-практичних проблем.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ПРН2 Розробляти, обґрунтовувати і приймати ефективні рішення з питань розвитку соціально-економічних систем та управління суб’єктами економічної діяльності.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3. Вільно спілкуватися з професійних та наукових питань державною та іноземною мовами усно і письмово.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ПРН 4. Розробляти соціально-економічні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проєкти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та систему комплексних дій щодо їх реалізації з урахуванням їх цілей, очікуваних соціально-економічних наслідків, ризиків, законодавчих, ресурсних та інших обмежень.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5. Дотримуватися принципів академічної доброчесності.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6. Оцінювати результати власної роботи, демонструвати лідерські навички та уміння управляти персоналом і працювати в команді.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7. 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8. Збирати, обробляти та аналізувати статистичні дані, науково-аналітичні матеріали, необхідні для вирішення комплексних економічних завдань.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9. 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10. Застосовувати сучасні інформаційні технології та спеціалізоване програмне забезпечення у соціально-економічних дослідженнях та в управлінні соціально-економічними системами.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11. Визначати та критично оцінювати стан та тенденції соціально-економічного розвитку, формувати та аналізувати моделі економічних систем та процесів.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12. 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13. Оцінювати можливі ризики, соціально-економічні наслідки управлінських рішень.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14. Розробляти сценарії і стратегії розвитку соціально-економічних систем.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ПРН15. Організовувати розробку та реалізацію соціально-економічних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проєктів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із врахуванням інформаційного, методичного, матеріального, фінансового та кадрового забезпечення.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ПРН 16. Використовувати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професійно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-профільовані знання й практичні навики для вирішення практичних завдань з економіки підприємства; у підготовці та наданні консультаційних послуг щодо діяльності підприємства; при розробці нормативної бази та нормативів для використання в економічному механізмі функціонування підприємства. 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17. Проводити моніторинг стану підприємства та його становища на ринку; розробляти та обґрунтовувати рекомендації щодо розв’язання проблем функціонування і розвитку підприємства.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ПРН 18. Вміти обґрунтовувати вибір оптимального варіанту системи фінансування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проєкту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, оцінювати ефективність застосування схем розподілу ризиків між суб’єктами системи фінансування. 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ПРН 19. Вміти організовувати систему економічної безпеки підприємства, реалізувати заходи щодо усунення чи пом’якшення загроз економічній безпеці підприємства, виявляти економічні злочини. 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20. Вміти оперувати методичними підходами у прийнятті управлінських рішень на основі інструментарію контролінгу, організувати службу контролінгу на підприємстві.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ПРН 21. Враховувати основні економічні закони та правові засади у процесі професійної діяльності.</w:t>
            </w:r>
          </w:p>
          <w:p w:rsidR="00F357D4" w:rsidRPr="00F357D4" w:rsidRDefault="00F357D4" w:rsidP="000A30E6">
            <w:pPr>
              <w:adjustRightInd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Ресурсне забезпечення реалізації програми</w:t>
            </w: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Кадрове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adjustRightInd w:val="0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:rsidR="00F357D4" w:rsidRPr="00F357D4" w:rsidRDefault="00F357D4" w:rsidP="000A30E6">
            <w:pPr>
              <w:adjustRightInd w:val="0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науково-педагогічний працівників ДВНЗ «УжНУ»</w:t>
            </w:r>
            <w:hyperlink r:id="rId15" w:history="1">
              <w:r w:rsidRPr="00F357D4">
                <w:rPr>
                  <w:rFonts w:ascii="Times New Roman" w:hAnsi="Times New Roman"/>
                </w:rPr>
                <w:t>https</w:t>
              </w:r>
              <w:r w:rsidRPr="00F357D4">
                <w:rPr>
                  <w:rFonts w:ascii="Times New Roman" w:hAnsi="Times New Roman"/>
                  <w:lang w:val="uk-UA"/>
                </w:rPr>
                <w:t>://</w:t>
              </w:r>
              <w:r w:rsidRPr="00F357D4">
                <w:rPr>
                  <w:rFonts w:ascii="Times New Roman" w:hAnsi="Times New Roman"/>
                </w:rPr>
                <w:t>www</w:t>
              </w:r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uzhnu</w:t>
              </w:r>
              <w:proofErr w:type="spellEnd"/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edu</w:t>
              </w:r>
              <w:proofErr w:type="spellEnd"/>
              <w:r w:rsidRPr="00F357D4">
                <w:rPr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</w:rPr>
                <w:t>ua</w:t>
              </w:r>
              <w:proofErr w:type="spellEnd"/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uk</w:t>
              </w:r>
              <w:proofErr w:type="spellEnd"/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</w:rPr>
                <w:t>infocentre</w:t>
              </w:r>
              <w:proofErr w:type="spellEnd"/>
              <w:r w:rsidRPr="00F357D4">
                <w:rPr>
                  <w:rFonts w:ascii="Times New Roman" w:hAnsi="Times New Roman"/>
                  <w:lang w:val="uk-UA"/>
                </w:rPr>
                <w:t>/</w:t>
              </w:r>
              <w:r w:rsidRPr="00F357D4">
                <w:rPr>
                  <w:rFonts w:ascii="Times New Roman" w:hAnsi="Times New Roman"/>
                </w:rPr>
                <w:t>get</w:t>
              </w:r>
              <w:r w:rsidRPr="00F357D4">
                <w:rPr>
                  <w:rFonts w:ascii="Times New Roman" w:hAnsi="Times New Roman"/>
                  <w:lang w:val="uk-UA"/>
                </w:rPr>
                <w:t>/5950</w:t>
              </w:r>
            </w:hyperlink>
            <w:r w:rsidRPr="00F357D4">
              <w:rPr>
                <w:rFonts w:ascii="Times New Roman" w:hAnsi="Times New Roman"/>
                <w:lang w:val="uk-UA"/>
              </w:rPr>
              <w:t>.</w:t>
            </w:r>
          </w:p>
          <w:p w:rsidR="00F357D4" w:rsidRPr="00F357D4" w:rsidRDefault="00F357D4" w:rsidP="000A30E6">
            <w:pPr>
              <w:adjustRightInd w:val="0"/>
              <w:ind w:left="57"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55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adjustRightInd w:val="0"/>
              <w:ind w:right="57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інфраструктура. Для підготовки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здoбувачіввищoїoсвітизастoсoвуються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сучасні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інфoрмаційнo-кoмунікаційнітехнoлoгії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, завдяки яким студенти мають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мoжливість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підвищувати свій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прoфесійний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рівень, займатися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наукoвимидoслідженнями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Навчальнo-метoдичне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забезпечення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oсвітньoїпрoграми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гарантує </w:t>
            </w:r>
            <w:proofErr w:type="spellStart"/>
            <w:r w:rsidRPr="00F357D4">
              <w:rPr>
                <w:rFonts w:ascii="Times New Roman" w:hAnsi="Times New Roman"/>
                <w:lang w:val="uk-UA"/>
              </w:rPr>
              <w:t>дoсягнення</w:t>
            </w:r>
            <w:proofErr w:type="spellEnd"/>
            <w:r w:rsidRPr="00F357D4">
              <w:rPr>
                <w:rFonts w:ascii="Times New Roman" w:hAnsi="Times New Roman"/>
                <w:lang w:val="uk-UA"/>
              </w:rPr>
              <w:t xml:space="preserve"> визначених OП цілей та програмних результатів. </w:t>
            </w:r>
          </w:p>
          <w:p w:rsidR="00F357D4" w:rsidRPr="00F357D4" w:rsidRDefault="00F357D4" w:rsidP="000A30E6">
            <w:pPr>
              <w:adjustRightInd w:val="0"/>
              <w:ind w:right="57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офіційний веб-сайт </w:t>
            </w:r>
            <w:r w:rsidRPr="00F357D4">
              <w:rPr>
                <w:rFonts w:ascii="Times New Roman" w:hAnsi="Times New Roman"/>
                <w:color w:val="0000FF"/>
                <w:lang w:val="uk-UA"/>
              </w:rPr>
              <w:t>http://www.uzhnu.edu.ua</w:t>
            </w: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необмежений доступ до мережі Інтернет; 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фoнди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та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електрoннікаталoгинаукoвoїбібліoтеки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ДВНЗ «УжНУ», а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такoжелектрoннийрепoзитарій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ДВНЗ «УжНУ» (</w:t>
            </w:r>
            <w:hyperlink r:id="rId16" w:history="1">
              <w:r w:rsidRPr="00F357D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7D4">
                <w:rPr>
                  <w:rFonts w:ascii="Times New Roman" w:hAnsi="Times New Roman"/>
                  <w:color w:val="0000FF"/>
                  <w:u w:val="single"/>
                  <w:lang w:val="uk-UA"/>
                </w:rPr>
                <w:t>://</w:t>
              </w:r>
              <w:proofErr w:type="spellStart"/>
              <w:r w:rsidRPr="00F357D4">
                <w:rPr>
                  <w:rFonts w:ascii="Times New Roman" w:hAnsi="Times New Roman"/>
                  <w:color w:val="0000FF"/>
                  <w:u w:val="single"/>
                </w:rPr>
                <w:t>dspace</w:t>
              </w:r>
              <w:proofErr w:type="spellEnd"/>
              <w:r w:rsidRPr="00F357D4">
                <w:rPr>
                  <w:rFonts w:ascii="Times New Roman" w:hAnsi="Times New Roman"/>
                  <w:color w:val="0000FF"/>
                  <w:u w:val="single"/>
                  <w:lang w:val="uk-UA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  <w:color w:val="0000FF"/>
                  <w:u w:val="single"/>
                </w:rPr>
                <w:t>uzhnu</w:t>
              </w:r>
              <w:proofErr w:type="spellEnd"/>
              <w:r w:rsidRPr="00F357D4">
                <w:rPr>
                  <w:rFonts w:ascii="Times New Roman" w:hAnsi="Times New Roman"/>
                  <w:color w:val="0000FF"/>
                  <w:u w:val="single"/>
                  <w:lang w:val="uk-UA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57D4">
                <w:rPr>
                  <w:rFonts w:ascii="Times New Roman" w:hAnsi="Times New Roman"/>
                  <w:color w:val="0000FF"/>
                  <w:u w:val="single"/>
                  <w:lang w:val="uk-UA"/>
                </w:rPr>
                <w:t>.</w:t>
              </w:r>
              <w:proofErr w:type="spellStart"/>
              <w:r w:rsidRPr="00F357D4">
                <w:rPr>
                  <w:rFonts w:ascii="Times New Roman" w:hAnsi="Times New Roman"/>
                  <w:color w:val="0000FF"/>
                  <w:u w:val="single"/>
                </w:rPr>
                <w:t>ua</w:t>
              </w:r>
              <w:proofErr w:type="spellEnd"/>
              <w:r w:rsidRPr="00F357D4">
                <w:rPr>
                  <w:rFonts w:ascii="Times New Roman" w:hAnsi="Times New Roman"/>
                  <w:color w:val="0000FF"/>
                  <w:u w:val="single"/>
                  <w:lang w:val="uk-UA"/>
                </w:rPr>
                <w:t>/</w:t>
              </w:r>
              <w:proofErr w:type="spellStart"/>
              <w:r w:rsidRPr="00F357D4">
                <w:rPr>
                  <w:rFonts w:ascii="Times New Roman" w:hAnsi="Times New Roman"/>
                  <w:color w:val="0000FF"/>
                  <w:u w:val="single"/>
                </w:rPr>
                <w:t>jspui</w:t>
              </w:r>
              <w:proofErr w:type="spellEnd"/>
              <w:r w:rsidRPr="00F357D4">
                <w:rPr>
                  <w:rFonts w:ascii="Times New Roman" w:hAnsi="Times New Roman"/>
                  <w:color w:val="0000FF"/>
                  <w:u w:val="single"/>
                  <w:lang w:val="uk-UA"/>
                </w:rPr>
                <w:t>/</w:t>
              </w:r>
            </w:hyperlink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), де містяться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навчальнo-метoдичні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матеріали з дисциплін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навчальнoгo</w:t>
            </w:r>
            <w:proofErr w:type="spellEnd"/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 плану;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наукова бібліотека, читальні зали; 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віртуальне навчальне середовище </w:t>
            </w:r>
            <w:proofErr w:type="spellStart"/>
            <w:r w:rsidRPr="00F357D4">
              <w:rPr>
                <w:rFonts w:ascii="Times New Roman" w:hAnsi="Times New Roman"/>
                <w:color w:val="000000"/>
                <w:lang w:val="uk-UA"/>
              </w:rPr>
              <w:t>Moodle</w:t>
            </w:r>
            <w:proofErr w:type="spellEnd"/>
          </w:p>
          <w:p w:rsidR="00F357D4" w:rsidRPr="00F357D4" w:rsidRDefault="00F357D4" w:rsidP="000A30E6">
            <w:pPr>
              <w:adjustRightInd w:val="0"/>
              <w:ind w:left="329" w:right="57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(</w:t>
            </w:r>
            <w:hyperlink r:id="rId17" w:history="1">
              <w:r w:rsidRPr="00F357D4">
                <w:rPr>
                  <w:rStyle w:val="ad"/>
                  <w:rFonts w:ascii="Times New Roman" w:hAnsi="Times New Roman"/>
                </w:rPr>
                <w:t>https</w:t>
              </w:r>
              <w:r w:rsidRPr="00F357D4">
                <w:rPr>
                  <w:rStyle w:val="ad"/>
                  <w:rFonts w:ascii="Times New Roman" w:hAnsi="Times New Roman"/>
                  <w:lang w:val="uk-UA"/>
                </w:rPr>
                <w:t>://</w:t>
              </w:r>
              <w:r w:rsidRPr="00F357D4">
                <w:rPr>
                  <w:rStyle w:val="ad"/>
                  <w:rFonts w:ascii="Times New Roman" w:hAnsi="Times New Roman"/>
                </w:rPr>
                <w:t>e</w:t>
              </w:r>
              <w:r w:rsidRPr="00F357D4">
                <w:rPr>
                  <w:rStyle w:val="ad"/>
                  <w:rFonts w:ascii="Times New Roman" w:hAnsi="Times New Roman"/>
                  <w:lang w:val="uk-UA"/>
                </w:rPr>
                <w:t>-</w:t>
              </w:r>
              <w:r w:rsidRPr="00F357D4">
                <w:rPr>
                  <w:rStyle w:val="ad"/>
                  <w:rFonts w:ascii="Times New Roman" w:hAnsi="Times New Roman"/>
                </w:rPr>
                <w:t>learn</w:t>
              </w:r>
              <w:r w:rsidRPr="00F357D4">
                <w:rPr>
                  <w:rStyle w:val="ad"/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F357D4">
                <w:rPr>
                  <w:rStyle w:val="ad"/>
                  <w:rFonts w:ascii="Times New Roman" w:hAnsi="Times New Roman"/>
                </w:rPr>
                <w:t>uzhnu</w:t>
              </w:r>
              <w:proofErr w:type="spellEnd"/>
              <w:r w:rsidRPr="00F357D4">
                <w:rPr>
                  <w:rStyle w:val="ad"/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F357D4">
                <w:rPr>
                  <w:rStyle w:val="ad"/>
                  <w:rFonts w:ascii="Times New Roman" w:hAnsi="Times New Roman"/>
                </w:rPr>
                <w:t>edu</w:t>
              </w:r>
              <w:proofErr w:type="spellEnd"/>
              <w:r w:rsidRPr="00F357D4">
                <w:rPr>
                  <w:rStyle w:val="ad"/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F357D4">
                <w:rPr>
                  <w:rStyle w:val="ad"/>
                  <w:rFonts w:ascii="Times New Roman" w:hAnsi="Times New Roman"/>
                </w:rPr>
                <w:t>ua</w:t>
              </w:r>
              <w:proofErr w:type="spellEnd"/>
              <w:r w:rsidRPr="00F357D4">
                <w:rPr>
                  <w:rStyle w:val="ad"/>
                  <w:rFonts w:ascii="Times New Roman" w:hAnsi="Times New Roman"/>
                  <w:lang w:val="uk-UA"/>
                </w:rPr>
                <w:t>/</w:t>
              </w:r>
            </w:hyperlink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); 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навчальні та робочі плани; 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графіки навчального процесу; 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навчально-методичні комплекси дисциплін; 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F357D4" w:rsidRPr="00F357D4" w:rsidRDefault="00F357D4" w:rsidP="00F357D4">
            <w:pPr>
              <w:numPr>
                <w:ilvl w:val="0"/>
                <w:numId w:val="14"/>
              </w:numPr>
              <w:adjustRightInd w:val="0"/>
              <w:ind w:left="329" w:right="57" w:hanging="28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357D4">
              <w:rPr>
                <w:rFonts w:ascii="Times New Roman" w:hAnsi="Times New Roman"/>
                <w:color w:val="000000"/>
                <w:lang w:val="uk-UA"/>
              </w:rPr>
              <w:t>методичні вказівки щодо виконання курсових проектів та робіт.</w:t>
            </w:r>
          </w:p>
          <w:p w:rsidR="00F357D4" w:rsidRPr="00F357D4" w:rsidRDefault="00F357D4" w:rsidP="000A30E6">
            <w:pPr>
              <w:adjustRightInd w:val="0"/>
              <w:ind w:left="329" w:right="57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357D4" w:rsidRPr="00F357D4" w:rsidRDefault="00F357D4" w:rsidP="000A30E6">
            <w:pPr>
              <w:ind w:left="57" w:right="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357D4">
              <w:rPr>
                <w:rFonts w:ascii="Times New Roman" w:hAnsi="Times New Roman"/>
                <w:b/>
                <w:lang w:val="uk-UA"/>
              </w:rPr>
              <w:t>Академічна мобільність</w:t>
            </w: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Національна кредитна мобільність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України(Положення про академічну мобільність студентів у ДВНЗ «УжНУ»–</w:t>
            </w:r>
            <w:hyperlink r:id="rId18" w:history="1">
              <w:r w:rsidRPr="00F357D4">
                <w:rPr>
                  <w:rStyle w:val="ad"/>
                  <w:rFonts w:ascii="Times New Roman" w:hAnsi="Times New Roman"/>
                  <w:lang w:val="uk-UA"/>
                </w:rPr>
                <w:t>https://www.uzhnu.edu.ua/uk/infocentre/get/21269</w:t>
              </w:r>
            </w:hyperlink>
            <w:r w:rsidRPr="00F357D4">
              <w:rPr>
                <w:rFonts w:ascii="Times New Roman" w:hAnsi="Times New Roman"/>
                <w:lang w:val="uk-UA"/>
              </w:rPr>
              <w:t>).</w:t>
            </w:r>
          </w:p>
          <w:p w:rsidR="00F357D4" w:rsidRPr="00F357D4" w:rsidRDefault="00F357D4" w:rsidP="000A30E6">
            <w:pPr>
              <w:ind w:left="100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770B27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Міжнародна кредитна мобільність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0" w:right="14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Мобільність в межах угод про академічну мобільність між ДВНЗ «Ужгородський національний університет» та ЗВО країн–партнері (Положення про академічну мобільність студентів у ДВНЗ «УжНУ» –</w:t>
            </w:r>
            <w:hyperlink r:id="rId19" w:history="1">
              <w:r w:rsidRPr="00F357D4">
                <w:rPr>
                  <w:rStyle w:val="ad"/>
                  <w:rFonts w:ascii="Times New Roman" w:hAnsi="Times New Roman"/>
                  <w:lang w:val="uk-UA"/>
                </w:rPr>
                <w:t>https://www.uzhnu.edu.ua/uk/infocentre/get/21269</w:t>
              </w:r>
            </w:hyperlink>
            <w:r w:rsidRPr="00F357D4">
              <w:rPr>
                <w:rFonts w:ascii="Times New Roman" w:hAnsi="Times New Roman"/>
                <w:lang w:val="uk-UA"/>
              </w:rPr>
              <w:t>).</w:t>
            </w:r>
          </w:p>
          <w:p w:rsidR="00F357D4" w:rsidRPr="00F357D4" w:rsidRDefault="00F357D4" w:rsidP="000A30E6">
            <w:pPr>
              <w:ind w:left="100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357D4" w:rsidRPr="00F357D4" w:rsidTr="000A30E6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13"/>
              <w:rPr>
                <w:rFonts w:ascii="Times New Roman" w:hAnsi="Times New Roman"/>
                <w:i/>
                <w:lang w:val="uk-UA"/>
              </w:rPr>
            </w:pPr>
            <w:r w:rsidRPr="00F357D4">
              <w:rPr>
                <w:rFonts w:ascii="Times New Roman" w:hAnsi="Times New Roman"/>
                <w:i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D4" w:rsidRPr="00F357D4" w:rsidRDefault="00F357D4" w:rsidP="000A30E6">
            <w:pPr>
              <w:ind w:left="100"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0" w:history="1">
              <w:r w:rsidRPr="00F357D4">
                <w:rPr>
                  <w:rStyle w:val="ad"/>
                  <w:rFonts w:ascii="Times New Roman" w:hAnsi="Times New Roman"/>
                  <w:lang w:val="uk-UA"/>
                </w:rPr>
                <w:t>https://www.uzhnu.edu.ua/uk/infocentre/get/9378</w:t>
              </w:r>
            </w:hyperlink>
            <w:r w:rsidRPr="00F357D4">
              <w:rPr>
                <w:rFonts w:ascii="Times New Roman" w:hAnsi="Times New Roman"/>
                <w:lang w:val="uk-UA"/>
              </w:rPr>
              <w:t>).</w:t>
            </w:r>
          </w:p>
          <w:p w:rsidR="00F357D4" w:rsidRPr="00F357D4" w:rsidRDefault="00F357D4" w:rsidP="000A30E6">
            <w:pPr>
              <w:ind w:left="100"/>
              <w:jc w:val="both"/>
              <w:rPr>
                <w:rFonts w:ascii="Times New Roman" w:hAnsi="Times New Roman"/>
                <w:lang w:val="uk-UA"/>
              </w:rPr>
            </w:pPr>
          </w:p>
        </w:tc>
      </w:tr>
    </w:tbl>
    <w:p w:rsidR="00F357D4" w:rsidRPr="00F357D4" w:rsidRDefault="00F357D4" w:rsidP="00F357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</w:pPr>
    </w:p>
    <w:p w:rsidR="00F357D4" w:rsidRPr="00F357D4" w:rsidRDefault="00F357D4" w:rsidP="00F357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sectPr w:rsidR="00F357D4" w:rsidRPr="00F357D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F357D4" w:rsidRPr="00F357D4" w:rsidRDefault="00F357D4" w:rsidP="00F357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lastRenderedPageBreak/>
        <w:t xml:space="preserve">2. </w:t>
      </w:r>
      <w:r w:rsidRPr="00F357D4">
        <w:rPr>
          <w:rFonts w:ascii="Times New Roman" w:hAnsi="Times New Roman" w:cs="Times New Roman"/>
          <w:b/>
          <w:sz w:val="28"/>
          <w:szCs w:val="26"/>
          <w:lang w:val="uk-UA"/>
        </w:rPr>
        <w:t xml:space="preserve">Перелік компонент </w:t>
      </w:r>
      <w:r w:rsidRPr="00F357D4"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t>освітньо-професійної програми та їх логічна послідовність</w:t>
      </w:r>
    </w:p>
    <w:p w:rsidR="00F357D4" w:rsidRPr="00F357D4" w:rsidRDefault="00F357D4" w:rsidP="00F357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</w:pPr>
    </w:p>
    <w:p w:rsidR="00F357D4" w:rsidRPr="00F357D4" w:rsidRDefault="00F357D4" w:rsidP="00F357D4">
      <w:pPr>
        <w:autoSpaceDN w:val="0"/>
        <w:ind w:left="72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>2.1 Перелік компонент ОП</w:t>
      </w:r>
    </w:p>
    <w:tbl>
      <w:tblPr>
        <w:tblW w:w="1020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1"/>
        <w:gridCol w:w="5944"/>
        <w:gridCol w:w="10"/>
        <w:gridCol w:w="1262"/>
        <w:gridCol w:w="14"/>
        <w:gridCol w:w="1838"/>
      </w:tblGrid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Код н/д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Компоненти освітньо-професійної програми</w:t>
            </w:r>
          </w:p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(навчальні дисципліни, курсові роботи, практика,</w:t>
            </w:r>
          </w:p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кваліфікаційна робота)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Кількість кредитів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Форма </w:t>
            </w:r>
          </w:p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підсумкового контролю</w:t>
            </w:r>
          </w:p>
        </w:tc>
      </w:tr>
      <w:tr w:rsidR="00F357D4" w:rsidRPr="00F357D4" w:rsidTr="000A30E6">
        <w:trPr>
          <w:trHeight w:val="31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</w:tr>
      <w:tr w:rsidR="00F357D4" w:rsidRPr="00F357D4" w:rsidTr="000A30E6">
        <w:trPr>
          <w:trHeight w:val="285"/>
        </w:trPr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color w:val="000000" w:themeColor="text1"/>
                <w:lang w:val="uk-UA" w:eastAsia="en-US"/>
              </w:rPr>
              <w:t>1. Обов’язкові компоненти освітньо-професійної програми</w:t>
            </w:r>
          </w:p>
        </w:tc>
      </w:tr>
      <w:tr w:rsidR="00F357D4" w:rsidRPr="00F357D4" w:rsidTr="000A30E6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F357D4">
            <w:pPr>
              <w:widowControl w:val="0"/>
              <w:numPr>
                <w:ilvl w:val="1"/>
                <w:numId w:val="43"/>
              </w:numPr>
              <w:autoSpaceDE w:val="0"/>
              <w:autoSpaceDN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Цикл дисциплін загальної підготовки (ОК)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1.1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Соціальна відповідальність та  корпоративна   культура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Екзамен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1.1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Інноваційний розвиток економіки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Екзамен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  <w:t>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 xml:space="preserve">1.2.Цикл дисциплін </w:t>
            </w:r>
            <w:proofErr w:type="spellStart"/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фаховоїпідготовки</w:t>
            </w:r>
            <w:proofErr w:type="spellEnd"/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 xml:space="preserve"> (ОК)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Стратегічне управління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Екзамен, курсова робота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Управління конкурентоспроможністю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Екзамен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Управління проектами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залік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Економічне управління підприємством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Екзамен, курсова робота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 Оптимізація логістичних рішень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екзамен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 Методологія наукових досліджень в економіці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екзамен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 Сучасні тренди глобальної та національної економіки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екзамен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proofErr w:type="spellStart"/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eastAsia="en-US"/>
              </w:rPr>
              <w:t>Антикризова</w:t>
            </w:r>
            <w:proofErr w:type="spellEnd"/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eastAsia="en-US"/>
              </w:rPr>
              <w:t xml:space="preserve"> д</w:t>
            </w:r>
            <w:proofErr w:type="spellStart"/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іяльність</w:t>
            </w:r>
            <w:proofErr w:type="spellEnd"/>
            <w:r w:rsidR="00E43F3B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 </w:t>
            </w:r>
            <w:proofErr w:type="gramStart"/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п</w:t>
            </w:r>
            <w:proofErr w:type="gramEnd"/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ідприємства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залік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Виконання дипломної (кваліфікаційної) роботи магістра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18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Виробнича практика (4 тижні)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proofErr w:type="spellStart"/>
            <w:r w:rsidRPr="00F357D4">
              <w:rPr>
                <w:rFonts w:ascii="Times New Roman" w:hAnsi="Times New Roman" w:cs="Times New Roman"/>
                <w:lang w:val="uk-UA" w:eastAsia="en-US"/>
              </w:rPr>
              <w:t>Диф</w:t>
            </w:r>
            <w:proofErr w:type="spellEnd"/>
            <w:r w:rsidRPr="00F357D4">
              <w:rPr>
                <w:rFonts w:ascii="Times New Roman" w:hAnsi="Times New Roman" w:cs="Times New Roman"/>
                <w:lang w:val="uk-UA" w:eastAsia="en-US"/>
              </w:rPr>
              <w:t>. Залік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1.2.1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Переддипломна практика за фахом 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(3 тижні)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4,5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proofErr w:type="spellStart"/>
            <w:r w:rsidRPr="00F357D4">
              <w:rPr>
                <w:rFonts w:ascii="Times New Roman" w:hAnsi="Times New Roman" w:cs="Times New Roman"/>
                <w:lang w:val="uk-UA" w:eastAsia="en-US"/>
              </w:rPr>
              <w:t>Диф</w:t>
            </w:r>
            <w:proofErr w:type="spellEnd"/>
            <w:r w:rsidRPr="00F357D4">
              <w:rPr>
                <w:rFonts w:ascii="Times New Roman" w:hAnsi="Times New Roman" w:cs="Times New Roman"/>
                <w:lang w:val="uk-UA" w:eastAsia="en-US"/>
              </w:rPr>
              <w:t>. Залік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Атестація  (захист дипломної роботи магістра)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1,5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en-US" w:eastAsia="en-US"/>
              </w:rPr>
              <w:t>61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7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ind w:firstLine="289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Загальний обсяг обов’язкових компонент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67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lang w:val="uk-UA" w:eastAsia="en-US"/>
              </w:rPr>
              <w:lastRenderedPageBreak/>
              <w:t>2. Вибіркові компоненти освітньо-професійної програми</w:t>
            </w:r>
          </w:p>
        </w:tc>
      </w:tr>
      <w:tr w:rsidR="00F357D4" w:rsidRPr="00F357D4" w:rsidTr="000A30E6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2.1. Цикл дисциплін загальної підготовки (ВК)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2.1.1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загально університетського каталогу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Залік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2.1.2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загально університетського каталогу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Залік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  <w:t>Всього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lang w:val="uk-UA" w:eastAsia="en-US"/>
              </w:rPr>
              <w:t>2.2. Цикл дисциплін фахової підготовки (ВК)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Залік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Залік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Залік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Залік </w:t>
            </w: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Cs/>
                <w:iCs/>
                <w:color w:val="FF0000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16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ind w:firstLine="289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lang w:val="uk-UA" w:eastAsia="en-US"/>
              </w:rPr>
              <w:t>Загальний обсяг вибіркових компонент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23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F357D4" w:rsidRPr="00F357D4" w:rsidTr="000A30E6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Загальний обсяг освітньої програми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90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</w:tbl>
    <w:p w:rsidR="000A30E6" w:rsidRDefault="00F357D4" w:rsidP="000A30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57D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0A30E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2.2. Структурно-логічна схема ОП «Економіка підприємства»</w:t>
      </w:r>
    </w:p>
    <w:p w:rsidR="000A30E6" w:rsidRDefault="000A30E6" w:rsidP="000A30E6">
      <w:pPr>
        <w:spacing w:after="0" w:line="360" w:lineRule="auto"/>
        <w:ind w:left="288"/>
        <w:jc w:val="center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val="uk-UA" w:bidi="ru-RU"/>
        </w:rPr>
        <w:t>СТРУКТУРНО-ЛОГІЧНА СХЕМА ПІДГОТОВКИ ФАХІВЦІВ</w:t>
      </w:r>
      <w:r w:rsidR="00770B27">
        <w:pict>
          <v:line id="Прямая соединительная линия 59" o:spid="_x0000_s1027" style="position:absolute;left:0;text-align:left;flip:x y;z-index:251662336;visibility:visible;mso-position-horizontal-relative:text;mso-position-vertical-relative:line" from="514.1pt,715.4pt" to="514.85pt,936.65pt" strokecolor="black [3040]"/>
        </w:pict>
      </w:r>
      <w:r w:rsidR="00770B2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5" o:spid="_x0000_s1029" type="#_x0000_t32" style="position:absolute;left:0;text-align:left;margin-left:124.05pt;margin-top:178.55pt;width:44.25pt;height:5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" strokecolor="black [3040]">
            <v:stroke endarrow="block"/>
          </v:shape>
        </w:pict>
      </w:r>
      <w:r w:rsidR="00770B27">
        <w:pict>
          <v:shape id="Прямая со стрелкой 69" o:spid="_x0000_s1032" type="#_x0000_t32" style="position:absolute;left:0;text-align:left;margin-left:127.1pt;margin-top:290.95pt;width:0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" strokecolor="#4579b8 [3044]">
            <v:stroke endarrow="open"/>
          </v:shape>
        </w:pict>
      </w:r>
      <w:r w:rsidR="00770B27">
        <w:pict>
          <v:shape id="Прямая со стрелкой 10" o:spid="_x0000_s1035" type="#_x0000_t32" style="position:absolute;left:0;text-align:left;margin-left:122.9pt;margin-top:97.45pt;width:46.2pt;height:0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" strokecolor="black [3040]">
            <v:stroke endarrow="block"/>
          </v:shape>
        </w:pict>
      </w:r>
      <w:r w:rsidR="00770B27">
        <w:pict>
          <v:line id="Прямая соединительная линия 26" o:spid="_x0000_s1037" style="position:absolute;left:0;text-align:left;z-index:251672576;visibility:visible;mso-position-horizontal-relative:text;mso-position-vertical-relative:text" from="-30.4pt,265.35pt" to="-29.65pt,2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" strokecolor="#4579b8 [3044]"/>
        </w:pict>
      </w:r>
      <w:r w:rsidR="00770B27">
        <w:pict>
          <v:shape id="Прямая со стрелкой 32" o:spid="_x0000_s1039" type="#_x0000_t32" style="position:absolute;left:0;text-align:left;margin-left:125.95pt;margin-top:236.4pt;width:42.35pt;height:30.75pt;flip:y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" strokecolor="black [3040]">
            <v:stroke endarrow="block"/>
          </v:shape>
        </w:pict>
      </w:r>
      <w:r w:rsidR="00770B27">
        <w:pict>
          <v:shape id="Прямая со стрелкой 60" o:spid="_x0000_s1049" type="#_x0000_t32" style="position:absolute;left:0;text-align:left;margin-left:482.5pt;margin-top:93.4pt;width:13.95pt;height:0;rotation:180;z-index:251684864;visibility:visible;mso-position-horizontal-relative:text;mso-position-vertical-relative:line" adj="-900387,-1,-900387" strokecolor="black [3040]">
            <v:stroke endarrow="block"/>
          </v:shape>
        </w:pict>
      </w:r>
      <w:r w:rsidR="00770B27"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61" o:spid="_x0000_s1050" type="#_x0000_t34" style="position:absolute;left:0;text-align:left;margin-left:482.5pt;margin-top:183.1pt;width:13.95pt;height:.05pt;rotation:180;flip:y;z-index:251685888;visibility:visible;mso-position-horizontal-relative:text;mso-position-vertical-relative:line" adj="10761,113788800,-900387" strokecolor="black [3040]">
            <v:stroke endarrow="block"/>
          </v:shape>
        </w:pict>
      </w:r>
      <w:r w:rsidR="00770B27">
        <w:pict>
          <v:shape id="Прямая со стрелкой 62" o:spid="_x0000_s1051" type="#_x0000_t32" style="position:absolute;left:0;text-align:left;margin-left:482.5pt;margin-top:281pt;width:13.95pt;height:0;rotation:180;z-index:251686912;visibility:visible;mso-position-horizontal-relative:text;mso-position-vertical-relative:line" adj="-900387,-1,-900387" strokecolor="black [3040]">
            <v:stroke endarrow="block"/>
          </v:shape>
        </w:pict>
      </w:r>
      <w:r w:rsidR="00770B27">
        <w:pict>
          <v:shape id="Прямая со стрелкой 63" o:spid="_x0000_s1052" type="#_x0000_t34" style="position:absolute;left:0;text-align:left;margin-left:119.25pt;margin-top:348.85pt;width:53.05pt;height:23.25pt;z-index:251687936;visibility:visible;mso-position-horizontal-relative:text;mso-position-vertical-relative:line" adj="10790,-397161,-83183" strokecolor="black [3040]">
            <v:stroke endarrow="block"/>
          </v:shape>
        </w:pict>
      </w:r>
      <w:r w:rsidR="00770B27">
        <w:pict>
          <v:shape id="Прямая со стрелкой 64" o:spid="_x0000_s1053" type="#_x0000_t32" style="position:absolute;left:0;text-align:left;margin-left:122.9pt;margin-top:103.25pt;width:42pt;height:75pt;flip:y;z-index:251688960;visibility:visible;mso-position-horizontal-relative:text;mso-position-vertical-relative:line" strokecolor="black [3040]">
            <v:stroke endarrow="block"/>
          </v:shape>
        </w:pict>
      </w:r>
      <w:r w:rsidR="00770B27">
        <w:pict>
          <v:shape id="Прямая со стрелкой 65" o:spid="_x0000_s1054" type="#_x0000_t32" style="position:absolute;left:0;text-align:left;margin-left:124.15pt;margin-top:138.75pt;width:44.15pt;height:135pt;flip:y;z-index:251689984;visibility:visible;mso-position-horizontal-relative:text;mso-position-vertical-relative:line" strokecolor="black [3040]">
            <v:stroke endarrow="block"/>
          </v:shape>
        </w:pict>
      </w:r>
      <w:r w:rsidR="00770B27">
        <w:pict>
          <v:shape id="Прямая со стрелкой 68" o:spid="_x0000_s1055" type="#_x0000_t32" style="position:absolute;left:0;text-align:left;margin-left:121.45pt;margin-top:237.5pt;width:41.25pt;height:111.75pt;flip:y;z-index:251691008;visibility:visible;mso-position-horizontal-relative:text;mso-position-vertical-relative:line" strokecolor="black [3040]">
            <v:stroke endarrow="block"/>
          </v:shape>
        </w:pict>
      </w:r>
      <w:r w:rsidR="00770B27">
        <w:pict>
          <v:shape id="Прямая со стрелкой 70" o:spid="_x0000_s1056" type="#_x0000_t32" style="position:absolute;left:0;text-align:left;margin-left:119.95pt;margin-top:98.25pt;width:42.75pt;height:243.75pt;flip:y;z-index:251692032;visibility:visible;mso-position-horizontal-relative:text;mso-position-vertical-relative:line" strokecolor="black [3040]">
            <v:stroke endarrow="block"/>
          </v:shape>
        </w:pict>
      </w:r>
      <w:r w:rsidR="00770B27">
        <w:pict>
          <v:line id="Прямая соединительная линия 76" o:spid="_x0000_s1057" style="position:absolute;left:0;text-align:left;flip:x;z-index:251693056;visibility:visible;mso-position-horizontal-relative:text;mso-position-vertical-relative:line" from="136.1pt,174.95pt" to="168.8pt,174.95pt" strokecolor="black [3040]"/>
        </w:pict>
      </w:r>
      <w:r w:rsidR="00770B27"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65" type="#_x0000_t80" style="position:absolute;left:0;text-align:left;margin-left:-14.75pt;margin-top:24.05pt;width:137.65pt;height:46.15pt;z-index:251701248;mso-position-horizontal-relative:text;mso-position-vertical-relative:text">
            <v:textbox style="mso-next-textbox:#_x0000_s1065">
              <w:txbxContent>
                <w:p w:rsidR="00770B27" w:rsidRDefault="00770B27" w:rsidP="000A30E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СЕМЕСТР 1</w:t>
                  </w:r>
                </w:p>
              </w:txbxContent>
            </v:textbox>
          </v:shape>
        </w:pict>
      </w:r>
      <w:r w:rsidR="00770B27">
        <w:pict>
          <v:shape id="_x0000_s1066" type="#_x0000_t80" style="position:absolute;left:0;text-align:left;margin-left:170.05pt;margin-top:24.05pt;width:130.75pt;height:46.15pt;z-index:251702272;mso-position-horizontal-relative:text;mso-position-vertical-relative:text">
            <v:textbox style="mso-next-textbox:#_x0000_s1066">
              <w:txbxContent>
                <w:p w:rsidR="00770B27" w:rsidRDefault="00770B27" w:rsidP="000A30E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СЕМЕСТР 2</w:t>
                  </w:r>
                </w:p>
                <w:p w:rsidR="00770B27" w:rsidRDefault="00770B27" w:rsidP="000A30E6"/>
              </w:txbxContent>
            </v:textbox>
          </v:shape>
        </w:pict>
      </w:r>
      <w:r w:rsidR="00770B27">
        <w:pict>
          <v:shape id="_x0000_s1067" type="#_x0000_t80" style="position:absolute;left:0;text-align:left;margin-left:348.65pt;margin-top:24.05pt;width:119.6pt;height:50.35pt;z-index:251703296;mso-position-horizontal-relative:text;mso-position-vertical-relative:text">
            <v:textbox style="mso-next-textbox:#_x0000_s1067">
              <w:txbxContent>
                <w:p w:rsidR="00770B27" w:rsidRDefault="00770B27" w:rsidP="000A30E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СЕМЕСТР 3</w:t>
                  </w:r>
                </w:p>
                <w:p w:rsidR="00770B27" w:rsidRDefault="00770B27" w:rsidP="000A30E6"/>
              </w:txbxContent>
            </v:textbox>
          </v:shape>
        </w:pict>
      </w:r>
      <w:r w:rsidR="00770B27">
        <w:pict>
          <v:roundrect id="_x0000_s1068" style="position:absolute;left:0;text-align:left;margin-left:-18.95pt;margin-top:69.8pt;width:149.05pt;height:68.7pt;z-index:251704320;mso-position-horizontal-relative:text;mso-position-vertical-relative:text" arcsize="10923f">
            <v:textbox style="mso-next-textbox:#_x0000_s1068">
              <w:txbxContent>
                <w:p w:rsidR="00770B27" w:rsidRDefault="00770B27" w:rsidP="000A30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1.1.1 Соціальна відповідальність та корпоративна культура</w:t>
                  </w:r>
                </w:p>
              </w:txbxContent>
            </v:textbox>
          </v:roundrect>
        </w:pict>
      </w:r>
      <w:r w:rsidR="00770B27">
        <w:pict>
          <v:roundrect id="_x0000_s1069" style="position:absolute;left:0;text-align:left;margin-left:166.85pt;margin-top:69.8pt;width:144.85pt;height:68.8pt;z-index:251705344;mso-position-horizontal-relative:text;mso-position-vertical-relative:text" arcsize="10923f">
            <v:textbox style="mso-next-textbox:#_x0000_s1069">
              <w:txbxContent>
                <w:p w:rsidR="00770B27" w:rsidRDefault="00770B27" w:rsidP="000A30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1.2.7 Сучасні тренди глобальної та національної економіки</w:t>
                  </w:r>
                </w:p>
              </w:txbxContent>
            </v:textbox>
          </v:roundrect>
        </w:pict>
      </w:r>
      <w:r w:rsidR="00770B27">
        <w:pict>
          <v:roundrect id="_x0000_s1070" style="position:absolute;left:0;text-align:left;margin-left:348.65pt;margin-top:74pt;width:133.85pt;height:64.5pt;z-index:251706368;mso-position-horizontal-relative:text;mso-position-vertical-relative:text" arcsize="10923f">
            <v:textbox style="mso-next-textbox:#_x0000_s1070">
              <w:txbxContent>
                <w:p w:rsidR="00770B27" w:rsidRDefault="00770B27" w:rsidP="000A30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1.2.10 Виробнича практика</w:t>
                  </w:r>
                </w:p>
              </w:txbxContent>
            </v:textbox>
          </v:roundrect>
        </w:pict>
      </w:r>
      <w:r w:rsidR="00770B27">
        <w:pict>
          <v:roundrect id="_x0000_s1071" style="position:absolute;left:0;text-align:left;margin-left:-14.75pt;margin-top:146.65pt;width:137.65pt;height:59.5pt;z-index:251707392;mso-position-horizontal-relative:text;mso-position-vertical-relative:text" arcsize="10923f">
            <v:textbox style="mso-next-textbox:#_x0000_s1071"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1.1.2 Інноваційний розвиток економіки</w:t>
                  </w:r>
                </w:p>
              </w:txbxContent>
            </v:textbox>
          </v:roundrect>
        </w:pict>
      </w:r>
      <w:r w:rsidR="00770B27">
        <w:pict>
          <v:roundrect id="_x0000_s1072" style="position:absolute;left:0;text-align:left;margin-left:168.8pt;margin-top:153.95pt;width:142.9pt;height:65.25pt;z-index:251708416;mso-position-horizontal-relative:text;mso-position-vertical-relative:text" arcsize="10923f">
            <v:textbox style="mso-next-textbox:#_x0000_s1072">
              <w:txbxContent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1.2.5 Оптимізація логістичних рішень</w:t>
                  </w:r>
                </w:p>
              </w:txbxContent>
            </v:textbox>
          </v:roundrect>
        </w:pict>
      </w:r>
      <w:r w:rsidR="00770B27">
        <w:pict>
          <v:roundrect id="_x0000_s1073" style="position:absolute;left:0;text-align:left;margin-left:353.2pt;margin-top:146.65pt;width:129.3pt;height:59.5pt;z-index:251709440;mso-position-horizontal-relative:text;mso-position-vertical-relative:text" arcsize="10923f">
            <v:textbox style="mso-next-textbox:#_x0000_s1073"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1.2.11 Переддипломна практика за фахом</w:t>
                  </w:r>
                </w:p>
              </w:txbxContent>
            </v:textbox>
          </v:roundrect>
        </w:pict>
      </w:r>
      <w:r w:rsidR="00770B27">
        <w:pict>
          <v:roundrect id="_x0000_s1074" style="position:absolute;left:0;text-align:left;margin-left:-16.25pt;margin-top:226.8pt;width:140.4pt;height:1in;z-index:251710464;mso-position-horizontal-relative:text;mso-position-vertical-relative:text" arcsize="10923f">
            <v:textbox style="mso-next-textbox:#_x0000_s1074"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ОК 1.2.2 Управління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конкурентоспромож-ністю</w:t>
                  </w:r>
                  <w:proofErr w:type="spellEnd"/>
                </w:p>
              </w:txbxContent>
            </v:textbox>
          </v:roundrect>
        </w:pict>
      </w:r>
      <w:r w:rsidR="00770B27">
        <w:pict>
          <v:roundrect id="_x0000_s1075" style="position:absolute;left:0;text-align:left;margin-left:353.2pt;margin-top:219.75pt;width:129.3pt;height:87.9pt;z-index:251711488;mso-position-horizontal-relative:text;mso-position-vertical-relative:text" arcsize="10923f">
            <v:textbox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1.2.9 Виконання дипломної (кваліфікаційної) роботи</w:t>
                  </w:r>
                </w:p>
              </w:txbxContent>
            </v:textbox>
          </v:roundrect>
        </w:pict>
      </w:r>
      <w:r w:rsidR="00770B27">
        <w:pict>
          <v:roundrect id="_x0000_s1076" style="position:absolute;left:0;text-align:left;margin-left:-19.9pt;margin-top:308.45pt;width:137.65pt;height:75pt;z-index:251712512;mso-position-horizontal-relative:text;mso-position-vertical-relative:text" arcsize="10923f">
            <v:textbox style="mso-next-textbox:#_x0000_s1076">
              <w:txbxContent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ОК 1.2.1 Стратегічне управління </w:t>
                  </w:r>
                </w:p>
              </w:txbxContent>
            </v:textbox>
          </v:roundrect>
        </w:pict>
      </w:r>
      <w:r w:rsidR="00770B27">
        <w:pict>
          <v:roundrect id="_x0000_s1077" style="position:absolute;left:0;text-align:left;margin-left:-14.75pt;margin-top:442.6pt;width:145.6pt;height:102.55pt;z-index:251713536;mso-position-horizontal-relative:text;mso-position-vertical-relative:text" arcsize="10923f">
            <v:textbox style="mso-next-textbox:#_x0000_s1077">
              <w:txbxContent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ВК 2.1.2 Вибіркова дисципліна із загально </w:t>
                  </w:r>
                </w:p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університетського каталогу</w:t>
                  </w:r>
                </w:p>
              </w:txbxContent>
            </v:textbox>
          </v:roundrect>
        </w:pict>
      </w:r>
      <w:r w:rsidR="00770B27">
        <w:pict>
          <v:roundrect id="_x0000_s1078" style="position:absolute;left:0;text-align:left;margin-left:-11.7pt;margin-top:557.2pt;width:137.65pt;height:87.25pt;z-index:251714560;mso-position-horizontal-relative:text;mso-position-vertical-relative:text" arcsize="10923f">
            <v:textbox style="mso-next-textbox:#_x0000_s1078"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ВК 2.2.1 Вибіркова дисципліна із кафедрального каталогу</w:t>
                  </w:r>
                </w:p>
              </w:txbxContent>
            </v:textbox>
          </v:roundrect>
        </w:pict>
      </w:r>
      <w:r w:rsidR="00770B27">
        <w:pict>
          <v:roundrect id="_x0000_s1079" style="position:absolute;left:0;text-align:left;margin-left:-9.05pt;margin-top:649.65pt;width:137.65pt;height:82.15pt;z-index:251715584;mso-position-horizontal-relative:text;mso-position-vertical-relative:text" arcsize="10923f">
            <v:textbox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ВК 2.2.2 1 Вибіркова дисципліна із кафедрального каталогу</w:t>
                  </w:r>
                </w:p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oundrect>
        </w:pict>
      </w:r>
      <w:r w:rsidR="00770B27">
        <w:pict>
          <v:roundrect id="_x0000_s1080" style="position:absolute;left:0;text-align:left;margin-left:169.7pt;margin-top:237.5pt;width:147.5pt;height:81.9pt;z-index:251716608;mso-position-horizontal-relative:text;mso-position-vertical-relative:text" arcsize="10923f">
            <v:textbox style="mso-next-textbox:#_x0000_s1080">
              <w:txbxContent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1.2.6 Методологія наукових досліджень в економіці</w:t>
                  </w:r>
                </w:p>
              </w:txbxContent>
            </v:textbox>
          </v:roundrect>
        </w:pict>
      </w:r>
      <w:r w:rsidR="00770B27">
        <w:pict>
          <v:roundrect id="_x0000_s1083" style="position:absolute;left:0;text-align:left;margin-left:177.55pt;margin-top:467.5pt;width:253.85pt;height:61.5pt;z-index:251719680;mso-position-horizontal-relative:text;mso-position-vertical-relative:text" arcsize="10923f">
            <v:textbox style="mso-next-textbox:#_x0000_s1083">
              <w:txbxContent>
                <w:p w:rsidR="00770B27" w:rsidRDefault="00770B27" w:rsidP="000A30E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ВК 2.1.1 Вибіркова дисципліна  із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загальноуніверситетського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 каталогу </w:t>
                  </w:r>
                </w:p>
              </w:txbxContent>
            </v:textbox>
          </v:roundrect>
        </w:pict>
      </w:r>
      <w:r w:rsidR="00770B27">
        <w:pict>
          <v:roundrect id="_x0000_s1084" style="position:absolute;left:0;text-align:left;margin-left:177.55pt;margin-top:557.2pt;width:171.1pt;height:87.25pt;z-index:251720704;mso-position-horizontal-relative:text;mso-position-vertical-relative:text" arcsize="10923f">
            <v:textbox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ВК 2.2.3 1 Вибіркова дисципліна із кафедрального каталогу</w:t>
                  </w:r>
                </w:p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oundrect>
        </w:pict>
      </w:r>
      <w:r w:rsidR="00770B27">
        <w:pict>
          <v:roundrect id="_x0000_s1085" style="position:absolute;left:0;text-align:left;margin-left:177.55pt;margin-top:655.65pt;width:171.1pt;height:58.15pt;z-index:251721728;mso-position-horizontal-relative:text;mso-position-vertical-relative:text" arcsize="10923f">
            <v:textbox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ВК 2.2.4 1 Вибіркова дисципліна із кафедрального каталогу</w:t>
                  </w:r>
                </w:p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oundrect>
        </w:pict>
      </w:r>
      <w:r w:rsidR="00770B27">
        <w:pict>
          <v:shape id="_x0000_s1088" type="#_x0000_t32" style="position:absolute;left:0;text-align:left;margin-left:119.25pt;margin-top:350.35pt;width:53.05pt;height:69.6pt;z-index:251724800;mso-position-horizontal-relative:text;mso-position-vertical-relative:text" o:connectortype="straight">
            <v:stroke endarrow="block"/>
          </v:shape>
        </w:pict>
      </w:r>
      <w:r w:rsidR="00770B27">
        <w:pict>
          <v:shape id="_x0000_s1089" type="#_x0000_t32" style="position:absolute;left:0;text-align:left;margin-left:311.7pt;margin-top:103.25pt;width:13.45pt;height:0;z-index:251725824;mso-position-horizontal-relative:text;mso-position-vertical-relative:text" o:connectortype="straight"/>
        </w:pict>
      </w:r>
      <w:r w:rsidR="00770B27">
        <w:pict>
          <v:shape id="_x0000_s1090" type="#_x0000_t32" style="position:absolute;left:0;text-align:left;margin-left:325.15pt;margin-top:103.25pt;width:4.6pt;height:187.4pt;z-index:251726848;mso-position-horizontal-relative:text;mso-position-vertical-relative:text" o:connectortype="straight"/>
        </w:pict>
      </w:r>
      <w:r w:rsidR="00770B27">
        <w:pict>
          <v:shape id="_x0000_s1093" type="#_x0000_t32" style="position:absolute;left:0;text-align:left;margin-left:317.2pt;margin-top:292.6pt;width:12.55pt;height:0;flip:x;z-index:251729920;mso-position-horizontal-relative:text;mso-position-vertical-relative:text" o:connectortype="straight">
            <v:stroke endarrow="block"/>
          </v:shape>
        </w:pict>
      </w:r>
      <w:r w:rsidR="00770B27">
        <w:pict>
          <v:shape id="_x0000_s1094" type="#_x0000_t32" style="position:absolute;left:0;text-align:left;margin-left:311.7pt;margin-top:316.3pt;width:184.8pt;height:0;flip:x;z-index:251730944;mso-position-horizontal-relative:text;mso-position-vertical-relative:text" o:connectortype="straight"/>
        </w:pict>
      </w:r>
      <w:r w:rsidR="00770B27">
        <w:pict>
          <v:roundrect id="_x0000_s1102" style="position:absolute;left:0;text-align:left;margin-left:-14.75pt;margin-top:393.65pt;width:132.5pt;height:41.4pt;z-index:251739136;mso-position-horizontal-relative:text;mso-position-vertical-relative:text" arcsize="10923f">
            <v:textbox style="mso-next-textbox:#_x0000_s1102">
              <w:txbxContent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ОК 1.2.3 Управління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проєктами</w:t>
                  </w:r>
                  <w:proofErr w:type="spellEnd"/>
                </w:p>
              </w:txbxContent>
            </v:textbox>
          </v:roundrect>
        </w:pict>
      </w:r>
      <w:r w:rsidR="00770B27">
        <w:pict>
          <v:shape id="_x0000_s1105" type="#_x0000_t32" style="position:absolute;left:0;text-align:left;margin-left:117.75pt;margin-top:130.45pt;width:56.3pt;height:280.95pt;flip:y;z-index:251742208;mso-position-horizontal-relative:text;mso-position-vertical-relative:text" o:connectortype="straight">
            <v:stroke endarrow="block"/>
          </v:shape>
        </w:pict>
      </w:r>
      <w:r w:rsidR="00770B27">
        <w:pict>
          <v:line id="_x0000_s1048" style="position:absolute;left:0;text-align:left;flip:x y;z-index:251683840;visibility:visible;mso-position-horizontal-relative:text;mso-position-vertical-relative:text" from="514.1pt,86.9pt" to="514.85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" strokecolor="black [3040]"/>
        </w:pict>
      </w:r>
    </w:p>
    <w:p w:rsidR="000A30E6" w:rsidRDefault="000A30E6" w:rsidP="000A30E6">
      <w:pPr>
        <w:jc w:val="center"/>
        <w:rPr>
          <w:b/>
          <w:sz w:val="28"/>
          <w:szCs w:val="28"/>
          <w:lang w:val="uk-UA"/>
        </w:rPr>
      </w:pPr>
    </w:p>
    <w:p w:rsidR="000A30E6" w:rsidRDefault="000A30E6" w:rsidP="000A30E6">
      <w:pPr>
        <w:jc w:val="center"/>
        <w:rPr>
          <w:b/>
          <w:sz w:val="28"/>
          <w:szCs w:val="28"/>
          <w:lang w:val="uk-UA"/>
        </w:rPr>
      </w:pPr>
    </w:p>
    <w:p w:rsidR="000A30E6" w:rsidRDefault="00770B27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pict>
          <v:shape id="_x0000_s1092" type="#_x0000_t32" style="position:absolute;left:0;text-align:left;margin-left:496.3pt;margin-top:19.15pt;width:.1pt;height:290.05pt;z-index:251728896" o:connectortype="straight"/>
        </w:pict>
      </w: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770B27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pict>
          <v:roundrect id="_x0000_s1086" style="position:absolute;left:0;text-align:left;margin-left:345.2pt;margin-top:20.35pt;width:123.05pt;height:62.7pt;z-index:251722752" arcsize="10923f">
            <v:shadow on="t" offset=",4pt" offset2=",4pt"/>
            <v:textbox>
              <w:txbxContent>
                <w:p w:rsidR="00770B27" w:rsidRDefault="00770B27" w:rsidP="000A30E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1.2.12 Атестація</w:t>
                  </w:r>
                </w:p>
              </w:txbxContent>
            </v:textbox>
          </v:roundrect>
        </w:pict>
      </w:r>
    </w:p>
    <w:p w:rsidR="000A30E6" w:rsidRDefault="00770B27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pict>
          <v:roundrect id="_x0000_s1081" style="position:absolute;left:0;text-align:left;margin-left:170.05pt;margin-top:2.95pt;width:165.85pt;height:55.65pt;z-index:251717632" arcsize="10923f">
            <v:textbox style="mso-next-textbox:#_x0000_s1081">
              <w:txbxContent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1.2.8 Антикризова діяльність підприємства</w:t>
                  </w:r>
                </w:p>
              </w:txbxContent>
            </v:textbox>
          </v:roundrect>
        </w:pict>
      </w: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770B27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pict>
          <v:roundrect id="_x0000_s1082" style="position:absolute;left:0;text-align:left;margin-left:172.3pt;margin-top:7.8pt;width:163.6pt;height:51.95pt;z-index:251718656" arcsize="10923f">
            <v:textbox>
              <w:txbxContent>
                <w:p w:rsidR="00770B27" w:rsidRDefault="00770B27" w:rsidP="000A30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ОК 1.2.4 Економічне управління підприємством</w:t>
                  </w:r>
                </w:p>
              </w:txbxContent>
            </v:textbox>
          </v:roundrect>
        </w:pict>
      </w: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:rsidR="000A30E6" w:rsidRDefault="000A30E6" w:rsidP="000A30E6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:rsidR="000A30E6" w:rsidRDefault="000A30E6" w:rsidP="000A30E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57D4" w:rsidRPr="00F357D4" w:rsidRDefault="00F357D4" w:rsidP="00F357D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 w:bidi="ru-RU"/>
        </w:rPr>
      </w:pPr>
      <w:r w:rsidRPr="00F357D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</w:t>
      </w:r>
      <w:r w:rsidRPr="00F357D4">
        <w:rPr>
          <w:rFonts w:ascii="Times New Roman" w:hAnsi="Times New Roman" w:cs="Times New Roman"/>
          <w:b/>
          <w:bCs/>
          <w:sz w:val="28"/>
          <w:szCs w:val="28"/>
          <w:lang w:val="uk-UA" w:bidi="ru-RU"/>
        </w:rPr>
        <w:t xml:space="preserve"> Форма атестації здобувачів вищої освіти</w:t>
      </w:r>
    </w:p>
    <w:p w:rsidR="00F357D4" w:rsidRPr="00F357D4" w:rsidRDefault="00F357D4" w:rsidP="00F357D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 w:bidi="ru-RU"/>
        </w:rPr>
      </w:pP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>Атестація випускників освітньої програми «Економіка підприємства» спеціальності 051«Економіка</w:t>
      </w:r>
      <w:r w:rsidRPr="00F357D4">
        <w:rPr>
          <w:rFonts w:ascii="Times New Roman" w:hAnsi="Times New Roman" w:cs="Times New Roman"/>
          <w:b/>
          <w:lang w:val="uk-UA"/>
        </w:rPr>
        <w:t>»</w:t>
      </w:r>
      <w:r w:rsidRPr="00F357D4">
        <w:rPr>
          <w:rFonts w:ascii="Times New Roman" w:hAnsi="Times New Roman" w:cs="Times New Roman"/>
          <w:lang w:val="uk-UA"/>
        </w:rPr>
        <w:t xml:space="preserve"> проводиться у формі публічного захисту кваліфікаційної (дипломної) роботи (згідно Стандарту вищої освіти України №382, затвердженого 04.03.2020р.). 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>Державну атестацію на рівні магістр</w:t>
      </w:r>
      <w:r w:rsidR="001A0627">
        <w:rPr>
          <w:rFonts w:ascii="Times New Roman" w:hAnsi="Times New Roman" w:cs="Times New Roman"/>
          <w:lang w:val="uk-UA"/>
        </w:rPr>
        <w:t xml:space="preserve"> </w:t>
      </w:r>
      <w:r w:rsidRPr="00F357D4">
        <w:rPr>
          <w:rFonts w:ascii="Times New Roman" w:hAnsi="Times New Roman" w:cs="Times New Roman"/>
          <w:lang w:val="uk-UA"/>
        </w:rPr>
        <w:t xml:space="preserve">з економіки здійснює екзаменаційна комісія. До атестації допускаються студенти, які виконали всі вимоги навчального плану. 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 xml:space="preserve">Кваліфікаційна (дипломна) робота направлена на розв’язання складного спеціалізованого завдання або практичної задачі чи проблеми в економічній сфері, якій властиві невизначеність умов та вимог. 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</w:rPr>
        <w:t>Теми</w:t>
      </w:r>
      <w:r w:rsidRPr="00F357D4">
        <w:rPr>
          <w:rFonts w:ascii="Times New Roman" w:hAnsi="Times New Roman" w:cs="Times New Roman"/>
          <w:lang w:val="uk-UA"/>
        </w:rPr>
        <w:t xml:space="preserve"> кваліфікаційних (дипломних) робіт</w:t>
      </w:r>
      <w:proofErr w:type="spellStart"/>
      <w:r w:rsidRPr="00F357D4">
        <w:rPr>
          <w:rFonts w:ascii="Times New Roman" w:hAnsi="Times New Roman" w:cs="Times New Roman"/>
        </w:rPr>
        <w:t>закріплюються</w:t>
      </w:r>
      <w:proofErr w:type="spellEnd"/>
      <w:r w:rsidRPr="00F357D4">
        <w:rPr>
          <w:rFonts w:ascii="Times New Roman" w:hAnsi="Times New Roman" w:cs="Times New Roman"/>
        </w:rPr>
        <w:t xml:space="preserve"> за студентами </w:t>
      </w:r>
      <w:proofErr w:type="spellStart"/>
      <w:r w:rsidRPr="00F357D4">
        <w:rPr>
          <w:rFonts w:ascii="Times New Roman" w:hAnsi="Times New Roman" w:cs="Times New Roman"/>
        </w:rPr>
        <w:t>розпорядженням</w:t>
      </w:r>
      <w:proofErr w:type="spellEnd"/>
      <w:r w:rsidRPr="00F357D4">
        <w:rPr>
          <w:rFonts w:ascii="Times New Roman" w:hAnsi="Times New Roman" w:cs="Times New Roman"/>
        </w:rPr>
        <w:t xml:space="preserve"> декана факультету не </w:t>
      </w:r>
      <w:proofErr w:type="spellStart"/>
      <w:proofErr w:type="gramStart"/>
      <w:r w:rsidRPr="00F357D4">
        <w:rPr>
          <w:rFonts w:ascii="Times New Roman" w:hAnsi="Times New Roman" w:cs="Times New Roman"/>
        </w:rPr>
        <w:t>п</w:t>
      </w:r>
      <w:proofErr w:type="gramEnd"/>
      <w:r w:rsidRPr="00F357D4">
        <w:rPr>
          <w:rFonts w:ascii="Times New Roman" w:hAnsi="Times New Roman" w:cs="Times New Roman"/>
        </w:rPr>
        <w:t>ізнішеніж</w:t>
      </w:r>
      <w:proofErr w:type="spellEnd"/>
      <w:r w:rsidRPr="00F357D4">
        <w:rPr>
          <w:rFonts w:ascii="Times New Roman" w:hAnsi="Times New Roman" w:cs="Times New Roman"/>
        </w:rPr>
        <w:t xml:space="preserve"> за </w:t>
      </w:r>
      <w:proofErr w:type="spellStart"/>
      <w:r w:rsidRPr="00F357D4">
        <w:rPr>
          <w:rFonts w:ascii="Times New Roman" w:hAnsi="Times New Roman" w:cs="Times New Roman"/>
        </w:rPr>
        <w:t>п’ятьмісяців</w:t>
      </w:r>
      <w:proofErr w:type="spellEnd"/>
      <w:r w:rsidRPr="00F357D4">
        <w:rPr>
          <w:rFonts w:ascii="Times New Roman" w:hAnsi="Times New Roman" w:cs="Times New Roman"/>
        </w:rPr>
        <w:t xml:space="preserve"> до </w:t>
      </w:r>
      <w:proofErr w:type="spellStart"/>
      <w:r w:rsidRPr="00F357D4">
        <w:rPr>
          <w:rFonts w:ascii="Times New Roman" w:hAnsi="Times New Roman" w:cs="Times New Roman"/>
        </w:rPr>
        <w:t>їхзахисту</w:t>
      </w:r>
      <w:proofErr w:type="spellEnd"/>
      <w:r w:rsidRPr="00F357D4">
        <w:rPr>
          <w:rFonts w:ascii="Times New Roman" w:hAnsi="Times New Roman" w:cs="Times New Roman"/>
        </w:rPr>
        <w:t xml:space="preserve">. У </w:t>
      </w:r>
      <w:proofErr w:type="spellStart"/>
      <w:r w:rsidRPr="00F357D4">
        <w:rPr>
          <w:rFonts w:ascii="Times New Roman" w:hAnsi="Times New Roman" w:cs="Times New Roman"/>
        </w:rPr>
        <w:t>розпорядженнізазначаються</w:t>
      </w:r>
      <w:proofErr w:type="spellEnd"/>
      <w:r w:rsidRPr="00F357D4">
        <w:rPr>
          <w:rFonts w:ascii="Times New Roman" w:hAnsi="Times New Roman" w:cs="Times New Roman"/>
        </w:rPr>
        <w:t xml:space="preserve"> і </w:t>
      </w:r>
      <w:proofErr w:type="spellStart"/>
      <w:r w:rsidRPr="00F357D4">
        <w:rPr>
          <w:rFonts w:ascii="Times New Roman" w:hAnsi="Times New Roman" w:cs="Times New Roman"/>
        </w:rPr>
        <w:t>керівники</w:t>
      </w:r>
      <w:proofErr w:type="spellEnd"/>
      <w:r w:rsidRPr="00F357D4">
        <w:rPr>
          <w:rFonts w:ascii="Times New Roman" w:hAnsi="Times New Roman" w:cs="Times New Roman"/>
          <w:lang w:val="uk-UA"/>
        </w:rPr>
        <w:t>кваліфікаційних (дипломних) робі</w:t>
      </w:r>
      <w:proofErr w:type="gramStart"/>
      <w:r w:rsidRPr="00F357D4">
        <w:rPr>
          <w:rFonts w:ascii="Times New Roman" w:hAnsi="Times New Roman" w:cs="Times New Roman"/>
          <w:lang w:val="uk-UA"/>
        </w:rPr>
        <w:t>т</w:t>
      </w:r>
      <w:proofErr w:type="gramEnd"/>
      <w:r w:rsidRPr="00F357D4">
        <w:rPr>
          <w:rFonts w:ascii="Times New Roman" w:hAnsi="Times New Roman" w:cs="Times New Roman"/>
          <w:lang w:val="uk-UA"/>
        </w:rPr>
        <w:t xml:space="preserve">. 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 xml:space="preserve">Індивідуальні графіки підготовки кваліфікаційних (дипломних) робіт затверджуються завідувачами кафедр та науковими керівниками. 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>У кваліфікаційній (дипломній) роботі не повинно бути академічного плагіату, фальсифікації та списування.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proofErr w:type="gramStart"/>
      <w:r w:rsidRPr="00F357D4">
        <w:rPr>
          <w:rFonts w:ascii="Times New Roman" w:hAnsi="Times New Roman" w:cs="Times New Roman"/>
        </w:rPr>
        <w:t>П</w:t>
      </w:r>
      <w:proofErr w:type="gramEnd"/>
      <w:r w:rsidRPr="00F357D4">
        <w:rPr>
          <w:rFonts w:ascii="Times New Roman" w:hAnsi="Times New Roman" w:cs="Times New Roman"/>
        </w:rPr>
        <w:t>ідготовлена</w:t>
      </w:r>
      <w:proofErr w:type="spellEnd"/>
      <w:r w:rsidR="009C72E4">
        <w:rPr>
          <w:rFonts w:ascii="Times New Roman" w:hAnsi="Times New Roman" w:cs="Times New Roman"/>
          <w:lang w:val="uk-UA"/>
        </w:rPr>
        <w:t xml:space="preserve"> </w:t>
      </w:r>
      <w:r w:rsidRPr="00F357D4">
        <w:rPr>
          <w:rFonts w:ascii="Times New Roman" w:hAnsi="Times New Roman" w:cs="Times New Roman"/>
          <w:lang w:val="uk-UA"/>
        </w:rPr>
        <w:t>кваліфікаційна (дипломна) робота</w:t>
      </w:r>
      <w:r w:rsidRPr="00F357D4">
        <w:rPr>
          <w:rFonts w:ascii="Times New Roman" w:hAnsi="Times New Roman" w:cs="Times New Roman"/>
        </w:rPr>
        <w:t xml:space="preserve"> разом </w:t>
      </w:r>
      <w:proofErr w:type="spellStart"/>
      <w:r w:rsidRPr="00F357D4">
        <w:rPr>
          <w:rFonts w:ascii="Times New Roman" w:hAnsi="Times New Roman" w:cs="Times New Roman"/>
        </w:rPr>
        <w:t>із</w:t>
      </w:r>
      <w:proofErr w:type="spellEnd"/>
      <w:r w:rsidR="009C72E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57D4">
        <w:rPr>
          <w:rFonts w:ascii="Times New Roman" w:hAnsi="Times New Roman" w:cs="Times New Roman"/>
        </w:rPr>
        <w:t>рецензіями</w:t>
      </w:r>
      <w:proofErr w:type="spellEnd"/>
      <w:r w:rsidR="009C72E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57D4">
        <w:rPr>
          <w:rFonts w:ascii="Times New Roman" w:hAnsi="Times New Roman" w:cs="Times New Roman"/>
        </w:rPr>
        <w:t>подається</w:t>
      </w:r>
      <w:proofErr w:type="spellEnd"/>
      <w:r w:rsidR="009C72E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57D4">
        <w:rPr>
          <w:rFonts w:ascii="Times New Roman" w:hAnsi="Times New Roman" w:cs="Times New Roman"/>
        </w:rPr>
        <w:t>здобувачем</w:t>
      </w:r>
      <w:proofErr w:type="spellEnd"/>
      <w:r w:rsidRPr="00F357D4">
        <w:rPr>
          <w:rFonts w:ascii="Times New Roman" w:hAnsi="Times New Roman" w:cs="Times New Roman"/>
        </w:rPr>
        <w:t xml:space="preserve"> на кафедру не </w:t>
      </w:r>
      <w:proofErr w:type="spellStart"/>
      <w:r w:rsidRPr="00F357D4">
        <w:rPr>
          <w:rFonts w:ascii="Times New Roman" w:hAnsi="Times New Roman" w:cs="Times New Roman"/>
        </w:rPr>
        <w:t>пізніше</w:t>
      </w:r>
      <w:proofErr w:type="spellEnd"/>
      <w:r w:rsidR="009C72E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57D4">
        <w:rPr>
          <w:rFonts w:ascii="Times New Roman" w:hAnsi="Times New Roman" w:cs="Times New Roman"/>
        </w:rPr>
        <w:t>ніж</w:t>
      </w:r>
      <w:proofErr w:type="spellEnd"/>
      <w:r w:rsidRPr="00F357D4">
        <w:rPr>
          <w:rFonts w:ascii="Times New Roman" w:hAnsi="Times New Roman" w:cs="Times New Roman"/>
        </w:rPr>
        <w:t xml:space="preserve"> за </w:t>
      </w:r>
      <w:proofErr w:type="spellStart"/>
      <w:r w:rsidRPr="00F357D4">
        <w:rPr>
          <w:rFonts w:ascii="Times New Roman" w:hAnsi="Times New Roman" w:cs="Times New Roman"/>
        </w:rPr>
        <w:t>п’ять</w:t>
      </w:r>
      <w:proofErr w:type="spellEnd"/>
      <w:r w:rsidR="009C72E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57D4">
        <w:rPr>
          <w:rFonts w:ascii="Times New Roman" w:hAnsi="Times New Roman" w:cs="Times New Roman"/>
        </w:rPr>
        <w:t>днів</w:t>
      </w:r>
      <w:proofErr w:type="spellEnd"/>
      <w:r w:rsidRPr="00F357D4">
        <w:rPr>
          <w:rFonts w:ascii="Times New Roman" w:hAnsi="Times New Roman" w:cs="Times New Roman"/>
        </w:rPr>
        <w:t xml:space="preserve"> до </w:t>
      </w:r>
      <w:proofErr w:type="spellStart"/>
      <w:r w:rsidRPr="00F357D4">
        <w:rPr>
          <w:rFonts w:ascii="Times New Roman" w:hAnsi="Times New Roman" w:cs="Times New Roman"/>
        </w:rPr>
        <w:t>дати</w:t>
      </w:r>
      <w:proofErr w:type="spellEnd"/>
      <w:r w:rsidR="009C72E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57D4">
        <w:rPr>
          <w:rFonts w:ascii="Times New Roman" w:hAnsi="Times New Roman" w:cs="Times New Roman"/>
        </w:rPr>
        <w:t>захисту</w:t>
      </w:r>
      <w:proofErr w:type="spellEnd"/>
      <w:r w:rsidRPr="00F357D4">
        <w:rPr>
          <w:rFonts w:ascii="Times New Roman" w:hAnsi="Times New Roman" w:cs="Times New Roman"/>
        </w:rPr>
        <w:t xml:space="preserve">. </w:t>
      </w:r>
      <w:r w:rsidRPr="00F357D4">
        <w:rPr>
          <w:rFonts w:ascii="Times New Roman" w:hAnsi="Times New Roman" w:cs="Times New Roman"/>
          <w:lang w:val="uk-UA"/>
        </w:rPr>
        <w:t xml:space="preserve">Крім того, вона повинна бути оприлюднена на офіційному сайті або в </w:t>
      </w:r>
      <w:proofErr w:type="spellStart"/>
      <w:r w:rsidRPr="00F357D4">
        <w:rPr>
          <w:rFonts w:ascii="Times New Roman" w:hAnsi="Times New Roman" w:cs="Times New Roman"/>
          <w:lang w:val="uk-UA"/>
        </w:rPr>
        <w:t>репозитарії</w:t>
      </w:r>
      <w:proofErr w:type="spellEnd"/>
      <w:r w:rsidRPr="00F357D4">
        <w:rPr>
          <w:rFonts w:ascii="Times New Roman" w:hAnsi="Times New Roman" w:cs="Times New Roman"/>
          <w:lang w:val="uk-UA"/>
        </w:rPr>
        <w:t xml:space="preserve"> закладу вищої освіти. Оприлюднення кваліфікаційних (дипломних) робіт, що містять інформацію з обмеженим доступом, здійснюється у відповідності до вимог чинного законодавства.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>Вимоги до структури та оформлення</w:t>
      </w:r>
      <w:r w:rsidR="009C72E4">
        <w:rPr>
          <w:rFonts w:ascii="Times New Roman" w:hAnsi="Times New Roman" w:cs="Times New Roman"/>
          <w:lang w:val="uk-UA"/>
        </w:rPr>
        <w:t xml:space="preserve"> </w:t>
      </w:r>
      <w:r w:rsidRPr="00F357D4">
        <w:rPr>
          <w:rFonts w:ascii="Times New Roman" w:hAnsi="Times New Roman" w:cs="Times New Roman"/>
          <w:lang w:val="uk-UA"/>
        </w:rPr>
        <w:t>кваліфікаційних (дипломних)</w:t>
      </w:r>
      <w:r w:rsidR="009C72E4">
        <w:rPr>
          <w:rFonts w:ascii="Times New Roman" w:hAnsi="Times New Roman" w:cs="Times New Roman"/>
          <w:lang w:val="uk-UA"/>
        </w:rPr>
        <w:t xml:space="preserve"> </w:t>
      </w:r>
      <w:r w:rsidRPr="00F357D4">
        <w:rPr>
          <w:rFonts w:ascii="Times New Roman" w:hAnsi="Times New Roman" w:cs="Times New Roman"/>
          <w:lang w:val="uk-UA"/>
        </w:rPr>
        <w:t>робіт</w:t>
      </w:r>
      <w:r w:rsidR="009C72E4">
        <w:rPr>
          <w:rFonts w:ascii="Times New Roman" w:hAnsi="Times New Roman" w:cs="Times New Roman"/>
          <w:lang w:val="uk-UA"/>
        </w:rPr>
        <w:t xml:space="preserve"> </w:t>
      </w:r>
      <w:r w:rsidRPr="00F357D4">
        <w:rPr>
          <w:rFonts w:ascii="Times New Roman" w:hAnsi="Times New Roman" w:cs="Times New Roman"/>
          <w:lang w:val="uk-UA"/>
        </w:rPr>
        <w:t>розробляються</w:t>
      </w:r>
      <w:r w:rsidR="009C72E4">
        <w:rPr>
          <w:rFonts w:ascii="Times New Roman" w:hAnsi="Times New Roman" w:cs="Times New Roman"/>
          <w:lang w:val="uk-UA"/>
        </w:rPr>
        <w:t xml:space="preserve"> </w:t>
      </w:r>
      <w:r w:rsidRPr="00F357D4">
        <w:rPr>
          <w:rFonts w:ascii="Times New Roman" w:hAnsi="Times New Roman" w:cs="Times New Roman"/>
          <w:lang w:val="uk-UA"/>
        </w:rPr>
        <w:t>випусковими кафедрами та затверджуються</w:t>
      </w:r>
      <w:r w:rsidR="009C72E4">
        <w:rPr>
          <w:rFonts w:ascii="Times New Roman" w:hAnsi="Times New Roman" w:cs="Times New Roman"/>
          <w:lang w:val="uk-UA"/>
        </w:rPr>
        <w:t xml:space="preserve"> </w:t>
      </w:r>
      <w:r w:rsidRPr="00F357D4">
        <w:rPr>
          <w:rFonts w:ascii="Times New Roman" w:hAnsi="Times New Roman" w:cs="Times New Roman"/>
          <w:lang w:val="uk-UA"/>
        </w:rPr>
        <w:t xml:space="preserve">науково-методичною та вченою радами відповідного факультету. 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>Порядок зберігання кваліфікаційних (дипломних) робіт визначається згідно відповідною Номенклатурою справ УжНУ, затвердженою в установленому порядку.</w:t>
      </w: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</w:p>
    <w:p w:rsidR="00F357D4" w:rsidRPr="00F357D4" w:rsidRDefault="00F357D4" w:rsidP="00F357D4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F357D4">
        <w:rPr>
          <w:rFonts w:ascii="Times New Roman" w:hAnsi="Times New Roman" w:cs="Times New Roman"/>
          <w:lang w:val="uk-UA"/>
        </w:rPr>
        <w:t xml:space="preserve">Державна атестація випускника освітньої програми спеціальності 051 «Економіка» після захисту кваліфікаційної (дипломної) роботи завершується </w:t>
      </w:r>
      <w:proofErr w:type="spellStart"/>
      <w:r w:rsidRPr="00F357D4">
        <w:rPr>
          <w:rFonts w:ascii="Times New Roman" w:hAnsi="Times New Roman" w:cs="Times New Roman"/>
          <w:lang w:val="uk-UA"/>
        </w:rPr>
        <w:t>видачею</w:t>
      </w:r>
      <w:proofErr w:type="spellEnd"/>
      <w:r w:rsidRPr="00F357D4">
        <w:rPr>
          <w:rFonts w:ascii="Times New Roman" w:hAnsi="Times New Roman" w:cs="Times New Roman"/>
          <w:lang w:val="uk-UA"/>
        </w:rPr>
        <w:t xml:space="preserve"> документу встановленого зразка про присудження йому освітнього ступеня «магістр» та присвоєнням кваліфікації </w:t>
      </w:r>
      <w:r w:rsidRPr="00F357D4">
        <w:rPr>
          <w:rFonts w:ascii="Times New Roman" w:hAnsi="Times New Roman" w:cs="Times New Roman"/>
          <w:b/>
          <w:lang w:val="uk-UA"/>
        </w:rPr>
        <w:t>«Магістр з економіки»</w:t>
      </w:r>
      <w:r w:rsidRPr="00F357D4">
        <w:rPr>
          <w:rFonts w:ascii="Times New Roman" w:hAnsi="Times New Roman" w:cs="Times New Roman"/>
          <w:lang w:val="uk-UA"/>
        </w:rPr>
        <w:t>.</w:t>
      </w: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  <w:r w:rsidRPr="00F357D4">
        <w:rPr>
          <w:rFonts w:ascii="Times New Roman" w:hAnsi="Times New Roman" w:cs="Times New Roman"/>
          <w:b/>
          <w:bCs/>
          <w:sz w:val="28"/>
          <w:lang w:val="uk-UA" w:bidi="ru-RU"/>
        </w:rPr>
        <w:t xml:space="preserve">4. Матриця відповідності програмних </w:t>
      </w:r>
      <w:proofErr w:type="spellStart"/>
      <w:r w:rsidRPr="00F357D4">
        <w:rPr>
          <w:rFonts w:ascii="Times New Roman" w:hAnsi="Times New Roman" w:cs="Times New Roman"/>
          <w:b/>
          <w:bCs/>
          <w:sz w:val="28"/>
          <w:lang w:val="uk-UA" w:bidi="ru-RU"/>
        </w:rPr>
        <w:t>компетентностей</w:t>
      </w:r>
      <w:proofErr w:type="spellEnd"/>
      <w:r w:rsidRPr="00F357D4">
        <w:rPr>
          <w:rFonts w:ascii="Times New Roman" w:hAnsi="Times New Roman" w:cs="Times New Roman"/>
          <w:b/>
          <w:bCs/>
          <w:sz w:val="28"/>
          <w:lang w:val="uk-UA" w:bidi="ru-RU"/>
        </w:rPr>
        <w:t xml:space="preserve"> компонентам</w:t>
      </w:r>
      <w:r>
        <w:rPr>
          <w:rFonts w:ascii="Times New Roman" w:hAnsi="Times New Roman" w:cs="Times New Roman"/>
          <w:b/>
          <w:bCs/>
          <w:sz w:val="28"/>
          <w:lang w:val="uk-UA" w:bidi="ru-RU"/>
        </w:rPr>
        <w:t xml:space="preserve"> </w:t>
      </w:r>
      <w:r w:rsidRPr="00F357D4">
        <w:rPr>
          <w:rFonts w:ascii="Times New Roman" w:hAnsi="Times New Roman" w:cs="Times New Roman"/>
          <w:b/>
          <w:bCs/>
          <w:sz w:val="28"/>
          <w:lang w:val="uk-UA" w:bidi="ru-RU"/>
        </w:rPr>
        <w:t xml:space="preserve">освітньої програми </w:t>
      </w: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tbl>
      <w:tblPr>
        <w:tblStyle w:val="13"/>
        <w:tblW w:w="4330" w:type="pct"/>
        <w:tblInd w:w="534" w:type="dxa"/>
        <w:tblLook w:val="04A0" w:firstRow="1" w:lastRow="0" w:firstColumn="1" w:lastColumn="0" w:noHBand="0" w:noVBand="1"/>
      </w:tblPr>
      <w:tblGrid>
        <w:gridCol w:w="725"/>
        <w:gridCol w:w="788"/>
        <w:gridCol w:w="759"/>
        <w:gridCol w:w="754"/>
        <w:gridCol w:w="749"/>
        <w:gridCol w:w="754"/>
        <w:gridCol w:w="754"/>
        <w:gridCol w:w="754"/>
        <w:gridCol w:w="754"/>
        <w:gridCol w:w="754"/>
        <w:gridCol w:w="743"/>
      </w:tblGrid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1.1</w:t>
            </w:r>
            <w:r w:rsidRPr="00F357D4">
              <w:rPr>
                <w:rFonts w:ascii="Times New Roman" w:hAnsi="Times New Roman"/>
                <w:b/>
                <w:bCs/>
                <w:sz w:val="20"/>
                <w:lang w:bidi="ru-RU"/>
              </w:rPr>
              <w:t>.1.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1.1.2.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1.2.1.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1.2.2.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1.2.3.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1.2.4.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1.2.5.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1.2.6.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1.2.7.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1.2.8.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A84EB8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color w:val="FF0000"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A84EB8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color w:val="FF0000"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10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ЗК 11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10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11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12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13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14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СК 15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</w:tbl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:rsidR="00F357D4" w:rsidRPr="00F357D4" w:rsidRDefault="00F357D4" w:rsidP="00F357D4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rFonts w:ascii="Times New Roman" w:hAnsi="Times New Roman" w:cs="Times New Roman"/>
          <w:b/>
          <w:sz w:val="28"/>
          <w:lang w:val="uk-UA" w:eastAsia="en-US"/>
        </w:rPr>
      </w:pPr>
    </w:p>
    <w:p w:rsidR="00F357D4" w:rsidRPr="00F357D4" w:rsidRDefault="00F357D4" w:rsidP="00F357D4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rFonts w:ascii="Times New Roman" w:hAnsi="Times New Roman" w:cs="Times New Roman"/>
          <w:sz w:val="28"/>
          <w:lang w:val="uk-UA" w:eastAsia="en-US"/>
        </w:rPr>
      </w:pPr>
      <w:r w:rsidRPr="00F357D4">
        <w:rPr>
          <w:rFonts w:ascii="Times New Roman" w:hAnsi="Times New Roman" w:cs="Times New Roman"/>
          <w:b/>
          <w:sz w:val="28"/>
          <w:lang w:val="uk-UA" w:eastAsia="en-US"/>
        </w:rPr>
        <w:t>5. Матриця відповідності програмних результатів навчання (ПРН) відповідним компонентам освітньої</w:t>
      </w:r>
      <w:r>
        <w:rPr>
          <w:rFonts w:ascii="Times New Roman" w:hAnsi="Times New Roman" w:cs="Times New Roman"/>
          <w:b/>
          <w:sz w:val="28"/>
          <w:lang w:val="uk-UA" w:eastAsia="en-US"/>
        </w:rPr>
        <w:t xml:space="preserve"> </w:t>
      </w:r>
      <w:r w:rsidRPr="00F357D4">
        <w:rPr>
          <w:rFonts w:ascii="Times New Roman" w:hAnsi="Times New Roman" w:cs="Times New Roman"/>
          <w:b/>
          <w:sz w:val="28"/>
          <w:lang w:val="uk-UA" w:eastAsia="en-US"/>
        </w:rPr>
        <w:t>програми</w:t>
      </w:r>
    </w:p>
    <w:p w:rsidR="00F357D4" w:rsidRPr="00F357D4" w:rsidRDefault="00F357D4" w:rsidP="00F357D4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rFonts w:ascii="Times New Roman" w:hAnsi="Times New Roman" w:cs="Times New Roman"/>
          <w:sz w:val="28"/>
          <w:lang w:val="uk-UA" w:eastAsia="en-US"/>
        </w:rPr>
      </w:pPr>
    </w:p>
    <w:tbl>
      <w:tblPr>
        <w:tblStyle w:val="13"/>
        <w:tblW w:w="4404" w:type="pct"/>
        <w:tblInd w:w="392" w:type="dxa"/>
        <w:tblLook w:val="04A0" w:firstRow="1" w:lastRow="0" w:firstColumn="1" w:lastColumn="0" w:noHBand="0" w:noVBand="1"/>
      </w:tblPr>
      <w:tblGrid>
        <w:gridCol w:w="887"/>
        <w:gridCol w:w="760"/>
        <w:gridCol w:w="754"/>
        <w:gridCol w:w="754"/>
        <w:gridCol w:w="759"/>
        <w:gridCol w:w="755"/>
        <w:gridCol w:w="755"/>
        <w:gridCol w:w="755"/>
        <w:gridCol w:w="754"/>
        <w:gridCol w:w="750"/>
        <w:gridCol w:w="747"/>
      </w:tblGrid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1.1</w:t>
            </w:r>
            <w:r w:rsidRPr="00F357D4">
              <w:rPr>
                <w:rFonts w:ascii="Times New Roman" w:hAnsi="Times New Roman"/>
                <w:b/>
                <w:bCs/>
                <w:sz w:val="20"/>
                <w:lang w:bidi="ru-RU"/>
              </w:rPr>
              <w:t>.1.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1.1.2.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1.2.1.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1.2.2.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1.2.3.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1.2.4.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1.2.5.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1.2.6.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1.2.7.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20"/>
                <w:lang w:val="uk-UA" w:bidi="ru-RU"/>
              </w:rPr>
              <w:t>ОК 1.2.8.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 xml:space="preserve">ПРН 16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rPr>
                <w:rFonts w:ascii="Times New Roman" w:hAnsi="Times New Roman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 xml:space="preserve">ПРН 18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 xml:space="preserve">ПРН 19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  <w:tr w:rsidR="00F357D4" w:rsidRPr="00F357D4" w:rsidTr="000A30E6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sz w:val="18"/>
                <w:lang w:val="uk-UA" w:bidi="ru-RU"/>
              </w:rPr>
              <w:t>ПРН 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uk-UA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uk-UA" w:bidi="ru-RU"/>
              </w:rPr>
              <w:t>+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4" w:rsidRPr="00F357D4" w:rsidRDefault="00F357D4" w:rsidP="000A30E6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/>
                <w:b/>
                <w:bCs/>
                <w:lang w:val="en-US" w:bidi="ru-RU"/>
              </w:rPr>
            </w:pPr>
            <w:r w:rsidRPr="00F357D4">
              <w:rPr>
                <w:rFonts w:ascii="Times New Roman" w:hAnsi="Times New Roman"/>
                <w:b/>
                <w:bCs/>
                <w:lang w:val="en-US" w:bidi="ru-RU"/>
              </w:rPr>
              <w:t>+</w:t>
            </w:r>
          </w:p>
        </w:tc>
      </w:tr>
    </w:tbl>
    <w:p w:rsidR="00F357D4" w:rsidRPr="00F357D4" w:rsidRDefault="00F357D4" w:rsidP="00F357D4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rFonts w:ascii="Times New Roman" w:hAnsi="Times New Roman" w:cs="Times New Roman"/>
          <w:b/>
          <w:sz w:val="28"/>
          <w:lang w:val="uk-UA" w:eastAsia="en-US"/>
        </w:rPr>
      </w:pPr>
    </w:p>
    <w:p w:rsidR="00F357D4" w:rsidRPr="00F357D4" w:rsidRDefault="00F357D4" w:rsidP="00F357D4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rFonts w:ascii="Times New Roman" w:hAnsi="Times New Roman" w:cs="Times New Roman"/>
          <w:sz w:val="28"/>
          <w:lang w:val="uk-UA" w:eastAsia="en-US"/>
        </w:rPr>
      </w:pPr>
    </w:p>
    <w:p w:rsidR="00F357D4" w:rsidRPr="00F357D4" w:rsidRDefault="00F357D4" w:rsidP="00F357D4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rFonts w:ascii="Times New Roman" w:hAnsi="Times New Roman" w:cs="Times New Roman"/>
          <w:sz w:val="28"/>
          <w:lang w:val="uk-UA" w:eastAsia="en-US"/>
        </w:rPr>
      </w:pPr>
    </w:p>
    <w:p w:rsidR="00F357D4" w:rsidRPr="00F357D4" w:rsidRDefault="00F357D4" w:rsidP="00F357D4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rFonts w:ascii="Times New Roman" w:hAnsi="Times New Roman" w:cs="Times New Roman"/>
          <w:sz w:val="28"/>
          <w:lang w:val="uk-UA" w:eastAsia="en-US"/>
        </w:rPr>
      </w:pPr>
    </w:p>
    <w:p w:rsidR="00F357D4" w:rsidRPr="00F357D4" w:rsidRDefault="00F357D4" w:rsidP="00F357D4">
      <w:pPr>
        <w:rPr>
          <w:rFonts w:ascii="Times New Roman" w:hAnsi="Times New Roman" w:cs="Times New Roman"/>
        </w:rPr>
      </w:pPr>
    </w:p>
    <w:p w:rsidR="00F357D4" w:rsidRPr="00F357D4" w:rsidRDefault="00F357D4" w:rsidP="00F357D4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sz w:val="28"/>
          <w:lang w:val="uk-UA" w:eastAsia="en-US"/>
        </w:rPr>
      </w:pPr>
    </w:p>
    <w:p w:rsidR="00FA0424" w:rsidRPr="00F357D4" w:rsidRDefault="00FA0424" w:rsidP="00FA0424">
      <w:pPr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:rsidR="00E36618" w:rsidRPr="00F357D4" w:rsidRDefault="00E36618" w:rsidP="00E55D5D">
      <w:pPr>
        <w:spacing w:line="240" w:lineRule="auto"/>
        <w:rPr>
          <w:rFonts w:ascii="Times New Roman" w:hAnsi="Times New Roman" w:cs="Times New Roman"/>
          <w:lang w:val="uk-UA"/>
        </w:rPr>
      </w:pPr>
    </w:p>
    <w:sectPr w:rsidR="00E36618" w:rsidRPr="00F357D4" w:rsidSect="00BC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8373A"/>
    <w:multiLevelType w:val="hybridMultilevel"/>
    <w:tmpl w:val="32122898"/>
    <w:lvl w:ilvl="0" w:tplc="979836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5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7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8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9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4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6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1E23D4D"/>
    <w:multiLevelType w:val="hybridMultilevel"/>
    <w:tmpl w:val="F4003C80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41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42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9"/>
  </w:num>
  <w:num w:numId="4">
    <w:abstractNumId w:val="10"/>
  </w:num>
  <w:num w:numId="5">
    <w:abstractNumId w:val="0"/>
  </w:num>
  <w:num w:numId="6">
    <w:abstractNumId w:val="15"/>
  </w:num>
  <w:num w:numId="7">
    <w:abstractNumId w:val="30"/>
  </w:num>
  <w:num w:numId="8">
    <w:abstractNumId w:val="28"/>
  </w:num>
  <w:num w:numId="9">
    <w:abstractNumId w:val="43"/>
  </w:num>
  <w:num w:numId="10">
    <w:abstractNumId w:val="25"/>
  </w:num>
  <w:num w:numId="11">
    <w:abstractNumId w:val="9"/>
  </w:num>
  <w:num w:numId="12">
    <w:abstractNumId w:val="34"/>
  </w:num>
  <w:num w:numId="13">
    <w:abstractNumId w:val="23"/>
  </w:num>
  <w:num w:numId="14">
    <w:abstractNumId w:val="31"/>
  </w:num>
  <w:num w:numId="15">
    <w:abstractNumId w:val="41"/>
  </w:num>
  <w:num w:numId="16">
    <w:abstractNumId w:val="3"/>
  </w:num>
  <w:num w:numId="17">
    <w:abstractNumId w:val="18"/>
  </w:num>
  <w:num w:numId="18">
    <w:abstractNumId w:val="2"/>
  </w:num>
  <w:num w:numId="19">
    <w:abstractNumId w:val="5"/>
  </w:num>
  <w:num w:numId="20">
    <w:abstractNumId w:val="26"/>
  </w:num>
  <w:num w:numId="21">
    <w:abstractNumId w:val="1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33"/>
  </w:num>
  <w:num w:numId="27">
    <w:abstractNumId w:val="6"/>
  </w:num>
  <w:num w:numId="28">
    <w:abstractNumId w:val="38"/>
  </w:num>
  <w:num w:numId="29">
    <w:abstractNumId w:val="12"/>
  </w:num>
  <w:num w:numId="30">
    <w:abstractNumId w:val="37"/>
  </w:num>
  <w:num w:numId="31">
    <w:abstractNumId w:val="11"/>
  </w:num>
  <w:num w:numId="32">
    <w:abstractNumId w:val="19"/>
  </w:num>
  <w:num w:numId="33">
    <w:abstractNumId w:val="16"/>
  </w:num>
  <w:num w:numId="34">
    <w:abstractNumId w:val="4"/>
  </w:num>
  <w:num w:numId="35">
    <w:abstractNumId w:val="29"/>
  </w:num>
  <w:num w:numId="36">
    <w:abstractNumId w:val="36"/>
  </w:num>
  <w:num w:numId="37">
    <w:abstractNumId w:val="17"/>
  </w:num>
  <w:num w:numId="38">
    <w:abstractNumId w:val="35"/>
  </w:num>
  <w:num w:numId="39">
    <w:abstractNumId w:val="7"/>
  </w:num>
  <w:num w:numId="40">
    <w:abstractNumId w:val="8"/>
  </w:num>
  <w:num w:numId="41">
    <w:abstractNumId w:val="22"/>
  </w:num>
  <w:num w:numId="42">
    <w:abstractNumId w:val="2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55D5D"/>
    <w:rsid w:val="00070623"/>
    <w:rsid w:val="000A30E6"/>
    <w:rsid w:val="00166808"/>
    <w:rsid w:val="001A0627"/>
    <w:rsid w:val="001F7FD4"/>
    <w:rsid w:val="00247DB8"/>
    <w:rsid w:val="003759F9"/>
    <w:rsid w:val="003C350F"/>
    <w:rsid w:val="0046255E"/>
    <w:rsid w:val="005122DB"/>
    <w:rsid w:val="00551BF2"/>
    <w:rsid w:val="00553ADD"/>
    <w:rsid w:val="005F0D2C"/>
    <w:rsid w:val="006103DE"/>
    <w:rsid w:val="00633A51"/>
    <w:rsid w:val="00770B27"/>
    <w:rsid w:val="00771CD9"/>
    <w:rsid w:val="007B0C35"/>
    <w:rsid w:val="00811940"/>
    <w:rsid w:val="008C08EC"/>
    <w:rsid w:val="008E3A23"/>
    <w:rsid w:val="00997AC6"/>
    <w:rsid w:val="009B0C6F"/>
    <w:rsid w:val="009C72E4"/>
    <w:rsid w:val="009E68C5"/>
    <w:rsid w:val="00A152D0"/>
    <w:rsid w:val="00A34173"/>
    <w:rsid w:val="00A84EB8"/>
    <w:rsid w:val="00AE32B8"/>
    <w:rsid w:val="00BC0F4C"/>
    <w:rsid w:val="00C83721"/>
    <w:rsid w:val="00E36618"/>
    <w:rsid w:val="00E43F3B"/>
    <w:rsid w:val="00E55D5D"/>
    <w:rsid w:val="00EB6C01"/>
    <w:rsid w:val="00F357D4"/>
    <w:rsid w:val="00FA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  <o:rules v:ext="edit">
        <o:r id="V:Rule1" type="connector" idref="#Прямая со стрелкой 70"/>
        <o:r id="V:Rule2" type="connector" idref="#Прямая со стрелкой 32"/>
        <o:r id="V:Rule3" type="connector" idref="#Прямая со стрелкой 25"/>
        <o:r id="V:Rule4" type="connector" idref="#_x0000_s1090"/>
        <o:r id="V:Rule5" type="connector" idref="#Прямая со стрелкой 10"/>
        <o:r id="V:Rule6" type="connector" idref="#_x0000_s1088"/>
        <o:r id="V:Rule7" type="connector" idref="#Прямая со стрелкой 65"/>
        <o:r id="V:Rule8" type="connector" idref="#Прямая со стрелкой 60"/>
        <o:r id="V:Rule9" type="connector" idref="#_x0000_s1093"/>
        <o:r id="V:Rule10" type="connector" idref="#_x0000_s1092"/>
        <o:r id="V:Rule11" type="connector" idref="#Прямая со стрелкой 62"/>
        <o:r id="V:Rule12" type="connector" idref="#Прямая со стрелкой 69"/>
        <o:r id="V:Rule13" type="connector" idref="#_x0000_s1105"/>
        <o:r id="V:Rule14" type="connector" idref="#Прямая со стрелкой 61"/>
        <o:r id="V:Rule15" type="connector" idref="#Прямая со стрелкой 64"/>
        <o:r id="V:Rule16" type="connector" idref="#_x0000_s1094"/>
        <o:r id="V:Rule17" type="connector" idref="#Прямая со стрелкой 63"/>
        <o:r id="V:Rule18" type="connector" idref="#Прямая со стрелкой 68"/>
        <o:r id="V:Rule19" type="connector" idref="#_x0000_s108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4C"/>
  </w:style>
  <w:style w:type="paragraph" w:styleId="1">
    <w:name w:val="heading 1"/>
    <w:basedOn w:val="a"/>
    <w:next w:val="a"/>
    <w:link w:val="10"/>
    <w:qFormat/>
    <w:rsid w:val="00F357D4"/>
    <w:pPr>
      <w:keepNext/>
      <w:widowControl w:val="0"/>
      <w:shd w:val="clear" w:color="auto" w:fill="FFFFFF"/>
      <w:autoSpaceDE w:val="0"/>
      <w:autoSpaceDN w:val="0"/>
      <w:adjustRightInd w:val="0"/>
      <w:spacing w:after="0" w:line="480" w:lineRule="exact"/>
      <w:ind w:left="720" w:right="1075" w:firstLine="1872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E55D5D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uiPriority w:val="99"/>
    <w:rsid w:val="00E55D5D"/>
    <w:pPr>
      <w:shd w:val="clear" w:color="auto" w:fill="FFFFFF"/>
      <w:spacing w:after="0" w:line="312" w:lineRule="exact"/>
      <w:jc w:val="both"/>
    </w:pPr>
    <w:rPr>
      <w:rFonts w:ascii="Arial" w:hAnsi="Arial"/>
      <w:sz w:val="26"/>
      <w:szCs w:val="26"/>
    </w:rPr>
  </w:style>
  <w:style w:type="character" w:customStyle="1" w:styleId="11">
    <w:name w:val="Основний текст Знак1"/>
    <w:basedOn w:val="a0"/>
    <w:uiPriority w:val="99"/>
    <w:semiHidden/>
    <w:rsid w:val="00E55D5D"/>
  </w:style>
  <w:style w:type="character" w:customStyle="1" w:styleId="6">
    <w:name w:val="Основной текст (6)_"/>
    <w:basedOn w:val="a0"/>
    <w:link w:val="60"/>
    <w:locked/>
    <w:rsid w:val="00E55D5D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55D5D"/>
    <w:pPr>
      <w:widowControl w:val="0"/>
      <w:shd w:val="clear" w:color="auto" w:fill="FFFFFF"/>
      <w:spacing w:after="360" w:line="240" w:lineRule="atLeast"/>
      <w:jc w:val="center"/>
    </w:pPr>
    <w:rPr>
      <w:b/>
      <w:bCs/>
      <w:spacing w:val="-3"/>
      <w:sz w:val="26"/>
      <w:szCs w:val="26"/>
    </w:rPr>
  </w:style>
  <w:style w:type="paragraph" w:customStyle="1" w:styleId="Default">
    <w:name w:val="Default"/>
    <w:uiPriority w:val="99"/>
    <w:rsid w:val="00E55D5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55D5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No Spacing"/>
    <w:link w:val="a7"/>
    <w:uiPriority w:val="1"/>
    <w:qFormat/>
    <w:rsid w:val="00FA04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357D4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/>
    </w:rPr>
  </w:style>
  <w:style w:type="character" w:customStyle="1" w:styleId="12">
    <w:name w:val="Основной текст Знак1"/>
    <w:basedOn w:val="a0"/>
    <w:uiPriority w:val="99"/>
    <w:semiHidden/>
    <w:rsid w:val="00F357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F357D4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F357D4"/>
    <w:pPr>
      <w:shd w:val="clear" w:color="auto" w:fill="FFFFFF"/>
      <w:spacing w:after="0" w:line="312" w:lineRule="exact"/>
      <w:outlineLvl w:val="1"/>
    </w:pPr>
    <w:rPr>
      <w:rFonts w:ascii="Arial" w:hAnsi="Arial"/>
      <w:b/>
      <w:bCs/>
      <w:sz w:val="26"/>
      <w:szCs w:val="26"/>
    </w:rPr>
  </w:style>
  <w:style w:type="character" w:customStyle="1" w:styleId="21">
    <w:name w:val="Основной текст (2)_"/>
    <w:basedOn w:val="a0"/>
    <w:link w:val="22"/>
    <w:rsid w:val="00F357D4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57D4"/>
    <w:pPr>
      <w:shd w:val="clear" w:color="auto" w:fill="FFFFFF"/>
      <w:spacing w:before="240" w:after="0" w:line="240" w:lineRule="atLeast"/>
    </w:pPr>
    <w:rPr>
      <w:rFonts w:ascii="Arial" w:hAnsi="Arial"/>
      <w:b/>
      <w:bCs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F357D4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357D4"/>
    <w:pPr>
      <w:widowControl w:val="0"/>
      <w:shd w:val="clear" w:color="auto" w:fill="FFFFFF"/>
      <w:spacing w:before="360" w:after="360" w:line="240" w:lineRule="atLeast"/>
      <w:ind w:hanging="380"/>
    </w:pPr>
    <w:rPr>
      <w:sz w:val="26"/>
      <w:szCs w:val="26"/>
    </w:rPr>
  </w:style>
  <w:style w:type="character" w:customStyle="1" w:styleId="8">
    <w:name w:val="Основной текст (8)_"/>
    <w:basedOn w:val="a0"/>
    <w:link w:val="80"/>
    <w:locked/>
    <w:rsid w:val="00F357D4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357D4"/>
    <w:pPr>
      <w:widowControl w:val="0"/>
      <w:shd w:val="clear" w:color="auto" w:fill="FFFFFF"/>
      <w:spacing w:before="540" w:after="360" w:line="240" w:lineRule="atLeast"/>
    </w:pPr>
    <w:rPr>
      <w:b/>
      <w:bCs/>
      <w:spacing w:val="1"/>
      <w:sz w:val="25"/>
      <w:szCs w:val="25"/>
    </w:rPr>
  </w:style>
  <w:style w:type="character" w:customStyle="1" w:styleId="9">
    <w:name w:val="Основной текст (9)_"/>
    <w:basedOn w:val="a0"/>
    <w:link w:val="90"/>
    <w:locked/>
    <w:rsid w:val="00F357D4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357D4"/>
    <w:pPr>
      <w:widowControl w:val="0"/>
      <w:shd w:val="clear" w:color="auto" w:fill="FFFFFF"/>
      <w:spacing w:after="0" w:line="322" w:lineRule="exact"/>
    </w:pPr>
    <w:rPr>
      <w:rFonts w:ascii="MS Reference Sans Serif" w:hAnsi="MS Reference Sans Serif"/>
      <w:sz w:val="23"/>
      <w:szCs w:val="23"/>
    </w:rPr>
  </w:style>
  <w:style w:type="character" w:customStyle="1" w:styleId="120">
    <w:name w:val="Заголовок №1 (2)_"/>
    <w:basedOn w:val="a0"/>
    <w:link w:val="121"/>
    <w:locked/>
    <w:rsid w:val="00F357D4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F357D4"/>
    <w:pPr>
      <w:widowControl w:val="0"/>
      <w:shd w:val="clear" w:color="auto" w:fill="FFFFFF"/>
      <w:spacing w:after="0" w:line="322" w:lineRule="exact"/>
      <w:outlineLvl w:val="0"/>
    </w:pPr>
    <w:rPr>
      <w:rFonts w:ascii="MS Reference Sans Serif" w:hAnsi="MS Reference Sans Serif"/>
      <w:sz w:val="23"/>
      <w:szCs w:val="23"/>
    </w:rPr>
  </w:style>
  <w:style w:type="paragraph" w:styleId="a8">
    <w:name w:val="Body Text Indent"/>
    <w:basedOn w:val="a"/>
    <w:link w:val="a9"/>
    <w:uiPriority w:val="99"/>
    <w:rsid w:val="00F357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F357D4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F357D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357D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F357D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F357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357D4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Block Text"/>
    <w:basedOn w:val="a"/>
    <w:uiPriority w:val="99"/>
    <w:rsid w:val="00F357D4"/>
    <w:pPr>
      <w:widowControl w:val="0"/>
      <w:shd w:val="clear" w:color="auto" w:fill="FFFFFF"/>
      <w:autoSpaceDE w:val="0"/>
      <w:autoSpaceDN w:val="0"/>
      <w:adjustRightInd w:val="0"/>
      <w:spacing w:after="0" w:line="254" w:lineRule="exact"/>
      <w:ind w:left="5" w:right="10" w:firstLine="51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F357D4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357D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F357D4"/>
    <w:pPr>
      <w:widowControl w:val="0"/>
      <w:autoSpaceDE w:val="0"/>
      <w:autoSpaceDN w:val="0"/>
      <w:spacing w:after="0" w:line="240" w:lineRule="auto"/>
      <w:ind w:left="240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styleId="ac">
    <w:name w:val="Table Grid"/>
    <w:basedOn w:val="a1"/>
    <w:uiPriority w:val="59"/>
    <w:rsid w:val="00F357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357D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357D4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F357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F357D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F357D4"/>
    <w:rPr>
      <w:b/>
      <w:bCs/>
    </w:rPr>
  </w:style>
  <w:style w:type="character" w:customStyle="1" w:styleId="a7">
    <w:name w:val="Без интервала Знак"/>
    <w:basedOn w:val="a0"/>
    <w:link w:val="a6"/>
    <w:uiPriority w:val="1"/>
    <w:rsid w:val="00F357D4"/>
  </w:style>
  <w:style w:type="character" w:customStyle="1" w:styleId="25">
    <w:name w:val="Основний текст (2)_"/>
    <w:basedOn w:val="a0"/>
    <w:link w:val="26"/>
    <w:rsid w:val="00F357D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F357D4"/>
    <w:pPr>
      <w:shd w:val="clear" w:color="auto" w:fill="FFFFFF"/>
      <w:spacing w:after="780" w:line="34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F357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357D4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357D4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c"/>
    <w:uiPriority w:val="59"/>
    <w:rsid w:val="00F357D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F357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F35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F357D4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F35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F357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s://www.uzhnu.edu.ua/uk/infocentre/get/212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D06D9-B3EF-49E3-A197-D10B5834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19574</Words>
  <Characters>11158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2022-03-30T09:44:00Z</cp:lastPrinted>
  <dcterms:created xsi:type="dcterms:W3CDTF">2022-03-30T11:38:00Z</dcterms:created>
  <dcterms:modified xsi:type="dcterms:W3CDTF">2022-04-20T10:50:00Z</dcterms:modified>
</cp:coreProperties>
</file>