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pkds6dk9qx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«Використання одонтотропної пасти при лікуванні глибокого карієсу»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«Використання одонтотропної пасти при лікуванні глибокого карієсу»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використанні одонтотропної пасти при лікуванні глибокого карієсу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rHeight w:val="64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вибрав інструментарій та відповідний анестетик та провів анестезію</w:t>
            </w:r>
          </w:p>
        </w:tc>
      </w:tr>
      <w:tr>
        <w:trPr>
          <w:cantSplit w:val="0"/>
          <w:trHeight w:val="64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зуба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наклав систему кофердам та провів ізоляцію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лікування глибокого карієсу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екскаватор, турбінний наконечник, набір борів, антисептичний розчин, одонтотропна паста.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Розкриття та розширення каріозної порожнини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розкриття та розширення каріозної порожнини студентом обрано турбінний наконечник та алмазний кулястий бор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Некректомія каріозної порожнини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механічний мікромоторний наконечник з твердосплавним бором та коректно проведено некректомію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Формування каріозної порожнини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за допомогою турбінного наконечника та алмазних циліндричного та фісурного борів створено порожнину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Фінірування країв каріозної порожнини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за допомогою турбінного наконечника та алмазного фісурного бору коректно проведено фінірування країв каріозної порожнини під кутом 45°</w:t>
            </w:r>
          </w:p>
        </w:tc>
      </w:tr>
      <w:tr>
        <w:trPr>
          <w:cantSplit w:val="0"/>
          <w:trHeight w:val="96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Антисептична обробка каріозної порожнини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медикаментозну обробку каріозної порожнини розчином хлоргексидину біглюконат</w:t>
            </w:r>
          </w:p>
        </w:tc>
      </w:tr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Замішування одонтотропної пасти 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Cтудентом правильно обрано матеріал. На паперовому планшеті за допомогою пластмасового шпателя в рівних пропорціях бази та каталізатора приготовано одонтотропну пасту.</w:t>
            </w:r>
          </w:p>
        </w:tc>
      </w:tr>
      <w:tr>
        <w:trPr>
          <w:cantSplit w:val="0"/>
          <w:trHeight w:val="129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Нанесення одонтотропної пасти на дно каріозної порожнини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зонду студентом внесено та точково накладено на дно каріозної порожнини одонтотропну пасту. Надлишок матеріалу прибрано за допомогою ватної кульки або мікробрашу.</w:t>
            </w:r>
          </w:p>
        </w:tc>
      </w:tr>
      <w:tr>
        <w:trPr>
          <w:cantSplit w:val="0"/>
          <w:trHeight w:val="129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та коректно накладено тимчасову пломбу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84a9m4bx117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83CEB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83CEB"/>
    <w:rPr>
      <w:i w:val="1"/>
      <w:iCs w:val="1"/>
      <w:color w:val="2e74b5" w:themeColor="accent1" w:themeShade="0000BF"/>
    </w:rPr>
  </w:style>
  <w:style w:type="character" w:styleId="ab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c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c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d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/3Uq5JVqB1NiPmoZs7kqtkrEvA==">CgMxLjAyDmgucXBrZHM2ZGs5cXgzMg5oLjg0YTltNGJ4MTE3cTgAciExQ08yTm9wbkVSdHNhZWxnalQyU2haelF6ZzJkTV85UHI=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2025-04-12T09:20:00Z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77dce7c0d0d52da75dd55cddcf65c5a5b544e9c1eef683e5fb9daf67153be4a1</vt:lpwstr>
  </property>
</Properties>
</file>