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D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«Використання кальцій-вмісної пов’язки при лікуванні гострого травматичного пульпіту у випадку оголення пульпи під час препарування»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«Використання кальцій-вмісної пов’язки при лікуванні гострого травматичного пульпіту у випадку оголення пульпи під час препарування»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використанні кальцій-вмісної пов’язки при лікуванні гострого травматичного пульпіту у випадку оголення пульпи під час препарування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заходів. Студент коректно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провів анестезію, системою кофердам провів ізоляцію зуба.</w:t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травматичного пульпіту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екскаватор, механічний мікромоторний наконечник, набір борів, антисептичний розчин, кальцій-вмісна пов’язка, пломбувальний матеріал.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Механічна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механічної обробки каріозної порожнини студентом обрано механічний мікромоторний наконечник та твердосплавний кулястий бор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Антисептична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каріозної порожнини розчином хлоргексидину біглюконат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Замішування кальцій-вмісної пов’язки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Cтудентом правильно обрано матеріал для пов’язки. На паперовому планшеті за допомогою пластмасового шпателя в рівних пропорціях бази та каталізатора приготовано кальцій-вмісну пов’язку.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Внесення кальцій-вмісної пов’язки в каріозну порожнину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зонду студентом внесено та точково накладено в місці випадкового оголення пульпи кальцій-вмісну повязку. Надлишок матеріалу прибрано за допомогою ватної кульки або мікробрашу.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та накладено тимчасову пломбу.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s6dokxd6f3k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He/JNeNHKb06ySkBVLYlYSBkQ==">CgMxLjAyDmgucXBrZHM2ZGs5cXgzMg5oLnM2ZG9reGQ2ZjNrczgAciExb1lIa0Nibm44SExxaDd5OC1tSHZXbjB4dXljTGRzaVU=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2025-04-11T06:50:00Z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c0b4200b97d899ec2e14fb583e6fd05ef611a9879d705c0b99975b4194c17b40</vt:lpwstr>
  </property>
</Properties>
</file>