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n9ylbiid311n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хронічного фіброзного пульпіту 45 зуба з екстирпацією пульпи та хемо-механічною обробкою кореневих каналів»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хронічного фіброзного пульпіту 45 зуба з екстирпацією пульпи та хемо-механічною обробкою кореневих каналів»,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лікування хронічного фіброзного пульпіту 45 зуба з екстирпацією пульпи та хемо-механічною обробкою кореневих каналів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вибрав інструментарій та відповідний анестетик та провів анестезію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Ізоляція зуба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наклав систему кофердам та провів ізоляцію зуба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Механічна обробка каріозної порожнини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механічної обробки каріозної порожнини студентом обрано турбінний наконечник та алмазний  кулястий бор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10.4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Відкриття пульпової камери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створення трепанаційного отвору овальної форми та відкриття пульпової камери за допомогою кулястого алмазного бору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10.5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Видалення пульпи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видалення пульпи за допомогою пульпекстрактора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лікування часткового пульпіту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турбінний наконечник, набір борів, ендомотор, ручні та машинні ендодонтичні інструменти, апекслокатор, антисептичні розчини.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Розкриття усть кореневих каналів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ідентифіковано кількість та місце розташування кореневих каналів, а також проведено розширення кореневого устя за допомогою ендодонтичних файлів та ендомотору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робочої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проведено визначення робочої довжини кореневого каналу за допомогою апекслокатора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килимової доріжки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обрано інструментарій та створено килимову доріжку за допомогою ручних ендодонтичних файлів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Проходження та розширення кореневих каналів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налаштовано ендомотор (визначено швидкість та торк) та послідовно проведено розширення та очищення кореневих каналів.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кореневих каналів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медикаментозну обробку кореневих каналів послідовно з використанням розчину гіпохлориту натрію та ЕДТА або лимонної кислоти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коректно обрано пломбувальний матеріал та накладено тимчасову пломбу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o2hyb7nsu5sk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C5274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QO74jW9HUE89D7AX4L2D0zz8EA==">CgMxLjAyDmgubjl5bGJpaWQzMTFuMg5oLm8yaHliN25zdTVzazgAciExMnNzTFVWaUdPOTkwdjFqZl9kWnlEc21FLWFDRW5hTjI=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2026-03-28T14:50:00Z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b367774366d8248139cc448439cec8f08000d735673c924bbeec02df0550e847</vt:lpwstr>
  </property>
</Properties>
</file>