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7">
      <w:pPr>
        <w:spacing w:after="17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.9999999999999996" w:firstLine="0"/>
        <w:jc w:val="lef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rbv4fek3qc63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 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«Механічна обробка кореневих каналів за методикою Step Back в ході лікування  гострого дифузного пульпіту 47 зуба»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«Механічна обробка кореневих каналів за методикою Step Back в ході лікування  гострого дифузного пульпіту 47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лікування гострого дифузного пульпіту 47 зуба  із використанням системи кофердам</w:t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keepLines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keepLines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для ендодонтичного лікування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інструментів, карпульний шприц з анестетиком, щипці для накладання клампів, кламп, флос, латексна хустина, машинні ротаційні файли, розчини для іригації, паперові та гутаперчеві штифти, апекс локатор та ендомотор, а також текучий пломбувальний матеріал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карпульного шприца та анестетика  студентом проведено мандибулярну анестезію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системи кофердам 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ізоляції моляру нижньої щелепи студентом обрано відповідний кламп з крилами для фіксації на молярі, та латексну хустину в якій є пробитий отвір пробійником 2 розміру. Кламп разом із латексною хустиною уведено в порожнину рота та зафіксовано. Перевірено прохідність міжзубних проміжків за допомогою флосів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Трепанація порожнини зуба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кулястого бору студентом проведено відкривання порожнини зуба з жувальної поверхні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Розширення устя кореневого каналу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устьовика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п'єзо римера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студентом проведено прокол розширення устя кореневих каналів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Вимірювання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 – метричним методом з допомогою апекс локатора було виміряно довжину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 моляру проведена методикою Step Back ручними та машинними K-файлами різного розміру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Проведено протокол іригації кореневих каналів - гіпохлорит натрію 5,25 % EDTA 17 %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Пломбування кореневого каналу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пломбування кореневого каналу  нижнього моляру з силером  методом холодної латеральної конденсації гутаперчі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пломбування кореневих каналів проведено накладання тичасової пломби за допомогою рідкого світлополімеризаційного композиційного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5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24b9uext86ee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gmMOtacC/qNZFggDnNhzubhLow==">CgMxLjAyDmgucmJ2NGZlazNxYzYzMg5oLjI0Yjl1ZXh0ODZlZTgAciExbjMxOTZ2SS1KOEFqSnNJSVJRYnM4OGNVb2lLRDAtdHc=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2026-03-25T10:01:00Z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3152f1396ca692d2441f72303f802fcac87175a5fc29074bbe6b531e1fb80140</vt:lpwstr>
  </property>
</Properties>
</file>