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187F" w14:textId="48BEF6E2" w:rsidR="003C5C19" w:rsidRDefault="00165A4A" w:rsidP="004373FF">
      <w:pPr>
        <w:spacing w:after="4" w:line="259" w:lineRule="auto"/>
        <w:ind w:right="320"/>
      </w:pPr>
      <w:r w:rsidRPr="00165A4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66F004" wp14:editId="72B598F7">
            <wp:simplePos x="0" y="0"/>
            <wp:positionH relativeFrom="column">
              <wp:posOffset>203200</wp:posOffset>
            </wp:positionH>
            <wp:positionV relativeFrom="paragraph">
              <wp:posOffset>0</wp:posOffset>
            </wp:positionV>
            <wp:extent cx="1524000" cy="22326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" r="11111" b="12276"/>
                    <a:stretch/>
                  </pic:blipFill>
                  <pic:spPr bwMode="auto">
                    <a:xfrm>
                      <a:off x="0" y="0"/>
                      <a:ext cx="15240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A4A">
        <w:rPr>
          <w:b/>
          <w:bCs/>
          <w:noProof/>
        </w:rPr>
        <w:t>Данко Ельвіра Михайлівна</w:t>
      </w:r>
      <w:r w:rsidR="00051731">
        <w:t xml:space="preserve"> – доктор філософії з</w:t>
      </w:r>
      <w:r w:rsidR="004373FF">
        <w:t>а</w:t>
      </w:r>
      <w:r w:rsidR="00051731">
        <w:t xml:space="preserve"> спеціальн</w:t>
      </w:r>
      <w:r w:rsidR="004373FF">
        <w:t>істю 221</w:t>
      </w:r>
      <w:r w:rsidR="00051731">
        <w:t xml:space="preserve"> «Стоматологія», </w:t>
      </w:r>
      <w:r w:rsidR="00854F3C">
        <w:t>доцент кафедри</w:t>
      </w:r>
      <w:r w:rsidR="004373FF">
        <w:t xml:space="preserve"> </w:t>
      </w:r>
      <w:r w:rsidR="00051731">
        <w:t>терапевтичної стоматології ДВНЗ</w:t>
      </w:r>
      <w:r w:rsidR="004373FF">
        <w:t xml:space="preserve"> «Ужгородський національний університет». </w:t>
      </w:r>
    </w:p>
    <w:p w14:paraId="1D1273EA" w14:textId="77777777" w:rsidR="003C5C19" w:rsidRDefault="00051731">
      <w:pPr>
        <w:spacing w:after="1246" w:line="259" w:lineRule="auto"/>
        <w:ind w:left="109" w:right="0" w:firstLine="0"/>
        <w:jc w:val="left"/>
      </w:pPr>
      <w:r>
        <w:rPr>
          <w:b/>
        </w:rPr>
        <w:t xml:space="preserve"> </w:t>
      </w:r>
    </w:p>
    <w:p w14:paraId="67F59F30" w14:textId="77777777" w:rsidR="003C5C19" w:rsidRDefault="00051731">
      <w:pPr>
        <w:spacing w:after="0" w:line="259" w:lineRule="auto"/>
        <w:ind w:left="109" w:right="0" w:firstLine="0"/>
        <w:jc w:val="left"/>
      </w:pPr>
      <w:r>
        <w:rPr>
          <w:b/>
        </w:rPr>
        <w:t xml:space="preserve"> </w:t>
      </w:r>
    </w:p>
    <w:p w14:paraId="54E8E3B4" w14:textId="77777777" w:rsidR="003C5C19" w:rsidRDefault="000517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574667B" w14:textId="0267A870" w:rsidR="003C5C19" w:rsidRDefault="00051731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5DB57BD8" w14:textId="77777777" w:rsidR="00605DFA" w:rsidRDefault="00605DFA">
      <w:pPr>
        <w:spacing w:after="0" w:line="259" w:lineRule="auto"/>
        <w:ind w:left="0" w:right="0" w:firstLine="0"/>
        <w:jc w:val="left"/>
      </w:pPr>
    </w:p>
    <w:p w14:paraId="5D8C3A59" w14:textId="6710F97E" w:rsidR="003C5C19" w:rsidRDefault="00051731" w:rsidP="00605DFA">
      <w:pPr>
        <w:spacing w:after="13" w:line="249" w:lineRule="auto"/>
        <w:ind w:left="-5" w:right="0"/>
        <w:jc w:val="left"/>
      </w:pPr>
      <w:r>
        <w:rPr>
          <w:b/>
        </w:rPr>
        <w:t xml:space="preserve">ORCID: </w:t>
      </w:r>
      <w:hyperlink r:id="rId6" w:history="1">
        <w:r w:rsidR="004373FF" w:rsidRPr="004373FF">
          <w:rPr>
            <w:rStyle w:val="a3"/>
            <w:bCs/>
          </w:rPr>
          <w:t>https://orcid.org/0000-0002-3997-9311</w:t>
        </w:r>
      </w:hyperlink>
      <w:r w:rsidR="004373FF">
        <w:rPr>
          <w:b/>
        </w:rPr>
        <w:t xml:space="preserve"> </w:t>
      </w:r>
      <w:hyperlink r:id="rId7" w:history="1">
        <w:r w:rsidR="004373FF" w:rsidRPr="00D36419">
          <w:rPr>
            <w:rStyle w:val="a3"/>
          </w:rPr>
          <w:t xml:space="preserve"> </w:t>
        </w:r>
      </w:hyperlink>
      <w:r w:rsidR="004373FF">
        <w:t xml:space="preserve"> </w:t>
      </w:r>
    </w:p>
    <w:p w14:paraId="67A754FA" w14:textId="507C4B7D" w:rsidR="003C5C19" w:rsidRDefault="00051731" w:rsidP="00605DFA">
      <w:pPr>
        <w:spacing w:after="13" w:line="249" w:lineRule="auto"/>
        <w:ind w:left="-5" w:right="0"/>
        <w:jc w:val="left"/>
      </w:pPr>
      <w:r>
        <w:rPr>
          <w:b/>
        </w:rPr>
        <w:t>Google Scholar:</w:t>
      </w:r>
      <w:hyperlink r:id="rId8">
        <w:r>
          <w:t xml:space="preserve"> </w:t>
        </w:r>
      </w:hyperlink>
      <w:r w:rsidR="004373FF" w:rsidRPr="004373FF">
        <w:t xml:space="preserve"> </w:t>
      </w:r>
      <w:hyperlink r:id="rId9" w:history="1">
        <w:r w:rsidR="004373FF" w:rsidRPr="00D36419">
          <w:rPr>
            <w:rStyle w:val="a3"/>
          </w:rPr>
          <w:t>https://scholar.google.com/citations?user=1m2c3hAAAAAJ&amp;hl=en&amp;oi=ao</w:t>
        </w:r>
      </w:hyperlink>
      <w:r w:rsidR="004373FF">
        <w:t xml:space="preserve"> </w:t>
      </w:r>
    </w:p>
    <w:p w14:paraId="77430B3F" w14:textId="23374EF6" w:rsidR="004373FF" w:rsidRPr="004373FF" w:rsidRDefault="00051731" w:rsidP="00605DFA">
      <w:pPr>
        <w:spacing w:after="13" w:line="249" w:lineRule="auto"/>
        <w:ind w:left="-5" w:right="1833"/>
        <w:jc w:val="left"/>
        <w:rPr>
          <w:lang w:val="en-US"/>
        </w:rPr>
      </w:pPr>
      <w:r>
        <w:rPr>
          <w:b/>
        </w:rPr>
        <w:t>Scopus ID:</w:t>
      </w:r>
      <w:hyperlink r:id="rId10">
        <w:r>
          <w:t xml:space="preserve"> </w:t>
        </w:r>
      </w:hyperlink>
      <w:hyperlink r:id="rId11" w:history="1">
        <w:r w:rsidR="004373FF" w:rsidRPr="00D36419">
          <w:rPr>
            <w:rStyle w:val="a3"/>
          </w:rPr>
          <w:t>https://www.scopus.com/authid/detail.uri?authorId=57226699176</w:t>
        </w:r>
      </w:hyperlink>
      <w:r w:rsidR="004373FF">
        <w:t xml:space="preserve"> </w:t>
      </w:r>
      <w:hyperlink r:id="rId12">
        <w:r>
          <w:t xml:space="preserve"> </w:t>
        </w:r>
      </w:hyperlink>
      <w:r>
        <w:rPr>
          <w:b/>
        </w:rPr>
        <w:t>ResearchGate:</w:t>
      </w:r>
      <w:r w:rsidR="00605DFA">
        <w:rPr>
          <w:lang w:val="en-US"/>
        </w:rPr>
        <w:t xml:space="preserve"> </w:t>
      </w:r>
      <w:hyperlink r:id="rId13" w:history="1">
        <w:r w:rsidR="00605DFA" w:rsidRPr="00D36419">
          <w:rPr>
            <w:rStyle w:val="a3"/>
            <w:lang w:val="en-US"/>
          </w:rPr>
          <w:t>https://www.researchgate.net/profile/Elvira-Danko?ev=hdr_xprf</w:t>
        </w:r>
      </w:hyperlink>
      <w:r w:rsidR="00605DFA">
        <w:rPr>
          <w:lang w:val="en-US"/>
        </w:rPr>
        <w:t xml:space="preserve"> </w:t>
      </w:r>
      <w:r w:rsidR="004373FF">
        <w:rPr>
          <w:lang w:val="en-US"/>
        </w:rPr>
        <w:t xml:space="preserve"> </w:t>
      </w:r>
    </w:p>
    <w:p w14:paraId="1D10C781" w14:textId="77777777" w:rsidR="004373FF" w:rsidRDefault="004373FF">
      <w:pPr>
        <w:spacing w:after="13" w:line="249" w:lineRule="auto"/>
        <w:ind w:left="-5" w:right="1833"/>
        <w:rPr>
          <w:b/>
        </w:rPr>
      </w:pPr>
    </w:p>
    <w:p w14:paraId="1973E333" w14:textId="3CC749DA" w:rsidR="003C5C19" w:rsidRDefault="00051731" w:rsidP="004373FF">
      <w:pPr>
        <w:spacing w:after="13" w:line="249" w:lineRule="auto"/>
        <w:ind w:left="-5" w:right="1833"/>
      </w:pPr>
      <w:r>
        <w:rPr>
          <w:b/>
        </w:rPr>
        <w:t>h-index:</w:t>
      </w:r>
      <w:r>
        <w:t xml:space="preserve"> Google scholar – </w:t>
      </w:r>
      <w:r w:rsidR="00605DFA">
        <w:rPr>
          <w:lang w:val="en-US"/>
        </w:rPr>
        <w:t>6</w:t>
      </w:r>
      <w:r>
        <w:t xml:space="preserve">, Scopus - </w:t>
      </w:r>
      <w:r w:rsidR="00605DFA">
        <w:rPr>
          <w:lang w:val="en-US"/>
        </w:rPr>
        <w:t>3</w:t>
      </w:r>
      <w:r>
        <w:t xml:space="preserve"> </w:t>
      </w:r>
    </w:p>
    <w:p w14:paraId="0DDFCFFB" w14:textId="77777777" w:rsidR="003C5C19" w:rsidRDefault="00051731">
      <w:pPr>
        <w:spacing w:after="40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4F20A550" w14:textId="239FFD4E" w:rsidR="003C5C19" w:rsidRDefault="00605DFA" w:rsidP="00605DFA">
      <w:pPr>
        <w:spacing w:after="48" w:line="259" w:lineRule="auto"/>
        <w:ind w:left="0" w:right="0" w:firstLine="708"/>
        <w:rPr>
          <w:b/>
        </w:rPr>
      </w:pPr>
      <w:r>
        <w:t>А</w:t>
      </w:r>
      <w:r w:rsidRPr="00605DFA">
        <w:t>втор та співавтор</w:t>
      </w:r>
      <w:r>
        <w:t xml:space="preserve"> </w:t>
      </w:r>
      <w:r w:rsidRPr="00605DFA">
        <w:t xml:space="preserve">понад 75 наукових публікацій, серед яких, 17 публікацій у фахових виданнях України; 7 публікацій, що входять до наукометричних даних Scopus та Web of Science; 34 тези доповідей на конференціях; 8 патентів України на корисну модель та 2 патенти України на винахід. </w:t>
      </w:r>
      <w:r>
        <w:rPr>
          <w:b/>
        </w:rPr>
        <w:t xml:space="preserve"> </w:t>
      </w:r>
    </w:p>
    <w:p w14:paraId="4BC561CB" w14:textId="77777777" w:rsidR="00605DFA" w:rsidRDefault="00605DFA" w:rsidP="00605DFA">
      <w:pPr>
        <w:spacing w:after="48" w:line="259" w:lineRule="auto"/>
        <w:ind w:left="0" w:right="0" w:firstLine="708"/>
      </w:pPr>
    </w:p>
    <w:p w14:paraId="3272BAB7" w14:textId="77777777" w:rsidR="003C5C19" w:rsidRDefault="00051731">
      <w:pPr>
        <w:spacing w:after="39" w:line="259" w:lineRule="auto"/>
        <w:ind w:left="-5" w:right="0"/>
        <w:jc w:val="left"/>
      </w:pPr>
      <w:r>
        <w:rPr>
          <w:b/>
        </w:rPr>
        <w:t xml:space="preserve">Професійний досвід: </w:t>
      </w:r>
    </w:p>
    <w:p w14:paraId="7671D159" w14:textId="30538082" w:rsidR="003C5C19" w:rsidRDefault="00E1501D">
      <w:pPr>
        <w:numPr>
          <w:ilvl w:val="0"/>
          <w:numId w:val="1"/>
        </w:numPr>
        <w:ind w:right="2" w:hanging="538"/>
      </w:pPr>
      <w:r>
        <w:t>У</w:t>
      </w:r>
      <w:r w:rsidR="00051731">
        <w:t xml:space="preserve"> 201</w:t>
      </w:r>
      <w:r w:rsidR="00605DFA">
        <w:t>7</w:t>
      </w:r>
      <w:r w:rsidR="00051731">
        <w:t xml:space="preserve"> році закінчи</w:t>
      </w:r>
      <w:r w:rsidR="00605DFA">
        <w:t>ла</w:t>
      </w:r>
      <w:r w:rsidR="00051731">
        <w:t xml:space="preserve"> стоматологічний факультет ДВНЗ «УжНУ» та отрима</w:t>
      </w:r>
      <w:r w:rsidR="00605DFA">
        <w:t>ла</w:t>
      </w:r>
      <w:r w:rsidR="00051731">
        <w:t xml:space="preserve"> диплом спеціаліста з відзнакою, кваліфікацію лікаря-стоматолога.  </w:t>
      </w:r>
    </w:p>
    <w:p w14:paraId="07793F7E" w14:textId="495EC054" w:rsidR="003C5C19" w:rsidRDefault="00E1501D">
      <w:pPr>
        <w:numPr>
          <w:ilvl w:val="0"/>
          <w:numId w:val="1"/>
        </w:numPr>
        <w:ind w:right="2" w:hanging="538"/>
      </w:pPr>
      <w:r>
        <w:t>У</w:t>
      </w:r>
      <w:r w:rsidR="00051731">
        <w:t xml:space="preserve"> 201</w:t>
      </w:r>
      <w:r w:rsidR="00605DFA">
        <w:t>9</w:t>
      </w:r>
      <w:r w:rsidR="00051731">
        <w:t xml:space="preserve"> році закінчи</w:t>
      </w:r>
      <w:r w:rsidR="00605DFA">
        <w:t>ла</w:t>
      </w:r>
      <w:r w:rsidR="00051731">
        <w:t xml:space="preserve"> </w:t>
      </w:r>
      <w:r w:rsidR="00605DFA">
        <w:t>інтернатуру</w:t>
      </w:r>
      <w:r w:rsidR="00051731">
        <w:t xml:space="preserve"> </w:t>
      </w:r>
      <w:r w:rsidR="00605DFA">
        <w:t>на базі стоматологічного факультету ДВНЗ «УжНУ».</w:t>
      </w:r>
    </w:p>
    <w:p w14:paraId="51857780" w14:textId="4339AABB" w:rsidR="003C5C19" w:rsidRDefault="00051731">
      <w:pPr>
        <w:numPr>
          <w:ilvl w:val="0"/>
          <w:numId w:val="1"/>
        </w:numPr>
        <w:ind w:right="2" w:hanging="538"/>
      </w:pPr>
      <w:r>
        <w:t>201</w:t>
      </w:r>
      <w:r w:rsidR="00605DFA">
        <w:t>8</w:t>
      </w:r>
      <w:r>
        <w:t>-202</w:t>
      </w:r>
      <w:r w:rsidR="00605DFA">
        <w:t>1</w:t>
      </w:r>
      <w:r>
        <w:t xml:space="preserve"> рр. – асистент кафедри </w:t>
      </w:r>
      <w:r w:rsidR="00605DFA">
        <w:t>терапевтичної</w:t>
      </w:r>
      <w:r>
        <w:t xml:space="preserve"> стоматології; </w:t>
      </w:r>
    </w:p>
    <w:p w14:paraId="0A671439" w14:textId="78A25D54" w:rsidR="003C5C19" w:rsidRDefault="00051731">
      <w:pPr>
        <w:numPr>
          <w:ilvl w:val="0"/>
          <w:numId w:val="1"/>
        </w:numPr>
        <w:ind w:right="2" w:hanging="538"/>
      </w:pPr>
      <w:r>
        <w:t>201</w:t>
      </w:r>
      <w:r w:rsidR="00E1501D">
        <w:t>9</w:t>
      </w:r>
      <w:r>
        <w:t>-202</w:t>
      </w:r>
      <w:r w:rsidR="00E1501D">
        <w:t>5 рр.</w:t>
      </w:r>
      <w:r>
        <w:t xml:space="preserve"> – </w:t>
      </w:r>
      <w:r w:rsidR="00E1501D">
        <w:t>здобувач</w:t>
      </w:r>
      <w:r>
        <w:t xml:space="preserve"> кафедри </w:t>
      </w:r>
      <w:r w:rsidR="00E1501D">
        <w:t>терапевтичної</w:t>
      </w:r>
      <w:r>
        <w:t xml:space="preserve"> стоматології; </w:t>
      </w:r>
    </w:p>
    <w:p w14:paraId="07E35EAC" w14:textId="0892A5D0" w:rsidR="00FF6ECD" w:rsidRDefault="00FF6ECD">
      <w:pPr>
        <w:numPr>
          <w:ilvl w:val="0"/>
          <w:numId w:val="1"/>
        </w:numPr>
        <w:ind w:right="2" w:hanging="538"/>
      </w:pPr>
      <w:r>
        <w:t>2020-2021 рр. – Стипендіат Кабінету Міністрів України;</w:t>
      </w:r>
    </w:p>
    <w:p w14:paraId="15C7514B" w14:textId="1AE90646" w:rsidR="00FF6ECD" w:rsidRDefault="00E1501D" w:rsidP="00FF6ECD">
      <w:pPr>
        <w:numPr>
          <w:ilvl w:val="0"/>
          <w:numId w:val="1"/>
        </w:numPr>
        <w:ind w:right="2" w:hanging="538"/>
      </w:pPr>
      <w:r>
        <w:t>2021-2025 рр.– старший викладач кафедри терапевтичної стоматології;</w:t>
      </w:r>
    </w:p>
    <w:p w14:paraId="01BCAB32" w14:textId="1C2F91C4" w:rsidR="003C5C19" w:rsidRDefault="00E1501D" w:rsidP="00E1501D">
      <w:pPr>
        <w:numPr>
          <w:ilvl w:val="0"/>
          <w:numId w:val="1"/>
        </w:numPr>
        <w:ind w:right="2" w:hanging="538"/>
      </w:pPr>
      <w:r w:rsidRPr="00E1501D">
        <w:t>У 2025 році захистила дисертацію на здобуття наукового ступеня доктора філософії на тему «Клініко-лабораторне обґрунтування вдосконалення методу лікування генералізованого пародонтиту із застосуванням фототерапії» за спеціальністю 221 «Стоматологія» у галузі знань 22 «Охорона здоров’я»</w:t>
      </w:r>
      <w:r w:rsidR="00FF6DA7">
        <w:t>;</w:t>
      </w:r>
    </w:p>
    <w:p w14:paraId="51E0F638" w14:textId="68974A21" w:rsidR="00051731" w:rsidRDefault="00E1501D">
      <w:pPr>
        <w:numPr>
          <w:ilvl w:val="0"/>
          <w:numId w:val="1"/>
        </w:numPr>
        <w:ind w:right="2" w:hanging="538"/>
      </w:pPr>
      <w:r>
        <w:t>З</w:t>
      </w:r>
      <w:r w:rsidR="00051731">
        <w:t xml:space="preserve"> 2025 року – доцент кафедри терапевтичної стоматології </w:t>
      </w:r>
    </w:p>
    <w:p w14:paraId="1BF750F4" w14:textId="69947D53" w:rsidR="003C5C19" w:rsidRDefault="00051731" w:rsidP="00E1501D">
      <w:pPr>
        <w:spacing w:after="4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9E965DF" w14:textId="77777777" w:rsidR="003C5C19" w:rsidRDefault="00051731">
      <w:pPr>
        <w:spacing w:after="42" w:line="259" w:lineRule="auto"/>
        <w:ind w:left="-5" w:right="0"/>
        <w:jc w:val="left"/>
      </w:pPr>
      <w:r>
        <w:rPr>
          <w:b/>
        </w:rPr>
        <w:t xml:space="preserve">Сфера наукових інтересів: </w:t>
      </w:r>
    </w:p>
    <w:p w14:paraId="4DE2A0A5" w14:textId="4E1442D3" w:rsidR="00E1501D" w:rsidRDefault="00E1501D" w:rsidP="00E1501D">
      <w:pPr>
        <w:spacing w:after="46" w:line="259" w:lineRule="auto"/>
        <w:ind w:left="604" w:right="0" w:hanging="604"/>
        <w:jc w:val="left"/>
      </w:pPr>
      <w:r>
        <w:t>-</w:t>
      </w:r>
      <w:r>
        <w:tab/>
      </w:r>
      <w:r w:rsidRPr="00E1501D">
        <w:t>дослідження та впровадження сучасних немедикаментозних методів, зокрема, лазерного, світлодіодного та поляризованого випромінювання при лікуванні захворювань тканин пародонту</w:t>
      </w:r>
      <w:r w:rsidR="00FF6ECD">
        <w:t>;</w:t>
      </w:r>
      <w:r w:rsidRPr="00E1501D">
        <w:t xml:space="preserve"> </w:t>
      </w:r>
    </w:p>
    <w:p w14:paraId="3425F1D4" w14:textId="77777777" w:rsidR="00E1501D" w:rsidRDefault="00E1501D" w:rsidP="00E1501D">
      <w:pPr>
        <w:spacing w:after="46" w:line="259" w:lineRule="auto"/>
        <w:ind w:left="604" w:right="0" w:hanging="495"/>
        <w:jc w:val="left"/>
      </w:pPr>
      <w:r>
        <w:t>-</w:t>
      </w:r>
      <w:r>
        <w:tab/>
      </w:r>
      <w:r w:rsidRPr="00E1501D">
        <w:t>застосування фотодинамічної терапії</w:t>
      </w:r>
      <w:r>
        <w:t xml:space="preserve"> при генералізованому пародонтиті;</w:t>
      </w:r>
    </w:p>
    <w:p w14:paraId="3C615B27" w14:textId="5B4F5C18" w:rsidR="003C5C19" w:rsidRDefault="00E1501D" w:rsidP="00E1501D">
      <w:pPr>
        <w:spacing w:after="46" w:line="259" w:lineRule="auto"/>
        <w:ind w:left="604" w:right="0" w:hanging="495"/>
        <w:jc w:val="left"/>
      </w:pPr>
      <w:r>
        <w:lastRenderedPageBreak/>
        <w:t>-</w:t>
      </w:r>
      <w:r>
        <w:tab/>
      </w:r>
      <w:r w:rsidRPr="00E1501D">
        <w:t xml:space="preserve">аналіз та шляхи подолання антибіотикорезистентності мікроорганізмів, зокрема, при лікуванні пародонтиту. </w:t>
      </w:r>
      <w:r w:rsidR="00051731" w:rsidRPr="00E1501D">
        <w:rPr>
          <w:b/>
        </w:rPr>
        <w:t xml:space="preserve"> </w:t>
      </w:r>
    </w:p>
    <w:p w14:paraId="142174D3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 xml:space="preserve">Участь у проєктах </w:t>
      </w:r>
    </w:p>
    <w:p w14:paraId="689A2790" w14:textId="29804450" w:rsidR="00FF6DA7" w:rsidRDefault="00FF6DA7">
      <w:pPr>
        <w:numPr>
          <w:ilvl w:val="0"/>
          <w:numId w:val="3"/>
        </w:numPr>
        <w:ind w:right="2" w:hanging="452"/>
      </w:pPr>
      <w:r>
        <w:t>Стипендіат Кабінету Міністрів України</w:t>
      </w:r>
      <w:r>
        <w:t xml:space="preserve"> 2020-2021 рр.;</w:t>
      </w:r>
    </w:p>
    <w:p w14:paraId="628B8064" w14:textId="1D628BCE" w:rsidR="003C5C19" w:rsidRDefault="00051731">
      <w:pPr>
        <w:numPr>
          <w:ilvl w:val="0"/>
          <w:numId w:val="3"/>
        </w:numPr>
        <w:ind w:right="2" w:hanging="452"/>
      </w:pPr>
      <w:r>
        <w:t xml:space="preserve">Стартап-УжНУ – </w:t>
      </w:r>
      <w:r w:rsidR="00FF6ECD">
        <w:t>2025</w:t>
      </w:r>
      <w:r>
        <w:t xml:space="preserve">; </w:t>
      </w:r>
    </w:p>
    <w:p w14:paraId="643A3E06" w14:textId="4C553B5C" w:rsidR="003C5C19" w:rsidRDefault="00FF6ECD">
      <w:pPr>
        <w:numPr>
          <w:ilvl w:val="0"/>
          <w:numId w:val="3"/>
        </w:numPr>
        <w:spacing w:after="4" w:line="275" w:lineRule="auto"/>
        <w:ind w:right="2" w:hanging="452"/>
      </w:pPr>
      <w:r>
        <w:t xml:space="preserve">Медичне стажування </w:t>
      </w:r>
      <w:r w:rsidR="003E685F">
        <w:t>у Ризькому північному університеті 6 жовтня – 16 листопада 2025 року (м. Рига, Латвійська Республіка)</w:t>
      </w:r>
      <w:r w:rsidR="00051731">
        <w:t xml:space="preserve">. </w:t>
      </w:r>
    </w:p>
    <w:p w14:paraId="296A4845" w14:textId="77777777" w:rsidR="003C5C19" w:rsidRDefault="00051731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633B9B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 xml:space="preserve">Участь у громадських об’єднаннях </w:t>
      </w:r>
    </w:p>
    <w:p w14:paraId="06D2B4B9" w14:textId="64502EE1" w:rsidR="003C5C19" w:rsidRDefault="00D657FE">
      <w:pPr>
        <w:numPr>
          <w:ilvl w:val="0"/>
          <w:numId w:val="3"/>
        </w:numPr>
        <w:ind w:right="2" w:hanging="452"/>
      </w:pPr>
      <w:r>
        <w:t>Асоціація Стоматологів України;</w:t>
      </w:r>
    </w:p>
    <w:p w14:paraId="73236432" w14:textId="7EDA6210" w:rsidR="00D657FE" w:rsidRDefault="00D657FE">
      <w:pPr>
        <w:numPr>
          <w:ilvl w:val="0"/>
          <w:numId w:val="3"/>
        </w:numPr>
        <w:ind w:right="2" w:hanging="452"/>
      </w:pPr>
      <w:r>
        <w:t>Товариство Мікробіологів України.</w:t>
      </w:r>
    </w:p>
    <w:p w14:paraId="5C6BCF12" w14:textId="77777777" w:rsidR="003C5C19" w:rsidRDefault="00051731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F3CE07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>Персональна інформація</w:t>
      </w:r>
      <w:r>
        <w:t xml:space="preserve"> </w:t>
      </w:r>
    </w:p>
    <w:p w14:paraId="5A33B4AA" w14:textId="23884323" w:rsidR="003C5C19" w:rsidRDefault="00051731">
      <w:pPr>
        <w:spacing w:after="13" w:line="249" w:lineRule="auto"/>
        <w:ind w:left="-5" w:right="0"/>
      </w:pPr>
      <w:r>
        <w:t xml:space="preserve">E-mail: </w:t>
      </w:r>
      <w:r w:rsidR="00605DFA" w:rsidRPr="00605DFA">
        <w:rPr>
          <w:color w:val="0000FF"/>
          <w:u w:val="single" w:color="0000FF"/>
        </w:rPr>
        <w:t>elvira.danko@uzhnu.edu.ua</w:t>
      </w:r>
    </w:p>
    <w:sectPr w:rsidR="003C5C19">
      <w:pgSz w:w="11904" w:h="16838"/>
      <w:pgMar w:top="1182" w:right="843" w:bottom="1331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C19"/>
    <w:multiLevelType w:val="hybridMultilevel"/>
    <w:tmpl w:val="2118EC3E"/>
    <w:lvl w:ilvl="0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A0196"/>
    <w:multiLevelType w:val="hybridMultilevel"/>
    <w:tmpl w:val="11A08372"/>
    <w:lvl w:ilvl="0" w:tplc="FFFFFFFF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7531C"/>
    <w:multiLevelType w:val="hybridMultilevel"/>
    <w:tmpl w:val="445833C0"/>
    <w:lvl w:ilvl="0" w:tplc="FFFFFFFF">
      <w:start w:val="1"/>
      <w:numFmt w:val="bullet"/>
      <w:lvlText w:val="-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19"/>
    <w:rsid w:val="00051731"/>
    <w:rsid w:val="00165A4A"/>
    <w:rsid w:val="003C5C19"/>
    <w:rsid w:val="003E685F"/>
    <w:rsid w:val="004373FF"/>
    <w:rsid w:val="00605DFA"/>
    <w:rsid w:val="00854F3C"/>
    <w:rsid w:val="00D657FE"/>
    <w:rsid w:val="00E1501D"/>
    <w:rsid w:val="00F6411F"/>
    <w:rsid w:val="00FF6DA7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E1C6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19" w:right="3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3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73F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05DF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1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kFd_LaUAAAAJ&amp;hl=en&amp;oi=ao" TargetMode="External"/><Relationship Id="rId13" Type="http://schemas.openxmlformats.org/officeDocument/2006/relationships/hyperlink" Target="https://www.researchgate.net/profile/Elvira-Danko?ev=hdr_xprf" TargetMode="External"/><Relationship Id="rId3" Type="http://schemas.openxmlformats.org/officeDocument/2006/relationships/settings" Target="settings.xml"/><Relationship Id="rId7" Type="http://schemas.openxmlformats.org/officeDocument/2006/relationships/hyperlink" Target="%20" TargetMode="External"/><Relationship Id="rId12" Type="http://schemas.openxmlformats.org/officeDocument/2006/relationships/hyperlink" Target="https://www.scopus.com/authid/detail.uri?authorId=57200959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3997-9311" TargetMode="External"/><Relationship Id="rId11" Type="http://schemas.openxmlformats.org/officeDocument/2006/relationships/hyperlink" Target="https://www.scopus.com/authid/detail.uri?authorId=57226699176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00959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1m2c3hAAAAAJ&amp;hl=en&amp;oi=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Elvira Danko</cp:lastModifiedBy>
  <cp:revision>3</cp:revision>
  <dcterms:created xsi:type="dcterms:W3CDTF">2026-02-13T18:41:00Z</dcterms:created>
  <dcterms:modified xsi:type="dcterms:W3CDTF">2026-02-13T18:45:00Z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91a9ab83-d090-44db-adb5-3148f8f3fc1f</vt:lpwstr>
  </property>
</Properties>
</file>