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C" w:rsidRDefault="003910DC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9E2B58" w:rsidRPr="0027519F" w:rsidTr="00D268EF">
        <w:trPr>
          <w:trHeight w:val="642"/>
        </w:trPr>
        <w:tc>
          <w:tcPr>
            <w:tcW w:w="4117" w:type="dxa"/>
            <w:shd w:val="clear" w:color="auto" w:fill="auto"/>
            <w:vAlign w:val="center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Назва</w:t>
            </w:r>
            <w:r w:rsidRPr="0027519F">
              <w:rPr>
                <w:spacing w:val="-1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  <w:shd w:val="clear" w:color="auto" w:fill="auto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80"/>
              <w:rPr>
                <w:b/>
                <w:sz w:val="28"/>
                <w:szCs w:val="28"/>
              </w:rPr>
            </w:pPr>
            <w:r w:rsidRPr="0027519F">
              <w:rPr>
                <w:b/>
                <w:sz w:val="28"/>
                <w:szCs w:val="28"/>
              </w:rPr>
              <w:t>Туристично-рекреаційні</w:t>
            </w:r>
            <w:r w:rsidRPr="0027519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27519F">
              <w:rPr>
                <w:b/>
                <w:sz w:val="28"/>
                <w:szCs w:val="28"/>
              </w:rPr>
              <w:t>ресурси</w:t>
            </w:r>
            <w:r w:rsidRPr="0027519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7519F">
              <w:rPr>
                <w:b/>
                <w:sz w:val="28"/>
                <w:szCs w:val="28"/>
              </w:rPr>
              <w:t>України та</w:t>
            </w:r>
            <w:r w:rsidRPr="0027519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7519F">
              <w:rPr>
                <w:b/>
                <w:sz w:val="28"/>
                <w:szCs w:val="28"/>
              </w:rPr>
              <w:t>Закарпаття</w:t>
            </w:r>
          </w:p>
        </w:tc>
      </w:tr>
      <w:tr w:rsidR="00D268EF" w:rsidRPr="0027519F" w:rsidTr="00BF50B6">
        <w:trPr>
          <w:trHeight w:val="323"/>
        </w:trPr>
        <w:tc>
          <w:tcPr>
            <w:tcW w:w="4117" w:type="dxa"/>
          </w:tcPr>
          <w:p w:rsidR="00D268EF" w:rsidRPr="0027519F" w:rsidRDefault="00D268EF" w:rsidP="0027519F">
            <w:pPr>
              <w:spacing w:line="276" w:lineRule="auto"/>
              <w:ind w:firstLine="157"/>
              <w:rPr>
                <w:sz w:val="28"/>
                <w:szCs w:val="28"/>
                <w:lang w:eastAsia="uk-UA"/>
              </w:rPr>
            </w:pPr>
            <w:r w:rsidRPr="0027519F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5" w:type="dxa"/>
          </w:tcPr>
          <w:p w:rsidR="00D268EF" w:rsidRPr="0027519F" w:rsidRDefault="00D268EF" w:rsidP="0027519F">
            <w:pPr>
              <w:spacing w:line="276" w:lineRule="auto"/>
              <w:ind w:firstLine="151"/>
              <w:jc w:val="both"/>
              <w:rPr>
                <w:sz w:val="28"/>
                <w:szCs w:val="28"/>
                <w:lang w:eastAsia="uk-UA"/>
              </w:rPr>
            </w:pPr>
            <w:r w:rsidRPr="0027519F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D268EF" w:rsidRPr="0027519F" w:rsidTr="00BF50B6">
        <w:trPr>
          <w:trHeight w:val="322"/>
        </w:trPr>
        <w:tc>
          <w:tcPr>
            <w:tcW w:w="4117" w:type="dxa"/>
          </w:tcPr>
          <w:p w:rsidR="00D268EF" w:rsidRPr="0027519F" w:rsidRDefault="00D268EF" w:rsidP="0027519F">
            <w:pPr>
              <w:spacing w:line="276" w:lineRule="auto"/>
              <w:ind w:firstLine="157"/>
              <w:rPr>
                <w:sz w:val="28"/>
                <w:szCs w:val="28"/>
                <w:lang w:eastAsia="uk-UA"/>
              </w:rPr>
            </w:pPr>
            <w:r w:rsidRPr="0027519F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5" w:type="dxa"/>
          </w:tcPr>
          <w:p w:rsidR="00D268EF" w:rsidRPr="0027519F" w:rsidRDefault="00D268EF" w:rsidP="0027519F">
            <w:pPr>
              <w:spacing w:line="276" w:lineRule="auto"/>
              <w:ind w:firstLine="151"/>
              <w:jc w:val="both"/>
              <w:rPr>
                <w:sz w:val="28"/>
                <w:szCs w:val="28"/>
                <w:lang w:eastAsia="uk-UA"/>
              </w:rPr>
            </w:pPr>
            <w:r w:rsidRPr="0027519F">
              <w:rPr>
                <w:sz w:val="28"/>
                <w:szCs w:val="28"/>
                <w:lang w:eastAsia="uk-UA"/>
              </w:rPr>
              <w:t>І</w:t>
            </w:r>
            <w:r w:rsidRPr="0027519F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D268EF" w:rsidRPr="0027519F" w:rsidTr="00BF50B6">
        <w:trPr>
          <w:trHeight w:val="323"/>
        </w:trPr>
        <w:tc>
          <w:tcPr>
            <w:tcW w:w="4117" w:type="dxa"/>
          </w:tcPr>
          <w:p w:rsidR="00D268EF" w:rsidRPr="0027519F" w:rsidRDefault="00D268EF" w:rsidP="0027519F">
            <w:pPr>
              <w:spacing w:line="276" w:lineRule="auto"/>
              <w:ind w:firstLine="157"/>
              <w:rPr>
                <w:sz w:val="28"/>
                <w:szCs w:val="28"/>
                <w:lang w:eastAsia="uk-UA"/>
              </w:rPr>
            </w:pPr>
            <w:r w:rsidRPr="0027519F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5" w:type="dxa"/>
          </w:tcPr>
          <w:p w:rsidR="00D268EF" w:rsidRPr="0027519F" w:rsidRDefault="00D268EF" w:rsidP="0027519F">
            <w:pPr>
              <w:spacing w:line="276" w:lineRule="auto"/>
              <w:ind w:firstLine="151"/>
              <w:jc w:val="both"/>
              <w:rPr>
                <w:sz w:val="28"/>
                <w:szCs w:val="28"/>
                <w:lang w:eastAsia="uk-UA"/>
              </w:rPr>
            </w:pPr>
            <w:r w:rsidRPr="0027519F">
              <w:rPr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9E2B58" w:rsidRPr="0027519F" w:rsidTr="00BF50B6">
        <w:trPr>
          <w:trHeight w:val="322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Обсяг</w:t>
            </w:r>
            <w:r w:rsidRPr="0027519F">
              <w:rPr>
                <w:spacing w:val="-1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дисципліни</w:t>
            </w:r>
            <w:r w:rsidRPr="0027519F">
              <w:rPr>
                <w:spacing w:val="-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у</w:t>
            </w:r>
            <w:r w:rsidRPr="0027519F">
              <w:rPr>
                <w:spacing w:val="-13"/>
                <w:sz w:val="28"/>
                <w:szCs w:val="28"/>
              </w:rPr>
              <w:t xml:space="preserve"> </w:t>
            </w:r>
            <w:r w:rsidR="00D268EF" w:rsidRPr="0027519F">
              <w:rPr>
                <w:sz w:val="28"/>
                <w:szCs w:val="28"/>
              </w:rPr>
              <w:t>кредитах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80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3</w:t>
            </w:r>
            <w:r w:rsidRPr="0027519F">
              <w:rPr>
                <w:spacing w:val="-6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кредити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ЄКТС</w:t>
            </w:r>
            <w:bookmarkStart w:id="0" w:name="_GoBack"/>
            <w:bookmarkEnd w:id="0"/>
          </w:p>
        </w:tc>
      </w:tr>
      <w:tr w:rsidR="009E2B58" w:rsidRPr="0027519F" w:rsidTr="00BF50B6">
        <w:trPr>
          <w:trHeight w:val="323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Мова</w:t>
            </w:r>
            <w:r w:rsidRPr="0027519F">
              <w:rPr>
                <w:spacing w:val="-1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викладання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80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українська</w:t>
            </w:r>
          </w:p>
        </w:tc>
      </w:tr>
      <w:tr w:rsidR="009E2B58" w:rsidRPr="0027519F" w:rsidTr="00BF50B6">
        <w:trPr>
          <w:trHeight w:val="2254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 w:right="86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Передумови</w:t>
            </w:r>
            <w:r w:rsidRPr="0027519F">
              <w:rPr>
                <w:spacing w:val="-9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для</w:t>
            </w:r>
            <w:r w:rsidRPr="0027519F">
              <w:rPr>
                <w:spacing w:val="-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вивчення</w:t>
            </w:r>
            <w:r w:rsidRPr="0027519F">
              <w:rPr>
                <w:spacing w:val="-6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 w:right="226" w:hanging="8"/>
              <w:jc w:val="both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Ефективність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засвоєння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даного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курсу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підвищує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попереднє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вивчення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таких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навчальних</w:t>
            </w:r>
            <w:r w:rsidRPr="0027519F">
              <w:rPr>
                <w:spacing w:val="2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дисциплін</w:t>
            </w:r>
            <w:r w:rsidRPr="0027519F">
              <w:rPr>
                <w:spacing w:val="2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як</w:t>
            </w:r>
            <w:r w:rsidRPr="0027519F">
              <w:rPr>
                <w:spacing w:val="5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«Екологія», «Туристичне країнознавство», «Рекреаційна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географія»,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«Соціально-</w:t>
            </w:r>
            <w:r w:rsidRPr="0027519F">
              <w:rPr>
                <w:spacing w:val="-6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економічна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географія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країн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світу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та</w:t>
            </w:r>
            <w:r w:rsidRPr="0027519F">
              <w:rPr>
                <w:spacing w:val="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туристичні</w:t>
            </w:r>
            <w:r w:rsidRPr="0027519F">
              <w:rPr>
                <w:spacing w:val="3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регіони</w:t>
            </w:r>
            <w:r w:rsidRPr="0027519F">
              <w:rPr>
                <w:spacing w:val="3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»</w:t>
            </w:r>
            <w:r w:rsidRPr="0027519F">
              <w:rPr>
                <w:spacing w:val="3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«Туристичні маршрути</w:t>
            </w:r>
            <w:r w:rsidRPr="0027519F">
              <w:rPr>
                <w:spacing w:val="-5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Закарпаття»</w:t>
            </w:r>
            <w:r w:rsidRPr="0027519F">
              <w:rPr>
                <w:color w:val="FF0000"/>
                <w:sz w:val="28"/>
                <w:szCs w:val="28"/>
              </w:rPr>
              <w:t>.</w:t>
            </w:r>
          </w:p>
        </w:tc>
      </w:tr>
      <w:tr w:rsidR="009E2B58" w:rsidRPr="0027519F" w:rsidTr="00D268EF">
        <w:trPr>
          <w:trHeight w:val="495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Кафедра,</w:t>
            </w:r>
            <w:r w:rsidRPr="0027519F">
              <w:rPr>
                <w:spacing w:val="-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яка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забезпечує викладання</w:t>
            </w:r>
            <w:r w:rsidRPr="0027519F">
              <w:rPr>
                <w:spacing w:val="-1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дисципліни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Кафедра</w:t>
            </w:r>
            <w:r w:rsidRPr="0027519F">
              <w:rPr>
                <w:spacing w:val="-5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туризму</w:t>
            </w:r>
          </w:p>
        </w:tc>
      </w:tr>
      <w:tr w:rsidR="009E2B58" w:rsidRPr="0027519F" w:rsidTr="00BF50B6">
        <w:trPr>
          <w:trHeight w:val="2254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Інформаційне</w:t>
            </w:r>
            <w:r w:rsidRPr="0027519F">
              <w:rPr>
                <w:spacing w:val="-1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0" w:right="603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Технічні</w:t>
            </w:r>
            <w:r w:rsidRPr="0027519F">
              <w:rPr>
                <w:spacing w:val="-1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засоби</w:t>
            </w:r>
            <w:r w:rsidRPr="0027519F">
              <w:rPr>
                <w:spacing w:val="-10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навчання</w:t>
            </w:r>
            <w:r w:rsidRPr="0027519F">
              <w:rPr>
                <w:b/>
                <w:sz w:val="28"/>
                <w:szCs w:val="28"/>
              </w:rPr>
              <w:t>:</w:t>
            </w:r>
            <w:r w:rsidRPr="0027519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мультимедійне</w:t>
            </w:r>
            <w:r w:rsidRPr="0027519F">
              <w:rPr>
                <w:spacing w:val="-6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обладнання,</w:t>
            </w:r>
            <w:r w:rsidRPr="0027519F">
              <w:rPr>
                <w:spacing w:val="-5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ноутбук.</w:t>
            </w:r>
          </w:p>
          <w:p w:rsidR="009E2B58" w:rsidRPr="0027519F" w:rsidRDefault="009E2B58" w:rsidP="0027519F">
            <w:pPr>
              <w:pStyle w:val="TableParagraph"/>
              <w:spacing w:line="276" w:lineRule="auto"/>
              <w:ind w:left="10" w:right="1562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Програмне</w:t>
            </w:r>
            <w:r w:rsidRPr="0027519F">
              <w:rPr>
                <w:spacing w:val="-16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забезпечення:</w:t>
            </w:r>
            <w:r w:rsidRPr="0027519F">
              <w:rPr>
                <w:spacing w:val="-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система</w:t>
            </w:r>
            <w:r w:rsidRPr="0027519F">
              <w:rPr>
                <w:spacing w:val="-6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електронного</w:t>
            </w:r>
            <w:r w:rsidRPr="0027519F">
              <w:rPr>
                <w:spacing w:val="-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навчання</w:t>
            </w:r>
            <w:r w:rsidRPr="0027519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7519F">
              <w:rPr>
                <w:sz w:val="28"/>
                <w:szCs w:val="28"/>
              </w:rPr>
              <w:t>Moodle</w:t>
            </w:r>
            <w:proofErr w:type="spellEnd"/>
            <w:r w:rsidRPr="0027519F">
              <w:rPr>
                <w:sz w:val="28"/>
                <w:szCs w:val="28"/>
              </w:rPr>
              <w:t>;</w:t>
            </w:r>
          </w:p>
          <w:p w:rsidR="009E2B58" w:rsidRPr="0027519F" w:rsidRDefault="009E2B58" w:rsidP="0027519F">
            <w:pPr>
              <w:pStyle w:val="TableParagraph"/>
              <w:spacing w:line="276" w:lineRule="auto"/>
              <w:ind w:left="10" w:right="226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програми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як</w:t>
            </w:r>
            <w:r w:rsidRPr="0027519F">
              <w:rPr>
                <w:spacing w:val="-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Microsoft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Office</w:t>
            </w:r>
            <w:r w:rsidRPr="0027519F">
              <w:rPr>
                <w:spacing w:val="-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Word,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Microsoft</w:t>
            </w:r>
            <w:r w:rsidRPr="0027519F">
              <w:rPr>
                <w:spacing w:val="-6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Office</w:t>
            </w:r>
            <w:r w:rsidRPr="0027519F">
              <w:rPr>
                <w:spacing w:val="-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Excel,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Microsoft</w:t>
            </w:r>
            <w:r w:rsidRPr="0027519F">
              <w:rPr>
                <w:spacing w:val="-1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Office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7519F">
              <w:rPr>
                <w:sz w:val="28"/>
                <w:szCs w:val="28"/>
              </w:rPr>
              <w:t>Power</w:t>
            </w:r>
            <w:proofErr w:type="spellEnd"/>
            <w:r w:rsidRPr="0027519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7519F">
              <w:rPr>
                <w:sz w:val="28"/>
                <w:szCs w:val="28"/>
              </w:rPr>
              <w:t>Point</w:t>
            </w:r>
            <w:proofErr w:type="spellEnd"/>
            <w:r w:rsidRPr="0027519F">
              <w:rPr>
                <w:sz w:val="28"/>
                <w:szCs w:val="28"/>
              </w:rPr>
              <w:t>.</w:t>
            </w:r>
          </w:p>
          <w:p w:rsidR="009E2B58" w:rsidRPr="0027519F" w:rsidRDefault="009E2B58" w:rsidP="0027519F">
            <w:pPr>
              <w:pStyle w:val="TableParagraph"/>
              <w:spacing w:line="276" w:lineRule="auto"/>
              <w:ind w:left="-5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Карти</w:t>
            </w:r>
            <w:r w:rsidRPr="0027519F">
              <w:rPr>
                <w:spacing w:val="-9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України</w:t>
            </w:r>
            <w:r w:rsidRPr="0027519F">
              <w:rPr>
                <w:spacing w:val="-6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та</w:t>
            </w:r>
            <w:r w:rsidRPr="0027519F">
              <w:rPr>
                <w:spacing w:val="-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Закарпатської</w:t>
            </w:r>
            <w:r w:rsidRPr="0027519F">
              <w:rPr>
                <w:spacing w:val="-1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області</w:t>
            </w:r>
            <w:r w:rsidRPr="0027519F">
              <w:rPr>
                <w:spacing w:val="-1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та</w:t>
            </w:r>
            <w:r w:rsidRPr="0027519F">
              <w:rPr>
                <w:spacing w:val="-5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ін.</w:t>
            </w:r>
          </w:p>
        </w:tc>
      </w:tr>
      <w:tr w:rsidR="009E2B58" w:rsidRPr="0027519F" w:rsidTr="00D268EF">
        <w:trPr>
          <w:trHeight w:val="708"/>
        </w:trPr>
        <w:tc>
          <w:tcPr>
            <w:tcW w:w="4117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Форма</w:t>
            </w:r>
            <w:r w:rsidRPr="0027519F">
              <w:rPr>
                <w:spacing w:val="-8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проведення</w:t>
            </w:r>
            <w:r w:rsidRPr="0027519F">
              <w:rPr>
                <w:spacing w:val="-4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занять</w:t>
            </w:r>
          </w:p>
        </w:tc>
        <w:tc>
          <w:tcPr>
            <w:tcW w:w="5635" w:type="dxa"/>
          </w:tcPr>
          <w:p w:rsidR="009E2B58" w:rsidRPr="0027519F" w:rsidRDefault="009E2B58" w:rsidP="0027519F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Гібридна</w:t>
            </w:r>
            <w:r w:rsidRPr="0027519F">
              <w:rPr>
                <w:spacing w:val="-7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(змішана):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лекції</w:t>
            </w:r>
            <w:r w:rsidRPr="0027519F">
              <w:rPr>
                <w:spacing w:val="-3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та</w:t>
            </w:r>
            <w:r w:rsidRPr="0027519F">
              <w:rPr>
                <w:spacing w:val="-5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семінарські заняття</w:t>
            </w:r>
            <w:r w:rsidRPr="0027519F">
              <w:rPr>
                <w:spacing w:val="-10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–</w:t>
            </w:r>
            <w:r w:rsidRPr="0027519F">
              <w:rPr>
                <w:spacing w:val="-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очно/дистанційно</w:t>
            </w:r>
          </w:p>
        </w:tc>
      </w:tr>
      <w:tr w:rsidR="00D268EF" w:rsidRPr="0027519F" w:rsidTr="00D268EF">
        <w:trPr>
          <w:trHeight w:val="420"/>
        </w:trPr>
        <w:tc>
          <w:tcPr>
            <w:tcW w:w="4117" w:type="dxa"/>
          </w:tcPr>
          <w:p w:rsidR="00D268EF" w:rsidRPr="0027519F" w:rsidRDefault="00D268EF" w:rsidP="0027519F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Форма</w:t>
            </w:r>
            <w:r w:rsidRPr="0027519F">
              <w:rPr>
                <w:spacing w:val="-12"/>
                <w:sz w:val="28"/>
                <w:szCs w:val="28"/>
              </w:rPr>
              <w:t xml:space="preserve"> </w:t>
            </w:r>
            <w:r w:rsidRPr="0027519F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635" w:type="dxa"/>
          </w:tcPr>
          <w:p w:rsidR="00D268EF" w:rsidRPr="0027519F" w:rsidRDefault="00D268EF" w:rsidP="0027519F">
            <w:pPr>
              <w:pStyle w:val="TableParagraph"/>
              <w:spacing w:line="276" w:lineRule="auto"/>
              <w:ind w:left="87"/>
              <w:rPr>
                <w:sz w:val="28"/>
                <w:szCs w:val="28"/>
              </w:rPr>
            </w:pPr>
            <w:r w:rsidRPr="0027519F">
              <w:rPr>
                <w:sz w:val="28"/>
                <w:szCs w:val="28"/>
              </w:rPr>
              <w:t>Залік.</w:t>
            </w:r>
          </w:p>
        </w:tc>
      </w:tr>
    </w:tbl>
    <w:p w:rsidR="00274D63" w:rsidRPr="0027519F" w:rsidRDefault="00274D63" w:rsidP="0027519F">
      <w:pPr>
        <w:spacing w:line="276" w:lineRule="auto"/>
        <w:rPr>
          <w:sz w:val="28"/>
          <w:szCs w:val="28"/>
        </w:rPr>
      </w:pPr>
    </w:p>
    <w:p w:rsidR="0027519F" w:rsidRPr="0027519F" w:rsidRDefault="0027519F" w:rsidP="0027519F">
      <w:pPr>
        <w:spacing w:line="276" w:lineRule="auto"/>
        <w:jc w:val="center"/>
        <w:rPr>
          <w:sz w:val="28"/>
          <w:szCs w:val="28"/>
          <w:lang w:eastAsia="uk-UA"/>
        </w:rPr>
      </w:pPr>
      <w:r w:rsidRPr="0027519F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27519F" w:rsidRPr="0027519F" w:rsidRDefault="0027519F" w:rsidP="0027519F">
      <w:pPr>
        <w:spacing w:line="276" w:lineRule="auto"/>
        <w:ind w:firstLine="708"/>
        <w:jc w:val="both"/>
        <w:rPr>
          <w:sz w:val="28"/>
          <w:szCs w:val="28"/>
        </w:rPr>
      </w:pPr>
      <w:r w:rsidRPr="0027519F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27519F">
        <w:rPr>
          <w:b/>
          <w:sz w:val="28"/>
          <w:szCs w:val="28"/>
        </w:rPr>
        <w:t>компетентностей</w:t>
      </w:r>
      <w:proofErr w:type="spellEnd"/>
      <w:r w:rsidRPr="0027519F">
        <w:rPr>
          <w:sz w:val="28"/>
          <w:szCs w:val="28"/>
        </w:rPr>
        <w:t xml:space="preserve">: </w:t>
      </w:r>
    </w:p>
    <w:p w:rsidR="0027519F" w:rsidRPr="0027519F" w:rsidRDefault="0027519F" w:rsidP="0027519F">
      <w:pPr>
        <w:pStyle w:val="TableParagraph"/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>ЗК04.</w:t>
      </w:r>
      <w:r w:rsidRPr="0027519F">
        <w:rPr>
          <w:spacing w:val="50"/>
          <w:sz w:val="28"/>
          <w:szCs w:val="28"/>
        </w:rPr>
        <w:t xml:space="preserve"> </w:t>
      </w:r>
      <w:r w:rsidRPr="0027519F">
        <w:rPr>
          <w:sz w:val="28"/>
          <w:szCs w:val="28"/>
        </w:rPr>
        <w:t>Здатність</w:t>
      </w:r>
      <w:r w:rsidRPr="0027519F">
        <w:rPr>
          <w:spacing w:val="52"/>
          <w:sz w:val="28"/>
          <w:szCs w:val="28"/>
        </w:rPr>
        <w:t xml:space="preserve"> </w:t>
      </w:r>
      <w:r w:rsidRPr="0027519F">
        <w:rPr>
          <w:sz w:val="28"/>
          <w:szCs w:val="28"/>
        </w:rPr>
        <w:t>до</w:t>
      </w:r>
      <w:r w:rsidRPr="0027519F">
        <w:rPr>
          <w:spacing w:val="55"/>
          <w:sz w:val="28"/>
          <w:szCs w:val="28"/>
        </w:rPr>
        <w:t xml:space="preserve"> </w:t>
      </w:r>
      <w:r w:rsidRPr="0027519F">
        <w:rPr>
          <w:sz w:val="28"/>
          <w:szCs w:val="28"/>
        </w:rPr>
        <w:t>критичного</w:t>
      </w:r>
      <w:r w:rsidRPr="0027519F">
        <w:rPr>
          <w:spacing w:val="54"/>
          <w:sz w:val="28"/>
          <w:szCs w:val="28"/>
        </w:rPr>
        <w:t xml:space="preserve"> </w:t>
      </w:r>
      <w:r w:rsidRPr="0027519F">
        <w:rPr>
          <w:sz w:val="28"/>
          <w:szCs w:val="28"/>
        </w:rPr>
        <w:t>мислення,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аналізу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і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синтезу</w:t>
      </w:r>
    </w:p>
    <w:p w:rsidR="0027519F" w:rsidRPr="0027519F" w:rsidRDefault="0027519F" w:rsidP="0027519F">
      <w:pPr>
        <w:pStyle w:val="TableParagraph"/>
        <w:tabs>
          <w:tab w:val="left" w:pos="1446"/>
          <w:tab w:val="left" w:pos="3346"/>
          <w:tab w:val="left" w:pos="4249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 xml:space="preserve">ЗК05. Прагнення до </w:t>
      </w:r>
      <w:r w:rsidRPr="0027519F">
        <w:rPr>
          <w:spacing w:val="-1"/>
          <w:sz w:val="28"/>
          <w:szCs w:val="28"/>
        </w:rPr>
        <w:t>збереження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навколишнього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середовища</w:t>
      </w:r>
    </w:p>
    <w:p w:rsidR="0027519F" w:rsidRPr="0027519F" w:rsidRDefault="0027519F" w:rsidP="0027519F">
      <w:pPr>
        <w:pStyle w:val="TableParagraph"/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>ЗК08.</w:t>
      </w:r>
      <w:r w:rsidRPr="0027519F">
        <w:rPr>
          <w:spacing w:val="22"/>
          <w:sz w:val="28"/>
          <w:szCs w:val="28"/>
        </w:rPr>
        <w:t xml:space="preserve"> </w:t>
      </w:r>
      <w:r w:rsidRPr="0027519F">
        <w:rPr>
          <w:sz w:val="28"/>
          <w:szCs w:val="28"/>
        </w:rPr>
        <w:t>Навички</w:t>
      </w:r>
      <w:r w:rsidRPr="0027519F">
        <w:rPr>
          <w:spacing w:val="24"/>
          <w:sz w:val="28"/>
          <w:szCs w:val="28"/>
        </w:rPr>
        <w:t xml:space="preserve"> </w:t>
      </w:r>
      <w:r w:rsidRPr="0027519F">
        <w:rPr>
          <w:sz w:val="28"/>
          <w:szCs w:val="28"/>
        </w:rPr>
        <w:t>використання</w:t>
      </w:r>
      <w:r w:rsidRPr="0027519F">
        <w:rPr>
          <w:spacing w:val="27"/>
          <w:sz w:val="28"/>
          <w:szCs w:val="28"/>
        </w:rPr>
        <w:t xml:space="preserve"> </w:t>
      </w:r>
      <w:r w:rsidRPr="0027519F">
        <w:rPr>
          <w:sz w:val="28"/>
          <w:szCs w:val="28"/>
        </w:rPr>
        <w:t>інформаційних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та</w:t>
      </w:r>
      <w:r w:rsidRPr="0027519F">
        <w:rPr>
          <w:spacing w:val="-4"/>
          <w:sz w:val="28"/>
          <w:szCs w:val="28"/>
        </w:rPr>
        <w:t xml:space="preserve"> </w:t>
      </w:r>
      <w:r w:rsidRPr="0027519F">
        <w:rPr>
          <w:sz w:val="28"/>
          <w:szCs w:val="28"/>
        </w:rPr>
        <w:t>комунікаційних</w:t>
      </w:r>
      <w:r w:rsidRPr="0027519F">
        <w:rPr>
          <w:spacing w:val="3"/>
          <w:sz w:val="28"/>
          <w:szCs w:val="28"/>
        </w:rPr>
        <w:t xml:space="preserve"> </w:t>
      </w:r>
      <w:r w:rsidRPr="0027519F">
        <w:rPr>
          <w:sz w:val="28"/>
          <w:szCs w:val="28"/>
        </w:rPr>
        <w:t>технологій</w:t>
      </w:r>
    </w:p>
    <w:p w:rsidR="0027519F" w:rsidRPr="0027519F" w:rsidRDefault="0027519F" w:rsidP="0027519F">
      <w:pPr>
        <w:pStyle w:val="TableParagraph"/>
        <w:tabs>
          <w:tab w:val="left" w:pos="999"/>
          <w:tab w:val="left" w:pos="2389"/>
          <w:tab w:val="left" w:pos="4048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 xml:space="preserve">СК3. Здатність аналізувати </w:t>
      </w:r>
      <w:r w:rsidRPr="0027519F">
        <w:rPr>
          <w:spacing w:val="-1"/>
          <w:sz w:val="28"/>
          <w:szCs w:val="28"/>
        </w:rPr>
        <w:t>рекреаційно-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туристичний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потенціал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територій.</w:t>
      </w:r>
    </w:p>
    <w:p w:rsidR="0027519F" w:rsidRPr="0027519F" w:rsidRDefault="0027519F" w:rsidP="0027519F">
      <w:pPr>
        <w:pStyle w:val="TableParagraph"/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>СК5.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Розуміння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сучасних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тенденцій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і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регіональних пріоритетів розвитку туризму в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цілому</w:t>
      </w:r>
      <w:r w:rsidRPr="0027519F">
        <w:rPr>
          <w:spacing w:val="-11"/>
          <w:sz w:val="28"/>
          <w:szCs w:val="28"/>
        </w:rPr>
        <w:t xml:space="preserve"> </w:t>
      </w:r>
      <w:r w:rsidRPr="0027519F">
        <w:rPr>
          <w:sz w:val="28"/>
          <w:szCs w:val="28"/>
        </w:rPr>
        <w:t>та окремих</w:t>
      </w:r>
      <w:r w:rsidRPr="0027519F">
        <w:rPr>
          <w:spacing w:val="5"/>
          <w:sz w:val="28"/>
          <w:szCs w:val="28"/>
        </w:rPr>
        <w:t xml:space="preserve"> </w:t>
      </w:r>
      <w:r w:rsidRPr="0027519F">
        <w:rPr>
          <w:sz w:val="28"/>
          <w:szCs w:val="28"/>
        </w:rPr>
        <w:t>його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форм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і видів.</w:t>
      </w:r>
    </w:p>
    <w:p w:rsidR="0027519F" w:rsidRPr="0027519F" w:rsidRDefault="0027519F" w:rsidP="0027519F">
      <w:pPr>
        <w:pStyle w:val="TableParagraph"/>
        <w:tabs>
          <w:tab w:val="left" w:pos="1723"/>
          <w:tab w:val="left" w:pos="2999"/>
          <w:tab w:val="left" w:pos="4057"/>
          <w:tab w:val="left" w:pos="5350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>СК10.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Здатність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здійснювати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моніторинг,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інтерпретувати, аналізувати та</w:t>
      </w:r>
      <w:r w:rsidRPr="0027519F">
        <w:rPr>
          <w:spacing w:val="-68"/>
          <w:sz w:val="28"/>
          <w:szCs w:val="28"/>
        </w:rPr>
        <w:t xml:space="preserve"> </w:t>
      </w:r>
      <w:r w:rsidRPr="0027519F">
        <w:rPr>
          <w:sz w:val="28"/>
          <w:szCs w:val="28"/>
        </w:rPr>
        <w:t>систематизувати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туристичну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інформацію,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уміння презентувати туристичний</w:t>
      </w:r>
      <w:r w:rsidRPr="0027519F">
        <w:rPr>
          <w:spacing w:val="-68"/>
          <w:sz w:val="28"/>
          <w:szCs w:val="28"/>
        </w:rPr>
        <w:t xml:space="preserve"> </w:t>
      </w:r>
      <w:r w:rsidRPr="0027519F">
        <w:rPr>
          <w:sz w:val="28"/>
          <w:szCs w:val="28"/>
        </w:rPr>
        <w:t>інформаційний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матеріал</w:t>
      </w:r>
    </w:p>
    <w:p w:rsidR="0027519F" w:rsidRPr="0027519F" w:rsidRDefault="0027519F" w:rsidP="0027519F">
      <w:pPr>
        <w:pStyle w:val="TableParagraph"/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>СК18.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Здатність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до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організації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нових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форм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рекреаційної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діяльності,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орієнтованої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lastRenderedPageBreak/>
        <w:t>на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пізнання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природи,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мінімізацію</w:t>
      </w:r>
    </w:p>
    <w:p w:rsidR="0027519F" w:rsidRPr="0027519F" w:rsidRDefault="0027519F" w:rsidP="0027519F">
      <w:pPr>
        <w:pStyle w:val="TableParagraph"/>
        <w:tabs>
          <w:tab w:val="left" w:pos="1392"/>
          <w:tab w:val="left" w:pos="2005"/>
          <w:tab w:val="left" w:pos="3038"/>
          <w:tab w:val="left" w:pos="3743"/>
          <w:tab w:val="left" w:pos="5321"/>
          <w:tab w:val="left" w:pos="5353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 xml:space="preserve">шкоди довкіллю та підтримку </w:t>
      </w:r>
      <w:proofErr w:type="spellStart"/>
      <w:r w:rsidRPr="0027519F">
        <w:rPr>
          <w:sz w:val="28"/>
          <w:szCs w:val="28"/>
        </w:rPr>
        <w:t>етнокультури</w:t>
      </w:r>
      <w:proofErr w:type="spellEnd"/>
    </w:p>
    <w:p w:rsidR="0027519F" w:rsidRPr="0027519F" w:rsidRDefault="0027519F" w:rsidP="0027519F">
      <w:pPr>
        <w:pStyle w:val="TableParagraph"/>
        <w:tabs>
          <w:tab w:val="left" w:pos="1392"/>
          <w:tab w:val="left" w:pos="2005"/>
          <w:tab w:val="left" w:pos="3038"/>
          <w:tab w:val="left" w:pos="3743"/>
          <w:tab w:val="left" w:pos="5321"/>
          <w:tab w:val="left" w:pos="5353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  <w:r w:rsidRPr="0027519F">
        <w:rPr>
          <w:sz w:val="28"/>
          <w:szCs w:val="28"/>
        </w:rPr>
        <w:t xml:space="preserve">СК19. Здатність організовувати </w:t>
      </w:r>
      <w:r w:rsidRPr="0027519F">
        <w:rPr>
          <w:spacing w:val="-4"/>
          <w:sz w:val="28"/>
          <w:szCs w:val="28"/>
        </w:rPr>
        <w:t xml:space="preserve">та </w:t>
      </w:r>
      <w:r w:rsidRPr="0027519F">
        <w:rPr>
          <w:sz w:val="28"/>
          <w:szCs w:val="28"/>
        </w:rPr>
        <w:t xml:space="preserve">здійснювати туристичну діяльність </w:t>
      </w:r>
      <w:r w:rsidRPr="0027519F">
        <w:rPr>
          <w:spacing w:val="-2"/>
          <w:sz w:val="28"/>
          <w:szCs w:val="28"/>
        </w:rPr>
        <w:t>на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природоохоронних територіях</w:t>
      </w:r>
    </w:p>
    <w:p w:rsidR="0027519F" w:rsidRPr="0027519F" w:rsidRDefault="0027519F" w:rsidP="0027519F">
      <w:pPr>
        <w:pStyle w:val="TableParagraph"/>
        <w:tabs>
          <w:tab w:val="left" w:pos="1392"/>
          <w:tab w:val="left" w:pos="2005"/>
          <w:tab w:val="left" w:pos="3038"/>
          <w:tab w:val="left" w:pos="3743"/>
          <w:tab w:val="left" w:pos="5321"/>
          <w:tab w:val="left" w:pos="5353"/>
        </w:tabs>
        <w:spacing w:line="276" w:lineRule="auto"/>
        <w:ind w:left="57" w:right="57" w:firstLine="369"/>
        <w:contextualSpacing/>
        <w:jc w:val="both"/>
        <w:rPr>
          <w:sz w:val="28"/>
          <w:szCs w:val="28"/>
        </w:rPr>
      </w:pPr>
    </w:p>
    <w:p w:rsidR="0027519F" w:rsidRPr="0027519F" w:rsidRDefault="0027519F" w:rsidP="0027519F">
      <w:pPr>
        <w:spacing w:line="276" w:lineRule="auto"/>
        <w:ind w:firstLine="284"/>
        <w:jc w:val="both"/>
        <w:rPr>
          <w:b/>
          <w:bCs/>
          <w:color w:val="000000"/>
          <w:sz w:val="28"/>
          <w:szCs w:val="28"/>
          <w:lang w:eastAsia="uk-UA"/>
        </w:rPr>
      </w:pPr>
      <w:r w:rsidRPr="0027519F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pacing w:val="-1"/>
          <w:sz w:val="28"/>
          <w:szCs w:val="28"/>
        </w:rPr>
        <w:t>Тема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pacing w:val="-1"/>
          <w:sz w:val="28"/>
          <w:szCs w:val="28"/>
        </w:rPr>
        <w:t>1.</w:t>
      </w:r>
      <w:r w:rsidRPr="0027519F">
        <w:rPr>
          <w:spacing w:val="-15"/>
          <w:sz w:val="28"/>
          <w:szCs w:val="28"/>
        </w:rPr>
        <w:t xml:space="preserve"> </w:t>
      </w:r>
      <w:r w:rsidRPr="0027519F">
        <w:rPr>
          <w:spacing w:val="-1"/>
          <w:sz w:val="28"/>
          <w:szCs w:val="28"/>
        </w:rPr>
        <w:t>Теоретико-методологічні</w:t>
      </w:r>
      <w:r w:rsidRPr="0027519F">
        <w:rPr>
          <w:spacing w:val="2"/>
          <w:sz w:val="28"/>
          <w:szCs w:val="28"/>
        </w:rPr>
        <w:t xml:space="preserve"> </w:t>
      </w:r>
      <w:r w:rsidRPr="0027519F">
        <w:rPr>
          <w:sz w:val="28"/>
          <w:szCs w:val="28"/>
        </w:rPr>
        <w:t>засади дисципліни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2.</w:t>
      </w:r>
      <w:r w:rsidRPr="0027519F">
        <w:rPr>
          <w:spacing w:val="61"/>
          <w:sz w:val="28"/>
          <w:szCs w:val="28"/>
        </w:rPr>
        <w:t xml:space="preserve"> </w:t>
      </w:r>
      <w:r w:rsidRPr="0027519F">
        <w:rPr>
          <w:sz w:val="28"/>
          <w:szCs w:val="28"/>
        </w:rPr>
        <w:t>Класифікація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туристичних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ресурсів. Кліматичні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України.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 3. Рельєф як туристичний ресурс. Спелеологічні ресурси. Водні туристичні ресурси.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4.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Бальнеологічні</w:t>
      </w:r>
      <w:r w:rsidRPr="0027519F">
        <w:rPr>
          <w:spacing w:val="-4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pacing w:val="-1"/>
          <w:sz w:val="28"/>
          <w:szCs w:val="28"/>
        </w:rPr>
        <w:t>Тема</w:t>
      </w:r>
      <w:r w:rsidRPr="0027519F">
        <w:rPr>
          <w:spacing w:val="-4"/>
          <w:sz w:val="28"/>
          <w:szCs w:val="28"/>
        </w:rPr>
        <w:t xml:space="preserve"> </w:t>
      </w:r>
      <w:r w:rsidRPr="0027519F">
        <w:rPr>
          <w:sz w:val="28"/>
          <w:szCs w:val="28"/>
        </w:rPr>
        <w:t>5.</w:t>
      </w:r>
      <w:r w:rsidRPr="0027519F">
        <w:rPr>
          <w:spacing w:val="-18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Туристичні</w:t>
      </w:r>
      <w:r w:rsidRPr="0027519F">
        <w:rPr>
          <w:spacing w:val="-1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природно- заповідного</w:t>
      </w:r>
      <w:r w:rsidRPr="0027519F">
        <w:rPr>
          <w:spacing w:val="-4"/>
          <w:sz w:val="28"/>
          <w:szCs w:val="28"/>
        </w:rPr>
        <w:t xml:space="preserve"> </w:t>
      </w:r>
      <w:r w:rsidRPr="0027519F">
        <w:rPr>
          <w:sz w:val="28"/>
          <w:szCs w:val="28"/>
        </w:rPr>
        <w:t>фонду</w:t>
      </w:r>
      <w:r w:rsidRPr="0027519F">
        <w:rPr>
          <w:spacing w:val="-8"/>
          <w:sz w:val="28"/>
          <w:szCs w:val="28"/>
        </w:rPr>
        <w:t xml:space="preserve"> </w:t>
      </w:r>
      <w:r w:rsidRPr="0027519F">
        <w:rPr>
          <w:sz w:val="28"/>
          <w:szCs w:val="28"/>
        </w:rPr>
        <w:t>України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6.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Історико-культурні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України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8"/>
          <w:sz w:val="28"/>
          <w:szCs w:val="28"/>
        </w:rPr>
        <w:t xml:space="preserve"> </w:t>
      </w:r>
      <w:r w:rsidRPr="0027519F">
        <w:rPr>
          <w:sz w:val="28"/>
          <w:szCs w:val="28"/>
        </w:rPr>
        <w:t>7.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Соціально-економічні (інфраструктурні</w:t>
      </w:r>
      <w:r w:rsidRPr="0027519F">
        <w:rPr>
          <w:spacing w:val="-7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туристичні</w:t>
      </w:r>
      <w:r w:rsidRPr="0027519F">
        <w:rPr>
          <w:spacing w:val="-8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ресурси)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8.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Рекреаційні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райони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України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 9. Природно-географічні туристичні</w:t>
      </w:r>
      <w:r w:rsidRPr="0027519F">
        <w:rPr>
          <w:spacing w:val="1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</w:t>
      </w:r>
      <w:r w:rsidRPr="0027519F">
        <w:rPr>
          <w:spacing w:val="62"/>
          <w:sz w:val="28"/>
          <w:szCs w:val="28"/>
        </w:rPr>
        <w:t xml:space="preserve"> </w:t>
      </w:r>
      <w:r w:rsidRPr="0027519F">
        <w:rPr>
          <w:sz w:val="28"/>
          <w:szCs w:val="28"/>
        </w:rPr>
        <w:t>Закарпаття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як</w:t>
      </w:r>
      <w:r w:rsidRPr="0027519F">
        <w:rPr>
          <w:spacing w:val="-4"/>
          <w:sz w:val="28"/>
          <w:szCs w:val="28"/>
        </w:rPr>
        <w:t xml:space="preserve"> </w:t>
      </w:r>
      <w:r w:rsidRPr="0027519F">
        <w:rPr>
          <w:sz w:val="28"/>
          <w:szCs w:val="28"/>
        </w:rPr>
        <w:t>складова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туристично-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рекреаційного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потенціалу.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Структурно- територіальні</w:t>
      </w:r>
      <w:r w:rsidRPr="0027519F">
        <w:rPr>
          <w:spacing w:val="-10"/>
          <w:sz w:val="28"/>
          <w:szCs w:val="28"/>
        </w:rPr>
        <w:t xml:space="preserve"> </w:t>
      </w:r>
      <w:r w:rsidRPr="0027519F">
        <w:rPr>
          <w:sz w:val="28"/>
          <w:szCs w:val="28"/>
        </w:rPr>
        <w:t>особливості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розміщення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10.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Історико-культурні</w:t>
      </w:r>
      <w:r w:rsidRPr="0027519F">
        <w:rPr>
          <w:spacing w:val="62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 Закарпаття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11.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z w:val="28"/>
          <w:szCs w:val="28"/>
        </w:rPr>
        <w:t>Соціально-економічні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z w:val="28"/>
          <w:szCs w:val="28"/>
        </w:rPr>
        <w:t>ресурси. Характеристика</w:t>
      </w:r>
      <w:r w:rsidRPr="0027519F">
        <w:rPr>
          <w:spacing w:val="-16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туристичної</w:t>
      </w:r>
      <w:r w:rsidRPr="0027519F">
        <w:rPr>
          <w:spacing w:val="-17"/>
          <w:sz w:val="28"/>
          <w:szCs w:val="28"/>
        </w:rPr>
        <w:t xml:space="preserve"> </w:t>
      </w:r>
      <w:r w:rsidRPr="0027519F">
        <w:rPr>
          <w:sz w:val="28"/>
          <w:szCs w:val="28"/>
        </w:rPr>
        <w:t>інфраструктури</w:t>
      </w:r>
      <w:r w:rsidRPr="0027519F">
        <w:rPr>
          <w:spacing w:val="-67"/>
          <w:sz w:val="28"/>
          <w:szCs w:val="28"/>
        </w:rPr>
        <w:t xml:space="preserve"> </w:t>
      </w:r>
      <w:r w:rsidRPr="0027519F">
        <w:rPr>
          <w:sz w:val="28"/>
          <w:szCs w:val="28"/>
        </w:rPr>
        <w:t>Закарпаття</w:t>
      </w:r>
    </w:p>
    <w:p w:rsidR="0027519F" w:rsidRPr="0027519F" w:rsidRDefault="0027519F" w:rsidP="0027519F">
      <w:pPr>
        <w:pStyle w:val="TableParagraph"/>
        <w:spacing w:line="276" w:lineRule="auto"/>
        <w:ind w:left="10" w:firstLine="416"/>
        <w:rPr>
          <w:sz w:val="28"/>
          <w:szCs w:val="28"/>
        </w:rPr>
      </w:pPr>
      <w:r w:rsidRPr="0027519F">
        <w:rPr>
          <w:sz w:val="28"/>
          <w:szCs w:val="28"/>
        </w:rPr>
        <w:t>Тема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12.</w:t>
      </w:r>
      <w:r w:rsidRPr="0027519F">
        <w:rPr>
          <w:spacing w:val="60"/>
          <w:sz w:val="28"/>
          <w:szCs w:val="28"/>
        </w:rPr>
        <w:t xml:space="preserve"> </w:t>
      </w:r>
      <w:r w:rsidRPr="0027519F">
        <w:rPr>
          <w:sz w:val="28"/>
          <w:szCs w:val="28"/>
        </w:rPr>
        <w:t>Туризм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як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перспективна</w:t>
      </w:r>
      <w:r w:rsidRPr="0027519F">
        <w:rPr>
          <w:spacing w:val="-6"/>
          <w:sz w:val="28"/>
          <w:szCs w:val="28"/>
        </w:rPr>
        <w:t xml:space="preserve"> </w:t>
      </w:r>
      <w:r w:rsidRPr="0027519F">
        <w:rPr>
          <w:sz w:val="28"/>
          <w:szCs w:val="28"/>
        </w:rPr>
        <w:t>галузь рекреації</w:t>
      </w:r>
      <w:r w:rsidRPr="0027519F">
        <w:rPr>
          <w:spacing w:val="-5"/>
          <w:sz w:val="28"/>
          <w:szCs w:val="28"/>
        </w:rPr>
        <w:t xml:space="preserve"> </w:t>
      </w:r>
      <w:r w:rsidRPr="0027519F">
        <w:rPr>
          <w:sz w:val="28"/>
          <w:szCs w:val="28"/>
        </w:rPr>
        <w:t>Закарпаття</w:t>
      </w:r>
    </w:p>
    <w:p w:rsidR="0027519F" w:rsidRPr="0027519F" w:rsidRDefault="0027519F" w:rsidP="0027519F">
      <w:pPr>
        <w:spacing w:line="276" w:lineRule="auto"/>
        <w:ind w:firstLine="416"/>
        <w:jc w:val="both"/>
        <w:rPr>
          <w:sz w:val="28"/>
          <w:szCs w:val="28"/>
          <w:lang w:eastAsia="uk-UA"/>
        </w:rPr>
      </w:pPr>
      <w:r w:rsidRPr="0027519F">
        <w:rPr>
          <w:spacing w:val="-1"/>
          <w:sz w:val="28"/>
          <w:szCs w:val="28"/>
        </w:rPr>
        <w:t>Тема</w:t>
      </w:r>
      <w:r w:rsidRPr="0027519F">
        <w:rPr>
          <w:spacing w:val="-3"/>
          <w:sz w:val="28"/>
          <w:szCs w:val="28"/>
        </w:rPr>
        <w:t xml:space="preserve"> </w:t>
      </w:r>
      <w:r w:rsidRPr="0027519F">
        <w:rPr>
          <w:spacing w:val="-1"/>
          <w:sz w:val="28"/>
          <w:szCs w:val="28"/>
        </w:rPr>
        <w:t>13.</w:t>
      </w:r>
      <w:r w:rsidRPr="0027519F">
        <w:rPr>
          <w:spacing w:val="-17"/>
          <w:sz w:val="28"/>
          <w:szCs w:val="28"/>
        </w:rPr>
        <w:t xml:space="preserve"> </w:t>
      </w:r>
      <w:r w:rsidRPr="0027519F">
        <w:rPr>
          <w:spacing w:val="-1"/>
          <w:sz w:val="28"/>
          <w:szCs w:val="28"/>
        </w:rPr>
        <w:t>Туристичне</w:t>
      </w:r>
      <w:r w:rsidRPr="0027519F">
        <w:rPr>
          <w:spacing w:val="-2"/>
          <w:sz w:val="28"/>
          <w:szCs w:val="28"/>
        </w:rPr>
        <w:t xml:space="preserve"> </w:t>
      </w:r>
      <w:r w:rsidRPr="0027519F">
        <w:rPr>
          <w:spacing w:val="-1"/>
          <w:sz w:val="28"/>
          <w:szCs w:val="28"/>
        </w:rPr>
        <w:t>районування області</w:t>
      </w:r>
    </w:p>
    <w:p w:rsidR="0027519F" w:rsidRDefault="0027519F" w:rsidP="0027519F">
      <w:pPr>
        <w:pStyle w:val="TableParagraph"/>
        <w:tabs>
          <w:tab w:val="left" w:pos="1392"/>
          <w:tab w:val="left" w:pos="2005"/>
          <w:tab w:val="left" w:pos="3038"/>
          <w:tab w:val="left" w:pos="3743"/>
          <w:tab w:val="left" w:pos="5321"/>
          <w:tab w:val="left" w:pos="5353"/>
        </w:tabs>
        <w:ind w:left="57" w:right="57" w:firstLine="369"/>
        <w:contextualSpacing/>
        <w:jc w:val="both"/>
        <w:rPr>
          <w:sz w:val="28"/>
        </w:rPr>
      </w:pPr>
    </w:p>
    <w:p w:rsidR="0027519F" w:rsidRDefault="0027519F" w:rsidP="0027519F">
      <w:pPr>
        <w:ind w:firstLine="369"/>
      </w:pPr>
    </w:p>
    <w:sectPr w:rsidR="0027519F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C"/>
    <w:rsid w:val="0002725A"/>
    <w:rsid w:val="000B4CE7"/>
    <w:rsid w:val="00274D63"/>
    <w:rsid w:val="0027519F"/>
    <w:rsid w:val="002945EA"/>
    <w:rsid w:val="003910DC"/>
    <w:rsid w:val="006C3CD3"/>
    <w:rsid w:val="008F604E"/>
    <w:rsid w:val="009E2B58"/>
    <w:rsid w:val="00A1141F"/>
    <w:rsid w:val="00A8715F"/>
    <w:rsid w:val="00AD0B87"/>
    <w:rsid w:val="00D268EF"/>
    <w:rsid w:val="00D44BD4"/>
    <w:rsid w:val="00EF565F"/>
    <w:rsid w:val="00F33BDC"/>
    <w:rsid w:val="00F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87DA-6876-429D-B088-5C5683BB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9</cp:revision>
  <dcterms:created xsi:type="dcterms:W3CDTF">2024-05-01T13:34:00Z</dcterms:created>
  <dcterms:modified xsi:type="dcterms:W3CDTF">2025-01-22T09:29:00Z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