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12B5A" w14:textId="77777777" w:rsidR="00915505" w:rsidRPr="00E926FA" w:rsidRDefault="00050DE9" w:rsidP="00050DE9">
      <w:pPr>
        <w:jc w:val="center"/>
        <w:rPr>
          <w:b/>
          <w:sz w:val="28"/>
          <w:lang w:val="uk-UA"/>
        </w:rPr>
      </w:pPr>
      <w:r w:rsidRPr="00E926FA">
        <w:rPr>
          <w:b/>
          <w:sz w:val="28"/>
          <w:lang w:val="uk-UA"/>
        </w:rPr>
        <w:t>М</w:t>
      </w:r>
      <w:r w:rsidR="00E926FA" w:rsidRPr="00E926FA">
        <w:rPr>
          <w:b/>
          <w:sz w:val="28"/>
          <w:lang w:val="uk-UA"/>
        </w:rPr>
        <w:t xml:space="preserve">іністерство </w:t>
      </w:r>
      <w:r w:rsidRPr="00E926FA">
        <w:rPr>
          <w:b/>
          <w:sz w:val="28"/>
          <w:lang w:val="uk-UA"/>
        </w:rPr>
        <w:t>освіти і науки України</w:t>
      </w:r>
    </w:p>
    <w:p w14:paraId="6AB907D1" w14:textId="60965D95" w:rsidR="00050DE9" w:rsidRPr="00E926FA" w:rsidRDefault="00915505" w:rsidP="00050DE9">
      <w:pPr>
        <w:jc w:val="center"/>
        <w:rPr>
          <w:b/>
          <w:sz w:val="28"/>
          <w:lang w:val="uk-UA"/>
        </w:rPr>
      </w:pPr>
      <w:r w:rsidRPr="00E926FA">
        <w:rPr>
          <w:b/>
          <w:sz w:val="28"/>
          <w:lang w:val="uk-UA"/>
        </w:rPr>
        <w:t xml:space="preserve">Національний </w:t>
      </w:r>
      <w:r w:rsidR="00412425">
        <w:rPr>
          <w:b/>
          <w:sz w:val="28"/>
          <w:lang w:val="uk-UA"/>
        </w:rPr>
        <w:t>університет «Київ</w:t>
      </w:r>
      <w:r w:rsidR="00D179E0">
        <w:rPr>
          <w:b/>
          <w:sz w:val="28"/>
          <w:lang w:val="uk-UA"/>
        </w:rPr>
        <w:t xml:space="preserve">ський </w:t>
      </w:r>
      <w:r w:rsidRPr="00E926FA">
        <w:rPr>
          <w:b/>
          <w:sz w:val="28"/>
          <w:lang w:val="uk-UA"/>
        </w:rPr>
        <w:t xml:space="preserve">авіаційний </w:t>
      </w:r>
      <w:r w:rsidR="00D179E0">
        <w:rPr>
          <w:b/>
          <w:sz w:val="28"/>
          <w:lang w:val="uk-UA"/>
        </w:rPr>
        <w:t>інститут»</w:t>
      </w:r>
    </w:p>
    <w:p w14:paraId="27A767C4" w14:textId="6A5DA45C" w:rsidR="00050DE9" w:rsidRDefault="00050DE9" w:rsidP="00050DE9">
      <w:pPr>
        <w:jc w:val="center"/>
        <w:rPr>
          <w:b/>
          <w:sz w:val="28"/>
          <w:lang w:val="uk-UA"/>
        </w:rPr>
      </w:pPr>
    </w:p>
    <w:p w14:paraId="5C4480C0" w14:textId="5C1B2B41" w:rsidR="00050DE9" w:rsidRPr="00E926FA" w:rsidRDefault="00003318" w:rsidP="00050DE9">
      <w:pPr>
        <w:jc w:val="center"/>
        <w:rPr>
          <w:rStyle w:val="rynqvb"/>
          <w:b/>
          <w:sz w:val="28"/>
          <w:szCs w:val="28"/>
          <w:lang w:val="uk-UA"/>
        </w:rPr>
      </w:pPr>
      <w:r>
        <w:rPr>
          <w:noProof/>
          <w:lang w:val="uk-UA"/>
        </w:rPr>
        <w:drawing>
          <wp:inline distT="0" distB="0" distL="0" distR="0" wp14:anchorId="19573F85" wp14:editId="74CD7261">
            <wp:extent cx="1943100" cy="1943100"/>
            <wp:effectExtent l="0" t="0" r="0" b="0"/>
            <wp:docPr id="1211117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17693" name="Рисунок 12111176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1133" cy="1951133"/>
                    </a:xfrm>
                    <a:prstGeom prst="rect">
                      <a:avLst/>
                    </a:prstGeom>
                  </pic:spPr>
                </pic:pic>
              </a:graphicData>
            </a:graphic>
          </wp:inline>
        </w:drawing>
      </w:r>
    </w:p>
    <w:p w14:paraId="4B0C2894" w14:textId="77777777" w:rsidR="008F4CA4" w:rsidRPr="00E926FA" w:rsidRDefault="008F4CA4" w:rsidP="00050DE9">
      <w:pPr>
        <w:jc w:val="center"/>
        <w:rPr>
          <w:rStyle w:val="rynqvb"/>
          <w:b/>
          <w:sz w:val="28"/>
          <w:szCs w:val="28"/>
          <w:lang w:val="uk-UA"/>
        </w:rPr>
      </w:pPr>
    </w:p>
    <w:p w14:paraId="2C7DA602" w14:textId="77777777" w:rsidR="00050DE9" w:rsidRPr="00E926FA" w:rsidRDefault="00050DE9" w:rsidP="00050DE9">
      <w:pPr>
        <w:jc w:val="center"/>
        <w:rPr>
          <w:rStyle w:val="rynqvb"/>
          <w:b/>
          <w:sz w:val="28"/>
          <w:szCs w:val="28"/>
          <w:lang w:val="uk-UA"/>
        </w:rPr>
      </w:pPr>
      <w:r w:rsidRPr="00E926FA">
        <w:rPr>
          <w:rStyle w:val="rynqvb"/>
          <w:b/>
          <w:sz w:val="28"/>
          <w:szCs w:val="28"/>
          <w:lang w:val="uk-UA"/>
        </w:rPr>
        <w:t>Міжнародна науково-теоретична та прикладна конференція</w:t>
      </w:r>
    </w:p>
    <w:p w14:paraId="6B56784F" w14:textId="77777777" w:rsidR="00E926FA" w:rsidRDefault="00E926FA" w:rsidP="00E926FA">
      <w:pPr>
        <w:jc w:val="center"/>
        <w:rPr>
          <w:rStyle w:val="rynqvb"/>
          <w:b/>
          <w:sz w:val="28"/>
          <w:szCs w:val="28"/>
          <w:lang w:val="uk-UA"/>
        </w:rPr>
      </w:pPr>
      <w:r w:rsidRPr="00B03AB2">
        <w:rPr>
          <w:rStyle w:val="rynqvb"/>
          <w:b/>
          <w:sz w:val="28"/>
          <w:szCs w:val="28"/>
          <w:lang w:val="uk-UA"/>
        </w:rPr>
        <w:t xml:space="preserve">ВІДНОВЛЕННЯ ЕКОСИСТЕМ, ЯКІ ПОСТРАЖДАЛИ ВНАСЛІДОК ВОЄННИХ ДІЙ: УКРАЇНСЬКІ </w:t>
      </w:r>
    </w:p>
    <w:p w14:paraId="6F5269E1" w14:textId="77777777" w:rsidR="00050DE9" w:rsidRPr="00E926FA" w:rsidRDefault="00E926FA" w:rsidP="00E926FA">
      <w:pPr>
        <w:jc w:val="center"/>
        <w:rPr>
          <w:rStyle w:val="rynqvb"/>
          <w:b/>
          <w:sz w:val="28"/>
          <w:szCs w:val="28"/>
          <w:lang w:val="uk-UA"/>
        </w:rPr>
      </w:pPr>
      <w:r w:rsidRPr="00B03AB2">
        <w:rPr>
          <w:rStyle w:val="rynqvb"/>
          <w:b/>
          <w:sz w:val="28"/>
          <w:szCs w:val="28"/>
          <w:lang w:val="uk-UA"/>
        </w:rPr>
        <w:t>ТА ЄВРОПЕЙСЬКІ ВИКЛИКИ</w:t>
      </w:r>
    </w:p>
    <w:p w14:paraId="47B4CE41" w14:textId="6EE5F128" w:rsidR="00050DE9" w:rsidRPr="00E926FA" w:rsidRDefault="00E926FA" w:rsidP="00050DE9">
      <w:pPr>
        <w:jc w:val="center"/>
        <w:rPr>
          <w:rStyle w:val="rynqvb"/>
          <w:b/>
          <w:sz w:val="28"/>
          <w:szCs w:val="28"/>
          <w:lang w:val="uk-UA"/>
        </w:rPr>
      </w:pPr>
      <w:r>
        <w:rPr>
          <w:rStyle w:val="rynqvb"/>
          <w:b/>
          <w:sz w:val="28"/>
          <w:szCs w:val="28"/>
          <w:lang w:val="en-US"/>
        </w:rPr>
        <w:t>REDMO</w:t>
      </w:r>
      <w:r w:rsidR="00050DE9" w:rsidRPr="00E926FA">
        <w:rPr>
          <w:rStyle w:val="rynqvb"/>
          <w:b/>
          <w:sz w:val="28"/>
          <w:szCs w:val="28"/>
          <w:lang w:val="uk-UA"/>
        </w:rPr>
        <w:t>-202</w:t>
      </w:r>
      <w:r w:rsidR="00D179E0">
        <w:rPr>
          <w:rStyle w:val="rynqvb"/>
          <w:b/>
          <w:sz w:val="28"/>
          <w:szCs w:val="28"/>
          <w:lang w:val="uk-UA"/>
        </w:rPr>
        <w:t>6</w:t>
      </w:r>
    </w:p>
    <w:p w14:paraId="7E5974A4" w14:textId="77777777" w:rsidR="00050DE9" w:rsidRPr="00E926FA" w:rsidRDefault="00050DE9" w:rsidP="00050DE9">
      <w:pPr>
        <w:jc w:val="center"/>
        <w:rPr>
          <w:rStyle w:val="rynqvb"/>
          <w:b/>
          <w:sz w:val="28"/>
          <w:szCs w:val="28"/>
          <w:lang w:val="uk-UA"/>
        </w:rPr>
      </w:pPr>
    </w:p>
    <w:p w14:paraId="48DCC066" w14:textId="66488B1D" w:rsidR="00050DE9" w:rsidRPr="00E926FA" w:rsidRDefault="001967B7" w:rsidP="00050DE9">
      <w:pPr>
        <w:jc w:val="center"/>
        <w:rPr>
          <w:b/>
          <w:sz w:val="28"/>
          <w:szCs w:val="28"/>
          <w:lang w:val="uk-UA"/>
        </w:rPr>
      </w:pPr>
      <w:r>
        <w:rPr>
          <w:b/>
          <w:noProof/>
          <w:sz w:val="28"/>
          <w:szCs w:val="28"/>
        </w:rPr>
        <w:drawing>
          <wp:inline distT="0" distB="0" distL="0" distR="0" wp14:anchorId="285D5523" wp14:editId="21A23143">
            <wp:extent cx="2773680" cy="2749561"/>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4013" cy="2759804"/>
                    </a:xfrm>
                    <a:prstGeom prst="rect">
                      <a:avLst/>
                    </a:prstGeom>
                    <a:noFill/>
                    <a:ln>
                      <a:noFill/>
                    </a:ln>
                  </pic:spPr>
                </pic:pic>
              </a:graphicData>
            </a:graphic>
          </wp:inline>
        </w:drawing>
      </w:r>
    </w:p>
    <w:p w14:paraId="57CDD69B" w14:textId="77777777" w:rsidR="00050DE9" w:rsidRPr="00E926FA" w:rsidRDefault="00050DE9" w:rsidP="00050DE9">
      <w:pPr>
        <w:jc w:val="center"/>
        <w:rPr>
          <w:b/>
          <w:i/>
          <w:sz w:val="28"/>
          <w:szCs w:val="28"/>
          <w:u w:val="single"/>
          <w:lang w:val="uk-UA"/>
        </w:rPr>
      </w:pPr>
    </w:p>
    <w:p w14:paraId="0EAED213" w14:textId="373CA72B" w:rsidR="00050DE9" w:rsidRPr="00E926FA" w:rsidRDefault="00050DE9" w:rsidP="00050DE9">
      <w:pPr>
        <w:jc w:val="center"/>
        <w:rPr>
          <w:b/>
          <w:i/>
          <w:sz w:val="28"/>
          <w:szCs w:val="28"/>
          <w:u w:val="single"/>
          <w:lang w:val="uk-UA"/>
        </w:rPr>
      </w:pPr>
      <w:r w:rsidRPr="00E926FA">
        <w:rPr>
          <w:b/>
          <w:i/>
          <w:sz w:val="28"/>
          <w:szCs w:val="28"/>
          <w:u w:val="single"/>
          <w:lang w:val="uk-UA"/>
        </w:rPr>
        <w:t>6 листопада 202</w:t>
      </w:r>
      <w:r w:rsidR="00D179E0">
        <w:rPr>
          <w:b/>
          <w:i/>
          <w:sz w:val="28"/>
          <w:szCs w:val="28"/>
          <w:u w:val="single"/>
          <w:lang w:val="uk-UA"/>
        </w:rPr>
        <w:t>6</w:t>
      </w:r>
      <w:r w:rsidRPr="00E926FA">
        <w:rPr>
          <w:b/>
          <w:i/>
          <w:sz w:val="28"/>
          <w:szCs w:val="28"/>
          <w:u w:val="single"/>
          <w:lang w:val="uk-UA"/>
        </w:rPr>
        <w:t xml:space="preserve"> р</w:t>
      </w:r>
      <w:r w:rsidR="00D179E0">
        <w:rPr>
          <w:b/>
          <w:i/>
          <w:sz w:val="28"/>
          <w:szCs w:val="28"/>
          <w:u w:val="single"/>
          <w:lang w:val="uk-UA"/>
        </w:rPr>
        <w:t>оку</w:t>
      </w:r>
    </w:p>
    <w:p w14:paraId="63BDED9B" w14:textId="77777777" w:rsidR="00050DE9" w:rsidRPr="00E926FA" w:rsidRDefault="00050DE9" w:rsidP="00050DE9">
      <w:pPr>
        <w:rPr>
          <w:sz w:val="28"/>
          <w:szCs w:val="28"/>
          <w:lang w:val="uk-UA"/>
        </w:rPr>
      </w:pPr>
    </w:p>
    <w:p w14:paraId="085130D3" w14:textId="03DFB935" w:rsidR="00050DE9" w:rsidRPr="00E926FA" w:rsidRDefault="00D179E0" w:rsidP="00050DE9">
      <w:pPr>
        <w:pStyle w:val="3"/>
        <w:jc w:val="center"/>
        <w:rPr>
          <w:b/>
          <w:sz w:val="28"/>
          <w:szCs w:val="28"/>
          <w:lang w:val="uk-UA"/>
        </w:rPr>
      </w:pPr>
      <w:r w:rsidRPr="00E926FA">
        <w:rPr>
          <w:b/>
          <w:sz w:val="28"/>
          <w:lang w:val="uk-UA"/>
        </w:rPr>
        <w:t xml:space="preserve">Національний </w:t>
      </w:r>
      <w:r>
        <w:rPr>
          <w:b/>
          <w:sz w:val="28"/>
          <w:lang w:val="uk-UA"/>
        </w:rPr>
        <w:t xml:space="preserve">університет «Київський </w:t>
      </w:r>
      <w:r w:rsidRPr="00E926FA">
        <w:rPr>
          <w:b/>
          <w:sz w:val="28"/>
          <w:lang w:val="uk-UA"/>
        </w:rPr>
        <w:t xml:space="preserve">авіаційний </w:t>
      </w:r>
      <w:r>
        <w:rPr>
          <w:b/>
          <w:sz w:val="28"/>
          <w:lang w:val="uk-UA"/>
        </w:rPr>
        <w:t>інститут»</w:t>
      </w:r>
    </w:p>
    <w:p w14:paraId="2DCAB624" w14:textId="77777777" w:rsidR="006F0998" w:rsidRPr="00E926FA" w:rsidRDefault="00050DE9" w:rsidP="00050DE9">
      <w:pPr>
        <w:pStyle w:val="3"/>
        <w:jc w:val="center"/>
        <w:rPr>
          <w:sz w:val="18"/>
          <w:szCs w:val="18"/>
          <w:lang w:val="uk-UA"/>
        </w:rPr>
      </w:pPr>
      <w:r w:rsidRPr="00E926FA">
        <w:rPr>
          <w:b/>
          <w:sz w:val="28"/>
          <w:szCs w:val="28"/>
          <w:lang w:val="uk-UA"/>
        </w:rPr>
        <w:t xml:space="preserve">Київ, Україна </w:t>
      </w:r>
      <w:r w:rsidR="00A4727F" w:rsidRPr="00E926FA">
        <w:rPr>
          <w:i/>
          <w:iCs/>
          <w:sz w:val="18"/>
          <w:szCs w:val="18"/>
          <w:lang w:val="uk-UA"/>
        </w:rPr>
        <w:t>.</w:t>
      </w:r>
    </w:p>
    <w:p w14:paraId="54BA525A" w14:textId="77777777" w:rsidR="008F4CA4" w:rsidRPr="003D3D05" w:rsidRDefault="006F0998" w:rsidP="00E926FA">
      <w:pPr>
        <w:pStyle w:val="6pt"/>
        <w:tabs>
          <w:tab w:val="clear" w:pos="0"/>
          <w:tab w:val="left" w:pos="180"/>
        </w:tabs>
        <w:jc w:val="left"/>
        <w:rPr>
          <w:b/>
          <w:i/>
          <w:sz w:val="14"/>
          <w:szCs w:val="14"/>
        </w:rPr>
      </w:pPr>
      <w:r w:rsidRPr="00E926FA">
        <w:rPr>
          <w:b/>
          <w:i/>
          <w:sz w:val="14"/>
          <w:szCs w:val="14"/>
          <w:lang w:val="uk-UA"/>
        </w:rPr>
        <w:t xml:space="preserve">     </w:t>
      </w:r>
    </w:p>
    <w:p w14:paraId="0AF62748" w14:textId="77777777" w:rsidR="00E926FA" w:rsidRPr="003D3D05" w:rsidRDefault="00E926FA" w:rsidP="00E926FA">
      <w:pPr>
        <w:pStyle w:val="6pt"/>
        <w:tabs>
          <w:tab w:val="clear" w:pos="0"/>
          <w:tab w:val="left" w:pos="180"/>
        </w:tabs>
        <w:jc w:val="left"/>
        <w:rPr>
          <w:b/>
        </w:rPr>
      </w:pPr>
    </w:p>
    <w:p w14:paraId="75929C63" w14:textId="73FE969E" w:rsidR="00625975" w:rsidRPr="00E21328" w:rsidRDefault="00625975" w:rsidP="00E21328">
      <w:pPr>
        <w:ind w:firstLine="567"/>
        <w:jc w:val="both"/>
        <w:rPr>
          <w:lang w:val="uk-UA"/>
        </w:rPr>
      </w:pPr>
      <w:r w:rsidRPr="00E926FA">
        <w:rPr>
          <w:b/>
          <w:lang w:val="uk-UA"/>
        </w:rPr>
        <w:br w:type="page"/>
      </w:r>
      <w:r w:rsidRPr="00E926FA">
        <w:rPr>
          <w:b/>
          <w:lang w:val="uk-UA"/>
        </w:rPr>
        <w:lastRenderedPageBreak/>
        <w:t xml:space="preserve">Міністерство освіти і науки України та </w:t>
      </w:r>
      <w:r w:rsidR="00D179E0" w:rsidRPr="00D179E0">
        <w:rPr>
          <w:b/>
          <w:lang w:val="uk-UA"/>
        </w:rPr>
        <w:t>Національний університет «Київський авіаційний інститут»</w:t>
      </w:r>
      <w:r w:rsidRPr="00E926FA">
        <w:rPr>
          <w:lang w:val="uk-UA"/>
        </w:rPr>
        <w:t xml:space="preserve"> </w:t>
      </w:r>
      <w:r w:rsidR="00E926FA">
        <w:rPr>
          <w:lang w:val="uk-UA"/>
        </w:rPr>
        <w:t>раді</w:t>
      </w:r>
      <w:r w:rsidRPr="00E926FA">
        <w:rPr>
          <w:lang w:val="uk-UA"/>
        </w:rPr>
        <w:t xml:space="preserve"> запро</w:t>
      </w:r>
      <w:r w:rsidR="00E926FA">
        <w:rPr>
          <w:lang w:val="uk-UA"/>
        </w:rPr>
        <w:t>сити</w:t>
      </w:r>
      <w:r w:rsidRPr="00E926FA">
        <w:rPr>
          <w:lang w:val="uk-UA"/>
        </w:rPr>
        <w:t xml:space="preserve"> науковців, дослідників, представників влади, громадських організацій, місцевих громад та будь-яких зацікавлених сторін, готових поділитися своїм досвідом відновлення екосистем, пошкоджених будь-якими видами людської діяльності для участі у Міжнародній науково-</w:t>
      </w:r>
      <w:r w:rsidR="00E926FA">
        <w:rPr>
          <w:lang w:val="uk-UA"/>
        </w:rPr>
        <w:t>практичній</w:t>
      </w:r>
      <w:r w:rsidRPr="00E926FA">
        <w:rPr>
          <w:lang w:val="uk-UA"/>
        </w:rPr>
        <w:t xml:space="preserve"> конференції </w:t>
      </w:r>
      <w:r w:rsidRPr="00E926FA">
        <w:rPr>
          <w:b/>
          <w:lang w:val="uk-UA"/>
        </w:rPr>
        <w:t>«REDMO-202</w:t>
      </w:r>
      <w:r w:rsidR="00D179E0">
        <w:rPr>
          <w:b/>
          <w:lang w:val="uk-UA"/>
        </w:rPr>
        <w:t>6</w:t>
      </w:r>
      <w:r w:rsidRPr="00E926FA">
        <w:rPr>
          <w:b/>
          <w:lang w:val="uk-UA"/>
        </w:rPr>
        <w:t>»</w:t>
      </w:r>
      <w:r w:rsidR="00E926FA">
        <w:rPr>
          <w:b/>
          <w:lang w:val="uk-UA"/>
        </w:rPr>
        <w:t>.</w:t>
      </w:r>
    </w:p>
    <w:p w14:paraId="1486725C" w14:textId="0503A613" w:rsidR="00625975" w:rsidRPr="00E926FA" w:rsidRDefault="00625975" w:rsidP="00625975">
      <w:pPr>
        <w:ind w:firstLine="426"/>
        <w:jc w:val="both"/>
        <w:rPr>
          <w:lang w:val="uk-UA"/>
        </w:rPr>
      </w:pPr>
      <w:r w:rsidRPr="00E926FA">
        <w:rPr>
          <w:b/>
          <w:lang w:val="uk-UA"/>
        </w:rPr>
        <w:t>Основною метою REDMO-202</w:t>
      </w:r>
      <w:r w:rsidR="00D615C8">
        <w:rPr>
          <w:b/>
          <w:lang w:val="uk-UA"/>
        </w:rPr>
        <w:t>6</w:t>
      </w:r>
      <w:r w:rsidRPr="00E926FA">
        <w:rPr>
          <w:b/>
          <w:lang w:val="uk-UA"/>
        </w:rPr>
        <w:t xml:space="preserve"> </w:t>
      </w:r>
      <w:r w:rsidRPr="00E926FA">
        <w:rPr>
          <w:lang w:val="uk-UA"/>
        </w:rPr>
        <w:t xml:space="preserve">є </w:t>
      </w:r>
      <w:r w:rsidR="00E926FA">
        <w:rPr>
          <w:lang w:val="uk-UA"/>
        </w:rPr>
        <w:t>розгляд та систематизація</w:t>
      </w:r>
      <w:r w:rsidRPr="00E926FA">
        <w:rPr>
          <w:lang w:val="uk-UA"/>
        </w:rPr>
        <w:t xml:space="preserve"> принципів та підходів до планування </w:t>
      </w:r>
      <w:r w:rsidR="00E926FA">
        <w:rPr>
          <w:lang w:val="uk-UA"/>
        </w:rPr>
        <w:t>і</w:t>
      </w:r>
      <w:r w:rsidRPr="00E926FA">
        <w:rPr>
          <w:lang w:val="uk-UA"/>
        </w:rPr>
        <w:t xml:space="preserve"> впровадження комплексних заходів з відновлення екосистем з урахуванням досвіду європейських держав у цій сфері.</w:t>
      </w:r>
    </w:p>
    <w:p w14:paraId="04DDF896" w14:textId="77777777" w:rsidR="00625975" w:rsidRPr="00E926FA" w:rsidRDefault="00625975" w:rsidP="00625975">
      <w:pPr>
        <w:ind w:firstLine="426"/>
        <w:jc w:val="both"/>
        <w:rPr>
          <w:lang w:val="uk-UA"/>
        </w:rPr>
      </w:pPr>
    </w:p>
    <w:p w14:paraId="529638B4" w14:textId="77777777" w:rsidR="00625975" w:rsidRPr="00E926FA" w:rsidRDefault="00625975" w:rsidP="00625975">
      <w:pPr>
        <w:ind w:firstLine="567"/>
        <w:jc w:val="both"/>
        <w:rPr>
          <w:lang w:val="uk-UA"/>
        </w:rPr>
      </w:pPr>
      <w:r w:rsidRPr="00E926FA">
        <w:rPr>
          <w:lang w:val="uk-UA"/>
        </w:rPr>
        <w:t>План заходів конференції включає семінари та пленарне засідання із запрошен</w:t>
      </w:r>
      <w:r w:rsidR="00E926FA">
        <w:rPr>
          <w:lang w:val="uk-UA"/>
        </w:rPr>
        <w:t xml:space="preserve">ими </w:t>
      </w:r>
      <w:r w:rsidRPr="00E926FA">
        <w:rPr>
          <w:lang w:val="uk-UA"/>
        </w:rPr>
        <w:t>доповідач</w:t>
      </w:r>
      <w:r w:rsidR="00E926FA">
        <w:rPr>
          <w:lang w:val="uk-UA"/>
        </w:rPr>
        <w:t>ами</w:t>
      </w:r>
      <w:r w:rsidRPr="00E926FA">
        <w:rPr>
          <w:lang w:val="uk-UA"/>
        </w:rPr>
        <w:t>. Кожному учаснику семінару буде надано сертифікат, що містить 0,5 кредитів ECTS.</w:t>
      </w:r>
    </w:p>
    <w:p w14:paraId="680A43A7" w14:textId="77777777" w:rsidR="00625975" w:rsidRPr="00E926FA" w:rsidRDefault="00625975" w:rsidP="00625975">
      <w:pPr>
        <w:ind w:firstLine="426"/>
        <w:jc w:val="both"/>
        <w:rPr>
          <w:b/>
          <w:sz w:val="20"/>
          <w:szCs w:val="20"/>
          <w:lang w:val="uk-UA"/>
        </w:rPr>
      </w:pPr>
    </w:p>
    <w:p w14:paraId="6CD25DF1" w14:textId="77777777" w:rsidR="00050DE9" w:rsidRPr="00E926FA" w:rsidRDefault="00050DE9" w:rsidP="00050DE9">
      <w:pPr>
        <w:jc w:val="center"/>
        <w:rPr>
          <w:b/>
          <w:lang w:val="uk-UA"/>
        </w:rPr>
      </w:pPr>
      <w:r w:rsidRPr="00E926FA">
        <w:rPr>
          <w:b/>
          <w:lang w:val="uk-UA"/>
        </w:rPr>
        <w:t>Теми наукових секцій та семінарів</w:t>
      </w:r>
    </w:p>
    <w:p w14:paraId="5D6AE58E" w14:textId="77777777" w:rsidR="00050DE9" w:rsidRPr="00E926FA" w:rsidRDefault="00050DE9" w:rsidP="00050DE9">
      <w:pPr>
        <w:jc w:val="center"/>
        <w:rPr>
          <w:b/>
          <w:lang w:val="uk-UA"/>
        </w:rPr>
      </w:pPr>
    </w:p>
    <w:p w14:paraId="68F54DED" w14:textId="77777777" w:rsidR="00E926FA" w:rsidRPr="0063090A" w:rsidRDefault="00E926FA" w:rsidP="00E926FA">
      <w:pPr>
        <w:pStyle w:val="3"/>
        <w:numPr>
          <w:ilvl w:val="0"/>
          <w:numId w:val="42"/>
        </w:numPr>
        <w:tabs>
          <w:tab w:val="left" w:pos="567"/>
        </w:tabs>
        <w:ind w:left="0" w:firstLine="284"/>
        <w:rPr>
          <w:sz w:val="24"/>
        </w:rPr>
      </w:pPr>
      <w:r w:rsidRPr="0063090A">
        <w:rPr>
          <w:sz w:val="24"/>
        </w:rPr>
        <w:t>Практика сучасного екологічного моніторингу</w:t>
      </w:r>
    </w:p>
    <w:p w14:paraId="25BB7908" w14:textId="77777777" w:rsidR="00E926FA" w:rsidRPr="0063090A" w:rsidRDefault="00E926FA" w:rsidP="00E926FA">
      <w:pPr>
        <w:pStyle w:val="3"/>
        <w:numPr>
          <w:ilvl w:val="0"/>
          <w:numId w:val="42"/>
        </w:numPr>
        <w:tabs>
          <w:tab w:val="left" w:pos="567"/>
        </w:tabs>
        <w:ind w:left="0" w:firstLine="284"/>
        <w:rPr>
          <w:sz w:val="24"/>
        </w:rPr>
      </w:pPr>
      <w:r w:rsidRPr="0063090A">
        <w:rPr>
          <w:sz w:val="24"/>
        </w:rPr>
        <w:t>Оцінка екологічних ризиків та прогноз динаміки екосистем</w:t>
      </w:r>
    </w:p>
    <w:p w14:paraId="241EEC05" w14:textId="77777777" w:rsidR="00E926FA" w:rsidRPr="0063090A" w:rsidRDefault="00E926FA" w:rsidP="00E21328">
      <w:pPr>
        <w:pStyle w:val="3"/>
        <w:numPr>
          <w:ilvl w:val="0"/>
          <w:numId w:val="42"/>
        </w:numPr>
        <w:tabs>
          <w:tab w:val="left" w:pos="567"/>
        </w:tabs>
        <w:ind w:left="0" w:right="-285" w:firstLine="284"/>
        <w:rPr>
          <w:sz w:val="24"/>
        </w:rPr>
      </w:pPr>
      <w:r w:rsidRPr="0063090A">
        <w:rPr>
          <w:sz w:val="24"/>
        </w:rPr>
        <w:t>Збереження заповідних територій та Смарагдової мережі під час воєнних дій</w:t>
      </w:r>
    </w:p>
    <w:p w14:paraId="51513390" w14:textId="77777777" w:rsidR="00E926FA" w:rsidRPr="0063090A" w:rsidRDefault="00E926FA" w:rsidP="00E926FA">
      <w:pPr>
        <w:pStyle w:val="3"/>
        <w:numPr>
          <w:ilvl w:val="0"/>
          <w:numId w:val="42"/>
        </w:numPr>
        <w:tabs>
          <w:tab w:val="left" w:pos="567"/>
        </w:tabs>
        <w:ind w:left="0" w:firstLine="284"/>
        <w:rPr>
          <w:sz w:val="24"/>
        </w:rPr>
      </w:pPr>
      <w:r w:rsidRPr="0063090A">
        <w:rPr>
          <w:sz w:val="24"/>
        </w:rPr>
        <w:t>Економічний та правовий вимір екологічної шкоди від воєнних дій</w:t>
      </w:r>
    </w:p>
    <w:p w14:paraId="3333FA8C" w14:textId="77777777" w:rsidR="00E926FA" w:rsidRPr="0063090A" w:rsidRDefault="00E926FA" w:rsidP="00E926FA">
      <w:pPr>
        <w:pStyle w:val="3"/>
        <w:numPr>
          <w:ilvl w:val="0"/>
          <w:numId w:val="42"/>
        </w:numPr>
        <w:tabs>
          <w:tab w:val="left" w:pos="567"/>
        </w:tabs>
        <w:ind w:left="0" w:firstLine="284"/>
        <w:rPr>
          <w:sz w:val="24"/>
        </w:rPr>
      </w:pPr>
      <w:r w:rsidRPr="0063090A">
        <w:rPr>
          <w:sz w:val="24"/>
        </w:rPr>
        <w:t>Екосистеми під поєднаним тиском зміни клімату та воєнних дій</w:t>
      </w:r>
    </w:p>
    <w:p w14:paraId="6C1FA187" w14:textId="77777777" w:rsidR="00E926FA" w:rsidRDefault="00E926FA" w:rsidP="00E926FA">
      <w:pPr>
        <w:pStyle w:val="3"/>
        <w:numPr>
          <w:ilvl w:val="0"/>
          <w:numId w:val="42"/>
        </w:numPr>
        <w:tabs>
          <w:tab w:val="left" w:pos="567"/>
        </w:tabs>
        <w:ind w:left="0" w:firstLine="284"/>
        <w:rPr>
          <w:sz w:val="24"/>
        </w:rPr>
      </w:pPr>
      <w:r w:rsidRPr="0063090A">
        <w:rPr>
          <w:sz w:val="24"/>
        </w:rPr>
        <w:t>Взаємодія суспільства і природи в умовах війни</w:t>
      </w:r>
    </w:p>
    <w:p w14:paraId="14849BA0" w14:textId="77777777" w:rsidR="00050DE9" w:rsidRPr="00E926FA" w:rsidRDefault="00050DE9" w:rsidP="00050DE9">
      <w:pPr>
        <w:ind w:firstLine="567"/>
        <w:jc w:val="both"/>
      </w:pPr>
    </w:p>
    <w:p w14:paraId="3E530C09" w14:textId="77777777" w:rsidR="00B03AB2" w:rsidRPr="00E926FA" w:rsidRDefault="00050DE9" w:rsidP="00050DE9">
      <w:pPr>
        <w:pStyle w:val="3"/>
        <w:jc w:val="center"/>
        <w:rPr>
          <w:lang w:val="uk-UA"/>
        </w:rPr>
      </w:pPr>
      <w:r w:rsidRPr="00E926FA">
        <w:rPr>
          <w:b/>
          <w:lang w:val="uk-UA"/>
        </w:rPr>
        <w:t xml:space="preserve">Мови </w:t>
      </w:r>
      <w:r w:rsidRPr="00E926FA">
        <w:rPr>
          <w:lang w:val="uk-UA"/>
        </w:rPr>
        <w:t>: англійська, українська</w:t>
      </w:r>
    </w:p>
    <w:p w14:paraId="130196FB" w14:textId="77777777" w:rsidR="00354CBC" w:rsidRPr="00E926FA" w:rsidRDefault="00E46F13" w:rsidP="00354CBC">
      <w:pPr>
        <w:pStyle w:val="6pt"/>
        <w:jc w:val="center"/>
        <w:rPr>
          <w:lang w:val="uk-UA"/>
        </w:rPr>
      </w:pPr>
      <w:r>
        <w:rPr>
          <w:sz w:val="24"/>
          <w:szCs w:val="24"/>
          <w:lang w:val="uk-UA"/>
        </w:rPr>
        <w:t xml:space="preserve">Матеріали </w:t>
      </w:r>
      <w:r w:rsidR="00354CBC" w:rsidRPr="00E926FA">
        <w:rPr>
          <w:sz w:val="24"/>
          <w:szCs w:val="24"/>
          <w:lang w:val="uk-UA"/>
        </w:rPr>
        <w:t xml:space="preserve">надсилаються на електронну адресу конференції </w:t>
      </w:r>
      <w:hyperlink r:id="rId10" w:history="1">
        <w:r w:rsidR="00354CBC" w:rsidRPr="00E926FA">
          <w:rPr>
            <w:rStyle w:val="a7"/>
            <w:b/>
            <w:bCs/>
            <w:sz w:val="28"/>
            <w:szCs w:val="28"/>
            <w:lang w:val="uk-UA"/>
          </w:rPr>
          <w:t>redmo2024@gmail.com</w:t>
        </w:r>
      </w:hyperlink>
    </w:p>
    <w:p w14:paraId="3F09C944" w14:textId="77777777" w:rsidR="00576B8B" w:rsidRPr="00E926FA" w:rsidRDefault="00576B8B" w:rsidP="00354CBC">
      <w:pPr>
        <w:pStyle w:val="6pt"/>
        <w:jc w:val="center"/>
        <w:rPr>
          <w:sz w:val="24"/>
          <w:szCs w:val="24"/>
          <w:lang w:val="uk-UA"/>
        </w:rPr>
      </w:pPr>
      <w:r w:rsidRPr="00E926FA">
        <w:rPr>
          <w:sz w:val="24"/>
          <w:szCs w:val="24"/>
          <w:lang w:val="uk-UA"/>
        </w:rPr>
        <w:t>Шаблон статті наведено в кінці документа або його можна завантажити за допомогою QR-коду нижче</w:t>
      </w:r>
    </w:p>
    <w:p w14:paraId="43D16477" w14:textId="0049E1DD" w:rsidR="007D1781" w:rsidRDefault="00003318" w:rsidP="00050DE9">
      <w:pPr>
        <w:pStyle w:val="3"/>
        <w:jc w:val="center"/>
        <w:rPr>
          <w:b/>
          <w:bCs/>
          <w:sz w:val="24"/>
          <w:lang w:val="uk-UA"/>
        </w:rPr>
      </w:pPr>
      <w:hyperlink r:id="rId11" w:history="1">
        <w:r w:rsidR="007D1781" w:rsidRPr="000777B4">
          <w:rPr>
            <w:rStyle w:val="a7"/>
            <w:b/>
            <w:bCs/>
            <w:sz w:val="24"/>
            <w:lang w:val="uk-UA"/>
          </w:rPr>
          <w:t>https://forms.gle/2Khqgzs9kSTYeHWV8</w:t>
        </w:r>
      </w:hyperlink>
    </w:p>
    <w:p w14:paraId="5571BD31" w14:textId="77777777" w:rsidR="007D1781" w:rsidRPr="007D1781" w:rsidRDefault="007D1781" w:rsidP="00050DE9">
      <w:pPr>
        <w:pStyle w:val="3"/>
        <w:jc w:val="center"/>
        <w:rPr>
          <w:b/>
          <w:bCs/>
          <w:sz w:val="24"/>
          <w:lang w:val="uk-UA"/>
        </w:rPr>
      </w:pPr>
    </w:p>
    <w:p w14:paraId="0EA6BE61" w14:textId="77777777" w:rsidR="00050DE9" w:rsidRPr="00E926FA" w:rsidRDefault="00F8074B" w:rsidP="00050DE9">
      <w:pPr>
        <w:ind w:firstLine="567"/>
        <w:jc w:val="center"/>
        <w:rPr>
          <w:b/>
          <w:lang w:val="uk-UA"/>
        </w:rPr>
      </w:pPr>
      <w:r w:rsidRPr="00E926FA">
        <w:rPr>
          <w:b/>
          <w:lang w:val="uk-UA"/>
        </w:rPr>
        <w:t>Тип сесій</w:t>
      </w:r>
      <w:r w:rsidRPr="00E926FA">
        <w:rPr>
          <w:lang w:val="uk-UA"/>
        </w:rPr>
        <w:t>: Усі презентації та семінари будуть проводитися в режимі он-лайн з відкритим доступом до широкої аудиторії.</w:t>
      </w:r>
    </w:p>
    <w:p w14:paraId="2DE252FA" w14:textId="77777777" w:rsidR="00050DE9" w:rsidRPr="00E926FA" w:rsidRDefault="00050DE9" w:rsidP="00050DE9">
      <w:pPr>
        <w:ind w:firstLine="567"/>
        <w:jc w:val="center"/>
        <w:rPr>
          <w:b/>
          <w:lang w:val="uk-UA"/>
        </w:rPr>
      </w:pPr>
    </w:p>
    <w:p w14:paraId="5E95FC16" w14:textId="77777777" w:rsidR="00050DE9" w:rsidRPr="00E926FA" w:rsidRDefault="00050DE9" w:rsidP="00050DE9">
      <w:pPr>
        <w:ind w:firstLine="567"/>
        <w:jc w:val="center"/>
        <w:rPr>
          <w:b/>
          <w:lang w:val="uk-UA"/>
        </w:rPr>
      </w:pPr>
      <w:r w:rsidRPr="00E926FA">
        <w:rPr>
          <w:b/>
          <w:lang w:val="uk-UA"/>
        </w:rPr>
        <w:t>Важливі дати:</w:t>
      </w:r>
    </w:p>
    <w:p w14:paraId="3AF4CBD5" w14:textId="77777777" w:rsidR="00625975" w:rsidRPr="00E926FA" w:rsidRDefault="00625975" w:rsidP="00625975">
      <w:pPr>
        <w:rPr>
          <w:lang w:val="uk-UA"/>
        </w:rPr>
      </w:pPr>
    </w:p>
    <w:p w14:paraId="5C3C7D2C" w14:textId="7FC9F31D" w:rsidR="00625975" w:rsidRPr="00E926FA" w:rsidRDefault="00625975" w:rsidP="00625975">
      <w:pPr>
        <w:rPr>
          <w:b/>
          <w:lang w:val="uk-UA"/>
        </w:rPr>
      </w:pPr>
      <w:r w:rsidRPr="00E926FA">
        <w:rPr>
          <w:lang w:val="uk-UA"/>
        </w:rPr>
        <w:t xml:space="preserve">Кінцевий термін реєстрації – </w:t>
      </w:r>
      <w:r w:rsidR="003B23F0">
        <w:rPr>
          <w:b/>
          <w:lang w:val="uk-UA"/>
        </w:rPr>
        <w:t>1 листопада</w:t>
      </w:r>
      <w:r w:rsidRPr="00E926FA">
        <w:rPr>
          <w:b/>
          <w:lang w:val="uk-UA"/>
        </w:rPr>
        <w:t xml:space="preserve"> 202</w:t>
      </w:r>
      <w:r w:rsidR="00D615C8">
        <w:rPr>
          <w:b/>
          <w:lang w:val="uk-UA"/>
        </w:rPr>
        <w:t>6</w:t>
      </w:r>
      <w:r w:rsidRPr="00E926FA">
        <w:rPr>
          <w:b/>
          <w:lang w:val="uk-UA"/>
        </w:rPr>
        <w:t xml:space="preserve"> року</w:t>
      </w:r>
    </w:p>
    <w:p w14:paraId="179AF62D" w14:textId="1D3FBF81" w:rsidR="00625975" w:rsidRPr="00E926FA" w:rsidRDefault="00625975" w:rsidP="00625975">
      <w:pPr>
        <w:rPr>
          <w:lang w:val="uk-UA"/>
        </w:rPr>
      </w:pPr>
      <w:r w:rsidRPr="00E926FA">
        <w:rPr>
          <w:lang w:val="uk-UA"/>
        </w:rPr>
        <w:t xml:space="preserve">Подання тез – </w:t>
      </w:r>
      <w:r w:rsidR="003B23F0">
        <w:rPr>
          <w:b/>
          <w:lang w:val="uk-UA"/>
        </w:rPr>
        <w:t>1 листопада</w:t>
      </w:r>
      <w:r w:rsidR="003B23F0" w:rsidRPr="00E926FA">
        <w:rPr>
          <w:b/>
          <w:lang w:val="uk-UA"/>
        </w:rPr>
        <w:t xml:space="preserve"> </w:t>
      </w:r>
      <w:r w:rsidRPr="00E926FA">
        <w:rPr>
          <w:b/>
          <w:lang w:val="uk-UA"/>
        </w:rPr>
        <w:t>202</w:t>
      </w:r>
      <w:r w:rsidR="00D615C8">
        <w:rPr>
          <w:b/>
          <w:lang w:val="uk-UA"/>
        </w:rPr>
        <w:t>6</w:t>
      </w:r>
      <w:r w:rsidRPr="00E926FA">
        <w:rPr>
          <w:b/>
          <w:lang w:val="uk-UA"/>
        </w:rPr>
        <w:t xml:space="preserve"> р</w:t>
      </w:r>
      <w:r w:rsidR="00D615C8">
        <w:rPr>
          <w:b/>
          <w:lang w:val="uk-UA"/>
        </w:rPr>
        <w:t>оку</w:t>
      </w:r>
    </w:p>
    <w:p w14:paraId="4ECA1DA2" w14:textId="77777777" w:rsidR="00625975" w:rsidRPr="00E926FA" w:rsidRDefault="00625975" w:rsidP="00625975">
      <w:pPr>
        <w:rPr>
          <w:b/>
          <w:lang w:val="uk-UA"/>
        </w:rPr>
      </w:pPr>
      <w:r w:rsidRPr="00E926FA">
        <w:rPr>
          <w:lang w:val="uk-UA"/>
        </w:rPr>
        <w:t>Реєстрація для слухачів також доступна за тією ж реєстраційною формою</w:t>
      </w:r>
    </w:p>
    <w:p w14:paraId="3ADFB3BB" w14:textId="77777777" w:rsidR="00625975" w:rsidRPr="00E926FA" w:rsidRDefault="00625975" w:rsidP="00625975">
      <w:pPr>
        <w:ind w:firstLine="567"/>
        <w:rPr>
          <w:b/>
          <w:lang w:val="uk-UA"/>
        </w:rPr>
      </w:pPr>
    </w:p>
    <w:p w14:paraId="32FEEBA5" w14:textId="77777777" w:rsidR="00625975" w:rsidRPr="00E926FA" w:rsidRDefault="00625975" w:rsidP="00625975">
      <w:pPr>
        <w:ind w:firstLine="567"/>
        <w:rPr>
          <w:lang w:val="uk-UA"/>
        </w:rPr>
      </w:pPr>
      <w:r w:rsidRPr="00E926FA">
        <w:rPr>
          <w:b/>
          <w:lang w:val="uk-UA"/>
        </w:rPr>
        <w:t xml:space="preserve">Реєстраційний внесок: участь у конференції </w:t>
      </w:r>
      <w:r w:rsidRPr="00E926FA">
        <w:rPr>
          <w:b/>
          <w:u w:val="single"/>
          <w:lang w:val="uk-UA"/>
        </w:rPr>
        <w:t>безкоштовна</w:t>
      </w:r>
    </w:p>
    <w:tbl>
      <w:tblPr>
        <w:tblW w:w="0" w:type="auto"/>
        <w:tblLook w:val="04A0" w:firstRow="1" w:lastRow="0" w:firstColumn="1" w:lastColumn="0" w:noHBand="0" w:noVBand="1"/>
      </w:tblPr>
      <w:tblGrid>
        <w:gridCol w:w="5459"/>
        <w:gridCol w:w="3045"/>
      </w:tblGrid>
      <w:tr w:rsidR="00625975" w:rsidRPr="00E926FA" w14:paraId="1394FE92" w14:textId="77777777" w:rsidTr="00D854BA">
        <w:tc>
          <w:tcPr>
            <w:tcW w:w="5637" w:type="dxa"/>
          </w:tcPr>
          <w:p w14:paraId="78A2E331" w14:textId="77777777" w:rsidR="00625975" w:rsidRPr="00E926FA" w:rsidRDefault="00625975" w:rsidP="00D854BA">
            <w:pPr>
              <w:jc w:val="center"/>
              <w:rPr>
                <w:b/>
                <w:color w:val="000000"/>
                <w:lang w:val="uk-UA"/>
              </w:rPr>
            </w:pPr>
            <w:r w:rsidRPr="00E926FA">
              <w:rPr>
                <w:b/>
                <w:lang w:val="uk-UA"/>
              </w:rPr>
              <w:t xml:space="preserve"> </w:t>
            </w:r>
            <w:r w:rsidRPr="00E926FA">
              <w:rPr>
                <w:b/>
                <w:color w:val="000000"/>
                <w:lang w:val="uk-UA"/>
              </w:rPr>
              <w:t>Контакти:</w:t>
            </w:r>
          </w:p>
          <w:p w14:paraId="671CC165" w14:textId="77777777" w:rsidR="007D2BB4" w:rsidRDefault="00625975" w:rsidP="00D854BA">
            <w:pPr>
              <w:jc w:val="center"/>
              <w:rPr>
                <w:color w:val="000000"/>
                <w:lang w:val="uk-UA"/>
              </w:rPr>
            </w:pPr>
            <w:r w:rsidRPr="00E926FA">
              <w:rPr>
                <w:color w:val="000000"/>
                <w:lang w:val="uk-UA"/>
              </w:rPr>
              <w:t xml:space="preserve">Національний </w:t>
            </w:r>
            <w:r w:rsidR="007D2BB4" w:rsidRPr="00E926FA">
              <w:rPr>
                <w:color w:val="000000"/>
                <w:lang w:val="uk-UA"/>
              </w:rPr>
              <w:t xml:space="preserve">університет </w:t>
            </w:r>
          </w:p>
          <w:p w14:paraId="1BF2CF3B" w14:textId="730377ED" w:rsidR="00625975" w:rsidRPr="00E926FA" w:rsidRDefault="007D2BB4" w:rsidP="00D854BA">
            <w:pPr>
              <w:jc w:val="center"/>
              <w:rPr>
                <w:color w:val="000000"/>
                <w:lang w:val="uk-UA"/>
              </w:rPr>
            </w:pPr>
            <w:r>
              <w:rPr>
                <w:color w:val="000000"/>
                <w:lang w:val="uk-UA"/>
              </w:rPr>
              <w:t xml:space="preserve">«Київський </w:t>
            </w:r>
            <w:r w:rsidR="00625975" w:rsidRPr="00E926FA">
              <w:rPr>
                <w:color w:val="000000"/>
                <w:lang w:val="uk-UA"/>
              </w:rPr>
              <w:t>авіаційний</w:t>
            </w:r>
            <w:r>
              <w:rPr>
                <w:color w:val="000000"/>
                <w:lang w:val="uk-UA"/>
              </w:rPr>
              <w:t xml:space="preserve"> інститут»</w:t>
            </w:r>
            <w:r w:rsidR="00625975" w:rsidRPr="00E926FA">
              <w:rPr>
                <w:color w:val="000000"/>
                <w:lang w:val="uk-UA"/>
              </w:rPr>
              <w:t xml:space="preserve"> </w:t>
            </w:r>
          </w:p>
          <w:p w14:paraId="4D04CACC" w14:textId="132C1D04" w:rsidR="00625975" w:rsidRPr="001967B7" w:rsidRDefault="00625975" w:rsidP="00D854BA">
            <w:pPr>
              <w:jc w:val="center"/>
              <w:rPr>
                <w:color w:val="000000"/>
                <w:lang w:val="en-US"/>
              </w:rPr>
            </w:pPr>
            <w:r w:rsidRPr="00E926FA">
              <w:rPr>
                <w:color w:val="000000"/>
                <w:lang w:val="uk-UA"/>
              </w:rPr>
              <w:t>Кафедра екологі</w:t>
            </w:r>
            <w:r w:rsidR="00E21328">
              <w:rPr>
                <w:color w:val="000000"/>
                <w:lang w:val="uk-UA"/>
              </w:rPr>
              <w:t>ї</w:t>
            </w:r>
            <w:r w:rsidR="007D2BB4">
              <w:rPr>
                <w:color w:val="000000"/>
                <w:lang w:val="uk-UA"/>
              </w:rPr>
              <w:t>, хімії та хімічної технології</w:t>
            </w:r>
          </w:p>
          <w:p w14:paraId="4BE4CF12" w14:textId="77777777" w:rsidR="00625975" w:rsidRDefault="00003318" w:rsidP="00D854BA">
            <w:pPr>
              <w:pStyle w:val="6pt"/>
              <w:jc w:val="center"/>
              <w:rPr>
                <w:lang w:val="uk-UA"/>
              </w:rPr>
            </w:pPr>
            <w:hyperlink r:id="rId12" w:history="1">
              <w:r w:rsidR="00625975" w:rsidRPr="00E926FA">
                <w:rPr>
                  <w:rStyle w:val="a7"/>
                  <w:b/>
                  <w:bCs/>
                  <w:sz w:val="28"/>
                  <w:szCs w:val="28"/>
                  <w:lang w:val="uk-UA"/>
                </w:rPr>
                <w:t>redmo2024@gmail.com</w:t>
              </w:r>
            </w:hyperlink>
          </w:p>
          <w:p w14:paraId="23E8D303" w14:textId="77777777" w:rsidR="00E21328" w:rsidRDefault="00E21328" w:rsidP="00D854BA">
            <w:pPr>
              <w:pStyle w:val="6pt"/>
              <w:jc w:val="center"/>
              <w:rPr>
                <w:sz w:val="24"/>
                <w:lang w:val="uk-UA"/>
              </w:rPr>
            </w:pPr>
          </w:p>
          <w:p w14:paraId="35F3DC07" w14:textId="77777777" w:rsidR="00E21328" w:rsidRPr="00E21328" w:rsidRDefault="00E21328" w:rsidP="00D854BA">
            <w:pPr>
              <w:pStyle w:val="6pt"/>
              <w:jc w:val="center"/>
              <w:rPr>
                <w:sz w:val="24"/>
                <w:lang w:val="uk-UA"/>
              </w:rPr>
            </w:pPr>
            <w:r w:rsidRPr="00E21328">
              <w:rPr>
                <w:sz w:val="24"/>
                <w:lang w:val="uk-UA"/>
              </w:rPr>
              <w:t>0674983873</w:t>
            </w:r>
          </w:p>
          <w:p w14:paraId="674CCC63" w14:textId="77777777" w:rsidR="00625975" w:rsidRPr="00E926FA" w:rsidRDefault="00E21328" w:rsidP="00E21328">
            <w:pPr>
              <w:pStyle w:val="6pt"/>
              <w:jc w:val="center"/>
              <w:rPr>
                <w:lang w:val="uk-UA"/>
              </w:rPr>
            </w:pPr>
            <w:r w:rsidRPr="00E21328">
              <w:rPr>
                <w:sz w:val="24"/>
                <w:lang w:val="uk-UA"/>
              </w:rPr>
              <w:t>Контактна особа – Радомс</w:t>
            </w:r>
            <w:r w:rsidR="00E46F13">
              <w:rPr>
                <w:sz w:val="24"/>
                <w:lang w:val="uk-UA"/>
              </w:rPr>
              <w:t>ь</w:t>
            </w:r>
            <w:r w:rsidRPr="00E21328">
              <w:rPr>
                <w:sz w:val="24"/>
                <w:lang w:val="uk-UA"/>
              </w:rPr>
              <w:t>ка Маргарита Мирославівна</w:t>
            </w:r>
          </w:p>
        </w:tc>
        <w:tc>
          <w:tcPr>
            <w:tcW w:w="3083" w:type="dxa"/>
          </w:tcPr>
          <w:p w14:paraId="5E326A08" w14:textId="77777777" w:rsidR="007D1781" w:rsidRDefault="007D1781" w:rsidP="00050DE9">
            <w:pPr>
              <w:rPr>
                <w:lang w:val="uk-UA"/>
              </w:rPr>
            </w:pPr>
          </w:p>
          <w:p w14:paraId="0849D5A0" w14:textId="03A4A3F4" w:rsidR="00625975" w:rsidRPr="00E926FA" w:rsidRDefault="00644F70" w:rsidP="00050DE9">
            <w:pPr>
              <w:rPr>
                <w:lang w:val="uk-UA"/>
              </w:rPr>
            </w:pPr>
            <w:r w:rsidRPr="00E926FA">
              <w:rPr>
                <w:b/>
                <w:bCs/>
                <w:noProof/>
              </w:rPr>
              <w:drawing>
                <wp:inline distT="0" distB="0" distL="0" distR="0" wp14:anchorId="62FC4804" wp14:editId="0363B4D9">
                  <wp:extent cx="1447800" cy="14478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tc>
      </w:tr>
    </w:tbl>
    <w:p w14:paraId="61303EEE" w14:textId="77777777" w:rsidR="00F33800" w:rsidRDefault="00F33800" w:rsidP="00576B8B">
      <w:pPr>
        <w:pStyle w:val="af1"/>
        <w:spacing w:before="0"/>
        <w:ind w:firstLine="0"/>
        <w:rPr>
          <w:caps w:val="0"/>
          <w:lang w:val="uk-UA"/>
        </w:rPr>
      </w:pPr>
    </w:p>
    <w:p w14:paraId="615276F9" w14:textId="77777777" w:rsidR="00F33800" w:rsidRDefault="00F33800">
      <w:pPr>
        <w:rPr>
          <w:b/>
          <w:sz w:val="32"/>
          <w:szCs w:val="32"/>
          <w:lang w:val="uk-UA" w:eastAsia="cs-CZ"/>
        </w:rPr>
      </w:pPr>
      <w:r>
        <w:rPr>
          <w:caps/>
          <w:lang w:val="uk-UA"/>
        </w:rPr>
        <w:br w:type="page"/>
      </w:r>
    </w:p>
    <w:p w14:paraId="55F6D74B" w14:textId="12EB20B5" w:rsidR="00576B8B" w:rsidRPr="00E926FA" w:rsidRDefault="00576B8B" w:rsidP="00576B8B">
      <w:pPr>
        <w:pStyle w:val="af1"/>
        <w:spacing w:before="0"/>
        <w:ind w:firstLine="0"/>
        <w:rPr>
          <w:lang w:val="uk-UA"/>
        </w:rPr>
      </w:pPr>
      <w:r w:rsidRPr="00E926FA">
        <w:rPr>
          <w:caps w:val="0"/>
          <w:lang w:val="uk-UA"/>
        </w:rPr>
        <w:lastRenderedPageBreak/>
        <w:t xml:space="preserve">Назва статті: </w:t>
      </w:r>
      <w:r w:rsidR="00E21328">
        <w:rPr>
          <w:caps w:val="0"/>
          <w:lang w:val="uk-UA"/>
        </w:rPr>
        <w:t>вирівнювання</w:t>
      </w:r>
      <w:r w:rsidRPr="00E926FA">
        <w:rPr>
          <w:caps w:val="0"/>
          <w:lang w:val="uk-UA"/>
        </w:rPr>
        <w:t xml:space="preserve"> по центру, шрифт Times New Roman 16 pt., жирний </w:t>
      </w:r>
    </w:p>
    <w:p w14:paraId="79AE312F" w14:textId="77777777" w:rsidR="00576B8B" w:rsidRPr="00E926FA" w:rsidRDefault="00E21328" w:rsidP="00576B8B">
      <w:pPr>
        <w:widowControl w:val="0"/>
        <w:adjustRightInd w:val="0"/>
        <w:jc w:val="center"/>
        <w:rPr>
          <w:b/>
          <w:bCs/>
          <w:lang w:val="uk-UA"/>
        </w:rPr>
      </w:pPr>
      <w:r>
        <w:rPr>
          <w:b/>
          <w:bCs/>
          <w:lang w:val="uk-UA"/>
        </w:rPr>
        <w:t>П</w:t>
      </w:r>
      <w:r w:rsidR="00576B8B" w:rsidRPr="00E926FA">
        <w:rPr>
          <w:b/>
          <w:bCs/>
          <w:lang w:val="uk-UA"/>
        </w:rPr>
        <w:t>ерший автор</w:t>
      </w:r>
      <w:r w:rsidR="00576B8B" w:rsidRPr="00E926FA">
        <w:rPr>
          <w:b/>
          <w:bCs/>
          <w:vertAlign w:val="superscript"/>
          <w:lang w:val="uk-UA"/>
        </w:rPr>
        <w:t>1</w:t>
      </w:r>
      <w:r w:rsidR="00576B8B" w:rsidRPr="00E926FA">
        <w:rPr>
          <w:b/>
          <w:bCs/>
          <w:lang w:val="uk-UA"/>
        </w:rPr>
        <w:t>, *</w:t>
      </w:r>
      <w:r w:rsidR="00576B8B" w:rsidRPr="00E926FA">
        <w:rPr>
          <w:b/>
          <w:bCs/>
          <w:lang w:val="uk-UA" w:eastAsia="zh-CN"/>
        </w:rPr>
        <w:t xml:space="preserve">другий </w:t>
      </w:r>
      <w:r w:rsidR="00576B8B" w:rsidRPr="00E926FA">
        <w:rPr>
          <w:b/>
          <w:bCs/>
          <w:lang w:val="uk-UA"/>
        </w:rPr>
        <w:t>автор</w:t>
      </w:r>
      <w:r w:rsidR="00576B8B" w:rsidRPr="00E926FA">
        <w:rPr>
          <w:b/>
          <w:bCs/>
          <w:vertAlign w:val="superscript"/>
          <w:lang w:val="uk-UA"/>
        </w:rPr>
        <w:t>2</w:t>
      </w:r>
      <w:r w:rsidR="00576B8B" w:rsidRPr="00E926FA">
        <w:rPr>
          <w:b/>
          <w:bCs/>
          <w:vertAlign w:val="superscript"/>
          <w:lang w:val="uk-UA" w:eastAsia="zh-CN"/>
        </w:rPr>
        <w:t xml:space="preserve"> </w:t>
      </w:r>
      <w:r w:rsidR="00576B8B" w:rsidRPr="00E926FA">
        <w:rPr>
          <w:b/>
          <w:bCs/>
          <w:lang w:val="uk-UA"/>
        </w:rPr>
        <w:t xml:space="preserve">і </w:t>
      </w:r>
      <w:r w:rsidR="00576B8B" w:rsidRPr="00E926FA">
        <w:rPr>
          <w:b/>
          <w:bCs/>
          <w:lang w:val="uk-UA" w:eastAsia="zh-CN"/>
        </w:rPr>
        <w:t xml:space="preserve">третій автор </w:t>
      </w:r>
      <w:r w:rsidR="00576B8B" w:rsidRPr="00E926FA">
        <w:rPr>
          <w:b/>
          <w:bCs/>
          <w:vertAlign w:val="superscript"/>
          <w:lang w:val="uk-UA"/>
        </w:rPr>
        <w:t xml:space="preserve">3 </w:t>
      </w:r>
      <w:r w:rsidR="00576B8B" w:rsidRPr="00E926FA">
        <w:rPr>
          <w:b/>
          <w:bCs/>
          <w:lang w:val="uk-UA"/>
        </w:rPr>
        <w:t>(Times New Roman 12пт., по центру)</w:t>
      </w:r>
    </w:p>
    <w:p w14:paraId="2AA1C938" w14:textId="77777777" w:rsidR="00576B8B" w:rsidRPr="00E926FA" w:rsidRDefault="00576B8B" w:rsidP="00576B8B">
      <w:pPr>
        <w:pStyle w:val="TTPAddress"/>
        <w:ind w:firstLine="0"/>
        <w:rPr>
          <w:rFonts w:ascii="Times New Roman" w:hAnsi="Times New Roman"/>
          <w:i/>
          <w:iCs/>
          <w:sz w:val="20"/>
          <w:szCs w:val="18"/>
          <w:lang w:val="uk-UA"/>
        </w:rPr>
      </w:pPr>
      <w:r w:rsidRPr="00E926FA">
        <w:rPr>
          <w:rFonts w:ascii="Times New Roman" w:hAnsi="Times New Roman"/>
          <w:i/>
          <w:iCs/>
          <w:sz w:val="20"/>
          <w:szCs w:val="18"/>
          <w:vertAlign w:val="superscript"/>
          <w:lang w:val="uk-UA"/>
        </w:rPr>
        <w:t>1</w:t>
      </w:r>
      <w:r w:rsidR="00E21328">
        <w:rPr>
          <w:rFonts w:ascii="Times New Roman" w:hAnsi="Times New Roman"/>
          <w:i/>
          <w:iCs/>
          <w:sz w:val="20"/>
          <w:szCs w:val="18"/>
          <w:lang w:val="uk-UA"/>
        </w:rPr>
        <w:t xml:space="preserve">Місце роботи </w:t>
      </w:r>
      <w:r w:rsidRPr="00E926FA">
        <w:rPr>
          <w:rFonts w:ascii="Times New Roman" w:hAnsi="Times New Roman"/>
          <w:i/>
          <w:iCs/>
          <w:sz w:val="20"/>
          <w:szCs w:val="18"/>
          <w:lang w:val="uk-UA"/>
        </w:rPr>
        <w:t xml:space="preserve">першого автора, </w:t>
      </w:r>
      <w:r w:rsidR="00E21328">
        <w:rPr>
          <w:rFonts w:ascii="Times New Roman" w:hAnsi="Times New Roman"/>
          <w:i/>
          <w:iCs/>
          <w:sz w:val="20"/>
          <w:szCs w:val="18"/>
          <w:lang w:val="uk-UA"/>
        </w:rPr>
        <w:t xml:space="preserve">місто, </w:t>
      </w:r>
      <w:r w:rsidRPr="00E926FA">
        <w:rPr>
          <w:rFonts w:ascii="Times New Roman" w:hAnsi="Times New Roman"/>
          <w:i/>
          <w:iCs/>
          <w:sz w:val="20"/>
          <w:szCs w:val="18"/>
          <w:lang w:val="uk-UA"/>
        </w:rPr>
        <w:t>країн</w:t>
      </w:r>
      <w:r w:rsidR="00E21328">
        <w:rPr>
          <w:rFonts w:ascii="Times New Roman" w:hAnsi="Times New Roman"/>
          <w:i/>
          <w:iCs/>
          <w:sz w:val="20"/>
          <w:szCs w:val="18"/>
          <w:lang w:val="uk-UA"/>
        </w:rPr>
        <w:t>а</w:t>
      </w:r>
      <w:r w:rsidRPr="00E926FA">
        <w:rPr>
          <w:rFonts w:ascii="Times New Roman" w:hAnsi="Times New Roman"/>
          <w:i/>
          <w:iCs/>
          <w:sz w:val="20"/>
          <w:szCs w:val="18"/>
          <w:lang w:val="uk-UA"/>
        </w:rPr>
        <w:t xml:space="preserve"> (</w:t>
      </w:r>
      <w:r w:rsidR="00E21328" w:rsidRPr="00E926FA">
        <w:rPr>
          <w:rFonts w:ascii="Times New Roman" w:hAnsi="Times New Roman"/>
          <w:i/>
          <w:iCs/>
          <w:sz w:val="20"/>
          <w:szCs w:val="18"/>
          <w:lang w:val="uk-UA"/>
        </w:rPr>
        <w:t xml:space="preserve">Times New Roman </w:t>
      </w:r>
      <w:r w:rsidRPr="00E926FA">
        <w:rPr>
          <w:rFonts w:ascii="Times New Roman" w:hAnsi="Times New Roman"/>
          <w:i/>
          <w:iCs/>
          <w:sz w:val="20"/>
          <w:szCs w:val="18"/>
          <w:lang w:val="uk-UA"/>
        </w:rPr>
        <w:t xml:space="preserve">10 </w:t>
      </w:r>
      <w:r w:rsidR="00E21328">
        <w:rPr>
          <w:rFonts w:ascii="Times New Roman" w:hAnsi="Times New Roman"/>
          <w:i/>
          <w:iCs/>
          <w:sz w:val="20"/>
          <w:szCs w:val="18"/>
          <w:lang w:val="uk-UA"/>
        </w:rPr>
        <w:t>пт</w:t>
      </w:r>
      <w:r w:rsidRPr="00E926FA">
        <w:rPr>
          <w:rFonts w:ascii="Times New Roman" w:hAnsi="Times New Roman"/>
          <w:i/>
          <w:iCs/>
          <w:sz w:val="20"/>
          <w:szCs w:val="18"/>
          <w:lang w:val="uk-UA"/>
        </w:rPr>
        <w:t xml:space="preserve"> по центру)</w:t>
      </w:r>
    </w:p>
    <w:p w14:paraId="1BB1279D" w14:textId="77777777" w:rsidR="00576B8B" w:rsidRPr="00E926FA" w:rsidRDefault="00E21328" w:rsidP="00E21328">
      <w:pPr>
        <w:pStyle w:val="TTPAddress"/>
        <w:ind w:firstLine="0"/>
        <w:rPr>
          <w:rFonts w:ascii="Times New Roman" w:hAnsi="Times New Roman"/>
          <w:i/>
          <w:iCs/>
          <w:sz w:val="20"/>
          <w:szCs w:val="18"/>
          <w:lang w:val="uk-UA"/>
        </w:rPr>
      </w:pPr>
      <w:r>
        <w:rPr>
          <w:rFonts w:ascii="Times New Roman" w:hAnsi="Times New Roman"/>
          <w:i/>
          <w:iCs/>
          <w:sz w:val="20"/>
          <w:szCs w:val="18"/>
          <w:vertAlign w:val="superscript"/>
          <w:lang w:val="uk-UA"/>
        </w:rPr>
        <w:t>2</w:t>
      </w:r>
      <w:r>
        <w:rPr>
          <w:rFonts w:ascii="Times New Roman" w:hAnsi="Times New Roman"/>
          <w:i/>
          <w:iCs/>
          <w:sz w:val="20"/>
          <w:szCs w:val="18"/>
          <w:lang w:val="uk-UA"/>
        </w:rPr>
        <w:t xml:space="preserve">Місце роботи другого </w:t>
      </w:r>
      <w:r w:rsidRPr="00E926FA">
        <w:rPr>
          <w:rFonts w:ascii="Times New Roman" w:hAnsi="Times New Roman"/>
          <w:i/>
          <w:iCs/>
          <w:sz w:val="20"/>
          <w:szCs w:val="18"/>
          <w:lang w:val="uk-UA"/>
        </w:rPr>
        <w:t xml:space="preserve">автора, </w:t>
      </w:r>
      <w:r>
        <w:rPr>
          <w:rFonts w:ascii="Times New Roman" w:hAnsi="Times New Roman"/>
          <w:i/>
          <w:iCs/>
          <w:sz w:val="20"/>
          <w:szCs w:val="18"/>
          <w:lang w:val="uk-UA"/>
        </w:rPr>
        <w:t xml:space="preserve">місто, </w:t>
      </w:r>
      <w:r w:rsidRPr="00E926FA">
        <w:rPr>
          <w:rFonts w:ascii="Times New Roman" w:hAnsi="Times New Roman"/>
          <w:i/>
          <w:iCs/>
          <w:sz w:val="20"/>
          <w:szCs w:val="18"/>
          <w:lang w:val="uk-UA"/>
        </w:rPr>
        <w:t>країн</w:t>
      </w:r>
      <w:r>
        <w:rPr>
          <w:rFonts w:ascii="Times New Roman" w:hAnsi="Times New Roman"/>
          <w:i/>
          <w:iCs/>
          <w:sz w:val="20"/>
          <w:szCs w:val="18"/>
          <w:lang w:val="uk-UA"/>
        </w:rPr>
        <w:t>а</w:t>
      </w:r>
      <w:r w:rsidRPr="00E926FA">
        <w:rPr>
          <w:rFonts w:ascii="Times New Roman" w:hAnsi="Times New Roman"/>
          <w:i/>
          <w:iCs/>
          <w:sz w:val="20"/>
          <w:szCs w:val="18"/>
          <w:lang w:val="uk-UA"/>
        </w:rPr>
        <w:t xml:space="preserve"> (Times New Roman 10 </w:t>
      </w:r>
      <w:r>
        <w:rPr>
          <w:rFonts w:ascii="Times New Roman" w:hAnsi="Times New Roman"/>
          <w:i/>
          <w:iCs/>
          <w:sz w:val="20"/>
          <w:szCs w:val="18"/>
          <w:lang w:val="uk-UA"/>
        </w:rPr>
        <w:t>пт</w:t>
      </w:r>
      <w:r w:rsidRPr="00E926FA">
        <w:rPr>
          <w:rFonts w:ascii="Times New Roman" w:hAnsi="Times New Roman"/>
          <w:i/>
          <w:iCs/>
          <w:sz w:val="20"/>
          <w:szCs w:val="18"/>
          <w:lang w:val="uk-UA"/>
        </w:rPr>
        <w:t xml:space="preserve"> </w:t>
      </w:r>
      <w:r>
        <w:rPr>
          <w:rFonts w:ascii="Times New Roman" w:hAnsi="Times New Roman"/>
          <w:i/>
          <w:iCs/>
          <w:sz w:val="20"/>
          <w:szCs w:val="18"/>
          <w:lang w:val="uk-UA"/>
        </w:rPr>
        <w:t>по центру)</w:t>
      </w:r>
    </w:p>
    <w:p w14:paraId="76496356" w14:textId="77777777" w:rsidR="00576B8B" w:rsidRPr="00E926FA" w:rsidRDefault="00576B8B" w:rsidP="00576B8B">
      <w:pPr>
        <w:pStyle w:val="TTPAddress"/>
        <w:ind w:firstLine="0"/>
        <w:rPr>
          <w:rFonts w:ascii="Times New Roman" w:hAnsi="Times New Roman"/>
          <w:i/>
          <w:iCs/>
          <w:lang w:val="uk-UA" w:eastAsia="zh-CN"/>
        </w:rPr>
      </w:pPr>
      <w:r w:rsidRPr="00E926FA">
        <w:rPr>
          <w:rFonts w:ascii="Times New Roman" w:hAnsi="Times New Roman"/>
          <w:i/>
          <w:iCs/>
          <w:sz w:val="20"/>
          <w:szCs w:val="18"/>
          <w:lang w:val="uk-UA"/>
        </w:rPr>
        <w:t>*Електронна пошта для листування: (цей автор має бути позначений зірочкою у списку авторів)</w:t>
      </w:r>
    </w:p>
    <w:p w14:paraId="7874C802" w14:textId="77777777" w:rsidR="00576B8B" w:rsidRPr="00E926FA" w:rsidRDefault="00576B8B" w:rsidP="00576B8B">
      <w:pPr>
        <w:pStyle w:val="TTPKeywords"/>
        <w:spacing w:before="0"/>
        <w:ind w:firstLine="0"/>
        <w:rPr>
          <w:rFonts w:ascii="Times New Roman" w:hAnsi="Times New Roman"/>
          <w:b/>
          <w:sz w:val="24"/>
          <w:szCs w:val="24"/>
          <w:lang w:val="uk-UA"/>
        </w:rPr>
      </w:pPr>
    </w:p>
    <w:p w14:paraId="3329F8FA" w14:textId="77777777" w:rsidR="00E21328" w:rsidRPr="00E926FA" w:rsidRDefault="00E21328" w:rsidP="00E21328">
      <w:pPr>
        <w:pStyle w:val="af1"/>
        <w:spacing w:before="0"/>
        <w:ind w:firstLine="0"/>
        <w:rPr>
          <w:lang w:val="uk-UA"/>
        </w:rPr>
      </w:pPr>
      <w:r w:rsidRPr="00E926FA">
        <w:rPr>
          <w:caps w:val="0"/>
          <w:lang w:val="uk-UA"/>
        </w:rPr>
        <w:t>Назва статті</w:t>
      </w:r>
      <w:r>
        <w:rPr>
          <w:caps w:val="0"/>
          <w:lang w:val="uk-UA"/>
        </w:rPr>
        <w:t xml:space="preserve"> англійською мовою</w:t>
      </w:r>
      <w:r w:rsidRPr="00E926FA">
        <w:rPr>
          <w:caps w:val="0"/>
          <w:lang w:val="uk-UA"/>
        </w:rPr>
        <w:t xml:space="preserve">: </w:t>
      </w:r>
      <w:r>
        <w:rPr>
          <w:caps w:val="0"/>
          <w:lang w:val="uk-UA"/>
        </w:rPr>
        <w:t>вирівнювання</w:t>
      </w:r>
      <w:r w:rsidRPr="00E926FA">
        <w:rPr>
          <w:caps w:val="0"/>
          <w:lang w:val="uk-UA"/>
        </w:rPr>
        <w:t xml:space="preserve"> по центру, шрифт Times New Roman 16 pt., жирний </w:t>
      </w:r>
    </w:p>
    <w:p w14:paraId="6C415939" w14:textId="77777777" w:rsidR="00E21328" w:rsidRPr="00E926FA" w:rsidRDefault="00E21328" w:rsidP="00E21328">
      <w:pPr>
        <w:widowControl w:val="0"/>
        <w:adjustRightInd w:val="0"/>
        <w:jc w:val="center"/>
        <w:rPr>
          <w:b/>
          <w:bCs/>
          <w:lang w:val="uk-UA"/>
        </w:rPr>
      </w:pPr>
      <w:r>
        <w:rPr>
          <w:b/>
          <w:bCs/>
          <w:lang w:val="uk-UA"/>
        </w:rPr>
        <w:t>П</w:t>
      </w:r>
      <w:r w:rsidRPr="00E926FA">
        <w:rPr>
          <w:b/>
          <w:bCs/>
          <w:lang w:val="uk-UA"/>
        </w:rPr>
        <w:t>ерший автор</w:t>
      </w:r>
      <w:r w:rsidRPr="00E926FA">
        <w:rPr>
          <w:b/>
          <w:bCs/>
          <w:vertAlign w:val="superscript"/>
          <w:lang w:val="uk-UA"/>
        </w:rPr>
        <w:t>1</w:t>
      </w:r>
      <w:r w:rsidRPr="00E926FA">
        <w:rPr>
          <w:b/>
          <w:bCs/>
          <w:lang w:val="uk-UA"/>
        </w:rPr>
        <w:t>, *</w:t>
      </w:r>
      <w:r w:rsidRPr="00E926FA">
        <w:rPr>
          <w:b/>
          <w:bCs/>
          <w:lang w:val="uk-UA" w:eastAsia="zh-CN"/>
        </w:rPr>
        <w:t xml:space="preserve">другий </w:t>
      </w:r>
      <w:r w:rsidRPr="00E926FA">
        <w:rPr>
          <w:b/>
          <w:bCs/>
          <w:lang w:val="uk-UA"/>
        </w:rPr>
        <w:t>автор</w:t>
      </w:r>
      <w:r w:rsidRPr="00E926FA">
        <w:rPr>
          <w:b/>
          <w:bCs/>
          <w:vertAlign w:val="superscript"/>
          <w:lang w:val="uk-UA"/>
        </w:rPr>
        <w:t>2</w:t>
      </w:r>
      <w:r w:rsidRPr="00E926FA">
        <w:rPr>
          <w:b/>
          <w:bCs/>
          <w:vertAlign w:val="superscript"/>
          <w:lang w:val="uk-UA" w:eastAsia="zh-CN"/>
        </w:rPr>
        <w:t xml:space="preserve"> </w:t>
      </w:r>
      <w:r w:rsidRPr="00E926FA">
        <w:rPr>
          <w:b/>
          <w:bCs/>
          <w:lang w:val="uk-UA"/>
        </w:rPr>
        <w:t xml:space="preserve">і </w:t>
      </w:r>
      <w:r w:rsidRPr="00E926FA">
        <w:rPr>
          <w:b/>
          <w:bCs/>
          <w:lang w:val="uk-UA" w:eastAsia="zh-CN"/>
        </w:rPr>
        <w:t xml:space="preserve">третій автор </w:t>
      </w:r>
      <w:r w:rsidRPr="00E926FA">
        <w:rPr>
          <w:b/>
          <w:bCs/>
          <w:vertAlign w:val="superscript"/>
          <w:lang w:val="uk-UA"/>
        </w:rPr>
        <w:t xml:space="preserve">3 </w:t>
      </w:r>
      <w:r w:rsidRPr="00E926FA">
        <w:rPr>
          <w:b/>
          <w:bCs/>
          <w:lang w:val="uk-UA"/>
        </w:rPr>
        <w:t>(</w:t>
      </w:r>
      <w:r>
        <w:rPr>
          <w:b/>
          <w:bCs/>
          <w:lang w:val="uk-UA"/>
        </w:rPr>
        <w:t xml:space="preserve">англійською мовою, </w:t>
      </w:r>
      <w:r w:rsidRPr="00E926FA">
        <w:rPr>
          <w:b/>
          <w:bCs/>
          <w:lang w:val="uk-UA"/>
        </w:rPr>
        <w:t>Times New Roman 12пт., по центру)</w:t>
      </w:r>
    </w:p>
    <w:p w14:paraId="2208C7B6" w14:textId="77777777" w:rsidR="00E21328" w:rsidRPr="00E926FA" w:rsidRDefault="00E21328" w:rsidP="00E21328">
      <w:pPr>
        <w:pStyle w:val="TTPAddress"/>
        <w:ind w:firstLine="0"/>
        <w:rPr>
          <w:rFonts w:ascii="Times New Roman" w:hAnsi="Times New Roman"/>
          <w:i/>
          <w:iCs/>
          <w:sz w:val="20"/>
          <w:szCs w:val="18"/>
          <w:lang w:val="uk-UA"/>
        </w:rPr>
      </w:pPr>
      <w:r w:rsidRPr="00E926FA">
        <w:rPr>
          <w:rFonts w:ascii="Times New Roman" w:hAnsi="Times New Roman"/>
          <w:i/>
          <w:iCs/>
          <w:sz w:val="20"/>
          <w:szCs w:val="18"/>
          <w:vertAlign w:val="superscript"/>
          <w:lang w:val="uk-UA"/>
        </w:rPr>
        <w:t>1</w:t>
      </w:r>
      <w:r>
        <w:rPr>
          <w:rFonts w:ascii="Times New Roman" w:hAnsi="Times New Roman"/>
          <w:i/>
          <w:iCs/>
          <w:sz w:val="20"/>
          <w:szCs w:val="18"/>
          <w:lang w:val="uk-UA"/>
        </w:rPr>
        <w:t xml:space="preserve">Місце роботи </w:t>
      </w:r>
      <w:r w:rsidRPr="00E926FA">
        <w:rPr>
          <w:rFonts w:ascii="Times New Roman" w:hAnsi="Times New Roman"/>
          <w:i/>
          <w:iCs/>
          <w:sz w:val="20"/>
          <w:szCs w:val="18"/>
          <w:lang w:val="uk-UA"/>
        </w:rPr>
        <w:t xml:space="preserve">першого автора, </w:t>
      </w:r>
      <w:r>
        <w:rPr>
          <w:rFonts w:ascii="Times New Roman" w:hAnsi="Times New Roman"/>
          <w:i/>
          <w:iCs/>
          <w:sz w:val="20"/>
          <w:szCs w:val="18"/>
          <w:lang w:val="uk-UA"/>
        </w:rPr>
        <w:t xml:space="preserve">місто, </w:t>
      </w:r>
      <w:r w:rsidRPr="00E926FA">
        <w:rPr>
          <w:rFonts w:ascii="Times New Roman" w:hAnsi="Times New Roman"/>
          <w:i/>
          <w:iCs/>
          <w:sz w:val="20"/>
          <w:szCs w:val="18"/>
          <w:lang w:val="uk-UA"/>
        </w:rPr>
        <w:t>країн</w:t>
      </w:r>
      <w:r>
        <w:rPr>
          <w:rFonts w:ascii="Times New Roman" w:hAnsi="Times New Roman"/>
          <w:i/>
          <w:iCs/>
          <w:sz w:val="20"/>
          <w:szCs w:val="18"/>
          <w:lang w:val="uk-UA"/>
        </w:rPr>
        <w:t>а</w:t>
      </w:r>
      <w:r w:rsidRPr="00E926FA">
        <w:rPr>
          <w:rFonts w:ascii="Times New Roman" w:hAnsi="Times New Roman"/>
          <w:i/>
          <w:iCs/>
          <w:sz w:val="20"/>
          <w:szCs w:val="18"/>
          <w:lang w:val="uk-UA"/>
        </w:rPr>
        <w:t xml:space="preserve"> (</w:t>
      </w:r>
      <w:r w:rsidRPr="00E21328">
        <w:rPr>
          <w:rFonts w:ascii="Times New Roman" w:hAnsi="Times New Roman"/>
          <w:i/>
          <w:iCs/>
          <w:sz w:val="20"/>
          <w:szCs w:val="18"/>
          <w:lang w:val="uk-UA"/>
        </w:rPr>
        <w:t xml:space="preserve">англійською мовою, </w:t>
      </w:r>
      <w:r w:rsidRPr="00E926FA">
        <w:rPr>
          <w:rFonts w:ascii="Times New Roman" w:hAnsi="Times New Roman"/>
          <w:i/>
          <w:iCs/>
          <w:sz w:val="20"/>
          <w:szCs w:val="18"/>
          <w:lang w:val="uk-UA"/>
        </w:rPr>
        <w:t xml:space="preserve">Times New Roman 10 </w:t>
      </w:r>
      <w:r>
        <w:rPr>
          <w:rFonts w:ascii="Times New Roman" w:hAnsi="Times New Roman"/>
          <w:i/>
          <w:iCs/>
          <w:sz w:val="20"/>
          <w:szCs w:val="18"/>
          <w:lang w:val="uk-UA"/>
        </w:rPr>
        <w:t>пт</w:t>
      </w:r>
      <w:r w:rsidRPr="00E926FA">
        <w:rPr>
          <w:rFonts w:ascii="Times New Roman" w:hAnsi="Times New Roman"/>
          <w:i/>
          <w:iCs/>
          <w:sz w:val="20"/>
          <w:szCs w:val="18"/>
          <w:lang w:val="uk-UA"/>
        </w:rPr>
        <w:t xml:space="preserve"> по центру)</w:t>
      </w:r>
    </w:p>
    <w:p w14:paraId="45E24917" w14:textId="77777777" w:rsidR="00E21328" w:rsidRPr="00E926FA" w:rsidRDefault="00E21328" w:rsidP="00E21328">
      <w:pPr>
        <w:pStyle w:val="TTPAddress"/>
        <w:ind w:firstLine="0"/>
        <w:rPr>
          <w:rFonts w:ascii="Times New Roman" w:hAnsi="Times New Roman"/>
          <w:i/>
          <w:iCs/>
          <w:sz w:val="20"/>
          <w:szCs w:val="18"/>
          <w:lang w:val="uk-UA"/>
        </w:rPr>
      </w:pPr>
      <w:r>
        <w:rPr>
          <w:rFonts w:ascii="Times New Roman" w:hAnsi="Times New Roman"/>
          <w:i/>
          <w:iCs/>
          <w:sz w:val="20"/>
          <w:szCs w:val="18"/>
          <w:vertAlign w:val="superscript"/>
          <w:lang w:val="uk-UA"/>
        </w:rPr>
        <w:t>2</w:t>
      </w:r>
      <w:r>
        <w:rPr>
          <w:rFonts w:ascii="Times New Roman" w:hAnsi="Times New Roman"/>
          <w:i/>
          <w:iCs/>
          <w:sz w:val="20"/>
          <w:szCs w:val="18"/>
          <w:lang w:val="uk-UA"/>
        </w:rPr>
        <w:t xml:space="preserve">Місце роботи другого </w:t>
      </w:r>
      <w:r w:rsidRPr="00E926FA">
        <w:rPr>
          <w:rFonts w:ascii="Times New Roman" w:hAnsi="Times New Roman"/>
          <w:i/>
          <w:iCs/>
          <w:sz w:val="20"/>
          <w:szCs w:val="18"/>
          <w:lang w:val="uk-UA"/>
        </w:rPr>
        <w:t xml:space="preserve">автора, </w:t>
      </w:r>
      <w:r>
        <w:rPr>
          <w:rFonts w:ascii="Times New Roman" w:hAnsi="Times New Roman"/>
          <w:i/>
          <w:iCs/>
          <w:sz w:val="20"/>
          <w:szCs w:val="18"/>
          <w:lang w:val="uk-UA"/>
        </w:rPr>
        <w:t xml:space="preserve">місто, </w:t>
      </w:r>
      <w:r w:rsidRPr="00E926FA">
        <w:rPr>
          <w:rFonts w:ascii="Times New Roman" w:hAnsi="Times New Roman"/>
          <w:i/>
          <w:iCs/>
          <w:sz w:val="20"/>
          <w:szCs w:val="18"/>
          <w:lang w:val="uk-UA"/>
        </w:rPr>
        <w:t>країн</w:t>
      </w:r>
      <w:r>
        <w:rPr>
          <w:rFonts w:ascii="Times New Roman" w:hAnsi="Times New Roman"/>
          <w:i/>
          <w:iCs/>
          <w:sz w:val="20"/>
          <w:szCs w:val="18"/>
          <w:lang w:val="uk-UA"/>
        </w:rPr>
        <w:t>а</w:t>
      </w:r>
      <w:r w:rsidRPr="00E926FA">
        <w:rPr>
          <w:rFonts w:ascii="Times New Roman" w:hAnsi="Times New Roman"/>
          <w:i/>
          <w:iCs/>
          <w:sz w:val="20"/>
          <w:szCs w:val="18"/>
          <w:lang w:val="uk-UA"/>
        </w:rPr>
        <w:t xml:space="preserve"> (</w:t>
      </w:r>
      <w:r w:rsidRPr="00E21328">
        <w:rPr>
          <w:rFonts w:ascii="Times New Roman" w:hAnsi="Times New Roman"/>
          <w:i/>
          <w:iCs/>
          <w:sz w:val="20"/>
          <w:szCs w:val="18"/>
          <w:lang w:val="uk-UA"/>
        </w:rPr>
        <w:t xml:space="preserve">англійською мовою, </w:t>
      </w:r>
      <w:r w:rsidRPr="00E926FA">
        <w:rPr>
          <w:rFonts w:ascii="Times New Roman" w:hAnsi="Times New Roman"/>
          <w:i/>
          <w:iCs/>
          <w:sz w:val="20"/>
          <w:szCs w:val="18"/>
          <w:lang w:val="uk-UA"/>
        </w:rPr>
        <w:t xml:space="preserve">Times New Roman 10 </w:t>
      </w:r>
      <w:r>
        <w:rPr>
          <w:rFonts w:ascii="Times New Roman" w:hAnsi="Times New Roman"/>
          <w:i/>
          <w:iCs/>
          <w:sz w:val="20"/>
          <w:szCs w:val="18"/>
          <w:lang w:val="uk-UA"/>
        </w:rPr>
        <w:t>пт</w:t>
      </w:r>
      <w:r w:rsidRPr="00E926FA">
        <w:rPr>
          <w:rFonts w:ascii="Times New Roman" w:hAnsi="Times New Roman"/>
          <w:i/>
          <w:iCs/>
          <w:sz w:val="20"/>
          <w:szCs w:val="18"/>
          <w:lang w:val="uk-UA"/>
        </w:rPr>
        <w:t xml:space="preserve"> </w:t>
      </w:r>
      <w:r>
        <w:rPr>
          <w:rFonts w:ascii="Times New Roman" w:hAnsi="Times New Roman"/>
          <w:i/>
          <w:iCs/>
          <w:sz w:val="20"/>
          <w:szCs w:val="18"/>
          <w:lang w:val="uk-UA"/>
        </w:rPr>
        <w:t>по центру)</w:t>
      </w:r>
    </w:p>
    <w:p w14:paraId="151AC522" w14:textId="77777777" w:rsidR="00E21328" w:rsidRPr="00E926FA" w:rsidRDefault="00E21328" w:rsidP="00E21328">
      <w:pPr>
        <w:pStyle w:val="TTPAddress"/>
        <w:ind w:firstLine="0"/>
        <w:rPr>
          <w:rFonts w:ascii="Times New Roman" w:hAnsi="Times New Roman"/>
          <w:i/>
          <w:iCs/>
          <w:lang w:val="uk-UA" w:eastAsia="zh-CN"/>
        </w:rPr>
      </w:pPr>
      <w:r w:rsidRPr="00E926FA">
        <w:rPr>
          <w:rFonts w:ascii="Times New Roman" w:hAnsi="Times New Roman"/>
          <w:i/>
          <w:iCs/>
          <w:sz w:val="20"/>
          <w:szCs w:val="18"/>
          <w:lang w:val="uk-UA"/>
        </w:rPr>
        <w:t>*Електронна пошта для листування: (цей автор має бути позначений зірочкою у списку авторів)</w:t>
      </w:r>
    </w:p>
    <w:p w14:paraId="3F0971A8" w14:textId="77777777" w:rsidR="00E21328" w:rsidRDefault="00E21328" w:rsidP="00576B8B">
      <w:pPr>
        <w:pStyle w:val="TTPKeywords"/>
        <w:spacing w:before="0"/>
        <w:ind w:firstLine="0"/>
        <w:rPr>
          <w:rFonts w:ascii="Times New Roman" w:hAnsi="Times New Roman"/>
          <w:b/>
          <w:sz w:val="24"/>
          <w:szCs w:val="24"/>
          <w:lang w:val="uk-UA"/>
        </w:rPr>
      </w:pPr>
    </w:p>
    <w:p w14:paraId="685A1EBC" w14:textId="77777777" w:rsidR="00576B8B" w:rsidRPr="00E926FA" w:rsidRDefault="00576B8B" w:rsidP="00576B8B">
      <w:pPr>
        <w:pStyle w:val="TTPKeywords"/>
        <w:spacing w:before="0"/>
        <w:ind w:firstLine="0"/>
        <w:rPr>
          <w:rFonts w:ascii="Times New Roman" w:hAnsi="Times New Roman"/>
          <w:sz w:val="24"/>
          <w:szCs w:val="24"/>
          <w:lang w:val="uk-UA"/>
        </w:rPr>
      </w:pPr>
      <w:r w:rsidRPr="00E926FA">
        <w:rPr>
          <w:rFonts w:ascii="Times New Roman" w:hAnsi="Times New Roman"/>
          <w:b/>
          <w:sz w:val="24"/>
          <w:szCs w:val="24"/>
          <w:lang w:val="uk-UA"/>
        </w:rPr>
        <w:t xml:space="preserve">Анотація. </w:t>
      </w:r>
      <w:r w:rsidR="00E21328">
        <w:rPr>
          <w:rFonts w:ascii="Times New Roman" w:hAnsi="Times New Roman"/>
          <w:sz w:val="24"/>
          <w:szCs w:val="24"/>
          <w:lang w:val="uk-UA"/>
        </w:rPr>
        <w:t xml:space="preserve">Обсяг </w:t>
      </w:r>
      <w:r w:rsidRPr="00E926FA">
        <w:rPr>
          <w:rFonts w:ascii="Times New Roman" w:hAnsi="Times New Roman"/>
          <w:sz w:val="24"/>
          <w:szCs w:val="24"/>
          <w:lang w:val="uk-UA"/>
        </w:rPr>
        <w:t>анотаці</w:t>
      </w:r>
      <w:r w:rsidR="00E21328">
        <w:rPr>
          <w:rFonts w:ascii="Times New Roman" w:hAnsi="Times New Roman"/>
          <w:sz w:val="24"/>
          <w:szCs w:val="24"/>
          <w:lang w:val="uk-UA"/>
        </w:rPr>
        <w:t>ї</w:t>
      </w:r>
      <w:r w:rsidR="003D3D05">
        <w:rPr>
          <w:rFonts w:ascii="Times New Roman" w:hAnsi="Times New Roman"/>
          <w:sz w:val="24"/>
          <w:szCs w:val="24"/>
          <w:lang w:val="uk-UA"/>
        </w:rPr>
        <w:t xml:space="preserve"> - </w:t>
      </w:r>
      <w:r w:rsidR="003D3D05" w:rsidRPr="003D3D05">
        <w:rPr>
          <w:rFonts w:ascii="Times New Roman" w:hAnsi="Times New Roman"/>
          <w:sz w:val="24"/>
          <w:szCs w:val="24"/>
          <w:lang w:val="uk-UA"/>
        </w:rPr>
        <w:t>15</w:t>
      </w:r>
      <w:r w:rsidRPr="00E926FA">
        <w:rPr>
          <w:rFonts w:ascii="Times New Roman" w:hAnsi="Times New Roman"/>
          <w:sz w:val="24"/>
          <w:szCs w:val="24"/>
          <w:lang w:val="uk-UA"/>
        </w:rPr>
        <w:t>0 – 2</w:t>
      </w:r>
      <w:r w:rsidR="003D3D05" w:rsidRPr="003D3D05">
        <w:rPr>
          <w:rFonts w:ascii="Times New Roman" w:hAnsi="Times New Roman"/>
          <w:sz w:val="24"/>
          <w:szCs w:val="24"/>
          <w:lang w:val="uk-UA"/>
        </w:rPr>
        <w:t>0</w:t>
      </w:r>
      <w:r w:rsidRPr="00E926FA">
        <w:rPr>
          <w:rFonts w:ascii="Times New Roman" w:hAnsi="Times New Roman"/>
          <w:sz w:val="24"/>
          <w:szCs w:val="24"/>
          <w:lang w:val="uk-UA"/>
        </w:rPr>
        <w:t>0</w:t>
      </w:r>
      <w:r w:rsidR="003D3D05" w:rsidRPr="003D3D05">
        <w:rPr>
          <w:rFonts w:ascii="Times New Roman" w:hAnsi="Times New Roman"/>
          <w:sz w:val="24"/>
          <w:szCs w:val="24"/>
          <w:lang w:val="uk-UA"/>
        </w:rPr>
        <w:t xml:space="preserve"> </w:t>
      </w:r>
      <w:r w:rsidR="003D3D05">
        <w:rPr>
          <w:rFonts w:ascii="Times New Roman" w:hAnsi="Times New Roman"/>
          <w:sz w:val="24"/>
          <w:szCs w:val="24"/>
          <w:lang w:val="uk-UA"/>
        </w:rPr>
        <w:t>слів</w:t>
      </w:r>
      <w:r w:rsidRPr="00E926FA">
        <w:rPr>
          <w:rFonts w:ascii="Times New Roman" w:hAnsi="Times New Roman"/>
          <w:sz w:val="24"/>
          <w:szCs w:val="24"/>
          <w:lang w:val="uk-UA"/>
        </w:rPr>
        <w:t xml:space="preserve"> </w:t>
      </w:r>
      <w:r w:rsidR="00E21328">
        <w:rPr>
          <w:rFonts w:ascii="Times New Roman" w:hAnsi="Times New Roman"/>
          <w:sz w:val="24"/>
          <w:szCs w:val="24"/>
          <w:lang w:val="uk-UA"/>
        </w:rPr>
        <w:t>(подається 1 анотація – англійською мовою</w:t>
      </w:r>
      <w:r w:rsidRPr="00E926FA">
        <w:rPr>
          <w:rFonts w:ascii="Times New Roman" w:hAnsi="Times New Roman"/>
          <w:sz w:val="24"/>
          <w:szCs w:val="24"/>
          <w:lang w:val="uk-UA"/>
        </w:rPr>
        <w:t xml:space="preserve"> (Times New Roman, 12 пт. вирівнювання </w:t>
      </w:r>
      <w:r w:rsidR="00E21328">
        <w:rPr>
          <w:rFonts w:ascii="Times New Roman" w:hAnsi="Times New Roman"/>
          <w:sz w:val="24"/>
          <w:szCs w:val="24"/>
          <w:lang w:val="uk-UA"/>
        </w:rPr>
        <w:t>по ширині</w:t>
      </w:r>
      <w:r w:rsidRPr="00E926FA">
        <w:rPr>
          <w:rFonts w:ascii="Times New Roman" w:hAnsi="Times New Roman"/>
          <w:sz w:val="24"/>
          <w:szCs w:val="24"/>
          <w:lang w:val="uk-UA"/>
        </w:rPr>
        <w:t>, інтервал 1,0)</w:t>
      </w:r>
      <w:r w:rsidR="00E21328">
        <w:rPr>
          <w:rFonts w:ascii="Times New Roman" w:hAnsi="Times New Roman"/>
          <w:sz w:val="24"/>
          <w:szCs w:val="24"/>
          <w:lang w:val="uk-UA"/>
        </w:rPr>
        <w:t xml:space="preserve">. Наведіть </w:t>
      </w:r>
      <w:r w:rsidRPr="00E926FA">
        <w:rPr>
          <w:rFonts w:ascii="Times New Roman" w:hAnsi="Times New Roman"/>
          <w:sz w:val="24"/>
          <w:szCs w:val="24"/>
          <w:lang w:val="uk-UA"/>
        </w:rPr>
        <w:t>стислий зміст статті: спрямованість дослідження, використані методи дослідження, результати та основні висновки та рекомендації. Переконайтеся, що ваша анотація добре читається та граматично правильна.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p>
    <w:p w14:paraId="6459F0EE" w14:textId="77777777" w:rsidR="00576B8B" w:rsidRPr="00E926FA" w:rsidRDefault="00576B8B" w:rsidP="00576B8B">
      <w:pPr>
        <w:pStyle w:val="TTPKeywords"/>
        <w:spacing w:before="240"/>
        <w:ind w:firstLine="0"/>
        <w:rPr>
          <w:rFonts w:ascii="Times New Roman" w:hAnsi="Times New Roman"/>
          <w:b/>
          <w:i/>
          <w:sz w:val="24"/>
          <w:szCs w:val="24"/>
          <w:lang w:val="uk-UA"/>
        </w:rPr>
      </w:pPr>
      <w:r w:rsidRPr="00E926FA">
        <w:rPr>
          <w:rFonts w:ascii="Times New Roman" w:hAnsi="Times New Roman"/>
          <w:b/>
          <w:sz w:val="24"/>
          <w:szCs w:val="24"/>
          <w:lang w:val="uk-UA"/>
        </w:rPr>
        <w:t xml:space="preserve">Ключові слова: </w:t>
      </w:r>
      <w:r w:rsidRPr="00E926FA">
        <w:rPr>
          <w:rFonts w:ascii="Times New Roman" w:hAnsi="Times New Roman"/>
          <w:sz w:val="24"/>
          <w:szCs w:val="24"/>
          <w:lang w:val="uk-UA"/>
        </w:rPr>
        <w:t xml:space="preserve">ключове слово, ключове слово, ключове слово </w:t>
      </w:r>
      <w:r w:rsidRPr="00E926FA">
        <w:rPr>
          <w:rFonts w:ascii="Times New Roman" w:hAnsi="Times New Roman"/>
          <w:sz w:val="24"/>
          <w:szCs w:val="24"/>
          <w:lang w:val="uk-UA" w:eastAsia="zh-CN"/>
        </w:rPr>
        <w:t xml:space="preserve">(максимум 5 ключових слів/фраз англійською мовою) </w:t>
      </w:r>
      <w:r w:rsidRPr="00E926FA">
        <w:rPr>
          <w:rFonts w:ascii="Times New Roman" w:hAnsi="Times New Roman"/>
          <w:sz w:val="24"/>
          <w:szCs w:val="24"/>
          <w:lang w:val="uk-UA"/>
        </w:rPr>
        <w:t xml:space="preserve">(Times New Roman, 12 пт. вирівнювання </w:t>
      </w:r>
      <w:r w:rsidR="00E21328">
        <w:rPr>
          <w:rFonts w:ascii="Times New Roman" w:hAnsi="Times New Roman"/>
          <w:sz w:val="24"/>
          <w:szCs w:val="24"/>
          <w:lang w:val="uk-UA"/>
        </w:rPr>
        <w:t>по ширині</w:t>
      </w:r>
      <w:r w:rsidRPr="00E926FA">
        <w:rPr>
          <w:rFonts w:ascii="Times New Roman" w:hAnsi="Times New Roman"/>
          <w:sz w:val="24"/>
          <w:szCs w:val="24"/>
          <w:lang w:val="uk-UA"/>
        </w:rPr>
        <w:t>, інтервал 1,0)</w:t>
      </w:r>
    </w:p>
    <w:p w14:paraId="697CC41C" w14:textId="77777777" w:rsidR="00576B8B" w:rsidRPr="00E926FA" w:rsidRDefault="00576B8B" w:rsidP="00576B8B">
      <w:pPr>
        <w:pStyle w:val="1"/>
        <w:ind w:left="0" w:firstLine="567"/>
        <w:rPr>
          <w:sz w:val="24"/>
          <w:lang w:val="uk-UA"/>
        </w:rPr>
      </w:pPr>
    </w:p>
    <w:p w14:paraId="727C445B" w14:textId="77777777" w:rsidR="00576B8B" w:rsidRPr="00E926FA" w:rsidRDefault="00576B8B" w:rsidP="00576B8B">
      <w:pPr>
        <w:pStyle w:val="1"/>
        <w:ind w:left="0" w:firstLine="567"/>
        <w:jc w:val="left"/>
        <w:rPr>
          <w:sz w:val="24"/>
          <w:lang w:val="uk-UA"/>
        </w:rPr>
      </w:pPr>
      <w:r w:rsidRPr="00E926FA">
        <w:rPr>
          <w:sz w:val="24"/>
          <w:lang w:val="uk-UA"/>
        </w:rPr>
        <w:t>Вступ (Times New Roman, 12 пт., жирний)</w:t>
      </w:r>
    </w:p>
    <w:p w14:paraId="24573D43" w14:textId="77777777" w:rsidR="00576B8B" w:rsidRPr="00E926FA" w:rsidRDefault="00E21328" w:rsidP="00576B8B">
      <w:pPr>
        <w:ind w:firstLine="567"/>
        <w:rPr>
          <w:rFonts w:eastAsia="SimSun"/>
          <w:lang w:val="uk-UA" w:eastAsia="en-US"/>
        </w:rPr>
      </w:pPr>
      <w:r>
        <w:rPr>
          <w:rFonts w:eastAsia="SimSun"/>
          <w:lang w:val="uk-UA" w:eastAsia="en-US"/>
        </w:rPr>
        <w:t>Основний текст</w:t>
      </w:r>
      <w:r w:rsidR="00576B8B" w:rsidRPr="00E926FA">
        <w:rPr>
          <w:rFonts w:eastAsia="SimSun"/>
          <w:lang w:val="uk-UA" w:eastAsia="en-US"/>
        </w:rPr>
        <w:t xml:space="preserve"> (Times New Roman 12pt., вирівнювання по блоку, інтервал 1,0, відступ – 10 мм).</w:t>
      </w:r>
    </w:p>
    <w:p w14:paraId="41D603E3" w14:textId="77777777" w:rsidR="00576B8B" w:rsidRPr="00E926FA" w:rsidRDefault="00576B8B" w:rsidP="00576B8B">
      <w:pPr>
        <w:pStyle w:val="Paragraphbody"/>
        <w:ind w:firstLine="567"/>
        <w:rPr>
          <w:lang w:val="uk-UA"/>
        </w:rPr>
      </w:pPr>
      <w:r w:rsidRPr="00E926FA">
        <w:rPr>
          <w:lang w:val="uk-UA"/>
        </w:rPr>
        <w:t xml:space="preserve">У вступі слід визначити контекст дослідження, викласти мету та/або гіпотезу, яку досліджували. Також можна включити </w:t>
      </w:r>
      <w:r w:rsidR="00E21328">
        <w:rPr>
          <w:lang w:val="uk-UA"/>
        </w:rPr>
        <w:t>практичне значення</w:t>
      </w:r>
      <w:r w:rsidRPr="00E926FA">
        <w:rPr>
          <w:lang w:val="uk-UA"/>
        </w:rPr>
        <w:t>, новизну тощо.</w:t>
      </w:r>
    </w:p>
    <w:p w14:paraId="4A5FFF6B" w14:textId="77777777" w:rsidR="00576B8B" w:rsidRPr="00E926FA" w:rsidRDefault="00576B8B" w:rsidP="00576B8B">
      <w:pPr>
        <w:pStyle w:val="Paragraphbody"/>
        <w:ind w:firstLine="567"/>
        <w:rPr>
          <w:lang w:val="uk-UA"/>
        </w:rPr>
      </w:pPr>
      <w:r w:rsidRPr="00E926FA">
        <w:rPr>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p>
    <w:p w14:paraId="5FD6918C" w14:textId="77777777" w:rsidR="00576B8B" w:rsidRPr="00E926FA" w:rsidRDefault="00E21328" w:rsidP="00576B8B">
      <w:pPr>
        <w:pStyle w:val="Paragraphbody"/>
        <w:ind w:firstLine="567"/>
        <w:rPr>
          <w:lang w:val="uk-UA"/>
        </w:rPr>
      </w:pPr>
      <w:r w:rsidRPr="00E926FA">
        <w:rPr>
          <w:rFonts w:eastAsia="SimSun"/>
          <w:b/>
          <w:lang w:val="uk-UA" w:eastAsia="en-US"/>
        </w:rPr>
        <w:t>Методи та матеріали</w:t>
      </w:r>
      <w:r w:rsidRPr="00E926FA">
        <w:rPr>
          <w:b/>
          <w:lang w:val="uk-UA"/>
        </w:rPr>
        <w:t xml:space="preserve"> </w:t>
      </w:r>
    </w:p>
    <w:p w14:paraId="459A945B" w14:textId="77777777" w:rsidR="00576B8B" w:rsidRPr="00E926FA" w:rsidRDefault="00576B8B" w:rsidP="004E3CFF">
      <w:pPr>
        <w:ind w:firstLine="567"/>
        <w:jc w:val="both"/>
        <w:rPr>
          <w:rFonts w:eastAsia="SimSun"/>
          <w:lang w:val="uk-UA" w:eastAsia="en-US"/>
        </w:rPr>
      </w:pPr>
      <w:r w:rsidRPr="00E926FA">
        <w:rPr>
          <w:rFonts w:eastAsia="SimSun"/>
          <w:lang w:val="uk-UA" w:eastAsia="en-US"/>
        </w:rPr>
        <w:t xml:space="preserve">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w:t>
      </w:r>
      <w:r w:rsidRPr="00E926FA">
        <w:rPr>
          <w:rFonts w:eastAsia="SimSun"/>
          <w:lang w:val="uk-UA" w:eastAsia="en-US"/>
        </w:rPr>
        <w:lastRenderedPageBreak/>
        <w:t>текст, текст, текст, текст, текст, текст, текст, текст, текст, текст, текст текст, текст, текст.</w:t>
      </w:r>
    </w:p>
    <w:p w14:paraId="563A417F" w14:textId="77777777" w:rsidR="00E21328" w:rsidRPr="00E926FA" w:rsidRDefault="00E21328" w:rsidP="00E21328">
      <w:pPr>
        <w:pStyle w:val="Paragraphbody"/>
        <w:ind w:firstLine="567"/>
        <w:rPr>
          <w:lang w:val="uk-UA"/>
        </w:rPr>
      </w:pPr>
      <w:r w:rsidRPr="00E926FA">
        <w:rPr>
          <w:b/>
          <w:lang w:val="uk-UA"/>
        </w:rPr>
        <w:t>Загальні рекомендації</w:t>
      </w:r>
    </w:p>
    <w:p w14:paraId="13EF8832" w14:textId="77777777" w:rsidR="00576B8B" w:rsidRPr="00E926FA" w:rsidRDefault="00576B8B" w:rsidP="00E21328">
      <w:pPr>
        <w:ind w:firstLine="567"/>
        <w:jc w:val="both"/>
        <w:rPr>
          <w:rFonts w:eastAsia="SimSun"/>
          <w:lang w:val="uk-UA" w:eastAsia="en-US"/>
        </w:rPr>
      </w:pPr>
      <w:r w:rsidRPr="00E926FA">
        <w:rPr>
          <w:rFonts w:eastAsia="SimSun"/>
          <w:lang w:val="uk-UA" w:eastAsia="en-US"/>
        </w:rPr>
        <w:t xml:space="preserve">Статті </w:t>
      </w:r>
      <w:r w:rsidR="004E3CFF">
        <w:rPr>
          <w:rFonts w:eastAsia="SimSun"/>
          <w:lang w:val="uk-UA" w:eastAsia="en-US"/>
        </w:rPr>
        <w:t xml:space="preserve">пройдуть рецензування і оргкомітет залишає за собою право вносити редакційні правки зумовлені видавничими вимогами. Рекомендується </w:t>
      </w:r>
      <w:r w:rsidRPr="00E926FA">
        <w:rPr>
          <w:rFonts w:eastAsia="SimSun"/>
          <w:lang w:val="uk-UA" w:eastAsia="en-US"/>
        </w:rPr>
        <w:t>звести до мінімуму скорочення</w:t>
      </w:r>
      <w:r w:rsidR="004E3CFF">
        <w:rPr>
          <w:rFonts w:eastAsia="SimSun"/>
          <w:lang w:val="uk-UA" w:eastAsia="en-US"/>
        </w:rPr>
        <w:t>, а усі специфічні пояснювати у дужках, коли вони вперше з’являються у тексті.</w:t>
      </w:r>
      <w:r w:rsidRPr="00E926FA">
        <w:rPr>
          <w:rFonts w:eastAsia="SimSun"/>
          <w:lang w:val="uk-UA" w:eastAsia="en-US"/>
        </w:rPr>
        <w:t xml:space="preserve"> Відповідальність за </w:t>
      </w:r>
      <w:r w:rsidR="004E3CFF">
        <w:rPr>
          <w:rFonts w:eastAsia="SimSun"/>
          <w:lang w:val="uk-UA" w:eastAsia="en-US"/>
        </w:rPr>
        <w:t xml:space="preserve">грамотність та суть статті </w:t>
      </w:r>
      <w:r w:rsidRPr="00E926FA">
        <w:rPr>
          <w:rFonts w:eastAsia="SimSun"/>
          <w:lang w:val="uk-UA" w:eastAsia="en-US"/>
        </w:rPr>
        <w:t>несуть автори.</w:t>
      </w:r>
    </w:p>
    <w:p w14:paraId="67489E95" w14:textId="77777777" w:rsidR="00576B8B" w:rsidRPr="00E926FA" w:rsidRDefault="00576B8B" w:rsidP="00E21328">
      <w:pPr>
        <w:ind w:firstLine="567"/>
        <w:jc w:val="both"/>
        <w:rPr>
          <w:rFonts w:eastAsia="SimSun"/>
          <w:lang w:val="uk-UA" w:eastAsia="en-US"/>
        </w:rPr>
      </w:pPr>
      <w:r w:rsidRPr="00E926FA">
        <w:rPr>
          <w:rFonts w:eastAsia="SimSun"/>
          <w:lang w:val="uk-UA" w:eastAsia="en-US"/>
        </w:rPr>
        <w:t xml:space="preserve">Будь ласка, зверніть увагу, що повний документ </w:t>
      </w:r>
      <w:bookmarkStart w:id="0" w:name="OLE_LINK3"/>
      <w:bookmarkStart w:id="1" w:name="OLE_LINK4"/>
      <w:bookmarkStart w:id="2" w:name="_Hlk123304870"/>
      <w:r w:rsidRPr="00E926FA">
        <w:rPr>
          <w:rFonts w:eastAsia="SimSun"/>
          <w:lang w:val="uk-UA" w:eastAsia="en-US"/>
        </w:rPr>
        <w:t xml:space="preserve">повинен </w:t>
      </w:r>
      <w:bookmarkEnd w:id="0"/>
      <w:bookmarkEnd w:id="1"/>
      <w:r w:rsidRPr="00E926FA">
        <w:rPr>
          <w:rFonts w:eastAsia="SimSun"/>
          <w:lang w:val="uk-UA" w:eastAsia="en-US"/>
        </w:rPr>
        <w:t xml:space="preserve">не більше </w:t>
      </w:r>
      <w:bookmarkEnd w:id="2"/>
      <w:r w:rsidRPr="00E926FA">
        <w:rPr>
          <w:rFonts w:eastAsia="SimSun"/>
          <w:b/>
          <w:lang w:val="uk-UA" w:eastAsia="en-US"/>
        </w:rPr>
        <w:t xml:space="preserve">5 сторінок, </w:t>
      </w:r>
      <w:r w:rsidRPr="00E926FA">
        <w:rPr>
          <w:rFonts w:eastAsia="SimSun"/>
          <w:lang w:val="uk-UA" w:eastAsia="en-US"/>
        </w:rPr>
        <w:t>включаючи текст, малюнки та таблиці.</w:t>
      </w:r>
    </w:p>
    <w:p w14:paraId="67F8B1B6" w14:textId="77777777" w:rsidR="004E3CFF" w:rsidRPr="003D3D05" w:rsidRDefault="00576B8B" w:rsidP="00E21328">
      <w:pPr>
        <w:ind w:firstLine="567"/>
        <w:jc w:val="both"/>
        <w:rPr>
          <w:rFonts w:eastAsia="SimSun"/>
          <w:lang w:eastAsia="en-US"/>
        </w:rPr>
      </w:pPr>
      <w:r w:rsidRPr="00E926FA">
        <w:rPr>
          <w:rFonts w:eastAsia="SimSun"/>
          <w:lang w:val="uk-UA" w:eastAsia="en-US"/>
        </w:rPr>
        <w:t xml:space="preserve">Рекомендується дотримуватися цього формату </w:t>
      </w:r>
      <w:r w:rsidR="004E3CFF">
        <w:rPr>
          <w:rFonts w:eastAsia="SimSun"/>
          <w:lang w:val="uk-UA" w:eastAsia="en-US"/>
        </w:rPr>
        <w:t xml:space="preserve">документу і внести свій матеріал у нього. </w:t>
      </w:r>
    </w:p>
    <w:p w14:paraId="4AC68F6C" w14:textId="77777777" w:rsidR="00576B8B" w:rsidRPr="00E926FA" w:rsidRDefault="004E3CFF" w:rsidP="00E21328">
      <w:pPr>
        <w:ind w:firstLine="567"/>
        <w:jc w:val="both"/>
        <w:rPr>
          <w:rFonts w:eastAsia="SimSun"/>
          <w:lang w:val="uk-UA" w:eastAsia="en-US"/>
        </w:rPr>
      </w:pPr>
      <w:r w:rsidRPr="00E926FA">
        <w:rPr>
          <w:rFonts w:eastAsia="SimSun"/>
          <w:b/>
          <w:lang w:val="uk-UA" w:eastAsia="en-US"/>
        </w:rPr>
        <w:t>Параметри сторінки:</w:t>
      </w:r>
      <w:r w:rsidR="00576B8B" w:rsidRPr="00E926FA">
        <w:rPr>
          <w:rFonts w:eastAsia="SimSun"/>
          <w:b/>
          <w:lang w:val="uk-UA" w:eastAsia="en-US"/>
        </w:rPr>
        <w:t xml:space="preserve"> </w:t>
      </w:r>
      <w:r w:rsidR="00576B8B" w:rsidRPr="00E926FA">
        <w:rPr>
          <w:rFonts w:eastAsia="SimSun"/>
          <w:lang w:val="uk-UA" w:eastAsia="en-US"/>
        </w:rPr>
        <w:t>ліве – 3 см, верхнє та нижнє – 2 см, праве – 1,5 см.</w:t>
      </w:r>
    </w:p>
    <w:p w14:paraId="3E790930" w14:textId="77777777" w:rsidR="00576B8B" w:rsidRPr="004E3CFF" w:rsidRDefault="00576B8B" w:rsidP="00E21328">
      <w:pPr>
        <w:ind w:firstLine="567"/>
        <w:jc w:val="both"/>
        <w:rPr>
          <w:rFonts w:eastAsia="SimSun"/>
          <w:lang w:val="uk-UA" w:eastAsia="en-US"/>
        </w:rPr>
      </w:pPr>
      <w:r w:rsidRPr="00E926FA">
        <w:rPr>
          <w:rFonts w:eastAsia="SimSun"/>
          <w:lang w:val="uk-UA" w:eastAsia="en-US"/>
        </w:rPr>
        <w:t>Рукопис необхідно розділити на розділи. Основну частину статті рекомендується адаптувати до загальної організаційної структури наукових статей</w:t>
      </w:r>
      <w:r w:rsidR="004E3CFF" w:rsidRPr="004E3CFF">
        <w:rPr>
          <w:rFonts w:eastAsia="SimSun"/>
          <w:lang w:val="uk-UA" w:eastAsia="en-US"/>
        </w:rPr>
        <w:t xml:space="preserve"> </w:t>
      </w:r>
      <w:r w:rsidR="004E3CFF">
        <w:rPr>
          <w:rFonts w:eastAsia="SimSun"/>
          <w:lang w:val="uk-UA" w:eastAsia="en-US"/>
        </w:rPr>
        <w:t xml:space="preserve">і обов’язково виділити </w:t>
      </w:r>
      <w:r w:rsidRPr="00E926FA">
        <w:rPr>
          <w:rFonts w:eastAsia="SimSun"/>
          <w:b/>
          <w:lang w:val="uk-UA" w:eastAsia="en-US"/>
        </w:rPr>
        <w:t>Вступ, Методи та матеріали, Результати та їх обговорення, Висновки).</w:t>
      </w:r>
      <w:r w:rsidRPr="00E926FA">
        <w:rPr>
          <w:rFonts w:eastAsia="SimSun"/>
          <w:lang w:val="uk-UA" w:eastAsia="en-US"/>
        </w:rPr>
        <w:t xml:space="preserve"> </w:t>
      </w:r>
      <w:r w:rsidR="004E3CFF">
        <w:rPr>
          <w:rFonts w:eastAsia="SimSun"/>
          <w:lang w:val="uk-UA" w:eastAsia="en-US"/>
        </w:rPr>
        <w:t>Додаткові розділи – на розсуд авторів.</w:t>
      </w:r>
    </w:p>
    <w:p w14:paraId="44623FF1" w14:textId="77777777" w:rsidR="00576B8B" w:rsidRPr="00E926FA" w:rsidRDefault="00576B8B" w:rsidP="00E21328">
      <w:pPr>
        <w:pStyle w:val="Paragraphbody"/>
        <w:ind w:firstLine="567"/>
        <w:rPr>
          <w:color w:val="FF0000"/>
          <w:lang w:val="uk-UA"/>
        </w:rPr>
      </w:pPr>
      <w:r w:rsidRPr="00E926FA">
        <w:rPr>
          <w:lang w:val="uk-UA"/>
        </w:rPr>
        <w:t>Для маркованих списків використовуйте тире (–), а не сильну крапку (•). Він має бути відформатований шрифтом Times New Roman 12 pt, наприклад:</w:t>
      </w:r>
    </w:p>
    <w:p w14:paraId="083BE1A9" w14:textId="77777777" w:rsidR="00576B8B" w:rsidRPr="00E926FA" w:rsidRDefault="004E3CFF" w:rsidP="00E21328">
      <w:pPr>
        <w:pStyle w:val="Bulletedlist"/>
        <w:ind w:left="0" w:firstLine="567"/>
        <w:rPr>
          <w:lang w:val="uk-UA"/>
        </w:rPr>
      </w:pPr>
      <w:r>
        <w:rPr>
          <w:lang w:val="uk-UA"/>
        </w:rPr>
        <w:t xml:space="preserve"> п</w:t>
      </w:r>
      <w:r w:rsidR="00576B8B" w:rsidRPr="00E926FA">
        <w:rPr>
          <w:lang w:val="uk-UA"/>
        </w:rPr>
        <w:t>ерший;</w:t>
      </w:r>
    </w:p>
    <w:p w14:paraId="7C4CD374" w14:textId="77777777" w:rsidR="00576B8B" w:rsidRPr="00E926FA" w:rsidRDefault="004E3CFF" w:rsidP="00E21328">
      <w:pPr>
        <w:pStyle w:val="Bulletedlist"/>
        <w:ind w:left="0" w:firstLine="567"/>
        <w:rPr>
          <w:lang w:val="uk-UA"/>
        </w:rPr>
      </w:pPr>
      <w:r>
        <w:rPr>
          <w:lang w:val="uk-UA"/>
        </w:rPr>
        <w:t xml:space="preserve"> </w:t>
      </w:r>
      <w:r w:rsidR="00576B8B" w:rsidRPr="00E926FA">
        <w:rPr>
          <w:lang w:val="uk-UA"/>
        </w:rPr>
        <w:t>другий;</w:t>
      </w:r>
    </w:p>
    <w:p w14:paraId="2A58F8C9" w14:textId="77777777" w:rsidR="00576B8B" w:rsidRPr="00E926FA" w:rsidRDefault="004E3CFF" w:rsidP="00E21328">
      <w:pPr>
        <w:pStyle w:val="Bulletedlist"/>
        <w:ind w:left="0" w:firstLine="567"/>
        <w:rPr>
          <w:lang w:val="uk-UA"/>
        </w:rPr>
      </w:pPr>
      <w:r>
        <w:rPr>
          <w:lang w:val="uk-UA"/>
        </w:rPr>
        <w:t xml:space="preserve"> </w:t>
      </w:r>
      <w:r w:rsidR="00576B8B" w:rsidRPr="00E926FA">
        <w:rPr>
          <w:lang w:val="uk-UA"/>
        </w:rPr>
        <w:t>трет</w:t>
      </w:r>
      <w:r>
        <w:rPr>
          <w:lang w:val="uk-UA"/>
        </w:rPr>
        <w:t>ій</w:t>
      </w:r>
      <w:r w:rsidR="00576B8B" w:rsidRPr="00E926FA">
        <w:rPr>
          <w:lang w:val="uk-UA"/>
        </w:rPr>
        <w:t>.</w:t>
      </w:r>
    </w:p>
    <w:p w14:paraId="324D035F" w14:textId="77777777" w:rsidR="00576B8B" w:rsidRPr="00E926FA" w:rsidRDefault="00576B8B" w:rsidP="00E21328">
      <w:pPr>
        <w:ind w:firstLine="567"/>
        <w:jc w:val="both"/>
        <w:rPr>
          <w:lang w:val="uk-UA"/>
        </w:rPr>
      </w:pPr>
      <w:r w:rsidRPr="00E926FA">
        <w:rPr>
          <w:rFonts w:eastAsia="SimSun"/>
          <w:lang w:val="uk-UA" w:eastAsia="en-US"/>
        </w:rPr>
        <w:t>Розміщуйте малюнки та таблиці вгорі або внизу сторінки.</w:t>
      </w:r>
      <w:r w:rsidR="004E3CFF">
        <w:rPr>
          <w:rFonts w:eastAsia="SimSun"/>
          <w:lang w:val="uk-UA" w:eastAsia="en-US"/>
        </w:rPr>
        <w:t xml:space="preserve"> Небажано розташовувати їх посередині тексту</w:t>
      </w:r>
      <w:r w:rsidRPr="00E926FA">
        <w:rPr>
          <w:rFonts w:eastAsia="SimSun"/>
          <w:lang w:val="uk-UA" w:eastAsia="en-US"/>
        </w:rPr>
        <w:t xml:space="preserve">. </w:t>
      </w:r>
      <w:r w:rsidRPr="00E926FA">
        <w:rPr>
          <w:lang w:val="uk-UA"/>
        </w:rPr>
        <w:t xml:space="preserve">Таблиці та рисунки мають бути пронумеровані, а посилання на них </w:t>
      </w:r>
      <w:r w:rsidR="004E3CFF">
        <w:rPr>
          <w:lang w:val="uk-UA"/>
        </w:rPr>
        <w:t>дають у тексті статті</w:t>
      </w:r>
      <w:r w:rsidRPr="00E926FA">
        <w:rPr>
          <w:lang w:val="uk-UA"/>
        </w:rPr>
        <w:t>. Прийнятним маркуванням для таблиці є Таблиця 1 і Рис. 1 для малюнка.</w:t>
      </w:r>
    </w:p>
    <w:p w14:paraId="4F8730DF" w14:textId="77777777" w:rsidR="00576B8B" w:rsidRPr="00E926FA" w:rsidRDefault="00576B8B" w:rsidP="00E21328">
      <w:pPr>
        <w:ind w:firstLine="567"/>
        <w:jc w:val="both"/>
        <w:rPr>
          <w:rFonts w:eastAsia="SimSun"/>
          <w:lang w:val="uk-UA" w:eastAsia="en-US"/>
        </w:rPr>
      </w:pPr>
    </w:p>
    <w:p w14:paraId="106AC14B" w14:textId="77777777" w:rsidR="00576B8B" w:rsidRPr="00E926FA" w:rsidRDefault="00E21328" w:rsidP="00E21328">
      <w:pPr>
        <w:pStyle w:val="a5"/>
        <w:jc w:val="center"/>
        <w:rPr>
          <w:i/>
          <w:sz w:val="20"/>
          <w:lang w:val="uk-UA"/>
        </w:rPr>
      </w:pPr>
      <w:r>
        <w:rPr>
          <w:i/>
          <w:sz w:val="20"/>
          <w:lang w:val="uk-UA"/>
        </w:rPr>
        <w:t>Рис.</w:t>
      </w:r>
      <w:r w:rsidR="004E3CFF">
        <w:rPr>
          <w:i/>
          <w:sz w:val="20"/>
          <w:lang w:val="uk-UA"/>
        </w:rPr>
        <w:t xml:space="preserve"> 2. </w:t>
      </w:r>
      <w:r>
        <w:rPr>
          <w:i/>
          <w:sz w:val="20"/>
          <w:lang w:val="uk-UA"/>
        </w:rPr>
        <w:t>Назва</w:t>
      </w:r>
      <w:r w:rsidR="00576B8B" w:rsidRPr="00E926FA">
        <w:rPr>
          <w:i/>
          <w:sz w:val="20"/>
          <w:lang w:val="uk-UA"/>
        </w:rPr>
        <w:t xml:space="preserve"> (Times New Roman 10pt., по центру, курсив)</w:t>
      </w:r>
    </w:p>
    <w:p w14:paraId="6A860B66" w14:textId="77777777" w:rsidR="00576B8B" w:rsidRPr="00E926FA" w:rsidRDefault="00644F70" w:rsidP="00E21328">
      <w:pPr>
        <w:pStyle w:val="a5"/>
        <w:jc w:val="center"/>
        <w:rPr>
          <w:lang w:val="uk-UA"/>
        </w:rPr>
      </w:pPr>
      <w:r w:rsidRPr="00E926FA">
        <w:rPr>
          <w:noProof/>
        </w:rPr>
        <w:drawing>
          <wp:inline distT="0" distB="0" distL="0" distR="0" wp14:anchorId="231D91D2" wp14:editId="406FE67A">
            <wp:extent cx="4143375" cy="1514475"/>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37027E4" w14:textId="77777777" w:rsidR="00576B8B" w:rsidRPr="00E926FA" w:rsidRDefault="00576B8B" w:rsidP="00E21328">
      <w:pPr>
        <w:pStyle w:val="Nadpistabulky"/>
        <w:spacing w:before="0"/>
        <w:rPr>
          <w:lang w:val="uk-UA"/>
        </w:rPr>
      </w:pPr>
    </w:p>
    <w:p w14:paraId="70B71584" w14:textId="77777777" w:rsidR="00576B8B" w:rsidRPr="00E926FA" w:rsidRDefault="004E3CFF" w:rsidP="00E21328">
      <w:pPr>
        <w:pStyle w:val="Nadpistabulky"/>
        <w:spacing w:before="0"/>
        <w:jc w:val="center"/>
        <w:rPr>
          <w:lang w:val="uk-UA"/>
        </w:rPr>
      </w:pPr>
      <w:r>
        <w:rPr>
          <w:lang w:val="uk-UA"/>
        </w:rPr>
        <w:t xml:space="preserve">Таблиця 1. </w:t>
      </w:r>
      <w:r w:rsidR="00576B8B" w:rsidRPr="00E926FA">
        <w:rPr>
          <w:lang w:val="uk-UA"/>
        </w:rPr>
        <w:t xml:space="preserve"> </w:t>
      </w:r>
      <w:r>
        <w:rPr>
          <w:lang w:val="uk-UA"/>
        </w:rPr>
        <w:t>Назва</w:t>
      </w:r>
      <w:r w:rsidR="00576B8B" w:rsidRPr="00E926FA">
        <w:rPr>
          <w:lang w:val="uk-UA"/>
        </w:rPr>
        <w:t xml:space="preserve"> (Times New Roman 10pt., курсив)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3"/>
        <w:gridCol w:w="2624"/>
        <w:gridCol w:w="2446"/>
      </w:tblGrid>
      <w:tr w:rsidR="00576B8B" w:rsidRPr="00E926FA" w14:paraId="11F0D46B" w14:textId="77777777" w:rsidTr="00D854BA">
        <w:trPr>
          <w:trHeight w:val="272"/>
          <w:jc w:val="center"/>
        </w:trPr>
        <w:tc>
          <w:tcPr>
            <w:tcW w:w="2443" w:type="dxa"/>
          </w:tcPr>
          <w:p w14:paraId="3AC151EE"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624" w:type="dxa"/>
          </w:tcPr>
          <w:p w14:paraId="2570DD5F"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446" w:type="dxa"/>
          </w:tcPr>
          <w:p w14:paraId="75E94B0B" w14:textId="77777777" w:rsidR="00576B8B" w:rsidRPr="00E926FA" w:rsidRDefault="00576B8B" w:rsidP="00E21328">
            <w:pPr>
              <w:pStyle w:val="Tabulka"/>
              <w:spacing w:before="0"/>
              <w:rPr>
                <w:sz w:val="20"/>
                <w:lang w:val="uk-UA"/>
              </w:rPr>
            </w:pPr>
            <w:r w:rsidRPr="00E926FA">
              <w:rPr>
                <w:sz w:val="20"/>
                <w:lang w:val="uk-UA"/>
              </w:rPr>
              <w:t>Times New Roman 10pt</w:t>
            </w:r>
          </w:p>
        </w:tc>
      </w:tr>
      <w:tr w:rsidR="00576B8B" w:rsidRPr="00E926FA" w14:paraId="70A6CFE1" w14:textId="77777777" w:rsidTr="00D854BA">
        <w:trPr>
          <w:trHeight w:val="262"/>
          <w:jc w:val="center"/>
        </w:trPr>
        <w:tc>
          <w:tcPr>
            <w:tcW w:w="2443" w:type="dxa"/>
          </w:tcPr>
          <w:p w14:paraId="5F11C43E"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624" w:type="dxa"/>
          </w:tcPr>
          <w:p w14:paraId="47A26147"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446" w:type="dxa"/>
          </w:tcPr>
          <w:p w14:paraId="3B7ACA11" w14:textId="77777777" w:rsidR="00576B8B" w:rsidRPr="00E926FA" w:rsidRDefault="00576B8B" w:rsidP="00E21328">
            <w:pPr>
              <w:pStyle w:val="Tabulka"/>
              <w:spacing w:before="0"/>
              <w:rPr>
                <w:sz w:val="20"/>
                <w:lang w:val="uk-UA"/>
              </w:rPr>
            </w:pPr>
            <w:r w:rsidRPr="00E926FA">
              <w:rPr>
                <w:sz w:val="20"/>
                <w:lang w:val="uk-UA"/>
              </w:rPr>
              <w:t>Times New Roman 10pt</w:t>
            </w:r>
          </w:p>
        </w:tc>
      </w:tr>
      <w:tr w:rsidR="00576B8B" w:rsidRPr="00E926FA" w14:paraId="3BB5F5C0" w14:textId="77777777" w:rsidTr="00D854BA">
        <w:trPr>
          <w:trHeight w:val="272"/>
          <w:jc w:val="center"/>
        </w:trPr>
        <w:tc>
          <w:tcPr>
            <w:tcW w:w="2443" w:type="dxa"/>
          </w:tcPr>
          <w:p w14:paraId="4A81E58C"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624" w:type="dxa"/>
          </w:tcPr>
          <w:p w14:paraId="744FFA9B"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446" w:type="dxa"/>
          </w:tcPr>
          <w:p w14:paraId="3B4E08D7" w14:textId="77777777" w:rsidR="00576B8B" w:rsidRPr="00E926FA" w:rsidRDefault="00576B8B" w:rsidP="00E21328">
            <w:pPr>
              <w:pStyle w:val="Tabulka"/>
              <w:spacing w:before="0"/>
              <w:rPr>
                <w:sz w:val="20"/>
                <w:lang w:val="uk-UA"/>
              </w:rPr>
            </w:pPr>
            <w:r w:rsidRPr="00E926FA">
              <w:rPr>
                <w:sz w:val="20"/>
                <w:lang w:val="uk-UA"/>
              </w:rPr>
              <w:t>Times New Roman 10pt</w:t>
            </w:r>
          </w:p>
        </w:tc>
      </w:tr>
      <w:tr w:rsidR="00576B8B" w:rsidRPr="00E926FA" w14:paraId="0B869E9C" w14:textId="77777777" w:rsidTr="00D854BA">
        <w:trPr>
          <w:trHeight w:val="262"/>
          <w:jc w:val="center"/>
        </w:trPr>
        <w:tc>
          <w:tcPr>
            <w:tcW w:w="2443" w:type="dxa"/>
          </w:tcPr>
          <w:p w14:paraId="4EA191D4"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624" w:type="dxa"/>
          </w:tcPr>
          <w:p w14:paraId="27644C02" w14:textId="77777777" w:rsidR="00576B8B" w:rsidRPr="00E926FA" w:rsidRDefault="00576B8B" w:rsidP="00E21328">
            <w:pPr>
              <w:pStyle w:val="Tabulka"/>
              <w:spacing w:before="0"/>
              <w:rPr>
                <w:sz w:val="20"/>
                <w:lang w:val="uk-UA"/>
              </w:rPr>
            </w:pPr>
            <w:r w:rsidRPr="00E926FA">
              <w:rPr>
                <w:sz w:val="20"/>
                <w:lang w:val="uk-UA"/>
              </w:rPr>
              <w:t>Times New Roman 10pt</w:t>
            </w:r>
          </w:p>
        </w:tc>
        <w:tc>
          <w:tcPr>
            <w:tcW w:w="2446" w:type="dxa"/>
          </w:tcPr>
          <w:p w14:paraId="4DC4A1F9" w14:textId="77777777" w:rsidR="00576B8B" w:rsidRPr="00E926FA" w:rsidRDefault="00576B8B" w:rsidP="00E21328">
            <w:pPr>
              <w:pStyle w:val="Tabulka"/>
              <w:spacing w:before="0"/>
              <w:rPr>
                <w:sz w:val="20"/>
                <w:lang w:val="uk-UA"/>
              </w:rPr>
            </w:pPr>
            <w:r w:rsidRPr="00E926FA">
              <w:rPr>
                <w:sz w:val="20"/>
                <w:lang w:val="uk-UA"/>
              </w:rPr>
              <w:t>Times New Roman 10pt</w:t>
            </w:r>
          </w:p>
        </w:tc>
      </w:tr>
    </w:tbl>
    <w:p w14:paraId="467F6F48" w14:textId="77777777" w:rsidR="00576B8B" w:rsidRPr="00E926FA" w:rsidRDefault="00576B8B" w:rsidP="00E21328">
      <w:pPr>
        <w:jc w:val="both"/>
        <w:rPr>
          <w:lang w:val="uk-UA"/>
        </w:rPr>
      </w:pPr>
    </w:p>
    <w:p w14:paraId="21DD083B" w14:textId="77777777" w:rsidR="00576B8B" w:rsidRPr="00E926FA" w:rsidRDefault="004E3CFF" w:rsidP="00E21328">
      <w:pPr>
        <w:pStyle w:val="Paragraphbody"/>
        <w:rPr>
          <w:lang w:val="uk-UA"/>
        </w:rPr>
      </w:pPr>
      <w:r>
        <w:rPr>
          <w:lang w:val="uk-UA"/>
        </w:rPr>
        <w:t xml:space="preserve">Математичні вирази, формули та рівняння </w:t>
      </w:r>
      <w:r w:rsidR="00576B8B" w:rsidRPr="00E926FA">
        <w:rPr>
          <w:lang w:val="uk-UA"/>
        </w:rPr>
        <w:t xml:space="preserve">слід </w:t>
      </w:r>
      <w:r w:rsidR="00576B8B" w:rsidRPr="00E926FA">
        <w:rPr>
          <w:lang w:val="uk-UA" w:eastAsia="zh-CN"/>
        </w:rPr>
        <w:t xml:space="preserve">розміщувати посередині, </w:t>
      </w:r>
      <w:r w:rsidR="00576B8B" w:rsidRPr="00E926FA">
        <w:rPr>
          <w:lang w:val="uk-UA"/>
        </w:rPr>
        <w:t xml:space="preserve">позначати цифрами в круглих дужках і </w:t>
      </w:r>
      <w:r>
        <w:rPr>
          <w:lang w:val="uk-UA" w:eastAsia="zh-CN"/>
        </w:rPr>
        <w:t xml:space="preserve">подавати </w:t>
      </w:r>
      <w:r w:rsidR="00576B8B" w:rsidRPr="00E926FA">
        <w:rPr>
          <w:lang w:val="uk-UA" w:eastAsia="zh-CN"/>
        </w:rPr>
        <w:t>за допомогою</w:t>
      </w:r>
      <w:r>
        <w:rPr>
          <w:lang w:val="uk-UA" w:eastAsia="zh-CN"/>
        </w:rPr>
        <w:t xml:space="preserve"> спеціальних засобів, таких як </w:t>
      </w:r>
      <w:r w:rsidR="00576B8B" w:rsidRPr="00E926FA">
        <w:rPr>
          <w:i/>
          <w:lang w:val="uk-UA"/>
        </w:rPr>
        <w:t>Microsoft Equation</w:t>
      </w:r>
      <w:r w:rsidR="00576B8B" w:rsidRPr="00E926FA">
        <w:rPr>
          <w:lang w:val="uk-UA"/>
        </w:rPr>
        <w:t xml:space="preserve">, </w:t>
      </w:r>
      <w:r w:rsidR="00576B8B" w:rsidRPr="00E926FA">
        <w:rPr>
          <w:i/>
          <w:lang w:val="uk-UA"/>
        </w:rPr>
        <w:t>Math Type</w:t>
      </w:r>
      <w:r>
        <w:rPr>
          <w:i/>
          <w:lang w:val="uk-UA"/>
        </w:rPr>
        <w:t xml:space="preserve">, </w:t>
      </w:r>
      <w:r w:rsidRPr="004E3CFF">
        <w:rPr>
          <w:lang w:val="uk-UA"/>
        </w:rPr>
        <w:t>тощо</w:t>
      </w:r>
      <w:r w:rsidR="00576B8B" w:rsidRPr="00E926FA">
        <w:rPr>
          <w:lang w:val="uk-UA"/>
        </w:rPr>
        <w:t xml:space="preserve">. Розмір основних символів у рівняннях повинен відповідати розміру букв основного тексту – 12 пт. </w:t>
      </w:r>
      <w:r>
        <w:rPr>
          <w:lang w:val="uk-UA"/>
        </w:rPr>
        <w:t>Номери</w:t>
      </w:r>
      <w:r w:rsidR="00576B8B" w:rsidRPr="00E926FA">
        <w:rPr>
          <w:lang w:val="uk-UA"/>
        </w:rPr>
        <w:t xml:space="preserve"> рівняння</w:t>
      </w:r>
      <w:r>
        <w:rPr>
          <w:lang w:val="uk-UA"/>
        </w:rPr>
        <w:t xml:space="preserve"> наводять</w:t>
      </w:r>
      <w:r w:rsidR="00576B8B" w:rsidRPr="00E926FA">
        <w:rPr>
          <w:lang w:val="uk-UA"/>
        </w:rPr>
        <w:t xml:space="preserve"> арабськими цифрами. Інтервал перед і після рівняння становить 6 пт.</w:t>
      </w:r>
    </w:p>
    <w:p w14:paraId="37918890" w14:textId="77777777" w:rsidR="00576B8B" w:rsidRPr="00E926FA" w:rsidRDefault="00576B8B" w:rsidP="00E21328">
      <w:pPr>
        <w:ind w:firstLine="567"/>
        <w:jc w:val="both"/>
        <w:rPr>
          <w:lang w:val="uk-UA"/>
        </w:rPr>
      </w:pPr>
      <w:r w:rsidRPr="00E926FA">
        <w:rPr>
          <w:lang w:val="uk-UA"/>
        </w:rPr>
        <w:t>Наприклад:</w:t>
      </w:r>
    </w:p>
    <w:p w14:paraId="6530E0F0" w14:textId="77777777" w:rsidR="00576B8B" w:rsidRPr="00E926FA" w:rsidRDefault="00576B8B" w:rsidP="004E3CFF">
      <w:pPr>
        <w:spacing w:after="120"/>
        <w:ind w:firstLine="567"/>
        <w:jc w:val="right"/>
        <w:rPr>
          <w:lang w:val="uk-UA"/>
        </w:rPr>
      </w:pPr>
      <w:r w:rsidRPr="00E926FA">
        <w:rPr>
          <w:noProof/>
          <w:position w:val="-14"/>
          <w:lang w:val="uk-UA"/>
        </w:rPr>
        <w:object w:dxaOrig="3080" w:dyaOrig="380" w14:anchorId="1FE9B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6pt;height:18.6pt" o:ole="">
            <v:imagedata r:id="rId15" o:title=""/>
          </v:shape>
          <o:OLEObject Type="Embed" ProgID="Equation.DSMT4" ShapeID="_x0000_i1025" DrawAspect="Content" ObjectID="_1852628220" r:id="rId16"/>
        </w:object>
      </w:r>
      <w:r w:rsidRPr="00E926FA">
        <w:rPr>
          <w:lang w:val="uk-UA"/>
        </w:rPr>
        <w:tab/>
      </w:r>
      <w:r w:rsidRPr="00E926FA">
        <w:rPr>
          <w:lang w:val="uk-UA"/>
        </w:rPr>
        <w:tab/>
      </w:r>
      <w:r w:rsidRPr="00E926FA">
        <w:rPr>
          <w:lang w:val="uk-UA"/>
        </w:rPr>
        <w:tab/>
      </w:r>
      <w:r w:rsidRPr="00E926FA">
        <w:rPr>
          <w:lang w:val="uk-UA"/>
        </w:rPr>
        <w:tab/>
        <w:t>(1)</w:t>
      </w:r>
    </w:p>
    <w:p w14:paraId="1F325538" w14:textId="77777777" w:rsidR="00576B8B" w:rsidRPr="00E926FA" w:rsidRDefault="00576B8B" w:rsidP="004E3CFF">
      <w:pPr>
        <w:pStyle w:val="RTU-Paragraphbody"/>
        <w:ind w:firstLine="0"/>
        <w:rPr>
          <w:lang w:val="uk-UA"/>
        </w:rPr>
      </w:pPr>
      <w:r w:rsidRPr="00E926FA">
        <w:rPr>
          <w:lang w:val="uk-UA"/>
        </w:rPr>
        <w:t xml:space="preserve">де </w:t>
      </w:r>
      <w:r w:rsidRPr="00E926FA">
        <w:rPr>
          <w:i/>
          <w:lang w:val="uk-UA"/>
        </w:rPr>
        <w:t xml:space="preserve">а </w:t>
      </w:r>
      <w:r w:rsidRPr="00E926FA">
        <w:rPr>
          <w:lang w:val="uk-UA"/>
        </w:rPr>
        <w:t xml:space="preserve">- пояснення; </w:t>
      </w:r>
      <w:r w:rsidRPr="00E926FA">
        <w:rPr>
          <w:i/>
          <w:lang w:val="uk-UA"/>
        </w:rPr>
        <w:t xml:space="preserve">б - </w:t>
      </w:r>
      <w:r w:rsidRPr="00E926FA">
        <w:rPr>
          <w:lang w:val="uk-UA"/>
        </w:rPr>
        <w:t xml:space="preserve">пояснення; </w:t>
      </w:r>
      <w:r w:rsidRPr="00E926FA">
        <w:rPr>
          <w:i/>
          <w:lang w:val="uk-UA"/>
        </w:rPr>
        <w:t xml:space="preserve">в </w:t>
      </w:r>
      <w:r w:rsidRPr="00E926FA">
        <w:rPr>
          <w:lang w:val="uk-UA"/>
        </w:rPr>
        <w:t>– пояснення.</w:t>
      </w:r>
    </w:p>
    <w:p w14:paraId="68FC0CC0" w14:textId="77777777" w:rsidR="004E3CFF" w:rsidRDefault="004E3CFF" w:rsidP="004E3CFF">
      <w:pPr>
        <w:pStyle w:val="RTU-Paragraphbody"/>
        <w:rPr>
          <w:lang w:val="uk-UA"/>
        </w:rPr>
      </w:pPr>
    </w:p>
    <w:p w14:paraId="2881FF90" w14:textId="77777777" w:rsidR="00576B8B" w:rsidRPr="00E926FA" w:rsidRDefault="004E3CFF" w:rsidP="004E3CFF">
      <w:pPr>
        <w:pStyle w:val="RTU-Paragraphbody"/>
        <w:rPr>
          <w:lang w:val="uk-UA"/>
        </w:rPr>
      </w:pPr>
      <w:r>
        <w:rPr>
          <w:b/>
          <w:lang w:val="uk-UA"/>
        </w:rPr>
        <w:t>Список використаних джерел</w:t>
      </w:r>
      <w:r w:rsidR="00576B8B" w:rsidRPr="00E926FA">
        <w:rPr>
          <w:b/>
          <w:lang w:val="uk-UA"/>
        </w:rPr>
        <w:t xml:space="preserve"> </w:t>
      </w:r>
      <w:r w:rsidR="00576B8B" w:rsidRPr="00E926FA">
        <w:rPr>
          <w:lang w:val="uk-UA"/>
        </w:rPr>
        <w:t>(Times New Roman 12pt. напівжирний)</w:t>
      </w:r>
    </w:p>
    <w:p w14:paraId="1E35FAAD" w14:textId="77777777" w:rsidR="004E3CFF" w:rsidRPr="007E3E80" w:rsidRDefault="004E3CFF" w:rsidP="004E3CFF">
      <w:pPr>
        <w:ind w:firstLine="567"/>
        <w:jc w:val="both"/>
      </w:pPr>
      <w:r w:rsidRPr="00E926FA">
        <w:rPr>
          <w:lang w:val="uk-UA"/>
        </w:rPr>
        <w:t>На кожну роботу, наведену в списку літератури, має бути посилання в тексті. Усі цитати в тексті та всі посилання мають відповідати стилям APA (7-е видання Американської психологічної асоціації –</w:t>
      </w:r>
      <w:r>
        <w:rPr>
          <w:lang w:val="uk-UA"/>
        </w:rPr>
        <w:t xml:space="preserve"> </w:t>
      </w:r>
      <w:hyperlink r:id="rId17" w:history="1">
        <w:r w:rsidR="007E3E80" w:rsidRPr="00166278">
          <w:rPr>
            <w:rStyle w:val="a7"/>
            <w:lang w:val="uk-UA"/>
          </w:rPr>
          <w:t>https://apastyle.apa.org/style-grammar-guidelines/references/examples</w:t>
        </w:r>
      </w:hyperlink>
      <w:r w:rsidRPr="00E926FA">
        <w:rPr>
          <w:lang w:val="uk-UA"/>
        </w:rPr>
        <w:t>.</w:t>
      </w:r>
      <w:r w:rsidR="007E3E80">
        <w:rPr>
          <w:lang w:val="uk-UA"/>
        </w:rPr>
        <w:t xml:space="preserve"> У даному форматі генерує посилання на документи </w:t>
      </w:r>
      <w:r w:rsidR="007E3E80">
        <w:rPr>
          <w:lang w:val="en-US"/>
        </w:rPr>
        <w:t>Google</w:t>
      </w:r>
      <w:r w:rsidR="007E3E80" w:rsidRPr="007E3E80">
        <w:t xml:space="preserve"> </w:t>
      </w:r>
      <w:r w:rsidR="007E3E80">
        <w:rPr>
          <w:lang w:val="en-US"/>
        </w:rPr>
        <w:t>Scholar</w:t>
      </w:r>
      <w:r w:rsidR="007E3E80" w:rsidRPr="007E3E80">
        <w:t>.</w:t>
      </w:r>
    </w:p>
    <w:p w14:paraId="17DE7DA4" w14:textId="77777777" w:rsidR="00576B8B" w:rsidRPr="00E926FA" w:rsidRDefault="00576B8B" w:rsidP="004E3CFF">
      <w:pPr>
        <w:pStyle w:val="RTU-Paragraphbody"/>
        <w:rPr>
          <w:lang w:val="uk-UA"/>
        </w:rPr>
      </w:pPr>
      <w:r w:rsidRPr="00E926FA">
        <w:rPr>
          <w:lang w:val="uk-UA"/>
        </w:rPr>
        <w:t>Посилання в тексті повинні мати таку форму (прізвище, рік), наприклад:</w:t>
      </w:r>
    </w:p>
    <w:p w14:paraId="4D86B84C" w14:textId="77777777" w:rsidR="00576B8B" w:rsidRPr="00E926FA" w:rsidRDefault="00576B8B" w:rsidP="00E21328">
      <w:pPr>
        <w:ind w:firstLine="567"/>
        <w:jc w:val="both"/>
        <w:rPr>
          <w:lang w:val="uk-UA"/>
        </w:rPr>
      </w:pPr>
      <w:r w:rsidRPr="00E926FA">
        <w:rPr>
          <w:lang w:val="uk-UA"/>
        </w:rPr>
        <w:t xml:space="preserve">1 автор: </w:t>
      </w:r>
      <w:r w:rsidRPr="00E926FA">
        <w:rPr>
          <w:lang w:val="uk-UA"/>
        </w:rPr>
        <w:tab/>
      </w:r>
      <w:r w:rsidRPr="00E926FA">
        <w:rPr>
          <w:lang w:val="uk-UA"/>
        </w:rPr>
        <w:tab/>
      </w:r>
      <w:r w:rsidRPr="00E926FA">
        <w:rPr>
          <w:lang w:val="uk-UA"/>
        </w:rPr>
        <w:tab/>
      </w:r>
      <w:r w:rsidRPr="00E926FA">
        <w:rPr>
          <w:lang w:val="uk-UA"/>
        </w:rPr>
        <w:tab/>
      </w:r>
      <w:r w:rsidRPr="00E926FA">
        <w:rPr>
          <w:lang w:val="uk-UA"/>
        </w:rPr>
        <w:tab/>
      </w:r>
      <w:r w:rsidRPr="00E926FA">
        <w:rPr>
          <w:lang w:val="uk-UA"/>
        </w:rPr>
        <w:tab/>
        <w:t>(</w:t>
      </w:r>
      <w:r w:rsidR="007E3E80" w:rsidRPr="0031744F">
        <w:rPr>
          <w:lang w:val="en-GB"/>
        </w:rPr>
        <w:t>Krugman</w:t>
      </w:r>
      <w:r w:rsidRPr="00E926FA">
        <w:rPr>
          <w:lang w:val="uk-UA"/>
        </w:rPr>
        <w:t>, 2012)</w:t>
      </w:r>
    </w:p>
    <w:p w14:paraId="44590C88" w14:textId="77777777" w:rsidR="00576B8B" w:rsidRPr="00E926FA" w:rsidRDefault="00576B8B" w:rsidP="00E21328">
      <w:pPr>
        <w:ind w:firstLine="567"/>
        <w:jc w:val="both"/>
        <w:rPr>
          <w:lang w:val="uk-UA"/>
        </w:rPr>
      </w:pPr>
      <w:r w:rsidRPr="00E926FA">
        <w:rPr>
          <w:lang w:val="uk-UA"/>
        </w:rPr>
        <w:t xml:space="preserve">2 автори: </w:t>
      </w:r>
      <w:r w:rsidRPr="00E926FA">
        <w:rPr>
          <w:lang w:val="uk-UA"/>
        </w:rPr>
        <w:tab/>
      </w:r>
      <w:r w:rsidRPr="00E926FA">
        <w:rPr>
          <w:lang w:val="uk-UA"/>
        </w:rPr>
        <w:tab/>
      </w:r>
      <w:r w:rsidRPr="00E926FA">
        <w:rPr>
          <w:lang w:val="uk-UA"/>
        </w:rPr>
        <w:tab/>
      </w:r>
      <w:r w:rsidRPr="00E926FA">
        <w:rPr>
          <w:lang w:val="uk-UA"/>
        </w:rPr>
        <w:tab/>
      </w:r>
      <w:r w:rsidRPr="00E926FA">
        <w:rPr>
          <w:lang w:val="uk-UA"/>
        </w:rPr>
        <w:tab/>
      </w:r>
      <w:r w:rsidRPr="00E926FA">
        <w:rPr>
          <w:lang w:val="uk-UA"/>
        </w:rPr>
        <w:tab/>
        <w:t>(</w:t>
      </w:r>
      <w:r w:rsidR="007E3E80" w:rsidRPr="0031744F">
        <w:rPr>
          <w:lang w:val="en-GB"/>
        </w:rPr>
        <w:t>Krugman</w:t>
      </w:r>
      <w:r w:rsidR="007E3E80" w:rsidRPr="00E926FA">
        <w:rPr>
          <w:lang w:val="uk-UA"/>
        </w:rPr>
        <w:t xml:space="preserve"> </w:t>
      </w:r>
      <w:r w:rsidRPr="00E926FA">
        <w:rPr>
          <w:lang w:val="uk-UA"/>
        </w:rPr>
        <w:t xml:space="preserve">і </w:t>
      </w:r>
      <w:r w:rsidR="007E3E80" w:rsidRPr="00E926FA">
        <w:rPr>
          <w:lang w:val="uk-UA"/>
        </w:rPr>
        <w:t>Hoffman</w:t>
      </w:r>
      <w:r w:rsidRPr="00E926FA">
        <w:rPr>
          <w:lang w:val="uk-UA"/>
        </w:rPr>
        <w:t>, 2014)</w:t>
      </w:r>
    </w:p>
    <w:p w14:paraId="27429DD7" w14:textId="77777777" w:rsidR="00576B8B" w:rsidRPr="00E926FA" w:rsidRDefault="00576B8B" w:rsidP="00E21328">
      <w:pPr>
        <w:ind w:firstLine="567"/>
        <w:jc w:val="both"/>
        <w:rPr>
          <w:lang w:val="uk-UA"/>
        </w:rPr>
      </w:pPr>
      <w:r w:rsidRPr="00E926FA">
        <w:rPr>
          <w:lang w:val="uk-UA"/>
        </w:rPr>
        <w:t xml:space="preserve">3 автори: </w:t>
      </w:r>
      <w:r w:rsidRPr="00E926FA">
        <w:rPr>
          <w:lang w:val="uk-UA"/>
        </w:rPr>
        <w:tab/>
      </w:r>
      <w:r w:rsidRPr="00E926FA">
        <w:rPr>
          <w:lang w:val="uk-UA"/>
        </w:rPr>
        <w:tab/>
      </w:r>
      <w:r w:rsidRPr="00E926FA">
        <w:rPr>
          <w:lang w:val="uk-UA"/>
        </w:rPr>
        <w:tab/>
      </w:r>
      <w:r w:rsidRPr="00E926FA">
        <w:rPr>
          <w:lang w:val="uk-UA"/>
        </w:rPr>
        <w:tab/>
      </w:r>
      <w:r w:rsidRPr="00E926FA">
        <w:rPr>
          <w:lang w:val="uk-UA"/>
        </w:rPr>
        <w:tab/>
      </w:r>
      <w:r w:rsidRPr="00E926FA">
        <w:rPr>
          <w:lang w:val="uk-UA"/>
        </w:rPr>
        <w:tab/>
        <w:t>(Hoffman et al., 2012)</w:t>
      </w:r>
    </w:p>
    <w:p w14:paraId="41AE122E" w14:textId="77777777" w:rsidR="00576B8B" w:rsidRPr="00E926FA" w:rsidRDefault="00576B8B" w:rsidP="00E21328">
      <w:pPr>
        <w:ind w:firstLine="567"/>
        <w:jc w:val="both"/>
        <w:rPr>
          <w:lang w:val="uk-UA"/>
        </w:rPr>
      </w:pPr>
    </w:p>
    <w:p w14:paraId="4DFC36B7" w14:textId="77777777" w:rsidR="007E3E80" w:rsidRPr="007E3E80" w:rsidRDefault="007E3E80" w:rsidP="007E3E80">
      <w:pPr>
        <w:pStyle w:val="ReferencesText"/>
        <w:spacing w:after="0"/>
        <w:ind w:left="0" w:firstLine="567"/>
        <w:rPr>
          <w:sz w:val="24"/>
          <w:lang w:val="en-GB"/>
        </w:rPr>
      </w:pPr>
      <w:r w:rsidRPr="007E3E80">
        <w:rPr>
          <w:b/>
          <w:sz w:val="24"/>
          <w:lang w:val="en-GB"/>
        </w:rPr>
        <w:t xml:space="preserve">(Book style - </w:t>
      </w:r>
      <w:r w:rsidRPr="007E3E80">
        <w:rPr>
          <w:sz w:val="24"/>
          <w:lang w:val="en-GB"/>
        </w:rPr>
        <w:t xml:space="preserve">Author, year. </w:t>
      </w:r>
      <w:r w:rsidRPr="007E3E80">
        <w:rPr>
          <w:i/>
          <w:sz w:val="24"/>
          <w:lang w:val="en-GB"/>
        </w:rPr>
        <w:t>Title (in italics).</w:t>
      </w:r>
      <w:r w:rsidRPr="007E3E80">
        <w:rPr>
          <w:sz w:val="24"/>
          <w:lang w:val="en-GB"/>
        </w:rPr>
        <w:t xml:space="preserve"> Publisher, location of publisher.</w:t>
      </w:r>
      <w:r w:rsidRPr="007E3E80">
        <w:rPr>
          <w:b/>
          <w:sz w:val="24"/>
          <w:lang w:val="en-GB"/>
        </w:rPr>
        <w:t>)</w:t>
      </w:r>
    </w:p>
    <w:p w14:paraId="5FCBF9AC" w14:textId="77777777" w:rsidR="007E3E80" w:rsidRPr="007E3E80" w:rsidRDefault="007E3E80" w:rsidP="007E3E80">
      <w:pPr>
        <w:pStyle w:val="References"/>
        <w:numPr>
          <w:ilvl w:val="0"/>
          <w:numId w:val="0"/>
        </w:numPr>
        <w:spacing w:before="0"/>
        <w:ind w:firstLine="567"/>
        <w:rPr>
          <w:sz w:val="24"/>
          <w:szCs w:val="24"/>
          <w:lang w:val="en-GB"/>
        </w:rPr>
      </w:pPr>
      <w:r w:rsidRPr="007E3E80">
        <w:rPr>
          <w:sz w:val="24"/>
          <w:szCs w:val="24"/>
          <w:lang w:val="en-GB"/>
        </w:rPr>
        <w:t xml:space="preserve">Cichocki, A. and Unbehaven, R., (1993). </w:t>
      </w:r>
      <w:r w:rsidRPr="007E3E80">
        <w:rPr>
          <w:i/>
          <w:sz w:val="24"/>
          <w:szCs w:val="24"/>
          <w:lang w:val="en-GB"/>
        </w:rPr>
        <w:t>Neural Networks for Optimization and Signal Processing</w:t>
      </w:r>
      <w:r w:rsidRPr="007E3E80">
        <w:rPr>
          <w:sz w:val="24"/>
          <w:szCs w:val="24"/>
          <w:lang w:val="en-GB"/>
        </w:rPr>
        <w:t>, 1st ed. Chichester, U.K.: Wiley.</w:t>
      </w:r>
    </w:p>
    <w:p w14:paraId="2F362A9B" w14:textId="77777777" w:rsidR="007E3E80" w:rsidRPr="007E3E80" w:rsidRDefault="007E3E80" w:rsidP="007E3E80">
      <w:pPr>
        <w:pStyle w:val="References"/>
        <w:numPr>
          <w:ilvl w:val="0"/>
          <w:numId w:val="0"/>
        </w:numPr>
        <w:spacing w:before="0"/>
        <w:ind w:firstLine="567"/>
        <w:rPr>
          <w:sz w:val="24"/>
          <w:szCs w:val="24"/>
          <w:lang w:val="en-GB"/>
        </w:rPr>
      </w:pPr>
      <w:r w:rsidRPr="007E3E80">
        <w:rPr>
          <w:sz w:val="24"/>
          <w:szCs w:val="24"/>
          <w:lang w:val="en-GB"/>
        </w:rPr>
        <w:t xml:space="preserve">Chen, W. K. (1993). </w:t>
      </w:r>
      <w:r w:rsidRPr="007E3E80">
        <w:rPr>
          <w:i/>
          <w:sz w:val="24"/>
          <w:szCs w:val="24"/>
          <w:lang w:val="en-GB"/>
        </w:rPr>
        <w:t>Linear Networks and Systems</w:t>
      </w:r>
      <w:r w:rsidRPr="007E3E80">
        <w:rPr>
          <w:sz w:val="24"/>
          <w:szCs w:val="24"/>
          <w:lang w:val="en-GB"/>
        </w:rPr>
        <w:t>, Belmont, CA: Wadsworth, pp. 123-135.</w:t>
      </w:r>
    </w:p>
    <w:p w14:paraId="4C0D3E18" w14:textId="77777777" w:rsidR="007E3E80" w:rsidRPr="007E3E80" w:rsidRDefault="007E3E80" w:rsidP="007E3E80">
      <w:pPr>
        <w:pStyle w:val="ReferencesText"/>
        <w:spacing w:after="0"/>
        <w:ind w:left="0" w:firstLine="567"/>
        <w:rPr>
          <w:b/>
          <w:sz w:val="24"/>
          <w:lang w:val="en-GB"/>
        </w:rPr>
      </w:pPr>
      <w:r w:rsidRPr="007E3E80">
        <w:rPr>
          <w:b/>
          <w:sz w:val="24"/>
          <w:lang w:val="en-GB"/>
        </w:rPr>
        <w:t xml:space="preserve">(Journal - </w:t>
      </w:r>
      <w:r w:rsidRPr="007E3E80">
        <w:rPr>
          <w:sz w:val="24"/>
          <w:lang w:val="en-GB"/>
        </w:rPr>
        <w:t xml:space="preserve">Author, year. Paper title. </w:t>
      </w:r>
      <w:r w:rsidRPr="007E3E80">
        <w:rPr>
          <w:i/>
          <w:sz w:val="24"/>
          <w:lang w:val="en-GB"/>
        </w:rPr>
        <w:t>Journal name (in italics)</w:t>
      </w:r>
      <w:r w:rsidRPr="007E3E80">
        <w:rPr>
          <w:sz w:val="24"/>
          <w:lang w:val="en-GB"/>
        </w:rPr>
        <w:t>, volume and issue numbers, inclusive pages.</w:t>
      </w:r>
      <w:r w:rsidRPr="007E3E80">
        <w:rPr>
          <w:b/>
          <w:sz w:val="24"/>
          <w:lang w:val="en-GB"/>
        </w:rPr>
        <w:t xml:space="preserve">) </w:t>
      </w:r>
    </w:p>
    <w:p w14:paraId="33140AFE" w14:textId="77777777" w:rsidR="007E3E80" w:rsidRPr="007E3E80" w:rsidRDefault="007E3E80" w:rsidP="007E3E80">
      <w:pPr>
        <w:pStyle w:val="References"/>
        <w:numPr>
          <w:ilvl w:val="0"/>
          <w:numId w:val="0"/>
        </w:numPr>
        <w:spacing w:before="0"/>
        <w:ind w:firstLine="567"/>
        <w:rPr>
          <w:sz w:val="24"/>
          <w:szCs w:val="24"/>
          <w:lang w:val="en-GB"/>
        </w:rPr>
      </w:pPr>
      <w:r w:rsidRPr="007E3E80">
        <w:rPr>
          <w:sz w:val="24"/>
          <w:szCs w:val="24"/>
          <w:lang w:val="en-GB"/>
        </w:rPr>
        <w:t xml:space="preserve">Chen, S., Mulgrew, B. and Granta, P. M. (1993). “A clustering technique for digital communications channel equalization using radial basis function networks,” </w:t>
      </w:r>
      <w:r w:rsidRPr="007E3E80">
        <w:rPr>
          <w:i/>
          <w:iCs/>
          <w:sz w:val="24"/>
          <w:szCs w:val="24"/>
          <w:lang w:val="en-GB"/>
        </w:rPr>
        <w:t>IEEE Trans. on Neural Networks</w:t>
      </w:r>
      <w:r w:rsidRPr="007E3E80">
        <w:rPr>
          <w:sz w:val="24"/>
          <w:szCs w:val="24"/>
          <w:lang w:val="en-GB"/>
        </w:rPr>
        <w:t xml:space="preserve">, vol. 4, pp. 570-578. </w:t>
      </w:r>
    </w:p>
    <w:p w14:paraId="22F677CF" w14:textId="77777777" w:rsidR="007E3E80" w:rsidRPr="007E3E80" w:rsidRDefault="007E3E80" w:rsidP="007E3E80">
      <w:pPr>
        <w:pStyle w:val="References"/>
        <w:numPr>
          <w:ilvl w:val="0"/>
          <w:numId w:val="0"/>
        </w:numPr>
        <w:spacing w:before="0"/>
        <w:ind w:firstLine="567"/>
        <w:rPr>
          <w:sz w:val="24"/>
          <w:szCs w:val="24"/>
          <w:lang w:val="en-GB"/>
        </w:rPr>
      </w:pPr>
      <w:r w:rsidRPr="007E3E80">
        <w:rPr>
          <w:sz w:val="24"/>
          <w:szCs w:val="24"/>
          <w:lang w:val="en-GB"/>
        </w:rPr>
        <w:t xml:space="preserve">Hill, R. M. (1997). The single-vendor single-buyer integrated production–inventory model with a generalized policy, </w:t>
      </w:r>
      <w:r w:rsidRPr="007E3E80">
        <w:rPr>
          <w:i/>
          <w:sz w:val="24"/>
          <w:szCs w:val="24"/>
          <w:lang w:val="en-GB"/>
        </w:rPr>
        <w:t>European Journal of Operational Research</w:t>
      </w:r>
      <w:r w:rsidRPr="007E3E80">
        <w:rPr>
          <w:sz w:val="24"/>
          <w:szCs w:val="24"/>
          <w:lang w:val="en-GB"/>
        </w:rPr>
        <w:t>, vol. 97, pp. 493-499.</w:t>
      </w:r>
    </w:p>
    <w:p w14:paraId="645F0941" w14:textId="77777777" w:rsidR="007E3E80" w:rsidRPr="007E3E80" w:rsidRDefault="007E3E80" w:rsidP="007E3E80">
      <w:pPr>
        <w:ind w:firstLine="567"/>
        <w:rPr>
          <w:lang w:val="en-GB"/>
        </w:rPr>
      </w:pPr>
      <w:r w:rsidRPr="007E3E80">
        <w:rPr>
          <w:b/>
          <w:lang w:val="en-GB"/>
        </w:rPr>
        <w:t>(Online Sources style)</w:t>
      </w:r>
    </w:p>
    <w:p w14:paraId="2CF2E046" w14:textId="77777777" w:rsidR="007E3E80" w:rsidRPr="003D3D05" w:rsidRDefault="007E3E80" w:rsidP="007E3E80">
      <w:pPr>
        <w:pStyle w:val="References"/>
        <w:numPr>
          <w:ilvl w:val="0"/>
          <w:numId w:val="0"/>
        </w:numPr>
        <w:spacing w:before="0"/>
        <w:ind w:firstLine="567"/>
        <w:rPr>
          <w:lang w:val="fr-FR"/>
        </w:rPr>
      </w:pPr>
      <w:r w:rsidRPr="007E3E80">
        <w:rPr>
          <w:sz w:val="24"/>
          <w:szCs w:val="24"/>
          <w:lang w:val="en-GB"/>
        </w:rPr>
        <w:t xml:space="preserve">Vidmar, R. J. (August 1992). On the use of atmospheric plasmas as electromagnetic reflectors. </w:t>
      </w:r>
      <w:r w:rsidRPr="003D3D05">
        <w:rPr>
          <w:sz w:val="24"/>
          <w:szCs w:val="24"/>
          <w:lang w:val="fr-FR"/>
        </w:rPr>
        <w:t xml:space="preserve">IEEE Trans. Plasma Sci. [Online]. 21(3). pp. 876-880. Available: </w:t>
      </w:r>
      <w:hyperlink r:id="rId18" w:history="1">
        <w:r w:rsidRPr="003D3D05">
          <w:rPr>
            <w:rStyle w:val="a7"/>
            <w:sz w:val="24"/>
            <w:szCs w:val="24"/>
            <w:lang w:val="fr-FR"/>
          </w:rPr>
          <w:t>http://www.halcyon.com/pub/journals/21ps03-vidmar</w:t>
        </w:r>
      </w:hyperlink>
    </w:p>
    <w:p w14:paraId="7C92B937" w14:textId="77777777" w:rsidR="007E3E80" w:rsidRPr="007E3E80" w:rsidRDefault="007E3E80" w:rsidP="007E3E80">
      <w:pPr>
        <w:pStyle w:val="ReferencesText"/>
        <w:spacing w:after="0"/>
        <w:ind w:left="0" w:firstLine="567"/>
        <w:rPr>
          <w:b/>
          <w:sz w:val="24"/>
          <w:lang w:val="en-GB"/>
        </w:rPr>
      </w:pPr>
      <w:r w:rsidRPr="007E3E80">
        <w:rPr>
          <w:b/>
          <w:sz w:val="24"/>
          <w:lang w:val="en-GB"/>
        </w:rPr>
        <w:t xml:space="preserve">(Conference paper or contributed volume - </w:t>
      </w:r>
      <w:r w:rsidRPr="007E3E80">
        <w:rPr>
          <w:sz w:val="24"/>
          <w:lang w:val="en-GB"/>
        </w:rPr>
        <w:t xml:space="preserve">Author, year, paper title. </w:t>
      </w:r>
      <w:r w:rsidRPr="007E3E80">
        <w:rPr>
          <w:i/>
          <w:sz w:val="24"/>
          <w:lang w:val="en-GB"/>
        </w:rPr>
        <w:t>Proceedings title (in italics)</w:t>
      </w:r>
      <w:r w:rsidRPr="007E3E80">
        <w:rPr>
          <w:sz w:val="24"/>
          <w:lang w:val="en-GB"/>
        </w:rPr>
        <w:t>. City, country, inclusive pages.</w:t>
      </w:r>
      <w:r w:rsidRPr="007E3E80">
        <w:rPr>
          <w:b/>
          <w:sz w:val="24"/>
          <w:lang w:val="en-GB"/>
        </w:rPr>
        <w:t>)</w:t>
      </w:r>
    </w:p>
    <w:p w14:paraId="23D86061" w14:textId="77777777" w:rsidR="007E3E80" w:rsidRPr="007E3E80" w:rsidRDefault="007E3E80" w:rsidP="007E3E80">
      <w:pPr>
        <w:pStyle w:val="References"/>
        <w:numPr>
          <w:ilvl w:val="0"/>
          <w:numId w:val="0"/>
        </w:numPr>
        <w:spacing w:before="0"/>
        <w:ind w:firstLine="567"/>
        <w:rPr>
          <w:sz w:val="24"/>
          <w:szCs w:val="24"/>
          <w:lang w:val="en-GB"/>
        </w:rPr>
      </w:pPr>
      <w:r w:rsidRPr="007E3E80">
        <w:rPr>
          <w:sz w:val="24"/>
          <w:szCs w:val="24"/>
          <w:lang w:val="en-GB"/>
        </w:rPr>
        <w:t xml:space="preserve">Beck, K. and Ralph, J. (1994). Patterns Generates Architectures. </w:t>
      </w:r>
      <w:r w:rsidRPr="007E3E80">
        <w:rPr>
          <w:i/>
          <w:color w:val="000000"/>
          <w:sz w:val="24"/>
          <w:szCs w:val="24"/>
          <w:lang w:val="en-GB"/>
        </w:rPr>
        <w:t xml:space="preserve"> Proceedings of </w:t>
      </w:r>
      <w:r w:rsidRPr="007E3E80">
        <w:rPr>
          <w:i/>
          <w:sz w:val="24"/>
          <w:szCs w:val="24"/>
          <w:lang w:val="en-GB"/>
        </w:rPr>
        <w:t>European Conference of Object-Oriented Programming.</w:t>
      </w:r>
      <w:r w:rsidRPr="007E3E80">
        <w:rPr>
          <w:sz w:val="24"/>
          <w:szCs w:val="24"/>
          <w:lang w:val="en-GB"/>
        </w:rPr>
        <w:t xml:space="preserve"> Bologna, Italy, pp. 139-149.</w:t>
      </w:r>
    </w:p>
    <w:p w14:paraId="3EF62435" w14:textId="77777777" w:rsidR="00576B8B" w:rsidRPr="007E3E80" w:rsidRDefault="00576B8B" w:rsidP="00576B8B">
      <w:pPr>
        <w:pStyle w:val="References"/>
        <w:numPr>
          <w:ilvl w:val="0"/>
          <w:numId w:val="0"/>
        </w:numPr>
        <w:spacing w:before="0"/>
        <w:ind w:firstLine="567"/>
        <w:rPr>
          <w:sz w:val="24"/>
          <w:szCs w:val="24"/>
          <w:lang w:val="en-GB"/>
        </w:rPr>
      </w:pPr>
    </w:p>
    <w:p w14:paraId="03D7DD39" w14:textId="77777777" w:rsidR="00576B8B" w:rsidRPr="00E926FA" w:rsidRDefault="00576B8B" w:rsidP="007E3E80">
      <w:pPr>
        <w:pStyle w:val="References"/>
        <w:numPr>
          <w:ilvl w:val="0"/>
          <w:numId w:val="0"/>
        </w:numPr>
        <w:spacing w:before="0"/>
        <w:ind w:firstLine="567"/>
        <w:rPr>
          <w:sz w:val="24"/>
          <w:szCs w:val="24"/>
          <w:lang w:val="uk-UA"/>
        </w:rPr>
      </w:pPr>
    </w:p>
    <w:p w14:paraId="0B4E90A1" w14:textId="51ACC2CD" w:rsidR="00576B8B" w:rsidRPr="00E926FA" w:rsidRDefault="007E3E80" w:rsidP="007E3E80">
      <w:pPr>
        <w:ind w:firstLine="567"/>
        <w:jc w:val="both"/>
        <w:rPr>
          <w:b/>
          <w:i/>
          <w:color w:val="FF0000"/>
          <w:lang w:val="uk-UA"/>
        </w:rPr>
      </w:pPr>
      <w:r w:rsidRPr="00E926FA">
        <w:rPr>
          <w:b/>
          <w:i/>
          <w:color w:val="FF0000"/>
          <w:lang w:val="uk-UA"/>
        </w:rPr>
        <w:t xml:space="preserve">БУДЬ ЛАСКА, </w:t>
      </w:r>
      <w:r>
        <w:rPr>
          <w:b/>
          <w:i/>
          <w:color w:val="FF0000"/>
          <w:lang w:val="uk-UA"/>
        </w:rPr>
        <w:t xml:space="preserve">ЗБЕРЕЖІТЬ СВІЙ ФАЙЛ З ТЕКСТОМ СТАТТІ </w:t>
      </w:r>
      <w:r w:rsidR="00F33800">
        <w:rPr>
          <w:b/>
          <w:i/>
          <w:color w:val="FF0000"/>
          <w:lang w:val="uk-UA"/>
        </w:rPr>
        <w:t>ПІД НАЗВОЮ</w:t>
      </w:r>
      <w:r w:rsidRPr="00E926FA">
        <w:rPr>
          <w:b/>
          <w:i/>
          <w:color w:val="FF0000"/>
          <w:lang w:val="uk-UA"/>
        </w:rPr>
        <w:t xml:space="preserve"> ПРІЗВИЩА ВСІХ АВТОРІВ</w:t>
      </w:r>
      <w:r w:rsidR="00576B8B" w:rsidRPr="00E926FA">
        <w:rPr>
          <w:b/>
          <w:i/>
          <w:color w:val="FF0000"/>
          <w:lang w:val="uk-UA"/>
        </w:rPr>
        <w:t>.</w:t>
      </w:r>
    </w:p>
    <w:p w14:paraId="600F1773" w14:textId="77777777" w:rsidR="00576B8B" w:rsidRPr="00E926FA" w:rsidRDefault="00576B8B" w:rsidP="00576B8B">
      <w:pPr>
        <w:ind w:firstLine="567"/>
        <w:rPr>
          <w:b/>
          <w:i/>
          <w:color w:val="FF0000"/>
          <w:lang w:val="uk-UA"/>
        </w:rPr>
      </w:pPr>
      <w:r w:rsidRPr="00E926FA">
        <w:rPr>
          <w:b/>
          <w:i/>
          <w:color w:val="FF0000"/>
          <w:lang w:val="uk-UA"/>
        </w:rPr>
        <w:t>Наприклад: Kliestik_Misankova_Adamko_PAPER</w:t>
      </w:r>
    </w:p>
    <w:p w14:paraId="3E038200" w14:textId="77777777" w:rsidR="00050DE9" w:rsidRPr="00E926FA" w:rsidRDefault="00050DE9" w:rsidP="00050DE9">
      <w:pPr>
        <w:rPr>
          <w:lang w:val="uk-UA"/>
        </w:rPr>
      </w:pPr>
    </w:p>
    <w:p w14:paraId="279F1112" w14:textId="77777777" w:rsidR="00050DE9" w:rsidRPr="00E926FA" w:rsidRDefault="00050DE9" w:rsidP="00050DE9">
      <w:pPr>
        <w:jc w:val="center"/>
        <w:rPr>
          <w:b/>
          <w:bCs/>
          <w:lang w:val="uk-UA"/>
        </w:rPr>
      </w:pPr>
    </w:p>
    <w:p w14:paraId="1C5E9591" w14:textId="77777777" w:rsidR="00050DE9" w:rsidRPr="00E926FA" w:rsidRDefault="00050DE9" w:rsidP="00050DE9">
      <w:pPr>
        <w:pStyle w:val="6pt"/>
        <w:jc w:val="center"/>
        <w:rPr>
          <w:b/>
          <w:sz w:val="20"/>
          <w:szCs w:val="20"/>
          <w:lang w:val="uk-UA"/>
        </w:rPr>
      </w:pPr>
    </w:p>
    <w:p w14:paraId="739C8DBA" w14:textId="77777777" w:rsidR="006F0998" w:rsidRPr="00E926FA" w:rsidRDefault="006F0998" w:rsidP="00187261">
      <w:pPr>
        <w:spacing w:before="100" w:beforeAutospacing="1" w:after="100" w:afterAutospacing="1"/>
        <w:jc w:val="center"/>
        <w:rPr>
          <w:b/>
          <w:bCs/>
          <w:lang w:val="uk-UA"/>
        </w:rPr>
      </w:pPr>
    </w:p>
    <w:sectPr w:rsidR="006F0998" w:rsidRPr="00E926FA" w:rsidSect="00625975">
      <w:pgSz w:w="11906" w:h="16838" w:code="9"/>
      <w:pgMar w:top="1134" w:right="1701" w:bottom="1134" w:left="1701" w:header="709" w:footer="709"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F9BD3" w14:textId="77777777" w:rsidR="001C309A" w:rsidRDefault="001C309A" w:rsidP="00345FFE">
      <w:r>
        <w:separator/>
      </w:r>
    </w:p>
  </w:endnote>
  <w:endnote w:type="continuationSeparator" w:id="0">
    <w:p w14:paraId="7D5CD2FD" w14:textId="77777777" w:rsidR="001C309A" w:rsidRDefault="001C309A" w:rsidP="0034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8C33F" w14:textId="77777777" w:rsidR="001C309A" w:rsidRDefault="001C309A" w:rsidP="00345FFE">
      <w:r>
        <w:separator/>
      </w:r>
    </w:p>
  </w:footnote>
  <w:footnote w:type="continuationSeparator" w:id="0">
    <w:p w14:paraId="5E2066A0" w14:textId="77777777" w:rsidR="001C309A" w:rsidRDefault="001C309A" w:rsidP="00345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133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2D01CCA"/>
    <w:multiLevelType w:val="hybridMultilevel"/>
    <w:tmpl w:val="44B431EE"/>
    <w:lvl w:ilvl="0" w:tplc="7F92ACE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F3F59"/>
    <w:multiLevelType w:val="hybridMultilevel"/>
    <w:tmpl w:val="0054115C"/>
    <w:lvl w:ilvl="0" w:tplc="2D00E18A">
      <w:start w:val="1"/>
      <w:numFmt w:val="decimal"/>
      <w:lvlText w:val="%1."/>
      <w:lvlJc w:val="left"/>
      <w:pPr>
        <w:ind w:left="1094" w:hanging="81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6481AB1"/>
    <w:multiLevelType w:val="hybridMultilevel"/>
    <w:tmpl w:val="7732202E"/>
    <w:lvl w:ilvl="0" w:tplc="0D1678E0">
      <w:start w:val="1"/>
      <w:numFmt w:val="decimal"/>
      <w:lvlText w:val="%1."/>
      <w:lvlJc w:val="left"/>
      <w:pPr>
        <w:tabs>
          <w:tab w:val="num" w:pos="360"/>
        </w:tabs>
        <w:ind w:left="360" w:hanging="360"/>
      </w:pPr>
      <w:rPr>
        <w:b w:val="0"/>
        <w:sz w:val="12"/>
        <w:szCs w:val="12"/>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6B15881"/>
    <w:multiLevelType w:val="multilevel"/>
    <w:tmpl w:val="B25E3422"/>
    <w:styleLink w:val="a"/>
    <w:lvl w:ilvl="0">
      <w:start w:val="1"/>
      <w:numFmt w:val="decimal"/>
      <w:lvlText w:val="%1."/>
      <w:lvlJc w:val="left"/>
      <w:pPr>
        <w:tabs>
          <w:tab w:val="num" w:pos="567"/>
        </w:tabs>
        <w:ind w:left="567" w:hanging="454"/>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8A54C26"/>
    <w:multiLevelType w:val="hybridMultilevel"/>
    <w:tmpl w:val="01F43A0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B586E47"/>
    <w:multiLevelType w:val="hybridMultilevel"/>
    <w:tmpl w:val="BC9E8A4E"/>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FAA0F7B"/>
    <w:multiLevelType w:val="multilevel"/>
    <w:tmpl w:val="96D4ECB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315D03"/>
    <w:multiLevelType w:val="multilevel"/>
    <w:tmpl w:val="1B3A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B2205C"/>
    <w:multiLevelType w:val="hybridMultilevel"/>
    <w:tmpl w:val="1E64356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C55C56"/>
    <w:multiLevelType w:val="hybridMultilevel"/>
    <w:tmpl w:val="E4204E3A"/>
    <w:lvl w:ilvl="0" w:tplc="04190005">
      <w:start w:val="1"/>
      <w:numFmt w:val="bullet"/>
      <w:lvlText w:val=""/>
      <w:lvlJc w:val="left"/>
      <w:pPr>
        <w:tabs>
          <w:tab w:val="num" w:pos="720"/>
        </w:tabs>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68A6829"/>
    <w:multiLevelType w:val="hybridMultilevel"/>
    <w:tmpl w:val="4FC6F862"/>
    <w:lvl w:ilvl="0" w:tplc="04220005">
      <w:start w:val="1"/>
      <w:numFmt w:val="bullet"/>
      <w:lvlText w:val=""/>
      <w:lvlJc w:val="left"/>
      <w:pPr>
        <w:ind w:left="1004" w:hanging="360"/>
      </w:pPr>
      <w:rPr>
        <w:rFonts w:ascii="Wingdings" w:hAnsi="Wingdings"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12" w15:restartNumberingAfterBreak="0">
    <w:nsid w:val="1A3D5DE4"/>
    <w:multiLevelType w:val="hybridMultilevel"/>
    <w:tmpl w:val="56BE451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833A4F"/>
    <w:multiLevelType w:val="hybridMultilevel"/>
    <w:tmpl w:val="0054115C"/>
    <w:lvl w:ilvl="0" w:tplc="2D00E18A">
      <w:start w:val="1"/>
      <w:numFmt w:val="decimal"/>
      <w:lvlText w:val="%1."/>
      <w:lvlJc w:val="left"/>
      <w:pPr>
        <w:ind w:left="1094" w:hanging="81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1D447086"/>
    <w:multiLevelType w:val="hybridMultilevel"/>
    <w:tmpl w:val="3BF462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412763"/>
    <w:multiLevelType w:val="hybridMultilevel"/>
    <w:tmpl w:val="75268E80"/>
    <w:lvl w:ilvl="0" w:tplc="4A62FAA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565D7A"/>
    <w:multiLevelType w:val="hybridMultilevel"/>
    <w:tmpl w:val="938E1CF8"/>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126860"/>
    <w:multiLevelType w:val="hybridMultilevel"/>
    <w:tmpl w:val="E248637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0A3A78"/>
    <w:multiLevelType w:val="hybridMultilevel"/>
    <w:tmpl w:val="693E0C56"/>
    <w:lvl w:ilvl="0" w:tplc="AE58F9D8">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9820D15"/>
    <w:multiLevelType w:val="hybridMultilevel"/>
    <w:tmpl w:val="0054115C"/>
    <w:lvl w:ilvl="0" w:tplc="2D00E18A">
      <w:start w:val="1"/>
      <w:numFmt w:val="decimal"/>
      <w:lvlText w:val="%1."/>
      <w:lvlJc w:val="left"/>
      <w:pPr>
        <w:ind w:left="1094" w:hanging="81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2A9563B6"/>
    <w:multiLevelType w:val="multilevel"/>
    <w:tmpl w:val="3BF462B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006840"/>
    <w:multiLevelType w:val="multilevel"/>
    <w:tmpl w:val="3C06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E64502"/>
    <w:multiLevelType w:val="hybridMultilevel"/>
    <w:tmpl w:val="661485F4"/>
    <w:lvl w:ilvl="0" w:tplc="4A62FAA0">
      <w:start w:val="3"/>
      <w:numFmt w:val="bullet"/>
      <w:lvlText w:val="-"/>
      <w:lvlJc w:val="left"/>
      <w:pPr>
        <w:ind w:left="839" w:hanging="360"/>
      </w:pPr>
      <w:rPr>
        <w:rFonts w:ascii="Times New Roman" w:eastAsia="Times New Roman" w:hAnsi="Times New Roman" w:cs="Times New Roman" w:hint="default"/>
      </w:rPr>
    </w:lvl>
    <w:lvl w:ilvl="1" w:tplc="04190003" w:tentative="1">
      <w:start w:val="1"/>
      <w:numFmt w:val="bullet"/>
      <w:lvlText w:val="o"/>
      <w:lvlJc w:val="left"/>
      <w:pPr>
        <w:ind w:left="1559" w:hanging="360"/>
      </w:pPr>
      <w:rPr>
        <w:rFonts w:ascii="Courier New" w:hAnsi="Courier New" w:cs="Courier New" w:hint="default"/>
      </w:rPr>
    </w:lvl>
    <w:lvl w:ilvl="2" w:tplc="04190005" w:tentative="1">
      <w:start w:val="1"/>
      <w:numFmt w:val="bullet"/>
      <w:lvlText w:val=""/>
      <w:lvlJc w:val="left"/>
      <w:pPr>
        <w:ind w:left="2279" w:hanging="360"/>
      </w:pPr>
      <w:rPr>
        <w:rFonts w:ascii="Wingdings" w:hAnsi="Wingdings" w:hint="default"/>
      </w:rPr>
    </w:lvl>
    <w:lvl w:ilvl="3" w:tplc="04190001" w:tentative="1">
      <w:start w:val="1"/>
      <w:numFmt w:val="bullet"/>
      <w:lvlText w:val=""/>
      <w:lvlJc w:val="left"/>
      <w:pPr>
        <w:ind w:left="2999" w:hanging="360"/>
      </w:pPr>
      <w:rPr>
        <w:rFonts w:ascii="Symbol" w:hAnsi="Symbol" w:hint="default"/>
      </w:rPr>
    </w:lvl>
    <w:lvl w:ilvl="4" w:tplc="04190003" w:tentative="1">
      <w:start w:val="1"/>
      <w:numFmt w:val="bullet"/>
      <w:lvlText w:val="o"/>
      <w:lvlJc w:val="left"/>
      <w:pPr>
        <w:ind w:left="3719" w:hanging="360"/>
      </w:pPr>
      <w:rPr>
        <w:rFonts w:ascii="Courier New" w:hAnsi="Courier New" w:cs="Courier New" w:hint="default"/>
      </w:rPr>
    </w:lvl>
    <w:lvl w:ilvl="5" w:tplc="04190005" w:tentative="1">
      <w:start w:val="1"/>
      <w:numFmt w:val="bullet"/>
      <w:lvlText w:val=""/>
      <w:lvlJc w:val="left"/>
      <w:pPr>
        <w:ind w:left="4439" w:hanging="360"/>
      </w:pPr>
      <w:rPr>
        <w:rFonts w:ascii="Wingdings" w:hAnsi="Wingdings" w:hint="default"/>
      </w:rPr>
    </w:lvl>
    <w:lvl w:ilvl="6" w:tplc="04190001" w:tentative="1">
      <w:start w:val="1"/>
      <w:numFmt w:val="bullet"/>
      <w:lvlText w:val=""/>
      <w:lvlJc w:val="left"/>
      <w:pPr>
        <w:ind w:left="5159" w:hanging="360"/>
      </w:pPr>
      <w:rPr>
        <w:rFonts w:ascii="Symbol" w:hAnsi="Symbol" w:hint="default"/>
      </w:rPr>
    </w:lvl>
    <w:lvl w:ilvl="7" w:tplc="04190003" w:tentative="1">
      <w:start w:val="1"/>
      <w:numFmt w:val="bullet"/>
      <w:lvlText w:val="o"/>
      <w:lvlJc w:val="left"/>
      <w:pPr>
        <w:ind w:left="5879" w:hanging="360"/>
      </w:pPr>
      <w:rPr>
        <w:rFonts w:ascii="Courier New" w:hAnsi="Courier New" w:cs="Courier New" w:hint="default"/>
      </w:rPr>
    </w:lvl>
    <w:lvl w:ilvl="8" w:tplc="04190005" w:tentative="1">
      <w:start w:val="1"/>
      <w:numFmt w:val="bullet"/>
      <w:lvlText w:val=""/>
      <w:lvlJc w:val="left"/>
      <w:pPr>
        <w:ind w:left="6599" w:hanging="360"/>
      </w:pPr>
      <w:rPr>
        <w:rFonts w:ascii="Wingdings" w:hAnsi="Wingdings" w:hint="default"/>
      </w:rPr>
    </w:lvl>
  </w:abstractNum>
  <w:abstractNum w:abstractNumId="23" w15:restartNumberingAfterBreak="0">
    <w:nsid w:val="3A877D64"/>
    <w:multiLevelType w:val="singleLevel"/>
    <w:tmpl w:val="BEBA665C"/>
    <w:lvl w:ilvl="0">
      <w:start w:val="1"/>
      <w:numFmt w:val="decimal"/>
      <w:pStyle w:val="References"/>
      <w:lvlText w:val="[%1]"/>
      <w:lvlJc w:val="left"/>
      <w:pPr>
        <w:tabs>
          <w:tab w:val="num" w:pos="360"/>
        </w:tabs>
        <w:ind w:left="360" w:hanging="360"/>
      </w:pPr>
      <w:rPr>
        <w:sz w:val="24"/>
        <w:szCs w:val="24"/>
      </w:rPr>
    </w:lvl>
  </w:abstractNum>
  <w:abstractNum w:abstractNumId="24" w15:restartNumberingAfterBreak="0">
    <w:nsid w:val="3ECA10F4"/>
    <w:multiLevelType w:val="hybridMultilevel"/>
    <w:tmpl w:val="2BF259F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350F4"/>
    <w:multiLevelType w:val="hybridMultilevel"/>
    <w:tmpl w:val="E7C8834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474570B9"/>
    <w:multiLevelType w:val="hybridMultilevel"/>
    <w:tmpl w:val="739EEA1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8010627"/>
    <w:multiLevelType w:val="hybridMultilevel"/>
    <w:tmpl w:val="7D98CCB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8522718"/>
    <w:multiLevelType w:val="hybridMultilevel"/>
    <w:tmpl w:val="157A4BAA"/>
    <w:lvl w:ilvl="0" w:tplc="04190005">
      <w:start w:val="1"/>
      <w:numFmt w:val="bullet"/>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02735E"/>
    <w:multiLevelType w:val="hybridMultilevel"/>
    <w:tmpl w:val="99222FA2"/>
    <w:lvl w:ilvl="0" w:tplc="72220EB6">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CF64D54"/>
    <w:multiLevelType w:val="hybridMultilevel"/>
    <w:tmpl w:val="BCF80C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FE53898"/>
    <w:multiLevelType w:val="hybridMultilevel"/>
    <w:tmpl w:val="96D4EC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D96BF8"/>
    <w:multiLevelType w:val="hybridMultilevel"/>
    <w:tmpl w:val="906295C8"/>
    <w:lvl w:ilvl="0" w:tplc="BF1AED38">
      <w:start w:val="1"/>
      <w:numFmt w:val="bullet"/>
      <w:pStyle w:val="Bulletedlist"/>
      <w:lvlText w:val=""/>
      <w:lvlJc w:val="left"/>
      <w:pPr>
        <w:ind w:left="81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F61550"/>
    <w:multiLevelType w:val="hybridMultilevel"/>
    <w:tmpl w:val="97AE7006"/>
    <w:lvl w:ilvl="0" w:tplc="0419000D">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D3E521A"/>
    <w:multiLevelType w:val="hybridMultilevel"/>
    <w:tmpl w:val="E6B0B1C6"/>
    <w:lvl w:ilvl="0" w:tplc="AE58F9D8">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60F5680F"/>
    <w:multiLevelType w:val="hybridMultilevel"/>
    <w:tmpl w:val="9836F74E"/>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12E73FF"/>
    <w:multiLevelType w:val="hybridMultilevel"/>
    <w:tmpl w:val="25987C42"/>
    <w:lvl w:ilvl="0" w:tplc="DD7209C4">
      <w:start w:val="1"/>
      <w:numFmt w:val="decimal"/>
      <w:lvlText w:val="%1."/>
      <w:lvlJc w:val="left"/>
      <w:pPr>
        <w:tabs>
          <w:tab w:val="num" w:pos="541"/>
        </w:tabs>
        <w:ind w:left="541" w:hanging="360"/>
      </w:pPr>
      <w:rPr>
        <w:rFonts w:hint="default"/>
        <w:b w:val="0"/>
      </w:rPr>
    </w:lvl>
    <w:lvl w:ilvl="1" w:tplc="04190019" w:tentative="1">
      <w:start w:val="1"/>
      <w:numFmt w:val="lowerLetter"/>
      <w:lvlText w:val="%2."/>
      <w:lvlJc w:val="left"/>
      <w:pPr>
        <w:tabs>
          <w:tab w:val="num" w:pos="1261"/>
        </w:tabs>
        <w:ind w:left="1261" w:hanging="360"/>
      </w:pPr>
    </w:lvl>
    <w:lvl w:ilvl="2" w:tplc="0419001B" w:tentative="1">
      <w:start w:val="1"/>
      <w:numFmt w:val="lowerRoman"/>
      <w:lvlText w:val="%3."/>
      <w:lvlJc w:val="right"/>
      <w:pPr>
        <w:tabs>
          <w:tab w:val="num" w:pos="1981"/>
        </w:tabs>
        <w:ind w:left="1981" w:hanging="180"/>
      </w:pPr>
    </w:lvl>
    <w:lvl w:ilvl="3" w:tplc="0419000F" w:tentative="1">
      <w:start w:val="1"/>
      <w:numFmt w:val="decimal"/>
      <w:lvlText w:val="%4."/>
      <w:lvlJc w:val="left"/>
      <w:pPr>
        <w:tabs>
          <w:tab w:val="num" w:pos="2701"/>
        </w:tabs>
        <w:ind w:left="2701" w:hanging="360"/>
      </w:pPr>
    </w:lvl>
    <w:lvl w:ilvl="4" w:tplc="04190019" w:tentative="1">
      <w:start w:val="1"/>
      <w:numFmt w:val="lowerLetter"/>
      <w:lvlText w:val="%5."/>
      <w:lvlJc w:val="left"/>
      <w:pPr>
        <w:tabs>
          <w:tab w:val="num" w:pos="3421"/>
        </w:tabs>
        <w:ind w:left="3421" w:hanging="360"/>
      </w:pPr>
    </w:lvl>
    <w:lvl w:ilvl="5" w:tplc="0419001B" w:tentative="1">
      <w:start w:val="1"/>
      <w:numFmt w:val="lowerRoman"/>
      <w:lvlText w:val="%6."/>
      <w:lvlJc w:val="right"/>
      <w:pPr>
        <w:tabs>
          <w:tab w:val="num" w:pos="4141"/>
        </w:tabs>
        <w:ind w:left="4141" w:hanging="180"/>
      </w:pPr>
    </w:lvl>
    <w:lvl w:ilvl="6" w:tplc="0419000F" w:tentative="1">
      <w:start w:val="1"/>
      <w:numFmt w:val="decimal"/>
      <w:lvlText w:val="%7."/>
      <w:lvlJc w:val="left"/>
      <w:pPr>
        <w:tabs>
          <w:tab w:val="num" w:pos="4861"/>
        </w:tabs>
        <w:ind w:left="4861" w:hanging="360"/>
      </w:pPr>
    </w:lvl>
    <w:lvl w:ilvl="7" w:tplc="04190019" w:tentative="1">
      <w:start w:val="1"/>
      <w:numFmt w:val="lowerLetter"/>
      <w:lvlText w:val="%8."/>
      <w:lvlJc w:val="left"/>
      <w:pPr>
        <w:tabs>
          <w:tab w:val="num" w:pos="5581"/>
        </w:tabs>
        <w:ind w:left="5581" w:hanging="360"/>
      </w:pPr>
    </w:lvl>
    <w:lvl w:ilvl="8" w:tplc="0419001B" w:tentative="1">
      <w:start w:val="1"/>
      <w:numFmt w:val="lowerRoman"/>
      <w:lvlText w:val="%9."/>
      <w:lvlJc w:val="right"/>
      <w:pPr>
        <w:tabs>
          <w:tab w:val="num" w:pos="6301"/>
        </w:tabs>
        <w:ind w:left="6301" w:hanging="180"/>
      </w:pPr>
    </w:lvl>
  </w:abstractNum>
  <w:abstractNum w:abstractNumId="37" w15:restartNumberingAfterBreak="0">
    <w:nsid w:val="67B54A65"/>
    <w:multiLevelType w:val="hybridMultilevel"/>
    <w:tmpl w:val="87483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A116BEB"/>
    <w:multiLevelType w:val="hybridMultilevel"/>
    <w:tmpl w:val="C08C445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845A85"/>
    <w:multiLevelType w:val="hybridMultilevel"/>
    <w:tmpl w:val="CC0ED8D2"/>
    <w:lvl w:ilvl="0" w:tplc="2BF6C826">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6A4461"/>
    <w:multiLevelType w:val="multilevel"/>
    <w:tmpl w:val="35102A86"/>
    <w:lvl w:ilvl="0">
      <w:start w:val="1"/>
      <w:numFmt w:val="bullet"/>
      <w:lvlText w:val=""/>
      <w:lvlJc w:val="left"/>
      <w:pPr>
        <w:tabs>
          <w:tab w:val="num" w:pos="900"/>
        </w:tabs>
        <w:ind w:left="900" w:hanging="360"/>
      </w:pPr>
      <w:rPr>
        <w:rFonts w:ascii="Wingdings" w:hAnsi="Wingdings" w:hint="default"/>
        <w:b/>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71DE24FA"/>
    <w:multiLevelType w:val="hybridMultilevel"/>
    <w:tmpl w:val="0054115C"/>
    <w:lvl w:ilvl="0" w:tplc="2D00E18A">
      <w:start w:val="1"/>
      <w:numFmt w:val="decimal"/>
      <w:lvlText w:val="%1."/>
      <w:lvlJc w:val="left"/>
      <w:pPr>
        <w:ind w:left="1094" w:hanging="81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2" w15:restartNumberingAfterBreak="0">
    <w:nsid w:val="73F01014"/>
    <w:multiLevelType w:val="multilevel"/>
    <w:tmpl w:val="B25E3422"/>
    <w:numStyleLink w:val="a"/>
  </w:abstractNum>
  <w:abstractNum w:abstractNumId="43" w15:restartNumberingAfterBreak="0">
    <w:nsid w:val="7A026890"/>
    <w:multiLevelType w:val="hybridMultilevel"/>
    <w:tmpl w:val="C39A5E8E"/>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1D08C4"/>
    <w:multiLevelType w:val="hybridMultilevel"/>
    <w:tmpl w:val="F356F180"/>
    <w:lvl w:ilvl="0" w:tplc="2D00E18A">
      <w:start w:val="1"/>
      <w:numFmt w:val="decimal"/>
      <w:lvlText w:val="%1."/>
      <w:lvlJc w:val="left"/>
      <w:pPr>
        <w:ind w:left="1661" w:hanging="81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CA176C0"/>
    <w:multiLevelType w:val="multilevel"/>
    <w:tmpl w:val="44B431E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A85E81"/>
    <w:multiLevelType w:val="hybridMultilevel"/>
    <w:tmpl w:val="74E4D90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16"/>
  </w:num>
  <w:num w:numId="3">
    <w:abstractNumId w:val="30"/>
  </w:num>
  <w:num w:numId="4">
    <w:abstractNumId w:val="33"/>
  </w:num>
  <w:num w:numId="5">
    <w:abstractNumId w:val="46"/>
  </w:num>
  <w:num w:numId="6">
    <w:abstractNumId w:val="26"/>
  </w:num>
  <w:num w:numId="7">
    <w:abstractNumId w:val="43"/>
  </w:num>
  <w:num w:numId="8">
    <w:abstractNumId w:val="31"/>
  </w:num>
  <w:num w:numId="9">
    <w:abstractNumId w:val="7"/>
  </w:num>
  <w:num w:numId="10">
    <w:abstractNumId w:val="1"/>
  </w:num>
  <w:num w:numId="11">
    <w:abstractNumId w:val="45"/>
  </w:num>
  <w:num w:numId="12">
    <w:abstractNumId w:val="39"/>
  </w:num>
  <w:num w:numId="13">
    <w:abstractNumId w:val="0"/>
  </w:num>
  <w:num w:numId="14">
    <w:abstractNumId w:val="3"/>
  </w:num>
  <w:num w:numId="15">
    <w:abstractNumId w:val="40"/>
  </w:num>
  <w:num w:numId="16">
    <w:abstractNumId w:val="5"/>
  </w:num>
  <w:num w:numId="17">
    <w:abstractNumId w:val="11"/>
  </w:num>
  <w:num w:numId="18">
    <w:abstractNumId w:val="6"/>
  </w:num>
  <w:num w:numId="19">
    <w:abstractNumId w:val="10"/>
  </w:num>
  <w:num w:numId="20">
    <w:abstractNumId w:val="35"/>
  </w:num>
  <w:num w:numId="21">
    <w:abstractNumId w:val="24"/>
  </w:num>
  <w:num w:numId="22">
    <w:abstractNumId w:val="28"/>
  </w:num>
  <w:num w:numId="23">
    <w:abstractNumId w:val="17"/>
  </w:num>
  <w:num w:numId="24">
    <w:abstractNumId w:val="9"/>
  </w:num>
  <w:num w:numId="25">
    <w:abstractNumId w:val="14"/>
  </w:num>
  <w:num w:numId="26">
    <w:abstractNumId w:val="20"/>
  </w:num>
  <w:num w:numId="27">
    <w:abstractNumId w:val="12"/>
  </w:num>
  <w:num w:numId="28">
    <w:abstractNumId w:val="27"/>
  </w:num>
  <w:num w:numId="29">
    <w:abstractNumId w:val="21"/>
  </w:num>
  <w:num w:numId="30">
    <w:abstractNumId w:val="8"/>
  </w:num>
  <w:num w:numId="31">
    <w:abstractNumId w:val="42"/>
  </w:num>
  <w:num w:numId="32">
    <w:abstractNumId w:val="4"/>
  </w:num>
  <w:num w:numId="33">
    <w:abstractNumId w:val="36"/>
  </w:num>
  <w:num w:numId="34">
    <w:abstractNumId w:val="37"/>
  </w:num>
  <w:num w:numId="35">
    <w:abstractNumId w:val="15"/>
  </w:num>
  <w:num w:numId="36">
    <w:abstractNumId w:val="22"/>
  </w:num>
  <w:num w:numId="37">
    <w:abstractNumId w:val="25"/>
  </w:num>
  <w:num w:numId="38">
    <w:abstractNumId w:val="13"/>
  </w:num>
  <w:num w:numId="39">
    <w:abstractNumId w:val="19"/>
  </w:num>
  <w:num w:numId="40">
    <w:abstractNumId w:val="2"/>
  </w:num>
  <w:num w:numId="41">
    <w:abstractNumId w:val="44"/>
  </w:num>
  <w:num w:numId="42">
    <w:abstractNumId w:val="18"/>
  </w:num>
  <w:num w:numId="43">
    <w:abstractNumId w:val="34"/>
  </w:num>
  <w:num w:numId="44">
    <w:abstractNumId w:val="29"/>
  </w:num>
  <w:num w:numId="45">
    <w:abstractNumId w:val="41"/>
  </w:num>
  <w:num w:numId="46">
    <w:abstractNumId w:val="23"/>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98"/>
    <w:rsid w:val="00001C83"/>
    <w:rsid w:val="000020FC"/>
    <w:rsid w:val="00003318"/>
    <w:rsid w:val="00015BAF"/>
    <w:rsid w:val="00017AA4"/>
    <w:rsid w:val="00034568"/>
    <w:rsid w:val="00046DDB"/>
    <w:rsid w:val="00050DE9"/>
    <w:rsid w:val="00060835"/>
    <w:rsid w:val="00064C09"/>
    <w:rsid w:val="000739A0"/>
    <w:rsid w:val="00074238"/>
    <w:rsid w:val="00077ECB"/>
    <w:rsid w:val="00086B38"/>
    <w:rsid w:val="000A3851"/>
    <w:rsid w:val="000C607C"/>
    <w:rsid w:val="000D02C3"/>
    <w:rsid w:val="000D4528"/>
    <w:rsid w:val="000F41E0"/>
    <w:rsid w:val="001055FE"/>
    <w:rsid w:val="001302EF"/>
    <w:rsid w:val="00130D71"/>
    <w:rsid w:val="00131EC4"/>
    <w:rsid w:val="001352EF"/>
    <w:rsid w:val="00144E1E"/>
    <w:rsid w:val="00151543"/>
    <w:rsid w:val="0015161C"/>
    <w:rsid w:val="00164BDD"/>
    <w:rsid w:val="00174389"/>
    <w:rsid w:val="00181BBF"/>
    <w:rsid w:val="00187261"/>
    <w:rsid w:val="001954C9"/>
    <w:rsid w:val="001967B7"/>
    <w:rsid w:val="001977F0"/>
    <w:rsid w:val="0019795F"/>
    <w:rsid w:val="001A7036"/>
    <w:rsid w:val="001B5F15"/>
    <w:rsid w:val="001C15E7"/>
    <w:rsid w:val="001C309A"/>
    <w:rsid w:val="001D3F91"/>
    <w:rsid w:val="001F6E52"/>
    <w:rsid w:val="002019F2"/>
    <w:rsid w:val="002271AB"/>
    <w:rsid w:val="002438DE"/>
    <w:rsid w:val="00245C96"/>
    <w:rsid w:val="0025464B"/>
    <w:rsid w:val="002669F0"/>
    <w:rsid w:val="002777D7"/>
    <w:rsid w:val="002A6F3F"/>
    <w:rsid w:val="00345FFE"/>
    <w:rsid w:val="00352E64"/>
    <w:rsid w:val="00354CBC"/>
    <w:rsid w:val="00356C7C"/>
    <w:rsid w:val="00364886"/>
    <w:rsid w:val="00391E5C"/>
    <w:rsid w:val="00395141"/>
    <w:rsid w:val="003B23F0"/>
    <w:rsid w:val="003B4F8F"/>
    <w:rsid w:val="003B6018"/>
    <w:rsid w:val="003C368B"/>
    <w:rsid w:val="003D3D05"/>
    <w:rsid w:val="003D3DB7"/>
    <w:rsid w:val="003D5C67"/>
    <w:rsid w:val="003D76F3"/>
    <w:rsid w:val="00401CE2"/>
    <w:rsid w:val="00412425"/>
    <w:rsid w:val="0042774D"/>
    <w:rsid w:val="00430441"/>
    <w:rsid w:val="00431F60"/>
    <w:rsid w:val="00435CCB"/>
    <w:rsid w:val="004368F4"/>
    <w:rsid w:val="00443A9A"/>
    <w:rsid w:val="004449C3"/>
    <w:rsid w:val="004460E1"/>
    <w:rsid w:val="00463228"/>
    <w:rsid w:val="00471BCA"/>
    <w:rsid w:val="004722A5"/>
    <w:rsid w:val="00475F1A"/>
    <w:rsid w:val="004805F4"/>
    <w:rsid w:val="00484435"/>
    <w:rsid w:val="004976AB"/>
    <w:rsid w:val="004B0D9F"/>
    <w:rsid w:val="004B379D"/>
    <w:rsid w:val="004C4CB8"/>
    <w:rsid w:val="004E3CFF"/>
    <w:rsid w:val="004E564E"/>
    <w:rsid w:val="005042B8"/>
    <w:rsid w:val="00507E89"/>
    <w:rsid w:val="00512B4B"/>
    <w:rsid w:val="005272BB"/>
    <w:rsid w:val="00536497"/>
    <w:rsid w:val="00552094"/>
    <w:rsid w:val="0055440B"/>
    <w:rsid w:val="00564D06"/>
    <w:rsid w:val="005658A5"/>
    <w:rsid w:val="005703AD"/>
    <w:rsid w:val="00575442"/>
    <w:rsid w:val="00576B8B"/>
    <w:rsid w:val="0057730B"/>
    <w:rsid w:val="00582A0E"/>
    <w:rsid w:val="00591BDE"/>
    <w:rsid w:val="005923F3"/>
    <w:rsid w:val="00592419"/>
    <w:rsid w:val="00596430"/>
    <w:rsid w:val="005966D1"/>
    <w:rsid w:val="005C13CC"/>
    <w:rsid w:val="005C3761"/>
    <w:rsid w:val="005D0D35"/>
    <w:rsid w:val="005D4674"/>
    <w:rsid w:val="006110D9"/>
    <w:rsid w:val="00614762"/>
    <w:rsid w:val="006173D8"/>
    <w:rsid w:val="00625975"/>
    <w:rsid w:val="0063090A"/>
    <w:rsid w:val="00644F70"/>
    <w:rsid w:val="00655ABE"/>
    <w:rsid w:val="006568B4"/>
    <w:rsid w:val="00663131"/>
    <w:rsid w:val="0067201D"/>
    <w:rsid w:val="00673F18"/>
    <w:rsid w:val="006760C5"/>
    <w:rsid w:val="00691084"/>
    <w:rsid w:val="006A6CEE"/>
    <w:rsid w:val="006C01AA"/>
    <w:rsid w:val="006C157C"/>
    <w:rsid w:val="006D11FD"/>
    <w:rsid w:val="006E6F20"/>
    <w:rsid w:val="006E7645"/>
    <w:rsid w:val="006F0998"/>
    <w:rsid w:val="006F43F0"/>
    <w:rsid w:val="006F7F32"/>
    <w:rsid w:val="00704955"/>
    <w:rsid w:val="007079B7"/>
    <w:rsid w:val="00711613"/>
    <w:rsid w:val="007135B2"/>
    <w:rsid w:val="00720A54"/>
    <w:rsid w:val="00726F66"/>
    <w:rsid w:val="00736B81"/>
    <w:rsid w:val="00757B20"/>
    <w:rsid w:val="0076345F"/>
    <w:rsid w:val="0076480E"/>
    <w:rsid w:val="00767661"/>
    <w:rsid w:val="00777830"/>
    <w:rsid w:val="00785210"/>
    <w:rsid w:val="00791FFD"/>
    <w:rsid w:val="007C56D2"/>
    <w:rsid w:val="007D1781"/>
    <w:rsid w:val="007D2BB4"/>
    <w:rsid w:val="007D4491"/>
    <w:rsid w:val="007E284A"/>
    <w:rsid w:val="007E37FE"/>
    <w:rsid w:val="007E3E80"/>
    <w:rsid w:val="007E4817"/>
    <w:rsid w:val="007F1C89"/>
    <w:rsid w:val="00802490"/>
    <w:rsid w:val="00802635"/>
    <w:rsid w:val="00812C0B"/>
    <w:rsid w:val="008269CC"/>
    <w:rsid w:val="00827FD3"/>
    <w:rsid w:val="00834CD0"/>
    <w:rsid w:val="00840F11"/>
    <w:rsid w:val="008454ED"/>
    <w:rsid w:val="008462A4"/>
    <w:rsid w:val="00861648"/>
    <w:rsid w:val="008627A3"/>
    <w:rsid w:val="00872626"/>
    <w:rsid w:val="008733BD"/>
    <w:rsid w:val="00875FD0"/>
    <w:rsid w:val="008B64AB"/>
    <w:rsid w:val="008D0DF2"/>
    <w:rsid w:val="008D5B36"/>
    <w:rsid w:val="008E0B7F"/>
    <w:rsid w:val="008E0E61"/>
    <w:rsid w:val="008E6FF1"/>
    <w:rsid w:val="008F2700"/>
    <w:rsid w:val="008F4CA4"/>
    <w:rsid w:val="009053F5"/>
    <w:rsid w:val="00915505"/>
    <w:rsid w:val="00921759"/>
    <w:rsid w:val="00923B04"/>
    <w:rsid w:val="00931EEB"/>
    <w:rsid w:val="00933842"/>
    <w:rsid w:val="0093500A"/>
    <w:rsid w:val="009528BE"/>
    <w:rsid w:val="0098431B"/>
    <w:rsid w:val="009908B1"/>
    <w:rsid w:val="009A0384"/>
    <w:rsid w:val="009A199B"/>
    <w:rsid w:val="009A25A7"/>
    <w:rsid w:val="009A495D"/>
    <w:rsid w:val="009D318A"/>
    <w:rsid w:val="009D4D5B"/>
    <w:rsid w:val="009E37F4"/>
    <w:rsid w:val="009F059B"/>
    <w:rsid w:val="00A03447"/>
    <w:rsid w:val="00A05B8B"/>
    <w:rsid w:val="00A1549D"/>
    <w:rsid w:val="00A2238E"/>
    <w:rsid w:val="00A30AA0"/>
    <w:rsid w:val="00A34031"/>
    <w:rsid w:val="00A40DED"/>
    <w:rsid w:val="00A41F19"/>
    <w:rsid w:val="00A43F62"/>
    <w:rsid w:val="00A4727F"/>
    <w:rsid w:val="00A613CC"/>
    <w:rsid w:val="00A61CDF"/>
    <w:rsid w:val="00A63D52"/>
    <w:rsid w:val="00A66D88"/>
    <w:rsid w:val="00A77203"/>
    <w:rsid w:val="00AA0079"/>
    <w:rsid w:val="00AB0DE3"/>
    <w:rsid w:val="00AB4F31"/>
    <w:rsid w:val="00AC66F0"/>
    <w:rsid w:val="00AE061E"/>
    <w:rsid w:val="00AE204D"/>
    <w:rsid w:val="00AE24A0"/>
    <w:rsid w:val="00AE346D"/>
    <w:rsid w:val="00AE6988"/>
    <w:rsid w:val="00B03A8A"/>
    <w:rsid w:val="00B03AB2"/>
    <w:rsid w:val="00B07AFC"/>
    <w:rsid w:val="00B15918"/>
    <w:rsid w:val="00B20A38"/>
    <w:rsid w:val="00B20FF9"/>
    <w:rsid w:val="00B32E40"/>
    <w:rsid w:val="00B347B9"/>
    <w:rsid w:val="00B56BD1"/>
    <w:rsid w:val="00B677B0"/>
    <w:rsid w:val="00B76FEF"/>
    <w:rsid w:val="00B835B6"/>
    <w:rsid w:val="00B912E2"/>
    <w:rsid w:val="00B93851"/>
    <w:rsid w:val="00B952E9"/>
    <w:rsid w:val="00B97278"/>
    <w:rsid w:val="00B9786D"/>
    <w:rsid w:val="00BA4D29"/>
    <w:rsid w:val="00BA7B21"/>
    <w:rsid w:val="00BC2A3B"/>
    <w:rsid w:val="00BD5E20"/>
    <w:rsid w:val="00BE2BBB"/>
    <w:rsid w:val="00C003F1"/>
    <w:rsid w:val="00C0097B"/>
    <w:rsid w:val="00C10F81"/>
    <w:rsid w:val="00C42BA1"/>
    <w:rsid w:val="00C54B0A"/>
    <w:rsid w:val="00C55674"/>
    <w:rsid w:val="00C70F7F"/>
    <w:rsid w:val="00C717D9"/>
    <w:rsid w:val="00C87424"/>
    <w:rsid w:val="00CA0EF0"/>
    <w:rsid w:val="00CA7660"/>
    <w:rsid w:val="00CD7DAA"/>
    <w:rsid w:val="00CE6258"/>
    <w:rsid w:val="00CF7FDE"/>
    <w:rsid w:val="00D179E0"/>
    <w:rsid w:val="00D26825"/>
    <w:rsid w:val="00D3344D"/>
    <w:rsid w:val="00D615C8"/>
    <w:rsid w:val="00D80050"/>
    <w:rsid w:val="00D854BA"/>
    <w:rsid w:val="00D912CA"/>
    <w:rsid w:val="00DA0C01"/>
    <w:rsid w:val="00DA68BA"/>
    <w:rsid w:val="00DC258A"/>
    <w:rsid w:val="00DC6BE7"/>
    <w:rsid w:val="00DD5108"/>
    <w:rsid w:val="00DD69C5"/>
    <w:rsid w:val="00DE35E9"/>
    <w:rsid w:val="00DE7DAC"/>
    <w:rsid w:val="00E00C1D"/>
    <w:rsid w:val="00E04E3E"/>
    <w:rsid w:val="00E060D8"/>
    <w:rsid w:val="00E13FBE"/>
    <w:rsid w:val="00E140B0"/>
    <w:rsid w:val="00E21328"/>
    <w:rsid w:val="00E21CCC"/>
    <w:rsid w:val="00E25EE1"/>
    <w:rsid w:val="00E26D54"/>
    <w:rsid w:val="00E30DC0"/>
    <w:rsid w:val="00E35882"/>
    <w:rsid w:val="00E37734"/>
    <w:rsid w:val="00E46F13"/>
    <w:rsid w:val="00E47052"/>
    <w:rsid w:val="00E556CB"/>
    <w:rsid w:val="00E622F6"/>
    <w:rsid w:val="00E701D5"/>
    <w:rsid w:val="00E76F60"/>
    <w:rsid w:val="00E919BA"/>
    <w:rsid w:val="00E926FA"/>
    <w:rsid w:val="00EB3D72"/>
    <w:rsid w:val="00EC289F"/>
    <w:rsid w:val="00EC58BE"/>
    <w:rsid w:val="00ED3BE5"/>
    <w:rsid w:val="00ED4A23"/>
    <w:rsid w:val="00EE1C41"/>
    <w:rsid w:val="00EF398D"/>
    <w:rsid w:val="00EF5B85"/>
    <w:rsid w:val="00F05C5E"/>
    <w:rsid w:val="00F15AAE"/>
    <w:rsid w:val="00F33800"/>
    <w:rsid w:val="00F338AE"/>
    <w:rsid w:val="00F41B37"/>
    <w:rsid w:val="00F60B0C"/>
    <w:rsid w:val="00F70F25"/>
    <w:rsid w:val="00F7453D"/>
    <w:rsid w:val="00F8074B"/>
    <w:rsid w:val="00F8085A"/>
    <w:rsid w:val="00F83C4B"/>
    <w:rsid w:val="00F8448D"/>
    <w:rsid w:val="00F922B3"/>
    <w:rsid w:val="00F956AB"/>
    <w:rsid w:val="00F97EBE"/>
    <w:rsid w:val="00FA722B"/>
    <w:rsid w:val="00FB5475"/>
    <w:rsid w:val="00FC12B8"/>
    <w:rsid w:val="00FC7E75"/>
    <w:rsid w:val="00FD6AA9"/>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D3FD00"/>
  <w15:docId w15:val="{1924686C-279A-450F-825A-D8FF31F2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26D54"/>
    <w:rPr>
      <w:sz w:val="24"/>
      <w:szCs w:val="24"/>
    </w:rPr>
  </w:style>
  <w:style w:type="paragraph" w:styleId="1">
    <w:name w:val="heading 1"/>
    <w:basedOn w:val="a0"/>
    <w:next w:val="a0"/>
    <w:qFormat/>
    <w:rsid w:val="00E26D54"/>
    <w:pPr>
      <w:keepNext/>
      <w:ind w:left="567"/>
      <w:jc w:val="center"/>
      <w:outlineLvl w:val="0"/>
    </w:pPr>
    <w:rPr>
      <w:b/>
      <w:bCs/>
      <w:sz w:val="20"/>
    </w:rPr>
  </w:style>
  <w:style w:type="paragraph" w:styleId="2">
    <w:name w:val="heading 2"/>
    <w:basedOn w:val="a0"/>
    <w:next w:val="a0"/>
    <w:qFormat/>
    <w:rsid w:val="00E26D54"/>
    <w:pPr>
      <w:keepNext/>
      <w:jc w:val="center"/>
      <w:outlineLvl w:val="1"/>
    </w:pPr>
    <w:rPr>
      <w:sz w:val="28"/>
    </w:rPr>
  </w:style>
  <w:style w:type="paragraph" w:styleId="5">
    <w:name w:val="heading 5"/>
    <w:basedOn w:val="a0"/>
    <w:next w:val="a0"/>
    <w:link w:val="50"/>
    <w:uiPriority w:val="9"/>
    <w:semiHidden/>
    <w:unhideWhenUsed/>
    <w:qFormat/>
    <w:rsid w:val="00B76FEF"/>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rsid w:val="00E26D54"/>
    <w:pPr>
      <w:ind w:firstLine="284"/>
    </w:pPr>
    <w:rPr>
      <w:sz w:val="20"/>
    </w:rPr>
  </w:style>
  <w:style w:type="paragraph" w:styleId="20">
    <w:name w:val="Body Text Indent 2"/>
    <w:basedOn w:val="a0"/>
    <w:rsid w:val="00E26D54"/>
    <w:pPr>
      <w:ind w:firstLine="284"/>
      <w:jc w:val="both"/>
    </w:pPr>
    <w:rPr>
      <w:sz w:val="22"/>
    </w:rPr>
  </w:style>
  <w:style w:type="paragraph" w:customStyle="1" w:styleId="6pt">
    <w:name w:val="Обычный + 6 pt"/>
    <w:aliases w:val="полужирный,по центру"/>
    <w:basedOn w:val="a0"/>
    <w:rsid w:val="00E26D54"/>
    <w:pPr>
      <w:tabs>
        <w:tab w:val="left" w:pos="0"/>
      </w:tabs>
      <w:jc w:val="both"/>
    </w:pPr>
    <w:rPr>
      <w:sz w:val="16"/>
      <w:szCs w:val="16"/>
    </w:rPr>
  </w:style>
  <w:style w:type="paragraph" w:styleId="a5">
    <w:name w:val="Body Text"/>
    <w:basedOn w:val="a0"/>
    <w:rsid w:val="00E26D54"/>
    <w:rPr>
      <w:sz w:val="22"/>
    </w:rPr>
  </w:style>
  <w:style w:type="paragraph" w:styleId="3">
    <w:name w:val="Body Text 3"/>
    <w:basedOn w:val="a0"/>
    <w:rsid w:val="00E26D54"/>
    <w:pPr>
      <w:ind w:right="42"/>
      <w:jc w:val="both"/>
    </w:pPr>
    <w:rPr>
      <w:sz w:val="22"/>
    </w:rPr>
  </w:style>
  <w:style w:type="character" w:customStyle="1" w:styleId="apple-converted-space">
    <w:name w:val="apple-converted-space"/>
    <w:basedOn w:val="a1"/>
    <w:rsid w:val="00E26D54"/>
  </w:style>
  <w:style w:type="paragraph" w:styleId="a6">
    <w:name w:val="Normal (Web)"/>
    <w:basedOn w:val="a0"/>
    <w:uiPriority w:val="99"/>
    <w:rsid w:val="00E26D54"/>
    <w:pPr>
      <w:spacing w:before="100" w:beforeAutospacing="1" w:after="100" w:afterAutospacing="1"/>
    </w:pPr>
  </w:style>
  <w:style w:type="character" w:styleId="a7">
    <w:name w:val="Hyperlink"/>
    <w:rsid w:val="00E26D54"/>
    <w:rPr>
      <w:color w:val="0000FF"/>
      <w:u w:val="single"/>
    </w:rPr>
  </w:style>
  <w:style w:type="numbering" w:customStyle="1" w:styleId="a">
    <w:name w:val="Стиль нумерованный"/>
    <w:basedOn w:val="a3"/>
    <w:rsid w:val="0019795F"/>
    <w:pPr>
      <w:numPr>
        <w:numId w:val="32"/>
      </w:numPr>
    </w:pPr>
  </w:style>
  <w:style w:type="paragraph" w:styleId="a8">
    <w:name w:val="Balloon Text"/>
    <w:basedOn w:val="a0"/>
    <w:semiHidden/>
    <w:rsid w:val="004E564E"/>
    <w:rPr>
      <w:rFonts w:ascii="Tahoma" w:hAnsi="Tahoma" w:cs="Tahoma"/>
      <w:sz w:val="16"/>
      <w:szCs w:val="16"/>
    </w:rPr>
  </w:style>
  <w:style w:type="character" w:customStyle="1" w:styleId="50">
    <w:name w:val="Заголовок 5 Знак"/>
    <w:basedOn w:val="a1"/>
    <w:link w:val="5"/>
    <w:uiPriority w:val="9"/>
    <w:semiHidden/>
    <w:rsid w:val="00B76FEF"/>
    <w:rPr>
      <w:rFonts w:ascii="Calibri" w:eastAsia="Times New Roman" w:hAnsi="Calibri" w:cs="Times New Roman"/>
      <w:b/>
      <w:bCs/>
      <w:i/>
      <w:iCs/>
      <w:sz w:val="26"/>
      <w:szCs w:val="26"/>
    </w:rPr>
  </w:style>
  <w:style w:type="paragraph" w:styleId="a9">
    <w:name w:val="footer"/>
    <w:basedOn w:val="a0"/>
    <w:link w:val="aa"/>
    <w:uiPriority w:val="99"/>
    <w:unhideWhenUsed/>
    <w:rsid w:val="00B76FEF"/>
    <w:pPr>
      <w:tabs>
        <w:tab w:val="center" w:pos="4819"/>
        <w:tab w:val="right" w:pos="9639"/>
      </w:tabs>
    </w:pPr>
  </w:style>
  <w:style w:type="character" w:customStyle="1" w:styleId="aa">
    <w:name w:val="Нижний колонтитул Знак"/>
    <w:basedOn w:val="a1"/>
    <w:link w:val="a9"/>
    <w:uiPriority w:val="99"/>
    <w:rsid w:val="00B76FEF"/>
    <w:rPr>
      <w:sz w:val="24"/>
      <w:szCs w:val="24"/>
    </w:rPr>
  </w:style>
  <w:style w:type="character" w:styleId="ab">
    <w:name w:val="FollowedHyperlink"/>
    <w:basedOn w:val="a1"/>
    <w:uiPriority w:val="99"/>
    <w:semiHidden/>
    <w:unhideWhenUsed/>
    <w:rsid w:val="006C157C"/>
    <w:rPr>
      <w:color w:val="800080"/>
      <w:u w:val="single"/>
    </w:rPr>
  </w:style>
  <w:style w:type="character" w:customStyle="1" w:styleId="rynqvb">
    <w:name w:val="rynqvb"/>
    <w:basedOn w:val="a1"/>
    <w:rsid w:val="00345FFE"/>
  </w:style>
  <w:style w:type="paragraph" w:styleId="ac">
    <w:name w:val="header"/>
    <w:basedOn w:val="a0"/>
    <w:link w:val="ad"/>
    <w:uiPriority w:val="99"/>
    <w:semiHidden/>
    <w:unhideWhenUsed/>
    <w:rsid w:val="00345FFE"/>
    <w:pPr>
      <w:tabs>
        <w:tab w:val="center" w:pos="4677"/>
        <w:tab w:val="right" w:pos="9355"/>
      </w:tabs>
    </w:pPr>
  </w:style>
  <w:style w:type="character" w:customStyle="1" w:styleId="ad">
    <w:name w:val="Верхний колонтитул Знак"/>
    <w:basedOn w:val="a1"/>
    <w:link w:val="ac"/>
    <w:uiPriority w:val="99"/>
    <w:semiHidden/>
    <w:rsid w:val="00345FFE"/>
    <w:rPr>
      <w:sz w:val="24"/>
      <w:szCs w:val="24"/>
    </w:rPr>
  </w:style>
  <w:style w:type="character" w:styleId="ae">
    <w:name w:val="Strong"/>
    <w:basedOn w:val="a1"/>
    <w:uiPriority w:val="22"/>
    <w:qFormat/>
    <w:rsid w:val="00F8074B"/>
    <w:rPr>
      <w:b/>
      <w:bCs/>
    </w:rPr>
  </w:style>
  <w:style w:type="character" w:styleId="af">
    <w:name w:val="Emphasis"/>
    <w:basedOn w:val="a1"/>
    <w:uiPriority w:val="20"/>
    <w:qFormat/>
    <w:rsid w:val="00F8074B"/>
    <w:rPr>
      <w:i/>
      <w:iCs/>
    </w:rPr>
  </w:style>
  <w:style w:type="table" w:styleId="af0">
    <w:name w:val="Table Grid"/>
    <w:basedOn w:val="a2"/>
    <w:uiPriority w:val="59"/>
    <w:rsid w:val="00625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itle"/>
    <w:basedOn w:val="a0"/>
    <w:link w:val="af2"/>
    <w:qFormat/>
    <w:rsid w:val="00576B8B"/>
    <w:pPr>
      <w:autoSpaceDE w:val="0"/>
      <w:autoSpaceDN w:val="0"/>
      <w:spacing w:before="480" w:after="120"/>
      <w:ind w:left="851" w:right="850" w:firstLine="284"/>
      <w:jc w:val="center"/>
    </w:pPr>
    <w:rPr>
      <w:b/>
      <w:caps/>
      <w:sz w:val="32"/>
      <w:szCs w:val="32"/>
      <w:lang w:eastAsia="cs-CZ"/>
    </w:rPr>
  </w:style>
  <w:style w:type="character" w:customStyle="1" w:styleId="af2">
    <w:name w:val="Заголовок Знак"/>
    <w:basedOn w:val="a1"/>
    <w:link w:val="af1"/>
    <w:rsid w:val="00576B8B"/>
    <w:rPr>
      <w:b/>
      <w:caps/>
      <w:sz w:val="32"/>
      <w:szCs w:val="32"/>
      <w:lang w:eastAsia="cs-CZ"/>
    </w:rPr>
  </w:style>
  <w:style w:type="paragraph" w:customStyle="1" w:styleId="Tabulka">
    <w:name w:val="Tabulka"/>
    <w:basedOn w:val="a5"/>
    <w:rsid w:val="00576B8B"/>
    <w:pPr>
      <w:autoSpaceDE w:val="0"/>
      <w:autoSpaceDN w:val="0"/>
      <w:spacing w:before="120"/>
      <w:jc w:val="both"/>
    </w:pPr>
    <w:rPr>
      <w:sz w:val="24"/>
      <w:lang w:eastAsia="cs-CZ"/>
    </w:rPr>
  </w:style>
  <w:style w:type="paragraph" w:customStyle="1" w:styleId="Nadpistabulky">
    <w:name w:val="Nadpis tabulky"/>
    <w:basedOn w:val="a5"/>
    <w:rsid w:val="00576B8B"/>
    <w:pPr>
      <w:autoSpaceDE w:val="0"/>
      <w:autoSpaceDN w:val="0"/>
      <w:spacing w:before="120"/>
      <w:jc w:val="both"/>
    </w:pPr>
    <w:rPr>
      <w:i/>
      <w:iCs/>
      <w:sz w:val="20"/>
      <w:szCs w:val="20"/>
      <w:lang w:eastAsia="cs-CZ"/>
    </w:rPr>
  </w:style>
  <w:style w:type="paragraph" w:customStyle="1" w:styleId="TTPAddress">
    <w:name w:val="TTP Address"/>
    <w:basedOn w:val="a0"/>
    <w:uiPriority w:val="99"/>
    <w:rsid w:val="00576B8B"/>
    <w:pPr>
      <w:autoSpaceDE w:val="0"/>
      <w:autoSpaceDN w:val="0"/>
      <w:spacing w:before="120"/>
      <w:ind w:firstLine="284"/>
      <w:jc w:val="center"/>
    </w:pPr>
    <w:rPr>
      <w:rFonts w:ascii="Arial" w:eastAsia="SimSun" w:hAnsi="Arial"/>
      <w:sz w:val="22"/>
      <w:szCs w:val="20"/>
      <w:lang w:eastAsia="en-US"/>
    </w:rPr>
  </w:style>
  <w:style w:type="paragraph" w:customStyle="1" w:styleId="TTPKeywords">
    <w:name w:val="TTP Keywords"/>
    <w:basedOn w:val="a0"/>
    <w:next w:val="a0"/>
    <w:uiPriority w:val="99"/>
    <w:rsid w:val="00576B8B"/>
    <w:pPr>
      <w:autoSpaceDE w:val="0"/>
      <w:autoSpaceDN w:val="0"/>
      <w:spacing w:before="360"/>
      <w:ind w:firstLine="284"/>
      <w:jc w:val="both"/>
    </w:pPr>
    <w:rPr>
      <w:rFonts w:ascii="Arial" w:eastAsia="SimSun" w:hAnsi="Arial"/>
      <w:sz w:val="22"/>
      <w:szCs w:val="20"/>
      <w:lang w:eastAsia="en-US"/>
    </w:rPr>
  </w:style>
  <w:style w:type="paragraph" w:customStyle="1" w:styleId="References">
    <w:name w:val="References"/>
    <w:basedOn w:val="a0"/>
    <w:rsid w:val="00576B8B"/>
    <w:pPr>
      <w:numPr>
        <w:numId w:val="46"/>
      </w:numPr>
      <w:autoSpaceDE w:val="0"/>
      <w:autoSpaceDN w:val="0"/>
      <w:spacing w:before="120"/>
      <w:jc w:val="both"/>
    </w:pPr>
    <w:rPr>
      <w:rFonts w:eastAsia="PMingLiU"/>
      <w:sz w:val="16"/>
      <w:szCs w:val="16"/>
      <w:lang w:eastAsia="en-US"/>
    </w:rPr>
  </w:style>
  <w:style w:type="paragraph" w:customStyle="1" w:styleId="ReferencesText">
    <w:name w:val="References Text"/>
    <w:basedOn w:val="a0"/>
    <w:rsid w:val="00576B8B"/>
    <w:pPr>
      <w:spacing w:after="40"/>
      <w:ind w:left="284" w:hanging="284"/>
      <w:jc w:val="both"/>
    </w:pPr>
    <w:rPr>
      <w:sz w:val="18"/>
      <w:lang w:eastAsia="en-US"/>
    </w:rPr>
  </w:style>
  <w:style w:type="paragraph" w:customStyle="1" w:styleId="Paragraphbody">
    <w:name w:val="Paragraph body"/>
    <w:basedOn w:val="a0"/>
    <w:autoRedefine/>
    <w:qFormat/>
    <w:rsid w:val="00576B8B"/>
    <w:pPr>
      <w:ind w:firstLine="397"/>
      <w:jc w:val="both"/>
    </w:pPr>
    <w:rPr>
      <w:lang w:eastAsia="en-GB"/>
    </w:rPr>
  </w:style>
  <w:style w:type="paragraph" w:customStyle="1" w:styleId="Bulletedlist">
    <w:name w:val="Bulleted list"/>
    <w:basedOn w:val="a0"/>
    <w:next w:val="a0"/>
    <w:autoRedefine/>
    <w:qFormat/>
    <w:rsid w:val="00576B8B"/>
    <w:pPr>
      <w:widowControl w:val="0"/>
      <w:numPr>
        <w:numId w:val="47"/>
      </w:numPr>
      <w:spacing w:before="40"/>
      <w:contextualSpacing/>
      <w:jc w:val="both"/>
    </w:pPr>
    <w:rPr>
      <w:spacing w:val="4"/>
      <w:szCs w:val="21"/>
      <w:lang w:eastAsia="en-GB"/>
    </w:rPr>
  </w:style>
  <w:style w:type="paragraph" w:customStyle="1" w:styleId="RTU-Paragraphbody">
    <w:name w:val="RTU-Paragraph body"/>
    <w:basedOn w:val="a0"/>
    <w:autoRedefine/>
    <w:qFormat/>
    <w:rsid w:val="004E3CFF"/>
    <w:pPr>
      <w:ind w:firstLine="567"/>
      <w:jc w:val="both"/>
    </w:pPr>
    <w:rPr>
      <w:lang w:eastAsia="en-GB"/>
    </w:rPr>
  </w:style>
  <w:style w:type="character" w:styleId="af3">
    <w:name w:val="Unresolved Mention"/>
    <w:basedOn w:val="a1"/>
    <w:uiPriority w:val="99"/>
    <w:semiHidden/>
    <w:unhideWhenUsed/>
    <w:rsid w:val="007D1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597745">
      <w:bodyDiv w:val="1"/>
      <w:marLeft w:val="0"/>
      <w:marRight w:val="0"/>
      <w:marTop w:val="0"/>
      <w:marBottom w:val="0"/>
      <w:divBdr>
        <w:top w:val="none" w:sz="0" w:space="0" w:color="auto"/>
        <w:left w:val="none" w:sz="0" w:space="0" w:color="auto"/>
        <w:bottom w:val="none" w:sz="0" w:space="0" w:color="auto"/>
        <w:right w:val="none" w:sz="0" w:space="0" w:color="auto"/>
      </w:divBdr>
    </w:div>
    <w:div w:id="1258370044">
      <w:bodyDiv w:val="1"/>
      <w:marLeft w:val="0"/>
      <w:marRight w:val="0"/>
      <w:marTop w:val="0"/>
      <w:marBottom w:val="0"/>
      <w:divBdr>
        <w:top w:val="none" w:sz="0" w:space="0" w:color="auto"/>
        <w:left w:val="none" w:sz="0" w:space="0" w:color="auto"/>
        <w:bottom w:val="none" w:sz="0" w:space="0" w:color="auto"/>
        <w:right w:val="none" w:sz="0" w:space="0" w:color="auto"/>
      </w:divBdr>
    </w:div>
    <w:div w:id="195385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www.halcyon.com/pub/journals/21ps03-vidm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dmo2024@gmail.com" TargetMode="External"/><Relationship Id="rId17" Type="http://schemas.openxmlformats.org/officeDocument/2006/relationships/hyperlink" Target="https://apastyle.apa.org/style-grammar-guidelines/references/examples"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2Khqgzs9kSTYeHWV8" TargetMode="External"/><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hyperlink" Target="mailto:redmo2024@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538461538461547E-2"/>
          <c:y val="6.0498220640569443E-2"/>
          <c:w val="0.89615384615384663"/>
          <c:h val="0.85765124555160199"/>
        </c:manualLayout>
      </c:layout>
      <c:barChart>
        <c:barDir val="col"/>
        <c:grouping val="clustered"/>
        <c:varyColors val="0"/>
        <c:ser>
          <c:idx val="0"/>
          <c:order val="0"/>
          <c:tx>
            <c:strRef>
              <c:f>List1!$B$1</c:f>
              <c:strCache>
                <c:ptCount val="1"/>
                <c:pt idx="0">
                  <c:v>Strava</c:v>
                </c:pt>
              </c:strCache>
            </c:strRef>
          </c:tx>
          <c:spPr>
            <a:solidFill>
              <a:srgbClr val="9999FF"/>
            </a:solidFill>
            <a:ln w="8672">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List1!$B$2:$B$7</c:f>
              <c:numCache>
                <c:formatCode>General</c:formatCode>
                <c:ptCount val="6"/>
                <c:pt idx="0">
                  <c:v>12</c:v>
                </c:pt>
                <c:pt idx="1">
                  <c:v>17</c:v>
                </c:pt>
                <c:pt idx="2">
                  <c:v>22</c:v>
                </c:pt>
                <c:pt idx="3">
                  <c:v>14</c:v>
                </c:pt>
                <c:pt idx="4">
                  <c:v>12</c:v>
                </c:pt>
                <c:pt idx="5">
                  <c:v>19</c:v>
                </c:pt>
              </c:numCache>
            </c:numRef>
          </c:val>
          <c:extLst>
            <c:ext xmlns:c16="http://schemas.microsoft.com/office/drawing/2014/chart" uri="{C3380CC4-5D6E-409C-BE32-E72D297353CC}">
              <c16:uniqueId val="{00000000-8ACA-416E-96C5-4F738EED3FB6}"/>
            </c:ext>
          </c:extLst>
        </c:ser>
        <c:ser>
          <c:idx val="1"/>
          <c:order val="1"/>
          <c:tx>
            <c:strRef>
              <c:f>List1!$C$1</c:f>
              <c:strCache>
                <c:ptCount val="1"/>
                <c:pt idx="0">
                  <c:v>Palivo</c:v>
                </c:pt>
              </c:strCache>
            </c:strRef>
          </c:tx>
          <c:spPr>
            <a:solidFill>
              <a:srgbClr val="993366"/>
            </a:solidFill>
            <a:ln w="8672">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List1!$C$2:$C$7</c:f>
              <c:numCache>
                <c:formatCode>General</c:formatCode>
                <c:ptCount val="6"/>
                <c:pt idx="0">
                  <c:v>17</c:v>
                </c:pt>
                <c:pt idx="1">
                  <c:v>11</c:v>
                </c:pt>
                <c:pt idx="2">
                  <c:v>29</c:v>
                </c:pt>
                <c:pt idx="3">
                  <c:v>10</c:v>
                </c:pt>
                <c:pt idx="4">
                  <c:v>17</c:v>
                </c:pt>
                <c:pt idx="5">
                  <c:v>15</c:v>
                </c:pt>
              </c:numCache>
            </c:numRef>
          </c:val>
          <c:extLst>
            <c:ext xmlns:c16="http://schemas.microsoft.com/office/drawing/2014/chart" uri="{C3380CC4-5D6E-409C-BE32-E72D297353CC}">
              <c16:uniqueId val="{00000001-8ACA-416E-96C5-4F738EED3FB6}"/>
            </c:ext>
          </c:extLst>
        </c:ser>
        <c:ser>
          <c:idx val="2"/>
          <c:order val="2"/>
          <c:tx>
            <c:strRef>
              <c:f>List1!$D$1</c:f>
              <c:strCache>
                <c:ptCount val="1"/>
                <c:pt idx="0">
                  <c:v>Motel</c:v>
                </c:pt>
              </c:strCache>
            </c:strRef>
          </c:tx>
          <c:spPr>
            <a:solidFill>
              <a:srgbClr val="FFFFCC"/>
            </a:solidFill>
            <a:ln w="8672">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List1!$D$2:$D$7</c:f>
              <c:numCache>
                <c:formatCode>General</c:formatCode>
                <c:ptCount val="6"/>
                <c:pt idx="0">
                  <c:v>10</c:v>
                </c:pt>
                <c:pt idx="1">
                  <c:v>21</c:v>
                </c:pt>
                <c:pt idx="2">
                  <c:v>14</c:v>
                </c:pt>
                <c:pt idx="3">
                  <c:v>17</c:v>
                </c:pt>
                <c:pt idx="4">
                  <c:v>10</c:v>
                </c:pt>
                <c:pt idx="5">
                  <c:v>20</c:v>
                </c:pt>
              </c:numCache>
            </c:numRef>
          </c:val>
          <c:extLst>
            <c:ext xmlns:c16="http://schemas.microsoft.com/office/drawing/2014/chart" uri="{C3380CC4-5D6E-409C-BE32-E72D297353CC}">
              <c16:uniqueId val="{00000002-8ACA-416E-96C5-4F738EED3FB6}"/>
            </c:ext>
          </c:extLst>
        </c:ser>
        <c:dLbls>
          <c:showLegendKey val="0"/>
          <c:showVal val="0"/>
          <c:showCatName val="0"/>
          <c:showSerName val="0"/>
          <c:showPercent val="0"/>
          <c:showBubbleSize val="0"/>
        </c:dLbls>
        <c:gapWidth val="150"/>
        <c:axId val="146438784"/>
        <c:axId val="146440576"/>
      </c:barChart>
      <c:catAx>
        <c:axId val="146438784"/>
        <c:scaling>
          <c:orientation val="minMax"/>
        </c:scaling>
        <c:delete val="0"/>
        <c:axPos val="b"/>
        <c:numFmt formatCode="General" sourceLinked="1"/>
        <c:majorTickMark val="out"/>
        <c:minorTickMark val="none"/>
        <c:tickLblPos val="nextTo"/>
        <c:spPr>
          <a:ln w="2168">
            <a:solidFill>
              <a:srgbClr val="000000"/>
            </a:solidFill>
            <a:prstDash val="solid"/>
          </a:ln>
        </c:spPr>
        <c:txPr>
          <a:bodyPr rot="0" vert="horz"/>
          <a:lstStyle/>
          <a:p>
            <a:pPr>
              <a:defRPr sz="910" b="0" i="0" u="none" strike="noStrike" baseline="0">
                <a:solidFill>
                  <a:srgbClr val="000000"/>
                </a:solidFill>
                <a:latin typeface="Times New Roman CE"/>
                <a:ea typeface="Times New Roman CE"/>
                <a:cs typeface="Times New Roman CE"/>
              </a:defRPr>
            </a:pPr>
            <a:endParaRPr lang="uk-UA"/>
          </a:p>
        </c:txPr>
        <c:crossAx val="146440576"/>
        <c:crosses val="autoZero"/>
        <c:auto val="1"/>
        <c:lblAlgn val="ctr"/>
        <c:lblOffset val="100"/>
        <c:tickLblSkip val="1"/>
        <c:tickMarkSkip val="1"/>
        <c:noMultiLvlLbl val="0"/>
      </c:catAx>
      <c:valAx>
        <c:axId val="146440576"/>
        <c:scaling>
          <c:orientation val="minMax"/>
        </c:scaling>
        <c:delete val="0"/>
        <c:axPos val="l"/>
        <c:majorGridlines>
          <c:spPr>
            <a:ln w="2168">
              <a:solidFill>
                <a:srgbClr val="000000"/>
              </a:solidFill>
              <a:prstDash val="solid"/>
            </a:ln>
          </c:spPr>
        </c:majorGridlines>
        <c:numFmt formatCode="General" sourceLinked="1"/>
        <c:majorTickMark val="out"/>
        <c:minorTickMark val="none"/>
        <c:tickLblPos val="nextTo"/>
        <c:spPr>
          <a:ln w="2168">
            <a:solidFill>
              <a:srgbClr val="000000"/>
            </a:solidFill>
            <a:prstDash val="solid"/>
          </a:ln>
        </c:spPr>
        <c:txPr>
          <a:bodyPr rot="0" vert="horz"/>
          <a:lstStyle/>
          <a:p>
            <a:pPr>
              <a:defRPr sz="819" b="0" i="0" u="none" strike="noStrike" baseline="0">
                <a:solidFill>
                  <a:srgbClr val="000000"/>
                </a:solidFill>
                <a:latin typeface="Times New Roman CE"/>
                <a:ea typeface="Times New Roman CE"/>
                <a:cs typeface="Times New Roman CE"/>
              </a:defRPr>
            </a:pPr>
            <a:endParaRPr lang="uk-UA"/>
          </a:p>
        </c:txPr>
        <c:crossAx val="146438784"/>
        <c:crosses val="autoZero"/>
        <c:crossBetween val="between"/>
      </c:valAx>
      <c:spPr>
        <a:solidFill>
          <a:srgbClr val="C0C0C0"/>
        </a:solidFill>
        <a:ln w="8672">
          <a:solidFill>
            <a:srgbClr val="808080"/>
          </a:solidFill>
          <a:prstDash val="solid"/>
        </a:ln>
      </c:spPr>
    </c:plotArea>
    <c:plotVisOnly val="0"/>
    <c:dispBlanksAs val="gap"/>
    <c:showDLblsOverMax val="0"/>
  </c:chart>
  <c:spPr>
    <a:noFill/>
    <a:ln>
      <a:noFill/>
    </a:ln>
  </c:spPr>
  <c:txPr>
    <a:bodyPr/>
    <a:lstStyle/>
    <a:p>
      <a:pPr>
        <a:defRPr sz="223" b="0" i="0" u="none" strike="noStrike" baseline="0">
          <a:solidFill>
            <a:srgbClr val="000000"/>
          </a:solidFill>
          <a:latin typeface="Times New Roman CE"/>
          <a:ea typeface="Times New Roman CE"/>
          <a:cs typeface="Times New Roman CE"/>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4776F6-C025-41C8-9E6F-6580C70C6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1288</Words>
  <Characters>8472</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vector>
  </TitlesOfParts>
  <Company>SPecialiST RePack</Company>
  <LinksUpToDate>false</LinksUpToDate>
  <CharactersWithSpaces>9741</CharactersWithSpaces>
  <SharedDoc>false</SharedDoc>
  <HLinks>
    <vt:vector size="30" baseType="variant">
      <vt:variant>
        <vt:i4>1310813</vt:i4>
      </vt:variant>
      <vt:variant>
        <vt:i4>18</vt:i4>
      </vt:variant>
      <vt:variant>
        <vt:i4>0</vt:i4>
      </vt:variant>
      <vt:variant>
        <vt:i4>5</vt:i4>
      </vt:variant>
      <vt:variant>
        <vt:lpwstr>http://www.halcyon.com/pub/journals/21ps03-vidmar</vt:lpwstr>
      </vt:variant>
      <vt:variant>
        <vt:lpwstr/>
      </vt:variant>
      <vt:variant>
        <vt:i4>4194375</vt:i4>
      </vt:variant>
      <vt:variant>
        <vt:i4>15</vt:i4>
      </vt:variant>
      <vt:variant>
        <vt:i4>0</vt:i4>
      </vt:variant>
      <vt:variant>
        <vt:i4>5</vt:i4>
      </vt:variant>
      <vt:variant>
        <vt:lpwstr>http://www.apastyle.org/</vt:lpwstr>
      </vt:variant>
      <vt:variant>
        <vt:lpwstr/>
      </vt:variant>
      <vt:variant>
        <vt:i4>8060999</vt:i4>
      </vt:variant>
      <vt:variant>
        <vt:i4>6</vt:i4>
      </vt:variant>
      <vt:variant>
        <vt:i4>0</vt:i4>
      </vt:variant>
      <vt:variant>
        <vt:i4>5</vt:i4>
      </vt:variant>
      <vt:variant>
        <vt:lpwstr>mailto:redmo2024@gmail.com</vt:lpwstr>
      </vt:variant>
      <vt:variant>
        <vt:lpwstr/>
      </vt:variant>
      <vt:variant>
        <vt:i4>7798883</vt:i4>
      </vt:variant>
      <vt:variant>
        <vt:i4>3</vt:i4>
      </vt:variant>
      <vt:variant>
        <vt:i4>0</vt:i4>
      </vt:variant>
      <vt:variant>
        <vt:i4>5</vt:i4>
      </vt:variant>
      <vt:variant>
        <vt:lpwstr>https://forms.gle/NEnq47BXmHKpB2tX8</vt:lpwstr>
      </vt:variant>
      <vt:variant>
        <vt:lpwstr/>
      </vt:variant>
      <vt:variant>
        <vt:i4>8060999</vt:i4>
      </vt:variant>
      <vt:variant>
        <vt:i4>0</vt:i4>
      </vt:variant>
      <vt:variant>
        <vt:i4>0</vt:i4>
      </vt:variant>
      <vt:variant>
        <vt:i4>5</vt:i4>
      </vt:variant>
      <vt:variant>
        <vt:lpwstr>mailto:redmo2024@gmail.com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dc:creator>
  <cp:lastModifiedBy>380979931901</cp:lastModifiedBy>
  <cp:revision>3</cp:revision>
  <cp:lastPrinted>2024-06-26T06:15:00Z</cp:lastPrinted>
  <dcterms:created xsi:type="dcterms:W3CDTF">2026-09-24T07:38:00Z</dcterms:created>
  <dcterms:modified xsi:type="dcterms:W3CDTF">2026-10-04T11:11:00Z</dcterms:modified>
</cp:coreProperties>
</file>