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29EB" w14:textId="77777777" w:rsidR="006F30AB" w:rsidRDefault="006F30AB" w:rsidP="006F30AB">
      <w:pPr>
        <w:tabs>
          <w:tab w:val="left" w:pos="5782"/>
        </w:tabs>
        <w:spacing w:before="78"/>
        <w:ind w:left="321"/>
      </w:pPr>
      <w:r>
        <w:rPr>
          <w:spacing w:val="-2"/>
        </w:rPr>
        <w:t>«ЗАТВЕРДЖЕНО»</w:t>
      </w:r>
      <w:r>
        <w:tab/>
      </w:r>
      <w:r>
        <w:rPr>
          <w:spacing w:val="-2"/>
        </w:rPr>
        <w:t>«ЗАТВЕРДЖЕНО»</w:t>
      </w:r>
    </w:p>
    <w:p w14:paraId="0F2FFCBB" w14:textId="77777777" w:rsidR="006F30AB" w:rsidRDefault="006F30AB" w:rsidP="006F30AB">
      <w:pPr>
        <w:tabs>
          <w:tab w:val="left" w:pos="5757"/>
        </w:tabs>
        <w:spacing w:before="41"/>
        <w:ind w:left="321"/>
      </w:pP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кафедри</w:t>
      </w:r>
      <w:r>
        <w:tab/>
        <w:t>на</w:t>
      </w:r>
      <w:r>
        <w:rPr>
          <w:spacing w:val="-6"/>
        </w:rPr>
        <w:t xml:space="preserve"> </w:t>
      </w:r>
      <w:r>
        <w:t>засіданні</w:t>
      </w:r>
      <w:r>
        <w:rPr>
          <w:spacing w:val="-3"/>
        </w:rPr>
        <w:t xml:space="preserve"> </w:t>
      </w:r>
      <w:r>
        <w:t>Вченої</w:t>
      </w:r>
      <w:r>
        <w:rPr>
          <w:spacing w:val="-3"/>
        </w:rPr>
        <w:t xml:space="preserve"> </w:t>
      </w:r>
      <w:r>
        <w:rPr>
          <w:spacing w:val="-4"/>
        </w:rPr>
        <w:t>ради</w:t>
      </w:r>
    </w:p>
    <w:p w14:paraId="3EFF5C0A" w14:textId="77777777" w:rsidR="006F30AB" w:rsidRDefault="006F30AB" w:rsidP="006F30AB">
      <w:pPr>
        <w:tabs>
          <w:tab w:val="left" w:pos="5722"/>
        </w:tabs>
        <w:spacing w:before="41"/>
        <w:ind w:left="321"/>
      </w:pPr>
      <w:r>
        <w:t>хірургічно</w:t>
      </w:r>
      <w:bookmarkStart w:id="0" w:name="_GoBack"/>
      <w:bookmarkEnd w:id="0"/>
      <w:r>
        <w:t>ї</w:t>
      </w:r>
      <w:r>
        <w:rPr>
          <w:spacing w:val="-5"/>
        </w:rPr>
        <w:t xml:space="preserve"> </w:t>
      </w:r>
      <w:r>
        <w:rPr>
          <w:spacing w:val="-2"/>
        </w:rPr>
        <w:t>стоматології та клінічних дисциплін</w:t>
      </w:r>
      <w:r>
        <w:tab/>
        <w:t>стоматологічного</w:t>
      </w:r>
      <w:r>
        <w:rPr>
          <w:spacing w:val="-6"/>
        </w:rPr>
        <w:t xml:space="preserve"> </w:t>
      </w:r>
      <w:r>
        <w:rPr>
          <w:spacing w:val="-2"/>
        </w:rPr>
        <w:t>факультету</w:t>
      </w:r>
    </w:p>
    <w:p w14:paraId="657AB7C2" w14:textId="77777777" w:rsidR="006F30AB" w:rsidRDefault="006F30AB" w:rsidP="006F30AB">
      <w:pPr>
        <w:tabs>
          <w:tab w:val="left" w:pos="5722"/>
        </w:tabs>
        <w:spacing w:before="43"/>
        <w:ind w:left="321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від</w:t>
      </w:r>
      <w:r>
        <w:rPr>
          <w:spacing w:val="60"/>
        </w:rPr>
        <w:t xml:space="preserve"> </w:t>
      </w:r>
      <w:r>
        <w:rPr>
          <w:spacing w:val="-1"/>
        </w:rPr>
        <w:t xml:space="preserve"> </w:t>
      </w:r>
      <w:r>
        <w:t xml:space="preserve">травня 2024 </w:t>
      </w:r>
      <w:r>
        <w:rPr>
          <w:spacing w:val="-5"/>
        </w:rPr>
        <w:t>р.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від 15</w:t>
      </w:r>
      <w:r>
        <w:rPr>
          <w:spacing w:val="-1"/>
        </w:rPr>
        <w:t xml:space="preserve"> </w:t>
      </w:r>
      <w:r>
        <w:t xml:space="preserve">травня 2024 </w:t>
      </w:r>
      <w:r>
        <w:rPr>
          <w:spacing w:val="-5"/>
        </w:rPr>
        <w:t>р.</w:t>
      </w:r>
    </w:p>
    <w:p w14:paraId="2FE87C4C" w14:textId="77777777" w:rsidR="006F30AB" w:rsidRDefault="006F30AB" w:rsidP="006F30AB">
      <w:pPr>
        <w:tabs>
          <w:tab w:val="left" w:pos="5722"/>
        </w:tabs>
        <w:spacing w:before="41"/>
        <w:ind w:left="321"/>
      </w:pPr>
      <w:r>
        <w:t>Завідувач</w:t>
      </w:r>
      <w:r>
        <w:rPr>
          <w:spacing w:val="-5"/>
        </w:rPr>
        <w:t xml:space="preserve"> </w:t>
      </w:r>
      <w:r>
        <w:rPr>
          <w:spacing w:val="-2"/>
        </w:rPr>
        <w:t>кафедри</w:t>
      </w:r>
      <w:r>
        <w:tab/>
        <w:t>Голова</w:t>
      </w:r>
      <w:r>
        <w:rPr>
          <w:spacing w:val="-5"/>
        </w:rPr>
        <w:t xml:space="preserve"> </w:t>
      </w:r>
      <w:r>
        <w:t>Вченої</w:t>
      </w:r>
      <w:r>
        <w:rPr>
          <w:spacing w:val="-2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стомат.ф-</w:t>
      </w:r>
      <w:r>
        <w:rPr>
          <w:spacing w:val="-5"/>
        </w:rPr>
        <w:t>ту</w:t>
      </w:r>
    </w:p>
    <w:p w14:paraId="04F53BE4" w14:textId="77777777" w:rsidR="006F30AB" w:rsidRDefault="006F30AB" w:rsidP="006F30AB">
      <w:pPr>
        <w:tabs>
          <w:tab w:val="left" w:pos="5722"/>
        </w:tabs>
        <w:spacing w:before="41"/>
        <w:ind w:left="321"/>
      </w:pPr>
      <w:proofErr w:type="spellStart"/>
      <w:r>
        <w:rPr>
          <w:lang w:val="uk-UA"/>
        </w:rPr>
        <w:t>к.мед.н</w:t>
      </w:r>
      <w:proofErr w:type="spellEnd"/>
      <w:r>
        <w:rPr>
          <w:lang w:val="uk-UA"/>
        </w:rPr>
        <w:t>., доц. Гема-</w:t>
      </w:r>
      <w:proofErr w:type="spellStart"/>
      <w:r>
        <w:rPr>
          <w:lang w:val="uk-UA"/>
        </w:rPr>
        <w:t>Багина</w:t>
      </w:r>
      <w:proofErr w:type="spellEnd"/>
      <w:r>
        <w:rPr>
          <w:lang w:val="uk-UA"/>
        </w:rPr>
        <w:t xml:space="preserve"> Н.М.</w:t>
      </w:r>
      <w:r>
        <w:tab/>
        <w:t>д.мед.н.,</w:t>
      </w:r>
      <w:r>
        <w:rPr>
          <w:spacing w:val="-5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Костенко</w:t>
      </w:r>
      <w:r>
        <w:rPr>
          <w:spacing w:val="-2"/>
        </w:rPr>
        <w:t xml:space="preserve"> </w:t>
      </w:r>
      <w:r>
        <w:rPr>
          <w:spacing w:val="-4"/>
        </w:rPr>
        <w:t>Є.Я.</w:t>
      </w:r>
    </w:p>
    <w:p w14:paraId="4F0749DB" w14:textId="77777777" w:rsidR="006F30AB" w:rsidRDefault="006F30AB" w:rsidP="006F30AB">
      <w:pPr>
        <w:pStyle w:val="a3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B27736" wp14:editId="33941B26">
                <wp:simplePos x="0" y="0"/>
                <wp:positionH relativeFrom="page">
                  <wp:posOffset>1013764</wp:posOffset>
                </wp:positionH>
                <wp:positionV relativeFrom="paragraph">
                  <wp:posOffset>198189</wp:posOffset>
                </wp:positionV>
                <wp:extent cx="1752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A5879" id="Graphic 1" o:spid="_x0000_s1026" style="position:absolute;margin-left:79.8pt;margin-top:15.6pt;width:1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AgIAIAAH8EAAAOAAAAZHJzL2Uyb0RvYy54bWysVMFu2zAMvQ/YPwi6L44DLC2MOMXQoMWA&#10;oivQFDsrshwLk0WNUmLn70fJdpJ2t2E+CJT4RPLxUV7d9a1hR4Vegy15PptzpqyEStt9yd+2D19u&#10;OfNB2EoYsKrkJ+X53frzp1XnCrWABkylkFEQ64vOlbwJwRVZ5mWjWuFn4JQlZw3YikBb3GcVio6i&#10;tyZbzOfLrAOsHIJU3tPpZnDydYpf10qGH3XtVWCm5FRbSCumdRfXbL0SxR6Fa7QcyxD/UEUrtKWk&#10;51AbEQQ7oP4rVKslgoc6zCS0GdS1lipxIDb5/AOb10Y4lbhQc7w7t8n/v7Dy+fiCTFekHWdWtCTR&#10;49iNPDanc74gzKt7wUjPuyeQvzw5sneeuPEjpq+xjVgix/rU6dO506oPTNJhfvN1sZyTIJJ8+eIm&#10;CZGJYrorDz48KkhxxPHJh0GnarJEM1myt5OJpHbU2SSdA2ekM3JGOu8GnZ0I8V4sLpqsuxQSz1o4&#10;qi0kb/hQOZV28Rp7jTpTmVgSdkCQEdNQrwYjpSb7mpyxsYplfrtM4+PB6OpBGxOr8Ljf3RtkRxGH&#10;N32RB0V4B3Pow0b4ZsAl1wgzdtRpkCaKtIPqRIJ3pHHJ/e+DQMWZ+W5ppOLzmAycjN1kYDD3kB5R&#10;ahDl3PY/BToW05c8kLLPMA2sKCbRIvUzNt608O0QoNZR0TRDQ0XjhqY8ERxfZHxG1/uEuvw31n8A&#10;AAD//wMAUEsDBBQABgAIAAAAIQDW3jq73gAAAAkBAAAPAAAAZHJzL2Rvd25yZXYueG1sTI+9UsMw&#10;EIR7ZngHzTFDR+TEjgPGcobfDgoSKOgU67BNrJOxFMd+ey4VlLv3zd5uvh5tKwbsfeNIwXwWgUAq&#10;nWmoUvC+fb66BuGDJqNbR6hgQg/r4vws15lxR3rDYRMqwSHkM62gDqHLpPRljVb7meuQ+PbleqsD&#10;y76SptdHDretXERRKq1uiD/UusOHGsv95mAVmJ84eX16HKby/nP18f2SNOneTkpdXox3tyACjuEP&#10;hlN9rg4Fd9q5AxkvWtbLm5RRBfF8AYKBJF6ysTsZCcgil/8XFL8AAAD//wMAUEsBAi0AFAAGAAgA&#10;AAAhALaDOJL+AAAA4QEAABMAAAAAAAAAAAAAAAAAAAAAAFtDb250ZW50X1R5cGVzXS54bWxQSwEC&#10;LQAUAAYACAAAACEAOP0h/9YAAACUAQAACwAAAAAAAAAAAAAAAAAvAQAAX3JlbHMvLnJlbHNQSwEC&#10;LQAUAAYACAAAACEA6AVAICACAAB/BAAADgAAAAAAAAAAAAAAAAAuAgAAZHJzL2Uyb0RvYy54bWxQ&#10;SwECLQAUAAYACAAAACEA1t46u94AAAAJAQAADwAAAAAAAAAAAAAAAAB6BAAAZHJzL2Rvd25yZXYu&#10;eG1sUEsFBgAAAAAEAAQA8wAAAIUFAAAAAA=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E2540D" wp14:editId="2CBF48FF">
                <wp:simplePos x="0" y="0"/>
                <wp:positionH relativeFrom="page">
                  <wp:posOffset>4443348</wp:posOffset>
                </wp:positionH>
                <wp:positionV relativeFrom="paragraph">
                  <wp:posOffset>198189</wp:posOffset>
                </wp:positionV>
                <wp:extent cx="1752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F5511" id="Graphic 2" o:spid="_x0000_s1026" style="position:absolute;margin-left:349.85pt;margin-top:15.6pt;width:13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e0IAIAAH8EAAAOAAAAZHJzL2Uyb0RvYy54bWysVMFu2zAMvQ/YPwi6L04MLC2MOMXQoMWA&#10;oivQFDsrshwLk0WNUmLn70fJdpJ2t2E+CJT4RPLxUV7d9a1hR4Vegy35YjbnTFkJlbb7kr9tH77c&#10;cuaDsJUwYFXJT8rzu/XnT6vOFSqHBkylkFEQ64vOlbwJwRVZ5mWjWuFn4JQlZw3YikBb3GcVio6i&#10;tybL5/Nl1gFWDkEq7+l0Mzj5OsWvayXDj7r2KjBTcqotpBXTuotrtl6JYo/CNVqOZYh/qKIV2lLS&#10;c6iNCIIdUP8VqtUSwUMdZhLaDOpaS5U4EJvF/AOb10Y4lbhQc7w7t8n/v7Dy+fiCTFclzzmzoiWJ&#10;Hsdu5LE5nfMFYV7dC0Z63j2B/OXJkb3zxI0fMX2NbcQSOdanTp/OnVZ9YJIOFzdf8+WcBJHkW+Q3&#10;SYhMFNNdefDhUUGKI45PPgw6VZMlmsmSvZ1MJLWjzibpHDgjnZEz0nk36OxEiPdicdFk3aWQeNbC&#10;UW0hecOHyqm0i9fYa9SZysSSsAOCjJiGejUYKTXZ1+SMjVUsF7fLND4ejK4etDGxCo/73b1BdhRx&#10;eNMXeVCEdzCHPmyEbwZcco0wY0edBmmiSDuoTiR4RxqX3P8+CFScme+WRio+j8nAydhNBgZzD+kR&#10;pQZRzm3/U6BjMX3JAyn7DNPAimISLVI/Y+NNC98OAWodFU0zNFQ0bmjKE8HxRcZndL1PqMt/Y/0H&#10;AAD//wMAUEsDBBQABgAIAAAAIQBgYIL03gAAAAkBAAAPAAAAZHJzL2Rvd25yZXYueG1sTI9NU4Mw&#10;EIbvzvgfMuuMNxv6IQgSOn7e6sGqB28pWQFLNkhSCv/e7UmP++4z7z6br0fbigF73zhSMJ9FIJBK&#10;ZxqqFLy/PV/dgPBBk9GtI1QwoYd1cX6W68y4I73isA2V4BLymVZQh9BlUvqyRqv9zHVIvPtyvdWB&#10;x76SptdHLretXERRLK1uiC/UusOHGsv99mAVmJ/l6uXpcZjK+8/k43uzauK9nZS6vBjvbkEEHMMf&#10;DCd9VoeCnXbuQMaLVkGcpgmjCpbzBQgG0uSag90pWIEscvn/g+IXAAD//wMAUEsBAi0AFAAGAAgA&#10;AAAhALaDOJL+AAAA4QEAABMAAAAAAAAAAAAAAAAAAAAAAFtDb250ZW50X1R5cGVzXS54bWxQSwEC&#10;LQAUAAYACAAAACEAOP0h/9YAAACUAQAACwAAAAAAAAAAAAAAAAAvAQAAX3JlbHMvLnJlbHNQSwEC&#10;LQAUAAYACAAAACEAQTI3tCACAAB/BAAADgAAAAAAAAAAAAAAAAAuAgAAZHJzL2Uyb0RvYy54bWxQ&#10;SwECLQAUAAYACAAAACEAYGCC9N4AAAAJAQAADwAAAAAAAAAAAAAAAAB6BAAAZHJzL2Rvd25yZXYu&#10;eG1sUEsFBgAAAAAEAAQA8wAAAIUFAAAAAA=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5A940F4" w14:textId="77777777" w:rsidR="006F30AB" w:rsidRDefault="006F30AB" w:rsidP="006F30AB">
      <w:pPr>
        <w:pStyle w:val="a3"/>
      </w:pPr>
    </w:p>
    <w:p w14:paraId="292DCE26" w14:textId="77777777" w:rsidR="006F30AB" w:rsidRDefault="006F30AB" w:rsidP="006F30AB">
      <w:pPr>
        <w:pStyle w:val="a3"/>
        <w:spacing w:before="173"/>
      </w:pPr>
    </w:p>
    <w:p w14:paraId="5D4A44CB" w14:textId="77777777" w:rsidR="006F30AB" w:rsidRDefault="006F30AB" w:rsidP="006F30AB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14:paraId="053E1A68" w14:textId="77777777" w:rsidR="006F30AB" w:rsidRDefault="006F30AB" w:rsidP="006F30AB">
      <w:pPr>
        <w:pStyle w:val="a3"/>
        <w:spacing w:before="2"/>
        <w:rPr>
          <w:b/>
        </w:rPr>
      </w:pPr>
    </w:p>
    <w:p w14:paraId="3A87C885" w14:textId="77777777" w:rsidR="006F30AB" w:rsidRDefault="006F30AB" w:rsidP="006F30AB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14:paraId="06246DC3" w14:textId="77777777" w:rsidR="006F30AB" w:rsidRDefault="006F30AB" w:rsidP="006F30AB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14:paraId="3E938458" w14:textId="77777777" w:rsidR="006F30AB" w:rsidRPr="000F0870" w:rsidRDefault="006F30AB" w:rsidP="006F30AB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14:paraId="3C48E7C8" w14:textId="17C359CC" w:rsidR="006F30AB" w:rsidRPr="00910FF8" w:rsidRDefault="006F30AB" w:rsidP="006F30AB">
      <w:pPr>
        <w:ind w:left="314" w:right="315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Pr="00910FF8">
        <w:rPr>
          <w:b/>
          <w:bCs/>
          <w:sz w:val="28"/>
          <w:szCs w:val="28"/>
        </w:rPr>
        <w:t>ХІРУРГІЧНА СТОМАТОЛОГІЯ</w:t>
      </w:r>
      <w:r w:rsidR="00D179F2">
        <w:rPr>
          <w:b/>
          <w:bCs/>
          <w:sz w:val="28"/>
          <w:szCs w:val="28"/>
          <w:lang w:val="uk-UA"/>
        </w:rPr>
        <w:t xml:space="preserve"> - 2</w:t>
      </w:r>
      <w:r w:rsidRPr="00910FF8">
        <w:rPr>
          <w:b/>
          <w:bCs/>
          <w:sz w:val="28"/>
          <w:szCs w:val="28"/>
        </w:rPr>
        <w:t xml:space="preserve">» </w:t>
      </w:r>
    </w:p>
    <w:p w14:paraId="53F0A5E4" w14:textId="224D70BC" w:rsidR="006F30AB" w:rsidRPr="000F570D" w:rsidRDefault="006F30AB" w:rsidP="006F30AB">
      <w:pPr>
        <w:ind w:left="314" w:right="315"/>
        <w:jc w:val="center"/>
        <w:rPr>
          <w:b/>
          <w:sz w:val="28"/>
          <w:lang w:val="uk-UA"/>
        </w:rPr>
      </w:pPr>
      <w:r>
        <w:rPr>
          <w:b/>
          <w:sz w:val="28"/>
        </w:rPr>
        <w:t>КЛІНІЧНИЙ СЦЕНАРІЙ №</w:t>
      </w:r>
      <w:r>
        <w:rPr>
          <w:b/>
          <w:sz w:val="28"/>
          <w:lang w:val="uk-UA"/>
        </w:rPr>
        <w:t>2</w:t>
      </w:r>
      <w:r w:rsidR="001210C8">
        <w:rPr>
          <w:b/>
          <w:sz w:val="28"/>
          <w:lang w:val="uk-UA"/>
        </w:rPr>
        <w:t>7</w:t>
      </w:r>
    </w:p>
    <w:p w14:paraId="52190B8C" w14:textId="77777777" w:rsidR="006F30AB" w:rsidRDefault="006F30AB" w:rsidP="006F30AB">
      <w:pPr>
        <w:pStyle w:val="1"/>
        <w:ind w:left="314" w:right="317"/>
        <w:jc w:val="center"/>
      </w:pPr>
      <w:r>
        <w:t>«</w:t>
      </w:r>
      <w:r w:rsidRPr="007A35A7">
        <w:t xml:space="preserve">Проведення видалення </w:t>
      </w:r>
      <w:proofErr w:type="spellStart"/>
      <w:r w:rsidRPr="007A35A7">
        <w:t>кальцифікатів</w:t>
      </w:r>
      <w:proofErr w:type="spellEnd"/>
      <w:r w:rsidRPr="007A35A7">
        <w:t xml:space="preserve"> з вивідної протоки привушної слинної залози у пацієнта з </w:t>
      </w:r>
      <w:proofErr w:type="spellStart"/>
      <w:r w:rsidRPr="007A35A7">
        <w:t>калькульозним</w:t>
      </w:r>
      <w:proofErr w:type="spellEnd"/>
      <w:r w:rsidRPr="007A35A7">
        <w:t xml:space="preserve"> </w:t>
      </w:r>
      <w:proofErr w:type="spellStart"/>
      <w:r w:rsidRPr="007A35A7">
        <w:t>сіалоаденітом</w:t>
      </w:r>
      <w:proofErr w:type="spellEnd"/>
      <w:r w:rsidRPr="00AC3476">
        <w:t>»</w:t>
      </w:r>
    </w:p>
    <w:p w14:paraId="25DCCD08" w14:textId="77777777" w:rsidR="006F30AB" w:rsidRDefault="006F30AB" w:rsidP="006F30AB">
      <w:pPr>
        <w:pStyle w:val="a3"/>
        <w:rPr>
          <w:b/>
        </w:rPr>
      </w:pPr>
    </w:p>
    <w:p w14:paraId="64F50D6A" w14:textId="77777777" w:rsidR="006E5E79" w:rsidRDefault="006E5E79" w:rsidP="006E5E79">
      <w:pPr>
        <w:ind w:firstLine="314"/>
        <w:rPr>
          <w:sz w:val="28"/>
        </w:rPr>
      </w:pPr>
      <w:r w:rsidRPr="00ED384A">
        <w:rPr>
          <w:sz w:val="28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визначення тактики ведення та лікування, реалізація практичних навичок). </w:t>
      </w:r>
    </w:p>
    <w:p w14:paraId="2810811D" w14:textId="56940D78" w:rsidR="006E5E79" w:rsidRDefault="006E5E79" w:rsidP="006E5E79">
      <w:pPr>
        <w:ind w:firstLine="314"/>
        <w:rPr>
          <w:sz w:val="28"/>
        </w:rPr>
      </w:pPr>
      <w:r w:rsidRPr="00ED384A">
        <w:rPr>
          <w:sz w:val="28"/>
        </w:rPr>
        <w:t>Зміст клінічного сценарію, котрий стосується виконання практичної навички</w:t>
      </w:r>
      <w:r>
        <w:rPr>
          <w:sz w:val="28"/>
        </w:rPr>
        <w:t xml:space="preserve"> </w:t>
      </w:r>
      <w:r w:rsidRPr="006E5E79">
        <w:rPr>
          <w:b/>
          <w:bCs/>
          <w:sz w:val="28"/>
        </w:rPr>
        <w:t>«</w:t>
      </w:r>
      <w:r w:rsidRPr="006E5E79">
        <w:rPr>
          <w:b/>
          <w:bCs/>
          <w:color w:val="000000" w:themeColor="text1"/>
        </w:rPr>
        <w:t xml:space="preserve"> </w:t>
      </w:r>
      <w:r w:rsidRPr="006E5E79">
        <w:rPr>
          <w:b/>
          <w:bCs/>
          <w:sz w:val="28"/>
          <w:szCs w:val="28"/>
        </w:rPr>
        <w:t>Проведення видалення кальцифікатів з вивідної протоки привушної слинної залози у пацієнта з калькульозним сіалоаденітом</w:t>
      </w:r>
      <w:r w:rsidRPr="006E5E79">
        <w:rPr>
          <w:b/>
          <w:bCs/>
          <w:sz w:val="32"/>
          <w:szCs w:val="28"/>
        </w:rPr>
        <w:t xml:space="preserve"> </w:t>
      </w:r>
      <w:r w:rsidRPr="006E5E79">
        <w:rPr>
          <w:b/>
          <w:bCs/>
          <w:sz w:val="28"/>
        </w:rPr>
        <w:t>»,</w:t>
      </w:r>
      <w:r>
        <w:rPr>
          <w:b/>
          <w:bCs/>
          <w:sz w:val="28"/>
        </w:rPr>
        <w:t xml:space="preserve"> </w:t>
      </w:r>
      <w:r w:rsidRPr="00ED384A">
        <w:rPr>
          <w:sz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14:paraId="08D58F7C" w14:textId="77777777" w:rsidR="006E5E79" w:rsidRDefault="006E5E79" w:rsidP="006E5E79">
      <w:pPr>
        <w:ind w:firstLine="314"/>
        <w:rPr>
          <w:sz w:val="28"/>
        </w:rPr>
      </w:pPr>
    </w:p>
    <w:p w14:paraId="3823C58A" w14:textId="77777777" w:rsidR="006E5E79" w:rsidRPr="000C0596" w:rsidRDefault="006E5E79" w:rsidP="00D179F2">
      <w:pPr>
        <w:ind w:left="141"/>
        <w:jc w:val="both"/>
        <w:rPr>
          <w:bCs/>
          <w:sz w:val="28"/>
          <w:szCs w:val="28"/>
          <w:lang w:val="uk-UA"/>
        </w:rPr>
      </w:pPr>
      <w:bookmarkStart w:id="1" w:name="_Hlk197955467"/>
      <w:r>
        <w:rPr>
          <w:i/>
          <w:sz w:val="28"/>
        </w:rPr>
        <w:t>Алгоритм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роботи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станції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</w:t>
      </w:r>
      <w:r w:rsidRPr="00D179F2">
        <w:rPr>
          <w:i/>
          <w:spacing w:val="-3"/>
          <w:sz w:val="28"/>
        </w:rPr>
        <w:t xml:space="preserve"> </w:t>
      </w:r>
      <w:r w:rsidRPr="000C0596">
        <w:rPr>
          <w:i/>
          <w:spacing w:val="-3"/>
          <w:sz w:val="28"/>
          <w:lang w:val="uk-UA"/>
        </w:rPr>
        <w:t>п</w:t>
      </w:r>
      <w:r w:rsidRPr="000C0596">
        <w:rPr>
          <w:bCs/>
          <w:i/>
          <w:sz w:val="28"/>
          <w:szCs w:val="28"/>
        </w:rPr>
        <w:t>роведенн</w:t>
      </w:r>
      <w:r w:rsidRPr="000C0596">
        <w:rPr>
          <w:bCs/>
          <w:i/>
          <w:sz w:val="28"/>
          <w:szCs w:val="28"/>
          <w:lang w:val="uk-UA"/>
        </w:rPr>
        <w:t xml:space="preserve">і </w:t>
      </w:r>
      <w:bookmarkEnd w:id="1"/>
      <w:r w:rsidRPr="000C0596">
        <w:rPr>
          <w:bCs/>
          <w:i/>
          <w:sz w:val="28"/>
          <w:szCs w:val="28"/>
        </w:rPr>
        <w:t>видалення кальцифікатів з вивідної протоки привушної слинної залози у пацієнта з калькульозним сіалоаденіто</w:t>
      </w:r>
      <w:r w:rsidRPr="000C0596">
        <w:rPr>
          <w:bCs/>
          <w:i/>
          <w:sz w:val="28"/>
          <w:szCs w:val="28"/>
          <w:lang w:val="uk-UA"/>
        </w:rPr>
        <w:t>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46"/>
        <w:gridCol w:w="3158"/>
        <w:gridCol w:w="3141"/>
      </w:tblGrid>
      <w:tr w:rsidR="006E5E79" w:rsidRPr="008B3272" w14:paraId="2269CC6A" w14:textId="77777777" w:rsidTr="0086231B">
        <w:tc>
          <w:tcPr>
            <w:tcW w:w="3046" w:type="dxa"/>
          </w:tcPr>
          <w:p w14:paraId="5AD46D11" w14:textId="77777777" w:rsidR="006E5E79" w:rsidRPr="008B3272" w:rsidRDefault="006E5E79" w:rsidP="006E5E79">
            <w:pPr>
              <w:jc w:val="both"/>
              <w:rPr>
                <w:sz w:val="28"/>
                <w:szCs w:val="28"/>
              </w:rPr>
            </w:pPr>
            <w:r w:rsidRPr="008B3272">
              <w:rPr>
                <w:sz w:val="28"/>
                <w:szCs w:val="28"/>
              </w:rPr>
              <w:t>№</w:t>
            </w:r>
          </w:p>
        </w:tc>
        <w:tc>
          <w:tcPr>
            <w:tcW w:w="3158" w:type="dxa"/>
          </w:tcPr>
          <w:p w14:paraId="22690FE0" w14:textId="77777777" w:rsidR="006E5E79" w:rsidRPr="008B3272" w:rsidRDefault="006E5E79" w:rsidP="006E5E79">
            <w:pPr>
              <w:jc w:val="both"/>
              <w:rPr>
                <w:sz w:val="28"/>
                <w:szCs w:val="28"/>
              </w:rPr>
            </w:pPr>
            <w:r w:rsidRPr="008B3272">
              <w:rPr>
                <w:sz w:val="28"/>
                <w:szCs w:val="28"/>
              </w:rPr>
              <w:t>Послідовність дій</w:t>
            </w:r>
          </w:p>
        </w:tc>
        <w:tc>
          <w:tcPr>
            <w:tcW w:w="3141" w:type="dxa"/>
          </w:tcPr>
          <w:p w14:paraId="3392D107" w14:textId="77777777" w:rsidR="006E5E79" w:rsidRPr="008B3272" w:rsidRDefault="006E5E79" w:rsidP="006E5E79">
            <w:pPr>
              <w:jc w:val="both"/>
              <w:rPr>
                <w:sz w:val="28"/>
                <w:szCs w:val="28"/>
              </w:rPr>
            </w:pPr>
            <w:r w:rsidRPr="008B3272">
              <w:rPr>
                <w:sz w:val="28"/>
                <w:szCs w:val="28"/>
              </w:rPr>
              <w:t>Критерії контролю правильного виконання</w:t>
            </w:r>
          </w:p>
        </w:tc>
      </w:tr>
      <w:tr w:rsidR="006E5E79" w14:paraId="31981264" w14:textId="77777777" w:rsidTr="0086231B">
        <w:tc>
          <w:tcPr>
            <w:tcW w:w="3046" w:type="dxa"/>
          </w:tcPr>
          <w:p w14:paraId="4FD3D44D" w14:textId="77777777" w:rsidR="006E5E79" w:rsidRDefault="006E5E79" w:rsidP="006E5E79">
            <w:pPr>
              <w:jc w:val="both"/>
            </w:pPr>
            <w:r w:rsidRPr="00231422">
              <w:rPr>
                <w:sz w:val="28"/>
                <w:szCs w:val="28"/>
              </w:rPr>
              <w:t>1.</w:t>
            </w:r>
          </w:p>
        </w:tc>
        <w:tc>
          <w:tcPr>
            <w:tcW w:w="3158" w:type="dxa"/>
          </w:tcPr>
          <w:p w14:paraId="0C8466FE" w14:textId="77777777" w:rsidR="006E5E79" w:rsidRDefault="006E5E79" w:rsidP="006E5E79">
            <w:pPr>
              <w:jc w:val="both"/>
            </w:pPr>
            <w:r w:rsidRPr="00231422">
              <w:rPr>
                <w:sz w:val="28"/>
                <w:szCs w:val="28"/>
              </w:rPr>
              <w:t>Привітатися, назвати (ідентифікувати) себе</w:t>
            </w:r>
          </w:p>
        </w:tc>
        <w:tc>
          <w:tcPr>
            <w:tcW w:w="3141" w:type="dxa"/>
          </w:tcPr>
          <w:p w14:paraId="4E6FC9A8" w14:textId="77777777" w:rsidR="006E5E79" w:rsidRDefault="006E5E79" w:rsidP="006E5E79">
            <w:pPr>
              <w:jc w:val="both"/>
            </w:pPr>
            <w:r w:rsidRPr="00231422">
              <w:rPr>
                <w:sz w:val="28"/>
                <w:szCs w:val="28"/>
              </w:rPr>
              <w:t>Студент привітався та ідентифікував себе</w:t>
            </w:r>
          </w:p>
        </w:tc>
      </w:tr>
      <w:tr w:rsidR="006E5E79" w14:paraId="5E45E9DC" w14:textId="77777777" w:rsidTr="0086231B">
        <w:tc>
          <w:tcPr>
            <w:tcW w:w="3046" w:type="dxa"/>
          </w:tcPr>
          <w:p w14:paraId="3206506F" w14:textId="77777777" w:rsidR="006E5E79" w:rsidRDefault="006E5E79" w:rsidP="006E5E79">
            <w:pPr>
              <w:jc w:val="both"/>
            </w:pPr>
            <w:r w:rsidRPr="00231422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158" w:type="dxa"/>
          </w:tcPr>
          <w:p w14:paraId="37487E74" w14:textId="77777777" w:rsidR="006E5E79" w:rsidRDefault="006E5E79" w:rsidP="006E5E79">
            <w:pPr>
              <w:jc w:val="both"/>
            </w:pPr>
            <w:r w:rsidRPr="00231422">
              <w:rPr>
                <w:sz w:val="28"/>
                <w:szCs w:val="28"/>
              </w:rPr>
              <w:t>Отримати завдання, уважно прочитати його</w:t>
            </w:r>
          </w:p>
        </w:tc>
        <w:tc>
          <w:tcPr>
            <w:tcW w:w="3141" w:type="dxa"/>
          </w:tcPr>
          <w:p w14:paraId="7327F098" w14:textId="77777777" w:rsidR="006E5E79" w:rsidRDefault="006E5E79" w:rsidP="006E5E79">
            <w:pPr>
              <w:jc w:val="both"/>
            </w:pPr>
            <w:r w:rsidRPr="00231422">
              <w:rPr>
                <w:sz w:val="28"/>
                <w:szCs w:val="28"/>
              </w:rPr>
              <w:t>Студент обрав завдання та уважно його прочитав</w:t>
            </w:r>
          </w:p>
        </w:tc>
      </w:tr>
      <w:tr w:rsidR="006E5E79" w14:paraId="58601C7C" w14:textId="77777777" w:rsidTr="0086231B">
        <w:tc>
          <w:tcPr>
            <w:tcW w:w="3046" w:type="dxa"/>
          </w:tcPr>
          <w:p w14:paraId="3B297377" w14:textId="77777777" w:rsidR="006E5E79" w:rsidRDefault="006E5E79" w:rsidP="006E5E79">
            <w:pPr>
              <w:jc w:val="both"/>
            </w:pPr>
            <w:r w:rsidRPr="00231422">
              <w:rPr>
                <w:sz w:val="28"/>
                <w:szCs w:val="28"/>
              </w:rPr>
              <w:t>3.</w:t>
            </w:r>
          </w:p>
        </w:tc>
        <w:tc>
          <w:tcPr>
            <w:tcW w:w="3158" w:type="dxa"/>
          </w:tcPr>
          <w:p w14:paraId="403F6E34" w14:textId="77777777" w:rsidR="006E5E79" w:rsidRDefault="006E5E79" w:rsidP="006E5E79">
            <w:pPr>
              <w:jc w:val="both"/>
            </w:pPr>
            <w:r w:rsidRPr="00231422">
              <w:rPr>
                <w:sz w:val="28"/>
                <w:szCs w:val="28"/>
              </w:rPr>
              <w:t>Помити і висушити руки</w:t>
            </w:r>
          </w:p>
        </w:tc>
        <w:tc>
          <w:tcPr>
            <w:tcW w:w="3141" w:type="dxa"/>
          </w:tcPr>
          <w:p w14:paraId="5C738FCA" w14:textId="77777777" w:rsidR="006E5E79" w:rsidRDefault="006E5E79" w:rsidP="006E5E79">
            <w:pPr>
              <w:jc w:val="both"/>
            </w:pPr>
            <w:r w:rsidRPr="00231422">
              <w:rPr>
                <w:sz w:val="28"/>
                <w:szCs w:val="28"/>
              </w:rPr>
              <w:t>Руки помито і висушено</w:t>
            </w:r>
          </w:p>
        </w:tc>
      </w:tr>
      <w:tr w:rsidR="006E5E79" w14:paraId="35D11F87" w14:textId="77777777" w:rsidTr="0086231B">
        <w:tc>
          <w:tcPr>
            <w:tcW w:w="3046" w:type="dxa"/>
          </w:tcPr>
          <w:p w14:paraId="7A31B4A8" w14:textId="77777777" w:rsidR="006E5E79" w:rsidRDefault="006E5E79" w:rsidP="006E5E79">
            <w:pPr>
              <w:jc w:val="both"/>
            </w:pPr>
            <w:r w:rsidRPr="00231422">
              <w:rPr>
                <w:sz w:val="28"/>
                <w:szCs w:val="28"/>
              </w:rPr>
              <w:t>4.</w:t>
            </w:r>
          </w:p>
        </w:tc>
        <w:tc>
          <w:tcPr>
            <w:tcW w:w="3158" w:type="dxa"/>
          </w:tcPr>
          <w:p w14:paraId="5FEC9BA6" w14:textId="77777777" w:rsidR="006E5E79" w:rsidRDefault="006E5E79" w:rsidP="006E5E79">
            <w:pPr>
              <w:jc w:val="both"/>
            </w:pPr>
            <w:r w:rsidRPr="00231422">
              <w:rPr>
                <w:sz w:val="28"/>
                <w:szCs w:val="28"/>
              </w:rPr>
              <w:t>Одягти медичну маску</w:t>
            </w:r>
          </w:p>
        </w:tc>
        <w:tc>
          <w:tcPr>
            <w:tcW w:w="3141" w:type="dxa"/>
          </w:tcPr>
          <w:p w14:paraId="131C0AA5" w14:textId="77777777" w:rsidR="006E5E79" w:rsidRDefault="006E5E79" w:rsidP="006E5E79">
            <w:pPr>
              <w:jc w:val="both"/>
            </w:pPr>
            <w:r w:rsidRPr="00231422">
              <w:rPr>
                <w:sz w:val="28"/>
                <w:szCs w:val="28"/>
              </w:rPr>
              <w:t>Медичну маску одягнуто</w:t>
            </w:r>
          </w:p>
        </w:tc>
      </w:tr>
      <w:tr w:rsidR="006E5E79" w14:paraId="692AD263" w14:textId="77777777" w:rsidTr="0086231B">
        <w:tc>
          <w:tcPr>
            <w:tcW w:w="3046" w:type="dxa"/>
          </w:tcPr>
          <w:p w14:paraId="32B351BD" w14:textId="77777777" w:rsidR="006E5E79" w:rsidRDefault="006E5E79" w:rsidP="006E5E79">
            <w:pPr>
              <w:jc w:val="both"/>
            </w:pPr>
            <w:r w:rsidRPr="00231422">
              <w:rPr>
                <w:sz w:val="28"/>
                <w:szCs w:val="28"/>
              </w:rPr>
              <w:t>5.</w:t>
            </w:r>
          </w:p>
        </w:tc>
        <w:tc>
          <w:tcPr>
            <w:tcW w:w="3158" w:type="dxa"/>
          </w:tcPr>
          <w:p w14:paraId="24539561" w14:textId="77777777" w:rsidR="006E5E79" w:rsidRDefault="006E5E79" w:rsidP="006E5E79">
            <w:pPr>
              <w:jc w:val="both"/>
            </w:pPr>
            <w:r w:rsidRPr="00231422">
              <w:rPr>
                <w:sz w:val="28"/>
                <w:szCs w:val="28"/>
              </w:rPr>
              <w:t>Одягти медичні рукавички</w:t>
            </w:r>
          </w:p>
        </w:tc>
        <w:tc>
          <w:tcPr>
            <w:tcW w:w="3141" w:type="dxa"/>
          </w:tcPr>
          <w:p w14:paraId="35967C49" w14:textId="77777777" w:rsidR="006E5E79" w:rsidRDefault="006E5E79" w:rsidP="006E5E79">
            <w:pPr>
              <w:jc w:val="both"/>
            </w:pPr>
            <w:r w:rsidRPr="00231422">
              <w:rPr>
                <w:sz w:val="28"/>
                <w:szCs w:val="28"/>
              </w:rPr>
              <w:t>Медичні рукавички одягнуто</w:t>
            </w:r>
          </w:p>
        </w:tc>
      </w:tr>
      <w:tr w:rsidR="006E5E79" w14:paraId="72BFBD53" w14:textId="77777777" w:rsidTr="0086231B">
        <w:tc>
          <w:tcPr>
            <w:tcW w:w="3046" w:type="dxa"/>
          </w:tcPr>
          <w:p w14:paraId="2AD5FFF3" w14:textId="77777777" w:rsidR="006E5E79" w:rsidRDefault="006E5E79" w:rsidP="006E5E79">
            <w:pPr>
              <w:jc w:val="both"/>
            </w:pPr>
            <w:r w:rsidRPr="00231422">
              <w:rPr>
                <w:sz w:val="28"/>
                <w:szCs w:val="28"/>
              </w:rPr>
              <w:t>6.</w:t>
            </w:r>
          </w:p>
        </w:tc>
        <w:tc>
          <w:tcPr>
            <w:tcW w:w="3158" w:type="dxa"/>
          </w:tcPr>
          <w:p w14:paraId="6EC8DAE7" w14:textId="77777777" w:rsidR="006E5E79" w:rsidRDefault="006E5E79" w:rsidP="006E5E79">
            <w:pPr>
              <w:jc w:val="both"/>
            </w:pPr>
            <w:r w:rsidRPr="00231422">
              <w:rPr>
                <w:sz w:val="28"/>
                <w:szCs w:val="28"/>
              </w:rPr>
              <w:t>Обробити руки антисептиком</w:t>
            </w:r>
          </w:p>
        </w:tc>
        <w:tc>
          <w:tcPr>
            <w:tcW w:w="3141" w:type="dxa"/>
          </w:tcPr>
          <w:p w14:paraId="2A82B0A7" w14:textId="77777777" w:rsidR="006E5E79" w:rsidRDefault="006E5E79" w:rsidP="006E5E79">
            <w:pPr>
              <w:jc w:val="both"/>
            </w:pPr>
            <w:r w:rsidRPr="00231422">
              <w:rPr>
                <w:sz w:val="28"/>
                <w:szCs w:val="28"/>
              </w:rPr>
              <w:t>Руки оброблено антисептиком</w:t>
            </w:r>
          </w:p>
        </w:tc>
      </w:tr>
      <w:tr w:rsidR="006E5E79" w14:paraId="38C74C26" w14:textId="77777777" w:rsidTr="0086231B">
        <w:tc>
          <w:tcPr>
            <w:tcW w:w="3046" w:type="dxa"/>
          </w:tcPr>
          <w:p w14:paraId="40CEFE02" w14:textId="77777777" w:rsidR="006E5E79" w:rsidRDefault="006E5E79" w:rsidP="006E5E79">
            <w:pPr>
              <w:jc w:val="both"/>
            </w:pPr>
            <w:r w:rsidRPr="00191840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158" w:type="dxa"/>
          </w:tcPr>
          <w:p w14:paraId="5FF35915" w14:textId="77777777" w:rsidR="006E5E79" w:rsidRDefault="006E5E79" w:rsidP="006E5E79">
            <w:pPr>
              <w:jc w:val="both"/>
            </w:pPr>
            <w:r w:rsidRPr="00191840">
              <w:rPr>
                <w:sz w:val="28"/>
                <w:szCs w:val="28"/>
              </w:rPr>
              <w:t>Розпочати комунікацію з пацієнтом</w:t>
            </w:r>
          </w:p>
        </w:tc>
        <w:tc>
          <w:tcPr>
            <w:tcW w:w="3141" w:type="dxa"/>
          </w:tcPr>
          <w:p w14:paraId="15AD69FA" w14:textId="77777777" w:rsidR="006E5E79" w:rsidRDefault="006E5E79" w:rsidP="006E5E79">
            <w:pPr>
              <w:jc w:val="both"/>
            </w:pPr>
            <w:r w:rsidRPr="00231422">
              <w:rPr>
                <w:sz w:val="28"/>
                <w:szCs w:val="28"/>
              </w:rPr>
              <w:t>Студент ініціював процес комунікації, дотримуючись коректної форми діалогу</w:t>
            </w:r>
          </w:p>
        </w:tc>
      </w:tr>
      <w:tr w:rsidR="006E5E79" w:rsidRPr="00CC7AA2" w14:paraId="45104A3F" w14:textId="77777777" w:rsidTr="0086231B">
        <w:tc>
          <w:tcPr>
            <w:tcW w:w="3046" w:type="dxa"/>
          </w:tcPr>
          <w:p w14:paraId="50C12DB6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C7AA2">
              <w:rPr>
                <w:sz w:val="28"/>
                <w:szCs w:val="28"/>
              </w:rPr>
              <w:t>.</w:t>
            </w:r>
          </w:p>
        </w:tc>
        <w:tc>
          <w:tcPr>
            <w:tcW w:w="3158" w:type="dxa"/>
          </w:tcPr>
          <w:p w14:paraId="1E038C24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 w:rsidRPr="00CC7AA2">
              <w:rPr>
                <w:sz w:val="28"/>
                <w:szCs w:val="28"/>
              </w:rPr>
              <w:t>Передопераційна підготовка:</w:t>
            </w:r>
          </w:p>
        </w:tc>
        <w:tc>
          <w:tcPr>
            <w:tcW w:w="3141" w:type="dxa"/>
          </w:tcPr>
          <w:p w14:paraId="0923FF92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 w:rsidRPr="00CC7AA2">
              <w:rPr>
                <w:sz w:val="28"/>
                <w:szCs w:val="28"/>
              </w:rPr>
              <w:t>Студент провів передопераційну підготовку</w:t>
            </w:r>
          </w:p>
        </w:tc>
      </w:tr>
      <w:tr w:rsidR="006E5E79" w:rsidRPr="00CC7AA2" w14:paraId="147A0FB7" w14:textId="77777777" w:rsidTr="0086231B">
        <w:tc>
          <w:tcPr>
            <w:tcW w:w="3046" w:type="dxa"/>
          </w:tcPr>
          <w:p w14:paraId="1CFD344C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C7AA2">
              <w:rPr>
                <w:sz w:val="28"/>
                <w:szCs w:val="28"/>
              </w:rPr>
              <w:t>.1</w:t>
            </w:r>
          </w:p>
        </w:tc>
        <w:tc>
          <w:tcPr>
            <w:tcW w:w="3158" w:type="dxa"/>
          </w:tcPr>
          <w:p w14:paraId="38CC002E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 w:rsidRPr="00CC7AA2">
              <w:rPr>
                <w:sz w:val="28"/>
                <w:szCs w:val="28"/>
              </w:rPr>
              <w:t>Визначення локалізації конкременту за допомогою пальпації, УЗД, рентгенографії з контрастуванням (</w:t>
            </w:r>
            <w:proofErr w:type="spellStart"/>
            <w:r w:rsidRPr="00CC7AA2">
              <w:rPr>
                <w:sz w:val="28"/>
                <w:szCs w:val="28"/>
              </w:rPr>
              <w:t>сіалографії</w:t>
            </w:r>
            <w:proofErr w:type="spellEnd"/>
            <w:r w:rsidRPr="00CC7AA2">
              <w:rPr>
                <w:sz w:val="28"/>
                <w:szCs w:val="28"/>
              </w:rPr>
              <w:t xml:space="preserve">) або КТ. </w:t>
            </w:r>
          </w:p>
        </w:tc>
        <w:tc>
          <w:tcPr>
            <w:tcW w:w="3141" w:type="dxa"/>
          </w:tcPr>
          <w:p w14:paraId="052FC3E0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 w:rsidRPr="00CC7AA2">
              <w:rPr>
                <w:sz w:val="28"/>
                <w:szCs w:val="28"/>
              </w:rPr>
              <w:t xml:space="preserve">Студент визначив локалізацію конкременту за допомогою необхідних додаткових </w:t>
            </w:r>
            <w:proofErr w:type="spellStart"/>
            <w:r w:rsidRPr="00CC7AA2">
              <w:rPr>
                <w:sz w:val="28"/>
                <w:szCs w:val="28"/>
              </w:rPr>
              <w:t>дослідженя</w:t>
            </w:r>
            <w:proofErr w:type="spellEnd"/>
          </w:p>
        </w:tc>
      </w:tr>
      <w:tr w:rsidR="006E5E79" w:rsidRPr="00CC7AA2" w14:paraId="1FB177E6" w14:textId="77777777" w:rsidTr="0086231B">
        <w:tc>
          <w:tcPr>
            <w:tcW w:w="3046" w:type="dxa"/>
          </w:tcPr>
          <w:p w14:paraId="29B9A0D2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C7AA2">
              <w:rPr>
                <w:sz w:val="28"/>
                <w:szCs w:val="28"/>
              </w:rPr>
              <w:t>.2</w:t>
            </w:r>
          </w:p>
        </w:tc>
        <w:tc>
          <w:tcPr>
            <w:tcW w:w="3158" w:type="dxa"/>
          </w:tcPr>
          <w:p w14:paraId="515B5AC0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 w:rsidRPr="00CC7AA2">
              <w:rPr>
                <w:sz w:val="28"/>
                <w:szCs w:val="28"/>
              </w:rPr>
              <w:t xml:space="preserve">При наявності гострого запалення – попереднє консервативне лікування (антибіотики, протизапальні препарати, стимуляція слиновиділення). </w:t>
            </w:r>
          </w:p>
        </w:tc>
        <w:tc>
          <w:tcPr>
            <w:tcW w:w="3141" w:type="dxa"/>
          </w:tcPr>
          <w:p w14:paraId="38B55603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 w:rsidRPr="00CC7AA2">
              <w:rPr>
                <w:sz w:val="28"/>
                <w:szCs w:val="28"/>
              </w:rPr>
              <w:t>Студент призначив консервативне лікування</w:t>
            </w:r>
          </w:p>
        </w:tc>
      </w:tr>
      <w:tr w:rsidR="006E5E79" w:rsidRPr="00CC7AA2" w14:paraId="0059AD27" w14:textId="77777777" w:rsidTr="0086231B">
        <w:tc>
          <w:tcPr>
            <w:tcW w:w="3046" w:type="dxa"/>
          </w:tcPr>
          <w:p w14:paraId="76517EFB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C7AA2">
              <w:rPr>
                <w:sz w:val="28"/>
                <w:szCs w:val="28"/>
              </w:rPr>
              <w:t>.3</w:t>
            </w:r>
          </w:p>
        </w:tc>
        <w:tc>
          <w:tcPr>
            <w:tcW w:w="3158" w:type="dxa"/>
          </w:tcPr>
          <w:p w14:paraId="2F814784" w14:textId="67541F7E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 w:rsidRPr="00CC7AA2">
              <w:rPr>
                <w:sz w:val="28"/>
                <w:szCs w:val="28"/>
              </w:rPr>
              <w:t xml:space="preserve">Знеболення </w:t>
            </w:r>
            <w:r>
              <w:rPr>
                <w:sz w:val="28"/>
                <w:szCs w:val="28"/>
              </w:rPr>
              <w:t>(</w:t>
            </w:r>
            <w:r w:rsidRPr="00CC7AA2">
              <w:rPr>
                <w:sz w:val="28"/>
                <w:szCs w:val="28"/>
              </w:rPr>
              <w:t>місцева анестезія або загальний наркоз)</w:t>
            </w:r>
          </w:p>
        </w:tc>
        <w:tc>
          <w:tcPr>
            <w:tcW w:w="3141" w:type="dxa"/>
          </w:tcPr>
          <w:p w14:paraId="0DA14ED3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 w:rsidRPr="00CC7AA2">
              <w:rPr>
                <w:sz w:val="28"/>
                <w:szCs w:val="28"/>
              </w:rPr>
              <w:t xml:space="preserve">Студент провів знеболення </w:t>
            </w:r>
          </w:p>
        </w:tc>
      </w:tr>
      <w:tr w:rsidR="006E5E79" w:rsidRPr="00CC7AA2" w14:paraId="670BC184" w14:textId="77777777" w:rsidTr="0086231B">
        <w:tc>
          <w:tcPr>
            <w:tcW w:w="3046" w:type="dxa"/>
          </w:tcPr>
          <w:p w14:paraId="0B546300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C7AA2">
              <w:rPr>
                <w:sz w:val="28"/>
                <w:szCs w:val="28"/>
              </w:rPr>
              <w:t>.</w:t>
            </w:r>
          </w:p>
        </w:tc>
        <w:tc>
          <w:tcPr>
            <w:tcW w:w="3158" w:type="dxa"/>
          </w:tcPr>
          <w:p w14:paraId="3F66A276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 w:rsidRPr="00CC7AA2">
              <w:rPr>
                <w:sz w:val="28"/>
                <w:szCs w:val="28"/>
              </w:rPr>
              <w:t>Операція:</w:t>
            </w:r>
          </w:p>
        </w:tc>
        <w:tc>
          <w:tcPr>
            <w:tcW w:w="3141" w:type="dxa"/>
          </w:tcPr>
          <w:p w14:paraId="5F735835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 w:rsidRPr="00CC7AA2">
              <w:rPr>
                <w:sz w:val="28"/>
                <w:szCs w:val="28"/>
              </w:rPr>
              <w:t xml:space="preserve">Студент перейшов до операції </w:t>
            </w:r>
          </w:p>
        </w:tc>
      </w:tr>
      <w:tr w:rsidR="006E5E79" w:rsidRPr="00CC7AA2" w14:paraId="2AD266FE" w14:textId="77777777" w:rsidTr="0086231B">
        <w:tc>
          <w:tcPr>
            <w:tcW w:w="3046" w:type="dxa"/>
          </w:tcPr>
          <w:p w14:paraId="490BE41B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C7AA2">
              <w:rPr>
                <w:sz w:val="28"/>
                <w:szCs w:val="28"/>
              </w:rPr>
              <w:t>.1</w:t>
            </w:r>
          </w:p>
        </w:tc>
        <w:tc>
          <w:tcPr>
            <w:tcW w:w="3158" w:type="dxa"/>
          </w:tcPr>
          <w:p w14:paraId="683AC303" w14:textId="77777777" w:rsidR="006E5E79" w:rsidRPr="00CC7AA2" w:rsidRDefault="006E5E79" w:rsidP="006E5E79">
            <w:pPr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6E5E79">
              <w:rPr>
                <w:sz w:val="28"/>
                <w:szCs w:val="28"/>
                <w:lang w:eastAsia="uk-UA"/>
              </w:rPr>
              <w:t>Сіалолітотомія</w:t>
            </w:r>
            <w:proofErr w:type="spellEnd"/>
            <w:r w:rsidRPr="006E5E79">
              <w:rPr>
                <w:sz w:val="28"/>
                <w:szCs w:val="28"/>
                <w:lang w:eastAsia="uk-UA"/>
              </w:rPr>
              <w:t xml:space="preserve"> </w:t>
            </w:r>
            <w:r w:rsidRPr="00CC7AA2">
              <w:rPr>
                <w:sz w:val="28"/>
                <w:szCs w:val="28"/>
                <w:lang w:eastAsia="uk-UA"/>
              </w:rPr>
              <w:t xml:space="preserve">(видалення </w:t>
            </w:r>
            <w:proofErr w:type="spellStart"/>
            <w:r w:rsidRPr="00CC7AA2">
              <w:rPr>
                <w:sz w:val="28"/>
                <w:szCs w:val="28"/>
                <w:lang w:eastAsia="uk-UA"/>
              </w:rPr>
              <w:t>каменя</w:t>
            </w:r>
            <w:proofErr w:type="spellEnd"/>
            <w:r w:rsidRPr="00CC7AA2">
              <w:rPr>
                <w:sz w:val="28"/>
                <w:szCs w:val="28"/>
                <w:lang w:eastAsia="uk-UA"/>
              </w:rPr>
              <w:t xml:space="preserve">): </w:t>
            </w:r>
          </w:p>
          <w:p w14:paraId="315836D0" w14:textId="53B3FE75" w:rsidR="006E5E79" w:rsidRPr="00CC7AA2" w:rsidRDefault="006E5E79" w:rsidP="006E5E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CC7AA2">
              <w:rPr>
                <w:sz w:val="28"/>
                <w:szCs w:val="28"/>
                <w:lang w:eastAsia="uk-UA"/>
              </w:rPr>
              <w:t>Внутрішньоротовий</w:t>
            </w:r>
            <w:proofErr w:type="spellEnd"/>
            <w:r w:rsidRPr="00CC7AA2">
              <w:rPr>
                <w:sz w:val="28"/>
                <w:szCs w:val="28"/>
                <w:lang w:eastAsia="uk-UA"/>
              </w:rPr>
              <w:t xml:space="preserve"> доступ</w:t>
            </w:r>
          </w:p>
          <w:p w14:paraId="2871B531" w14:textId="4224F173" w:rsidR="006E5E79" w:rsidRPr="006E5E79" w:rsidRDefault="006E5E79" w:rsidP="006E5E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uk-UA"/>
              </w:rPr>
            </w:pPr>
            <w:r w:rsidRPr="00CC7AA2">
              <w:rPr>
                <w:sz w:val="28"/>
                <w:szCs w:val="28"/>
                <w:lang w:eastAsia="uk-UA"/>
              </w:rPr>
              <w:t>Зовнішній доступ</w:t>
            </w:r>
          </w:p>
        </w:tc>
        <w:tc>
          <w:tcPr>
            <w:tcW w:w="3141" w:type="dxa"/>
          </w:tcPr>
          <w:p w14:paraId="2D40D259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</w:p>
        </w:tc>
      </w:tr>
      <w:tr w:rsidR="006E5E79" w:rsidRPr="00CC7AA2" w14:paraId="1FFA6229" w14:textId="77777777" w:rsidTr="0086231B">
        <w:tc>
          <w:tcPr>
            <w:tcW w:w="3046" w:type="dxa"/>
          </w:tcPr>
          <w:p w14:paraId="64C5DCC3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C7AA2">
              <w:rPr>
                <w:sz w:val="28"/>
                <w:szCs w:val="28"/>
              </w:rPr>
              <w:t>.2</w:t>
            </w:r>
          </w:p>
        </w:tc>
        <w:tc>
          <w:tcPr>
            <w:tcW w:w="3158" w:type="dxa"/>
          </w:tcPr>
          <w:p w14:paraId="15B3116A" w14:textId="02AB7752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proofErr w:type="spellStart"/>
            <w:r w:rsidRPr="006E5E79">
              <w:rPr>
                <w:rStyle w:val="a5"/>
                <w:b w:val="0"/>
                <w:bCs w:val="0"/>
                <w:sz w:val="28"/>
                <w:szCs w:val="28"/>
              </w:rPr>
              <w:t>Сіалектомія</w:t>
            </w:r>
            <w:proofErr w:type="spellEnd"/>
            <w:r w:rsidRPr="006E5E79">
              <w:rPr>
                <w:rStyle w:val="a5"/>
                <w:b w:val="0"/>
                <w:bCs w:val="0"/>
                <w:sz w:val="28"/>
                <w:szCs w:val="28"/>
              </w:rPr>
              <w:t xml:space="preserve"> (видалення залози)</w:t>
            </w:r>
          </w:p>
        </w:tc>
        <w:tc>
          <w:tcPr>
            <w:tcW w:w="3141" w:type="dxa"/>
          </w:tcPr>
          <w:p w14:paraId="11AFCA8E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</w:p>
        </w:tc>
      </w:tr>
      <w:tr w:rsidR="006E5E79" w:rsidRPr="00CC7AA2" w14:paraId="63E4EDDA" w14:textId="77777777" w:rsidTr="0086231B">
        <w:tc>
          <w:tcPr>
            <w:tcW w:w="3046" w:type="dxa"/>
          </w:tcPr>
          <w:p w14:paraId="639477B0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Pr="00CC7AA2">
              <w:rPr>
                <w:sz w:val="28"/>
                <w:szCs w:val="28"/>
              </w:rPr>
              <w:t>.</w:t>
            </w:r>
          </w:p>
        </w:tc>
        <w:tc>
          <w:tcPr>
            <w:tcW w:w="3158" w:type="dxa"/>
          </w:tcPr>
          <w:p w14:paraId="51C08F00" w14:textId="77777777" w:rsidR="006E5E79" w:rsidRPr="00CC7AA2" w:rsidRDefault="006E5E79" w:rsidP="006E5E79">
            <w:pPr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CC7AA2">
              <w:rPr>
                <w:sz w:val="28"/>
                <w:szCs w:val="28"/>
              </w:rPr>
              <w:t>Післяопераційний період:</w:t>
            </w:r>
          </w:p>
        </w:tc>
        <w:tc>
          <w:tcPr>
            <w:tcW w:w="3141" w:type="dxa"/>
          </w:tcPr>
          <w:p w14:paraId="633ADAB3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 w:rsidRPr="00CC7AA2">
              <w:rPr>
                <w:sz w:val="28"/>
                <w:szCs w:val="28"/>
              </w:rPr>
              <w:t>Студент проконтролював успішну динаміку післяопераційного періоду</w:t>
            </w:r>
          </w:p>
        </w:tc>
      </w:tr>
      <w:tr w:rsidR="006E5E79" w:rsidRPr="00CC7AA2" w14:paraId="374BF3DB" w14:textId="77777777" w:rsidTr="0086231B">
        <w:tc>
          <w:tcPr>
            <w:tcW w:w="3046" w:type="dxa"/>
          </w:tcPr>
          <w:p w14:paraId="6085A274" w14:textId="77777777" w:rsidR="006E5E79" w:rsidRDefault="006E5E79" w:rsidP="006E5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3158" w:type="dxa"/>
          </w:tcPr>
          <w:p w14:paraId="01B62951" w14:textId="35C4626E" w:rsidR="006E5E79" w:rsidRPr="00CC7AA2" w:rsidRDefault="006E5E79" w:rsidP="006E5E79">
            <w:pPr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CC7AA2">
              <w:rPr>
                <w:sz w:val="28"/>
                <w:szCs w:val="28"/>
                <w:lang w:eastAsia="uk-UA"/>
              </w:rPr>
              <w:t>Антибіотикотерапія</w:t>
            </w:r>
            <w:proofErr w:type="spellEnd"/>
            <w:r w:rsidRPr="00CC7AA2">
              <w:rPr>
                <w:sz w:val="28"/>
                <w:szCs w:val="28"/>
                <w:lang w:eastAsia="uk-UA"/>
              </w:rPr>
              <w:t xml:space="preserve"> (за показаннями)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45BAE7D" w14:textId="4A00D4AD" w:rsidR="006E5E79" w:rsidRPr="00CC7AA2" w:rsidRDefault="006E5E79" w:rsidP="006E5E79">
            <w:pPr>
              <w:jc w:val="both"/>
              <w:rPr>
                <w:sz w:val="28"/>
                <w:szCs w:val="28"/>
                <w:lang w:eastAsia="uk-UA"/>
              </w:rPr>
            </w:pPr>
            <w:r w:rsidRPr="00CC7AA2">
              <w:rPr>
                <w:sz w:val="28"/>
                <w:szCs w:val="28"/>
                <w:lang w:eastAsia="uk-UA"/>
              </w:rPr>
              <w:t>Знеболення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C41D5BF" w14:textId="77777777" w:rsidR="006E5E79" w:rsidRPr="00CC7AA2" w:rsidRDefault="006E5E79" w:rsidP="006E5E79">
            <w:pPr>
              <w:jc w:val="both"/>
              <w:rPr>
                <w:sz w:val="28"/>
                <w:szCs w:val="28"/>
                <w:lang w:eastAsia="uk-UA"/>
              </w:rPr>
            </w:pPr>
            <w:r w:rsidRPr="00CC7AA2">
              <w:rPr>
                <w:sz w:val="28"/>
                <w:szCs w:val="28"/>
                <w:lang w:eastAsia="uk-UA"/>
              </w:rPr>
              <w:t xml:space="preserve">При </w:t>
            </w:r>
            <w:proofErr w:type="spellStart"/>
            <w:r w:rsidRPr="00CC7AA2">
              <w:rPr>
                <w:sz w:val="28"/>
                <w:szCs w:val="28"/>
                <w:lang w:eastAsia="uk-UA"/>
              </w:rPr>
              <w:t>внутрішньоротовому</w:t>
            </w:r>
            <w:proofErr w:type="spellEnd"/>
            <w:r w:rsidRPr="00CC7AA2">
              <w:rPr>
                <w:sz w:val="28"/>
                <w:szCs w:val="28"/>
                <w:lang w:eastAsia="uk-UA"/>
              </w:rPr>
              <w:t xml:space="preserve"> доступі – полоскання рота антисептичними розчинами. </w:t>
            </w:r>
          </w:p>
          <w:p w14:paraId="54B1ACD1" w14:textId="77777777" w:rsidR="006E5E79" w:rsidRPr="00CC7AA2" w:rsidRDefault="006E5E79" w:rsidP="006E5E79">
            <w:pPr>
              <w:jc w:val="both"/>
              <w:rPr>
                <w:sz w:val="28"/>
                <w:szCs w:val="28"/>
                <w:lang w:eastAsia="uk-UA"/>
              </w:rPr>
            </w:pPr>
            <w:r w:rsidRPr="00CC7AA2">
              <w:rPr>
                <w:sz w:val="28"/>
                <w:szCs w:val="28"/>
                <w:lang w:eastAsia="uk-UA"/>
              </w:rPr>
              <w:t xml:space="preserve">При зовнішньому доступі – перев'язки, контроль за дренажем (за потреби), зняття швів. </w:t>
            </w:r>
          </w:p>
          <w:p w14:paraId="3F3FC31D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 w:rsidRPr="00CC7AA2">
              <w:rPr>
                <w:sz w:val="28"/>
                <w:szCs w:val="28"/>
                <w:lang w:eastAsia="uk-UA"/>
              </w:rPr>
              <w:t>Фізіотерапія (за показаннями)</w:t>
            </w:r>
          </w:p>
        </w:tc>
        <w:tc>
          <w:tcPr>
            <w:tcW w:w="3141" w:type="dxa"/>
          </w:tcPr>
          <w:p w14:paraId="0C2D0CAD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</w:p>
        </w:tc>
      </w:tr>
      <w:tr w:rsidR="006E5E79" w:rsidRPr="00CC7AA2" w14:paraId="66C3A2C3" w14:textId="77777777" w:rsidTr="0086231B">
        <w:tc>
          <w:tcPr>
            <w:tcW w:w="3046" w:type="dxa"/>
          </w:tcPr>
          <w:p w14:paraId="77D6FC6F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58" w:type="dxa"/>
          </w:tcPr>
          <w:p w14:paraId="0D9F3366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 w:rsidRPr="00CE5119">
              <w:rPr>
                <w:sz w:val="28"/>
                <w:szCs w:val="28"/>
              </w:rPr>
              <w:t>Утилізація інструментів, ЗІЗ</w:t>
            </w:r>
          </w:p>
        </w:tc>
        <w:tc>
          <w:tcPr>
            <w:tcW w:w="3141" w:type="dxa"/>
          </w:tcPr>
          <w:p w14:paraId="2F839A4F" w14:textId="77777777" w:rsidR="006E5E79" w:rsidRPr="00CC7AA2" w:rsidRDefault="006E5E79" w:rsidP="006E5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в</w:t>
            </w:r>
            <w:r w:rsidRPr="00CE5119">
              <w:rPr>
                <w:sz w:val="28"/>
                <w:szCs w:val="28"/>
              </w:rPr>
              <w:t>икона</w:t>
            </w:r>
            <w:r>
              <w:rPr>
                <w:sz w:val="28"/>
                <w:szCs w:val="28"/>
              </w:rPr>
              <w:t>в</w:t>
            </w:r>
            <w:r w:rsidRPr="00CE5119">
              <w:rPr>
                <w:sz w:val="28"/>
                <w:szCs w:val="28"/>
              </w:rPr>
              <w:t xml:space="preserve"> утилізацію згідно з протоколом, зня</w:t>
            </w:r>
            <w:r>
              <w:rPr>
                <w:sz w:val="28"/>
                <w:szCs w:val="28"/>
              </w:rPr>
              <w:t>в</w:t>
            </w:r>
            <w:r w:rsidRPr="00CE5119">
              <w:rPr>
                <w:sz w:val="28"/>
                <w:szCs w:val="28"/>
              </w:rPr>
              <w:t xml:space="preserve"> ЗІЗ, оброб</w:t>
            </w:r>
            <w:r>
              <w:rPr>
                <w:sz w:val="28"/>
                <w:szCs w:val="28"/>
              </w:rPr>
              <w:t xml:space="preserve">ив </w:t>
            </w:r>
            <w:r w:rsidRPr="00CE5119">
              <w:rPr>
                <w:sz w:val="28"/>
                <w:szCs w:val="28"/>
              </w:rPr>
              <w:t>руки</w:t>
            </w:r>
          </w:p>
        </w:tc>
      </w:tr>
    </w:tbl>
    <w:p w14:paraId="7A47F96A" w14:textId="77777777" w:rsidR="006E5E79" w:rsidRDefault="006E5E79" w:rsidP="006E5E79">
      <w:pPr>
        <w:spacing w:line="360" w:lineRule="auto"/>
        <w:jc w:val="both"/>
      </w:pPr>
    </w:p>
    <w:p w14:paraId="36384AE6" w14:textId="77777777" w:rsidR="006E5E79" w:rsidRDefault="006E5E79" w:rsidP="006E5E79">
      <w:pPr>
        <w:spacing w:line="360" w:lineRule="auto"/>
        <w:jc w:val="both"/>
      </w:pPr>
    </w:p>
    <w:p w14:paraId="0529FAE4" w14:textId="77777777" w:rsidR="003A425F" w:rsidRDefault="003A425F" w:rsidP="006E5E79">
      <w:pPr>
        <w:ind w:left="2854"/>
        <w:rPr>
          <w:b/>
          <w:sz w:val="28"/>
        </w:rPr>
      </w:pPr>
    </w:p>
    <w:p w14:paraId="26743E8D" w14:textId="7F9B5572" w:rsidR="006E5E79" w:rsidRDefault="006E5E79" w:rsidP="006E5E79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14:paraId="549077C5" w14:textId="77777777" w:rsidR="006E5E79" w:rsidRDefault="006E5E79" w:rsidP="006E5E79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6E5E79" w14:paraId="3CCE386E" w14:textId="77777777" w:rsidTr="0086231B">
        <w:trPr>
          <w:trHeight w:val="1288"/>
        </w:trPr>
        <w:tc>
          <w:tcPr>
            <w:tcW w:w="3586" w:type="dxa"/>
          </w:tcPr>
          <w:p w14:paraId="454FA485" w14:textId="77777777" w:rsidR="006E5E79" w:rsidRDefault="006E5E79" w:rsidP="0086231B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14:paraId="1B6767FF" w14:textId="77777777" w:rsidR="006E5E79" w:rsidRDefault="006E5E79" w:rsidP="0086231B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14:paraId="690D67C4" w14:textId="77777777" w:rsidR="006E5E79" w:rsidRDefault="006E5E79" w:rsidP="0086231B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14:paraId="4252CB01" w14:textId="77777777" w:rsidR="006E5E79" w:rsidRDefault="006E5E79" w:rsidP="0086231B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14:paraId="7D42C86A" w14:textId="77777777" w:rsidR="006E5E79" w:rsidRDefault="006E5E79" w:rsidP="0086231B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14:paraId="060F8FA9" w14:textId="77777777" w:rsidR="006E5E79" w:rsidRDefault="006E5E79" w:rsidP="0086231B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14:paraId="1E06F155" w14:textId="77777777" w:rsidR="006E5E79" w:rsidRDefault="006E5E79" w:rsidP="0086231B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14:paraId="0B65006E" w14:textId="77777777" w:rsidR="006E5E79" w:rsidRDefault="006E5E79" w:rsidP="0086231B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6E5E79" w14:paraId="396ACB1B" w14:textId="77777777" w:rsidTr="0086231B">
        <w:trPr>
          <w:trHeight w:val="986"/>
        </w:trPr>
        <w:tc>
          <w:tcPr>
            <w:tcW w:w="3586" w:type="dxa"/>
          </w:tcPr>
          <w:p w14:paraId="4E579DD7" w14:textId="77777777" w:rsidR="006E5E79" w:rsidRDefault="006E5E79" w:rsidP="0086231B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14:paraId="124F1EB2" w14:textId="77777777" w:rsidR="006E5E79" w:rsidRDefault="006E5E79" w:rsidP="0086231B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14:paraId="00594120" w14:textId="77777777" w:rsidR="006E5E79" w:rsidRDefault="006E5E79" w:rsidP="0086231B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14:paraId="7B240D69" w14:textId="77777777" w:rsidR="006E5E79" w:rsidRDefault="006E5E79" w:rsidP="0086231B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14:paraId="31237C78" w14:textId="77777777" w:rsidR="006E5E79" w:rsidRDefault="006E5E79" w:rsidP="0086231B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14:paraId="50FE9789" w14:textId="77777777" w:rsidR="006E5E79" w:rsidRDefault="006E5E79" w:rsidP="006E5E79">
      <w:pPr>
        <w:pStyle w:val="a3"/>
        <w:rPr>
          <w:b/>
          <w:sz w:val="20"/>
        </w:rPr>
      </w:pPr>
    </w:p>
    <w:p w14:paraId="52083C9C" w14:textId="77777777" w:rsidR="006E5E79" w:rsidRDefault="006E5E79" w:rsidP="006E5E79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6E5E79" w14:paraId="6AF08E0E" w14:textId="77777777" w:rsidTr="0086231B">
        <w:trPr>
          <w:trHeight w:val="657"/>
        </w:trPr>
        <w:tc>
          <w:tcPr>
            <w:tcW w:w="552" w:type="dxa"/>
          </w:tcPr>
          <w:p w14:paraId="2109FE59" w14:textId="77777777" w:rsidR="006E5E79" w:rsidRDefault="006E5E79" w:rsidP="0086231B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14:paraId="176F4F5C" w14:textId="77777777" w:rsidR="006E5E79" w:rsidRDefault="006E5E79" w:rsidP="0086231B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14:paraId="24444AA6" w14:textId="77777777" w:rsidR="006E5E79" w:rsidRDefault="006E5E79" w:rsidP="0086231B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6E5E79" w14:paraId="4B255651" w14:textId="77777777" w:rsidTr="0086231B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14:paraId="2986A16E" w14:textId="77777777" w:rsidR="006E5E79" w:rsidRDefault="006E5E79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14:paraId="2CEBB3A2" w14:textId="77777777" w:rsidR="006E5E79" w:rsidRDefault="006E5E79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14:paraId="695709F1" w14:textId="77777777" w:rsidR="006E5E79" w:rsidRDefault="006E5E79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E5E79" w14:paraId="08ECCDE3" w14:textId="77777777" w:rsidTr="0086231B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726D2D40" w14:textId="77777777" w:rsidR="006E5E79" w:rsidRDefault="006E5E79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616DE98F" w14:textId="77777777" w:rsidR="006E5E79" w:rsidRDefault="006E5E79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50A5EFC9" w14:textId="77777777" w:rsidR="006E5E79" w:rsidRDefault="006E5E79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E5E79" w14:paraId="6C22F845" w14:textId="77777777" w:rsidTr="0086231B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7FA32519" w14:textId="77777777" w:rsidR="006E5E79" w:rsidRDefault="006E5E79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30D333A8" w14:textId="77777777" w:rsidR="006E5E79" w:rsidRDefault="006E5E79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31718C5F" w14:textId="77777777" w:rsidR="006E5E79" w:rsidRDefault="006E5E79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E5E79" w14:paraId="5A874037" w14:textId="77777777" w:rsidTr="0086231B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149B4E27" w14:textId="77777777" w:rsidR="006E5E79" w:rsidRDefault="006E5E79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2511F4FA" w14:textId="77777777" w:rsidR="006E5E79" w:rsidRDefault="006E5E79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3CEFE73F" w14:textId="77777777" w:rsidR="006E5E79" w:rsidRDefault="006E5E79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E5E79" w14:paraId="138AC936" w14:textId="77777777" w:rsidTr="0086231B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11B76024" w14:textId="77777777" w:rsidR="006E5E79" w:rsidRDefault="006E5E79" w:rsidP="0086231B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42EFF69B" w14:textId="77777777" w:rsidR="006E5E79" w:rsidRDefault="006E5E79" w:rsidP="0086231B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0AD474A0" w14:textId="77777777" w:rsidR="006E5E79" w:rsidRDefault="006E5E79" w:rsidP="0086231B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6E5E79" w14:paraId="78E02A18" w14:textId="77777777" w:rsidTr="0086231B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E55E11A" w14:textId="77777777" w:rsidR="006E5E79" w:rsidRDefault="006E5E79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4FA97D08" w14:textId="77777777" w:rsidR="006E5E79" w:rsidRDefault="006E5E79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342E8CE6" w14:textId="77777777" w:rsidR="006E5E79" w:rsidRDefault="006E5E79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E5E79" w14:paraId="11A4D0B4" w14:textId="77777777" w:rsidTr="0086231B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ABBD30E" w14:textId="77777777" w:rsidR="006E5E79" w:rsidRDefault="006E5E79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229C8F23" w14:textId="77777777" w:rsidR="006E5E79" w:rsidRDefault="006E5E79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6B2BFD64" w14:textId="77777777" w:rsidR="006E5E79" w:rsidRDefault="006E5E79" w:rsidP="0086231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E5E79" w14:paraId="65EFDA59" w14:textId="77777777" w:rsidTr="0086231B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7AE7481A" w14:textId="77777777" w:rsidR="006E5E79" w:rsidRDefault="006E5E79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15C60EED" w14:textId="77777777" w:rsidR="006E5E79" w:rsidRDefault="006E5E79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6A3748C7" w14:textId="77777777" w:rsidR="006E5E79" w:rsidRDefault="006E5E79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14:paraId="3D98834A" w14:textId="77777777" w:rsidR="006E5E79" w:rsidRDefault="006E5E79" w:rsidP="006E5E79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14:paraId="1EF18A7F" w14:textId="77777777" w:rsidR="006E5E79" w:rsidRPr="00ED384A" w:rsidRDefault="006E5E79" w:rsidP="006E5E79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14:paraId="335AF118" w14:textId="77777777" w:rsidR="006E5E79" w:rsidRDefault="006E5E79" w:rsidP="006E5E79">
      <w:pPr>
        <w:pStyle w:val="a7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14:paraId="42E00015" w14:textId="77777777" w:rsidR="006E5E79" w:rsidRDefault="006E5E79" w:rsidP="006E5E79">
      <w:pPr>
        <w:pStyle w:val="a7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14:paraId="267001B8" w14:textId="77777777" w:rsidR="006E5E79" w:rsidRPr="00ED384A" w:rsidRDefault="006E5E79" w:rsidP="006E5E79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14:paraId="31FEAC63" w14:textId="77777777" w:rsidR="006E5E79" w:rsidRDefault="006E5E79" w:rsidP="006E5E79">
      <w:pPr>
        <w:pStyle w:val="a7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14:paraId="122822D1" w14:textId="77777777" w:rsidR="006E5E79" w:rsidRPr="00ED384A" w:rsidRDefault="006E5E79" w:rsidP="006E5E79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14:paraId="28CC5F07" w14:textId="77777777" w:rsidR="006E5E79" w:rsidRDefault="006E5E79" w:rsidP="006E5E79">
      <w:pPr>
        <w:pStyle w:val="a7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14:paraId="436664BD" w14:textId="77777777" w:rsidR="006E5E79" w:rsidRDefault="006E5E79" w:rsidP="006E5E79">
      <w:pPr>
        <w:pStyle w:val="a7"/>
        <w:rPr>
          <w:sz w:val="28"/>
        </w:rPr>
      </w:pPr>
    </w:p>
    <w:p w14:paraId="4A336E4B" w14:textId="77777777" w:rsidR="006E5E79" w:rsidRPr="00ED384A" w:rsidRDefault="006E5E79" w:rsidP="006E5E79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14:paraId="321AFF99" w14:textId="77777777" w:rsidR="006E5E79" w:rsidRDefault="006E5E79" w:rsidP="006E5E79">
      <w:pPr>
        <w:pStyle w:val="a7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14:paraId="50CC6DF1" w14:textId="77777777" w:rsidR="006E5E79" w:rsidRDefault="006E5E79" w:rsidP="006E5E79">
      <w:pPr>
        <w:pStyle w:val="a7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lastRenderedPageBreak/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14:paraId="4DA29CD4" w14:textId="77777777" w:rsidR="006E5E79" w:rsidRDefault="006E5E79" w:rsidP="006E5E79">
      <w:pPr>
        <w:pStyle w:val="a7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14:paraId="72674887" w14:textId="77777777" w:rsidR="006E5E79" w:rsidRDefault="006E5E79" w:rsidP="006E5E79">
      <w:pPr>
        <w:pStyle w:val="a7"/>
        <w:rPr>
          <w:sz w:val="28"/>
        </w:rPr>
      </w:pPr>
    </w:p>
    <w:p w14:paraId="7F56693C" w14:textId="77777777" w:rsidR="006E5E79" w:rsidRPr="00ED384A" w:rsidRDefault="006E5E79" w:rsidP="006E5E79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14:paraId="31102F4A" w14:textId="77777777" w:rsidR="006E5E79" w:rsidRDefault="006E5E79" w:rsidP="006E5E79">
      <w:pPr>
        <w:pStyle w:val="a7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54F2F389" w14:textId="77777777" w:rsidR="006E5E79" w:rsidRDefault="006E5E79" w:rsidP="006E5E79">
      <w:pPr>
        <w:pStyle w:val="a7"/>
        <w:rPr>
          <w:sz w:val="28"/>
        </w:rPr>
      </w:pPr>
    </w:p>
    <w:p w14:paraId="0775BDD1" w14:textId="77777777" w:rsidR="006E5E79" w:rsidRPr="00ED384A" w:rsidRDefault="006E5E79" w:rsidP="006E5E79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14:paraId="4AFFB5BF" w14:textId="77777777" w:rsidR="006E5E79" w:rsidRDefault="006E5E79" w:rsidP="006E5E79">
      <w:pPr>
        <w:pStyle w:val="a7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4EEC2A6A" w14:textId="77777777" w:rsidR="006E5E79" w:rsidRDefault="006E5E79" w:rsidP="006E5E79">
      <w:pPr>
        <w:pStyle w:val="a7"/>
        <w:rPr>
          <w:sz w:val="28"/>
        </w:rPr>
      </w:pPr>
    </w:p>
    <w:p w14:paraId="55241007" w14:textId="77777777" w:rsidR="006E5E79" w:rsidRPr="00ED384A" w:rsidRDefault="006E5E79" w:rsidP="006E5E79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14:paraId="6387CF7B" w14:textId="77777777" w:rsidR="006E5E79" w:rsidRDefault="006E5E79" w:rsidP="006E5E79">
      <w:pPr>
        <w:pStyle w:val="a7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14:paraId="6C2F93F2" w14:textId="77777777" w:rsidR="006E5E79" w:rsidRDefault="006E5E79" w:rsidP="006E5E79"/>
    <w:p w14:paraId="4BF8C775" w14:textId="77777777" w:rsidR="00144DE6" w:rsidRDefault="00144DE6"/>
    <w:sectPr w:rsidR="0014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77"/>
    <w:rsid w:val="00084477"/>
    <w:rsid w:val="001210C8"/>
    <w:rsid w:val="00144DE6"/>
    <w:rsid w:val="003A425F"/>
    <w:rsid w:val="00557CD8"/>
    <w:rsid w:val="006E5E79"/>
    <w:rsid w:val="006F30AB"/>
    <w:rsid w:val="00D1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28E8"/>
  <w15:chartTrackingRefBased/>
  <w15:docId w15:val="{6B5429B2-8614-4A4B-B8EB-70F7A507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0"/>
    <w:uiPriority w:val="9"/>
    <w:qFormat/>
    <w:rsid w:val="006F30AB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E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0A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6F30AB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6F30AB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Strong"/>
    <w:basedOn w:val="a0"/>
    <w:uiPriority w:val="22"/>
    <w:qFormat/>
    <w:rsid w:val="006E5E79"/>
    <w:rPr>
      <w:b/>
      <w:bCs/>
    </w:rPr>
  </w:style>
  <w:style w:type="table" w:styleId="a6">
    <w:name w:val="Table Grid"/>
    <w:basedOn w:val="a1"/>
    <w:uiPriority w:val="39"/>
    <w:rsid w:val="006E5E7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E5E7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customStyle="1" w:styleId="TableParagraph">
    <w:name w:val="Table Paragraph"/>
    <w:basedOn w:val="a"/>
    <w:uiPriority w:val="1"/>
    <w:qFormat/>
    <w:rsid w:val="006E5E79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paragraph" w:styleId="a7">
    <w:name w:val="List Paragraph"/>
    <w:basedOn w:val="a"/>
    <w:uiPriority w:val="1"/>
    <w:qFormat/>
    <w:rsid w:val="006E5E79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936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Ростік Стойка</dc:creator>
  <cp:keywords/>
  <dc:description/>
  <cp:lastModifiedBy>Пользователь</cp:lastModifiedBy>
  <cp:revision>6</cp:revision>
  <dcterms:created xsi:type="dcterms:W3CDTF">2025-06-05T07:06:00Z</dcterms:created>
  <dcterms:modified xsi:type="dcterms:W3CDTF">2025-06-05T13:46:00Z</dcterms:modified>
</cp:coreProperties>
</file>