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F08E" w14:textId="77777777" w:rsidR="00722AD7" w:rsidRDefault="00722AD7" w:rsidP="00722AD7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00088188" w14:textId="77777777" w:rsidR="00722AD7" w:rsidRDefault="00722AD7" w:rsidP="00722AD7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proofErr w:type="spellStart"/>
      <w:r>
        <w:t>засіданні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на</w:t>
      </w:r>
      <w:r>
        <w:rPr>
          <w:spacing w:val="-6"/>
        </w:rPr>
        <w:t xml:space="preserve"> </w:t>
      </w:r>
      <w:proofErr w:type="spellStart"/>
      <w:r>
        <w:t>засіданні</w:t>
      </w:r>
      <w:proofErr w:type="spellEnd"/>
      <w:r>
        <w:rPr>
          <w:spacing w:val="-3"/>
        </w:rPr>
        <w:t xml:space="preserve"> </w:t>
      </w:r>
      <w:proofErr w:type="spellStart"/>
      <w:r>
        <w:t>Вченої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615E0151" w14:textId="77777777" w:rsidR="00722AD7" w:rsidRDefault="00722AD7" w:rsidP="00722AD7">
      <w:pPr>
        <w:tabs>
          <w:tab w:val="left" w:pos="5722"/>
        </w:tabs>
        <w:spacing w:before="41"/>
        <w:ind w:left="321"/>
      </w:pPr>
      <w:proofErr w:type="spellStart"/>
      <w:r>
        <w:t>хірургічної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стоматології</w:t>
      </w:r>
      <w:proofErr w:type="spellEnd"/>
      <w:r>
        <w:rPr>
          <w:spacing w:val="-2"/>
        </w:rPr>
        <w:t xml:space="preserve"> та </w:t>
      </w:r>
      <w:proofErr w:type="spellStart"/>
      <w:r>
        <w:rPr>
          <w:spacing w:val="-2"/>
        </w:rPr>
        <w:t>клінічних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дисциплін</w:t>
      </w:r>
      <w:proofErr w:type="spellEnd"/>
      <w:r>
        <w:tab/>
      </w:r>
      <w:proofErr w:type="spellStart"/>
      <w:r>
        <w:t>стоматологічного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6E656222" w14:textId="77777777" w:rsidR="00722AD7" w:rsidRDefault="00722AD7" w:rsidP="00722AD7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6424E6">
        <w:t xml:space="preserve"> 6</w:t>
      </w:r>
      <w:r w:rsidRPr="006424E6">
        <w:rPr>
          <w:spacing w:val="-1"/>
        </w:rPr>
        <w:t xml:space="preserve"> </w:t>
      </w:r>
      <w:proofErr w:type="spellStart"/>
      <w:r>
        <w:t>від</w:t>
      </w:r>
      <w:proofErr w:type="spellEnd"/>
      <w:r w:rsidRPr="006424E6">
        <w:t xml:space="preserve"> </w:t>
      </w:r>
      <w:r w:rsidRPr="006424E6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від</w:t>
      </w:r>
      <w:proofErr w:type="spellEnd"/>
      <w:r>
        <w:t xml:space="preserve"> 30</w:t>
      </w:r>
      <w:r>
        <w:rPr>
          <w:spacing w:val="-1"/>
        </w:rPr>
        <w:t xml:space="preserve"> </w:t>
      </w:r>
      <w:proofErr w:type="spellStart"/>
      <w:r>
        <w:t>квітня</w:t>
      </w:r>
      <w:proofErr w:type="spellEnd"/>
      <w:r>
        <w:t xml:space="preserve"> 2025 </w:t>
      </w:r>
      <w:r>
        <w:rPr>
          <w:spacing w:val="-5"/>
        </w:rPr>
        <w:t>р.</w:t>
      </w:r>
    </w:p>
    <w:p w14:paraId="4272946F" w14:textId="77777777" w:rsidR="00722AD7" w:rsidRDefault="00722AD7" w:rsidP="00722AD7">
      <w:pPr>
        <w:tabs>
          <w:tab w:val="left" w:pos="5722"/>
        </w:tabs>
        <w:spacing w:before="41"/>
        <w:ind w:left="321"/>
      </w:pPr>
      <w:proofErr w:type="spellStart"/>
      <w:r>
        <w:t>Завідувач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Голова</w:t>
      </w:r>
      <w:r>
        <w:rPr>
          <w:spacing w:val="-5"/>
        </w:rPr>
        <w:t xml:space="preserve"> </w:t>
      </w:r>
      <w:proofErr w:type="spellStart"/>
      <w:r>
        <w:t>Вченої</w:t>
      </w:r>
      <w:proofErr w:type="spellEnd"/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proofErr w:type="gramStart"/>
      <w:r>
        <w:t>стомат.ф</w:t>
      </w:r>
      <w:proofErr w:type="spellEnd"/>
      <w:proofErr w:type="gramEnd"/>
      <w:r>
        <w:t>-</w:t>
      </w:r>
      <w:r>
        <w:rPr>
          <w:spacing w:val="-5"/>
        </w:rPr>
        <w:t>ту</w:t>
      </w:r>
    </w:p>
    <w:p w14:paraId="40B53752" w14:textId="77777777" w:rsidR="00722AD7" w:rsidRDefault="00722AD7" w:rsidP="00722AD7">
      <w:pPr>
        <w:tabs>
          <w:tab w:val="left" w:pos="5722"/>
        </w:tabs>
        <w:spacing w:before="41"/>
        <w:ind w:left="321"/>
      </w:pPr>
      <w:proofErr w:type="spellStart"/>
      <w:r>
        <w:t>к.мед.н</w:t>
      </w:r>
      <w:proofErr w:type="spellEnd"/>
      <w:r>
        <w:t xml:space="preserve">., доц. </w:t>
      </w:r>
      <w:proofErr w:type="spellStart"/>
      <w:r>
        <w:t>Гема-Багина</w:t>
      </w:r>
      <w:proofErr w:type="spellEnd"/>
      <w:r>
        <w:t xml:space="preserve"> Н.М.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03182C32" w14:textId="084CFB88" w:rsidR="00722AD7" w:rsidRDefault="00722AD7" w:rsidP="00722AD7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5DDEE59" wp14:editId="1A09E2C2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692F2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E0D8534" wp14:editId="4B22D539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A6CEB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A2AD5CC" w14:textId="77777777" w:rsidR="00B53A41" w:rsidRDefault="00B53A41" w:rsidP="00B53A41">
      <w:pPr>
        <w:pStyle w:val="a3"/>
      </w:pPr>
    </w:p>
    <w:p w14:paraId="6858D2A4" w14:textId="77777777" w:rsidR="00B53A41" w:rsidRDefault="00B53A41" w:rsidP="00B53A41">
      <w:pPr>
        <w:pStyle w:val="a3"/>
        <w:spacing w:before="173"/>
      </w:pPr>
    </w:p>
    <w:p w14:paraId="3295CE1F" w14:textId="77777777" w:rsidR="00B53A41" w:rsidRDefault="00B53A41" w:rsidP="00B53A41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38114E5C" w14:textId="77777777" w:rsidR="00B53A41" w:rsidRDefault="00B53A41" w:rsidP="00B53A41">
      <w:pPr>
        <w:pStyle w:val="a3"/>
        <w:spacing w:before="2"/>
        <w:rPr>
          <w:b/>
        </w:rPr>
      </w:pPr>
    </w:p>
    <w:p w14:paraId="0AF7E3C3" w14:textId="77777777" w:rsidR="00B53A41" w:rsidRDefault="00B53A41" w:rsidP="00B53A41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62E95620" w14:textId="77777777" w:rsidR="00B53A41" w:rsidRDefault="00B53A41" w:rsidP="00B53A41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2C9A02DC" w14:textId="77777777" w:rsidR="00B53A41" w:rsidRPr="000F0867" w:rsidRDefault="00B53A41" w:rsidP="00B53A41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2B6C87B7" w14:textId="4B6441A8" w:rsidR="00B53A41" w:rsidRPr="00910FF8" w:rsidRDefault="00B53A41" w:rsidP="00B53A41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6424E6">
        <w:rPr>
          <w:b/>
          <w:bCs/>
          <w:sz w:val="28"/>
          <w:szCs w:val="28"/>
          <w:lang w:val="uk-UA"/>
        </w:rPr>
        <w:t xml:space="preserve"> - 2</w:t>
      </w:r>
      <w:bookmarkStart w:id="0" w:name="_GoBack"/>
      <w:bookmarkEnd w:id="0"/>
      <w:r w:rsidRPr="00910FF8">
        <w:rPr>
          <w:b/>
          <w:bCs/>
          <w:sz w:val="28"/>
          <w:szCs w:val="28"/>
        </w:rPr>
        <w:t xml:space="preserve">» </w:t>
      </w:r>
    </w:p>
    <w:p w14:paraId="7D9F507E" w14:textId="3511E359" w:rsidR="00B53A41" w:rsidRPr="000F570D" w:rsidRDefault="00B53A41" w:rsidP="00B53A41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29170B">
        <w:rPr>
          <w:b/>
          <w:sz w:val="28"/>
          <w:lang w:val="uk-UA"/>
        </w:rPr>
        <w:t>6</w:t>
      </w:r>
    </w:p>
    <w:p w14:paraId="63DFE9E2" w14:textId="77777777" w:rsidR="00B53A41" w:rsidRDefault="00B53A41" w:rsidP="00B53A41">
      <w:pPr>
        <w:pStyle w:val="1"/>
        <w:ind w:left="314" w:right="317"/>
        <w:jc w:val="center"/>
      </w:pPr>
      <w:r>
        <w:t>«</w:t>
      </w:r>
      <w:r w:rsidRPr="008F26CD">
        <w:t xml:space="preserve">Проведення </w:t>
      </w:r>
      <w:proofErr w:type="spellStart"/>
      <w:r w:rsidRPr="008F26CD">
        <w:t>субантральної</w:t>
      </w:r>
      <w:proofErr w:type="spellEnd"/>
      <w:r w:rsidRPr="008F26CD">
        <w:t xml:space="preserve"> </w:t>
      </w:r>
      <w:proofErr w:type="spellStart"/>
      <w:r w:rsidRPr="008F26CD">
        <w:t>аугментації</w:t>
      </w:r>
      <w:proofErr w:type="spellEnd"/>
      <w:r w:rsidRPr="008F26CD">
        <w:t xml:space="preserve"> верхньої щелепи відкритим методом під час </w:t>
      </w:r>
      <w:proofErr w:type="spellStart"/>
      <w:r w:rsidRPr="008F26CD">
        <w:t>двомоментної</w:t>
      </w:r>
      <w:proofErr w:type="spellEnd"/>
      <w:r w:rsidRPr="008F26CD">
        <w:t xml:space="preserve"> дентальної імплантації у пацієнта 54 роки</w:t>
      </w:r>
      <w:r w:rsidRPr="00AC3476">
        <w:t>»</w:t>
      </w:r>
    </w:p>
    <w:p w14:paraId="201C6389" w14:textId="77777777" w:rsidR="00B53A41" w:rsidRDefault="00B53A41" w:rsidP="00B53A41">
      <w:pPr>
        <w:pStyle w:val="1"/>
        <w:ind w:left="314" w:right="317"/>
        <w:jc w:val="center"/>
      </w:pPr>
    </w:p>
    <w:p w14:paraId="084ED0B4" w14:textId="77777777" w:rsidR="00B53A41" w:rsidRDefault="00B53A41" w:rsidP="00B53A41">
      <w:pPr>
        <w:ind w:firstLine="314"/>
        <w:rPr>
          <w:sz w:val="28"/>
        </w:rPr>
      </w:pPr>
      <w:r w:rsidRPr="00ED384A">
        <w:rPr>
          <w:sz w:val="28"/>
        </w:rPr>
        <w:t xml:space="preserve">В </w:t>
      </w:r>
      <w:proofErr w:type="spellStart"/>
      <w:r w:rsidRPr="00ED384A">
        <w:rPr>
          <w:sz w:val="28"/>
        </w:rPr>
        <w:t>ході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роботи</w:t>
      </w:r>
      <w:proofErr w:type="spellEnd"/>
      <w:r w:rsidRPr="00ED384A">
        <w:rPr>
          <w:sz w:val="28"/>
        </w:rPr>
        <w:t xml:space="preserve"> над </w:t>
      </w:r>
      <w:proofErr w:type="spellStart"/>
      <w:r w:rsidRPr="00ED384A">
        <w:rPr>
          <w:sz w:val="28"/>
        </w:rPr>
        <w:t>клінічними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сценарієм</w:t>
      </w:r>
      <w:proofErr w:type="spellEnd"/>
      <w:r w:rsidRPr="00ED384A">
        <w:rPr>
          <w:sz w:val="28"/>
        </w:rPr>
        <w:t xml:space="preserve"> Вам </w:t>
      </w:r>
      <w:proofErr w:type="spellStart"/>
      <w:r w:rsidRPr="00ED384A">
        <w:rPr>
          <w:sz w:val="28"/>
        </w:rPr>
        <w:t>будуть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поставлені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які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потребують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аргументації</w:t>
      </w:r>
      <w:proofErr w:type="spellEnd"/>
      <w:r w:rsidRPr="00ED384A">
        <w:rPr>
          <w:sz w:val="28"/>
        </w:rPr>
        <w:t xml:space="preserve"> та/</w:t>
      </w:r>
      <w:proofErr w:type="spellStart"/>
      <w:r w:rsidRPr="00ED384A">
        <w:rPr>
          <w:sz w:val="28"/>
        </w:rPr>
        <w:t>або</w:t>
      </w:r>
      <w:proofErr w:type="spellEnd"/>
      <w:r w:rsidRPr="00ED384A">
        <w:rPr>
          <w:sz w:val="28"/>
        </w:rPr>
        <w:t xml:space="preserve"> практичного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(постановка </w:t>
      </w:r>
      <w:proofErr w:type="spellStart"/>
      <w:r w:rsidRPr="00ED384A">
        <w:rPr>
          <w:sz w:val="28"/>
        </w:rPr>
        <w:t>діагнозу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визначення</w:t>
      </w:r>
      <w:proofErr w:type="spellEnd"/>
      <w:r w:rsidRPr="00ED384A">
        <w:rPr>
          <w:sz w:val="28"/>
        </w:rPr>
        <w:t xml:space="preserve"> тактики </w:t>
      </w:r>
      <w:proofErr w:type="spellStart"/>
      <w:r w:rsidRPr="00ED384A">
        <w:rPr>
          <w:sz w:val="28"/>
        </w:rPr>
        <w:t>ведення</w:t>
      </w:r>
      <w:proofErr w:type="spellEnd"/>
      <w:r w:rsidRPr="00ED384A">
        <w:rPr>
          <w:sz w:val="28"/>
        </w:rPr>
        <w:t xml:space="preserve"> та </w:t>
      </w:r>
      <w:proofErr w:type="spellStart"/>
      <w:r w:rsidRPr="00ED384A">
        <w:rPr>
          <w:sz w:val="28"/>
        </w:rPr>
        <w:t>лікування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реалізація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). </w:t>
      </w:r>
    </w:p>
    <w:p w14:paraId="52A9318D" w14:textId="25DD4939" w:rsidR="00B53A41" w:rsidRDefault="00B53A41" w:rsidP="00B53A41">
      <w:pPr>
        <w:ind w:firstLine="314"/>
        <w:rPr>
          <w:sz w:val="28"/>
        </w:rPr>
      </w:pPr>
      <w:proofErr w:type="spellStart"/>
      <w:r w:rsidRPr="00ED384A">
        <w:rPr>
          <w:sz w:val="28"/>
        </w:rPr>
        <w:t>Зміст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сценарію</w:t>
      </w:r>
      <w:proofErr w:type="spellEnd"/>
      <w:r w:rsidRPr="00ED384A">
        <w:rPr>
          <w:sz w:val="28"/>
        </w:rPr>
        <w:t xml:space="preserve">, </w:t>
      </w:r>
      <w:proofErr w:type="spellStart"/>
      <w:r w:rsidRPr="00ED384A">
        <w:rPr>
          <w:sz w:val="28"/>
        </w:rPr>
        <w:t>котрий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стосується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виконання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практичної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навички</w:t>
      </w:r>
      <w:proofErr w:type="spellEnd"/>
      <w:r>
        <w:rPr>
          <w:sz w:val="28"/>
        </w:rPr>
        <w:t xml:space="preserve"> </w:t>
      </w:r>
      <w:proofErr w:type="gramStart"/>
      <w:r w:rsidRPr="00B53A41">
        <w:rPr>
          <w:b/>
          <w:bCs/>
          <w:sz w:val="28"/>
        </w:rPr>
        <w:t>«</w:t>
      </w:r>
      <w:r w:rsidRPr="00B53A41">
        <w:rPr>
          <w:b/>
          <w:bCs/>
          <w:color w:val="000000" w:themeColor="text1"/>
        </w:rPr>
        <w:t xml:space="preserve"> </w:t>
      </w:r>
      <w:proofErr w:type="spellStart"/>
      <w:r w:rsidRPr="00B53A41">
        <w:rPr>
          <w:b/>
          <w:bCs/>
          <w:sz w:val="28"/>
          <w:szCs w:val="28"/>
        </w:rPr>
        <w:t>Проведення</w:t>
      </w:r>
      <w:proofErr w:type="spellEnd"/>
      <w:proofErr w:type="gramEnd"/>
      <w:r w:rsidRPr="00B53A41">
        <w:rPr>
          <w:b/>
          <w:bCs/>
          <w:sz w:val="28"/>
          <w:szCs w:val="28"/>
        </w:rPr>
        <w:t xml:space="preserve"> </w:t>
      </w:r>
      <w:proofErr w:type="spellStart"/>
      <w:r w:rsidRPr="00B53A41">
        <w:rPr>
          <w:b/>
          <w:bCs/>
          <w:sz w:val="28"/>
          <w:szCs w:val="28"/>
        </w:rPr>
        <w:t>субантральної</w:t>
      </w:r>
      <w:proofErr w:type="spellEnd"/>
      <w:r w:rsidRPr="00B53A41">
        <w:rPr>
          <w:b/>
          <w:bCs/>
          <w:sz w:val="28"/>
          <w:szCs w:val="28"/>
        </w:rPr>
        <w:t xml:space="preserve"> </w:t>
      </w:r>
      <w:proofErr w:type="spellStart"/>
      <w:r w:rsidRPr="00B53A41">
        <w:rPr>
          <w:b/>
          <w:bCs/>
          <w:sz w:val="28"/>
          <w:szCs w:val="28"/>
        </w:rPr>
        <w:t>аугментації</w:t>
      </w:r>
      <w:proofErr w:type="spellEnd"/>
      <w:r w:rsidRPr="00B53A41">
        <w:rPr>
          <w:b/>
          <w:bCs/>
          <w:sz w:val="28"/>
          <w:szCs w:val="28"/>
        </w:rPr>
        <w:t xml:space="preserve"> </w:t>
      </w:r>
      <w:proofErr w:type="spellStart"/>
      <w:r w:rsidRPr="00B53A41">
        <w:rPr>
          <w:b/>
          <w:bCs/>
          <w:sz w:val="28"/>
          <w:szCs w:val="28"/>
        </w:rPr>
        <w:t>верхньої</w:t>
      </w:r>
      <w:proofErr w:type="spellEnd"/>
      <w:r w:rsidRPr="00B53A41">
        <w:rPr>
          <w:b/>
          <w:bCs/>
          <w:sz w:val="28"/>
          <w:szCs w:val="28"/>
        </w:rPr>
        <w:t xml:space="preserve"> </w:t>
      </w:r>
      <w:proofErr w:type="spellStart"/>
      <w:r w:rsidRPr="00B53A41">
        <w:rPr>
          <w:b/>
          <w:bCs/>
          <w:sz w:val="28"/>
          <w:szCs w:val="28"/>
        </w:rPr>
        <w:t>щелепи</w:t>
      </w:r>
      <w:proofErr w:type="spellEnd"/>
      <w:r w:rsidRPr="00B53A41">
        <w:rPr>
          <w:b/>
          <w:bCs/>
          <w:sz w:val="28"/>
          <w:szCs w:val="28"/>
        </w:rPr>
        <w:t xml:space="preserve"> </w:t>
      </w:r>
      <w:proofErr w:type="spellStart"/>
      <w:r w:rsidRPr="00B53A41">
        <w:rPr>
          <w:b/>
          <w:bCs/>
          <w:sz w:val="28"/>
          <w:szCs w:val="28"/>
        </w:rPr>
        <w:t>відкритим</w:t>
      </w:r>
      <w:proofErr w:type="spellEnd"/>
      <w:r w:rsidRPr="00B53A41">
        <w:rPr>
          <w:b/>
          <w:bCs/>
          <w:sz w:val="28"/>
          <w:szCs w:val="28"/>
        </w:rPr>
        <w:t xml:space="preserve"> методом </w:t>
      </w:r>
      <w:proofErr w:type="spellStart"/>
      <w:r w:rsidRPr="00B53A41">
        <w:rPr>
          <w:b/>
          <w:bCs/>
          <w:sz w:val="28"/>
          <w:szCs w:val="28"/>
        </w:rPr>
        <w:t>під</w:t>
      </w:r>
      <w:proofErr w:type="spellEnd"/>
      <w:r w:rsidRPr="00B53A41">
        <w:rPr>
          <w:b/>
          <w:bCs/>
          <w:sz w:val="28"/>
          <w:szCs w:val="28"/>
        </w:rPr>
        <w:t xml:space="preserve"> час </w:t>
      </w:r>
      <w:proofErr w:type="spellStart"/>
      <w:r w:rsidRPr="00B53A41">
        <w:rPr>
          <w:b/>
          <w:bCs/>
          <w:sz w:val="28"/>
          <w:szCs w:val="28"/>
        </w:rPr>
        <w:t>двомоментної</w:t>
      </w:r>
      <w:proofErr w:type="spellEnd"/>
      <w:r w:rsidRPr="00B53A41">
        <w:rPr>
          <w:b/>
          <w:bCs/>
          <w:sz w:val="28"/>
          <w:szCs w:val="28"/>
        </w:rPr>
        <w:t xml:space="preserve"> </w:t>
      </w:r>
      <w:proofErr w:type="spellStart"/>
      <w:r w:rsidRPr="00B53A41">
        <w:rPr>
          <w:b/>
          <w:bCs/>
          <w:sz w:val="28"/>
          <w:szCs w:val="28"/>
        </w:rPr>
        <w:t>дентальної</w:t>
      </w:r>
      <w:proofErr w:type="spellEnd"/>
      <w:r w:rsidRPr="00B53A41">
        <w:rPr>
          <w:b/>
          <w:bCs/>
          <w:sz w:val="28"/>
          <w:szCs w:val="28"/>
        </w:rPr>
        <w:t xml:space="preserve"> </w:t>
      </w:r>
      <w:proofErr w:type="spellStart"/>
      <w:r w:rsidRPr="00B53A41">
        <w:rPr>
          <w:b/>
          <w:bCs/>
          <w:sz w:val="28"/>
          <w:szCs w:val="28"/>
        </w:rPr>
        <w:t>імплантації</w:t>
      </w:r>
      <w:proofErr w:type="spellEnd"/>
      <w:r w:rsidRPr="00B53A41">
        <w:rPr>
          <w:b/>
          <w:bCs/>
          <w:sz w:val="28"/>
          <w:szCs w:val="28"/>
        </w:rPr>
        <w:t xml:space="preserve"> у </w:t>
      </w:r>
      <w:proofErr w:type="spellStart"/>
      <w:r w:rsidRPr="00B53A41">
        <w:rPr>
          <w:b/>
          <w:bCs/>
          <w:sz w:val="28"/>
          <w:szCs w:val="28"/>
        </w:rPr>
        <w:t>пацієнта</w:t>
      </w:r>
      <w:proofErr w:type="spellEnd"/>
      <w:r w:rsidRPr="00B53A41">
        <w:rPr>
          <w:b/>
          <w:bCs/>
          <w:sz w:val="28"/>
          <w:szCs w:val="28"/>
        </w:rPr>
        <w:t xml:space="preserve"> 54 роки</w:t>
      </w:r>
      <w:r w:rsidRPr="00B53A41">
        <w:rPr>
          <w:b/>
          <w:bCs/>
          <w:sz w:val="32"/>
          <w:szCs w:val="28"/>
        </w:rPr>
        <w:t xml:space="preserve"> </w:t>
      </w:r>
      <w:r w:rsidRPr="00B53A4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proofErr w:type="spellStart"/>
      <w:r w:rsidRPr="00ED384A">
        <w:rPr>
          <w:sz w:val="28"/>
        </w:rPr>
        <w:t>передбачає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 з </w:t>
      </w:r>
      <w:proofErr w:type="spellStart"/>
      <w:r w:rsidRPr="00ED384A">
        <w:rPr>
          <w:sz w:val="28"/>
        </w:rPr>
        <w:t>виконанням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, алгоритм </w:t>
      </w:r>
      <w:proofErr w:type="spellStart"/>
      <w:r w:rsidRPr="00ED384A">
        <w:rPr>
          <w:sz w:val="28"/>
        </w:rPr>
        <w:t>котрих</w:t>
      </w:r>
      <w:proofErr w:type="spellEnd"/>
      <w:r w:rsidRPr="00ED384A">
        <w:rPr>
          <w:sz w:val="28"/>
        </w:rPr>
        <w:t xml:space="preserve"> представлений </w:t>
      </w:r>
      <w:proofErr w:type="spellStart"/>
      <w:r w:rsidRPr="00ED384A">
        <w:rPr>
          <w:sz w:val="28"/>
        </w:rPr>
        <w:t>нижче</w:t>
      </w:r>
      <w:proofErr w:type="spellEnd"/>
      <w:r w:rsidRPr="00ED384A">
        <w:rPr>
          <w:sz w:val="28"/>
        </w:rPr>
        <w:t>.</w:t>
      </w:r>
    </w:p>
    <w:p w14:paraId="317C1836" w14:textId="77777777" w:rsidR="00B53A41" w:rsidRDefault="00B53A41" w:rsidP="006424E6">
      <w:pPr>
        <w:pStyle w:val="a6"/>
        <w:jc w:val="both"/>
        <w:rPr>
          <w:i/>
          <w:iCs/>
          <w:sz w:val="28"/>
          <w:szCs w:val="28"/>
        </w:rPr>
      </w:pP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роботи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станції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pacing w:val="-6"/>
          <w:sz w:val="28"/>
          <w:lang w:val="uk-UA"/>
        </w:rPr>
        <w:t>при</w:t>
      </w:r>
      <w:r w:rsidRPr="00BB0373">
        <w:rPr>
          <w:sz w:val="28"/>
          <w:szCs w:val="28"/>
        </w:rPr>
        <w:t xml:space="preserve"> </w:t>
      </w:r>
      <w:r w:rsidRPr="00BB0373">
        <w:rPr>
          <w:i/>
          <w:iCs/>
          <w:sz w:val="28"/>
          <w:szCs w:val="28"/>
          <w:lang w:val="uk-UA"/>
        </w:rPr>
        <w:t>п</w:t>
      </w:r>
      <w:proofErr w:type="spellStart"/>
      <w:r w:rsidRPr="00BB0373">
        <w:rPr>
          <w:i/>
          <w:iCs/>
          <w:sz w:val="28"/>
          <w:szCs w:val="28"/>
        </w:rPr>
        <w:t>роведенн</w:t>
      </w:r>
      <w:proofErr w:type="spellEnd"/>
      <w:r w:rsidRPr="00BB0373">
        <w:rPr>
          <w:i/>
          <w:iCs/>
          <w:sz w:val="28"/>
          <w:szCs w:val="28"/>
          <w:lang w:val="uk-UA"/>
        </w:rPr>
        <w:t>і</w:t>
      </w:r>
      <w:r w:rsidRPr="00BB0373">
        <w:rPr>
          <w:i/>
          <w:iCs/>
          <w:sz w:val="28"/>
          <w:szCs w:val="28"/>
        </w:rPr>
        <w:t xml:space="preserve"> </w:t>
      </w:r>
      <w:proofErr w:type="spellStart"/>
      <w:r w:rsidRPr="00BB0373">
        <w:rPr>
          <w:i/>
          <w:iCs/>
          <w:sz w:val="28"/>
          <w:szCs w:val="28"/>
        </w:rPr>
        <w:t>субантральної</w:t>
      </w:r>
      <w:proofErr w:type="spellEnd"/>
      <w:r w:rsidRPr="00BB0373">
        <w:rPr>
          <w:i/>
          <w:iCs/>
          <w:sz w:val="28"/>
          <w:szCs w:val="28"/>
        </w:rPr>
        <w:t xml:space="preserve"> </w:t>
      </w:r>
      <w:proofErr w:type="spellStart"/>
      <w:r w:rsidRPr="00BB0373">
        <w:rPr>
          <w:i/>
          <w:iCs/>
          <w:sz w:val="28"/>
          <w:szCs w:val="28"/>
        </w:rPr>
        <w:t>аугментації</w:t>
      </w:r>
      <w:proofErr w:type="spellEnd"/>
      <w:r w:rsidRPr="00BB0373">
        <w:rPr>
          <w:i/>
          <w:iCs/>
          <w:sz w:val="28"/>
          <w:szCs w:val="28"/>
        </w:rPr>
        <w:t xml:space="preserve"> </w:t>
      </w:r>
      <w:proofErr w:type="spellStart"/>
      <w:r w:rsidRPr="00BB0373">
        <w:rPr>
          <w:i/>
          <w:iCs/>
          <w:sz w:val="28"/>
          <w:szCs w:val="28"/>
        </w:rPr>
        <w:t>верхньої</w:t>
      </w:r>
      <w:proofErr w:type="spellEnd"/>
      <w:r w:rsidRPr="00BB0373">
        <w:rPr>
          <w:i/>
          <w:iCs/>
          <w:sz w:val="28"/>
          <w:szCs w:val="28"/>
        </w:rPr>
        <w:t xml:space="preserve"> </w:t>
      </w:r>
      <w:proofErr w:type="spellStart"/>
      <w:r w:rsidRPr="00BB0373">
        <w:rPr>
          <w:i/>
          <w:iCs/>
          <w:sz w:val="28"/>
          <w:szCs w:val="28"/>
        </w:rPr>
        <w:t>щелепи</w:t>
      </w:r>
      <w:proofErr w:type="spellEnd"/>
      <w:r w:rsidRPr="00BB0373">
        <w:rPr>
          <w:i/>
          <w:iCs/>
          <w:sz w:val="28"/>
          <w:szCs w:val="28"/>
        </w:rPr>
        <w:t xml:space="preserve"> </w:t>
      </w:r>
      <w:proofErr w:type="spellStart"/>
      <w:r w:rsidRPr="00BB0373">
        <w:rPr>
          <w:i/>
          <w:iCs/>
          <w:sz w:val="28"/>
          <w:szCs w:val="28"/>
        </w:rPr>
        <w:t>відкритим</w:t>
      </w:r>
      <w:proofErr w:type="spellEnd"/>
      <w:r w:rsidRPr="00BB0373">
        <w:rPr>
          <w:i/>
          <w:iCs/>
          <w:sz w:val="28"/>
          <w:szCs w:val="28"/>
        </w:rPr>
        <w:t xml:space="preserve"> методом </w:t>
      </w:r>
      <w:proofErr w:type="spellStart"/>
      <w:r w:rsidRPr="00BB0373">
        <w:rPr>
          <w:i/>
          <w:iCs/>
          <w:sz w:val="28"/>
          <w:szCs w:val="28"/>
        </w:rPr>
        <w:t>під</w:t>
      </w:r>
      <w:proofErr w:type="spellEnd"/>
      <w:r w:rsidRPr="00BB0373">
        <w:rPr>
          <w:i/>
          <w:iCs/>
          <w:sz w:val="28"/>
          <w:szCs w:val="28"/>
        </w:rPr>
        <w:t xml:space="preserve"> час </w:t>
      </w:r>
      <w:proofErr w:type="spellStart"/>
      <w:r w:rsidRPr="00BB0373">
        <w:rPr>
          <w:i/>
          <w:iCs/>
          <w:sz w:val="28"/>
          <w:szCs w:val="28"/>
        </w:rPr>
        <w:t>двомоментної</w:t>
      </w:r>
      <w:proofErr w:type="spellEnd"/>
      <w:r w:rsidRPr="00BB0373">
        <w:rPr>
          <w:i/>
          <w:iCs/>
          <w:sz w:val="28"/>
          <w:szCs w:val="28"/>
        </w:rPr>
        <w:t xml:space="preserve"> </w:t>
      </w:r>
      <w:proofErr w:type="spellStart"/>
      <w:r w:rsidRPr="00BB0373">
        <w:rPr>
          <w:i/>
          <w:iCs/>
          <w:sz w:val="28"/>
          <w:szCs w:val="28"/>
        </w:rPr>
        <w:t>дентальної</w:t>
      </w:r>
      <w:proofErr w:type="spellEnd"/>
      <w:r w:rsidRPr="00BB0373">
        <w:rPr>
          <w:i/>
          <w:iCs/>
          <w:sz w:val="28"/>
          <w:szCs w:val="28"/>
        </w:rPr>
        <w:t xml:space="preserve"> </w:t>
      </w:r>
      <w:proofErr w:type="spellStart"/>
      <w:r w:rsidRPr="00BB0373">
        <w:rPr>
          <w:i/>
          <w:iCs/>
          <w:sz w:val="28"/>
          <w:szCs w:val="28"/>
        </w:rPr>
        <w:t>імплантації</w:t>
      </w:r>
      <w:proofErr w:type="spellEnd"/>
      <w:r w:rsidRPr="00BB0373">
        <w:rPr>
          <w:i/>
          <w:iCs/>
          <w:sz w:val="28"/>
          <w:szCs w:val="28"/>
        </w:rPr>
        <w:t xml:space="preserve"> у </w:t>
      </w:r>
      <w:proofErr w:type="spellStart"/>
      <w:r w:rsidRPr="00BB0373">
        <w:rPr>
          <w:i/>
          <w:iCs/>
          <w:sz w:val="28"/>
          <w:szCs w:val="28"/>
        </w:rPr>
        <w:t>пацієнта</w:t>
      </w:r>
      <w:proofErr w:type="spellEnd"/>
      <w:r w:rsidRPr="00BB0373">
        <w:rPr>
          <w:i/>
          <w:iCs/>
          <w:sz w:val="28"/>
          <w:szCs w:val="28"/>
        </w:rPr>
        <w:t xml:space="preserve"> 54 роки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136"/>
        <w:gridCol w:w="3129"/>
      </w:tblGrid>
      <w:tr w:rsidR="00B53A41" w:rsidRPr="00191840" w14:paraId="2D1BE7B6" w14:textId="77777777" w:rsidTr="0086231B">
        <w:tc>
          <w:tcPr>
            <w:tcW w:w="3080" w:type="dxa"/>
          </w:tcPr>
          <w:p w14:paraId="6AC6E048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14:paraId="6A9716BA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129" w:type="dxa"/>
          </w:tcPr>
          <w:p w14:paraId="414FCA97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B53A41" w:rsidRPr="00191840" w14:paraId="177AC543" w14:textId="77777777" w:rsidTr="0086231B">
        <w:tc>
          <w:tcPr>
            <w:tcW w:w="3080" w:type="dxa"/>
          </w:tcPr>
          <w:p w14:paraId="2294F754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136" w:type="dxa"/>
          </w:tcPr>
          <w:p w14:paraId="47E10C8F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129" w:type="dxa"/>
          </w:tcPr>
          <w:p w14:paraId="1FABA8E3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B53A41" w:rsidRPr="00191840" w14:paraId="1400B4A7" w14:textId="77777777" w:rsidTr="0086231B">
        <w:tc>
          <w:tcPr>
            <w:tcW w:w="3080" w:type="dxa"/>
          </w:tcPr>
          <w:p w14:paraId="5BEE690A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36" w:type="dxa"/>
          </w:tcPr>
          <w:p w14:paraId="64408C55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129" w:type="dxa"/>
          </w:tcPr>
          <w:p w14:paraId="1B5481B5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B53A41" w:rsidRPr="00191840" w14:paraId="6FBD8EA2" w14:textId="77777777" w:rsidTr="0086231B">
        <w:tc>
          <w:tcPr>
            <w:tcW w:w="3080" w:type="dxa"/>
          </w:tcPr>
          <w:p w14:paraId="7A1F3179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136" w:type="dxa"/>
          </w:tcPr>
          <w:p w14:paraId="19B9E1C0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129" w:type="dxa"/>
          </w:tcPr>
          <w:p w14:paraId="0B1640B8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B53A41" w:rsidRPr="00191840" w14:paraId="0C5DC17F" w14:textId="77777777" w:rsidTr="0086231B">
        <w:tc>
          <w:tcPr>
            <w:tcW w:w="3080" w:type="dxa"/>
          </w:tcPr>
          <w:p w14:paraId="5615DB1B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136" w:type="dxa"/>
          </w:tcPr>
          <w:p w14:paraId="1F837733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129" w:type="dxa"/>
          </w:tcPr>
          <w:p w14:paraId="11809195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B53A41" w:rsidRPr="00191840" w14:paraId="496FD1B5" w14:textId="77777777" w:rsidTr="0086231B">
        <w:tc>
          <w:tcPr>
            <w:tcW w:w="3080" w:type="dxa"/>
          </w:tcPr>
          <w:p w14:paraId="03D4D9BE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136" w:type="dxa"/>
          </w:tcPr>
          <w:p w14:paraId="17B1EEC5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129" w:type="dxa"/>
          </w:tcPr>
          <w:p w14:paraId="2021BD81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B53A41" w:rsidRPr="00191840" w14:paraId="32A98722" w14:textId="77777777" w:rsidTr="0086231B">
        <w:tc>
          <w:tcPr>
            <w:tcW w:w="3080" w:type="dxa"/>
          </w:tcPr>
          <w:p w14:paraId="61CCF068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136" w:type="dxa"/>
          </w:tcPr>
          <w:p w14:paraId="0E2FB5F4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129" w:type="dxa"/>
          </w:tcPr>
          <w:p w14:paraId="576401E5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B53A41" w:rsidRPr="00191840" w14:paraId="27ED7CCE" w14:textId="77777777" w:rsidTr="0086231B">
        <w:tc>
          <w:tcPr>
            <w:tcW w:w="3080" w:type="dxa"/>
          </w:tcPr>
          <w:p w14:paraId="2CB1EE22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136" w:type="dxa"/>
          </w:tcPr>
          <w:p w14:paraId="41094C78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129" w:type="dxa"/>
          </w:tcPr>
          <w:p w14:paraId="1CC76153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B53A41" w:rsidRPr="00191840" w14:paraId="73DD4BE1" w14:textId="77777777" w:rsidTr="0086231B">
        <w:tc>
          <w:tcPr>
            <w:tcW w:w="3080" w:type="dxa"/>
          </w:tcPr>
          <w:p w14:paraId="5CD9A188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</w:t>
            </w:r>
          </w:p>
        </w:tc>
        <w:tc>
          <w:tcPr>
            <w:tcW w:w="3136" w:type="dxa"/>
          </w:tcPr>
          <w:p w14:paraId="2416CF2D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980043">
              <w:rPr>
                <w:sz w:val="28"/>
                <w:szCs w:val="28"/>
              </w:rPr>
              <w:t>Передопераційне планування (з урахуванням віку пацієнта):</w:t>
            </w:r>
          </w:p>
        </w:tc>
        <w:tc>
          <w:tcPr>
            <w:tcW w:w="3129" w:type="dxa"/>
          </w:tcPr>
          <w:p w14:paraId="1A16B2FD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</w:p>
        </w:tc>
      </w:tr>
      <w:tr w:rsidR="00B53A41" w:rsidRPr="00191840" w14:paraId="0FD3B972" w14:textId="77777777" w:rsidTr="0086231B">
        <w:tc>
          <w:tcPr>
            <w:tcW w:w="3080" w:type="dxa"/>
          </w:tcPr>
          <w:p w14:paraId="0BB4EAE1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8.1</w:t>
            </w:r>
          </w:p>
        </w:tc>
        <w:tc>
          <w:tcPr>
            <w:tcW w:w="3136" w:type="dxa"/>
          </w:tcPr>
          <w:p w14:paraId="36A38232" w14:textId="2140A047" w:rsidR="00B53A41" w:rsidRPr="00B53A41" w:rsidRDefault="00B53A41" w:rsidP="00B53A41">
            <w:pPr>
              <w:jc w:val="both"/>
              <w:rPr>
                <w:b/>
                <w:bCs/>
                <w:sz w:val="28"/>
                <w:szCs w:val="28"/>
              </w:rPr>
            </w:pPr>
            <w:r w:rsidRPr="00B53A41">
              <w:rPr>
                <w:rStyle w:val="a5"/>
                <w:b w:val="0"/>
                <w:bCs w:val="0"/>
                <w:sz w:val="28"/>
                <w:szCs w:val="28"/>
              </w:rPr>
              <w:t>Збір анамнезу</w:t>
            </w:r>
          </w:p>
        </w:tc>
        <w:tc>
          <w:tcPr>
            <w:tcW w:w="3129" w:type="dxa"/>
          </w:tcPr>
          <w:p w14:paraId="39C68471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зібрав анамнез</w:t>
            </w:r>
          </w:p>
        </w:tc>
      </w:tr>
      <w:tr w:rsidR="00B53A41" w:rsidRPr="00191840" w14:paraId="7ACA8DDD" w14:textId="77777777" w:rsidTr="0086231B">
        <w:tc>
          <w:tcPr>
            <w:tcW w:w="3080" w:type="dxa"/>
          </w:tcPr>
          <w:p w14:paraId="487E0E73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8.2</w:t>
            </w:r>
          </w:p>
        </w:tc>
        <w:tc>
          <w:tcPr>
            <w:tcW w:w="3136" w:type="dxa"/>
          </w:tcPr>
          <w:p w14:paraId="26FD28EC" w14:textId="4AEDD63C" w:rsidR="00B53A41" w:rsidRPr="00B53A41" w:rsidRDefault="00B53A41" w:rsidP="00B53A41">
            <w:pPr>
              <w:jc w:val="both"/>
              <w:rPr>
                <w:b/>
                <w:bCs/>
                <w:sz w:val="28"/>
                <w:szCs w:val="28"/>
              </w:rPr>
            </w:pPr>
            <w:r w:rsidRPr="00B53A41">
              <w:rPr>
                <w:rStyle w:val="a5"/>
                <w:b w:val="0"/>
                <w:bCs w:val="0"/>
                <w:sz w:val="28"/>
                <w:szCs w:val="28"/>
              </w:rPr>
              <w:t>Клінічне обстеження</w:t>
            </w:r>
          </w:p>
        </w:tc>
        <w:tc>
          <w:tcPr>
            <w:tcW w:w="3129" w:type="dxa"/>
          </w:tcPr>
          <w:p w14:paraId="5917A2BA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провів клінічне обстеження</w:t>
            </w:r>
          </w:p>
        </w:tc>
      </w:tr>
      <w:tr w:rsidR="00B53A41" w:rsidRPr="00191840" w14:paraId="37E599E1" w14:textId="77777777" w:rsidTr="0086231B">
        <w:tc>
          <w:tcPr>
            <w:tcW w:w="3080" w:type="dxa"/>
          </w:tcPr>
          <w:p w14:paraId="47B13E63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8.3</w:t>
            </w:r>
          </w:p>
        </w:tc>
        <w:tc>
          <w:tcPr>
            <w:tcW w:w="3136" w:type="dxa"/>
          </w:tcPr>
          <w:p w14:paraId="75B33367" w14:textId="77777777" w:rsidR="00B53A41" w:rsidRP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B53A41">
              <w:rPr>
                <w:sz w:val="28"/>
                <w:szCs w:val="28"/>
              </w:rPr>
              <w:t xml:space="preserve">Рентгенологічне обстеження: </w:t>
            </w:r>
          </w:p>
          <w:p w14:paraId="76C7F5A5" w14:textId="3F04FC94" w:rsidR="00B53A41" w:rsidRPr="00B53A41" w:rsidRDefault="00B53A41" w:rsidP="00B53A4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B53A41">
              <w:rPr>
                <w:sz w:val="28"/>
                <w:szCs w:val="28"/>
              </w:rPr>
              <w:t>Ортопантомограма</w:t>
            </w:r>
            <w:proofErr w:type="spellEnd"/>
            <w:r w:rsidRPr="00B53A41">
              <w:rPr>
                <w:sz w:val="28"/>
                <w:szCs w:val="28"/>
              </w:rPr>
              <w:t xml:space="preserve"> (ОПТГ)</w:t>
            </w:r>
          </w:p>
          <w:p w14:paraId="3BFBF1F4" w14:textId="0FCDF7F7" w:rsidR="00B53A41" w:rsidRPr="00B53A41" w:rsidRDefault="00B53A41" w:rsidP="00B53A4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B53A41">
              <w:rPr>
                <w:sz w:val="28"/>
                <w:szCs w:val="28"/>
              </w:rPr>
              <w:t>Конусно</w:t>
            </w:r>
            <w:proofErr w:type="spellEnd"/>
            <w:r w:rsidRPr="00B53A41">
              <w:rPr>
                <w:sz w:val="28"/>
                <w:szCs w:val="28"/>
              </w:rPr>
              <w:t>-променева комп'ютерна томографія (КПКТ)</w:t>
            </w:r>
          </w:p>
        </w:tc>
        <w:tc>
          <w:tcPr>
            <w:tcW w:w="3129" w:type="dxa"/>
          </w:tcPr>
          <w:p w14:paraId="4B7DE5CC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призначив додаткові обстеження</w:t>
            </w:r>
          </w:p>
        </w:tc>
      </w:tr>
      <w:tr w:rsidR="00B53A41" w:rsidRPr="00191840" w14:paraId="750CB807" w14:textId="77777777" w:rsidTr="0086231B">
        <w:tc>
          <w:tcPr>
            <w:tcW w:w="3080" w:type="dxa"/>
          </w:tcPr>
          <w:p w14:paraId="7E4D0D40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8.4</w:t>
            </w:r>
          </w:p>
        </w:tc>
        <w:tc>
          <w:tcPr>
            <w:tcW w:w="3136" w:type="dxa"/>
          </w:tcPr>
          <w:p w14:paraId="6D023926" w14:textId="669C5725" w:rsidR="00B53A41" w:rsidRPr="00B53A41" w:rsidRDefault="00B53A41" w:rsidP="00B53A41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B53A41">
              <w:rPr>
                <w:rStyle w:val="a5"/>
                <w:b w:val="0"/>
                <w:bCs w:val="0"/>
                <w:sz w:val="28"/>
                <w:szCs w:val="28"/>
              </w:rPr>
              <w:t>Фотопротокол</w:t>
            </w:r>
            <w:proofErr w:type="spellEnd"/>
          </w:p>
        </w:tc>
        <w:tc>
          <w:tcPr>
            <w:tcW w:w="3129" w:type="dxa"/>
          </w:tcPr>
          <w:p w14:paraId="09574C09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Студент провів </w:t>
            </w:r>
            <w:proofErr w:type="spellStart"/>
            <w:r w:rsidRPr="00191840">
              <w:rPr>
                <w:sz w:val="28"/>
                <w:szCs w:val="28"/>
              </w:rPr>
              <w:t>фотопротокол</w:t>
            </w:r>
            <w:proofErr w:type="spellEnd"/>
          </w:p>
        </w:tc>
      </w:tr>
      <w:tr w:rsidR="00B53A41" w:rsidRPr="00191840" w14:paraId="4BA75EB0" w14:textId="77777777" w:rsidTr="0086231B">
        <w:tc>
          <w:tcPr>
            <w:tcW w:w="3080" w:type="dxa"/>
          </w:tcPr>
          <w:p w14:paraId="03FCDEAE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3136" w:type="dxa"/>
          </w:tcPr>
          <w:p w14:paraId="16F76FB0" w14:textId="25EBC4A6" w:rsidR="00B53A41" w:rsidRPr="00B53A41" w:rsidRDefault="00B53A41" w:rsidP="00B53A41">
            <w:pPr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B53A41">
              <w:rPr>
                <w:rStyle w:val="a5"/>
                <w:b w:val="0"/>
                <w:bCs w:val="0"/>
                <w:sz w:val="28"/>
                <w:szCs w:val="28"/>
              </w:rPr>
              <w:t>Консультації суміжних спеціалістів (за потреби)</w:t>
            </w:r>
          </w:p>
        </w:tc>
        <w:tc>
          <w:tcPr>
            <w:tcW w:w="3129" w:type="dxa"/>
          </w:tcPr>
          <w:p w14:paraId="2D846870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провів консультацію з </w:t>
            </w:r>
            <w:proofErr w:type="spellStart"/>
            <w:r>
              <w:rPr>
                <w:sz w:val="28"/>
                <w:szCs w:val="28"/>
              </w:rPr>
              <w:t>суміжніми</w:t>
            </w:r>
            <w:proofErr w:type="spellEnd"/>
            <w:r>
              <w:rPr>
                <w:sz w:val="28"/>
                <w:szCs w:val="28"/>
              </w:rPr>
              <w:t xml:space="preserve"> спеціалістами</w:t>
            </w:r>
          </w:p>
        </w:tc>
      </w:tr>
      <w:tr w:rsidR="00B53A41" w:rsidRPr="00191840" w14:paraId="64FC8B7B" w14:textId="77777777" w:rsidTr="0086231B">
        <w:tc>
          <w:tcPr>
            <w:tcW w:w="3080" w:type="dxa"/>
          </w:tcPr>
          <w:p w14:paraId="6EE86325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D454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14:paraId="64308125" w14:textId="7B966007" w:rsidR="00B53A41" w:rsidRPr="00B53A41" w:rsidRDefault="00B53A41" w:rsidP="00B53A41">
            <w:pPr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B53A41">
              <w:rPr>
                <w:rStyle w:val="a5"/>
                <w:b w:val="0"/>
                <w:bCs w:val="0"/>
                <w:sz w:val="28"/>
                <w:szCs w:val="28"/>
              </w:rPr>
              <w:t xml:space="preserve">Вибір </w:t>
            </w:r>
            <w:proofErr w:type="spellStart"/>
            <w:r w:rsidRPr="00B53A41">
              <w:rPr>
                <w:rStyle w:val="a5"/>
                <w:b w:val="0"/>
                <w:bCs w:val="0"/>
                <w:sz w:val="28"/>
                <w:szCs w:val="28"/>
              </w:rPr>
              <w:t>імплантаційної</w:t>
            </w:r>
            <w:proofErr w:type="spellEnd"/>
            <w:r w:rsidRPr="00B53A41">
              <w:rPr>
                <w:rStyle w:val="a5"/>
                <w:b w:val="0"/>
                <w:bCs w:val="0"/>
                <w:sz w:val="28"/>
                <w:szCs w:val="28"/>
              </w:rPr>
              <w:t xml:space="preserve"> системи</w:t>
            </w:r>
          </w:p>
        </w:tc>
        <w:tc>
          <w:tcPr>
            <w:tcW w:w="3129" w:type="dxa"/>
          </w:tcPr>
          <w:p w14:paraId="33D74847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обрав </w:t>
            </w:r>
            <w:proofErr w:type="spellStart"/>
            <w:r>
              <w:rPr>
                <w:sz w:val="28"/>
                <w:szCs w:val="28"/>
              </w:rPr>
              <w:t>імплантанти</w:t>
            </w:r>
            <w:proofErr w:type="spellEnd"/>
          </w:p>
        </w:tc>
      </w:tr>
      <w:tr w:rsidR="00B53A41" w:rsidRPr="00191840" w14:paraId="65361A2D" w14:textId="77777777" w:rsidTr="0086231B">
        <w:tc>
          <w:tcPr>
            <w:tcW w:w="3080" w:type="dxa"/>
          </w:tcPr>
          <w:p w14:paraId="477FD6A8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 w:rsidRPr="002D454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14:paraId="0E5AD73B" w14:textId="2C14E06A" w:rsidR="00B53A41" w:rsidRPr="00B53A41" w:rsidRDefault="00B53A41" w:rsidP="00B53A41">
            <w:pPr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B53A41">
              <w:rPr>
                <w:rStyle w:val="a5"/>
                <w:b w:val="0"/>
                <w:bCs w:val="0"/>
                <w:sz w:val="28"/>
                <w:szCs w:val="28"/>
              </w:rPr>
              <w:t>Планування об'єму та типу кісткового матеріалу</w:t>
            </w:r>
          </w:p>
        </w:tc>
        <w:tc>
          <w:tcPr>
            <w:tcW w:w="3129" w:type="dxa"/>
          </w:tcPr>
          <w:p w14:paraId="4DFFB100" w14:textId="77777777" w:rsidR="00B53A41" w:rsidRPr="00191840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спланував об’єм та тип кісткового матеріалу</w:t>
            </w:r>
          </w:p>
        </w:tc>
      </w:tr>
      <w:tr w:rsidR="00B53A41" w:rsidRPr="00191840" w14:paraId="195C57DE" w14:textId="77777777" w:rsidTr="0086231B">
        <w:tc>
          <w:tcPr>
            <w:tcW w:w="3080" w:type="dxa"/>
          </w:tcPr>
          <w:p w14:paraId="67970DA2" w14:textId="77777777" w:rsidR="00B53A41" w:rsidRPr="002D4548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36" w:type="dxa"/>
          </w:tcPr>
          <w:p w14:paraId="28F2DF29" w14:textId="161CB5B0" w:rsidR="00B53A41" w:rsidRPr="001A79F3" w:rsidRDefault="00B53A41" w:rsidP="00B53A41">
            <w:pPr>
              <w:jc w:val="both"/>
              <w:rPr>
                <w:rStyle w:val="a5"/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Перший хірургічний етап (</w:t>
            </w:r>
            <w:proofErr w:type="spellStart"/>
            <w:r w:rsidRPr="001A79F3">
              <w:rPr>
                <w:sz w:val="28"/>
                <w:szCs w:val="28"/>
              </w:rPr>
              <w:t>субантральна</w:t>
            </w:r>
            <w:proofErr w:type="spellEnd"/>
            <w:r w:rsidRPr="001A79F3">
              <w:rPr>
                <w:sz w:val="28"/>
                <w:szCs w:val="28"/>
              </w:rPr>
              <w:t xml:space="preserve"> </w:t>
            </w:r>
            <w:proofErr w:type="spellStart"/>
            <w:r w:rsidRPr="001A79F3">
              <w:rPr>
                <w:sz w:val="28"/>
                <w:szCs w:val="28"/>
              </w:rPr>
              <w:t>аугментація</w:t>
            </w:r>
            <w:proofErr w:type="spellEnd"/>
            <w:r w:rsidRPr="001A79F3">
              <w:rPr>
                <w:sz w:val="28"/>
                <w:szCs w:val="28"/>
              </w:rPr>
              <w:t>)</w:t>
            </w:r>
          </w:p>
        </w:tc>
        <w:tc>
          <w:tcPr>
            <w:tcW w:w="3129" w:type="dxa"/>
          </w:tcPr>
          <w:p w14:paraId="08680389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перейшов до першого хірургічного етапу</w:t>
            </w:r>
          </w:p>
        </w:tc>
      </w:tr>
      <w:tr w:rsidR="00B53A41" w:rsidRPr="00191840" w14:paraId="3A49E5CF" w14:textId="77777777" w:rsidTr="0086231B">
        <w:tc>
          <w:tcPr>
            <w:tcW w:w="3080" w:type="dxa"/>
          </w:tcPr>
          <w:p w14:paraId="06A3A2DD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14:paraId="4EABA923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Проведення анестезії (місцевої або загальної за показаннями)</w:t>
            </w:r>
          </w:p>
        </w:tc>
        <w:tc>
          <w:tcPr>
            <w:tcW w:w="3129" w:type="dxa"/>
          </w:tcPr>
          <w:p w14:paraId="2A848E0A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анестезію</w:t>
            </w:r>
          </w:p>
        </w:tc>
      </w:tr>
      <w:tr w:rsidR="00B53A41" w:rsidRPr="00191840" w14:paraId="229DF8E2" w14:textId="77777777" w:rsidTr="0086231B">
        <w:tc>
          <w:tcPr>
            <w:tcW w:w="3080" w:type="dxa"/>
          </w:tcPr>
          <w:p w14:paraId="4001F750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14:paraId="26798BFC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Виконання розрізу ясен в області планованої імплантації</w:t>
            </w:r>
          </w:p>
        </w:tc>
        <w:tc>
          <w:tcPr>
            <w:tcW w:w="3129" w:type="dxa"/>
          </w:tcPr>
          <w:p w14:paraId="1FFC06CF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розріз ясен</w:t>
            </w:r>
          </w:p>
        </w:tc>
      </w:tr>
      <w:tr w:rsidR="00B53A41" w:rsidRPr="00191840" w14:paraId="19D9AB9B" w14:textId="77777777" w:rsidTr="0086231B">
        <w:tc>
          <w:tcPr>
            <w:tcW w:w="3080" w:type="dxa"/>
          </w:tcPr>
          <w:p w14:paraId="2161CD18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14:paraId="4005E723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Відшарування </w:t>
            </w:r>
            <w:proofErr w:type="spellStart"/>
            <w:r w:rsidRPr="001A79F3">
              <w:rPr>
                <w:sz w:val="28"/>
                <w:szCs w:val="28"/>
              </w:rPr>
              <w:t>слизово</w:t>
            </w:r>
            <w:proofErr w:type="spellEnd"/>
            <w:r w:rsidRPr="001A79F3">
              <w:rPr>
                <w:sz w:val="28"/>
                <w:szCs w:val="28"/>
              </w:rPr>
              <w:t xml:space="preserve">-окісного </w:t>
            </w:r>
            <w:proofErr w:type="spellStart"/>
            <w:r w:rsidRPr="001A79F3">
              <w:rPr>
                <w:sz w:val="28"/>
                <w:szCs w:val="28"/>
              </w:rPr>
              <w:t>клаптя</w:t>
            </w:r>
            <w:proofErr w:type="spellEnd"/>
            <w:r w:rsidRPr="001A79F3">
              <w:rPr>
                <w:sz w:val="28"/>
                <w:szCs w:val="28"/>
              </w:rPr>
              <w:t xml:space="preserve"> для забезпечення доступу до бічної стінки гайморової пазухи</w:t>
            </w:r>
          </w:p>
        </w:tc>
        <w:tc>
          <w:tcPr>
            <w:tcW w:w="3129" w:type="dxa"/>
          </w:tcPr>
          <w:p w14:paraId="3D810640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відшарував</w:t>
            </w:r>
            <w:r w:rsidRPr="001A79F3">
              <w:rPr>
                <w:sz w:val="28"/>
                <w:szCs w:val="28"/>
              </w:rPr>
              <w:t xml:space="preserve"> </w:t>
            </w:r>
            <w:proofErr w:type="spellStart"/>
            <w:r w:rsidRPr="001A79F3">
              <w:rPr>
                <w:sz w:val="28"/>
                <w:szCs w:val="28"/>
              </w:rPr>
              <w:t>слизово</w:t>
            </w:r>
            <w:proofErr w:type="spellEnd"/>
            <w:r w:rsidRPr="001A79F3">
              <w:rPr>
                <w:sz w:val="28"/>
                <w:szCs w:val="28"/>
              </w:rPr>
              <w:t>-окісн</w:t>
            </w:r>
            <w:r>
              <w:rPr>
                <w:sz w:val="28"/>
                <w:szCs w:val="28"/>
              </w:rPr>
              <w:t>ий</w:t>
            </w:r>
            <w:r w:rsidRPr="001A79F3">
              <w:rPr>
                <w:sz w:val="28"/>
                <w:szCs w:val="28"/>
              </w:rPr>
              <w:t xml:space="preserve"> клап</w:t>
            </w:r>
            <w:r>
              <w:rPr>
                <w:sz w:val="28"/>
                <w:szCs w:val="28"/>
              </w:rPr>
              <w:t xml:space="preserve">оть </w:t>
            </w:r>
          </w:p>
        </w:tc>
      </w:tr>
      <w:tr w:rsidR="00B53A41" w:rsidRPr="006424E6" w14:paraId="334DF019" w14:textId="77777777" w:rsidTr="0086231B">
        <w:tc>
          <w:tcPr>
            <w:tcW w:w="3080" w:type="dxa"/>
          </w:tcPr>
          <w:p w14:paraId="4E99116E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14:paraId="613E84AC" w14:textId="0C9E4F0D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Акуратне формування "вікна" в бічній стінці гайморової пазухи </w:t>
            </w:r>
          </w:p>
        </w:tc>
        <w:tc>
          <w:tcPr>
            <w:tcW w:w="3129" w:type="dxa"/>
          </w:tcPr>
          <w:p w14:paraId="3674A0EA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сформував «вікно»</w:t>
            </w:r>
            <w:r w:rsidRPr="001A79F3">
              <w:rPr>
                <w:sz w:val="28"/>
                <w:szCs w:val="28"/>
              </w:rPr>
              <w:t xml:space="preserve"> в бічній стінці гайморової пазухи</w:t>
            </w:r>
          </w:p>
        </w:tc>
      </w:tr>
      <w:tr w:rsidR="00B53A41" w:rsidRPr="00191840" w14:paraId="4ABC2220" w14:textId="77777777" w:rsidTr="0086231B">
        <w:tc>
          <w:tcPr>
            <w:tcW w:w="3080" w:type="dxa"/>
          </w:tcPr>
          <w:p w14:paraId="5000C6AC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14:paraId="48D29B49" w14:textId="2BC0558A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Обережне відшарування слизової оболонки (мембрани Шнайдера) від внутрішньої поверхні гайморової пазухи</w:t>
            </w:r>
          </w:p>
        </w:tc>
        <w:tc>
          <w:tcPr>
            <w:tcW w:w="3129" w:type="dxa"/>
          </w:tcPr>
          <w:p w14:paraId="529C2173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 w:rsidRPr="001A79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1A79F3">
              <w:rPr>
                <w:sz w:val="28"/>
                <w:szCs w:val="28"/>
              </w:rPr>
              <w:t>бережн</w:t>
            </w:r>
            <w:r>
              <w:rPr>
                <w:sz w:val="28"/>
                <w:szCs w:val="28"/>
              </w:rPr>
              <w:t xml:space="preserve">о </w:t>
            </w:r>
            <w:r w:rsidRPr="001A79F3">
              <w:rPr>
                <w:sz w:val="28"/>
                <w:szCs w:val="28"/>
              </w:rPr>
              <w:t>відшарува</w:t>
            </w:r>
            <w:r>
              <w:rPr>
                <w:sz w:val="28"/>
                <w:szCs w:val="28"/>
              </w:rPr>
              <w:t xml:space="preserve">в </w:t>
            </w:r>
            <w:r w:rsidRPr="001A79F3">
              <w:rPr>
                <w:sz w:val="28"/>
                <w:szCs w:val="28"/>
              </w:rPr>
              <w:t>слизов</w:t>
            </w:r>
            <w:r>
              <w:rPr>
                <w:sz w:val="28"/>
                <w:szCs w:val="28"/>
              </w:rPr>
              <w:t xml:space="preserve">у </w:t>
            </w:r>
            <w:r w:rsidRPr="001A79F3">
              <w:rPr>
                <w:sz w:val="28"/>
                <w:szCs w:val="28"/>
              </w:rPr>
              <w:t>оболонк</w:t>
            </w:r>
            <w:r>
              <w:rPr>
                <w:sz w:val="28"/>
                <w:szCs w:val="28"/>
              </w:rPr>
              <w:t>у</w:t>
            </w:r>
            <w:r w:rsidRPr="001A79F3">
              <w:rPr>
                <w:sz w:val="28"/>
                <w:szCs w:val="28"/>
              </w:rPr>
              <w:t xml:space="preserve"> (мембран</w:t>
            </w:r>
            <w:r>
              <w:rPr>
                <w:sz w:val="28"/>
                <w:szCs w:val="28"/>
              </w:rPr>
              <w:t>у</w:t>
            </w:r>
            <w:r w:rsidRPr="001A79F3">
              <w:rPr>
                <w:sz w:val="28"/>
                <w:szCs w:val="28"/>
              </w:rPr>
              <w:t xml:space="preserve"> Шнайдера)</w:t>
            </w:r>
          </w:p>
        </w:tc>
      </w:tr>
      <w:tr w:rsidR="00B53A41" w:rsidRPr="00191840" w14:paraId="1E2B3914" w14:textId="77777777" w:rsidTr="0086231B">
        <w:tc>
          <w:tcPr>
            <w:tcW w:w="3080" w:type="dxa"/>
          </w:tcPr>
          <w:p w14:paraId="2E760E4D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14:paraId="020F704D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Заповнення утвореного простору кістковим матеріалом</w:t>
            </w:r>
          </w:p>
        </w:tc>
        <w:tc>
          <w:tcPr>
            <w:tcW w:w="3129" w:type="dxa"/>
          </w:tcPr>
          <w:p w14:paraId="2553E2A9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заповнив простір </w:t>
            </w:r>
            <w:r w:rsidRPr="001A79F3">
              <w:rPr>
                <w:sz w:val="28"/>
                <w:szCs w:val="28"/>
              </w:rPr>
              <w:t>кістковим матеріалом</w:t>
            </w:r>
          </w:p>
        </w:tc>
      </w:tr>
      <w:tr w:rsidR="00B53A41" w:rsidRPr="00191840" w14:paraId="609AA80F" w14:textId="77777777" w:rsidTr="0086231B">
        <w:tc>
          <w:tcPr>
            <w:tcW w:w="3080" w:type="dxa"/>
          </w:tcPr>
          <w:p w14:paraId="7B3969E9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14:paraId="64A111F1" w14:textId="210DDC12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За потреби встановлення захисної колагенової мембрани </w:t>
            </w:r>
          </w:p>
        </w:tc>
        <w:tc>
          <w:tcPr>
            <w:tcW w:w="3129" w:type="dxa"/>
          </w:tcPr>
          <w:p w14:paraId="123A45F6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 w:rsidRPr="001A79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79F3">
              <w:rPr>
                <w:sz w:val="28"/>
                <w:szCs w:val="28"/>
              </w:rPr>
              <w:t>а потреби встанов</w:t>
            </w:r>
            <w:r>
              <w:rPr>
                <w:sz w:val="28"/>
                <w:szCs w:val="28"/>
              </w:rPr>
              <w:t>ив</w:t>
            </w:r>
            <w:r w:rsidRPr="001A79F3">
              <w:rPr>
                <w:sz w:val="28"/>
                <w:szCs w:val="28"/>
              </w:rPr>
              <w:t xml:space="preserve"> захисн</w:t>
            </w:r>
            <w:r>
              <w:rPr>
                <w:sz w:val="28"/>
                <w:szCs w:val="28"/>
              </w:rPr>
              <w:t xml:space="preserve">у </w:t>
            </w:r>
            <w:r w:rsidRPr="001A79F3">
              <w:rPr>
                <w:sz w:val="28"/>
                <w:szCs w:val="28"/>
              </w:rPr>
              <w:t>колагенов</w:t>
            </w:r>
            <w:r>
              <w:rPr>
                <w:sz w:val="28"/>
                <w:szCs w:val="28"/>
              </w:rPr>
              <w:t xml:space="preserve">у </w:t>
            </w:r>
            <w:r w:rsidRPr="001A79F3">
              <w:rPr>
                <w:sz w:val="28"/>
                <w:szCs w:val="28"/>
              </w:rPr>
              <w:t>мембран</w:t>
            </w:r>
            <w:r>
              <w:rPr>
                <w:sz w:val="28"/>
                <w:szCs w:val="28"/>
              </w:rPr>
              <w:t>у</w:t>
            </w:r>
          </w:p>
        </w:tc>
      </w:tr>
      <w:tr w:rsidR="00B53A41" w:rsidRPr="00191840" w14:paraId="42D62BAB" w14:textId="77777777" w:rsidTr="0086231B">
        <w:tc>
          <w:tcPr>
            <w:tcW w:w="3080" w:type="dxa"/>
          </w:tcPr>
          <w:p w14:paraId="282E4269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14:paraId="11B66C65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Ушивання рани </w:t>
            </w:r>
            <w:proofErr w:type="spellStart"/>
            <w:r w:rsidRPr="001A79F3">
              <w:rPr>
                <w:sz w:val="28"/>
                <w:szCs w:val="28"/>
              </w:rPr>
              <w:t>слизово</w:t>
            </w:r>
            <w:proofErr w:type="spellEnd"/>
            <w:r w:rsidRPr="001A79F3">
              <w:rPr>
                <w:sz w:val="28"/>
                <w:szCs w:val="28"/>
              </w:rPr>
              <w:t xml:space="preserve">-окісним </w:t>
            </w:r>
            <w:proofErr w:type="spellStart"/>
            <w:r w:rsidRPr="001A79F3">
              <w:rPr>
                <w:sz w:val="28"/>
                <w:szCs w:val="28"/>
              </w:rPr>
              <w:t>клаптем</w:t>
            </w:r>
            <w:proofErr w:type="spellEnd"/>
          </w:p>
        </w:tc>
        <w:tc>
          <w:tcPr>
            <w:tcW w:w="3129" w:type="dxa"/>
          </w:tcPr>
          <w:p w14:paraId="1E6925A7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ушив рану </w:t>
            </w:r>
            <w:proofErr w:type="spellStart"/>
            <w:r w:rsidRPr="001A79F3">
              <w:rPr>
                <w:sz w:val="28"/>
                <w:szCs w:val="28"/>
              </w:rPr>
              <w:t>слизово</w:t>
            </w:r>
            <w:proofErr w:type="spellEnd"/>
            <w:r w:rsidRPr="001A79F3">
              <w:rPr>
                <w:sz w:val="28"/>
                <w:szCs w:val="28"/>
              </w:rPr>
              <w:t xml:space="preserve">-окісним </w:t>
            </w:r>
            <w:proofErr w:type="spellStart"/>
            <w:r w:rsidRPr="001A79F3">
              <w:rPr>
                <w:sz w:val="28"/>
                <w:szCs w:val="28"/>
              </w:rPr>
              <w:t>клаптем</w:t>
            </w:r>
            <w:proofErr w:type="spellEnd"/>
          </w:p>
        </w:tc>
      </w:tr>
      <w:tr w:rsidR="00B53A41" w:rsidRPr="00191840" w14:paraId="7A0F4E7C" w14:textId="77777777" w:rsidTr="0086231B">
        <w:tc>
          <w:tcPr>
            <w:tcW w:w="3080" w:type="dxa"/>
          </w:tcPr>
          <w:p w14:paraId="2D561B36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616A9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14:paraId="5B5EA328" w14:textId="4E6C0523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Період </w:t>
            </w:r>
            <w:proofErr w:type="spellStart"/>
            <w:r w:rsidRPr="001A79F3">
              <w:rPr>
                <w:sz w:val="28"/>
                <w:szCs w:val="28"/>
              </w:rPr>
              <w:t>остеоінтеграції</w:t>
            </w:r>
            <w:proofErr w:type="spellEnd"/>
            <w:r w:rsidRPr="001A79F3">
              <w:rPr>
                <w:sz w:val="28"/>
                <w:szCs w:val="28"/>
              </w:rPr>
              <w:t xml:space="preserve"> (приживлення) кісткового матеріалу</w:t>
            </w:r>
          </w:p>
        </w:tc>
        <w:tc>
          <w:tcPr>
            <w:tcW w:w="3129" w:type="dxa"/>
          </w:tcPr>
          <w:p w14:paraId="58A62CBE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успішно проконтролював </w:t>
            </w:r>
            <w:proofErr w:type="spellStart"/>
            <w:r>
              <w:rPr>
                <w:sz w:val="28"/>
                <w:szCs w:val="28"/>
              </w:rPr>
              <w:t>остеоінтеграцію</w:t>
            </w:r>
            <w:proofErr w:type="spellEnd"/>
          </w:p>
        </w:tc>
      </w:tr>
      <w:tr w:rsidR="00B53A41" w:rsidRPr="00191840" w14:paraId="3ED0D12B" w14:textId="77777777" w:rsidTr="0086231B">
        <w:tc>
          <w:tcPr>
            <w:tcW w:w="3080" w:type="dxa"/>
          </w:tcPr>
          <w:p w14:paraId="3842E69B" w14:textId="77777777" w:rsidR="00B53A41" w:rsidRPr="00616A94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36" w:type="dxa"/>
          </w:tcPr>
          <w:p w14:paraId="79959003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Другий хірургічний етап (встановлення імплантатів):</w:t>
            </w:r>
          </w:p>
        </w:tc>
        <w:tc>
          <w:tcPr>
            <w:tcW w:w="3129" w:type="dxa"/>
          </w:tcPr>
          <w:p w14:paraId="79C2BCC5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перейшов до д</w:t>
            </w:r>
            <w:r w:rsidRPr="001A79F3">
              <w:rPr>
                <w:sz w:val="28"/>
                <w:szCs w:val="28"/>
              </w:rPr>
              <w:t>руг</w:t>
            </w:r>
            <w:r>
              <w:rPr>
                <w:sz w:val="28"/>
                <w:szCs w:val="28"/>
              </w:rPr>
              <w:t>ого</w:t>
            </w:r>
            <w:r w:rsidRPr="001A79F3">
              <w:rPr>
                <w:sz w:val="28"/>
                <w:szCs w:val="28"/>
              </w:rPr>
              <w:t xml:space="preserve"> хірургічн</w:t>
            </w:r>
            <w:r>
              <w:rPr>
                <w:sz w:val="28"/>
                <w:szCs w:val="28"/>
              </w:rPr>
              <w:t xml:space="preserve">ого </w:t>
            </w:r>
            <w:r w:rsidRPr="001A79F3">
              <w:rPr>
                <w:sz w:val="28"/>
                <w:szCs w:val="28"/>
              </w:rPr>
              <w:t>етап</w:t>
            </w:r>
            <w:r>
              <w:rPr>
                <w:sz w:val="28"/>
                <w:szCs w:val="28"/>
              </w:rPr>
              <w:t>у</w:t>
            </w:r>
          </w:p>
        </w:tc>
      </w:tr>
      <w:tr w:rsidR="00B53A41" w:rsidRPr="00191840" w14:paraId="4EA12885" w14:textId="77777777" w:rsidTr="0086231B">
        <w:tc>
          <w:tcPr>
            <w:tcW w:w="3080" w:type="dxa"/>
          </w:tcPr>
          <w:p w14:paraId="6BF54558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1420E6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14:paraId="3B72424C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Проведення анестезії</w:t>
            </w:r>
          </w:p>
        </w:tc>
        <w:tc>
          <w:tcPr>
            <w:tcW w:w="3129" w:type="dxa"/>
          </w:tcPr>
          <w:p w14:paraId="296624DE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анестезію</w:t>
            </w:r>
          </w:p>
        </w:tc>
      </w:tr>
      <w:tr w:rsidR="00B53A41" w:rsidRPr="00191840" w14:paraId="01CEEDAD" w14:textId="77777777" w:rsidTr="0086231B">
        <w:tc>
          <w:tcPr>
            <w:tcW w:w="3080" w:type="dxa"/>
          </w:tcPr>
          <w:p w14:paraId="179C6849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1420E6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14:paraId="6659768F" w14:textId="7D4B5796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Виконання розрізу ясен </w:t>
            </w:r>
          </w:p>
        </w:tc>
        <w:tc>
          <w:tcPr>
            <w:tcW w:w="3129" w:type="dxa"/>
          </w:tcPr>
          <w:p w14:paraId="11263514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розріз ясен</w:t>
            </w:r>
          </w:p>
        </w:tc>
      </w:tr>
      <w:tr w:rsidR="00B53A41" w:rsidRPr="00191840" w14:paraId="6FABF217" w14:textId="77777777" w:rsidTr="0086231B">
        <w:tc>
          <w:tcPr>
            <w:tcW w:w="3080" w:type="dxa"/>
          </w:tcPr>
          <w:p w14:paraId="7A80BC2B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1420E6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14:paraId="37BFB1EA" w14:textId="5BC3B032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Формування </w:t>
            </w:r>
            <w:proofErr w:type="spellStart"/>
            <w:r w:rsidRPr="001A79F3">
              <w:rPr>
                <w:sz w:val="28"/>
                <w:szCs w:val="28"/>
              </w:rPr>
              <w:t>імплантаційних</w:t>
            </w:r>
            <w:proofErr w:type="spellEnd"/>
            <w:r w:rsidRPr="001A79F3">
              <w:rPr>
                <w:sz w:val="28"/>
                <w:szCs w:val="28"/>
              </w:rPr>
              <w:t xml:space="preserve"> лож у </w:t>
            </w:r>
            <w:r w:rsidRPr="001A79F3">
              <w:rPr>
                <w:sz w:val="28"/>
                <w:szCs w:val="28"/>
              </w:rPr>
              <w:lastRenderedPageBreak/>
              <w:t xml:space="preserve">новоутвореній кістковій тканині </w:t>
            </w:r>
          </w:p>
        </w:tc>
        <w:tc>
          <w:tcPr>
            <w:tcW w:w="3129" w:type="dxa"/>
          </w:tcPr>
          <w:p w14:paraId="501924F7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lastRenderedPageBreak/>
              <w:t>Студент</w:t>
            </w:r>
            <w:r>
              <w:rPr>
                <w:sz w:val="28"/>
                <w:szCs w:val="28"/>
              </w:rPr>
              <w:t xml:space="preserve"> сформував </w:t>
            </w:r>
            <w:proofErr w:type="spellStart"/>
            <w:r>
              <w:rPr>
                <w:sz w:val="28"/>
                <w:szCs w:val="28"/>
              </w:rPr>
              <w:t>імплантаційне</w:t>
            </w:r>
            <w:proofErr w:type="spellEnd"/>
            <w:r>
              <w:rPr>
                <w:sz w:val="28"/>
                <w:szCs w:val="28"/>
              </w:rPr>
              <w:t xml:space="preserve"> ложе</w:t>
            </w:r>
          </w:p>
        </w:tc>
      </w:tr>
      <w:tr w:rsidR="00B53A41" w:rsidRPr="00191840" w14:paraId="41D2925E" w14:textId="77777777" w:rsidTr="0086231B">
        <w:tc>
          <w:tcPr>
            <w:tcW w:w="3080" w:type="dxa"/>
          </w:tcPr>
          <w:p w14:paraId="32735ECF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1420E6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14:paraId="0F08E7D2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373479">
              <w:rPr>
                <w:sz w:val="28"/>
                <w:szCs w:val="28"/>
              </w:rPr>
              <w:t>Встановлення дентальних імплантатів</w:t>
            </w:r>
          </w:p>
        </w:tc>
        <w:tc>
          <w:tcPr>
            <w:tcW w:w="3129" w:type="dxa"/>
          </w:tcPr>
          <w:p w14:paraId="63B214BD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інсталював імплантат</w:t>
            </w:r>
          </w:p>
        </w:tc>
      </w:tr>
      <w:tr w:rsidR="00B53A41" w:rsidRPr="00191840" w14:paraId="0C61E9FD" w14:textId="77777777" w:rsidTr="0086231B">
        <w:tc>
          <w:tcPr>
            <w:tcW w:w="3080" w:type="dxa"/>
          </w:tcPr>
          <w:p w14:paraId="4645F5B7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1420E6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14:paraId="04F057F5" w14:textId="37F20C03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Установка заглушок на імплантати </w:t>
            </w:r>
          </w:p>
        </w:tc>
        <w:tc>
          <w:tcPr>
            <w:tcW w:w="3129" w:type="dxa"/>
          </w:tcPr>
          <w:p w14:paraId="136B09C1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установив заглушки на імплантати</w:t>
            </w:r>
          </w:p>
        </w:tc>
      </w:tr>
      <w:tr w:rsidR="00B53A41" w:rsidRPr="00191840" w14:paraId="02D5418C" w14:textId="77777777" w:rsidTr="0086231B">
        <w:tc>
          <w:tcPr>
            <w:tcW w:w="3080" w:type="dxa"/>
          </w:tcPr>
          <w:p w14:paraId="235A3D38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1420E6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14:paraId="57EB4A8F" w14:textId="77777777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Ушивання рани</w:t>
            </w:r>
          </w:p>
        </w:tc>
        <w:tc>
          <w:tcPr>
            <w:tcW w:w="3129" w:type="dxa"/>
          </w:tcPr>
          <w:p w14:paraId="78983925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ушив рану</w:t>
            </w:r>
          </w:p>
        </w:tc>
      </w:tr>
      <w:tr w:rsidR="00B53A41" w:rsidRPr="00191840" w14:paraId="72D95954" w14:textId="77777777" w:rsidTr="0086231B">
        <w:tc>
          <w:tcPr>
            <w:tcW w:w="3080" w:type="dxa"/>
          </w:tcPr>
          <w:p w14:paraId="4A404A23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1420E6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14:paraId="1F68F5FD" w14:textId="304B56E0" w:rsidR="00B53A41" w:rsidRPr="001A79F3" w:rsidRDefault="00B53A41" w:rsidP="00B53A41">
            <w:pPr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Період </w:t>
            </w:r>
            <w:proofErr w:type="spellStart"/>
            <w:r w:rsidRPr="001A79F3">
              <w:rPr>
                <w:sz w:val="28"/>
                <w:szCs w:val="28"/>
              </w:rPr>
              <w:t>остеоінтеграції</w:t>
            </w:r>
            <w:proofErr w:type="spellEnd"/>
            <w:r w:rsidRPr="001A79F3">
              <w:rPr>
                <w:sz w:val="28"/>
                <w:szCs w:val="28"/>
              </w:rPr>
              <w:t xml:space="preserve"> імплантатів </w:t>
            </w:r>
          </w:p>
        </w:tc>
        <w:tc>
          <w:tcPr>
            <w:tcW w:w="3129" w:type="dxa"/>
          </w:tcPr>
          <w:p w14:paraId="18B1AA27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успішно проконтролював </w:t>
            </w:r>
            <w:proofErr w:type="spellStart"/>
            <w:r>
              <w:rPr>
                <w:sz w:val="28"/>
                <w:szCs w:val="28"/>
              </w:rPr>
              <w:t>остеоінтеграцію</w:t>
            </w:r>
            <w:proofErr w:type="spellEnd"/>
          </w:p>
        </w:tc>
      </w:tr>
      <w:tr w:rsidR="00B53A41" w:rsidRPr="00191840" w14:paraId="4A5A59F7" w14:textId="77777777" w:rsidTr="0086231B">
        <w:tc>
          <w:tcPr>
            <w:tcW w:w="3080" w:type="dxa"/>
          </w:tcPr>
          <w:p w14:paraId="1744F071" w14:textId="77777777" w:rsidR="00B53A41" w:rsidRPr="00A749D9" w:rsidRDefault="00B53A41" w:rsidP="00B53A4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36" w:type="dxa"/>
          </w:tcPr>
          <w:p w14:paraId="4AC8DB85" w14:textId="77777777" w:rsidR="00B53A41" w:rsidRPr="001A79F3" w:rsidRDefault="00B53A41" w:rsidP="00B53A4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Етап протезування:</w:t>
            </w:r>
          </w:p>
          <w:p w14:paraId="37AA26C0" w14:textId="5550AF35" w:rsidR="00B53A41" w:rsidRPr="001A79F3" w:rsidRDefault="00B53A41" w:rsidP="00B53A4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 xml:space="preserve">Встановлення формувачів ясен </w:t>
            </w:r>
          </w:p>
          <w:p w14:paraId="52C17431" w14:textId="135E6A4F" w:rsidR="00B53A41" w:rsidRPr="00D02DDD" w:rsidRDefault="00B53A41" w:rsidP="00B53A4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A79F3">
              <w:rPr>
                <w:sz w:val="28"/>
                <w:szCs w:val="28"/>
              </w:rPr>
              <w:t>Зняття відбитків Примірка та фіксація постійної ортопедичної конструкції на імплантатах.</w:t>
            </w:r>
          </w:p>
        </w:tc>
        <w:tc>
          <w:tcPr>
            <w:tcW w:w="3129" w:type="dxa"/>
          </w:tcPr>
          <w:p w14:paraId="62935CC2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 w:rsidRPr="000F1D6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протезування</w:t>
            </w:r>
          </w:p>
        </w:tc>
      </w:tr>
      <w:tr w:rsidR="00B53A41" w:rsidRPr="00191840" w14:paraId="0A1181F3" w14:textId="77777777" w:rsidTr="0086231B">
        <w:tc>
          <w:tcPr>
            <w:tcW w:w="3080" w:type="dxa"/>
          </w:tcPr>
          <w:p w14:paraId="073A2A42" w14:textId="77777777" w:rsidR="00B53A41" w:rsidRPr="001420E6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36" w:type="dxa"/>
          </w:tcPr>
          <w:p w14:paraId="5D73CB11" w14:textId="77777777" w:rsidR="00B53A41" w:rsidRDefault="00B53A41" w:rsidP="00B53A41">
            <w:pPr>
              <w:jc w:val="both"/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129" w:type="dxa"/>
          </w:tcPr>
          <w:p w14:paraId="3E4221A5" w14:textId="77777777" w:rsidR="00B53A41" w:rsidRDefault="00B53A41" w:rsidP="00B53A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Студент зняв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5CB2F3EF" w14:textId="77777777" w:rsidR="00B53A41" w:rsidRPr="00BF69E7" w:rsidRDefault="00B53A41" w:rsidP="00B53A41">
      <w:pPr>
        <w:pStyle w:val="a6"/>
        <w:spacing w:line="360" w:lineRule="auto"/>
        <w:jc w:val="both"/>
        <w:rPr>
          <w:lang w:val="uk-UA"/>
        </w:rPr>
      </w:pPr>
    </w:p>
    <w:p w14:paraId="05EE6E9F" w14:textId="77777777" w:rsidR="00B53A41" w:rsidRDefault="00B53A41" w:rsidP="00B53A41">
      <w:pPr>
        <w:ind w:left="2854"/>
        <w:rPr>
          <w:b/>
          <w:sz w:val="28"/>
        </w:rPr>
      </w:pPr>
    </w:p>
    <w:p w14:paraId="25C97395" w14:textId="77777777" w:rsidR="00B53A41" w:rsidRDefault="00B53A41" w:rsidP="00B53A41">
      <w:pPr>
        <w:ind w:left="2854"/>
        <w:rPr>
          <w:b/>
          <w:sz w:val="28"/>
        </w:rPr>
      </w:pPr>
    </w:p>
    <w:p w14:paraId="5FAB976E" w14:textId="77777777" w:rsidR="00B53A41" w:rsidRDefault="00B53A41" w:rsidP="00B53A41">
      <w:pPr>
        <w:ind w:left="2854"/>
        <w:rPr>
          <w:b/>
          <w:sz w:val="28"/>
        </w:rPr>
      </w:pPr>
    </w:p>
    <w:p w14:paraId="485D6F56" w14:textId="77777777" w:rsidR="00B53A41" w:rsidRDefault="00B53A41" w:rsidP="00B53A41">
      <w:pPr>
        <w:ind w:left="2854"/>
        <w:rPr>
          <w:b/>
          <w:sz w:val="28"/>
        </w:rPr>
      </w:pPr>
    </w:p>
    <w:p w14:paraId="65420AB8" w14:textId="77777777" w:rsidR="00B53A41" w:rsidRDefault="00B53A41" w:rsidP="00B53A41">
      <w:pPr>
        <w:ind w:left="2854"/>
        <w:rPr>
          <w:b/>
          <w:sz w:val="28"/>
        </w:rPr>
      </w:pPr>
    </w:p>
    <w:p w14:paraId="328730D3" w14:textId="77777777" w:rsidR="00B53A41" w:rsidRDefault="00B53A41" w:rsidP="00B53A41">
      <w:pPr>
        <w:ind w:left="2854"/>
        <w:rPr>
          <w:b/>
          <w:sz w:val="28"/>
        </w:rPr>
      </w:pPr>
    </w:p>
    <w:p w14:paraId="46C05DE4" w14:textId="0768CF65" w:rsidR="00B53A41" w:rsidRDefault="00B53A41" w:rsidP="00B53A41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5CDEBEAE" w14:textId="77777777" w:rsidR="00B53A41" w:rsidRDefault="00B53A41" w:rsidP="00B53A41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B53A41" w14:paraId="7D802A7E" w14:textId="77777777" w:rsidTr="0086231B">
        <w:trPr>
          <w:trHeight w:val="1288"/>
        </w:trPr>
        <w:tc>
          <w:tcPr>
            <w:tcW w:w="3586" w:type="dxa"/>
          </w:tcPr>
          <w:p w14:paraId="684604A8" w14:textId="77777777" w:rsidR="00B53A41" w:rsidRDefault="00B53A41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612D8D00" w14:textId="77777777" w:rsidR="00B53A41" w:rsidRDefault="00B53A41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2B872F63" w14:textId="77777777" w:rsidR="00B53A41" w:rsidRDefault="00B53A41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7C31C280" w14:textId="77777777" w:rsidR="00B53A41" w:rsidRDefault="00B53A41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1BFFAB07" w14:textId="77777777" w:rsidR="00B53A41" w:rsidRDefault="00B53A41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3A50EF34" w14:textId="77777777" w:rsidR="00B53A41" w:rsidRDefault="00B53A41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4DF5788E" w14:textId="77777777" w:rsidR="00B53A41" w:rsidRDefault="00B53A41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5D1EB12E" w14:textId="77777777" w:rsidR="00B53A41" w:rsidRDefault="00B53A41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B53A41" w14:paraId="6A12902C" w14:textId="77777777" w:rsidTr="0086231B">
        <w:trPr>
          <w:trHeight w:val="986"/>
        </w:trPr>
        <w:tc>
          <w:tcPr>
            <w:tcW w:w="3586" w:type="dxa"/>
          </w:tcPr>
          <w:p w14:paraId="38EB1C7C" w14:textId="77777777" w:rsidR="00B53A41" w:rsidRDefault="00B53A41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2EB08C80" w14:textId="77777777" w:rsidR="00B53A41" w:rsidRDefault="00B53A41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460AE0F8" w14:textId="77777777" w:rsidR="00B53A41" w:rsidRDefault="00B53A41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2A655519" w14:textId="77777777" w:rsidR="00B53A41" w:rsidRDefault="00B53A41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0C7E731B" w14:textId="77777777" w:rsidR="00B53A41" w:rsidRDefault="00B53A41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6531DF1E" w14:textId="77777777" w:rsidR="00B53A41" w:rsidRDefault="00B53A41" w:rsidP="00B53A41">
      <w:pPr>
        <w:pStyle w:val="a3"/>
        <w:rPr>
          <w:b/>
          <w:sz w:val="20"/>
        </w:rPr>
      </w:pPr>
    </w:p>
    <w:p w14:paraId="45497AC2" w14:textId="77777777" w:rsidR="00B53A41" w:rsidRDefault="00B53A41" w:rsidP="00B53A41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B53A41" w14:paraId="7B5D89C2" w14:textId="77777777" w:rsidTr="0086231B">
        <w:trPr>
          <w:trHeight w:val="657"/>
        </w:trPr>
        <w:tc>
          <w:tcPr>
            <w:tcW w:w="552" w:type="dxa"/>
          </w:tcPr>
          <w:p w14:paraId="2EF73DCB" w14:textId="77777777" w:rsidR="00B53A41" w:rsidRDefault="00B53A41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5E0A5C00" w14:textId="77777777" w:rsidR="00B53A41" w:rsidRDefault="00B53A41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4E78623C" w14:textId="77777777" w:rsidR="00B53A41" w:rsidRDefault="00B53A41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B53A41" w14:paraId="14858E97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4E7AE23E" w14:textId="77777777" w:rsidR="00B53A41" w:rsidRDefault="00B53A4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5B464DA6" w14:textId="77777777" w:rsidR="00B53A41" w:rsidRDefault="00B53A4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331DAD13" w14:textId="77777777" w:rsidR="00B53A41" w:rsidRDefault="00B53A4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3A41" w14:paraId="3F34CED6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2BC04C7" w14:textId="77777777" w:rsidR="00B53A41" w:rsidRDefault="00B53A4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21042E6" w14:textId="77777777" w:rsidR="00B53A41" w:rsidRDefault="00B53A4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4E34E05" w14:textId="77777777" w:rsidR="00B53A41" w:rsidRDefault="00B53A4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3A41" w14:paraId="38C81362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7EFCA59" w14:textId="77777777" w:rsidR="00B53A41" w:rsidRDefault="00B53A4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53293AB" w14:textId="77777777" w:rsidR="00B53A41" w:rsidRDefault="00B53A4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057F112" w14:textId="77777777" w:rsidR="00B53A41" w:rsidRDefault="00B53A4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3A41" w14:paraId="6046A03D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E9C7A41" w14:textId="77777777" w:rsidR="00B53A41" w:rsidRDefault="00B53A4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40AFFC9" w14:textId="77777777" w:rsidR="00B53A41" w:rsidRDefault="00B53A4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5037259" w14:textId="77777777" w:rsidR="00B53A41" w:rsidRDefault="00B53A4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3A41" w14:paraId="36640582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07E312F" w14:textId="77777777" w:rsidR="00B53A41" w:rsidRDefault="00B53A41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4319690" w14:textId="77777777" w:rsidR="00B53A41" w:rsidRDefault="00B53A41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D69FEE3" w14:textId="77777777" w:rsidR="00B53A41" w:rsidRDefault="00B53A41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B53A41" w14:paraId="2F378FB9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6342B29" w14:textId="77777777" w:rsidR="00B53A41" w:rsidRDefault="00B53A4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A68A30F" w14:textId="77777777" w:rsidR="00B53A41" w:rsidRDefault="00B53A4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B441DC9" w14:textId="77777777" w:rsidR="00B53A41" w:rsidRDefault="00B53A4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3A41" w14:paraId="15A0860A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1916EAC" w14:textId="77777777" w:rsidR="00B53A41" w:rsidRDefault="00B53A4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34F7462" w14:textId="77777777" w:rsidR="00B53A41" w:rsidRDefault="00B53A4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A309A69" w14:textId="77777777" w:rsidR="00B53A41" w:rsidRDefault="00B53A41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3A41" w14:paraId="5043D7D7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A42E395" w14:textId="77777777" w:rsidR="00B53A41" w:rsidRDefault="00B53A4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3219C94" w14:textId="77777777" w:rsidR="00B53A41" w:rsidRDefault="00B53A4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B809E40" w14:textId="77777777" w:rsidR="00B53A41" w:rsidRDefault="00B53A4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55BC34BC" w14:textId="77777777" w:rsidR="00B53A41" w:rsidRDefault="00B53A41" w:rsidP="00B53A41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30400423" w14:textId="77777777" w:rsidR="00B53A41" w:rsidRPr="00ED384A" w:rsidRDefault="00B53A41" w:rsidP="00B53A4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22EB8583" w14:textId="77777777" w:rsidR="00B53A41" w:rsidRDefault="00B53A41" w:rsidP="00B53A41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406DC16A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4DA1DCA5" w14:textId="77777777" w:rsidR="00B53A41" w:rsidRPr="00ED384A" w:rsidRDefault="00B53A41" w:rsidP="00B53A4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559A7750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21E01BF2" w14:textId="77777777" w:rsidR="00B53A41" w:rsidRPr="00ED384A" w:rsidRDefault="00B53A41" w:rsidP="00B53A4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2D9CCB43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732E9397" w14:textId="77777777" w:rsidR="00B53A41" w:rsidRDefault="00B53A41" w:rsidP="00B53A41">
      <w:pPr>
        <w:pStyle w:val="a8"/>
        <w:rPr>
          <w:sz w:val="28"/>
        </w:rPr>
      </w:pPr>
    </w:p>
    <w:p w14:paraId="5CE10848" w14:textId="77777777" w:rsidR="00B53A41" w:rsidRPr="00ED384A" w:rsidRDefault="00B53A41" w:rsidP="00B53A4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400798E2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lastRenderedPageBreak/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7E80F110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33ACE049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0A251289" w14:textId="77777777" w:rsidR="00B53A41" w:rsidRDefault="00B53A41" w:rsidP="00B53A41">
      <w:pPr>
        <w:pStyle w:val="a8"/>
        <w:rPr>
          <w:sz w:val="28"/>
        </w:rPr>
      </w:pPr>
    </w:p>
    <w:p w14:paraId="4B44C638" w14:textId="77777777" w:rsidR="00B53A41" w:rsidRPr="00ED384A" w:rsidRDefault="00B53A41" w:rsidP="00B53A4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287531E1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33074EEB" w14:textId="77777777" w:rsidR="00B53A41" w:rsidRDefault="00B53A41" w:rsidP="00B53A41">
      <w:pPr>
        <w:pStyle w:val="a8"/>
        <w:rPr>
          <w:sz w:val="28"/>
        </w:rPr>
      </w:pPr>
    </w:p>
    <w:p w14:paraId="3A6B6078" w14:textId="77777777" w:rsidR="00B53A41" w:rsidRPr="00ED384A" w:rsidRDefault="00B53A41" w:rsidP="00B53A4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44609FEE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49E43A1D" w14:textId="77777777" w:rsidR="00B53A41" w:rsidRDefault="00B53A41" w:rsidP="00B53A41">
      <w:pPr>
        <w:pStyle w:val="a8"/>
        <w:rPr>
          <w:sz w:val="28"/>
        </w:rPr>
      </w:pPr>
    </w:p>
    <w:p w14:paraId="53963D68" w14:textId="77777777" w:rsidR="00B53A41" w:rsidRPr="00ED384A" w:rsidRDefault="00B53A41" w:rsidP="00B53A4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45BE9493" w14:textId="77777777" w:rsidR="00B53A41" w:rsidRDefault="00B53A41" w:rsidP="00B53A41">
      <w:pPr>
        <w:pStyle w:val="a8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24C00E55" w14:textId="77777777" w:rsidR="00144DE6" w:rsidRDefault="00144DE6"/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F7"/>
    <w:rsid w:val="00144DE6"/>
    <w:rsid w:val="001910AD"/>
    <w:rsid w:val="0029170B"/>
    <w:rsid w:val="00557CD8"/>
    <w:rsid w:val="006424E6"/>
    <w:rsid w:val="00722AD7"/>
    <w:rsid w:val="00B53A41"/>
    <w:rsid w:val="00F1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FB8D"/>
  <w15:chartTrackingRefBased/>
  <w15:docId w15:val="{10E515B9-802D-4499-9454-51D4D6FF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B53A41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A4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53A41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B53A41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B53A41"/>
    <w:rPr>
      <w:b/>
      <w:bCs/>
    </w:rPr>
  </w:style>
  <w:style w:type="paragraph" w:styleId="a6">
    <w:name w:val="Normal (Web)"/>
    <w:basedOn w:val="a"/>
    <w:uiPriority w:val="99"/>
    <w:unhideWhenUsed/>
    <w:rsid w:val="00B53A41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B53A4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3A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B53A41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8">
    <w:name w:val="List Paragraph"/>
    <w:basedOn w:val="a"/>
    <w:uiPriority w:val="1"/>
    <w:qFormat/>
    <w:rsid w:val="00B53A41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6</cp:revision>
  <dcterms:created xsi:type="dcterms:W3CDTF">2025-06-05T07:00:00Z</dcterms:created>
  <dcterms:modified xsi:type="dcterms:W3CDTF">2025-06-05T13:46:00Z</dcterms:modified>
</cp:coreProperties>
</file>