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6109" w14:textId="77777777" w:rsidR="00510D1D" w:rsidRDefault="00510D1D" w:rsidP="00510D1D">
      <w:pPr>
        <w:ind w:left="1" w:hanging="3"/>
        <w:jc w:val="right"/>
        <w:rPr>
          <w:color w:val="0070C0"/>
          <w:lang w:val="ru-RU"/>
        </w:rPr>
      </w:pPr>
      <w:bookmarkStart w:id="0" w:name="page1"/>
      <w:bookmarkEnd w:id="0"/>
      <w:r>
        <w:rPr>
          <w:b/>
          <w:color w:val="0070C0"/>
          <w:lang w:val="ru-RU"/>
        </w:rPr>
        <w:t>ПРОЄКТ</w:t>
      </w:r>
      <w:r>
        <w:rPr>
          <w:b/>
          <w:color w:val="0070C0"/>
          <w:lang w:val="ru-RU"/>
        </w:rPr>
        <w:tab/>
      </w:r>
    </w:p>
    <w:p w14:paraId="75AFC3CF" w14:textId="337FFD06" w:rsidR="00510D1D" w:rsidRDefault="00510D1D" w:rsidP="00510D1D">
      <w:pPr>
        <w:ind w:firstLine="0"/>
        <w:jc w:val="center"/>
        <w:rPr>
          <w:color w:val="0070C0"/>
          <w:lang w:val="ru-RU"/>
        </w:rPr>
      </w:pPr>
      <w:r>
        <w:rPr>
          <w:color w:val="0070C0"/>
          <w:lang w:val="ru-RU"/>
        </w:rPr>
        <w:t>Пропозиції та зауваження до освітньо-професійної програми  надсилати на електронну адресу</w:t>
      </w:r>
      <w:r>
        <w:rPr>
          <w:color w:val="0070C0"/>
          <w:lang w:val="ru-RU"/>
        </w:rPr>
        <w:t xml:space="preserve">: </w:t>
      </w:r>
      <w:r w:rsidRPr="00510D1D">
        <w:t xml:space="preserve"> </w:t>
      </w:r>
      <w:r w:rsidRPr="00510D1D">
        <w:rPr>
          <w:color w:val="0070C0"/>
          <w:lang w:val="ru-RU"/>
        </w:rPr>
        <w:t>kaf-optics@uzhnu.edu.ua</w:t>
      </w:r>
    </w:p>
    <w:p w14:paraId="5DC85E5B" w14:textId="328D66DC" w:rsidR="00D8487E" w:rsidRDefault="00976FCB" w:rsidP="00510D1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МІНІСТЕРСТВО ОСВІТИ І НАУКИ УКРАЇНИ</w:t>
      </w:r>
    </w:p>
    <w:p w14:paraId="6AD8BBC6" w14:textId="77777777" w:rsidR="00D8487E" w:rsidRDefault="00976FC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ДЕРЖАВНИЙ ВИЩИЙ НАВЧАЛЬНИЙ ЗАКЛАД</w:t>
      </w:r>
    </w:p>
    <w:p w14:paraId="17A8784B" w14:textId="77777777" w:rsidR="00D8487E" w:rsidRDefault="00976FCB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«Ужгородський національний університет»</w:t>
      </w:r>
    </w:p>
    <w:p w14:paraId="351B9550" w14:textId="77777777" w:rsidR="00D8487E" w:rsidRDefault="00D8487E">
      <w:pPr>
        <w:ind w:firstLine="0"/>
        <w:jc w:val="center"/>
        <w:rPr>
          <w:b/>
        </w:rPr>
      </w:pPr>
    </w:p>
    <w:p w14:paraId="7E3BDD26" w14:textId="77777777" w:rsidR="00D8487E" w:rsidRDefault="00D8487E">
      <w:pPr>
        <w:ind w:firstLine="0"/>
        <w:jc w:val="center"/>
        <w:rPr>
          <w:b/>
        </w:rPr>
      </w:pPr>
    </w:p>
    <w:p w14:paraId="599FF8C2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ind w:left="20" w:firstLine="5367"/>
        <w:rPr>
          <w:b/>
          <w:color w:val="000000"/>
        </w:rPr>
      </w:pPr>
      <w:r>
        <w:rPr>
          <w:b/>
          <w:color w:val="000000"/>
        </w:rPr>
        <w:t xml:space="preserve">ЗАТВЕРДЖЕНО </w:t>
      </w:r>
    </w:p>
    <w:p w14:paraId="6917115A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ind w:left="40" w:firstLine="5367"/>
        <w:rPr>
          <w:b/>
          <w:color w:val="000000"/>
        </w:rPr>
      </w:pPr>
      <w:r>
        <w:rPr>
          <w:b/>
          <w:color w:val="000000"/>
        </w:rPr>
        <w:t xml:space="preserve">Протокол Вченої ради ДВНЗ </w:t>
      </w:r>
    </w:p>
    <w:p w14:paraId="35019299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ind w:left="40" w:firstLine="5367"/>
        <w:jc w:val="left"/>
        <w:rPr>
          <w:b/>
          <w:color w:val="000000"/>
        </w:rPr>
      </w:pPr>
      <w:r>
        <w:rPr>
          <w:b/>
          <w:color w:val="000000"/>
        </w:rPr>
        <w:t>«Ужгородський національний</w:t>
      </w:r>
    </w:p>
    <w:p w14:paraId="1861B673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ind w:left="20" w:firstLine="5367"/>
        <w:jc w:val="left"/>
        <w:rPr>
          <w:b/>
          <w:color w:val="000000"/>
        </w:rPr>
      </w:pPr>
      <w:r>
        <w:rPr>
          <w:b/>
          <w:color w:val="000000"/>
        </w:rPr>
        <w:t xml:space="preserve">університет» </w:t>
      </w:r>
    </w:p>
    <w:p w14:paraId="77A11C76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ind w:left="20" w:firstLine="5367"/>
        <w:jc w:val="left"/>
        <w:rPr>
          <w:b/>
          <w:color w:val="000000"/>
        </w:rPr>
      </w:pPr>
      <w:r>
        <w:rPr>
          <w:b/>
          <w:color w:val="000000"/>
        </w:rPr>
        <w:t>______________2025 р. №_____</w:t>
      </w:r>
    </w:p>
    <w:p w14:paraId="7ACDCE07" w14:textId="77777777" w:rsidR="00D8487E" w:rsidRDefault="00D8487E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2602"/>
        </w:tabs>
        <w:spacing w:line="360" w:lineRule="auto"/>
        <w:ind w:left="20" w:firstLine="0"/>
        <w:rPr>
          <w:color w:val="000000"/>
        </w:rPr>
      </w:pPr>
    </w:p>
    <w:p w14:paraId="4465E9CA" w14:textId="77777777" w:rsidR="00D8487E" w:rsidRDefault="00D8487E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2602"/>
        </w:tabs>
        <w:spacing w:line="360" w:lineRule="auto"/>
        <w:ind w:left="20" w:firstLine="0"/>
        <w:rPr>
          <w:color w:val="000000"/>
        </w:rPr>
      </w:pPr>
    </w:p>
    <w:p w14:paraId="14C6BEFB" w14:textId="77777777" w:rsidR="00D8487E" w:rsidRDefault="00D8487E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2602"/>
        </w:tabs>
        <w:spacing w:line="360" w:lineRule="auto"/>
        <w:ind w:left="20" w:firstLine="0"/>
        <w:rPr>
          <w:color w:val="000000"/>
        </w:rPr>
      </w:pPr>
    </w:p>
    <w:p w14:paraId="2799596F" w14:textId="77777777" w:rsidR="00D8487E" w:rsidRDefault="00976FCB" w:rsidP="00510D1D">
      <w:pPr>
        <w:spacing w:line="360" w:lineRule="auto"/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t>ОСВІТНЬО-ПРОФЕСІЙНА ПРОГРАМА</w:t>
      </w:r>
    </w:p>
    <w:p w14:paraId="4108BE48" w14:textId="77777777" w:rsidR="00D8487E" w:rsidRDefault="00976FCB" w:rsidP="00510D1D">
      <w:pPr>
        <w:spacing w:line="360" w:lineRule="auto"/>
        <w:ind w:firstLine="0"/>
        <w:jc w:val="center"/>
        <w:rPr>
          <w:b/>
        </w:rPr>
      </w:pPr>
      <w:r>
        <w:rPr>
          <w:b/>
        </w:rPr>
        <w:t>«Фізика. Інформатика»</w:t>
      </w:r>
    </w:p>
    <w:p w14:paraId="0778AA86" w14:textId="563F2F53" w:rsidR="00D8487E" w:rsidRDefault="00510D1D" w:rsidP="00510D1D">
      <w:pPr>
        <w:spacing w:line="360" w:lineRule="auto"/>
        <w:ind w:left="851" w:firstLine="0"/>
      </w:pPr>
      <w:r>
        <w:rPr>
          <w:b/>
          <w:highlight w:val="white"/>
        </w:rPr>
        <w:t xml:space="preserve">              </w:t>
      </w:r>
      <w:r w:rsidR="00976FCB">
        <w:rPr>
          <w:b/>
          <w:highlight w:val="white"/>
        </w:rPr>
        <w:t>другого (магістерського) рівня вищої освіти</w:t>
      </w:r>
    </w:p>
    <w:p w14:paraId="3B328C67" w14:textId="39DA9A49" w:rsidR="00D8487E" w:rsidRDefault="00510D1D" w:rsidP="00510D1D">
      <w:pPr>
        <w:pBdr>
          <w:top w:val="nil"/>
          <w:left w:val="nil"/>
          <w:bottom w:val="nil"/>
          <w:right w:val="nil"/>
          <w:between w:val="nil"/>
        </w:pBdr>
        <w:spacing w:after="26" w:line="360" w:lineRule="auto"/>
        <w:ind w:left="851" w:firstLine="0"/>
        <w:rPr>
          <w:b/>
          <w:color w:val="000000"/>
        </w:rPr>
      </w:pPr>
      <w:r>
        <w:rPr>
          <w:b/>
          <w:color w:val="000000"/>
        </w:rPr>
        <w:t xml:space="preserve">                  </w:t>
      </w:r>
      <w:r w:rsidR="00976FCB">
        <w:rPr>
          <w:b/>
          <w:color w:val="000000"/>
        </w:rPr>
        <w:t>за спеціальністю</w:t>
      </w:r>
      <w:r>
        <w:rPr>
          <w:b/>
          <w:color w:val="000000"/>
        </w:rPr>
        <w:t>:</w:t>
      </w:r>
      <w:r w:rsidR="00976FCB">
        <w:rPr>
          <w:b/>
          <w:color w:val="000000"/>
        </w:rPr>
        <w:t xml:space="preserve">      А4 Середня освіта</w:t>
      </w:r>
    </w:p>
    <w:p w14:paraId="29AD982C" w14:textId="02CAD1AD" w:rsidR="00510D1D" w:rsidRDefault="00976FCB" w:rsidP="00510D1D">
      <w:pPr>
        <w:spacing w:after="26" w:line="360" w:lineRule="auto"/>
        <w:ind w:left="851" w:firstLine="0"/>
        <w:jc w:val="center"/>
        <w:rPr>
          <w:b/>
        </w:rPr>
      </w:pPr>
      <w:r>
        <w:rPr>
          <w:b/>
        </w:rPr>
        <w:t>предметною спеціальністю</w:t>
      </w:r>
      <w:r w:rsidR="00510D1D">
        <w:rPr>
          <w:b/>
        </w:rPr>
        <w:t>:</w:t>
      </w:r>
      <w:r>
        <w:rPr>
          <w:b/>
        </w:rPr>
        <w:t xml:space="preserve"> А4.08 Середня освіта</w:t>
      </w:r>
    </w:p>
    <w:p w14:paraId="1D412E53" w14:textId="1AFD5E10" w:rsidR="00D8487E" w:rsidRDefault="00976FCB" w:rsidP="00510D1D">
      <w:pPr>
        <w:spacing w:after="26" w:line="360" w:lineRule="auto"/>
        <w:ind w:left="851" w:firstLine="0"/>
        <w:jc w:val="center"/>
        <w:rPr>
          <w:b/>
        </w:rPr>
      </w:pPr>
      <w:r>
        <w:rPr>
          <w:b/>
        </w:rPr>
        <w:t>(Фізика та астрономія)</w:t>
      </w:r>
    </w:p>
    <w:p w14:paraId="689AF6FF" w14:textId="125DC475" w:rsidR="00D8487E" w:rsidRDefault="00510D1D" w:rsidP="00510D1D">
      <w:pPr>
        <w:spacing w:after="26" w:line="360" w:lineRule="auto"/>
        <w:ind w:left="851" w:firstLine="0"/>
        <w:rPr>
          <w:b/>
        </w:rPr>
      </w:pPr>
      <w:r>
        <w:rPr>
          <w:b/>
        </w:rPr>
        <w:t xml:space="preserve">                         </w:t>
      </w:r>
      <w:r w:rsidR="00976FCB">
        <w:rPr>
          <w:b/>
        </w:rPr>
        <w:t>галузі знань</w:t>
      </w:r>
      <w:r>
        <w:rPr>
          <w:b/>
        </w:rPr>
        <w:t>:</w:t>
      </w:r>
      <w:r w:rsidR="00976FCB">
        <w:rPr>
          <w:b/>
        </w:rPr>
        <w:t xml:space="preserve">       А Освіта</w:t>
      </w:r>
    </w:p>
    <w:p w14:paraId="1C029478" w14:textId="3B256879" w:rsidR="00D8487E" w:rsidRDefault="00976FCB" w:rsidP="00510D1D">
      <w:pPr>
        <w:spacing w:after="26" w:line="360" w:lineRule="auto"/>
        <w:jc w:val="center"/>
        <w:rPr>
          <w:b/>
        </w:rPr>
      </w:pPr>
      <w:r>
        <w:rPr>
          <w:b/>
        </w:rPr>
        <w:t>Кваліфікація: Магістр середньої освіти (Фізика та астрономія)</w:t>
      </w:r>
      <w:r w:rsidR="00724AE4">
        <w:rPr>
          <w:b/>
        </w:rPr>
        <w:t>.</w:t>
      </w:r>
    </w:p>
    <w:p w14:paraId="2A066E6D" w14:textId="6D2C96E0" w:rsidR="00D8487E" w:rsidRDefault="00724AE4" w:rsidP="00510D1D">
      <w:pPr>
        <w:spacing w:after="26" w:line="360" w:lineRule="auto"/>
        <w:ind w:firstLine="0"/>
        <w:jc w:val="center"/>
        <w:rPr>
          <w:b/>
        </w:rPr>
      </w:pPr>
      <w:r>
        <w:rPr>
          <w:b/>
        </w:rPr>
        <w:t xml:space="preserve">Професійна кваліфікація: </w:t>
      </w:r>
      <w:r w:rsidR="00976FCB">
        <w:rPr>
          <w:b/>
        </w:rPr>
        <w:t>вчитель фізики</w:t>
      </w:r>
      <w:r>
        <w:rPr>
          <w:b/>
        </w:rPr>
        <w:t xml:space="preserve"> та астрономії, вчитель інформатики</w:t>
      </w:r>
    </w:p>
    <w:p w14:paraId="17398ACA" w14:textId="77777777" w:rsidR="00D8487E" w:rsidRDefault="00D8487E" w:rsidP="00510D1D">
      <w:pPr>
        <w:spacing w:line="360" w:lineRule="auto"/>
        <w:ind w:firstLine="0"/>
      </w:pPr>
    </w:p>
    <w:p w14:paraId="158E1E62" w14:textId="77777777" w:rsidR="00D8487E" w:rsidRDefault="00976FCB">
      <w:pPr>
        <w:spacing w:line="276" w:lineRule="auto"/>
        <w:ind w:left="5103" w:firstLine="0"/>
        <w:rPr>
          <w:b/>
        </w:rPr>
      </w:pPr>
      <w:r>
        <w:rPr>
          <w:b/>
        </w:rPr>
        <w:t>УВЕДЕНО В ДІЮ</w:t>
      </w:r>
    </w:p>
    <w:p w14:paraId="08305585" w14:textId="77777777" w:rsidR="00D8487E" w:rsidRDefault="00976FCB">
      <w:pPr>
        <w:spacing w:line="276" w:lineRule="auto"/>
        <w:ind w:left="5103" w:firstLine="0"/>
        <w:rPr>
          <w:b/>
        </w:rPr>
      </w:pPr>
      <w:r>
        <w:rPr>
          <w:b/>
        </w:rPr>
        <w:t>Наказ ректора ДВНЗ</w:t>
      </w:r>
    </w:p>
    <w:p w14:paraId="414D8078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103" w:firstLine="0"/>
        <w:rPr>
          <w:b/>
          <w:color w:val="000000"/>
        </w:rPr>
      </w:pPr>
      <w:r>
        <w:rPr>
          <w:b/>
          <w:color w:val="000000"/>
        </w:rPr>
        <w:t>«Ужгородський національний</w:t>
      </w:r>
    </w:p>
    <w:p w14:paraId="55465B6D" w14:textId="77777777" w:rsidR="00D8487E" w:rsidRDefault="00976FCB">
      <w:pPr>
        <w:spacing w:line="276" w:lineRule="auto"/>
        <w:ind w:left="5103" w:firstLine="0"/>
      </w:pPr>
      <w:r>
        <w:rPr>
          <w:b/>
        </w:rPr>
        <w:t>університет»</w:t>
      </w:r>
    </w:p>
    <w:p w14:paraId="072E4AA7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103" w:hanging="20"/>
        <w:jc w:val="left"/>
        <w:rPr>
          <w:b/>
          <w:color w:val="000000"/>
        </w:rPr>
      </w:pPr>
      <w:r>
        <w:rPr>
          <w:b/>
          <w:color w:val="000000"/>
        </w:rPr>
        <w:t>________________2025 р. №____</w:t>
      </w:r>
    </w:p>
    <w:p w14:paraId="15F2AB48" w14:textId="77777777" w:rsidR="00D8487E" w:rsidRDefault="00D8487E">
      <w:pPr>
        <w:ind w:firstLine="0"/>
        <w:jc w:val="center"/>
        <w:rPr>
          <w:b/>
        </w:rPr>
      </w:pPr>
    </w:p>
    <w:p w14:paraId="19A1AEFE" w14:textId="77777777" w:rsidR="00D8487E" w:rsidRDefault="00D8487E">
      <w:pPr>
        <w:jc w:val="center"/>
        <w:rPr>
          <w:b/>
        </w:rPr>
      </w:pPr>
    </w:p>
    <w:p w14:paraId="6AC304D6" w14:textId="77777777" w:rsidR="00D8487E" w:rsidRDefault="00D8487E">
      <w:pPr>
        <w:jc w:val="center"/>
        <w:rPr>
          <w:b/>
        </w:rPr>
      </w:pPr>
    </w:p>
    <w:p w14:paraId="569D7948" w14:textId="77777777" w:rsidR="00D8487E" w:rsidRDefault="00D8487E">
      <w:pPr>
        <w:jc w:val="center"/>
        <w:rPr>
          <w:b/>
        </w:rPr>
      </w:pPr>
    </w:p>
    <w:p w14:paraId="00787A5D" w14:textId="77777777" w:rsidR="00D8487E" w:rsidRDefault="00D8487E" w:rsidP="00724AE4">
      <w:pPr>
        <w:ind w:firstLine="0"/>
        <w:rPr>
          <w:b/>
        </w:rPr>
      </w:pPr>
    </w:p>
    <w:p w14:paraId="3EE4D9E9" w14:textId="33585967" w:rsidR="00D8487E" w:rsidRPr="00724AE4" w:rsidRDefault="00976FCB" w:rsidP="00724AE4">
      <w:pPr>
        <w:jc w:val="center"/>
        <w:rPr>
          <w:b/>
        </w:rPr>
      </w:pPr>
      <w:r>
        <w:rPr>
          <w:b/>
        </w:rPr>
        <w:t>Ужгород – 2025</w:t>
      </w:r>
      <w:r>
        <w:br w:type="page"/>
      </w:r>
    </w:p>
    <w:p w14:paraId="6C888E5B" w14:textId="77777777" w:rsidR="00D8487E" w:rsidRDefault="00976FCB">
      <w:pPr>
        <w:spacing w:line="276" w:lineRule="auto"/>
        <w:ind w:firstLine="0"/>
        <w:jc w:val="center"/>
        <w:rPr>
          <w:b/>
        </w:rPr>
      </w:pPr>
      <w:r>
        <w:rPr>
          <w:b/>
        </w:rPr>
        <w:lastRenderedPageBreak/>
        <w:t>АРКУШ ПОГОДЖЕННЯ</w:t>
      </w:r>
    </w:p>
    <w:p w14:paraId="4DCA1EF6" w14:textId="77777777" w:rsidR="00D8487E" w:rsidRDefault="00976FCB">
      <w:pPr>
        <w:spacing w:line="276" w:lineRule="auto"/>
        <w:ind w:firstLine="0"/>
        <w:jc w:val="center"/>
        <w:rPr>
          <w:b/>
        </w:rPr>
      </w:pPr>
      <w:r>
        <w:rPr>
          <w:b/>
        </w:rPr>
        <w:t>Освітньо-професійної програми</w:t>
      </w:r>
    </w:p>
    <w:p w14:paraId="5E129E67" w14:textId="77777777" w:rsidR="00D8487E" w:rsidRDefault="00976FCB">
      <w:pPr>
        <w:spacing w:after="200" w:line="276" w:lineRule="auto"/>
        <w:ind w:firstLine="0"/>
        <w:jc w:val="center"/>
        <w:rPr>
          <w:b/>
        </w:rPr>
      </w:pPr>
      <w:r>
        <w:rPr>
          <w:b/>
        </w:rPr>
        <w:t>«Фізика. Інформатика»</w:t>
      </w:r>
    </w:p>
    <w:p w14:paraId="0B53C9DC" w14:textId="77777777" w:rsidR="00D8487E" w:rsidRDefault="00D8487E">
      <w:pPr>
        <w:spacing w:after="200" w:line="276" w:lineRule="auto"/>
        <w:ind w:firstLine="0"/>
        <w:jc w:val="left"/>
        <w:rPr>
          <w:b/>
        </w:rPr>
      </w:pPr>
    </w:p>
    <w:p w14:paraId="2873BABD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1. Ректор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Володимир СМОЛАНКА</w:t>
      </w:r>
    </w:p>
    <w:p w14:paraId="7ACFB8E0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0DF46FE0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757499A5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________________2025 р.</w:t>
      </w:r>
    </w:p>
    <w:p w14:paraId="153754C4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06BBA691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67F1C777" w14:textId="77777777" w:rsidR="00D8487E" w:rsidRDefault="00976FCB">
      <w:pPr>
        <w:spacing w:line="360" w:lineRule="auto"/>
        <w:ind w:firstLine="0"/>
        <w:jc w:val="left"/>
        <w:rPr>
          <w:b/>
        </w:rPr>
      </w:pPr>
      <w:r>
        <w:rPr>
          <w:b/>
        </w:rPr>
        <w:t>2. Гарант освітньо- професійної програми</w:t>
      </w:r>
      <w:r>
        <w:rPr>
          <w:b/>
        </w:rPr>
        <w:tab/>
      </w:r>
      <w:r>
        <w:rPr>
          <w:b/>
        </w:rPr>
        <w:tab/>
        <w:t xml:space="preserve">       Павло ГУРАНИЧ</w:t>
      </w:r>
    </w:p>
    <w:p w14:paraId="417E0250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1A2B87FD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130CAEFC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________________2025 р.</w:t>
      </w:r>
    </w:p>
    <w:p w14:paraId="68A1A441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1C273FFC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28CE6F61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3. Декан фізичного факультету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Володимир ЛАЗУР</w:t>
      </w:r>
    </w:p>
    <w:p w14:paraId="1293A4FF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452D8C6C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7F70F781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________________2025 р.</w:t>
      </w:r>
    </w:p>
    <w:p w14:paraId="2BD3FBC3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7E6E30E4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64569EDA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 xml:space="preserve">4. Керівник робочої групи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Павло ГУРАНИЧ</w:t>
      </w:r>
    </w:p>
    <w:p w14:paraId="6A18ED21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594E0652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215550E2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610CA074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________________2025 р.</w:t>
      </w:r>
    </w:p>
    <w:p w14:paraId="3C745E61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575579B7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052B5074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 xml:space="preserve">5. Начальник навчальної частини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Анатолій ШТИМАК</w:t>
      </w:r>
    </w:p>
    <w:p w14:paraId="69BA25FD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25504F6D" w14:textId="77777777" w:rsidR="00D8487E" w:rsidRDefault="00D8487E">
      <w:pPr>
        <w:spacing w:line="276" w:lineRule="auto"/>
        <w:ind w:firstLine="0"/>
        <w:jc w:val="left"/>
        <w:rPr>
          <w:b/>
        </w:rPr>
      </w:pPr>
    </w:p>
    <w:p w14:paraId="1503CD63" w14:textId="77777777" w:rsidR="00D8487E" w:rsidRDefault="00976FCB">
      <w:pPr>
        <w:spacing w:line="276" w:lineRule="auto"/>
        <w:ind w:firstLine="0"/>
        <w:jc w:val="left"/>
        <w:rPr>
          <w:b/>
        </w:rPr>
      </w:pPr>
      <w:r>
        <w:rPr>
          <w:b/>
        </w:rPr>
        <w:t>________________2025р.</w:t>
      </w:r>
    </w:p>
    <w:p w14:paraId="4DEAF8B3" w14:textId="77777777" w:rsidR="00D8487E" w:rsidRDefault="00976FCB">
      <w:pPr>
        <w:spacing w:after="200" w:line="276" w:lineRule="auto"/>
        <w:ind w:firstLine="0"/>
        <w:jc w:val="left"/>
      </w:pPr>
      <w:r>
        <w:br w:type="page"/>
      </w:r>
    </w:p>
    <w:p w14:paraId="4A53CB89" w14:textId="77777777" w:rsidR="00D8487E" w:rsidRDefault="00D8487E">
      <w:pPr>
        <w:ind w:firstLine="0"/>
        <w:rPr>
          <w:b/>
          <w:sz w:val="32"/>
          <w:szCs w:val="32"/>
        </w:rPr>
      </w:pPr>
    </w:p>
    <w:p w14:paraId="0BB41ED0" w14:textId="77777777" w:rsidR="00D8487E" w:rsidRDefault="00976FCB">
      <w:pPr>
        <w:jc w:val="center"/>
        <w:rPr>
          <w:b/>
        </w:rPr>
      </w:pPr>
      <w:r>
        <w:rPr>
          <w:b/>
        </w:rPr>
        <w:t xml:space="preserve">ПЕРЕДМОВА </w:t>
      </w:r>
    </w:p>
    <w:p w14:paraId="180ED573" w14:textId="77777777" w:rsidR="00D8487E" w:rsidRDefault="00D8487E">
      <w:pPr>
        <w:jc w:val="center"/>
        <w:rPr>
          <w:b/>
        </w:rPr>
      </w:pPr>
    </w:p>
    <w:p w14:paraId="0C1F65FC" w14:textId="7C918E31" w:rsidR="00D8487E" w:rsidRPr="005157DE" w:rsidRDefault="00976FCB" w:rsidP="005157DE">
      <w:pPr>
        <w:pStyle w:val="1"/>
        <w:shd w:val="clear" w:color="auto" w:fill="FFFFFF"/>
        <w:spacing w:before="0" w:after="0" w:line="360" w:lineRule="auto"/>
        <w:textAlignment w:val="baseline"/>
        <w:rPr>
          <w:b w:val="0"/>
          <w:bCs/>
          <w:color w:val="1D1D1D"/>
          <w:kern w:val="36"/>
          <w:sz w:val="28"/>
          <w:szCs w:val="28"/>
          <w:lang w:eastAsia="uk-UA"/>
        </w:rPr>
      </w:pPr>
      <w:r w:rsidRPr="005157DE">
        <w:rPr>
          <w:b w:val="0"/>
          <w:bCs/>
          <w:sz w:val="28"/>
          <w:szCs w:val="28"/>
        </w:rPr>
        <w:t>Освітньо-професійна програма «Фізика. Інформатика» підготовки здобувачів другого (магістерського) рівня вищої освіти спеціальності А4 Середня освіта предметної спеціальності А4.08 Середня освіта (Фізика та астрономія) розроблена згідно з вимогами Закону України «Про вищу освіту»</w:t>
      </w:r>
      <w:r w:rsidR="00724AE4" w:rsidRPr="005157DE">
        <w:rPr>
          <w:b w:val="0"/>
          <w:bCs/>
          <w:sz w:val="28"/>
          <w:szCs w:val="28"/>
        </w:rPr>
        <w:t xml:space="preserve"> (зі змінами)</w:t>
      </w:r>
      <w:r w:rsidR="005157DE" w:rsidRPr="005157DE">
        <w:rPr>
          <w:b w:val="0"/>
          <w:bCs/>
          <w:sz w:val="28"/>
          <w:szCs w:val="28"/>
        </w:rPr>
        <w:t xml:space="preserve">, професійного стандарту </w:t>
      </w:r>
      <w:r w:rsidR="005157DE" w:rsidRPr="005157DE">
        <w:rPr>
          <w:b w:val="0"/>
          <w:bCs/>
          <w:color w:val="1D1D1D"/>
          <w:kern w:val="36"/>
          <w:sz w:val="28"/>
          <w:szCs w:val="28"/>
          <w:lang w:eastAsia="uk-UA"/>
        </w:rPr>
        <w:t>«Вчитель закладу загальної середньої освіти</w:t>
      </w:r>
      <w:r w:rsidR="005157DE">
        <w:rPr>
          <w:b w:val="0"/>
          <w:bCs/>
          <w:color w:val="1D1D1D"/>
          <w:kern w:val="36"/>
          <w:sz w:val="28"/>
          <w:szCs w:val="28"/>
          <w:lang w:eastAsia="uk-UA"/>
        </w:rPr>
        <w:t xml:space="preserve"> та інших чинних правових документів МОН України.</w:t>
      </w:r>
    </w:p>
    <w:p w14:paraId="2B9839C8" w14:textId="77777777" w:rsidR="00D8487E" w:rsidRDefault="00976FCB" w:rsidP="005157DE">
      <w:pPr>
        <w:spacing w:line="360" w:lineRule="auto"/>
        <w:ind w:right="62" w:firstLine="426"/>
      </w:pPr>
      <w:r>
        <w:t>Програма відповідає другому (магістерському) рівню вищої освіти та сьомому кваліфікаційному рівню за Національною рамкою кваліфікації.</w:t>
      </w:r>
    </w:p>
    <w:p w14:paraId="09ED8134" w14:textId="77777777" w:rsidR="00D8487E" w:rsidRDefault="00D8487E">
      <w:pPr>
        <w:spacing w:line="360" w:lineRule="auto"/>
        <w:ind w:firstLine="560"/>
        <w:rPr>
          <w:b/>
          <w:color w:val="000000"/>
        </w:rPr>
      </w:pPr>
    </w:p>
    <w:p w14:paraId="77826FAB" w14:textId="77777777" w:rsidR="00D8487E" w:rsidRDefault="00976FCB">
      <w:pPr>
        <w:spacing w:line="360" w:lineRule="auto"/>
        <w:ind w:firstLine="560"/>
        <w:rPr>
          <w:b/>
        </w:rPr>
      </w:pPr>
      <w:r>
        <w:rPr>
          <w:b/>
          <w:color w:val="000000"/>
        </w:rPr>
        <w:t>Розроблено робочою групою у складі:</w:t>
      </w:r>
    </w:p>
    <w:p w14:paraId="6202F3C5" w14:textId="77777777" w:rsidR="00D8487E" w:rsidRDefault="00976F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Гуранич Павло Павлович, кандидат фізико-математичних наук, доцент, завідувач кафедри оптики – гарант ОП (керівник робочої групи);</w:t>
      </w:r>
    </w:p>
    <w:p w14:paraId="264EC820" w14:textId="77777777" w:rsidR="00D8487E" w:rsidRDefault="00976FCB">
      <w:pPr>
        <w:numPr>
          <w:ilvl w:val="0"/>
          <w:numId w:val="3"/>
        </w:numPr>
        <w:spacing w:line="360" w:lineRule="auto"/>
      </w:pPr>
      <w:r>
        <w:t>Лазур Володимир Юрійович, доктор фізико-математичних наук, декан фізичного факультету ДВНЗ «УжНУ», професор кафедри теоретичної фізики;</w:t>
      </w:r>
    </w:p>
    <w:p w14:paraId="37603B42" w14:textId="77777777" w:rsidR="00D8487E" w:rsidRDefault="00976FCB">
      <w:pPr>
        <w:numPr>
          <w:ilvl w:val="0"/>
          <w:numId w:val="3"/>
        </w:numPr>
        <w:spacing w:line="360" w:lineRule="auto"/>
      </w:pPr>
      <w:r>
        <w:t>Височанський Юліан Миронович, доктор фізико-математичних наук, професор, дійсний член НАН України, завідувач кафедри фізики напівпровідників;</w:t>
      </w:r>
    </w:p>
    <w:p w14:paraId="01CE1F55" w14:textId="77777777" w:rsidR="00D8487E" w:rsidRDefault="00976FCB">
      <w:pPr>
        <w:numPr>
          <w:ilvl w:val="0"/>
          <w:numId w:val="3"/>
        </w:numPr>
        <w:spacing w:line="360" w:lineRule="auto"/>
      </w:pPr>
      <w:r>
        <w:t>Шафраньош Іван Іванович, доктор фізи</w:t>
      </w:r>
      <w:r w:rsidR="005D6992">
        <w:t xml:space="preserve">ко-математичних наук, професор </w:t>
      </w:r>
      <w:r>
        <w:t>кафедри</w:t>
      </w:r>
      <w:r w:rsidR="0009023A">
        <w:rPr>
          <w:lang w:val="en-US"/>
        </w:rPr>
        <w:t xml:space="preserve"> </w:t>
      </w:r>
      <w:r w:rsidR="0009023A">
        <w:t xml:space="preserve">прикладної фізики та </w:t>
      </w:r>
      <w:r>
        <w:t xml:space="preserve"> квантової електроніки;</w:t>
      </w:r>
    </w:p>
    <w:p w14:paraId="5B94B6E0" w14:textId="77777777" w:rsidR="00D8487E" w:rsidRDefault="00976FCB">
      <w:pPr>
        <w:numPr>
          <w:ilvl w:val="0"/>
          <w:numId w:val="3"/>
        </w:numPr>
        <w:spacing w:line="360" w:lineRule="auto"/>
      </w:pPr>
      <w:r>
        <w:t>Різак Василь Михайлович, доктор фізико-математичних наук, професор, завідувач кафедри твердотільної електроніки та інформаційної безпеки;</w:t>
      </w:r>
    </w:p>
    <w:p w14:paraId="733895A7" w14:textId="77777777" w:rsidR="00D8487E" w:rsidRDefault="00976FCB">
      <w:pPr>
        <w:numPr>
          <w:ilvl w:val="0"/>
          <w:numId w:val="3"/>
        </w:numPr>
        <w:spacing w:line="360" w:lineRule="auto"/>
      </w:pPr>
      <w:r>
        <w:t>Карбованець Мирослав Іванович, кандидат фізико-математичних наук, доцент, завідувач кафедри теоретичної фізики, заступник декана з навчальної роботи фізичного факультету ДВНЗ «УжНУ».</w:t>
      </w:r>
    </w:p>
    <w:p w14:paraId="5CD21630" w14:textId="2C9F6E1D" w:rsidR="00D8487E" w:rsidRDefault="00976FCB">
      <w:pPr>
        <w:numPr>
          <w:ilvl w:val="0"/>
          <w:numId w:val="3"/>
        </w:numPr>
        <w:spacing w:line="360" w:lineRule="auto"/>
      </w:pPr>
      <w:r>
        <w:t>Опачко Магдалина Василівна,  доктор педагогічних наук, професор, професор кафедри загальної педагогіки та педагогіки вищої школи ДВНЗ «УжНУ»</w:t>
      </w:r>
      <w:r w:rsidR="005157DE">
        <w:t>.</w:t>
      </w:r>
    </w:p>
    <w:p w14:paraId="7B50089A" w14:textId="7AAF391E" w:rsidR="005157DE" w:rsidRPr="00510D1D" w:rsidRDefault="005157DE">
      <w:pPr>
        <w:numPr>
          <w:ilvl w:val="0"/>
          <w:numId w:val="3"/>
        </w:numPr>
        <w:spacing w:line="360" w:lineRule="auto"/>
        <w:rPr>
          <w:color w:val="FF0000"/>
        </w:rPr>
      </w:pPr>
      <w:r w:rsidRPr="00510D1D">
        <w:rPr>
          <w:color w:val="FF0000"/>
        </w:rPr>
        <w:t xml:space="preserve">Здобувач </w:t>
      </w:r>
      <w:r w:rsidR="00510D1D" w:rsidRPr="00510D1D">
        <w:rPr>
          <w:color w:val="FF0000"/>
        </w:rPr>
        <w:t>другого (магістерського) рівня вищої освіти</w:t>
      </w:r>
    </w:p>
    <w:p w14:paraId="02AA0649" w14:textId="77777777" w:rsidR="00D8487E" w:rsidRDefault="00D848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0" w:firstLine="0"/>
        <w:rPr>
          <w:color w:val="000000"/>
        </w:rPr>
      </w:pPr>
    </w:p>
    <w:p w14:paraId="4FBFBFA3" w14:textId="77777777" w:rsidR="00D8487E" w:rsidRDefault="00D848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color w:val="000000"/>
        </w:rPr>
      </w:pPr>
    </w:p>
    <w:p w14:paraId="0A27B500" w14:textId="77777777" w:rsidR="00D8487E" w:rsidRDefault="00D8487E">
      <w:pPr>
        <w:spacing w:line="360" w:lineRule="auto"/>
        <w:ind w:left="851" w:firstLine="0"/>
      </w:pPr>
    </w:p>
    <w:p w14:paraId="305770E1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0" w:firstLine="0"/>
        <w:rPr>
          <w:color w:val="000000"/>
        </w:rPr>
      </w:pPr>
      <w:r>
        <w:rPr>
          <w:color w:val="000000"/>
        </w:rPr>
        <w:t>Члени робочої групи зі складу стейкхолдерів:</w:t>
      </w:r>
    </w:p>
    <w:p w14:paraId="25924434" w14:textId="77777777" w:rsidR="00D8487E" w:rsidRDefault="00976FCB">
      <w:pPr>
        <w:numPr>
          <w:ilvl w:val="0"/>
          <w:numId w:val="2"/>
        </w:numPr>
        <w:spacing w:line="360" w:lineRule="auto"/>
        <w:rPr>
          <w:color w:val="000000"/>
        </w:rPr>
      </w:pPr>
      <w:bookmarkStart w:id="1" w:name="_heading=h.2et92p0" w:colFirst="0" w:colLast="0"/>
      <w:bookmarkEnd w:id="1"/>
      <w:r>
        <w:rPr>
          <w:color w:val="000000"/>
        </w:rPr>
        <w:t xml:space="preserve">Грабовська Тетяна Іванівна, заступник директора з навчально-методичної роботи та моніторингу якості освіти Закарпатського інституту післядипломної педагогічної освіти, кандидат фізико-математичних наук, доцент. </w:t>
      </w:r>
    </w:p>
    <w:p w14:paraId="774F37E8" w14:textId="77777777" w:rsidR="00D8487E" w:rsidRDefault="00976FCB">
      <w:pPr>
        <w:numPr>
          <w:ilvl w:val="0"/>
          <w:numId w:val="2"/>
        </w:numPr>
        <w:spacing w:line="360" w:lineRule="auto"/>
      </w:pPr>
      <w:r>
        <w:rPr>
          <w:color w:val="000000"/>
        </w:rPr>
        <w:t xml:space="preserve">Іщенко Олена Тимофіївна, директор Ужгородського наукового ліцею </w:t>
      </w:r>
      <w:r>
        <w:t>Закарпатської обласної ради, вчитель математики, спеціаліст вищої категорії, вчитель-методист;</w:t>
      </w:r>
    </w:p>
    <w:p w14:paraId="3520C840" w14:textId="77777777" w:rsidR="00D8487E" w:rsidRDefault="00976FCB">
      <w:pPr>
        <w:numPr>
          <w:ilvl w:val="0"/>
          <w:numId w:val="2"/>
        </w:numPr>
        <w:spacing w:line="360" w:lineRule="auto"/>
      </w:pPr>
      <w:r>
        <w:t>Гомонай Ганна Миколаївна, директор Інституту електронної фізики НАН України, член-кореспондент НАН України;</w:t>
      </w:r>
    </w:p>
    <w:p w14:paraId="45AF1A96" w14:textId="77777777" w:rsidR="00D8487E" w:rsidRDefault="00976FCB">
      <w:pPr>
        <w:numPr>
          <w:ilvl w:val="0"/>
          <w:numId w:val="2"/>
        </w:numPr>
        <w:spacing w:line="360" w:lineRule="auto"/>
      </w:pPr>
      <w:r>
        <w:t xml:space="preserve">Газдик Мирослава Миронівна, </w:t>
      </w:r>
      <w:r w:rsidR="003F3EA6">
        <w:t>в.о.</w:t>
      </w:r>
      <w:r>
        <w:t>директор</w:t>
      </w:r>
      <w:r w:rsidR="0009023A">
        <w:t>а</w:t>
      </w:r>
      <w:r>
        <w:t xml:space="preserve"> </w:t>
      </w:r>
      <w:r w:rsidR="0009023A">
        <w:t>Комунального закладу «Мукачівський професійний політехнічний коледж» Закарпатської обласної ради</w:t>
      </w:r>
      <w:r>
        <w:t>.</w:t>
      </w:r>
    </w:p>
    <w:p w14:paraId="699BD670" w14:textId="77777777" w:rsidR="00D8487E" w:rsidRDefault="00D8487E">
      <w:pPr>
        <w:spacing w:line="360" w:lineRule="auto"/>
      </w:pPr>
    </w:p>
    <w:p w14:paraId="1A7E80C0" w14:textId="77777777" w:rsidR="00D8487E" w:rsidRDefault="00976FCB">
      <w:pPr>
        <w:spacing w:line="360" w:lineRule="auto"/>
        <w:ind w:left="284" w:firstLine="567"/>
      </w:pPr>
      <w:r>
        <w:t>При розробці освітньої програми враховано досвід передових ЗВО України. На момент розробки освітньої програми «Фізика. Інформатика» стандарт відсутній.</w:t>
      </w:r>
    </w:p>
    <w:p w14:paraId="021DF51C" w14:textId="77777777" w:rsidR="00D8487E" w:rsidRDefault="00D8487E">
      <w:pPr>
        <w:spacing w:after="200" w:line="276" w:lineRule="auto"/>
        <w:ind w:firstLine="0"/>
        <w:jc w:val="left"/>
        <w:rPr>
          <w:b/>
          <w:sz w:val="26"/>
          <w:szCs w:val="26"/>
        </w:rPr>
      </w:pPr>
    </w:p>
    <w:p w14:paraId="5250DEDB" w14:textId="77777777" w:rsidR="00D8487E" w:rsidRDefault="00976FCB">
      <w:pPr>
        <w:spacing w:after="200" w:line="276" w:lineRule="auto"/>
        <w:ind w:firstLine="0"/>
        <w:jc w:val="left"/>
        <w:rPr>
          <w:b/>
          <w:sz w:val="26"/>
          <w:szCs w:val="26"/>
        </w:rPr>
      </w:pPr>
      <w:r>
        <w:br w:type="page"/>
      </w:r>
    </w:p>
    <w:p w14:paraId="03824D6F" w14:textId="77777777" w:rsidR="00D8487E" w:rsidRDefault="00976FC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Профіль освітньої програми «Фізика. Інформатика»</w:t>
      </w:r>
    </w:p>
    <w:p w14:paraId="38E14596" w14:textId="77777777" w:rsidR="00D8487E" w:rsidRDefault="00976FCB">
      <w:pPr>
        <w:ind w:left="426" w:firstLine="141"/>
        <w:jc w:val="left"/>
        <w:rPr>
          <w:b/>
        </w:rPr>
      </w:pPr>
      <w:r>
        <w:rPr>
          <w:b/>
          <w:highlight w:val="white"/>
        </w:rPr>
        <w:t>другого (магістерського) рівня вищої освіти</w:t>
      </w:r>
      <w:r>
        <w:rPr>
          <w:b/>
        </w:rPr>
        <w:t xml:space="preserve"> </w:t>
      </w:r>
    </w:p>
    <w:p w14:paraId="3537500D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spacing w:after="26"/>
        <w:ind w:left="426" w:firstLine="141"/>
        <w:jc w:val="left"/>
        <w:rPr>
          <w:b/>
          <w:color w:val="000000"/>
        </w:rPr>
      </w:pPr>
      <w:r>
        <w:rPr>
          <w:b/>
          <w:color w:val="000000"/>
        </w:rPr>
        <w:t xml:space="preserve">за спеціальністю А4 Середня освіта </w:t>
      </w:r>
    </w:p>
    <w:p w14:paraId="2606E448" w14:textId="77777777" w:rsidR="00D8487E" w:rsidRDefault="00976FCB">
      <w:pPr>
        <w:pBdr>
          <w:top w:val="nil"/>
          <w:left w:val="nil"/>
          <w:bottom w:val="nil"/>
          <w:right w:val="nil"/>
          <w:between w:val="nil"/>
        </w:pBdr>
        <w:spacing w:after="26"/>
        <w:ind w:left="426" w:firstLine="141"/>
        <w:jc w:val="left"/>
        <w:rPr>
          <w:b/>
        </w:rPr>
      </w:pPr>
      <w:r>
        <w:rPr>
          <w:b/>
        </w:rPr>
        <w:t>предметною спеціальністю А4.08 Середня освіта (Фізика та астрономія)</w:t>
      </w:r>
    </w:p>
    <w:p w14:paraId="717064A9" w14:textId="77777777" w:rsidR="00D8487E" w:rsidRDefault="00976FCB">
      <w:pPr>
        <w:spacing w:after="26"/>
        <w:ind w:left="426" w:firstLine="141"/>
        <w:jc w:val="left"/>
        <w:rPr>
          <w:b/>
        </w:rPr>
      </w:pPr>
      <w:r>
        <w:rPr>
          <w:b/>
        </w:rPr>
        <w:t>галузі знань А Освіта</w:t>
      </w:r>
    </w:p>
    <w:p w14:paraId="7FD2A4AC" w14:textId="77777777" w:rsidR="00D8487E" w:rsidRDefault="00D8487E">
      <w:pPr>
        <w:jc w:val="center"/>
        <w:rPr>
          <w:sz w:val="24"/>
          <w:szCs w:val="24"/>
        </w:rPr>
      </w:pPr>
    </w:p>
    <w:tbl>
      <w:tblPr>
        <w:tblStyle w:val="afff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7091"/>
      </w:tblGrid>
      <w:tr w:rsidR="00D8487E" w14:paraId="7362F757" w14:textId="77777777">
        <w:tc>
          <w:tcPr>
            <w:tcW w:w="9780" w:type="dxa"/>
            <w:gridSpan w:val="2"/>
            <w:shd w:val="clear" w:color="auto" w:fill="E5DFEC"/>
          </w:tcPr>
          <w:p w14:paraId="4F044F4C" w14:textId="77777777" w:rsidR="00D8487E" w:rsidRDefault="00976F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1-Загальна інформація</w:t>
            </w:r>
          </w:p>
        </w:tc>
      </w:tr>
      <w:tr w:rsidR="00D8487E" w14:paraId="71131B50" w14:textId="77777777">
        <w:tc>
          <w:tcPr>
            <w:tcW w:w="2689" w:type="dxa"/>
          </w:tcPr>
          <w:p w14:paraId="36B7B18D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Повна назва вищого навчального закладу </w:t>
            </w:r>
          </w:p>
        </w:tc>
        <w:tc>
          <w:tcPr>
            <w:tcW w:w="7091" w:type="dxa"/>
          </w:tcPr>
          <w:p w14:paraId="40234C42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2531583E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Фізичний факультет</w:t>
            </w:r>
          </w:p>
        </w:tc>
      </w:tr>
      <w:tr w:rsidR="00D8487E" w14:paraId="5AEADB2A" w14:textId="77777777">
        <w:tc>
          <w:tcPr>
            <w:tcW w:w="2689" w:type="dxa"/>
          </w:tcPr>
          <w:p w14:paraId="050BAF45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091" w:type="dxa"/>
          </w:tcPr>
          <w:p w14:paraId="2C4FB06D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Магістр</w:t>
            </w:r>
          </w:p>
          <w:p w14:paraId="08300E95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Магістр середньої освіти (Фізика та астрономія).</w:t>
            </w:r>
          </w:p>
          <w:p w14:paraId="36AC1A75" w14:textId="732E7673" w:rsidR="00D8487E" w:rsidRPr="00702244" w:rsidRDefault="00724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Професійна кваліфікація: </w:t>
            </w:r>
            <w:r w:rsidR="00976FCB" w:rsidRPr="00702244">
              <w:rPr>
                <w:color w:val="000000"/>
                <w:sz w:val="24"/>
                <w:szCs w:val="24"/>
              </w:rPr>
              <w:t>Вчитель фізики та астрономії, вчитель інформатики</w:t>
            </w:r>
          </w:p>
          <w:p w14:paraId="037FDA6B" w14:textId="77777777" w:rsidR="00D8487E" w:rsidRPr="00702244" w:rsidRDefault="00D8487E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D8487E" w14:paraId="7A043780" w14:textId="77777777">
        <w:tc>
          <w:tcPr>
            <w:tcW w:w="2689" w:type="dxa"/>
          </w:tcPr>
          <w:p w14:paraId="7EE6BF1C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091" w:type="dxa"/>
          </w:tcPr>
          <w:p w14:paraId="753E81BD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Фізика. Інформатика</w:t>
            </w:r>
          </w:p>
        </w:tc>
      </w:tr>
      <w:tr w:rsidR="00D8487E" w14:paraId="6E4460A1" w14:textId="77777777">
        <w:tc>
          <w:tcPr>
            <w:tcW w:w="2689" w:type="dxa"/>
          </w:tcPr>
          <w:p w14:paraId="0ED235D8" w14:textId="68192A10" w:rsidR="00724AE4" w:rsidRDefault="00976FCB" w:rsidP="00724AE4">
            <w:pPr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Рівень</w:t>
            </w:r>
            <w:r w:rsidR="00724AE4">
              <w:rPr>
                <w:b/>
                <w:color w:val="000000"/>
                <w:sz w:val="26"/>
                <w:szCs w:val="26"/>
              </w:rPr>
              <w:t xml:space="preserve"> вищої освіти</w:t>
            </w:r>
            <w:r w:rsidR="00702244"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14:paraId="0B7F115D" w14:textId="13526E85" w:rsidR="00D8487E" w:rsidRDefault="00D8487E">
            <w:pPr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91" w:type="dxa"/>
          </w:tcPr>
          <w:p w14:paraId="24C9D6DB" w14:textId="57E6DD75" w:rsidR="00D8487E" w:rsidRPr="00702244" w:rsidRDefault="00724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724AE4" w14:paraId="151EB868" w14:textId="77777777">
        <w:tc>
          <w:tcPr>
            <w:tcW w:w="2689" w:type="dxa"/>
          </w:tcPr>
          <w:p w14:paraId="2F9CEEAF" w14:textId="15EBAE14" w:rsidR="00724AE4" w:rsidRDefault="00724AE4">
            <w:pPr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Тип диплому,</w:t>
            </w:r>
            <w:r>
              <w:rPr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r w:rsidR="00510D1D">
              <w:rPr>
                <w:b/>
                <w:color w:val="000000"/>
                <w:sz w:val="26"/>
                <w:szCs w:val="26"/>
              </w:rPr>
              <w:t>о</w:t>
            </w:r>
            <w:r>
              <w:rPr>
                <w:b/>
                <w:color w:val="000000"/>
                <w:sz w:val="26"/>
                <w:szCs w:val="26"/>
              </w:rPr>
              <w:t>бсяг освітньої програми в кредитах ЄКТС</w:t>
            </w:r>
          </w:p>
        </w:tc>
        <w:tc>
          <w:tcPr>
            <w:tcW w:w="7091" w:type="dxa"/>
          </w:tcPr>
          <w:p w14:paraId="327D89DD" w14:textId="515569AE" w:rsidR="00724AE4" w:rsidRPr="00702244" w:rsidRDefault="00724AE4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Диплом магістра, одиничний, 90 кредитів ЄКТС</w:t>
            </w:r>
          </w:p>
        </w:tc>
      </w:tr>
      <w:tr w:rsidR="00724AE4" w14:paraId="39215593" w14:textId="77777777">
        <w:tc>
          <w:tcPr>
            <w:tcW w:w="2689" w:type="dxa"/>
          </w:tcPr>
          <w:p w14:paraId="47362849" w14:textId="2708AFF1" w:rsidR="00724AE4" w:rsidRDefault="00724AE4">
            <w:pPr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Розрахунковий строк виконання освітньої програми</w:t>
            </w:r>
          </w:p>
        </w:tc>
        <w:tc>
          <w:tcPr>
            <w:tcW w:w="7091" w:type="dxa"/>
          </w:tcPr>
          <w:p w14:paraId="03B45B5B" w14:textId="62C2F740" w:rsidR="00724AE4" w:rsidRPr="00702244" w:rsidRDefault="00724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 роки</w:t>
            </w:r>
          </w:p>
        </w:tc>
      </w:tr>
      <w:tr w:rsidR="00D8487E" w14:paraId="031A60B2" w14:textId="77777777">
        <w:tc>
          <w:tcPr>
            <w:tcW w:w="2689" w:type="dxa"/>
          </w:tcPr>
          <w:p w14:paraId="264736D4" w14:textId="67FD9C14" w:rsidR="00D8487E" w:rsidRDefault="00976FCB">
            <w:pPr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Форма здобуття освіти</w:t>
            </w:r>
          </w:p>
        </w:tc>
        <w:tc>
          <w:tcPr>
            <w:tcW w:w="7091" w:type="dxa"/>
          </w:tcPr>
          <w:p w14:paraId="150F32BE" w14:textId="1CF7F691" w:rsidR="00D8487E" w:rsidRPr="00702244" w:rsidRDefault="00724AE4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Денна </w:t>
            </w:r>
          </w:p>
        </w:tc>
      </w:tr>
      <w:tr w:rsidR="00D8487E" w14:paraId="054F9EAF" w14:textId="77777777">
        <w:tc>
          <w:tcPr>
            <w:tcW w:w="2689" w:type="dxa"/>
          </w:tcPr>
          <w:p w14:paraId="25FC2C96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7091" w:type="dxa"/>
          </w:tcPr>
          <w:p w14:paraId="56473881" w14:textId="1A1AD6AA" w:rsidR="00D8487E" w:rsidRPr="00702244" w:rsidRDefault="00976FCB">
            <w:pPr>
              <w:ind w:firstLine="0"/>
              <w:rPr>
                <w:sz w:val="24"/>
                <w:szCs w:val="24"/>
              </w:rPr>
            </w:pPr>
            <w:r w:rsidRPr="00702244">
              <w:rPr>
                <w:sz w:val="24"/>
                <w:szCs w:val="24"/>
              </w:rPr>
              <w:t>Акредитовано акредитаційною комісією МОН України</w:t>
            </w:r>
            <w:r w:rsidR="00724AE4">
              <w:rPr>
                <w:sz w:val="24"/>
                <w:szCs w:val="24"/>
              </w:rPr>
              <w:t>, сертифікат про акредитацію НД 0791793</w:t>
            </w:r>
          </w:p>
        </w:tc>
      </w:tr>
      <w:tr w:rsidR="00D8487E" w14:paraId="71137BB4" w14:textId="77777777">
        <w:tc>
          <w:tcPr>
            <w:tcW w:w="2689" w:type="dxa"/>
          </w:tcPr>
          <w:p w14:paraId="5A874FAD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Цикл/рівень</w:t>
            </w:r>
          </w:p>
        </w:tc>
        <w:tc>
          <w:tcPr>
            <w:tcW w:w="7091" w:type="dxa"/>
          </w:tcPr>
          <w:p w14:paraId="14089138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Національна рамка кваліфікацій України – 7 рівень,</w:t>
            </w:r>
          </w:p>
          <w:p w14:paraId="27B7BE01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 xml:space="preserve">FQ-EHEA – другий цикл, </w:t>
            </w:r>
          </w:p>
          <w:p w14:paraId="4F00E9BB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EQF-LLL – 7 рівень.</w:t>
            </w:r>
          </w:p>
        </w:tc>
      </w:tr>
      <w:tr w:rsidR="00D8487E" w14:paraId="23AFFC97" w14:textId="77777777">
        <w:tc>
          <w:tcPr>
            <w:tcW w:w="2689" w:type="dxa"/>
          </w:tcPr>
          <w:p w14:paraId="137DA141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7091" w:type="dxa"/>
          </w:tcPr>
          <w:p w14:paraId="559FEDA3" w14:textId="77777777" w:rsidR="00D8487E" w:rsidRPr="00702244" w:rsidRDefault="0097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Наявність ОС "Бакалавр"; ОС "Магістр"; ОС "Спеціаліст"</w:t>
            </w:r>
          </w:p>
          <w:p w14:paraId="736C7ACD" w14:textId="77777777" w:rsidR="00D8487E" w:rsidRPr="00702244" w:rsidRDefault="0097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D8487E" w14:paraId="7BC71CBF" w14:textId="77777777">
        <w:tc>
          <w:tcPr>
            <w:tcW w:w="2689" w:type="dxa"/>
          </w:tcPr>
          <w:p w14:paraId="3179F8E9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7091" w:type="dxa"/>
          </w:tcPr>
          <w:p w14:paraId="2F4EC422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Українська</w:t>
            </w:r>
          </w:p>
        </w:tc>
      </w:tr>
      <w:tr w:rsidR="00D8487E" w14:paraId="7DBAC901" w14:textId="77777777">
        <w:tc>
          <w:tcPr>
            <w:tcW w:w="2689" w:type="dxa"/>
          </w:tcPr>
          <w:p w14:paraId="20A6C7C5" w14:textId="77777777" w:rsidR="00D8487E" w:rsidRDefault="00976FCB">
            <w:pPr>
              <w:ind w:firstLine="22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091" w:type="dxa"/>
          </w:tcPr>
          <w:p w14:paraId="394A9820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До чергового перегляду</w:t>
            </w:r>
          </w:p>
        </w:tc>
      </w:tr>
      <w:tr w:rsidR="00D8487E" w14:paraId="608EDF71" w14:textId="77777777">
        <w:tc>
          <w:tcPr>
            <w:tcW w:w="2689" w:type="dxa"/>
          </w:tcPr>
          <w:p w14:paraId="01BE3336" w14:textId="77777777" w:rsidR="00D8487E" w:rsidRDefault="00976FCB">
            <w:pPr>
              <w:ind w:firstLine="22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091" w:type="dxa"/>
          </w:tcPr>
          <w:p w14:paraId="78BF5E3A" w14:textId="77777777" w:rsidR="00D8487E" w:rsidRPr="00702244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http://www.uzhnu.edu.ua/uk/infocentre/15068</w:t>
            </w:r>
          </w:p>
        </w:tc>
      </w:tr>
      <w:tr w:rsidR="00D8487E" w14:paraId="0D94AF17" w14:textId="77777777">
        <w:tc>
          <w:tcPr>
            <w:tcW w:w="9780" w:type="dxa"/>
            <w:gridSpan w:val="2"/>
            <w:shd w:val="clear" w:color="auto" w:fill="E5DFEC"/>
          </w:tcPr>
          <w:p w14:paraId="641ED315" w14:textId="77777777" w:rsidR="00D8487E" w:rsidRDefault="00976F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2-Мета освітньої програми</w:t>
            </w:r>
          </w:p>
        </w:tc>
      </w:tr>
      <w:tr w:rsidR="00D8487E" w14:paraId="539B6A85" w14:textId="77777777">
        <w:tc>
          <w:tcPr>
            <w:tcW w:w="9780" w:type="dxa"/>
            <w:gridSpan w:val="2"/>
          </w:tcPr>
          <w:p w14:paraId="1C0DAC65" w14:textId="77777777" w:rsidR="00D8487E" w:rsidRDefault="00976FCB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Основною метою сучасної освіти за спеціальністю А4 Середня освіта, предметна спеціальність А4.08 Середня освіта (Фізика та астрономія) є здатність розв’язувати складні спеціалізовані задачі та практичні проблеми в галузі середньої та вищої освіти, що передбачає застосування теорій та методів педагогіки, фізики та інформатики і характеризується комплексністю та невизначеністю педагогічних умов організації навчально-виховного процесу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середній та вищій школі. Навчання за програмою передбачає підготовку фахівців в галузі освіти із необмеженим доступом до працевлаштування в даній галузі.</w:t>
            </w:r>
          </w:p>
        </w:tc>
      </w:tr>
      <w:tr w:rsidR="00D8487E" w14:paraId="4AEB3E1A" w14:textId="77777777">
        <w:tc>
          <w:tcPr>
            <w:tcW w:w="9780" w:type="dxa"/>
            <w:gridSpan w:val="2"/>
            <w:shd w:val="clear" w:color="auto" w:fill="E5DFEC"/>
          </w:tcPr>
          <w:p w14:paraId="0C524344" w14:textId="77777777" w:rsidR="00D8487E" w:rsidRDefault="00976F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3-Характеристика освітньої програми</w:t>
            </w:r>
          </w:p>
        </w:tc>
      </w:tr>
      <w:tr w:rsidR="00D8487E" w14:paraId="7E550A79" w14:textId="77777777">
        <w:tc>
          <w:tcPr>
            <w:tcW w:w="2689" w:type="dxa"/>
          </w:tcPr>
          <w:p w14:paraId="3DBA4057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Предметна область </w:t>
            </w:r>
          </w:p>
          <w:p w14:paraId="2D431BBA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(галузь знань, спеціальність, спеціалізація (за наявності))</w:t>
            </w:r>
          </w:p>
        </w:tc>
        <w:tc>
          <w:tcPr>
            <w:tcW w:w="7091" w:type="dxa"/>
          </w:tcPr>
          <w:p w14:paraId="028B8B69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01 </w:t>
            </w:r>
            <w:r>
              <w:rPr>
                <w:color w:val="000000"/>
                <w:sz w:val="24"/>
                <w:szCs w:val="24"/>
                <w:highlight w:val="white"/>
              </w:rPr>
              <w:t>Освіта</w:t>
            </w:r>
            <w:r>
              <w:rPr>
                <w:color w:val="000000"/>
                <w:sz w:val="24"/>
                <w:szCs w:val="24"/>
              </w:rPr>
              <w:t>, А4 Середня освіта, А4.08 Середня освіта</w:t>
            </w:r>
          </w:p>
          <w:p w14:paraId="3E6FF0A5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(Фізика та астрономія). </w:t>
            </w:r>
          </w:p>
          <w:p w14:paraId="676FB7F1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Обов’язкові навчальні дисципліни – 67 кредитів ЄКТС – 74,4% від загального обсягу ОП. </w:t>
            </w:r>
          </w:p>
          <w:p w14:paraId="43F08CC4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Вибіркові компоненти ОП – 23 кредити ЄКТС – 25,6% від загального обсягу ОП.</w:t>
            </w:r>
          </w:p>
        </w:tc>
      </w:tr>
      <w:tr w:rsidR="00D8487E" w14:paraId="75D1B48A" w14:textId="77777777">
        <w:tc>
          <w:tcPr>
            <w:tcW w:w="2689" w:type="dxa"/>
          </w:tcPr>
          <w:p w14:paraId="1F7FCAE8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091" w:type="dxa"/>
          </w:tcPr>
          <w:p w14:paraId="0497DF02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  <w:p w14:paraId="5152F018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Ключові слова: Середня освіта. Педагогіка. Фізика. Інформатика. Загальноосвітні навчальні заклади. Заклади вищої освіти.</w:t>
            </w:r>
          </w:p>
        </w:tc>
      </w:tr>
      <w:tr w:rsidR="00D8487E" w14:paraId="31B310CD" w14:textId="77777777">
        <w:tc>
          <w:tcPr>
            <w:tcW w:w="2689" w:type="dxa"/>
          </w:tcPr>
          <w:p w14:paraId="0907FA96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7091" w:type="dxa"/>
          </w:tcPr>
          <w:p w14:paraId="12250810" w14:textId="77777777" w:rsidR="00D8487E" w:rsidRDefault="00976FCB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Основний фокус освітньої програми «Фізика. Інформатика» спрямований на підготовку компетентного, конкурентоздатного фахівця, який володіє базовими знаннями в галузі професійно-орієнтованих природничих наук, фізики, інформатики в обсязі, необхідному для здійснення професійної педагогічної діяльності. Здатного застосовувати  сучасні інформаційні технології в освітньому процесі, а також розв’язувати завдання з організації освітнього процесу  в загальноосвітніх закладах </w:t>
            </w:r>
            <w:r>
              <w:rPr>
                <w:color w:val="000000"/>
                <w:sz w:val="24"/>
                <w:szCs w:val="24"/>
                <w:highlight w:val="white"/>
              </w:rPr>
              <w:t>та закладах вищої освіти.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8487E" w14:paraId="5A60EC04" w14:textId="77777777">
        <w:tc>
          <w:tcPr>
            <w:tcW w:w="2689" w:type="dxa"/>
          </w:tcPr>
          <w:p w14:paraId="3D984AC9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Особливості програми</w:t>
            </w:r>
          </w:p>
        </w:tc>
        <w:tc>
          <w:tcPr>
            <w:tcW w:w="7091" w:type="dxa"/>
          </w:tcPr>
          <w:p w14:paraId="1679D158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Програма передбачає набуття здобувачами вищої освіти теоретичних знань, умінь, навичок та інших компетентностей, достатніх для оволодіння методологією науково-педагогічної діяльності, для впровадження нових освітніх, педагогічних і фахових фізичних та інформаційних технологій в професійній (викладацькій) діяльності.</w:t>
            </w:r>
          </w:p>
        </w:tc>
      </w:tr>
      <w:tr w:rsidR="00D8487E" w14:paraId="0A029826" w14:textId="77777777">
        <w:tc>
          <w:tcPr>
            <w:tcW w:w="9780" w:type="dxa"/>
            <w:gridSpan w:val="2"/>
            <w:shd w:val="clear" w:color="auto" w:fill="E5DFEC"/>
            <w:vAlign w:val="center"/>
          </w:tcPr>
          <w:p w14:paraId="534B477E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4-Придатність випускників до працевлаштування та подальшого навчання</w:t>
            </w:r>
          </w:p>
        </w:tc>
      </w:tr>
      <w:tr w:rsidR="00D8487E" w14:paraId="24A0D669" w14:textId="77777777">
        <w:tc>
          <w:tcPr>
            <w:tcW w:w="2689" w:type="dxa"/>
          </w:tcPr>
          <w:p w14:paraId="2093A872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091" w:type="dxa"/>
          </w:tcPr>
          <w:p w14:paraId="5BB1F18F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Підготовка проводиться для педагогічної, навчально-виховної, науково-методичної і організаційно-управлінської діяльності в системі загальної і вищої (спеціальної) фізичної освіти. Викладач фізики та інформатики може викладати фізичні дисципліни, фізику та інформатику у вищих навчальних закладах І-</w:t>
            </w:r>
            <w:r>
              <w:rPr>
                <w:sz w:val="24"/>
                <w:szCs w:val="24"/>
              </w:rPr>
              <w:t xml:space="preserve">ІІІ </w:t>
            </w:r>
            <w:r>
              <w:rPr>
                <w:color w:val="000000"/>
                <w:sz w:val="24"/>
                <w:szCs w:val="24"/>
              </w:rPr>
              <w:t xml:space="preserve">рівнів акредитації, а також у загальноосвітніх навчальних закладах І-ІІІ ступенів. Об’єкти професійної діяльності викладача фізики: </w:t>
            </w:r>
          </w:p>
          <w:p w14:paraId="548CD41D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вищі навчальні заклади (університети, інститути, коледжі); </w:t>
            </w:r>
          </w:p>
          <w:p w14:paraId="39B23C38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науково-дослідні інститути, центри, лабораторії; </w:t>
            </w:r>
          </w:p>
          <w:p w14:paraId="05BD0877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установи освіти різних типі</w:t>
            </w:r>
            <w:bookmarkStart w:id="2" w:name="bookmark=id.gjdgxs" w:colFirst="0" w:colLast="0"/>
            <w:bookmarkEnd w:id="2"/>
            <w:r>
              <w:rPr>
                <w:color w:val="000000"/>
                <w:sz w:val="24"/>
                <w:szCs w:val="24"/>
              </w:rPr>
              <w:t xml:space="preserve">в, як державних, так і приватних; </w:t>
            </w:r>
          </w:p>
          <w:p w14:paraId="3FFA61B9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органи управління освіти.</w:t>
            </w:r>
          </w:p>
          <w:p w14:paraId="0383BB4C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Фахівець здатний виконувати професійну роботу за кодами ДК 003:2010:</w:t>
            </w:r>
          </w:p>
          <w:p w14:paraId="6FB4F1DA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2310 Викладачі університетів та вищих навчальних закладів:</w:t>
            </w:r>
          </w:p>
          <w:p w14:paraId="0BAF2E96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2310.2 Асистент;</w:t>
            </w:r>
          </w:p>
          <w:p w14:paraId="5A9AE3AB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2310.2 Викладач вищого навчального закладу.</w:t>
            </w:r>
          </w:p>
          <w:p w14:paraId="031CF349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2320 Викладач професійно-технічного навчального закладу.</w:t>
            </w:r>
          </w:p>
          <w:p w14:paraId="08ADFB09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2320 Вчитель середнього навчально-виховного закладу.</w:t>
            </w:r>
          </w:p>
          <w:p w14:paraId="15842EA3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2351 Професіонали в галузі методів навчання: </w:t>
            </w:r>
          </w:p>
          <w:p w14:paraId="0AFDEDB0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2351.1 Наукові співробітники (методи навчання);</w:t>
            </w:r>
          </w:p>
          <w:p w14:paraId="4A94324B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2351.2 Викладач (методи навчання);</w:t>
            </w:r>
          </w:p>
          <w:p w14:paraId="325A5607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2351.2 Методист;</w:t>
            </w:r>
          </w:p>
          <w:p w14:paraId="4EA3268E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2359.1 Науковий співробітник (в інших галузях навчання);</w:t>
            </w:r>
          </w:p>
          <w:p w14:paraId="640AF185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2359.1 Науковий співробітник-консультант (в інших галузях навчання);</w:t>
            </w:r>
          </w:p>
          <w:p w14:paraId="12E076A7" w14:textId="77777777" w:rsidR="00D8487E" w:rsidRDefault="00976FCB">
            <w:pPr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2359.2 Лектор;</w:t>
            </w:r>
          </w:p>
          <w:p w14:paraId="48349765" w14:textId="77777777" w:rsidR="00D8487E" w:rsidRDefault="00976FCB">
            <w:pPr>
              <w:ind w:left="25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2359.2 Методист позашкільного закладу.</w:t>
            </w:r>
          </w:p>
        </w:tc>
      </w:tr>
      <w:tr w:rsidR="00D8487E" w14:paraId="0952FE38" w14:textId="77777777">
        <w:tc>
          <w:tcPr>
            <w:tcW w:w="2689" w:type="dxa"/>
          </w:tcPr>
          <w:p w14:paraId="494E3005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7091" w:type="dxa"/>
          </w:tcPr>
          <w:p w14:paraId="5794FA4B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кваліфікації. </w:t>
            </w:r>
            <w:r>
              <w:rPr>
                <w:sz w:val="24"/>
                <w:szCs w:val="24"/>
              </w:rPr>
              <w:t xml:space="preserve">Можливість навчання за третім рівнем Національної рамки кваліфікацій – доктор філософії. </w:t>
            </w:r>
          </w:p>
        </w:tc>
      </w:tr>
      <w:tr w:rsidR="00D8487E" w14:paraId="2CFD7251" w14:textId="77777777">
        <w:tc>
          <w:tcPr>
            <w:tcW w:w="9780" w:type="dxa"/>
            <w:gridSpan w:val="2"/>
            <w:shd w:val="clear" w:color="auto" w:fill="E5DFEC"/>
          </w:tcPr>
          <w:p w14:paraId="4FEF5E32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5-Викладання та оцінювання</w:t>
            </w:r>
          </w:p>
        </w:tc>
      </w:tr>
      <w:tr w:rsidR="00D8487E" w14:paraId="25E399FD" w14:textId="77777777">
        <w:tc>
          <w:tcPr>
            <w:tcW w:w="2689" w:type="dxa"/>
          </w:tcPr>
          <w:p w14:paraId="12175237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Викладання та навчання </w:t>
            </w:r>
          </w:p>
        </w:tc>
        <w:tc>
          <w:tcPr>
            <w:tcW w:w="7091" w:type="dxa"/>
          </w:tcPr>
          <w:p w14:paraId="23B9B1B8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Студентоцентроване навчання, самонавчання, проблемно-орієнтоване навчання, індивідуально-творчий підхід, навчання через педагогічні та переддипломну практики.</w:t>
            </w:r>
          </w:p>
        </w:tc>
      </w:tr>
      <w:tr w:rsidR="00D8487E" w14:paraId="16D0FF7F" w14:textId="77777777">
        <w:tc>
          <w:tcPr>
            <w:tcW w:w="2689" w:type="dxa"/>
          </w:tcPr>
          <w:p w14:paraId="279756F4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7091" w:type="dxa"/>
          </w:tcPr>
          <w:p w14:paraId="73EF9286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педагогічної, педагогічної у вузі та переддипломної практик; комплексний екзамен зі спеціальності; дипломна робота магістра із захистом в ЕК. </w:t>
            </w:r>
          </w:p>
          <w:p w14:paraId="48D50E3F" w14:textId="77777777" w:rsidR="00D8487E" w:rsidRDefault="00976F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>
              <w:rPr>
                <w:color w:val="000000"/>
                <w:sz w:val="24"/>
                <w:szCs w:val="24"/>
              </w:rPr>
              <w:t xml:space="preserve">, Перезарахування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9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color w:val="000000"/>
                <w:sz w:val="24"/>
                <w:szCs w:val="24"/>
              </w:rPr>
              <w:t xml:space="preserve">, а також </w:t>
            </w:r>
            <w:r>
              <w:rPr>
                <w:sz w:val="24"/>
                <w:szCs w:val="24"/>
              </w:rPr>
              <w:t xml:space="preserve">а також </w:t>
            </w:r>
          </w:p>
          <w:p w14:paraId="3090728F" w14:textId="77777777" w:rsidR="00D8487E" w:rsidRDefault="00976F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Положення про порядок перезарахування результатів навчання та визначення академічної різниці в Державному вищому навчальному закладі «Ужгородський національний університет»  </w:t>
            </w:r>
            <w:hyperlink r:id="rId10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https://www.uzhnu.edu.ua/uk/infocentre/get/28875</w:t>
              </w:r>
            </w:hyperlink>
          </w:p>
          <w:p w14:paraId="3087B277" w14:textId="77777777" w:rsidR="00D8487E" w:rsidRDefault="0097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right="142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1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>
              <w:rPr>
                <w:color w:val="000000"/>
                <w:sz w:val="24"/>
                <w:szCs w:val="24"/>
              </w:rPr>
              <w:t xml:space="preserve">   </w:t>
            </w:r>
          </w:p>
          <w:p w14:paraId="60D642E4" w14:textId="77777777" w:rsidR="00D8487E" w:rsidRDefault="00976FCB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>
              <w:rPr>
                <w:color w:val="000000"/>
                <w:sz w:val="24"/>
                <w:szCs w:val="24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D8487E" w14:paraId="218C4CEF" w14:textId="77777777">
        <w:tc>
          <w:tcPr>
            <w:tcW w:w="9780" w:type="dxa"/>
            <w:gridSpan w:val="2"/>
            <w:shd w:val="clear" w:color="auto" w:fill="E5DFEC"/>
          </w:tcPr>
          <w:p w14:paraId="6AE6565E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6-Програмні компетентності</w:t>
            </w:r>
          </w:p>
        </w:tc>
      </w:tr>
      <w:tr w:rsidR="00D8487E" w14:paraId="177C2D49" w14:textId="77777777">
        <w:tc>
          <w:tcPr>
            <w:tcW w:w="2689" w:type="dxa"/>
          </w:tcPr>
          <w:p w14:paraId="1E703F2C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Інтегральна компетентність (ІК) </w:t>
            </w:r>
          </w:p>
        </w:tc>
        <w:tc>
          <w:tcPr>
            <w:tcW w:w="7091" w:type="dxa"/>
          </w:tcPr>
          <w:p w14:paraId="5334465D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9"/>
              </w:tabs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D8487E" w14:paraId="4E3603EF" w14:textId="77777777">
        <w:tc>
          <w:tcPr>
            <w:tcW w:w="2689" w:type="dxa"/>
          </w:tcPr>
          <w:p w14:paraId="11E218A6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091" w:type="dxa"/>
          </w:tcPr>
          <w:p w14:paraId="29D84497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ЗК1</w:t>
            </w:r>
            <w:r>
              <w:rPr>
                <w:color w:val="000000"/>
                <w:sz w:val="24"/>
                <w:szCs w:val="24"/>
              </w:rPr>
              <w:t xml:space="preserve">. Здатність застосовувати знання у практичних ситуаціях. </w:t>
            </w:r>
          </w:p>
          <w:p w14:paraId="68CC15BE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ЗК2.</w:t>
            </w:r>
            <w:r>
              <w:rPr>
                <w:color w:val="000000"/>
                <w:sz w:val="24"/>
                <w:szCs w:val="24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786AFF66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ЗК3.</w:t>
            </w:r>
            <w:r>
              <w:rPr>
                <w:color w:val="000000"/>
                <w:sz w:val="24"/>
                <w:szCs w:val="24"/>
              </w:rP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3BD4E30B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ЗК4</w:t>
            </w:r>
            <w:r>
              <w:rPr>
                <w:color w:val="000000"/>
                <w:sz w:val="24"/>
                <w:szCs w:val="24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7116E18E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ЗК5</w:t>
            </w:r>
            <w:r>
              <w:rPr>
                <w:color w:val="000000"/>
                <w:sz w:val="24"/>
                <w:szCs w:val="24"/>
              </w:rPr>
              <w:t xml:space="preserve">. Здатність генерувати нові ідеї (креативність) та приймати обґрунтовані рішення. </w:t>
            </w:r>
          </w:p>
          <w:p w14:paraId="15D7E625" w14:textId="77777777" w:rsidR="00D8487E" w:rsidRDefault="00976F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ЗК6</w:t>
            </w:r>
            <w:r>
              <w:rPr>
                <w:color w:val="000000"/>
                <w:sz w:val="24"/>
                <w:szCs w:val="24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16A4E01A" w14:textId="77777777" w:rsidR="00D8487E" w:rsidRDefault="00976FCB">
            <w:pPr>
              <w:shd w:val="clear" w:color="auto" w:fill="FFFFFF"/>
              <w:ind w:left="31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ЗК7.</w:t>
            </w:r>
            <w:r>
              <w:rPr>
                <w:color w:val="000000"/>
                <w:sz w:val="24"/>
                <w:szCs w:val="24"/>
              </w:rPr>
              <w:t xml:space="preserve"> Здатність здійснювати науково-педагогічні дослідження, прогнозувати та презентувати їх результати. </w:t>
            </w:r>
          </w:p>
        </w:tc>
      </w:tr>
      <w:tr w:rsidR="00D8487E" w14:paraId="1F3A1031" w14:textId="77777777">
        <w:tc>
          <w:tcPr>
            <w:tcW w:w="2689" w:type="dxa"/>
          </w:tcPr>
          <w:p w14:paraId="0941D466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Фахові (ФК) та предметні (ПК)</w:t>
            </w:r>
          </w:p>
          <w:p w14:paraId="3D7E0819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компетентності </w:t>
            </w:r>
          </w:p>
          <w:p w14:paraId="27098605" w14:textId="77777777" w:rsidR="00D8487E" w:rsidRDefault="00D8487E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091" w:type="dxa"/>
          </w:tcPr>
          <w:p w14:paraId="3367269D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ФК1</w:t>
            </w:r>
            <w:r>
              <w:rPr>
                <w:sz w:val="24"/>
                <w:szCs w:val="24"/>
              </w:rPr>
              <w:t xml:space="preserve">. Здатність до поглиблення знань і розуміння предметної області та професійної діяльності. </w:t>
            </w:r>
          </w:p>
          <w:p w14:paraId="174122BD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ФК2</w:t>
            </w:r>
            <w:r>
              <w:rPr>
                <w:sz w:val="24"/>
                <w:szCs w:val="24"/>
              </w:rPr>
              <w:t xml:space="preserve">. Здатність використовувати інновації у професійній діяльності. </w:t>
            </w:r>
          </w:p>
          <w:p w14:paraId="38DE6E00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ФК3. </w:t>
            </w:r>
            <w:r>
              <w:rPr>
                <w:sz w:val="24"/>
                <w:szCs w:val="24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розвитку.</w:t>
            </w:r>
          </w:p>
          <w:p w14:paraId="482EB876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ФК4</w:t>
            </w:r>
            <w:r>
              <w:rPr>
                <w:sz w:val="24"/>
                <w:szCs w:val="24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43676521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ФК5</w:t>
            </w:r>
            <w:r>
              <w:rPr>
                <w:sz w:val="24"/>
                <w:szCs w:val="24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709F69CB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ФК6</w:t>
            </w:r>
            <w:r>
              <w:rPr>
                <w:sz w:val="24"/>
                <w:szCs w:val="24"/>
              </w:rPr>
              <w:t>. Здатність до конструктивної та безпечної взаємодії з учасниками освітнього процесу.</w:t>
            </w:r>
          </w:p>
          <w:p w14:paraId="2EAA838A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ФК7</w:t>
            </w:r>
            <w:r>
              <w:rPr>
                <w:sz w:val="24"/>
                <w:szCs w:val="24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5E850319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ФК 8</w:t>
            </w:r>
            <w:r>
              <w:rPr>
                <w:sz w:val="24"/>
                <w:szCs w:val="24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2FD4B83D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ПК1.</w:t>
            </w:r>
            <w:r>
              <w:rPr>
                <w:sz w:val="24"/>
                <w:szCs w:val="24"/>
              </w:rPr>
              <w:t xml:space="preserve"> Здатність використовувати систематизовані теоретичні та практичні знання з фізики, астрофізики та методики навчання фізики і астрономії при вирішенні професійних завдань. </w:t>
            </w:r>
          </w:p>
          <w:p w14:paraId="0EACD40E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ПК2.</w:t>
            </w:r>
            <w:r>
              <w:rPr>
                <w:sz w:val="24"/>
                <w:szCs w:val="24"/>
              </w:rPr>
              <w:t xml:space="preserve"> Здатність організовувати навчальний процес з фізики і астрономії у навчальних закладах.</w:t>
            </w:r>
          </w:p>
          <w:p w14:paraId="174FD30A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ПК3.</w:t>
            </w:r>
            <w:r>
              <w:rPr>
                <w:sz w:val="24"/>
                <w:szCs w:val="24"/>
              </w:rPr>
              <w:t xml:space="preserve"> Здатність до усвідомлення досягнень фізичної науки та її ролі у житті суспільства.</w:t>
            </w:r>
          </w:p>
          <w:p w14:paraId="6C5FD1B7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ПК4.</w:t>
            </w:r>
            <w:r>
              <w:rPr>
                <w:sz w:val="24"/>
                <w:szCs w:val="24"/>
              </w:rPr>
              <w:t xml:space="preserve"> Здатність керувати дослідницькою діяльністю учнів з фізики і астрономії під час аудиторної та позааудиторної роботи.</w:t>
            </w:r>
          </w:p>
          <w:p w14:paraId="32FD4454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ПК5.</w:t>
            </w:r>
            <w:r>
              <w:rPr>
                <w:sz w:val="24"/>
                <w:szCs w:val="24"/>
              </w:rPr>
              <w:t xml:space="preserve"> Здатність до проведення освітніх досліджень та навчально-дослідницької діяльності з фізики та астрономії, упровадження STEM-освіти.</w:t>
            </w:r>
          </w:p>
          <w:p w14:paraId="39332541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ПК6. </w:t>
            </w:r>
            <w:r>
              <w:rPr>
                <w:sz w:val="24"/>
                <w:szCs w:val="24"/>
              </w:rPr>
              <w:t xml:space="preserve">Здатність розуміти концептуальні  засади освіти в галузі інформатики та методики її викладання у закладах освіти, тенденції розвитку  інформатики й інформатизації суспільства, використовувати теоретичні знання і практичні вміння щодо формування у здобувачів освіти базових і предметних інформатичних компетентностей. </w:t>
            </w:r>
          </w:p>
          <w:p w14:paraId="7A29072D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ПК7. </w:t>
            </w:r>
            <w:r>
              <w:rPr>
                <w:sz w:val="24"/>
                <w:szCs w:val="24"/>
              </w:rPr>
              <w:t xml:space="preserve">Здатність визначати специфіку викладання інформатики у профільній школі,  розв’язувати задачі  шкільного курсу інформатики різних профілів та вибіркових модулів,   виявляти готовність до організації навчального процесу з інформатики  у профільних класах. </w:t>
            </w:r>
          </w:p>
          <w:p w14:paraId="13053E04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ПК8.</w:t>
            </w:r>
            <w:r>
              <w:rPr>
                <w:sz w:val="24"/>
                <w:szCs w:val="24"/>
              </w:rPr>
              <w:t xml:space="preserve"> Здатність розробляти діагностичний інструментарій та здійснювати діагностику, моніторинг і оцінювання якості набутих знань і сформованих вмінь з інформатики у здобувачів освіти. </w:t>
            </w:r>
          </w:p>
          <w:p w14:paraId="4B28CBE3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ПК9.</w:t>
            </w:r>
            <w:r>
              <w:rPr>
                <w:sz w:val="24"/>
                <w:szCs w:val="24"/>
              </w:rPr>
              <w:t xml:space="preserve"> Здатність розробляти та реалізовувати навчальні проєкти  з інформатики,  проєкти із залученням інформаційних технологій, інтегровані завдання, завдання прикладного характеру. </w:t>
            </w:r>
          </w:p>
          <w:p w14:paraId="77229249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ПК10. </w:t>
            </w:r>
            <w:r>
              <w:rPr>
                <w:sz w:val="24"/>
                <w:szCs w:val="24"/>
              </w:rPr>
              <w:t xml:space="preserve">Здатність до організації і проведення позанавчальної роботи здобувачів освіти з інформатики, їх самостійної і дослідницької роботи. </w:t>
            </w:r>
          </w:p>
          <w:p w14:paraId="0452FE06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ПК11.</w:t>
            </w:r>
            <w:r>
              <w:rPr>
                <w:sz w:val="24"/>
                <w:szCs w:val="24"/>
              </w:rPr>
              <w:t xml:space="preserve"> Здатність розуміти інноваційні  ІКТ-зорієнтовані педагогічні технології та використовувати їх в навчальному процесі.</w:t>
            </w:r>
          </w:p>
          <w:p w14:paraId="7EE7D743" w14:textId="77777777" w:rsidR="00D8487E" w:rsidRDefault="00976FCB">
            <w:pP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ПК12.</w:t>
            </w:r>
            <w:r>
              <w:rPr>
                <w:sz w:val="24"/>
                <w:szCs w:val="24"/>
              </w:rPr>
              <w:t xml:space="preserve"> Здатність проектувати електронні освітні ресурси, використовувати їх у навчальному процесі, здійснювати експертне оцінювання педагогічної спроможності електронних ресурсів, їх адаптацію до вимог і потреб педагогічного процесу.</w:t>
            </w:r>
          </w:p>
        </w:tc>
      </w:tr>
      <w:tr w:rsidR="00D8487E" w14:paraId="05CD1950" w14:textId="77777777">
        <w:tc>
          <w:tcPr>
            <w:tcW w:w="9780" w:type="dxa"/>
            <w:gridSpan w:val="2"/>
            <w:shd w:val="clear" w:color="auto" w:fill="E5DFEC"/>
          </w:tcPr>
          <w:p w14:paraId="118BDC2E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7-Програмні результати навчання (РН).</w:t>
            </w:r>
          </w:p>
          <w:p w14:paraId="3D8A82EA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Програмні результати навчання для предметних спеціальностей (ПРН).</w:t>
            </w:r>
          </w:p>
        </w:tc>
      </w:tr>
      <w:tr w:rsidR="00D8487E" w14:paraId="7D8CD869" w14:textId="77777777">
        <w:tc>
          <w:tcPr>
            <w:tcW w:w="9780" w:type="dxa"/>
            <w:gridSpan w:val="2"/>
          </w:tcPr>
          <w:p w14:paraId="2850BE6C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Демонструє </w:t>
            </w:r>
            <w:r>
              <w:rPr>
                <w:sz w:val="24"/>
                <w:szCs w:val="24"/>
              </w:rPr>
              <w:t>вміння застосовувати знання з психології, педагогіки, фізики, астрономії та інформатики у практичних ситуаціях здійснення освітньої діяльності, поглиблює знання з предметної області.</w:t>
            </w:r>
          </w:p>
          <w:p w14:paraId="3CA5FD17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РН2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Демонструє </w:t>
            </w:r>
            <w:r>
              <w:rPr>
                <w:sz w:val="24"/>
                <w:szCs w:val="24"/>
              </w:rPr>
              <w:t>вміння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46EB3C9D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РН3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Називає і описує </w:t>
            </w:r>
            <w:r>
              <w:rPr>
                <w:sz w:val="24"/>
                <w:szCs w:val="24"/>
              </w:rPr>
              <w:t xml:space="preserve">основні принципи, функції, сучасні форми та методи управління освітньої діяльності, </w:t>
            </w:r>
            <w:r>
              <w:rPr>
                <w:i/>
                <w:sz w:val="24"/>
                <w:szCs w:val="24"/>
              </w:rPr>
              <w:t>демонструє вміння</w:t>
            </w:r>
            <w:r>
              <w:rPr>
                <w:sz w:val="24"/>
                <w:szCs w:val="24"/>
              </w:rPr>
              <w:t xml:space="preserve"> планувати й управляти освітньою діяльністю, забезпечувати та оцінювати її якість.  </w:t>
            </w:r>
          </w:p>
          <w:p w14:paraId="49812408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РН4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Формулює</w:t>
            </w:r>
            <w:r>
              <w:rPr>
                <w:sz w:val="24"/>
                <w:szCs w:val="24"/>
              </w:rPr>
              <w:t xml:space="preserve"> наявні проблеми у сфері освітньої діяльності, </w:t>
            </w:r>
            <w:r>
              <w:rPr>
                <w:i/>
                <w:sz w:val="24"/>
                <w:szCs w:val="24"/>
              </w:rPr>
              <w:t>демонструє</w:t>
            </w:r>
            <w:r>
              <w:rPr>
                <w:sz w:val="24"/>
                <w:szCs w:val="24"/>
              </w:rPr>
              <w:t xml:space="preserve"> навички їх критичного </w:t>
            </w:r>
            <w:r>
              <w:rPr>
                <w:i/>
                <w:sz w:val="24"/>
                <w:szCs w:val="24"/>
              </w:rPr>
              <w:t xml:space="preserve">аналізу, генерує </w:t>
            </w:r>
            <w:r>
              <w:rPr>
                <w:sz w:val="24"/>
                <w:szCs w:val="24"/>
              </w:rPr>
              <w:t xml:space="preserve">нові ідеї, </w:t>
            </w:r>
            <w:r>
              <w:rPr>
                <w:i/>
                <w:sz w:val="24"/>
                <w:szCs w:val="24"/>
              </w:rPr>
              <w:t>аргументує</w:t>
            </w:r>
            <w:r>
              <w:rPr>
                <w:sz w:val="24"/>
                <w:szCs w:val="24"/>
              </w:rPr>
              <w:t xml:space="preserve"> можливі шляхи їх вирішення та критично оцінює їх спроможність.</w:t>
            </w:r>
          </w:p>
          <w:p w14:paraId="7A502E4E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РН5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Описує </w:t>
            </w:r>
            <w:r>
              <w:rPr>
                <w:sz w:val="24"/>
                <w:szCs w:val="24"/>
              </w:rPr>
              <w:t xml:space="preserve">методику розробки освітніх проєктів, </w:t>
            </w:r>
            <w:r>
              <w:rPr>
                <w:i/>
                <w:sz w:val="24"/>
                <w:szCs w:val="24"/>
              </w:rPr>
              <w:t>пояснює</w:t>
            </w:r>
            <w:r>
              <w:rPr>
                <w:sz w:val="24"/>
                <w:szCs w:val="24"/>
              </w:rPr>
              <w:t xml:space="preserve"> зміст та призначення їх етапів, </w:t>
            </w:r>
            <w:r>
              <w:rPr>
                <w:i/>
                <w:sz w:val="24"/>
                <w:szCs w:val="24"/>
              </w:rPr>
              <w:t xml:space="preserve">аналізує </w:t>
            </w:r>
            <w:r>
              <w:rPr>
                <w:sz w:val="24"/>
                <w:szCs w:val="24"/>
              </w:rPr>
              <w:t xml:space="preserve">спроможність управління процесом їх впровадження, </w:t>
            </w:r>
            <w:r>
              <w:rPr>
                <w:i/>
                <w:sz w:val="24"/>
                <w:szCs w:val="24"/>
              </w:rPr>
              <w:t>прогнозує</w:t>
            </w:r>
            <w:r>
              <w:rPr>
                <w:sz w:val="24"/>
                <w:szCs w:val="24"/>
              </w:rPr>
              <w:t xml:space="preserve"> очікувані результати.</w:t>
            </w:r>
          </w:p>
          <w:p w14:paraId="710D59A6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РН6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Визначає </w:t>
            </w:r>
            <w:r>
              <w:rPr>
                <w:sz w:val="24"/>
                <w:szCs w:val="24"/>
              </w:rPr>
              <w:t>і</w:t>
            </w:r>
            <w:r>
              <w:rPr>
                <w:i/>
                <w:sz w:val="24"/>
                <w:szCs w:val="24"/>
              </w:rPr>
              <w:t xml:space="preserve"> характеризує </w:t>
            </w:r>
            <w:r>
              <w:rPr>
                <w:sz w:val="24"/>
                <w:szCs w:val="24"/>
              </w:rPr>
              <w:t xml:space="preserve">основні принципи, закони та методики науково-педагогічних досліджень; </w:t>
            </w:r>
            <w:r>
              <w:rPr>
                <w:i/>
                <w:sz w:val="24"/>
                <w:szCs w:val="24"/>
              </w:rPr>
              <w:t>описує</w:t>
            </w:r>
            <w:r>
              <w:rPr>
                <w:sz w:val="24"/>
                <w:szCs w:val="24"/>
              </w:rPr>
              <w:t xml:space="preserve"> апарат  науково-педагогічного дослідження,  </w:t>
            </w:r>
            <w:r>
              <w:rPr>
                <w:i/>
                <w:sz w:val="24"/>
                <w:szCs w:val="24"/>
              </w:rPr>
              <w:t>демонструє</w:t>
            </w:r>
            <w:r>
              <w:rPr>
                <w:sz w:val="24"/>
                <w:szCs w:val="24"/>
              </w:rPr>
              <w:t xml:space="preserve"> навички презентації результатів науково-педагогічного дослідження. </w:t>
            </w:r>
            <w:r>
              <w:rPr>
                <w:i/>
                <w:sz w:val="24"/>
                <w:szCs w:val="24"/>
              </w:rPr>
              <w:t xml:space="preserve">  </w:t>
            </w:r>
          </w:p>
          <w:p w14:paraId="28352420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РН7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Визначає, аналізує та характеризує </w:t>
            </w:r>
            <w:r>
              <w:rPr>
                <w:sz w:val="24"/>
                <w:szCs w:val="24"/>
              </w:rPr>
              <w:t xml:space="preserve">педагогічні інновації, </w:t>
            </w:r>
            <w:r>
              <w:rPr>
                <w:i/>
                <w:sz w:val="24"/>
                <w:szCs w:val="24"/>
              </w:rPr>
              <w:t xml:space="preserve">демонструє </w:t>
            </w:r>
            <w:r>
              <w:rPr>
                <w:sz w:val="24"/>
                <w:szCs w:val="24"/>
              </w:rPr>
              <w:t>вміння їх практичного застосування у професійній діяльності.</w:t>
            </w:r>
          </w:p>
          <w:p w14:paraId="19B7ABFB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РН8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>Описує</w:t>
            </w:r>
            <w:r>
              <w:rPr>
                <w:sz w:val="24"/>
                <w:szCs w:val="24"/>
              </w:rPr>
              <w:t xml:space="preserve"> показники якості педагогічної діяльності, </w:t>
            </w:r>
            <w:r>
              <w:rPr>
                <w:i/>
                <w:sz w:val="24"/>
                <w:szCs w:val="24"/>
              </w:rPr>
              <w:t>аналізує</w:t>
            </w:r>
            <w:r>
              <w:rPr>
                <w:sz w:val="24"/>
                <w:szCs w:val="24"/>
              </w:rPr>
              <w:t xml:space="preserve"> можливі впливи на них внутрішніх і зовнішніх чинників, </w:t>
            </w:r>
            <w:r>
              <w:rPr>
                <w:i/>
                <w:sz w:val="24"/>
                <w:szCs w:val="24"/>
              </w:rPr>
              <w:t xml:space="preserve">визначає </w:t>
            </w:r>
            <w:r>
              <w:rPr>
                <w:sz w:val="24"/>
                <w:szCs w:val="24"/>
              </w:rPr>
              <w:t xml:space="preserve">індивідуальні професійні потреби, шляхи </w:t>
            </w:r>
            <w:r>
              <w:rPr>
                <w:sz w:val="24"/>
                <w:szCs w:val="24"/>
              </w:rPr>
              <w:lastRenderedPageBreak/>
              <w:t xml:space="preserve">покращення власної педагогічної майстерності, </w:t>
            </w:r>
            <w:r>
              <w:rPr>
                <w:i/>
                <w:sz w:val="24"/>
                <w:szCs w:val="24"/>
              </w:rPr>
              <w:t xml:space="preserve">обирає </w:t>
            </w:r>
            <w:r>
              <w:rPr>
                <w:sz w:val="24"/>
                <w:szCs w:val="24"/>
              </w:rPr>
              <w:t>ресурси для професійного розвитку впродовж життя.</w:t>
            </w:r>
          </w:p>
          <w:p w14:paraId="364D732F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РН9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Демонструє</w:t>
            </w:r>
            <w:r>
              <w:rPr>
                <w:sz w:val="24"/>
                <w:szCs w:val="24"/>
              </w:rPr>
              <w:t xml:space="preserve">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544891FD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РН10.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Називає </w:t>
            </w:r>
            <w:r>
              <w:rPr>
                <w:sz w:val="24"/>
                <w:szCs w:val="24"/>
              </w:rPr>
              <w:t xml:space="preserve">і </w:t>
            </w:r>
            <w:r>
              <w:rPr>
                <w:i/>
                <w:sz w:val="24"/>
                <w:szCs w:val="24"/>
              </w:rPr>
              <w:t xml:space="preserve">аналізує </w:t>
            </w:r>
            <w:r>
              <w:rPr>
                <w:sz w:val="24"/>
                <w:szCs w:val="24"/>
              </w:rPr>
              <w:t xml:space="preserve">шляхи мотивації учнів до саморозвитку, демонструє вміння розробляти план практичної реалізації для формування адекватної позитивної самооцінки й я-ідентичності. </w:t>
            </w:r>
          </w:p>
          <w:p w14:paraId="7F156E6C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Демонструє </w:t>
            </w:r>
            <w:r>
              <w:rPr>
                <w:sz w:val="24"/>
                <w:szCs w:val="24"/>
              </w:rPr>
              <w:t>уміння забезпечувати конструктивну та безпечну взаємодію з учасниками освітнього процесу.</w:t>
            </w:r>
          </w:p>
          <w:p w14:paraId="743A2B6E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РН12</w:t>
            </w:r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Знає та дотримується </w:t>
            </w:r>
            <w:r>
              <w:rPr>
                <w:sz w:val="24"/>
                <w:szCs w:val="24"/>
              </w:rPr>
              <w:t>умов функціонування безпечного та інклюзивного освітнього середовища.</w:t>
            </w:r>
          </w:p>
          <w:p w14:paraId="76A10116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РН13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Демонструє </w:t>
            </w:r>
            <w:r>
              <w:rPr>
                <w:sz w:val="24"/>
                <w:szCs w:val="24"/>
              </w:rPr>
              <w:t>здатність діяти автономно і в команді.</w:t>
            </w:r>
          </w:p>
          <w:p w14:paraId="19B39903" w14:textId="77777777" w:rsidR="00D8487E" w:rsidRDefault="00976FCB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РН14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Демонструє </w:t>
            </w:r>
            <w:r>
              <w:rPr>
                <w:sz w:val="24"/>
                <w:szCs w:val="24"/>
              </w:rPr>
              <w:t>дотримання культури академічної доброчесності у власній діяльності та демонструє вміння формувати її в учнів.</w:t>
            </w:r>
          </w:p>
          <w:p w14:paraId="1A01D0D9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>загальними питаннями методики навчання фізики та астрономії, методики фізичного експерименту, методики вивчення окремих тем курсу фізики і астрономії.</w:t>
            </w:r>
          </w:p>
          <w:p w14:paraId="52B5D69E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Відтворює </w:t>
            </w:r>
            <w:r>
              <w:rPr>
                <w:sz w:val="24"/>
                <w:szCs w:val="24"/>
              </w:rPr>
              <w:t>знання змісту, форм та методів організації різних видів поза аудиторної роботи з фізики, астрономії та інформатики.</w:t>
            </w:r>
          </w:p>
          <w:p w14:paraId="24F757AC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>знанням основ безпеки життєдіяльності, безпечного використання обладнання кабінету та лабораторій фізики і астрономії.</w:t>
            </w:r>
          </w:p>
          <w:p w14:paraId="3FEB2705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ПРН4.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Володіє </w:t>
            </w:r>
            <w:r>
              <w:rPr>
                <w:sz w:val="24"/>
                <w:szCs w:val="24"/>
              </w:rPr>
              <w:t>методикою проведення сучасного фізичного експерименту, застосовує всі його види у освітньому процесі з фізики.</w:t>
            </w:r>
          </w:p>
          <w:p w14:paraId="3B44B3DF" w14:textId="77777777" w:rsidR="00D8487E" w:rsidRDefault="00976FCB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ПРН5. </w:t>
            </w:r>
            <w:r>
              <w:rPr>
                <w:i/>
                <w:sz w:val="24"/>
                <w:szCs w:val="24"/>
              </w:rPr>
              <w:t xml:space="preserve">Демонструє </w:t>
            </w:r>
            <w:r>
              <w:rPr>
                <w:sz w:val="24"/>
                <w:szCs w:val="24"/>
              </w:rPr>
              <w:t>вміння розв’язувати задачі різних рівнів складності шкільного, загального, теоретичного курсів фізики.</w:t>
            </w:r>
          </w:p>
          <w:p w14:paraId="55B54FAC" w14:textId="77777777" w:rsidR="00D8487E" w:rsidRDefault="00976FCB">
            <w:pPr>
              <w:spacing w:line="276" w:lineRule="auto"/>
              <w:ind w:firstLine="0"/>
              <w:rPr>
                <w:color w:val="0D0D0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ПРН6</w:t>
            </w:r>
            <w:r>
              <w:rPr>
                <w:sz w:val="24"/>
                <w:szCs w:val="24"/>
              </w:rPr>
              <w:t>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>
              <w:rPr>
                <w:i/>
                <w:color w:val="0D0D0D"/>
                <w:sz w:val="24"/>
                <w:szCs w:val="24"/>
              </w:rPr>
              <w:t>Розуміє</w:t>
            </w:r>
            <w:r>
              <w:rPr>
                <w:color w:val="0D0D0D"/>
                <w:sz w:val="24"/>
                <w:szCs w:val="24"/>
              </w:rPr>
              <w:t xml:space="preserve"> концептуальні  засади освіти в галузі інформатики та методики її викладання у закладах освіти, тенденції розвитку інформатики й інформатизації суспільства.</w:t>
            </w:r>
          </w:p>
          <w:p w14:paraId="27BE5546" w14:textId="77777777" w:rsidR="00D8487E" w:rsidRDefault="00976FCB">
            <w:pPr>
              <w:spacing w:line="276" w:lineRule="auto"/>
              <w:ind w:firstLine="0"/>
              <w:rPr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 xml:space="preserve">ПРН7. </w:t>
            </w:r>
            <w:r>
              <w:rPr>
                <w:i/>
                <w:color w:val="0D0D0D"/>
                <w:sz w:val="24"/>
                <w:szCs w:val="24"/>
              </w:rPr>
              <w:t xml:space="preserve">Демонструє </w:t>
            </w:r>
            <w:r>
              <w:rPr>
                <w:color w:val="0D0D0D"/>
                <w:sz w:val="24"/>
                <w:szCs w:val="24"/>
              </w:rPr>
              <w:t>теоретичні знання і практичні вміння щодо формування у здобувачів освіти базових і предметних інформатичних компетентностей.</w:t>
            </w:r>
          </w:p>
          <w:p w14:paraId="4BDA2576" w14:textId="77777777" w:rsidR="00D8487E" w:rsidRDefault="00976FCB">
            <w:pPr>
              <w:spacing w:line="276" w:lineRule="auto"/>
              <w:ind w:firstLine="0"/>
              <w:rPr>
                <w:color w:val="0D0D0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ПРН8.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D0D0D"/>
                <w:sz w:val="24"/>
                <w:szCs w:val="24"/>
              </w:rPr>
              <w:t xml:space="preserve">Розуміє і визначає </w:t>
            </w:r>
            <w:r>
              <w:rPr>
                <w:color w:val="0D0D0D"/>
                <w:sz w:val="24"/>
                <w:szCs w:val="24"/>
              </w:rPr>
              <w:t xml:space="preserve">специфіку викладання інформатики у профільній школі, </w:t>
            </w:r>
            <w:r>
              <w:rPr>
                <w:i/>
                <w:color w:val="0D0D0D"/>
                <w:sz w:val="24"/>
                <w:szCs w:val="24"/>
              </w:rPr>
              <w:t>демонструє вміння</w:t>
            </w:r>
            <w:r>
              <w:rPr>
                <w:color w:val="0D0D0D"/>
                <w:sz w:val="24"/>
                <w:szCs w:val="24"/>
              </w:rPr>
              <w:t xml:space="preserve"> організації навчального процесу з інформатики  у профільних класах</w:t>
            </w:r>
          </w:p>
          <w:p w14:paraId="0ADC0134" w14:textId="77777777" w:rsidR="00D8487E" w:rsidRDefault="00976FCB">
            <w:pPr>
              <w:spacing w:line="276" w:lineRule="auto"/>
              <w:ind w:firstLine="0"/>
              <w:rPr>
                <w:color w:val="0D0D0D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ПРН9.</w:t>
            </w:r>
            <w:r>
              <w:rPr>
                <w:b/>
                <w:color w:val="0D0D0D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Вміє розробляти</w:t>
            </w:r>
            <w:r>
              <w:rPr>
                <w:i/>
                <w:color w:val="0D0D0D"/>
                <w:sz w:val="24"/>
                <w:szCs w:val="24"/>
              </w:rPr>
              <w:t xml:space="preserve"> </w:t>
            </w:r>
            <w:r>
              <w:rPr>
                <w:color w:val="0D0D0D"/>
                <w:sz w:val="24"/>
                <w:szCs w:val="24"/>
              </w:rPr>
              <w:t xml:space="preserve">діагностичний інструментарій та </w:t>
            </w:r>
            <w:r>
              <w:rPr>
                <w:i/>
                <w:color w:val="0D0D0D"/>
                <w:sz w:val="24"/>
                <w:szCs w:val="24"/>
              </w:rPr>
              <w:t xml:space="preserve">проводити </w:t>
            </w:r>
            <w:r>
              <w:rPr>
                <w:color w:val="0D0D0D"/>
                <w:sz w:val="24"/>
                <w:szCs w:val="24"/>
              </w:rPr>
              <w:t>діагностику, моніторинг і оцінювання якості набутих знань і сформованих умінь з інформатики у здобувачів освіти.</w:t>
            </w:r>
          </w:p>
          <w:p w14:paraId="3526D97F" w14:textId="77777777" w:rsidR="00D8487E" w:rsidRDefault="00976FCB">
            <w:pPr>
              <w:spacing w:line="276" w:lineRule="auto"/>
              <w:ind w:firstLine="0"/>
              <w:rPr>
                <w:color w:val="202124"/>
                <w:sz w:val="24"/>
                <w:szCs w:val="24"/>
              </w:rPr>
            </w:pPr>
            <w:r>
              <w:rPr>
                <w:b/>
                <w:color w:val="202124"/>
                <w:sz w:val="24"/>
                <w:szCs w:val="24"/>
              </w:rPr>
              <w:t xml:space="preserve">ПРН10. </w:t>
            </w:r>
            <w:r>
              <w:rPr>
                <w:i/>
                <w:color w:val="202124"/>
                <w:sz w:val="24"/>
                <w:szCs w:val="24"/>
              </w:rPr>
              <w:t xml:space="preserve">Знає і розуміє </w:t>
            </w:r>
            <w:r>
              <w:rPr>
                <w:color w:val="202124"/>
                <w:sz w:val="24"/>
                <w:szCs w:val="24"/>
              </w:rPr>
              <w:t xml:space="preserve">сутність інноваційних  ІКТ-зорієнтованих педагогічних технологій та </w:t>
            </w:r>
            <w:r>
              <w:rPr>
                <w:i/>
                <w:color w:val="202124"/>
                <w:sz w:val="24"/>
                <w:szCs w:val="24"/>
              </w:rPr>
              <w:t xml:space="preserve">впроваджує </w:t>
            </w:r>
            <w:r>
              <w:rPr>
                <w:color w:val="202124"/>
                <w:sz w:val="24"/>
                <w:szCs w:val="24"/>
              </w:rPr>
              <w:t>їх у навчальному процесі.</w:t>
            </w:r>
          </w:p>
          <w:p w14:paraId="2E729A0E" w14:textId="77777777" w:rsidR="00D8487E" w:rsidRDefault="00976FCB">
            <w:pP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02124"/>
                <w:sz w:val="24"/>
                <w:szCs w:val="24"/>
              </w:rPr>
              <w:t>ПРН11.</w:t>
            </w:r>
            <w:r>
              <w:rPr>
                <w:color w:val="202124"/>
                <w:sz w:val="24"/>
                <w:szCs w:val="24"/>
              </w:rPr>
              <w:t xml:space="preserve"> </w:t>
            </w:r>
            <w:r>
              <w:rPr>
                <w:i/>
                <w:color w:val="202124"/>
                <w:sz w:val="24"/>
                <w:szCs w:val="24"/>
              </w:rPr>
              <w:t xml:space="preserve">Вміє </w:t>
            </w:r>
            <w:r>
              <w:rPr>
                <w:color w:val="202124"/>
                <w:sz w:val="24"/>
                <w:szCs w:val="24"/>
              </w:rPr>
              <w:t xml:space="preserve">проєктувати електронні освітні ресурси, </w:t>
            </w:r>
            <w:r>
              <w:rPr>
                <w:i/>
                <w:color w:val="202124"/>
                <w:sz w:val="24"/>
                <w:szCs w:val="24"/>
              </w:rPr>
              <w:t xml:space="preserve">використовувати </w:t>
            </w:r>
            <w:r>
              <w:rPr>
                <w:color w:val="202124"/>
                <w:sz w:val="24"/>
                <w:szCs w:val="24"/>
              </w:rPr>
              <w:t xml:space="preserve">їх у навчальному процесі, </w:t>
            </w:r>
            <w:r>
              <w:rPr>
                <w:i/>
                <w:color w:val="202124"/>
                <w:sz w:val="24"/>
                <w:szCs w:val="24"/>
              </w:rPr>
              <w:t xml:space="preserve">здійснювати </w:t>
            </w:r>
            <w:r>
              <w:rPr>
                <w:color w:val="202124"/>
                <w:sz w:val="24"/>
                <w:szCs w:val="24"/>
              </w:rPr>
              <w:t>ек</w:t>
            </w:r>
            <w:r>
              <w:rPr>
                <w:color w:val="0D0D0D"/>
                <w:sz w:val="24"/>
                <w:szCs w:val="24"/>
              </w:rPr>
              <w:t>спертне оцінювання педагогічної спроможності електронних ресурсів, їх адаптацію до вимог і потреб педагогічного процесу.</w:t>
            </w:r>
          </w:p>
        </w:tc>
      </w:tr>
      <w:tr w:rsidR="00D8487E" w14:paraId="6C5B304A" w14:textId="77777777">
        <w:tc>
          <w:tcPr>
            <w:tcW w:w="9780" w:type="dxa"/>
            <w:gridSpan w:val="2"/>
            <w:vAlign w:val="center"/>
          </w:tcPr>
          <w:p w14:paraId="1F571F5F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8-Ресурсне забезпечення реалізації програми</w:t>
            </w:r>
          </w:p>
        </w:tc>
      </w:tr>
      <w:tr w:rsidR="00D8487E" w14:paraId="4C5B5036" w14:textId="77777777">
        <w:tc>
          <w:tcPr>
            <w:tcW w:w="2689" w:type="dxa"/>
          </w:tcPr>
          <w:p w14:paraId="01586A3E" w14:textId="77777777" w:rsidR="00D8487E" w:rsidRDefault="00976FCB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7091" w:type="dxa"/>
          </w:tcPr>
          <w:p w14:paraId="37F07A9B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проектної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9C5AFD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</w:t>
            </w:r>
            <w:r>
              <w:rPr>
                <w:sz w:val="24"/>
                <w:szCs w:val="24"/>
              </w:rPr>
              <w:lastRenderedPageBreak/>
              <w:t xml:space="preserve">стажування затвердженого в ДВНЗ «УжНУ» </w:t>
            </w:r>
            <w:hyperlink r:id="rId14">
              <w:r>
                <w:rPr>
                  <w:color w:val="0000FF"/>
                  <w:sz w:val="24"/>
                  <w:szCs w:val="24"/>
                  <w:u w:val="single"/>
                </w:rPr>
                <w:t>https://www.uzhnu.edu.ua/uk/infocentre/get/5950</w:t>
              </w:r>
            </w:hyperlink>
          </w:p>
        </w:tc>
      </w:tr>
      <w:tr w:rsidR="00D8487E" w14:paraId="60DB92C3" w14:textId="77777777">
        <w:tc>
          <w:tcPr>
            <w:tcW w:w="2689" w:type="dxa"/>
          </w:tcPr>
          <w:p w14:paraId="6620F936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091" w:type="dxa"/>
          </w:tcPr>
          <w:p w14:paraId="1A058567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D8487E" w14:paraId="1D6394EC" w14:textId="77777777">
        <w:tc>
          <w:tcPr>
            <w:tcW w:w="2689" w:type="dxa"/>
          </w:tcPr>
          <w:p w14:paraId="629A3494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091" w:type="dxa"/>
          </w:tcPr>
          <w:p w14:paraId="50E007A1" w14:textId="77777777" w:rsidR="00D8487E" w:rsidRPr="00702244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 xml:space="preserve">– офіційний веб-сайт </w:t>
            </w:r>
            <w:hyperlink r:id="rId15">
              <w:r w:rsidRPr="00702244">
                <w:rPr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 w:rsidRPr="00702244">
              <w:rPr>
                <w:color w:val="000000"/>
                <w:sz w:val="24"/>
                <w:szCs w:val="24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D917A9D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0"/>
                <w:id w:val="339205009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 xml:space="preserve">− необмежений доступ до мережі Інтернет; </w:t>
                </w:r>
              </w:sdtContent>
            </w:sdt>
          </w:p>
          <w:p w14:paraId="1119ABAF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"/>
                <w:id w:val="-1125319199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фонди та електронних каталогів наукової бібліотеки ДВНЗ «УжНУ», а також до електронного репoзитарію ДВНЗ «УжНУ» (</w:t>
                </w:r>
              </w:sdtContent>
            </w:sdt>
            <w:hyperlink r:id="rId16">
              <w:r w:rsidR="00976FCB" w:rsidRPr="00702244">
                <w:rPr>
                  <w:color w:val="0000FF"/>
                  <w:sz w:val="24"/>
                  <w:szCs w:val="24"/>
                  <w:u w:val="single"/>
                </w:rPr>
                <w:t>https://dspace.uzhnu.edu.ua/jspui/</w:t>
              </w:r>
            </w:hyperlink>
            <w:r w:rsidR="00976FCB" w:rsidRPr="00702244">
              <w:rPr>
                <w:color w:val="000000"/>
                <w:sz w:val="24"/>
                <w:szCs w:val="24"/>
              </w:rPr>
              <w:t>), де містяться навчально-методичні матеріали з дисциплін навчального плану;</w:t>
            </w:r>
          </w:p>
          <w:p w14:paraId="20DC1977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"/>
                <w:id w:val="191047457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 xml:space="preserve">− наукова бібліотека, читальні зали; </w:t>
                </w:r>
              </w:sdtContent>
            </w:sdt>
          </w:p>
          <w:p w14:paraId="36C9A93F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3"/>
                <w:id w:val="1795710708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віртуальне навчальне середовище Moodle (</w:t>
                </w:r>
              </w:sdtContent>
            </w:sdt>
            <w:hyperlink r:id="rId17">
              <w:r w:rsidR="00976FCB" w:rsidRPr="00702244">
                <w:rPr>
                  <w:color w:val="0000FF"/>
                  <w:sz w:val="24"/>
                  <w:szCs w:val="24"/>
                  <w:u w:val="single"/>
                </w:rPr>
                <w:t>https://elearn.uzhnu.edu.ua/</w:t>
              </w:r>
            </w:hyperlink>
            <w:r w:rsidR="00976FCB" w:rsidRPr="00702244">
              <w:rPr>
                <w:color w:val="000000"/>
                <w:sz w:val="24"/>
                <w:szCs w:val="24"/>
              </w:rPr>
              <w:t xml:space="preserve"> ); </w:t>
            </w:r>
          </w:p>
          <w:p w14:paraId="716EA682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4"/>
                <w:id w:val="203380408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 xml:space="preserve">− веб-сайт фізичного факультету за адресою </w:t>
                </w:r>
              </w:sdtContent>
            </w:sdt>
            <w:hyperlink r:id="rId18">
              <w:r w:rsidR="00976FCB" w:rsidRPr="00702244">
                <w:rPr>
                  <w:color w:val="0000FF"/>
                  <w:sz w:val="24"/>
                  <w:szCs w:val="24"/>
                  <w:u w:val="single"/>
                </w:rPr>
                <w:t>https://www.uzhnu.edu.ua/uk/cat/faculty-fphysics</w:t>
              </w:r>
            </w:hyperlink>
            <w:r w:rsidR="00976FCB" w:rsidRPr="00702244">
              <w:rPr>
                <w:color w:val="000000"/>
                <w:sz w:val="24"/>
                <w:szCs w:val="24"/>
              </w:rPr>
              <w:t xml:space="preserve"> </w:t>
            </w:r>
          </w:p>
          <w:p w14:paraId="3CF6B426" w14:textId="77777777" w:rsidR="00D8487E" w:rsidRPr="00702244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02244">
              <w:rPr>
                <w:color w:val="000000"/>
                <w:sz w:val="24"/>
                <w:szCs w:val="24"/>
              </w:rPr>
              <w:t>із наявною інформацією про організацію навчального процесу;</w:t>
            </w:r>
          </w:p>
          <w:p w14:paraId="5F69F76F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5"/>
                <w:id w:val="531387555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навчальні і робочі плани;</w:t>
                </w:r>
              </w:sdtContent>
            </w:sdt>
          </w:p>
          <w:p w14:paraId="7F465129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6"/>
                <w:id w:val="1289167639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графіки навчального процесу;</w:t>
                </w:r>
              </w:sdtContent>
            </w:sdt>
          </w:p>
          <w:p w14:paraId="47A48B0E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"/>
                <w:id w:val="-2085209665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дидактичні матеріали для самостійної та індивідуальної роботи студентів з дисциплін, програми практик;</w:t>
                </w:r>
              </w:sdtContent>
            </w:sdt>
          </w:p>
          <w:p w14:paraId="0E7766FD" w14:textId="77777777" w:rsidR="00D8487E" w:rsidRPr="00702244" w:rsidRDefault="00050B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"/>
                <w:id w:val="-1469667015"/>
              </w:sdtPr>
              <w:sdtEndPr/>
              <w:sdtContent>
                <w:r w:rsidR="00976FCB" w:rsidRPr="00702244">
                  <w:rPr>
                    <w:rFonts w:eastAsia="Gungsuh"/>
                    <w:color w:val="000000"/>
                    <w:sz w:val="24"/>
                    <w:szCs w:val="24"/>
                  </w:rPr>
                  <w:t>− методичні вказівки щодо виконання кваліфікаційних робіт.</w:t>
                </w:r>
              </w:sdtContent>
            </w:sdt>
          </w:p>
          <w:p w14:paraId="15B6B5A7" w14:textId="77777777" w:rsidR="00D8487E" w:rsidRDefault="00D8487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/>
                <w:sz w:val="24"/>
                <w:szCs w:val="24"/>
              </w:rPr>
            </w:pPr>
          </w:p>
        </w:tc>
      </w:tr>
      <w:tr w:rsidR="00D8487E" w14:paraId="2313D851" w14:textId="77777777">
        <w:tc>
          <w:tcPr>
            <w:tcW w:w="9780" w:type="dxa"/>
            <w:gridSpan w:val="2"/>
          </w:tcPr>
          <w:p w14:paraId="1054DFA1" w14:textId="77777777" w:rsidR="00D8487E" w:rsidRDefault="00976F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9-Академічна мобільність</w:t>
            </w:r>
          </w:p>
        </w:tc>
      </w:tr>
      <w:tr w:rsidR="00D8487E" w14:paraId="02740A14" w14:textId="77777777">
        <w:tc>
          <w:tcPr>
            <w:tcW w:w="2689" w:type="dxa"/>
          </w:tcPr>
          <w:p w14:paraId="4B5E5113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091" w:type="dxa"/>
          </w:tcPr>
          <w:p w14:paraId="7C5921D6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D8487E" w14:paraId="3DC123EF" w14:textId="77777777">
        <w:tc>
          <w:tcPr>
            <w:tcW w:w="2689" w:type="dxa"/>
          </w:tcPr>
          <w:p w14:paraId="38B35425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091" w:type="dxa"/>
          </w:tcPr>
          <w:p w14:paraId="52AFCFBB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>
              <w:rPr>
                <w:color w:val="0000FF"/>
                <w:sz w:val="24"/>
                <w:szCs w:val="24"/>
              </w:rPr>
              <w:t xml:space="preserve">https://www.uzhnu.edu.ua/uk/infocentre/get/21269 </w:t>
            </w:r>
            <w:r>
              <w:rPr>
                <w:color w:val="000000"/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 +» та Угоди щодо семестрового академічного обміну між Поморською Академією у м. Слупськ (Польща) та Ужгородським національним університетом.</w:t>
            </w:r>
          </w:p>
        </w:tc>
      </w:tr>
      <w:tr w:rsidR="00D8487E" w14:paraId="161307E7" w14:textId="77777777">
        <w:tc>
          <w:tcPr>
            <w:tcW w:w="2689" w:type="dxa"/>
          </w:tcPr>
          <w:p w14:paraId="358C49FD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091" w:type="dxa"/>
          </w:tcPr>
          <w:p w14:paraId="61FF314B" w14:textId="77777777" w:rsidR="00D8487E" w:rsidRDefault="00976F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>
              <w:rPr>
                <w:color w:val="0000FF"/>
                <w:sz w:val="24"/>
                <w:szCs w:val="24"/>
              </w:rPr>
              <w:t>https://www.uzhnu.edu.ua/uk/infocentre/get/9378</w:t>
            </w:r>
          </w:p>
        </w:tc>
      </w:tr>
    </w:tbl>
    <w:p w14:paraId="7322F3D8" w14:textId="77777777" w:rsidR="00D8487E" w:rsidRDefault="00D8487E">
      <w:pPr>
        <w:rPr>
          <w:sz w:val="24"/>
          <w:szCs w:val="24"/>
        </w:rPr>
      </w:pPr>
    </w:p>
    <w:p w14:paraId="1EF197E3" w14:textId="77777777" w:rsidR="00D8487E" w:rsidRDefault="00976FCB">
      <w:pPr>
        <w:spacing w:after="200" w:line="276" w:lineRule="auto"/>
        <w:ind w:firstLine="0"/>
        <w:jc w:val="left"/>
        <w:rPr>
          <w:sz w:val="24"/>
          <w:szCs w:val="24"/>
        </w:rPr>
      </w:pPr>
      <w:r>
        <w:br w:type="page"/>
      </w:r>
    </w:p>
    <w:p w14:paraId="355CA107" w14:textId="77777777" w:rsidR="00D8487E" w:rsidRPr="00702244" w:rsidRDefault="00976F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b/>
          <w:color w:val="000000"/>
        </w:rPr>
      </w:pPr>
      <w:r w:rsidRPr="00702244">
        <w:rPr>
          <w:b/>
          <w:color w:val="000000"/>
        </w:rPr>
        <w:lastRenderedPageBreak/>
        <w:t xml:space="preserve">Перелік компонент освітньо-професійної програми і їх </w:t>
      </w:r>
    </w:p>
    <w:p w14:paraId="3D9A60E9" w14:textId="77777777" w:rsidR="00D8487E" w:rsidRPr="00702244" w:rsidRDefault="00976FCB">
      <w:pPr>
        <w:pBdr>
          <w:top w:val="nil"/>
          <w:left w:val="nil"/>
          <w:bottom w:val="nil"/>
          <w:right w:val="nil"/>
          <w:between w:val="nil"/>
        </w:pBdr>
        <w:ind w:left="284" w:firstLine="0"/>
        <w:jc w:val="center"/>
        <w:rPr>
          <w:b/>
          <w:color w:val="000000"/>
        </w:rPr>
      </w:pPr>
      <w:r w:rsidRPr="00702244">
        <w:rPr>
          <w:b/>
          <w:color w:val="000000"/>
        </w:rPr>
        <w:t>логічна послідовність</w:t>
      </w:r>
    </w:p>
    <w:p w14:paraId="66849C8A" w14:textId="77777777" w:rsidR="00D8487E" w:rsidRPr="00702244" w:rsidRDefault="00976FCB">
      <w:pPr>
        <w:ind w:firstLine="0"/>
        <w:jc w:val="center"/>
        <w:rPr>
          <w:b/>
        </w:rPr>
      </w:pPr>
      <w:r w:rsidRPr="00702244">
        <w:rPr>
          <w:b/>
        </w:rPr>
        <w:t>2.1 Перелік компонент ОП</w:t>
      </w:r>
    </w:p>
    <w:tbl>
      <w:tblPr>
        <w:tblStyle w:val="afff0"/>
        <w:tblW w:w="9450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5130"/>
        <w:gridCol w:w="105"/>
        <w:gridCol w:w="1305"/>
        <w:gridCol w:w="1770"/>
      </w:tblGrid>
      <w:tr w:rsidR="00D8487E" w14:paraId="7CE397CA" w14:textId="77777777">
        <w:trPr>
          <w:trHeight w:val="821"/>
        </w:trPr>
        <w:tc>
          <w:tcPr>
            <w:tcW w:w="1140" w:type="dxa"/>
          </w:tcPr>
          <w:p w14:paraId="0876486E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н/д</w:t>
            </w:r>
          </w:p>
        </w:tc>
        <w:tc>
          <w:tcPr>
            <w:tcW w:w="5130" w:type="dxa"/>
          </w:tcPr>
          <w:p w14:paraId="3CC565D3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0" w:type="dxa"/>
            <w:gridSpan w:val="2"/>
          </w:tcPr>
          <w:p w14:paraId="7BE01C87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кредитів</w:t>
            </w:r>
          </w:p>
        </w:tc>
        <w:tc>
          <w:tcPr>
            <w:tcW w:w="1770" w:type="dxa"/>
          </w:tcPr>
          <w:p w14:paraId="5FB34ED1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D8487E" w14:paraId="2BEFDE07" w14:textId="77777777">
        <w:tc>
          <w:tcPr>
            <w:tcW w:w="1140" w:type="dxa"/>
          </w:tcPr>
          <w:p w14:paraId="424327DA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55CBF9F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0" w:type="dxa"/>
            <w:gridSpan w:val="2"/>
          </w:tcPr>
          <w:p w14:paraId="7230000A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367E7233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8487E" w14:paraId="35EC4FC5" w14:textId="77777777">
        <w:tc>
          <w:tcPr>
            <w:tcW w:w="9450" w:type="dxa"/>
            <w:gridSpan w:val="5"/>
            <w:shd w:val="clear" w:color="auto" w:fill="E5DFEC"/>
          </w:tcPr>
          <w:p w14:paraId="2C2581AB" w14:textId="77777777" w:rsidR="00D8487E" w:rsidRDefault="00976FC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Обов’язкові компоненти ОП</w:t>
            </w:r>
          </w:p>
        </w:tc>
      </w:tr>
      <w:tr w:rsidR="00D8487E" w14:paraId="43E007CE" w14:textId="77777777">
        <w:trPr>
          <w:trHeight w:val="378"/>
        </w:trPr>
        <w:tc>
          <w:tcPr>
            <w:tcW w:w="1140" w:type="dxa"/>
          </w:tcPr>
          <w:p w14:paraId="45BCF974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</w:t>
            </w:r>
          </w:p>
        </w:tc>
        <w:tc>
          <w:tcPr>
            <w:tcW w:w="5130" w:type="dxa"/>
          </w:tcPr>
          <w:p w14:paraId="7DBABC84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Методологічні основи наукових досліджень</w:t>
            </w:r>
          </w:p>
        </w:tc>
        <w:tc>
          <w:tcPr>
            <w:tcW w:w="1410" w:type="dxa"/>
            <w:gridSpan w:val="2"/>
            <w:vAlign w:val="center"/>
          </w:tcPr>
          <w:p w14:paraId="7FDF0AF0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70" w:type="dxa"/>
            <w:vAlign w:val="center"/>
          </w:tcPr>
          <w:p w14:paraId="2AB3841D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62535A0D" w14:textId="77777777">
        <w:tc>
          <w:tcPr>
            <w:tcW w:w="1140" w:type="dxa"/>
          </w:tcPr>
          <w:p w14:paraId="04983751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2</w:t>
            </w:r>
          </w:p>
        </w:tc>
        <w:tc>
          <w:tcPr>
            <w:tcW w:w="5130" w:type="dxa"/>
          </w:tcPr>
          <w:p w14:paraId="5E8ECADB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410" w:type="dxa"/>
            <w:gridSpan w:val="2"/>
            <w:vAlign w:val="center"/>
          </w:tcPr>
          <w:p w14:paraId="270928C0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vAlign w:val="center"/>
          </w:tcPr>
          <w:p w14:paraId="256D0486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672A4DB4" w14:textId="77777777">
        <w:tc>
          <w:tcPr>
            <w:tcW w:w="1140" w:type="dxa"/>
          </w:tcPr>
          <w:p w14:paraId="32B2889A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</w:t>
            </w:r>
          </w:p>
        </w:tc>
        <w:tc>
          <w:tcPr>
            <w:tcW w:w="5130" w:type="dxa"/>
          </w:tcPr>
          <w:p w14:paraId="062F5AA9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Еволюція фізичної картини світу</w:t>
            </w:r>
          </w:p>
        </w:tc>
        <w:tc>
          <w:tcPr>
            <w:tcW w:w="1410" w:type="dxa"/>
            <w:gridSpan w:val="2"/>
            <w:vAlign w:val="center"/>
          </w:tcPr>
          <w:p w14:paraId="61B5A949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vAlign w:val="center"/>
          </w:tcPr>
          <w:p w14:paraId="112C2F96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1BA8A8B2" w14:textId="77777777">
        <w:tc>
          <w:tcPr>
            <w:tcW w:w="1140" w:type="dxa"/>
          </w:tcPr>
          <w:p w14:paraId="5CF3E5C7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</w:t>
            </w:r>
          </w:p>
        </w:tc>
        <w:tc>
          <w:tcPr>
            <w:tcW w:w="5130" w:type="dxa"/>
          </w:tcPr>
          <w:p w14:paraId="13C2F902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Педагогіка сучасної школи</w:t>
            </w:r>
          </w:p>
        </w:tc>
        <w:tc>
          <w:tcPr>
            <w:tcW w:w="1410" w:type="dxa"/>
            <w:gridSpan w:val="2"/>
            <w:vAlign w:val="center"/>
          </w:tcPr>
          <w:p w14:paraId="39D782EA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vAlign w:val="center"/>
          </w:tcPr>
          <w:p w14:paraId="1BC625E6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2BFC739A" w14:textId="77777777">
        <w:tc>
          <w:tcPr>
            <w:tcW w:w="1140" w:type="dxa"/>
          </w:tcPr>
          <w:p w14:paraId="305C7AB9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5</w:t>
            </w:r>
          </w:p>
        </w:tc>
        <w:tc>
          <w:tcPr>
            <w:tcW w:w="5130" w:type="dxa"/>
          </w:tcPr>
          <w:p w14:paraId="66DCDEAD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Психологія освітньої діяльності</w:t>
            </w:r>
          </w:p>
        </w:tc>
        <w:tc>
          <w:tcPr>
            <w:tcW w:w="1410" w:type="dxa"/>
            <w:gridSpan w:val="2"/>
            <w:vAlign w:val="center"/>
          </w:tcPr>
          <w:p w14:paraId="42577A06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vAlign w:val="center"/>
          </w:tcPr>
          <w:p w14:paraId="30F11697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7E8CB28A" w14:textId="77777777">
        <w:tc>
          <w:tcPr>
            <w:tcW w:w="1140" w:type="dxa"/>
          </w:tcPr>
          <w:p w14:paraId="0EEB9F22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6</w:t>
            </w:r>
          </w:p>
        </w:tc>
        <w:tc>
          <w:tcPr>
            <w:tcW w:w="5130" w:type="dxa"/>
          </w:tcPr>
          <w:p w14:paraId="00449A12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фізичного експерименту в школі, обробка та інтерпретація його результатів</w:t>
            </w:r>
          </w:p>
        </w:tc>
        <w:tc>
          <w:tcPr>
            <w:tcW w:w="1410" w:type="dxa"/>
            <w:gridSpan w:val="2"/>
            <w:vAlign w:val="center"/>
          </w:tcPr>
          <w:p w14:paraId="62D75949" w14:textId="77777777" w:rsidR="00D8487E" w:rsidRDefault="00976FC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vAlign w:val="center"/>
          </w:tcPr>
          <w:p w14:paraId="7A8940ED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5757943D" w14:textId="77777777">
        <w:tc>
          <w:tcPr>
            <w:tcW w:w="1140" w:type="dxa"/>
          </w:tcPr>
          <w:p w14:paraId="76AA4E71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7</w:t>
            </w:r>
          </w:p>
        </w:tc>
        <w:tc>
          <w:tcPr>
            <w:tcW w:w="5130" w:type="dxa"/>
          </w:tcPr>
          <w:p w14:paraId="7E903E0E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Комп’ютерно-інформаційні технології в освіті </w:t>
            </w:r>
          </w:p>
        </w:tc>
        <w:tc>
          <w:tcPr>
            <w:tcW w:w="1410" w:type="dxa"/>
            <w:gridSpan w:val="2"/>
            <w:vAlign w:val="center"/>
          </w:tcPr>
          <w:p w14:paraId="7EA9ACC6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70" w:type="dxa"/>
            <w:vAlign w:val="center"/>
          </w:tcPr>
          <w:p w14:paraId="4E56145A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1F82ADB3" w14:textId="77777777">
        <w:tc>
          <w:tcPr>
            <w:tcW w:w="1140" w:type="dxa"/>
          </w:tcPr>
          <w:p w14:paraId="55DED64E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130" w:type="dxa"/>
          </w:tcPr>
          <w:p w14:paraId="60D0489F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Методика навчання інформатики</w:t>
            </w:r>
          </w:p>
        </w:tc>
        <w:tc>
          <w:tcPr>
            <w:tcW w:w="1410" w:type="dxa"/>
            <w:gridSpan w:val="2"/>
            <w:vAlign w:val="center"/>
          </w:tcPr>
          <w:p w14:paraId="317EF73F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bookmarkStart w:id="4" w:name="_heading=h.30j0zll" w:colFirst="0" w:colLast="0"/>
            <w:bookmarkEnd w:id="4"/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1770" w:type="dxa"/>
            <w:vAlign w:val="center"/>
          </w:tcPr>
          <w:p w14:paraId="6EDFEC8C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148F062F" w14:textId="77777777">
        <w:tc>
          <w:tcPr>
            <w:tcW w:w="1140" w:type="dxa"/>
          </w:tcPr>
          <w:p w14:paraId="734E62CC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</w:t>
            </w:r>
          </w:p>
        </w:tc>
        <w:tc>
          <w:tcPr>
            <w:tcW w:w="5130" w:type="dxa"/>
          </w:tcPr>
          <w:p w14:paraId="213123D9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навчання фізики та астрономії у закладах загальної середньої освіти</w:t>
            </w:r>
          </w:p>
        </w:tc>
        <w:tc>
          <w:tcPr>
            <w:tcW w:w="1410" w:type="dxa"/>
            <w:gridSpan w:val="2"/>
            <w:vAlign w:val="center"/>
          </w:tcPr>
          <w:p w14:paraId="7538F97F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70" w:type="dxa"/>
            <w:vAlign w:val="center"/>
          </w:tcPr>
          <w:p w14:paraId="25C869C9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4915933E" w14:textId="77777777">
        <w:tc>
          <w:tcPr>
            <w:tcW w:w="1140" w:type="dxa"/>
          </w:tcPr>
          <w:p w14:paraId="4DECFB76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10</w:t>
            </w:r>
          </w:p>
        </w:tc>
        <w:tc>
          <w:tcPr>
            <w:tcW w:w="5130" w:type="dxa"/>
          </w:tcPr>
          <w:p w14:paraId="1777B529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410" w:type="dxa"/>
            <w:gridSpan w:val="2"/>
            <w:vAlign w:val="center"/>
          </w:tcPr>
          <w:p w14:paraId="666DB0D2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70" w:type="dxa"/>
            <w:vAlign w:val="center"/>
          </w:tcPr>
          <w:p w14:paraId="19255AB5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bookmarkStart w:id="5" w:name="_heading=h.b7kwimt55ha1" w:colFirst="0" w:colLast="0"/>
            <w:bookmarkEnd w:id="5"/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3FEC8021" w14:textId="77777777">
        <w:tc>
          <w:tcPr>
            <w:tcW w:w="1140" w:type="dxa"/>
          </w:tcPr>
          <w:p w14:paraId="5BBE81EC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5130" w:type="dxa"/>
          </w:tcPr>
          <w:p w14:paraId="368B10C1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410" w:type="dxa"/>
            <w:gridSpan w:val="2"/>
            <w:vAlign w:val="center"/>
          </w:tcPr>
          <w:p w14:paraId="100E83AC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70" w:type="dxa"/>
            <w:vAlign w:val="center"/>
          </w:tcPr>
          <w:p w14:paraId="17DE22DF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залік*</w:t>
            </w:r>
          </w:p>
        </w:tc>
      </w:tr>
      <w:tr w:rsidR="00D8487E" w14:paraId="1CBE5F14" w14:textId="77777777">
        <w:tc>
          <w:tcPr>
            <w:tcW w:w="1140" w:type="dxa"/>
          </w:tcPr>
          <w:p w14:paraId="6EFC57E3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12</w:t>
            </w:r>
          </w:p>
        </w:tc>
        <w:tc>
          <w:tcPr>
            <w:tcW w:w="5130" w:type="dxa"/>
          </w:tcPr>
          <w:p w14:paraId="61C4A0DD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Виробнича (педагогічна) практика у закладах вищої освіти</w:t>
            </w:r>
          </w:p>
        </w:tc>
        <w:tc>
          <w:tcPr>
            <w:tcW w:w="1410" w:type="dxa"/>
            <w:gridSpan w:val="2"/>
            <w:vAlign w:val="center"/>
          </w:tcPr>
          <w:p w14:paraId="4F5C32CC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0" w:type="dxa"/>
            <w:vAlign w:val="center"/>
          </w:tcPr>
          <w:p w14:paraId="1F15A742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диф. залік</w:t>
            </w:r>
          </w:p>
        </w:tc>
      </w:tr>
      <w:tr w:rsidR="00D8487E" w14:paraId="59BC80A8" w14:textId="77777777">
        <w:tc>
          <w:tcPr>
            <w:tcW w:w="1140" w:type="dxa"/>
          </w:tcPr>
          <w:p w14:paraId="4E523C69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13</w:t>
            </w:r>
          </w:p>
        </w:tc>
        <w:tc>
          <w:tcPr>
            <w:tcW w:w="5130" w:type="dxa"/>
          </w:tcPr>
          <w:p w14:paraId="43E4602F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Кваліфікаційний іспит з  методики викладання інформатики</w:t>
            </w:r>
          </w:p>
        </w:tc>
        <w:tc>
          <w:tcPr>
            <w:tcW w:w="1410" w:type="dxa"/>
            <w:gridSpan w:val="2"/>
            <w:vAlign w:val="center"/>
          </w:tcPr>
          <w:p w14:paraId="2B4AD553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770" w:type="dxa"/>
          </w:tcPr>
          <w:p w14:paraId="70E69A5B" w14:textId="77777777" w:rsidR="00D8487E" w:rsidRDefault="00976FCB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D8487E" w14:paraId="1F3F78C3" w14:textId="77777777">
        <w:tc>
          <w:tcPr>
            <w:tcW w:w="1140" w:type="dxa"/>
          </w:tcPr>
          <w:p w14:paraId="2FA08094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14</w:t>
            </w:r>
          </w:p>
        </w:tc>
        <w:tc>
          <w:tcPr>
            <w:tcW w:w="5130" w:type="dxa"/>
          </w:tcPr>
          <w:p w14:paraId="3B71758C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Виконання і захист кваліфікаційної роботи магістра</w:t>
            </w:r>
          </w:p>
        </w:tc>
        <w:tc>
          <w:tcPr>
            <w:tcW w:w="1410" w:type="dxa"/>
            <w:gridSpan w:val="2"/>
            <w:vAlign w:val="center"/>
          </w:tcPr>
          <w:p w14:paraId="0AB75627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770" w:type="dxa"/>
          </w:tcPr>
          <w:p w14:paraId="3670C4ED" w14:textId="77777777" w:rsidR="00D8487E" w:rsidRDefault="00976FCB">
            <w:pPr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</w:t>
            </w:r>
          </w:p>
        </w:tc>
      </w:tr>
      <w:tr w:rsidR="00D8487E" w14:paraId="51155128" w14:textId="77777777">
        <w:tc>
          <w:tcPr>
            <w:tcW w:w="6375" w:type="dxa"/>
            <w:gridSpan w:val="3"/>
          </w:tcPr>
          <w:p w14:paraId="6108A150" w14:textId="77777777" w:rsidR="00D8487E" w:rsidRDefault="00976FCB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075" w:type="dxa"/>
            <w:gridSpan w:val="2"/>
            <w:vAlign w:val="center"/>
          </w:tcPr>
          <w:p w14:paraId="2321570D" w14:textId="77777777" w:rsidR="00D8487E" w:rsidRDefault="00976FCB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67 кредитів  </w:t>
            </w:r>
          </w:p>
        </w:tc>
      </w:tr>
      <w:tr w:rsidR="00D8487E" w14:paraId="154A7FA2" w14:textId="77777777">
        <w:tc>
          <w:tcPr>
            <w:tcW w:w="9450" w:type="dxa"/>
            <w:gridSpan w:val="5"/>
            <w:shd w:val="clear" w:color="auto" w:fill="E5DFEC"/>
          </w:tcPr>
          <w:p w14:paraId="39D757A7" w14:textId="77777777" w:rsidR="00D8487E" w:rsidRDefault="00976FC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Вибіркові компоненти ОП</w:t>
            </w:r>
          </w:p>
        </w:tc>
      </w:tr>
      <w:tr w:rsidR="00D8487E" w14:paraId="485B0415" w14:textId="77777777">
        <w:tc>
          <w:tcPr>
            <w:tcW w:w="1140" w:type="dxa"/>
          </w:tcPr>
          <w:p w14:paraId="660F14C9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1</w:t>
            </w:r>
          </w:p>
        </w:tc>
        <w:tc>
          <w:tcPr>
            <w:tcW w:w="5130" w:type="dxa"/>
          </w:tcPr>
          <w:p w14:paraId="6B9D3FEE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0AAA704C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70" w:type="dxa"/>
            <w:vAlign w:val="center"/>
          </w:tcPr>
          <w:p w14:paraId="47A2B733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75B938A5" w14:textId="77777777">
        <w:tc>
          <w:tcPr>
            <w:tcW w:w="1140" w:type="dxa"/>
          </w:tcPr>
          <w:p w14:paraId="66B86A53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2</w:t>
            </w:r>
          </w:p>
        </w:tc>
        <w:tc>
          <w:tcPr>
            <w:tcW w:w="5130" w:type="dxa"/>
          </w:tcPr>
          <w:p w14:paraId="4BD3E40B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1AE0576F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  <w:vAlign w:val="center"/>
          </w:tcPr>
          <w:p w14:paraId="2B870435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0C268446" w14:textId="77777777">
        <w:tc>
          <w:tcPr>
            <w:tcW w:w="1140" w:type="dxa"/>
          </w:tcPr>
          <w:p w14:paraId="5DBF1883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5130" w:type="dxa"/>
          </w:tcPr>
          <w:p w14:paraId="071C3C20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613B45A1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39EB1F8F" w14:textId="77777777" w:rsidR="00D8487E" w:rsidRDefault="00976FCB">
            <w:pPr>
              <w:ind w:hanging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6F820D26" w14:textId="77777777">
        <w:tc>
          <w:tcPr>
            <w:tcW w:w="1140" w:type="dxa"/>
          </w:tcPr>
          <w:p w14:paraId="3CAD244E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130" w:type="dxa"/>
          </w:tcPr>
          <w:p w14:paraId="5956AAFD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6CEA7FE7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7B39B282" w14:textId="77777777" w:rsidR="00D8487E" w:rsidRDefault="00976FCB">
            <w:pPr>
              <w:ind w:hanging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61E3278F" w14:textId="77777777">
        <w:tc>
          <w:tcPr>
            <w:tcW w:w="1140" w:type="dxa"/>
          </w:tcPr>
          <w:p w14:paraId="6B3F689B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5</w:t>
            </w:r>
          </w:p>
        </w:tc>
        <w:tc>
          <w:tcPr>
            <w:tcW w:w="5130" w:type="dxa"/>
          </w:tcPr>
          <w:p w14:paraId="7A9D019C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7453AEE3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14:paraId="496925FD" w14:textId="77777777" w:rsidR="00D8487E" w:rsidRDefault="00976FCB">
            <w:pPr>
              <w:ind w:hanging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2BA2CB4C" w14:textId="77777777">
        <w:tc>
          <w:tcPr>
            <w:tcW w:w="1140" w:type="dxa"/>
          </w:tcPr>
          <w:p w14:paraId="6271922E" w14:textId="77777777" w:rsidR="00D8487E" w:rsidRDefault="00976FCB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</w:t>
            </w:r>
          </w:p>
        </w:tc>
        <w:tc>
          <w:tcPr>
            <w:tcW w:w="5130" w:type="dxa"/>
          </w:tcPr>
          <w:p w14:paraId="3A01EADE" w14:textId="77777777" w:rsidR="00D8487E" w:rsidRDefault="00976FC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410" w:type="dxa"/>
            <w:gridSpan w:val="2"/>
            <w:vAlign w:val="center"/>
          </w:tcPr>
          <w:p w14:paraId="769C1FA9" w14:textId="77777777" w:rsidR="00D8487E" w:rsidRDefault="00976FC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770" w:type="dxa"/>
          </w:tcPr>
          <w:p w14:paraId="5E778E81" w14:textId="77777777" w:rsidR="00D8487E" w:rsidRDefault="00976FCB">
            <w:pPr>
              <w:ind w:hanging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8487E" w14:paraId="0C9F44F6" w14:textId="77777777">
        <w:trPr>
          <w:trHeight w:val="103"/>
        </w:trPr>
        <w:tc>
          <w:tcPr>
            <w:tcW w:w="6375" w:type="dxa"/>
            <w:gridSpan w:val="3"/>
          </w:tcPr>
          <w:p w14:paraId="1F5DF3AF" w14:textId="77777777" w:rsidR="00D8487E" w:rsidRDefault="00976FCB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075" w:type="dxa"/>
            <w:gridSpan w:val="2"/>
            <w:vAlign w:val="center"/>
          </w:tcPr>
          <w:p w14:paraId="725A4894" w14:textId="77777777" w:rsidR="00D8487E" w:rsidRDefault="00976FCB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кредити</w:t>
            </w:r>
          </w:p>
        </w:tc>
      </w:tr>
      <w:tr w:rsidR="00D8487E" w14:paraId="1F308B6B" w14:textId="77777777">
        <w:tc>
          <w:tcPr>
            <w:tcW w:w="6375" w:type="dxa"/>
            <w:gridSpan w:val="3"/>
            <w:shd w:val="clear" w:color="auto" w:fill="E5DFEC"/>
          </w:tcPr>
          <w:p w14:paraId="55255A1F" w14:textId="77777777" w:rsidR="00D8487E" w:rsidRDefault="00976FCB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075" w:type="dxa"/>
            <w:gridSpan w:val="2"/>
            <w:vAlign w:val="center"/>
          </w:tcPr>
          <w:p w14:paraId="14FF3F6A" w14:textId="77777777" w:rsidR="00D8487E" w:rsidRDefault="00976FCB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кредитів</w:t>
            </w:r>
          </w:p>
        </w:tc>
      </w:tr>
    </w:tbl>
    <w:p w14:paraId="24614D68" w14:textId="77777777" w:rsidR="00D8487E" w:rsidRDefault="00D8487E">
      <w:pPr>
        <w:rPr>
          <w:sz w:val="24"/>
          <w:szCs w:val="24"/>
        </w:rPr>
      </w:pPr>
    </w:p>
    <w:p w14:paraId="43E357D6" w14:textId="77777777" w:rsidR="00D8487E" w:rsidRDefault="00976FCB">
      <w:pPr>
        <w:ind w:firstLine="0"/>
        <w:sectPr w:rsidR="00D8487E">
          <w:pgSz w:w="11906" w:h="16838"/>
          <w:pgMar w:top="709" w:right="849" w:bottom="993" w:left="1276" w:header="708" w:footer="708" w:gutter="0"/>
          <w:pgNumType w:start="1"/>
          <w:cols w:space="720"/>
        </w:sectPr>
      </w:pPr>
      <w:r>
        <w:rPr>
          <w:sz w:val="24"/>
          <w:szCs w:val="24"/>
        </w:rPr>
        <w:t>* Диференційований залік</w:t>
      </w:r>
    </w:p>
    <w:p w14:paraId="03AD8A68" w14:textId="77777777" w:rsidR="00D8487E" w:rsidRDefault="00D8487E">
      <w:pPr>
        <w:ind w:firstLine="0"/>
        <w:rPr>
          <w:sz w:val="26"/>
          <w:szCs w:val="26"/>
        </w:rPr>
      </w:pPr>
    </w:p>
    <w:p w14:paraId="33A36D35" w14:textId="77777777" w:rsidR="005D6992" w:rsidRDefault="00724AE4" w:rsidP="00B05FFF">
      <w:pPr>
        <w:ind w:left="426" w:firstLine="0"/>
        <w:rPr>
          <w:b/>
          <w:sz w:val="26"/>
          <w:szCs w:val="26"/>
        </w:rPr>
        <w:sectPr w:rsidR="005D6992" w:rsidSect="005D6992">
          <w:pgSz w:w="16838" w:h="11906" w:orient="landscape"/>
          <w:pgMar w:top="284" w:right="1276" w:bottom="851" w:left="567" w:header="709" w:footer="709" w:gutter="0"/>
          <w:cols w:space="720"/>
          <w:docGrid w:linePitch="381"/>
        </w:sectPr>
      </w:pPr>
      <w:r>
        <w:rPr>
          <w:b/>
          <w:sz w:val="26"/>
          <w:szCs w:val="26"/>
        </w:rPr>
        <w:pict w14:anchorId="2CFC2C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45pt;height:476.1pt">
            <v:imagedata r:id="rId19" o:title="схема"/>
          </v:shape>
        </w:pict>
      </w:r>
    </w:p>
    <w:p w14:paraId="1FA1514A" w14:textId="77777777" w:rsidR="00F3774C" w:rsidRPr="006A1EDA" w:rsidRDefault="00F3774C" w:rsidP="00702244">
      <w:pPr>
        <w:ind w:left="1701" w:firstLine="0"/>
        <w:rPr>
          <w:b/>
          <w:sz w:val="26"/>
          <w:szCs w:val="26"/>
        </w:rPr>
      </w:pPr>
    </w:p>
    <w:p w14:paraId="0AB83EDB" w14:textId="77777777" w:rsidR="00D8487E" w:rsidRPr="00702244" w:rsidRDefault="00976FCB">
      <w:pPr>
        <w:ind w:left="709" w:firstLine="0"/>
        <w:jc w:val="center"/>
        <w:rPr>
          <w:b/>
        </w:rPr>
      </w:pPr>
      <w:r w:rsidRPr="00702244">
        <w:rPr>
          <w:b/>
        </w:rPr>
        <w:t>Форма атестації здобувачів вищої освіти</w:t>
      </w:r>
    </w:p>
    <w:p w14:paraId="59500929" w14:textId="77777777" w:rsidR="00D8487E" w:rsidRPr="00702244" w:rsidRDefault="00D8487E">
      <w:pPr>
        <w:jc w:val="center"/>
      </w:pPr>
    </w:p>
    <w:p w14:paraId="6E7C4D2C" w14:textId="77777777" w:rsidR="00D8487E" w:rsidRPr="00702244" w:rsidRDefault="00976FCB" w:rsidP="00702244">
      <w:pPr>
        <w:spacing w:line="360" w:lineRule="auto"/>
        <w:ind w:left="1560" w:firstLine="0"/>
      </w:pPr>
      <w:r w:rsidRPr="00702244">
        <w:tab/>
        <w:t>Атестація випускників освітньої програми «Фізика. Інформатика» спеціальності А4 Середня освіта предметної спеціальності А4.08 Середня освіта (Фізика та астрономія) проводиться у формі захисту кваліфікаційної роботи магістра.</w:t>
      </w:r>
    </w:p>
    <w:p w14:paraId="31A984AD" w14:textId="77777777" w:rsidR="00D8487E" w:rsidRPr="00702244" w:rsidRDefault="00976FCB" w:rsidP="007022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/>
        <w:rPr>
          <w:color w:val="000000"/>
        </w:rPr>
      </w:pPr>
      <w:bookmarkStart w:id="6" w:name="_heading=h.1fob9te" w:colFirst="0" w:colLast="0"/>
      <w:bookmarkEnd w:id="6"/>
      <w:r w:rsidRPr="00702244">
        <w:rPr>
          <w:color w:val="000000"/>
        </w:rPr>
        <w:t xml:space="preserve">Кваліфікаційна магістерська робота  має передбачати самостійне розв’язання складної задачі у сфері освітньо-методичних, педагогічних наук, що потребує проведення досліджень та/або здійснення інновацій, характеризується невизначеністю умов і вимог. </w:t>
      </w:r>
    </w:p>
    <w:p w14:paraId="4F53A5B5" w14:textId="77777777" w:rsidR="00D8487E" w:rsidRPr="00702244" w:rsidRDefault="00976FCB" w:rsidP="007022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560" w:right="99"/>
        <w:rPr>
          <w:color w:val="000000"/>
        </w:rPr>
      </w:pPr>
      <w:r w:rsidRPr="00702244">
        <w:rPr>
          <w:color w:val="000000"/>
        </w:rPr>
        <w:t>У кваліфікаційній роботі не повинно бути академічного плагіату, фальсифікації та фабрикації результатів дослідження. Перевірка кваліфікаційних робіт здобувачів другого (магістерського) рівня вищої освіти на наявність текстових запозичень, проводиться відповідно до порядку встановленому в ДВНЗ «УжНУ». Кваліфікаційна робота має бути розміщена на офіційному сайті або в репозитарії закладу вищої освіти.</w:t>
      </w:r>
    </w:p>
    <w:p w14:paraId="48595C51" w14:textId="77777777" w:rsidR="005157DE" w:rsidRDefault="00976FCB" w:rsidP="005157DE">
      <w:pPr>
        <w:pStyle w:val="1"/>
        <w:shd w:val="clear" w:color="auto" w:fill="FFFFFF"/>
        <w:spacing w:before="0" w:after="0" w:line="360" w:lineRule="auto"/>
        <w:ind w:left="1559" w:firstLine="601"/>
        <w:textAlignment w:val="baseline"/>
        <w:rPr>
          <w:b w:val="0"/>
          <w:bCs/>
          <w:sz w:val="28"/>
          <w:szCs w:val="28"/>
        </w:rPr>
      </w:pPr>
      <w:r w:rsidRPr="005157DE">
        <w:rPr>
          <w:b w:val="0"/>
          <w:bCs/>
          <w:sz w:val="28"/>
          <w:szCs w:val="28"/>
        </w:rPr>
        <w:t xml:space="preserve">За умови успішного захисту магістерської роботи університет видає документ встановленого зразка про присудження ступеня магістра із присвоєнням кваліфікації: Магістр середньої освіти (Фізика та астрономія). </w:t>
      </w:r>
      <w:r w:rsidR="00724AE4" w:rsidRPr="005157DE">
        <w:rPr>
          <w:b w:val="0"/>
          <w:bCs/>
          <w:sz w:val="28"/>
          <w:szCs w:val="28"/>
        </w:rPr>
        <w:t xml:space="preserve">Професійна кваліфікація: </w:t>
      </w:r>
      <w:r w:rsidRPr="005157DE">
        <w:rPr>
          <w:b w:val="0"/>
          <w:bCs/>
          <w:sz w:val="28"/>
          <w:szCs w:val="28"/>
        </w:rPr>
        <w:t>Вчитель фізики та астрономії, вчитель інформатики</w:t>
      </w:r>
      <w:r w:rsidR="005157DE" w:rsidRPr="005157DE">
        <w:rPr>
          <w:b w:val="0"/>
          <w:bCs/>
          <w:sz w:val="28"/>
          <w:szCs w:val="28"/>
        </w:rPr>
        <w:t xml:space="preserve">. </w:t>
      </w:r>
    </w:p>
    <w:p w14:paraId="5978CBDA" w14:textId="273760E0" w:rsidR="005157DE" w:rsidRPr="005157DE" w:rsidRDefault="005157DE" w:rsidP="005157DE">
      <w:pPr>
        <w:pStyle w:val="1"/>
        <w:shd w:val="clear" w:color="auto" w:fill="FFFFFF"/>
        <w:spacing w:before="0" w:after="0" w:line="360" w:lineRule="auto"/>
        <w:ind w:left="1559" w:firstLine="601"/>
        <w:textAlignment w:val="baseline"/>
        <w:rPr>
          <w:b w:val="0"/>
          <w:bCs/>
          <w:sz w:val="28"/>
          <w:szCs w:val="28"/>
        </w:rPr>
      </w:pPr>
      <w:r w:rsidRPr="005157DE">
        <w:rPr>
          <w:b w:val="0"/>
          <w:bCs/>
          <w:sz w:val="28"/>
          <w:szCs w:val="28"/>
        </w:rPr>
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</w:r>
      <w:r w:rsidRPr="005157DE">
        <w:rPr>
          <w:b w:val="0"/>
          <w:bCs/>
          <w:color w:val="000000" w:themeColor="text1"/>
          <w:sz w:val="28"/>
          <w:szCs w:val="28"/>
        </w:rPr>
        <w:t>https://www.uzhnu.edu.ua/en/infocentre/get/83880</w:t>
      </w:r>
    </w:p>
    <w:p w14:paraId="0A314AB5" w14:textId="77777777" w:rsidR="005157DE" w:rsidRPr="005157DE" w:rsidRDefault="005157DE" w:rsidP="005157DE">
      <w:pPr>
        <w:pStyle w:val="1"/>
        <w:shd w:val="clear" w:color="auto" w:fill="FFFFFF"/>
        <w:spacing w:before="0" w:after="0" w:line="360" w:lineRule="auto"/>
        <w:ind w:left="1559" w:firstLine="0"/>
        <w:textAlignment w:val="baseline"/>
        <w:rPr>
          <w:b w:val="0"/>
          <w:bCs/>
          <w:sz w:val="28"/>
          <w:szCs w:val="28"/>
        </w:rPr>
      </w:pPr>
    </w:p>
    <w:p w14:paraId="5708E7D2" w14:textId="200BB36F" w:rsidR="00D8487E" w:rsidRPr="00702244" w:rsidRDefault="00D8487E" w:rsidP="00702244">
      <w:pPr>
        <w:spacing w:line="360" w:lineRule="auto"/>
        <w:ind w:left="1560" w:firstLine="0"/>
      </w:pPr>
    </w:p>
    <w:p w14:paraId="0BB23FAE" w14:textId="77777777" w:rsidR="00D8487E" w:rsidRPr="00702244" w:rsidRDefault="00976FCB" w:rsidP="00702244">
      <w:pPr>
        <w:spacing w:line="360" w:lineRule="auto"/>
        <w:ind w:left="1560" w:firstLine="0"/>
        <w:rPr>
          <w:sz w:val="24"/>
          <w:szCs w:val="24"/>
        </w:rPr>
      </w:pPr>
      <w:r w:rsidRPr="00702244">
        <w:tab/>
        <w:t>Захист кваліфікаційної (магістерської) роботи відбувається як публічна презентація</w:t>
      </w:r>
      <w:r w:rsidRPr="00702244">
        <w:rPr>
          <w:sz w:val="24"/>
          <w:szCs w:val="24"/>
        </w:rPr>
        <w:t>.</w:t>
      </w:r>
    </w:p>
    <w:p w14:paraId="5041A843" w14:textId="77777777" w:rsidR="00D8487E" w:rsidRDefault="00976FCB" w:rsidP="00702244">
      <w:pPr>
        <w:spacing w:after="200" w:line="276" w:lineRule="auto"/>
        <w:ind w:left="1418" w:firstLine="0"/>
        <w:jc w:val="left"/>
        <w:rPr>
          <w:sz w:val="24"/>
          <w:szCs w:val="24"/>
        </w:rPr>
      </w:pPr>
      <w:r>
        <w:br w:type="page"/>
      </w:r>
    </w:p>
    <w:p w14:paraId="01E0F912" w14:textId="77777777" w:rsidR="00D8487E" w:rsidRPr="00702244" w:rsidRDefault="00976FCB" w:rsidP="00702244">
      <w:pPr>
        <w:ind w:left="993" w:firstLine="0"/>
        <w:jc w:val="center"/>
        <w:rPr>
          <w:b/>
        </w:rPr>
      </w:pPr>
      <w:r w:rsidRPr="00702244">
        <w:rPr>
          <w:b/>
        </w:rPr>
        <w:lastRenderedPageBreak/>
        <w:t>4. Матриця відповідності програмних компетентностей компонентам освітньої програми</w:t>
      </w:r>
    </w:p>
    <w:p w14:paraId="2EBFDC24" w14:textId="77777777" w:rsidR="00D8487E" w:rsidRDefault="00D8487E">
      <w:pPr>
        <w:ind w:firstLine="0"/>
        <w:jc w:val="center"/>
        <w:rPr>
          <w:b/>
          <w:sz w:val="26"/>
          <w:szCs w:val="26"/>
        </w:rPr>
      </w:pPr>
    </w:p>
    <w:tbl>
      <w:tblPr>
        <w:tblStyle w:val="afff1"/>
        <w:tblW w:w="85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617"/>
        <w:gridCol w:w="617"/>
        <w:gridCol w:w="617"/>
        <w:gridCol w:w="618"/>
        <w:gridCol w:w="617"/>
        <w:gridCol w:w="617"/>
        <w:gridCol w:w="618"/>
        <w:gridCol w:w="617"/>
        <w:gridCol w:w="617"/>
        <w:gridCol w:w="617"/>
        <w:gridCol w:w="618"/>
        <w:gridCol w:w="617"/>
        <w:gridCol w:w="618"/>
      </w:tblGrid>
      <w:tr w:rsidR="00D8487E" w14:paraId="21E7E73F" w14:textId="77777777">
        <w:trPr>
          <w:jc w:val="center"/>
        </w:trPr>
        <w:tc>
          <w:tcPr>
            <w:tcW w:w="567" w:type="dxa"/>
          </w:tcPr>
          <w:p w14:paraId="116D183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145C261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</w:t>
            </w:r>
          </w:p>
        </w:tc>
        <w:tc>
          <w:tcPr>
            <w:tcW w:w="617" w:type="dxa"/>
          </w:tcPr>
          <w:p w14:paraId="0C3ECE05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2</w:t>
            </w:r>
          </w:p>
        </w:tc>
        <w:tc>
          <w:tcPr>
            <w:tcW w:w="617" w:type="dxa"/>
          </w:tcPr>
          <w:p w14:paraId="607253EE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3</w:t>
            </w:r>
          </w:p>
        </w:tc>
        <w:tc>
          <w:tcPr>
            <w:tcW w:w="618" w:type="dxa"/>
          </w:tcPr>
          <w:p w14:paraId="1D0AC18E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4</w:t>
            </w:r>
          </w:p>
        </w:tc>
        <w:tc>
          <w:tcPr>
            <w:tcW w:w="617" w:type="dxa"/>
          </w:tcPr>
          <w:p w14:paraId="40B0343C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5</w:t>
            </w:r>
          </w:p>
        </w:tc>
        <w:tc>
          <w:tcPr>
            <w:tcW w:w="617" w:type="dxa"/>
          </w:tcPr>
          <w:p w14:paraId="42D0BEDC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6</w:t>
            </w:r>
          </w:p>
        </w:tc>
        <w:tc>
          <w:tcPr>
            <w:tcW w:w="618" w:type="dxa"/>
          </w:tcPr>
          <w:p w14:paraId="5D36C853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7</w:t>
            </w:r>
          </w:p>
        </w:tc>
        <w:tc>
          <w:tcPr>
            <w:tcW w:w="617" w:type="dxa"/>
          </w:tcPr>
          <w:p w14:paraId="19B00028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8</w:t>
            </w:r>
          </w:p>
        </w:tc>
        <w:tc>
          <w:tcPr>
            <w:tcW w:w="617" w:type="dxa"/>
          </w:tcPr>
          <w:p w14:paraId="1002B682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9</w:t>
            </w:r>
          </w:p>
        </w:tc>
        <w:tc>
          <w:tcPr>
            <w:tcW w:w="617" w:type="dxa"/>
          </w:tcPr>
          <w:p w14:paraId="532040A3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10</w:t>
            </w:r>
          </w:p>
        </w:tc>
        <w:tc>
          <w:tcPr>
            <w:tcW w:w="618" w:type="dxa"/>
          </w:tcPr>
          <w:p w14:paraId="175C9BE3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11</w:t>
            </w:r>
          </w:p>
        </w:tc>
        <w:tc>
          <w:tcPr>
            <w:tcW w:w="617" w:type="dxa"/>
          </w:tcPr>
          <w:p w14:paraId="56D511CE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12</w:t>
            </w:r>
          </w:p>
        </w:tc>
        <w:tc>
          <w:tcPr>
            <w:tcW w:w="618" w:type="dxa"/>
          </w:tcPr>
          <w:p w14:paraId="4718EA78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13</w:t>
            </w:r>
          </w:p>
        </w:tc>
      </w:tr>
      <w:tr w:rsidR="00D8487E" w14:paraId="60D9615D" w14:textId="77777777">
        <w:trPr>
          <w:trHeight w:val="161"/>
          <w:jc w:val="center"/>
        </w:trPr>
        <w:tc>
          <w:tcPr>
            <w:tcW w:w="567" w:type="dxa"/>
          </w:tcPr>
          <w:p w14:paraId="589F13B5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ІК </w:t>
            </w:r>
          </w:p>
        </w:tc>
        <w:tc>
          <w:tcPr>
            <w:tcW w:w="617" w:type="dxa"/>
          </w:tcPr>
          <w:p w14:paraId="69C3ECF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C66438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A3A5C2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4BEF100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D46A2A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9DBA14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49C7509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E6AF62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87360A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D50095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72830F3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8EABAA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5008134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3BB82579" w14:textId="77777777">
        <w:trPr>
          <w:trHeight w:val="161"/>
          <w:jc w:val="center"/>
        </w:trPr>
        <w:tc>
          <w:tcPr>
            <w:tcW w:w="567" w:type="dxa"/>
          </w:tcPr>
          <w:p w14:paraId="0E791850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1</w:t>
            </w:r>
          </w:p>
        </w:tc>
        <w:tc>
          <w:tcPr>
            <w:tcW w:w="617" w:type="dxa"/>
          </w:tcPr>
          <w:p w14:paraId="56A65B4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7087EB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BF14C9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313A26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34A450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347D25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055C826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902DE5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E18894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E57EC5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E12CD9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2665A6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0BA7B42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63FC5DE3" w14:textId="77777777">
        <w:trPr>
          <w:trHeight w:val="161"/>
          <w:jc w:val="center"/>
        </w:trPr>
        <w:tc>
          <w:tcPr>
            <w:tcW w:w="567" w:type="dxa"/>
          </w:tcPr>
          <w:p w14:paraId="228267D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2</w:t>
            </w:r>
          </w:p>
        </w:tc>
        <w:tc>
          <w:tcPr>
            <w:tcW w:w="617" w:type="dxa"/>
          </w:tcPr>
          <w:p w14:paraId="7FD6E85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29B484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A300E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0A08ED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A9487C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F2A981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018A0C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BDD2C5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EFADFF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96F092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3C00C9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9B0DA3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0B17C5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150ED33E" w14:textId="77777777">
        <w:trPr>
          <w:trHeight w:val="161"/>
          <w:jc w:val="center"/>
        </w:trPr>
        <w:tc>
          <w:tcPr>
            <w:tcW w:w="567" w:type="dxa"/>
          </w:tcPr>
          <w:p w14:paraId="63AABB88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3</w:t>
            </w:r>
          </w:p>
        </w:tc>
        <w:tc>
          <w:tcPr>
            <w:tcW w:w="617" w:type="dxa"/>
          </w:tcPr>
          <w:p w14:paraId="27E94A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BCC2D9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2FE06D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65A6D0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614B0F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2D5689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0195A0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7A02A0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679BDD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775B4E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49A9F82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8A1E22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56D16C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152F3D23" w14:textId="77777777">
        <w:trPr>
          <w:trHeight w:val="161"/>
          <w:jc w:val="center"/>
        </w:trPr>
        <w:tc>
          <w:tcPr>
            <w:tcW w:w="567" w:type="dxa"/>
          </w:tcPr>
          <w:p w14:paraId="74CA9EED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4</w:t>
            </w:r>
          </w:p>
        </w:tc>
        <w:tc>
          <w:tcPr>
            <w:tcW w:w="617" w:type="dxa"/>
          </w:tcPr>
          <w:p w14:paraId="1C3FED2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B7998C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2E7F40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78A48B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F13DAC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7BD304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FF102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BF167B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725809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4C242B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3B876DD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58D530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9B80F4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2DE0956B" w14:textId="77777777">
        <w:trPr>
          <w:trHeight w:val="161"/>
          <w:jc w:val="center"/>
        </w:trPr>
        <w:tc>
          <w:tcPr>
            <w:tcW w:w="567" w:type="dxa"/>
          </w:tcPr>
          <w:p w14:paraId="5049247B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5</w:t>
            </w:r>
          </w:p>
        </w:tc>
        <w:tc>
          <w:tcPr>
            <w:tcW w:w="617" w:type="dxa"/>
          </w:tcPr>
          <w:p w14:paraId="2109687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0F85DC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332E4B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27C8A7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ED8913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5485F6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480932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39A743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768760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D840E6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E288F6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5125F6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CE2A4F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69721986" w14:textId="77777777">
        <w:trPr>
          <w:trHeight w:val="161"/>
          <w:jc w:val="center"/>
        </w:trPr>
        <w:tc>
          <w:tcPr>
            <w:tcW w:w="567" w:type="dxa"/>
          </w:tcPr>
          <w:p w14:paraId="1BD0E7FD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6</w:t>
            </w:r>
          </w:p>
        </w:tc>
        <w:tc>
          <w:tcPr>
            <w:tcW w:w="617" w:type="dxa"/>
          </w:tcPr>
          <w:p w14:paraId="38609EA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DB2C93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EDE932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BBF49E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48318E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4603F8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B71C21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62F87A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87309D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04CB18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942712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4FB2C4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2DF3E9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127E93C4" w14:textId="77777777">
        <w:trPr>
          <w:trHeight w:val="161"/>
          <w:jc w:val="center"/>
        </w:trPr>
        <w:tc>
          <w:tcPr>
            <w:tcW w:w="567" w:type="dxa"/>
          </w:tcPr>
          <w:p w14:paraId="594A199F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ЗК 7</w:t>
            </w:r>
          </w:p>
        </w:tc>
        <w:tc>
          <w:tcPr>
            <w:tcW w:w="617" w:type="dxa"/>
          </w:tcPr>
          <w:p w14:paraId="0AC5D0D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1E9870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6EEA10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1BA3DF2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8B3FC8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BEBDDC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2A8C6A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FD9016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318A4D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3798C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907391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526E5A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045028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2F5AC6CB" w14:textId="77777777">
        <w:trPr>
          <w:trHeight w:val="161"/>
          <w:jc w:val="center"/>
        </w:trPr>
        <w:tc>
          <w:tcPr>
            <w:tcW w:w="567" w:type="dxa"/>
          </w:tcPr>
          <w:p w14:paraId="1CF78BD0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1</w:t>
            </w:r>
          </w:p>
        </w:tc>
        <w:tc>
          <w:tcPr>
            <w:tcW w:w="617" w:type="dxa"/>
          </w:tcPr>
          <w:p w14:paraId="5FBB7A9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65AA60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EA05D1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791F3F0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EC2A27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BDEEF9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29B521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BA855E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3F559A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67E80B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E1BD2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C5ECEA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C2B975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5CDA420F" w14:textId="77777777">
        <w:trPr>
          <w:trHeight w:val="161"/>
          <w:jc w:val="center"/>
        </w:trPr>
        <w:tc>
          <w:tcPr>
            <w:tcW w:w="567" w:type="dxa"/>
          </w:tcPr>
          <w:p w14:paraId="488924E6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2</w:t>
            </w:r>
          </w:p>
        </w:tc>
        <w:tc>
          <w:tcPr>
            <w:tcW w:w="617" w:type="dxa"/>
          </w:tcPr>
          <w:p w14:paraId="50596C8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1A4B91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75D05C9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6B3E1D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DEBA54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430B37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B62B7D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532E55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C94B30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FA5533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4760A8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F7E6A4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FC111F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3B5A70B1" w14:textId="77777777">
        <w:trPr>
          <w:trHeight w:val="161"/>
          <w:jc w:val="center"/>
        </w:trPr>
        <w:tc>
          <w:tcPr>
            <w:tcW w:w="567" w:type="dxa"/>
          </w:tcPr>
          <w:p w14:paraId="3C252EDD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3</w:t>
            </w:r>
          </w:p>
        </w:tc>
        <w:tc>
          <w:tcPr>
            <w:tcW w:w="617" w:type="dxa"/>
          </w:tcPr>
          <w:p w14:paraId="79839FF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99C8BB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5A9B6B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AD44BC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D6BBFF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9B0938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618038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24CEE7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C655EE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7F7116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C625C9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48759C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578C45B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46F23FDA" w14:textId="77777777">
        <w:trPr>
          <w:trHeight w:val="161"/>
          <w:jc w:val="center"/>
        </w:trPr>
        <w:tc>
          <w:tcPr>
            <w:tcW w:w="567" w:type="dxa"/>
          </w:tcPr>
          <w:p w14:paraId="17A20487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4</w:t>
            </w:r>
          </w:p>
        </w:tc>
        <w:tc>
          <w:tcPr>
            <w:tcW w:w="617" w:type="dxa"/>
          </w:tcPr>
          <w:p w14:paraId="3D947AC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437B0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76B1CD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33F91E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8CCD3D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4E783D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0B8E9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0DA286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C4CC89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8B731A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6F8986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9FA8A7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B9DFCA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619D57DB" w14:textId="77777777">
        <w:trPr>
          <w:trHeight w:val="161"/>
          <w:jc w:val="center"/>
        </w:trPr>
        <w:tc>
          <w:tcPr>
            <w:tcW w:w="567" w:type="dxa"/>
          </w:tcPr>
          <w:p w14:paraId="568855F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5</w:t>
            </w:r>
          </w:p>
        </w:tc>
        <w:tc>
          <w:tcPr>
            <w:tcW w:w="617" w:type="dxa"/>
          </w:tcPr>
          <w:p w14:paraId="4757321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72A314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8B1CAE9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7C21D3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CE6C4C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C1705C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5A4602F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AEC2C0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162A74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0B8C76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BC6AE7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0208C6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3BB6746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4BC651E1" w14:textId="77777777">
        <w:trPr>
          <w:trHeight w:val="161"/>
          <w:jc w:val="center"/>
        </w:trPr>
        <w:tc>
          <w:tcPr>
            <w:tcW w:w="567" w:type="dxa"/>
          </w:tcPr>
          <w:p w14:paraId="6C4059B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6</w:t>
            </w:r>
          </w:p>
        </w:tc>
        <w:tc>
          <w:tcPr>
            <w:tcW w:w="617" w:type="dxa"/>
          </w:tcPr>
          <w:p w14:paraId="7BBF275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F55D8C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B691FF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AFCBF1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D3CC10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EC72A2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9A8DB9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DFCAC8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174C4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7936D9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DE0EFE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960893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477E1A5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70D18D35" w14:textId="77777777">
        <w:trPr>
          <w:trHeight w:val="161"/>
          <w:jc w:val="center"/>
        </w:trPr>
        <w:tc>
          <w:tcPr>
            <w:tcW w:w="567" w:type="dxa"/>
          </w:tcPr>
          <w:p w14:paraId="123FF464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7</w:t>
            </w:r>
          </w:p>
        </w:tc>
        <w:tc>
          <w:tcPr>
            <w:tcW w:w="617" w:type="dxa"/>
          </w:tcPr>
          <w:p w14:paraId="3A8F570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80A71F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3C238E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D0E475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7D3C8B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2C90FB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66BDE0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330AAF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D1CE249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821E8B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7E9279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6A0C2C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305CBD2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2EC52957" w14:textId="77777777">
        <w:trPr>
          <w:trHeight w:val="161"/>
          <w:jc w:val="center"/>
        </w:trPr>
        <w:tc>
          <w:tcPr>
            <w:tcW w:w="567" w:type="dxa"/>
          </w:tcPr>
          <w:p w14:paraId="322316C0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ФК 8</w:t>
            </w:r>
          </w:p>
        </w:tc>
        <w:tc>
          <w:tcPr>
            <w:tcW w:w="617" w:type="dxa"/>
          </w:tcPr>
          <w:p w14:paraId="072C9E3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5BD7A7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111128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701C92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A8F72E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C38D50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B521D3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8381B4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B7A56A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F5ABD1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7155B18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954A0F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7EAF866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479896F0" w14:textId="77777777">
        <w:trPr>
          <w:trHeight w:val="161"/>
          <w:jc w:val="center"/>
        </w:trPr>
        <w:tc>
          <w:tcPr>
            <w:tcW w:w="567" w:type="dxa"/>
          </w:tcPr>
          <w:p w14:paraId="5CCFC05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1</w:t>
            </w:r>
          </w:p>
        </w:tc>
        <w:tc>
          <w:tcPr>
            <w:tcW w:w="617" w:type="dxa"/>
          </w:tcPr>
          <w:p w14:paraId="29131D0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D4E6C3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4995FE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B01F5E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54404A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D732AB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639D90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44911F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242A10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1272AE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76A6D38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90F12C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524F4F0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63A78D55" w14:textId="77777777">
        <w:trPr>
          <w:trHeight w:val="161"/>
          <w:jc w:val="center"/>
        </w:trPr>
        <w:tc>
          <w:tcPr>
            <w:tcW w:w="567" w:type="dxa"/>
          </w:tcPr>
          <w:p w14:paraId="43E360A2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2</w:t>
            </w:r>
          </w:p>
        </w:tc>
        <w:tc>
          <w:tcPr>
            <w:tcW w:w="617" w:type="dxa"/>
          </w:tcPr>
          <w:p w14:paraId="04FF12D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881F8A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D2DDE6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3B9582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876AD8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BEAD43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1ADC8EE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A63525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F59C6D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22D0E2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7584B9E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FDD5EB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A874D2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31E48323" w14:textId="77777777">
        <w:trPr>
          <w:trHeight w:val="161"/>
          <w:jc w:val="center"/>
        </w:trPr>
        <w:tc>
          <w:tcPr>
            <w:tcW w:w="567" w:type="dxa"/>
          </w:tcPr>
          <w:p w14:paraId="2DE5F09D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3</w:t>
            </w:r>
          </w:p>
        </w:tc>
        <w:tc>
          <w:tcPr>
            <w:tcW w:w="617" w:type="dxa"/>
          </w:tcPr>
          <w:p w14:paraId="694C7EB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6A7125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277933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00573EE9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E151E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B37550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4C5972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B439FA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C4FF11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1E157F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4CF8CA1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F6DBE0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301F0A8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495DA6DB" w14:textId="77777777">
        <w:trPr>
          <w:trHeight w:val="161"/>
          <w:jc w:val="center"/>
        </w:trPr>
        <w:tc>
          <w:tcPr>
            <w:tcW w:w="567" w:type="dxa"/>
          </w:tcPr>
          <w:p w14:paraId="2687AD3C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4</w:t>
            </w:r>
          </w:p>
        </w:tc>
        <w:tc>
          <w:tcPr>
            <w:tcW w:w="617" w:type="dxa"/>
          </w:tcPr>
          <w:p w14:paraId="3E0D904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96466C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BC6E3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802AF3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A07A95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2F9485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5058757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C9E28F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A979A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5064EF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E1023E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C3E74E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317211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06E874D2" w14:textId="77777777">
        <w:trPr>
          <w:trHeight w:val="161"/>
          <w:jc w:val="center"/>
        </w:trPr>
        <w:tc>
          <w:tcPr>
            <w:tcW w:w="567" w:type="dxa"/>
          </w:tcPr>
          <w:p w14:paraId="28D6F32E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5</w:t>
            </w:r>
          </w:p>
        </w:tc>
        <w:tc>
          <w:tcPr>
            <w:tcW w:w="617" w:type="dxa"/>
          </w:tcPr>
          <w:p w14:paraId="593BFA7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D04570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A8BC9C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FC8216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BB6EF1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3FE604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0C05C6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EA6E39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3760CD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2D69C8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E3F780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3ED6D8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5690AA7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720584F6" w14:textId="77777777">
        <w:trPr>
          <w:trHeight w:val="161"/>
          <w:jc w:val="center"/>
        </w:trPr>
        <w:tc>
          <w:tcPr>
            <w:tcW w:w="567" w:type="dxa"/>
          </w:tcPr>
          <w:p w14:paraId="1ED64ABF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6</w:t>
            </w:r>
          </w:p>
        </w:tc>
        <w:tc>
          <w:tcPr>
            <w:tcW w:w="617" w:type="dxa"/>
          </w:tcPr>
          <w:p w14:paraId="1DFE4C8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FCB2B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040ECD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5CAEBFF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4CC3AB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9F5C80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507F2A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CF42A3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E05238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630C2D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37AE9E9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1062E4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52AB24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172A6089" w14:textId="77777777">
        <w:trPr>
          <w:trHeight w:val="161"/>
          <w:jc w:val="center"/>
        </w:trPr>
        <w:tc>
          <w:tcPr>
            <w:tcW w:w="567" w:type="dxa"/>
          </w:tcPr>
          <w:p w14:paraId="58CABC4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7</w:t>
            </w:r>
          </w:p>
        </w:tc>
        <w:tc>
          <w:tcPr>
            <w:tcW w:w="617" w:type="dxa"/>
          </w:tcPr>
          <w:p w14:paraId="74A64483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99F496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ED0D3E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C5E480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7FEA2E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EBBD6F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732051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4FB056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D0AE80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6753E4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6AE3C1F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E94670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5E41A38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696ED5B9" w14:textId="77777777">
        <w:trPr>
          <w:trHeight w:val="161"/>
          <w:jc w:val="center"/>
        </w:trPr>
        <w:tc>
          <w:tcPr>
            <w:tcW w:w="567" w:type="dxa"/>
          </w:tcPr>
          <w:p w14:paraId="4FC624FC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8</w:t>
            </w:r>
          </w:p>
        </w:tc>
        <w:tc>
          <w:tcPr>
            <w:tcW w:w="617" w:type="dxa"/>
          </w:tcPr>
          <w:p w14:paraId="7F85C0B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9403A2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002B64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31723F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9CBD60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BDFC5A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62AF81F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21903A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4AEA06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A4C246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261D488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C734279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CC9EBFA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21161EEE" w14:textId="77777777">
        <w:trPr>
          <w:trHeight w:val="161"/>
          <w:jc w:val="center"/>
        </w:trPr>
        <w:tc>
          <w:tcPr>
            <w:tcW w:w="567" w:type="dxa"/>
          </w:tcPr>
          <w:p w14:paraId="5C09F671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9</w:t>
            </w:r>
          </w:p>
        </w:tc>
        <w:tc>
          <w:tcPr>
            <w:tcW w:w="617" w:type="dxa"/>
          </w:tcPr>
          <w:p w14:paraId="05403DE6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C9342CD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876665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1404C4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5ABC111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BE9A25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4D0683EE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E001981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4DF2DC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0EAE7F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ED1673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27262B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941819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7EBC14A2" w14:textId="77777777">
        <w:trPr>
          <w:trHeight w:val="161"/>
          <w:jc w:val="center"/>
        </w:trPr>
        <w:tc>
          <w:tcPr>
            <w:tcW w:w="567" w:type="dxa"/>
          </w:tcPr>
          <w:p w14:paraId="68AD6175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10</w:t>
            </w:r>
          </w:p>
        </w:tc>
        <w:tc>
          <w:tcPr>
            <w:tcW w:w="617" w:type="dxa"/>
          </w:tcPr>
          <w:p w14:paraId="5E80ACE7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9760D3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10E67F2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5A9CD0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E2B135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591678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563DF3C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1BEAAB5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2AA7B42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EB7F4B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2331C0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2DC7A1A5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5E91141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35D343D7" w14:textId="77777777">
        <w:trPr>
          <w:trHeight w:val="161"/>
          <w:jc w:val="center"/>
        </w:trPr>
        <w:tc>
          <w:tcPr>
            <w:tcW w:w="567" w:type="dxa"/>
          </w:tcPr>
          <w:p w14:paraId="10709519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11</w:t>
            </w:r>
          </w:p>
        </w:tc>
        <w:tc>
          <w:tcPr>
            <w:tcW w:w="617" w:type="dxa"/>
          </w:tcPr>
          <w:p w14:paraId="4A149881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132B5E17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01C547F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86582C8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3956D5C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5354EB36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7BD047B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005B1950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1E6B49B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AAB6E0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DA91B53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4B8A00A4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084763FB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  <w:tr w:rsidR="00D8487E" w14:paraId="4E6CEBFF" w14:textId="77777777">
        <w:trPr>
          <w:trHeight w:val="161"/>
          <w:jc w:val="center"/>
        </w:trPr>
        <w:tc>
          <w:tcPr>
            <w:tcW w:w="567" w:type="dxa"/>
          </w:tcPr>
          <w:p w14:paraId="04DE56AA" w14:textId="77777777" w:rsidR="00D8487E" w:rsidRDefault="00976FCB">
            <w:pPr>
              <w:ind w:left="-108" w:firstLin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ПК 12</w:t>
            </w:r>
          </w:p>
        </w:tc>
        <w:tc>
          <w:tcPr>
            <w:tcW w:w="617" w:type="dxa"/>
          </w:tcPr>
          <w:p w14:paraId="60AF7D24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4760AF8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633BE6D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0C14143D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9590FDE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8C2C230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12A0A619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3810CDD2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77B4C8BA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7" w:type="dxa"/>
          </w:tcPr>
          <w:p w14:paraId="6D8586CC" w14:textId="77777777" w:rsidR="00D8487E" w:rsidRDefault="00D8487E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18" w:type="dxa"/>
          </w:tcPr>
          <w:p w14:paraId="36912A6F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7" w:type="dxa"/>
          </w:tcPr>
          <w:p w14:paraId="7A15B492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  <w:tc>
          <w:tcPr>
            <w:tcW w:w="618" w:type="dxa"/>
          </w:tcPr>
          <w:p w14:paraId="2DBD337C" w14:textId="77777777" w:rsidR="00D8487E" w:rsidRDefault="00976FC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+</w:t>
            </w:r>
          </w:p>
        </w:tc>
      </w:tr>
    </w:tbl>
    <w:p w14:paraId="43A66835" w14:textId="77777777" w:rsidR="00D8487E" w:rsidRDefault="00D8487E">
      <w:pPr>
        <w:ind w:firstLine="0"/>
        <w:jc w:val="center"/>
        <w:rPr>
          <w:b/>
          <w:sz w:val="26"/>
          <w:szCs w:val="26"/>
        </w:rPr>
      </w:pPr>
    </w:p>
    <w:p w14:paraId="61F89989" w14:textId="77777777" w:rsidR="00D8487E" w:rsidRDefault="00D8487E">
      <w:pPr>
        <w:ind w:firstLine="0"/>
        <w:jc w:val="center"/>
        <w:rPr>
          <w:sz w:val="26"/>
          <w:szCs w:val="26"/>
        </w:rPr>
      </w:pPr>
    </w:p>
    <w:p w14:paraId="19270645" w14:textId="77777777" w:rsidR="00D8487E" w:rsidRDefault="00D8487E">
      <w:pPr>
        <w:ind w:firstLine="0"/>
        <w:jc w:val="center"/>
        <w:rPr>
          <w:b/>
          <w:sz w:val="26"/>
          <w:szCs w:val="26"/>
        </w:rPr>
      </w:pPr>
    </w:p>
    <w:p w14:paraId="09285551" w14:textId="77777777" w:rsidR="00D8487E" w:rsidRPr="00702244" w:rsidRDefault="00976FCB" w:rsidP="00702244">
      <w:pPr>
        <w:ind w:left="851" w:firstLine="0"/>
        <w:jc w:val="center"/>
        <w:rPr>
          <w:b/>
        </w:rPr>
      </w:pPr>
      <w:r w:rsidRPr="00702244">
        <w:rPr>
          <w:b/>
        </w:rPr>
        <w:t>5. Матриця забезпечення програмних результатів навчання (ПРН) відповідними компонентами освітньої програми</w:t>
      </w:r>
    </w:p>
    <w:p w14:paraId="6B5DCC81" w14:textId="77777777" w:rsidR="00D8487E" w:rsidRDefault="00D8487E">
      <w:pPr>
        <w:ind w:firstLine="0"/>
        <w:jc w:val="center"/>
        <w:rPr>
          <w:b/>
          <w:sz w:val="26"/>
          <w:szCs w:val="26"/>
        </w:rPr>
      </w:pPr>
    </w:p>
    <w:tbl>
      <w:tblPr>
        <w:tblStyle w:val="afff2"/>
        <w:tblW w:w="85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07"/>
        <w:gridCol w:w="607"/>
        <w:gridCol w:w="607"/>
        <w:gridCol w:w="607"/>
        <w:gridCol w:w="607"/>
        <w:gridCol w:w="607"/>
        <w:gridCol w:w="608"/>
        <w:gridCol w:w="607"/>
        <w:gridCol w:w="607"/>
        <w:gridCol w:w="607"/>
        <w:gridCol w:w="607"/>
        <w:gridCol w:w="607"/>
        <w:gridCol w:w="608"/>
      </w:tblGrid>
      <w:tr w:rsidR="00D8487E" w14:paraId="75E710F7" w14:textId="77777777">
        <w:trPr>
          <w:jc w:val="center"/>
        </w:trPr>
        <w:tc>
          <w:tcPr>
            <w:tcW w:w="704" w:type="dxa"/>
          </w:tcPr>
          <w:p w14:paraId="087B670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12C3C42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</w:t>
            </w:r>
          </w:p>
        </w:tc>
        <w:tc>
          <w:tcPr>
            <w:tcW w:w="607" w:type="dxa"/>
          </w:tcPr>
          <w:p w14:paraId="191052BF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2</w:t>
            </w:r>
          </w:p>
        </w:tc>
        <w:tc>
          <w:tcPr>
            <w:tcW w:w="607" w:type="dxa"/>
          </w:tcPr>
          <w:p w14:paraId="224327A8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3</w:t>
            </w:r>
          </w:p>
        </w:tc>
        <w:tc>
          <w:tcPr>
            <w:tcW w:w="607" w:type="dxa"/>
          </w:tcPr>
          <w:p w14:paraId="055514D7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4</w:t>
            </w:r>
          </w:p>
        </w:tc>
        <w:tc>
          <w:tcPr>
            <w:tcW w:w="607" w:type="dxa"/>
          </w:tcPr>
          <w:p w14:paraId="2C0D2BCD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5</w:t>
            </w:r>
          </w:p>
        </w:tc>
        <w:tc>
          <w:tcPr>
            <w:tcW w:w="607" w:type="dxa"/>
          </w:tcPr>
          <w:p w14:paraId="10560F56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6</w:t>
            </w:r>
          </w:p>
        </w:tc>
        <w:tc>
          <w:tcPr>
            <w:tcW w:w="608" w:type="dxa"/>
          </w:tcPr>
          <w:p w14:paraId="50970662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7</w:t>
            </w:r>
          </w:p>
        </w:tc>
        <w:tc>
          <w:tcPr>
            <w:tcW w:w="607" w:type="dxa"/>
          </w:tcPr>
          <w:p w14:paraId="4CDCBF45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8</w:t>
            </w:r>
          </w:p>
        </w:tc>
        <w:tc>
          <w:tcPr>
            <w:tcW w:w="607" w:type="dxa"/>
          </w:tcPr>
          <w:p w14:paraId="4BA29E2C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9</w:t>
            </w:r>
          </w:p>
        </w:tc>
        <w:tc>
          <w:tcPr>
            <w:tcW w:w="607" w:type="dxa"/>
          </w:tcPr>
          <w:p w14:paraId="389ACB3C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10</w:t>
            </w:r>
          </w:p>
        </w:tc>
        <w:tc>
          <w:tcPr>
            <w:tcW w:w="607" w:type="dxa"/>
          </w:tcPr>
          <w:p w14:paraId="2573A10E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11</w:t>
            </w:r>
          </w:p>
        </w:tc>
        <w:tc>
          <w:tcPr>
            <w:tcW w:w="607" w:type="dxa"/>
          </w:tcPr>
          <w:p w14:paraId="5FF64AE9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12</w:t>
            </w:r>
          </w:p>
        </w:tc>
        <w:tc>
          <w:tcPr>
            <w:tcW w:w="608" w:type="dxa"/>
          </w:tcPr>
          <w:p w14:paraId="06A4A8A9" w14:textId="77777777" w:rsidR="00D8487E" w:rsidRDefault="00976FCB">
            <w:pPr>
              <w:ind w:firstLine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ОК 13</w:t>
            </w:r>
          </w:p>
        </w:tc>
      </w:tr>
      <w:tr w:rsidR="00D8487E" w14:paraId="7F79F0A4" w14:textId="77777777">
        <w:trPr>
          <w:trHeight w:val="161"/>
          <w:jc w:val="center"/>
        </w:trPr>
        <w:tc>
          <w:tcPr>
            <w:tcW w:w="704" w:type="dxa"/>
          </w:tcPr>
          <w:p w14:paraId="3C82CF10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</w:t>
            </w:r>
          </w:p>
        </w:tc>
        <w:tc>
          <w:tcPr>
            <w:tcW w:w="607" w:type="dxa"/>
          </w:tcPr>
          <w:p w14:paraId="014E720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97A436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2778DD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F8A7AB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E922B4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893EFA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4E5CD85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AE46E2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86395C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F74EC0B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390678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5E0272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034B6BF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5A030FCA" w14:textId="77777777">
        <w:trPr>
          <w:trHeight w:val="161"/>
          <w:jc w:val="center"/>
        </w:trPr>
        <w:tc>
          <w:tcPr>
            <w:tcW w:w="704" w:type="dxa"/>
          </w:tcPr>
          <w:p w14:paraId="0411C4D6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2</w:t>
            </w:r>
          </w:p>
        </w:tc>
        <w:tc>
          <w:tcPr>
            <w:tcW w:w="607" w:type="dxa"/>
          </w:tcPr>
          <w:p w14:paraId="38B8F68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AD62FA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5EFADC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6EA926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FFF042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54E653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4B8DD94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BD6558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89B43B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781244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05AD55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7B696D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32C566B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6C7D655B" w14:textId="77777777">
        <w:trPr>
          <w:trHeight w:val="161"/>
          <w:jc w:val="center"/>
        </w:trPr>
        <w:tc>
          <w:tcPr>
            <w:tcW w:w="704" w:type="dxa"/>
          </w:tcPr>
          <w:p w14:paraId="42819BE3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3</w:t>
            </w:r>
          </w:p>
        </w:tc>
        <w:tc>
          <w:tcPr>
            <w:tcW w:w="607" w:type="dxa"/>
          </w:tcPr>
          <w:p w14:paraId="014635B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D86CC8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76108D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09E307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FB572A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EFC90C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5A4B75A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BEDE44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05A883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C28E12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75264F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EF842C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5527A1F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359DCC01" w14:textId="77777777">
        <w:trPr>
          <w:trHeight w:val="161"/>
          <w:jc w:val="center"/>
        </w:trPr>
        <w:tc>
          <w:tcPr>
            <w:tcW w:w="704" w:type="dxa"/>
          </w:tcPr>
          <w:p w14:paraId="21A65217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4</w:t>
            </w:r>
          </w:p>
        </w:tc>
        <w:tc>
          <w:tcPr>
            <w:tcW w:w="607" w:type="dxa"/>
          </w:tcPr>
          <w:p w14:paraId="04A803E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CAAED6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461F6D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D46491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C6F457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3C9741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4278AD7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AA29C4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B51E33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F85F71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16505D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B9E1D2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7BD1AB1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4CAC4C7B" w14:textId="77777777">
        <w:trPr>
          <w:trHeight w:val="161"/>
          <w:jc w:val="center"/>
        </w:trPr>
        <w:tc>
          <w:tcPr>
            <w:tcW w:w="704" w:type="dxa"/>
          </w:tcPr>
          <w:p w14:paraId="01A807D3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5</w:t>
            </w:r>
          </w:p>
        </w:tc>
        <w:tc>
          <w:tcPr>
            <w:tcW w:w="607" w:type="dxa"/>
          </w:tcPr>
          <w:p w14:paraId="2640EBB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3A0937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2453CF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540A8E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C9DA8D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763665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3B5B26C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2EA5E4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430A5E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959B1B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1046E2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203E8B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4B02FCE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26D1C12E" w14:textId="77777777">
        <w:trPr>
          <w:trHeight w:val="161"/>
          <w:jc w:val="center"/>
        </w:trPr>
        <w:tc>
          <w:tcPr>
            <w:tcW w:w="704" w:type="dxa"/>
          </w:tcPr>
          <w:p w14:paraId="08FEF77C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6</w:t>
            </w:r>
          </w:p>
        </w:tc>
        <w:tc>
          <w:tcPr>
            <w:tcW w:w="607" w:type="dxa"/>
          </w:tcPr>
          <w:p w14:paraId="3868F9A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E3D8E6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A8DA58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713A27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74C0C6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B84207C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26DF0BD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5D5117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A0ADE9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E0A05B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18A4CE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1B4B9F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1D50261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4F4E5E88" w14:textId="77777777">
        <w:trPr>
          <w:trHeight w:val="161"/>
          <w:jc w:val="center"/>
        </w:trPr>
        <w:tc>
          <w:tcPr>
            <w:tcW w:w="704" w:type="dxa"/>
          </w:tcPr>
          <w:p w14:paraId="57ECDB79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7</w:t>
            </w:r>
          </w:p>
        </w:tc>
        <w:tc>
          <w:tcPr>
            <w:tcW w:w="607" w:type="dxa"/>
          </w:tcPr>
          <w:p w14:paraId="34ACA20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DD09DB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73E5D2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E88707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34E7FA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58348D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388F060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1E7EA4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914740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0B4D5A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475A46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0313F3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5C51F5C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73CD3B3F" w14:textId="77777777">
        <w:trPr>
          <w:trHeight w:val="161"/>
          <w:jc w:val="center"/>
        </w:trPr>
        <w:tc>
          <w:tcPr>
            <w:tcW w:w="704" w:type="dxa"/>
          </w:tcPr>
          <w:p w14:paraId="0C8D6AB1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8</w:t>
            </w:r>
          </w:p>
        </w:tc>
        <w:tc>
          <w:tcPr>
            <w:tcW w:w="607" w:type="dxa"/>
          </w:tcPr>
          <w:p w14:paraId="2842AF4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14A889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365D36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46B0CA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9D02E8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2964AD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2AC2B4E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AA22F9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B07DC5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79CC97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4E9246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F27802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096B489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562432D6" w14:textId="77777777">
        <w:trPr>
          <w:trHeight w:val="161"/>
          <w:jc w:val="center"/>
        </w:trPr>
        <w:tc>
          <w:tcPr>
            <w:tcW w:w="704" w:type="dxa"/>
          </w:tcPr>
          <w:p w14:paraId="2366D108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9</w:t>
            </w:r>
          </w:p>
        </w:tc>
        <w:tc>
          <w:tcPr>
            <w:tcW w:w="607" w:type="dxa"/>
          </w:tcPr>
          <w:p w14:paraId="3A6DDE2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3F115A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2D86F1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42A09B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BC374D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466415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41E542E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345714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A16F82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E3A975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8CD57D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8AF045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6D46F4A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04E53021" w14:textId="77777777">
        <w:trPr>
          <w:trHeight w:val="161"/>
          <w:jc w:val="center"/>
        </w:trPr>
        <w:tc>
          <w:tcPr>
            <w:tcW w:w="704" w:type="dxa"/>
          </w:tcPr>
          <w:p w14:paraId="45BF0DF0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10</w:t>
            </w:r>
          </w:p>
        </w:tc>
        <w:tc>
          <w:tcPr>
            <w:tcW w:w="607" w:type="dxa"/>
          </w:tcPr>
          <w:p w14:paraId="4D8693F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EE84F0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12C1AD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40E10B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AA3B39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52C83E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37CD715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F82CFF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870B54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6E8603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BC08AA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495077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344CE47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70D2A965" w14:textId="77777777">
        <w:trPr>
          <w:trHeight w:val="161"/>
          <w:jc w:val="center"/>
        </w:trPr>
        <w:tc>
          <w:tcPr>
            <w:tcW w:w="704" w:type="dxa"/>
          </w:tcPr>
          <w:p w14:paraId="67740A5F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11</w:t>
            </w:r>
          </w:p>
        </w:tc>
        <w:tc>
          <w:tcPr>
            <w:tcW w:w="607" w:type="dxa"/>
          </w:tcPr>
          <w:p w14:paraId="69BEDB0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9E60A7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92D40E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820333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65A8A0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A6DBA0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0E85B08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9D2D23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7D6416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19898B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6284F9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382584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3A808DF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4F959DC9" w14:textId="77777777">
        <w:trPr>
          <w:trHeight w:val="161"/>
          <w:jc w:val="center"/>
        </w:trPr>
        <w:tc>
          <w:tcPr>
            <w:tcW w:w="704" w:type="dxa"/>
          </w:tcPr>
          <w:p w14:paraId="5CB98D23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12</w:t>
            </w:r>
          </w:p>
        </w:tc>
        <w:tc>
          <w:tcPr>
            <w:tcW w:w="607" w:type="dxa"/>
          </w:tcPr>
          <w:p w14:paraId="556864E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0F324E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ADB232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3E097B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A2812D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E672B5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56F606F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775F64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376567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DDEF38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D328BD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72C921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03EDA9B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7B002CE7" w14:textId="77777777">
        <w:trPr>
          <w:trHeight w:val="161"/>
          <w:jc w:val="center"/>
        </w:trPr>
        <w:tc>
          <w:tcPr>
            <w:tcW w:w="704" w:type="dxa"/>
          </w:tcPr>
          <w:p w14:paraId="39D317F7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13</w:t>
            </w:r>
          </w:p>
        </w:tc>
        <w:tc>
          <w:tcPr>
            <w:tcW w:w="607" w:type="dxa"/>
          </w:tcPr>
          <w:p w14:paraId="724B207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728745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60490B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830852A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871573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F2C240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3B6F508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871FE8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83F2C1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A8AF8B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073A10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EF6483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393D2D5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4AD2BAE3" w14:textId="77777777">
        <w:trPr>
          <w:trHeight w:val="161"/>
          <w:jc w:val="center"/>
        </w:trPr>
        <w:tc>
          <w:tcPr>
            <w:tcW w:w="704" w:type="dxa"/>
          </w:tcPr>
          <w:p w14:paraId="50C787C3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РН 14</w:t>
            </w:r>
          </w:p>
        </w:tc>
        <w:tc>
          <w:tcPr>
            <w:tcW w:w="607" w:type="dxa"/>
          </w:tcPr>
          <w:p w14:paraId="11B028C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E18DAB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A8C885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C561E0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ECA0E5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895E53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3988651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09B474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00B18E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4C858F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50B161C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55C2A7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7BD58EC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380004EB" w14:textId="77777777">
        <w:trPr>
          <w:trHeight w:val="161"/>
          <w:jc w:val="center"/>
        </w:trPr>
        <w:tc>
          <w:tcPr>
            <w:tcW w:w="704" w:type="dxa"/>
          </w:tcPr>
          <w:p w14:paraId="11586D9C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1</w:t>
            </w:r>
          </w:p>
        </w:tc>
        <w:tc>
          <w:tcPr>
            <w:tcW w:w="607" w:type="dxa"/>
          </w:tcPr>
          <w:p w14:paraId="0871B6AB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D796C0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63315D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0D9171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357CC9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A505A7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27AAE45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205B88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0855A0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6DC8F5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6740F0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D70E37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0ED261D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28FA0037" w14:textId="77777777">
        <w:trPr>
          <w:trHeight w:val="161"/>
          <w:jc w:val="center"/>
        </w:trPr>
        <w:tc>
          <w:tcPr>
            <w:tcW w:w="704" w:type="dxa"/>
          </w:tcPr>
          <w:p w14:paraId="73C96B5B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2</w:t>
            </w:r>
          </w:p>
        </w:tc>
        <w:tc>
          <w:tcPr>
            <w:tcW w:w="607" w:type="dxa"/>
          </w:tcPr>
          <w:p w14:paraId="112886E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ACC4E1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ADBCF9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DB6F56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EF0158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B77AC7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5920672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B227B7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4E8645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25D659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40E6C5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85EA7A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5251D8E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49F84935" w14:textId="77777777">
        <w:trPr>
          <w:trHeight w:val="161"/>
          <w:jc w:val="center"/>
        </w:trPr>
        <w:tc>
          <w:tcPr>
            <w:tcW w:w="704" w:type="dxa"/>
          </w:tcPr>
          <w:p w14:paraId="19E6F49B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3</w:t>
            </w:r>
          </w:p>
        </w:tc>
        <w:tc>
          <w:tcPr>
            <w:tcW w:w="607" w:type="dxa"/>
          </w:tcPr>
          <w:p w14:paraId="4C42A1B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343E22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E47836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888D7B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4C8646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6C0332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067775C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FEE0A8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A163EC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272FD1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063EF9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4EB28F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4C8FF6B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0748EB1C" w14:textId="77777777">
        <w:trPr>
          <w:trHeight w:val="161"/>
          <w:jc w:val="center"/>
        </w:trPr>
        <w:tc>
          <w:tcPr>
            <w:tcW w:w="704" w:type="dxa"/>
          </w:tcPr>
          <w:p w14:paraId="551D4CB8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4</w:t>
            </w:r>
          </w:p>
        </w:tc>
        <w:tc>
          <w:tcPr>
            <w:tcW w:w="607" w:type="dxa"/>
          </w:tcPr>
          <w:p w14:paraId="6015203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5818AA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5B072F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D367EB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EA6F89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69B536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6FDA95C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FB05EC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C3041A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2542D5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25D265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A95DF5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62A5A21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74F686FE" w14:textId="77777777">
        <w:trPr>
          <w:trHeight w:val="161"/>
          <w:jc w:val="center"/>
        </w:trPr>
        <w:tc>
          <w:tcPr>
            <w:tcW w:w="704" w:type="dxa"/>
          </w:tcPr>
          <w:p w14:paraId="137049F8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5</w:t>
            </w:r>
          </w:p>
        </w:tc>
        <w:tc>
          <w:tcPr>
            <w:tcW w:w="607" w:type="dxa"/>
          </w:tcPr>
          <w:p w14:paraId="55D27CC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70A5F7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3FC813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8F6DF6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1E5F90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E8FE77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51B0DE6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952265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F966FB0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9478BB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8C841C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59035A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086710A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692FEB42" w14:textId="77777777">
        <w:trPr>
          <w:trHeight w:val="161"/>
          <w:jc w:val="center"/>
        </w:trPr>
        <w:tc>
          <w:tcPr>
            <w:tcW w:w="704" w:type="dxa"/>
          </w:tcPr>
          <w:p w14:paraId="30A5C48C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6</w:t>
            </w:r>
          </w:p>
        </w:tc>
        <w:tc>
          <w:tcPr>
            <w:tcW w:w="607" w:type="dxa"/>
          </w:tcPr>
          <w:p w14:paraId="6271F58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8E4ADC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7ECA46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C6C0B3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7F60F5E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5B88EAC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04462A5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2D2F485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1FB4C8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0B402C7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4DB726B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1C162D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12F8ADC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14DF4361" w14:textId="77777777">
        <w:trPr>
          <w:trHeight w:val="161"/>
          <w:jc w:val="center"/>
        </w:trPr>
        <w:tc>
          <w:tcPr>
            <w:tcW w:w="704" w:type="dxa"/>
          </w:tcPr>
          <w:p w14:paraId="6E612AC0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7</w:t>
            </w:r>
          </w:p>
        </w:tc>
        <w:tc>
          <w:tcPr>
            <w:tcW w:w="607" w:type="dxa"/>
          </w:tcPr>
          <w:p w14:paraId="20B1F78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67269A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E4B596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BB166F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FC7BB1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C61456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4AAFAD3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0963243" w14:textId="77777777" w:rsidR="00D8487E" w:rsidRDefault="00976FCB">
            <w:pPr>
              <w:tabs>
                <w:tab w:val="center" w:pos="138"/>
              </w:tabs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D130F2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F392AB3" w14:textId="77777777" w:rsidR="00D8487E" w:rsidRDefault="00976FCB">
            <w:pPr>
              <w:tabs>
                <w:tab w:val="center" w:pos="138"/>
              </w:tabs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F28059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D6A8523" w14:textId="77777777" w:rsidR="00D8487E" w:rsidRDefault="00976FCB">
            <w:pPr>
              <w:tabs>
                <w:tab w:val="center" w:pos="138"/>
              </w:tabs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1A82540D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64BC1642" w14:textId="77777777">
        <w:trPr>
          <w:trHeight w:val="161"/>
          <w:jc w:val="center"/>
        </w:trPr>
        <w:tc>
          <w:tcPr>
            <w:tcW w:w="704" w:type="dxa"/>
          </w:tcPr>
          <w:p w14:paraId="54288CBF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8</w:t>
            </w:r>
          </w:p>
        </w:tc>
        <w:tc>
          <w:tcPr>
            <w:tcW w:w="607" w:type="dxa"/>
          </w:tcPr>
          <w:p w14:paraId="32AC512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7B32AB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F7AF35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AD54AC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3A2CB20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75756C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2CA7F29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211975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7E6D4D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D7F405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5D3874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EFA2B9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7E67873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5F0DA3B6" w14:textId="77777777">
        <w:trPr>
          <w:trHeight w:val="161"/>
          <w:jc w:val="center"/>
        </w:trPr>
        <w:tc>
          <w:tcPr>
            <w:tcW w:w="704" w:type="dxa"/>
          </w:tcPr>
          <w:p w14:paraId="1EAEDFC9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9</w:t>
            </w:r>
          </w:p>
        </w:tc>
        <w:tc>
          <w:tcPr>
            <w:tcW w:w="607" w:type="dxa"/>
          </w:tcPr>
          <w:p w14:paraId="35CBD48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7A4DC7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AAB900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62C08C7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FD8C49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9FA79CC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691F4FA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13F19D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CCE85E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9F499A8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77B7A39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B0B9E5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67C72CC6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1C6271B1" w14:textId="77777777">
        <w:trPr>
          <w:trHeight w:val="161"/>
          <w:jc w:val="center"/>
        </w:trPr>
        <w:tc>
          <w:tcPr>
            <w:tcW w:w="704" w:type="dxa"/>
          </w:tcPr>
          <w:p w14:paraId="294E59A8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10</w:t>
            </w:r>
          </w:p>
        </w:tc>
        <w:tc>
          <w:tcPr>
            <w:tcW w:w="607" w:type="dxa"/>
          </w:tcPr>
          <w:p w14:paraId="3DD24205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63B984D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74E9DA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E042901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20A5CA88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13577B9B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1E2DA5A1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837CD6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6FD0DAC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3A664B74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0169737E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45804DCA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66350DE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  <w:tr w:rsidR="00D8487E" w14:paraId="2AA483CE" w14:textId="77777777">
        <w:trPr>
          <w:trHeight w:val="161"/>
          <w:jc w:val="center"/>
        </w:trPr>
        <w:tc>
          <w:tcPr>
            <w:tcW w:w="704" w:type="dxa"/>
          </w:tcPr>
          <w:p w14:paraId="07B05DEF" w14:textId="77777777" w:rsidR="00D8487E" w:rsidRDefault="00976FCB">
            <w:pPr>
              <w:ind w:left="-108" w:firstLine="0"/>
              <w:jc w:val="left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ПРН 11</w:t>
            </w:r>
          </w:p>
        </w:tc>
        <w:tc>
          <w:tcPr>
            <w:tcW w:w="607" w:type="dxa"/>
          </w:tcPr>
          <w:p w14:paraId="14104A02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4FF3DA56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590BE424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383C1D2F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5386153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0EFA9169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</w:tcPr>
          <w:p w14:paraId="3DA91E1F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BF54ED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2CDEAE87" w14:textId="77777777" w:rsidR="00D8487E" w:rsidRDefault="00D8487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</w:tcPr>
          <w:p w14:paraId="75DA46C2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51D978E3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7" w:type="dxa"/>
          </w:tcPr>
          <w:p w14:paraId="1EFF7269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  <w:tc>
          <w:tcPr>
            <w:tcW w:w="608" w:type="dxa"/>
          </w:tcPr>
          <w:p w14:paraId="48D4E6BC" w14:textId="77777777" w:rsidR="00D8487E" w:rsidRDefault="00976FC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+</w:t>
            </w:r>
          </w:p>
        </w:tc>
      </w:tr>
    </w:tbl>
    <w:p w14:paraId="04613095" w14:textId="77777777" w:rsidR="005D6992" w:rsidRDefault="005D6992" w:rsidP="00B05FFF">
      <w:pPr>
        <w:ind w:firstLine="0"/>
        <w:rPr>
          <w:b/>
          <w:sz w:val="26"/>
          <w:szCs w:val="26"/>
        </w:rPr>
        <w:sectPr w:rsidR="005D6992" w:rsidSect="005D6992">
          <w:pgSz w:w="11906" w:h="16838"/>
          <w:pgMar w:top="1276" w:right="851" w:bottom="567" w:left="284" w:header="709" w:footer="709" w:gutter="0"/>
          <w:cols w:space="720"/>
          <w:docGrid w:linePitch="381"/>
        </w:sectPr>
      </w:pPr>
    </w:p>
    <w:p w14:paraId="1F918731" w14:textId="77777777" w:rsidR="00D8487E" w:rsidRDefault="00D8487E" w:rsidP="00B05FFF">
      <w:pPr>
        <w:ind w:firstLine="0"/>
        <w:rPr>
          <w:b/>
          <w:sz w:val="26"/>
          <w:szCs w:val="26"/>
        </w:rPr>
      </w:pPr>
    </w:p>
    <w:sectPr w:rsidR="00D8487E" w:rsidSect="005D6992">
      <w:pgSz w:w="16838" w:h="11906" w:orient="landscape"/>
      <w:pgMar w:top="284" w:right="1276" w:bottom="851" w:left="567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B878" w14:textId="77777777" w:rsidR="00050B34" w:rsidRDefault="00050B34" w:rsidP="00A82723">
      <w:r>
        <w:separator/>
      </w:r>
    </w:p>
  </w:endnote>
  <w:endnote w:type="continuationSeparator" w:id="0">
    <w:p w14:paraId="3AE3DB34" w14:textId="77777777" w:rsidR="00050B34" w:rsidRDefault="00050B34" w:rsidP="00A8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1092890E-DA79-4BAA-ACE7-CE20F43B28F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C81CBD3D-7E84-4AD8-8986-041E3202486D}"/>
    <w:embedBold r:id="rId3" w:fontKey="{2B1B7CB5-8059-4412-96EF-CB3DCEF908D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0C0AA43-21BB-4FA1-AE6D-E6A377DFCBB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999FB0F4-91FE-44F5-B413-938E812D2D80}"/>
    <w:embedItalic r:id="rId6" w:fontKey="{43BC3FD4-CAAB-4C12-9EA5-C210CD11E192}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92748BD8-2128-4F39-A781-017D2812FA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47EF" w14:textId="77777777" w:rsidR="00050B34" w:rsidRDefault="00050B34" w:rsidP="00A82723">
      <w:r>
        <w:separator/>
      </w:r>
    </w:p>
  </w:footnote>
  <w:footnote w:type="continuationSeparator" w:id="0">
    <w:p w14:paraId="021C1528" w14:textId="77777777" w:rsidR="00050B34" w:rsidRDefault="00050B34" w:rsidP="00A82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6756"/>
    <w:multiLevelType w:val="multilevel"/>
    <w:tmpl w:val="1A86E4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0744E"/>
    <w:multiLevelType w:val="multilevel"/>
    <w:tmpl w:val="692AE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40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86503B8"/>
    <w:multiLevelType w:val="multilevel"/>
    <w:tmpl w:val="D7162058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858" w:hanging="1440"/>
      </w:pPr>
    </w:lvl>
    <w:lvl w:ilvl="6">
      <w:start w:val="1"/>
      <w:numFmt w:val="decimal"/>
      <w:lvlText w:val="%1.%2.%3.%4.%5.%6.%7."/>
      <w:lvlJc w:val="left"/>
      <w:pPr>
        <w:ind w:left="2858" w:hanging="1440"/>
      </w:pPr>
    </w:lvl>
    <w:lvl w:ilvl="7">
      <w:start w:val="1"/>
      <w:numFmt w:val="decimal"/>
      <w:lvlText w:val="%1.%2.%3.%4.%5.%6.%7.%8."/>
      <w:lvlJc w:val="left"/>
      <w:pPr>
        <w:ind w:left="3218" w:hanging="1800"/>
      </w:pPr>
    </w:lvl>
    <w:lvl w:ilvl="8">
      <w:start w:val="1"/>
      <w:numFmt w:val="decimal"/>
      <w:lvlText w:val="%1.%2.%3.%4.%5.%6.%7.%8.%9."/>
      <w:lvlJc w:val="left"/>
      <w:pPr>
        <w:ind w:left="3218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87E"/>
    <w:rsid w:val="00050B34"/>
    <w:rsid w:val="0008746F"/>
    <w:rsid w:val="0009023A"/>
    <w:rsid w:val="000A5129"/>
    <w:rsid w:val="000E3A33"/>
    <w:rsid w:val="00373C4B"/>
    <w:rsid w:val="003F3EA6"/>
    <w:rsid w:val="004558A2"/>
    <w:rsid w:val="00465945"/>
    <w:rsid w:val="00510D1D"/>
    <w:rsid w:val="005157DE"/>
    <w:rsid w:val="005849C9"/>
    <w:rsid w:val="005D6992"/>
    <w:rsid w:val="00601D8B"/>
    <w:rsid w:val="006A1EDA"/>
    <w:rsid w:val="006C4018"/>
    <w:rsid w:val="00702244"/>
    <w:rsid w:val="00724AE4"/>
    <w:rsid w:val="00737F72"/>
    <w:rsid w:val="00785CEC"/>
    <w:rsid w:val="00871FF8"/>
    <w:rsid w:val="00956C03"/>
    <w:rsid w:val="00976FCB"/>
    <w:rsid w:val="009C39A2"/>
    <w:rsid w:val="009F0BA6"/>
    <w:rsid w:val="00A429FA"/>
    <w:rsid w:val="00A82723"/>
    <w:rsid w:val="00B05FFF"/>
    <w:rsid w:val="00C133FA"/>
    <w:rsid w:val="00D8487E"/>
    <w:rsid w:val="00F3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1FE2"/>
  <w15:docId w15:val="{C89E81C7-C798-4BBC-BF6E-97BC17B7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A"/>
    <w:rPr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ий текст (2)_"/>
    <w:link w:val="21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ий текст (2)"/>
    <w:basedOn w:val="a"/>
    <w:link w:val="20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0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2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2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0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4">
    <w:name w:val="List Paragraph"/>
    <w:basedOn w:val="a"/>
    <w:uiPriority w:val="99"/>
    <w:qFormat/>
    <w:rsid w:val="00BD43F7"/>
    <w:pPr>
      <w:ind w:left="720"/>
      <w:contextualSpacing/>
    </w:pPr>
  </w:style>
  <w:style w:type="table" w:styleId="a5">
    <w:name w:val="Table Grid"/>
    <w:basedOn w:val="a1"/>
    <w:uiPriority w:val="59"/>
    <w:rsid w:val="00005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lang w:eastAsia="en-US"/>
    </w:rPr>
  </w:style>
  <w:style w:type="character" w:customStyle="1" w:styleId="a7">
    <w:name w:val="Основний текст Знак"/>
    <w:basedOn w:val="a0"/>
    <w:link w:val="a6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27701C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6D0736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0357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303577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qFormat/>
    <w:rsid w:val="008F643C"/>
    <w:pPr>
      <w:spacing w:beforeAutospacing="1" w:afterAutospacing="1"/>
      <w:ind w:firstLine="0"/>
      <w:jc w:val="left"/>
    </w:pPr>
    <w:rPr>
      <w:sz w:val="24"/>
      <w:szCs w:val="24"/>
      <w:lang w:eastAsia="uk-UA"/>
    </w:rPr>
  </w:style>
  <w:style w:type="paragraph" w:customStyle="1" w:styleId="TableParagraph">
    <w:name w:val="Table Paragraph"/>
    <w:basedOn w:val="a"/>
    <w:uiPriority w:val="1"/>
    <w:qFormat/>
    <w:rsid w:val="00455CF6"/>
    <w:pPr>
      <w:widowControl w:val="0"/>
      <w:autoSpaceDE w:val="0"/>
      <w:autoSpaceDN w:val="0"/>
      <w:ind w:firstLine="0"/>
      <w:jc w:val="left"/>
    </w:pPr>
    <w:rPr>
      <w:sz w:val="22"/>
      <w:lang w:eastAsia="en-US"/>
    </w:rPr>
  </w:style>
  <w:style w:type="paragraph" w:styleId="ae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0">
    <w:name w:val="Абзац списка1"/>
    <w:basedOn w:val="a"/>
    <w:rsid w:val="00382894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3">
    <w:name w:val="header"/>
    <w:basedOn w:val="a"/>
    <w:link w:val="afff4"/>
    <w:uiPriority w:val="99"/>
    <w:unhideWhenUsed/>
    <w:rsid w:val="00A82723"/>
    <w:pPr>
      <w:tabs>
        <w:tab w:val="center" w:pos="4819"/>
        <w:tab w:val="right" w:pos="9639"/>
      </w:tabs>
    </w:pPr>
  </w:style>
  <w:style w:type="character" w:customStyle="1" w:styleId="afff4">
    <w:name w:val="Верхній колонтитул Знак"/>
    <w:basedOn w:val="a0"/>
    <w:link w:val="afff3"/>
    <w:uiPriority w:val="99"/>
    <w:rsid w:val="00A82723"/>
    <w:rPr>
      <w:lang w:eastAsia="ru-RU"/>
    </w:rPr>
  </w:style>
  <w:style w:type="paragraph" w:styleId="afff5">
    <w:name w:val="footer"/>
    <w:basedOn w:val="a"/>
    <w:link w:val="afff6"/>
    <w:uiPriority w:val="99"/>
    <w:unhideWhenUsed/>
    <w:rsid w:val="00A82723"/>
    <w:pPr>
      <w:tabs>
        <w:tab w:val="center" w:pos="4819"/>
        <w:tab w:val="right" w:pos="9639"/>
      </w:tabs>
    </w:pPr>
  </w:style>
  <w:style w:type="character" w:customStyle="1" w:styleId="afff6">
    <w:name w:val="Нижній колонтитул Знак"/>
    <w:basedOn w:val="a0"/>
    <w:link w:val="afff5"/>
    <w:uiPriority w:val="99"/>
    <w:rsid w:val="00A8272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cat/faculty-fphys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elearn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" TargetMode="External"/><Relationship Id="rId10" Type="http://schemas.openxmlformats.org/officeDocument/2006/relationships/hyperlink" Target="https://www.uzhnu.edu.ua/uk/infocentre/get/28875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s://www.uzhnu.edu.ua/uk/infocentre/get/595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6NpA4l7FdxJGu/8sTchYrLLmGw==">CgMxLjAaFAoBMBIPCg0IB0IJEgdHdW5nc3VoGhQKATESDwoNCAdCCRIHR3VuZ3N1aBoUCgEyEg8KDQgHQgkSB0d1bmdzdWgaFAoBMxIPCg0IB0IJEgdHdW5nc3VoGhQKATQSDwoNCAdCCRIHR3VuZ3N1aBoUCgE1Eg8KDQgHQgkSB0d1bmdzdWgaFAoBNhIPCg0IB0IJEgdHdW5nc3VoGhQKATcSDwoNCAdCCRIHR3VuZ3N1aBoUCgE4Eg8KDQgHQgkSB0d1bmdzdWgyCWguMmV0OTJwMDIJaWQuZ2pkZ3hzMghoLmdqZGd4czIJaC4zMGowemxsMg5oLmI3a3dpbXQ1NWhhMTIJaC4zem55c2g3MgloLjFmb2I5dGU4AHIhMWUtZEtJNFdtRFd3QWFGX0E4R1RBSHdma3BSS1p0NW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18185</Words>
  <Characters>10367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NADIJA_PC</dc:creator>
  <cp:lastModifiedBy>Admin</cp:lastModifiedBy>
  <cp:revision>5</cp:revision>
  <cp:lastPrinted>2025-06-02T08:25:00Z</cp:lastPrinted>
  <dcterms:created xsi:type="dcterms:W3CDTF">2025-06-03T05:51:00Z</dcterms:created>
  <dcterms:modified xsi:type="dcterms:W3CDTF">2025-06-05T12:36:00Z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4be7092037d0adef2cb0ad7ca557bd682219ca890cb98c0c4a40240ff6d535b2</vt:lpwstr>
  </property>
</Properties>
</file>