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D67" w:rsidRPr="00A615E6" w:rsidRDefault="00314D67" w:rsidP="00314D67">
      <w:pPr>
        <w:spacing w:after="0" w:line="240" w:lineRule="auto"/>
        <w:ind w:left="1" w:hanging="3"/>
        <w:jc w:val="right"/>
        <w:rPr>
          <w:rFonts w:ascii="Times New Roman" w:eastAsia="Times New Roman" w:hAnsi="Times New Roman" w:cs="Times New Roman"/>
          <w:color w:val="0070C0"/>
          <w:sz w:val="28"/>
          <w:szCs w:val="28"/>
          <w:lang w:val="ru-RU" w:eastAsia="ru-RU"/>
        </w:rPr>
      </w:pPr>
      <w:bookmarkStart w:id="0" w:name="page1"/>
      <w:bookmarkEnd w:id="0"/>
      <w:r w:rsidRPr="00A615E6">
        <w:rPr>
          <w:rFonts w:ascii="Times New Roman" w:eastAsia="Times New Roman" w:hAnsi="Times New Roman" w:cs="Times New Roman"/>
          <w:b/>
          <w:color w:val="0070C0"/>
          <w:sz w:val="28"/>
          <w:szCs w:val="28"/>
          <w:lang w:val="ru-RU" w:eastAsia="ru-RU"/>
        </w:rPr>
        <w:t>ПРОЄКТ</w:t>
      </w:r>
      <w:r w:rsidRPr="00A615E6">
        <w:rPr>
          <w:rFonts w:ascii="Times New Roman" w:eastAsia="Times New Roman" w:hAnsi="Times New Roman" w:cs="Times New Roman"/>
          <w:b/>
          <w:color w:val="0070C0"/>
          <w:sz w:val="28"/>
          <w:szCs w:val="28"/>
          <w:lang w:val="ru-RU" w:eastAsia="ru-RU"/>
        </w:rPr>
        <w:tab/>
      </w:r>
    </w:p>
    <w:p w:rsidR="00314D67" w:rsidRPr="00A615E6" w:rsidRDefault="00314D67" w:rsidP="00314D67">
      <w:pPr>
        <w:spacing w:after="0" w:line="240" w:lineRule="auto"/>
        <w:ind w:left="1" w:hanging="3"/>
        <w:jc w:val="right"/>
        <w:rPr>
          <w:rFonts w:ascii="Times New Roman" w:eastAsia="Courier New" w:hAnsi="Times New Roman" w:cs="Times New Roman"/>
          <w:b/>
          <w:color w:val="0070C0"/>
          <w:sz w:val="28"/>
          <w:szCs w:val="28"/>
          <w:lang w:eastAsia="uk-UA"/>
        </w:rPr>
      </w:pPr>
      <w:r w:rsidRPr="00A615E6">
        <w:rPr>
          <w:rFonts w:ascii="Times New Roman" w:eastAsia="Times New Roman" w:hAnsi="Times New Roman" w:cs="Times New Roman"/>
          <w:color w:val="0070C0"/>
          <w:sz w:val="28"/>
          <w:szCs w:val="28"/>
          <w:lang w:val="ru-RU" w:eastAsia="ru-RU"/>
        </w:rPr>
        <w:t xml:space="preserve">Пропозиції та зауваження до освітньо-професійної програми  надсилати на електронну адресу </w:t>
      </w:r>
      <w:r w:rsidRPr="00A615E6">
        <w:rPr>
          <w:rFonts w:ascii="Times New Roman" w:eastAsia="Times New Roman" w:hAnsi="Times New Roman" w:cs="Times New Roman"/>
          <w:b/>
          <w:bCs/>
          <w:color w:val="0070C0"/>
          <w:sz w:val="28"/>
          <w:szCs w:val="28"/>
          <w:lang w:val="ru-RU" w:eastAsia="ru-RU"/>
        </w:rPr>
        <w:t>kaf-physsemicond@uzhnu.edu.ua</w:t>
      </w:r>
    </w:p>
    <w:p w:rsidR="00A341D4" w:rsidRPr="00A615E6" w:rsidRDefault="00A341D4" w:rsidP="00A341D4">
      <w:pPr>
        <w:spacing w:after="0" w:line="240" w:lineRule="auto"/>
        <w:jc w:val="center"/>
        <w:rPr>
          <w:rFonts w:ascii="Times New Roman" w:eastAsia="Times New Roman" w:hAnsi="Times New Roman" w:cs="Times New Roman"/>
          <w:b/>
          <w:sz w:val="28"/>
          <w:szCs w:val="28"/>
          <w:lang w:eastAsia="ru-RU"/>
        </w:rPr>
      </w:pPr>
      <w:r w:rsidRPr="00A615E6">
        <w:rPr>
          <w:rFonts w:ascii="Times New Roman" w:eastAsia="Times New Roman" w:hAnsi="Times New Roman" w:cs="Times New Roman"/>
          <w:b/>
          <w:sz w:val="28"/>
          <w:szCs w:val="28"/>
          <w:lang w:eastAsia="ru-RU"/>
        </w:rPr>
        <w:t>МІНІСТЕРСТВО ОСВІТИ І НАУКИ УКРАЇНИ</w:t>
      </w:r>
    </w:p>
    <w:p w:rsidR="00A341D4" w:rsidRPr="00A615E6" w:rsidRDefault="00A341D4" w:rsidP="00A341D4">
      <w:pPr>
        <w:spacing w:after="0" w:line="240" w:lineRule="auto"/>
        <w:jc w:val="center"/>
        <w:rPr>
          <w:rFonts w:ascii="Times New Roman" w:eastAsia="Times New Roman" w:hAnsi="Times New Roman" w:cs="Times New Roman"/>
          <w:b/>
          <w:sz w:val="28"/>
          <w:szCs w:val="28"/>
          <w:lang w:eastAsia="ru-RU"/>
        </w:rPr>
      </w:pPr>
      <w:r w:rsidRPr="00A615E6">
        <w:rPr>
          <w:rFonts w:ascii="Times New Roman" w:eastAsia="Times New Roman" w:hAnsi="Times New Roman" w:cs="Times New Roman"/>
          <w:b/>
          <w:sz w:val="28"/>
          <w:szCs w:val="28"/>
          <w:lang w:eastAsia="ru-RU"/>
        </w:rPr>
        <w:t>ДЕРЖАВНИЙ ВИЩИЙ НАВЧАЛЬНИЙ ЗАКЛАД</w:t>
      </w:r>
    </w:p>
    <w:p w:rsidR="00A341D4" w:rsidRPr="00A615E6" w:rsidRDefault="00A341D4" w:rsidP="00A341D4">
      <w:pPr>
        <w:spacing w:after="0" w:line="240" w:lineRule="auto"/>
        <w:jc w:val="center"/>
        <w:rPr>
          <w:rFonts w:ascii="Times New Roman" w:eastAsia="Times New Roman" w:hAnsi="Times New Roman" w:cs="Times New Roman"/>
          <w:b/>
          <w:sz w:val="28"/>
          <w:szCs w:val="28"/>
          <w:lang w:eastAsia="ru-RU"/>
        </w:rPr>
      </w:pPr>
      <w:r w:rsidRPr="00A615E6">
        <w:rPr>
          <w:rFonts w:ascii="Times New Roman" w:eastAsia="Times New Roman" w:hAnsi="Times New Roman" w:cs="Times New Roman"/>
          <w:b/>
          <w:sz w:val="28"/>
          <w:szCs w:val="28"/>
          <w:lang w:eastAsia="ru-RU"/>
        </w:rPr>
        <w:t>«Ужгородський національний університет»</w:t>
      </w:r>
    </w:p>
    <w:p w:rsidR="00A341D4" w:rsidRPr="00A615E6" w:rsidRDefault="00A341D4" w:rsidP="00A341D4">
      <w:pPr>
        <w:spacing w:after="0" w:line="360" w:lineRule="auto"/>
        <w:jc w:val="center"/>
        <w:rPr>
          <w:rFonts w:ascii="Times New Roman" w:eastAsia="Times New Roman" w:hAnsi="Times New Roman" w:cs="Times New Roman"/>
          <w:b/>
          <w:sz w:val="28"/>
          <w:szCs w:val="28"/>
          <w:lang w:eastAsia="ru-RU"/>
        </w:rPr>
      </w:pPr>
    </w:p>
    <w:p w:rsidR="003123B2" w:rsidRPr="00A615E6" w:rsidRDefault="003123B2" w:rsidP="00A341D4">
      <w:pPr>
        <w:spacing w:after="0" w:line="360" w:lineRule="auto"/>
        <w:jc w:val="center"/>
        <w:rPr>
          <w:rFonts w:ascii="Times New Roman" w:eastAsia="Times New Roman" w:hAnsi="Times New Roman" w:cs="Times New Roman"/>
          <w:b/>
          <w:sz w:val="28"/>
          <w:szCs w:val="28"/>
          <w:lang w:eastAsia="ru-RU"/>
        </w:rPr>
      </w:pPr>
    </w:p>
    <w:p w:rsidR="003123B2" w:rsidRPr="00A615E6" w:rsidRDefault="003123B2" w:rsidP="003123B2">
      <w:pPr>
        <w:pStyle w:val="Default"/>
        <w:ind w:left="5670" w:right="-1"/>
        <w:rPr>
          <w:b/>
          <w:color w:val="auto"/>
          <w:sz w:val="28"/>
          <w:szCs w:val="28"/>
        </w:rPr>
      </w:pPr>
      <w:r w:rsidRPr="00A615E6">
        <w:rPr>
          <w:b/>
          <w:bCs/>
          <w:color w:val="auto"/>
          <w:sz w:val="28"/>
          <w:szCs w:val="28"/>
        </w:rPr>
        <w:t xml:space="preserve">ЗАТВЕРДЖЕНО </w:t>
      </w:r>
    </w:p>
    <w:p w:rsidR="003123B2" w:rsidRPr="00A615E6" w:rsidRDefault="003123B2" w:rsidP="003123B2">
      <w:pPr>
        <w:pStyle w:val="Default"/>
        <w:ind w:left="5670"/>
        <w:rPr>
          <w:b/>
          <w:bCs/>
          <w:color w:val="auto"/>
          <w:sz w:val="28"/>
          <w:szCs w:val="28"/>
        </w:rPr>
      </w:pPr>
      <w:r w:rsidRPr="00A615E6">
        <w:rPr>
          <w:b/>
          <w:bCs/>
          <w:color w:val="auto"/>
          <w:sz w:val="28"/>
          <w:szCs w:val="28"/>
          <w:lang w:val="ru-RU"/>
        </w:rPr>
        <w:t xml:space="preserve">Протокол </w:t>
      </w:r>
      <w:r w:rsidRPr="00A615E6">
        <w:rPr>
          <w:b/>
          <w:bCs/>
          <w:color w:val="auto"/>
          <w:sz w:val="28"/>
          <w:szCs w:val="28"/>
        </w:rPr>
        <w:t xml:space="preserve">Вченої ради </w:t>
      </w:r>
    </w:p>
    <w:p w:rsidR="003123B2" w:rsidRPr="00A615E6" w:rsidRDefault="003123B2" w:rsidP="003123B2">
      <w:pPr>
        <w:pStyle w:val="Default"/>
        <w:ind w:left="5670"/>
        <w:rPr>
          <w:b/>
          <w:bCs/>
          <w:color w:val="auto"/>
          <w:sz w:val="28"/>
          <w:szCs w:val="28"/>
        </w:rPr>
      </w:pPr>
      <w:r w:rsidRPr="00A615E6">
        <w:rPr>
          <w:b/>
          <w:bCs/>
          <w:color w:val="auto"/>
          <w:sz w:val="28"/>
          <w:szCs w:val="28"/>
        </w:rPr>
        <w:t>ДВНЗ «Ужгородський</w:t>
      </w:r>
    </w:p>
    <w:p w:rsidR="003123B2" w:rsidRPr="00A615E6" w:rsidRDefault="003123B2" w:rsidP="003123B2">
      <w:pPr>
        <w:pStyle w:val="Default"/>
        <w:ind w:left="5670"/>
        <w:rPr>
          <w:b/>
          <w:bCs/>
          <w:color w:val="auto"/>
          <w:sz w:val="28"/>
          <w:szCs w:val="28"/>
        </w:rPr>
      </w:pPr>
      <w:r w:rsidRPr="00A615E6">
        <w:rPr>
          <w:b/>
          <w:bCs/>
          <w:color w:val="auto"/>
          <w:sz w:val="28"/>
          <w:szCs w:val="28"/>
        </w:rPr>
        <w:t>національний університет»</w:t>
      </w:r>
    </w:p>
    <w:p w:rsidR="003123B2" w:rsidRPr="00A615E6" w:rsidRDefault="003123B2" w:rsidP="003123B2">
      <w:pPr>
        <w:ind w:left="5670"/>
        <w:rPr>
          <w:rFonts w:ascii="Times New Roman" w:hAnsi="Times New Roman" w:cs="Times New Roman"/>
          <w:sz w:val="28"/>
          <w:szCs w:val="28"/>
        </w:rPr>
      </w:pPr>
      <w:r w:rsidRPr="00A615E6">
        <w:rPr>
          <w:rFonts w:ascii="Times New Roman" w:hAnsi="Times New Roman" w:cs="Times New Roman"/>
          <w:b/>
          <w:bCs/>
          <w:sz w:val="28"/>
          <w:szCs w:val="28"/>
        </w:rPr>
        <w:t>_______2025 р.  №________</w:t>
      </w:r>
    </w:p>
    <w:p w:rsidR="00A341D4" w:rsidRPr="00A615E6" w:rsidRDefault="00A341D4" w:rsidP="00A341D4">
      <w:pPr>
        <w:spacing w:after="0" w:line="360" w:lineRule="auto"/>
        <w:jc w:val="center"/>
        <w:rPr>
          <w:rFonts w:ascii="Times New Roman" w:eastAsia="Times New Roman" w:hAnsi="Times New Roman" w:cs="Times New Roman"/>
          <w:b/>
          <w:sz w:val="28"/>
          <w:szCs w:val="28"/>
          <w:lang w:eastAsia="ru-RU"/>
        </w:rPr>
      </w:pPr>
    </w:p>
    <w:p w:rsidR="00A341D4" w:rsidRPr="00A615E6" w:rsidRDefault="00A341D4" w:rsidP="00A341D4">
      <w:pPr>
        <w:spacing w:after="0" w:line="360" w:lineRule="auto"/>
        <w:jc w:val="center"/>
        <w:rPr>
          <w:rFonts w:ascii="Times New Roman" w:eastAsia="Times New Roman" w:hAnsi="Times New Roman" w:cs="Times New Roman"/>
          <w:b/>
          <w:spacing w:val="1"/>
          <w:sz w:val="28"/>
          <w:szCs w:val="28"/>
          <w:shd w:val="clear" w:color="auto" w:fill="FFFFFF"/>
          <w:lang w:eastAsia="ru-RU"/>
        </w:rPr>
      </w:pPr>
      <w:r w:rsidRPr="00A615E6">
        <w:rPr>
          <w:rFonts w:ascii="Times New Roman" w:eastAsia="Times New Roman" w:hAnsi="Times New Roman" w:cs="Times New Roman"/>
          <w:b/>
          <w:bCs/>
          <w:spacing w:val="1"/>
          <w:sz w:val="28"/>
          <w:szCs w:val="28"/>
          <w:shd w:val="clear" w:color="auto" w:fill="FFFFFF"/>
          <w:lang w:eastAsia="ru-RU"/>
        </w:rPr>
        <w:t>ОСВІТНЬО-ПРОФЕСІЙНА ПРОГРАМА</w:t>
      </w:r>
    </w:p>
    <w:p w:rsidR="00A341D4" w:rsidRPr="00A615E6" w:rsidRDefault="00A341D4" w:rsidP="00A341D4">
      <w:pPr>
        <w:spacing w:after="0" w:line="360" w:lineRule="auto"/>
        <w:jc w:val="center"/>
        <w:rPr>
          <w:rFonts w:ascii="Times New Roman" w:eastAsia="Times New Roman" w:hAnsi="Times New Roman" w:cs="Times New Roman"/>
          <w:b/>
          <w:bCs/>
          <w:spacing w:val="1"/>
          <w:sz w:val="28"/>
          <w:szCs w:val="28"/>
          <w:shd w:val="clear" w:color="auto" w:fill="FFFFFF"/>
          <w:lang w:eastAsia="ru-RU"/>
        </w:rPr>
      </w:pPr>
      <w:r w:rsidRPr="00A615E6">
        <w:rPr>
          <w:rFonts w:ascii="Times New Roman" w:eastAsia="Times New Roman" w:hAnsi="Times New Roman" w:cs="Times New Roman"/>
          <w:b/>
          <w:sz w:val="28"/>
          <w:szCs w:val="28"/>
          <w:lang w:eastAsia="ru-RU"/>
        </w:rPr>
        <w:t>«Фізика та астрономія»</w:t>
      </w:r>
    </w:p>
    <w:p w:rsidR="00A341D4" w:rsidRPr="00A615E6" w:rsidRDefault="00A341D4" w:rsidP="003123B2">
      <w:pPr>
        <w:spacing w:after="0" w:line="360" w:lineRule="auto"/>
        <w:jc w:val="center"/>
        <w:rPr>
          <w:rFonts w:ascii="Times New Roman" w:eastAsia="Times New Roman" w:hAnsi="Times New Roman" w:cs="Times New Roman"/>
          <w:sz w:val="28"/>
          <w:szCs w:val="28"/>
          <w:lang w:eastAsia="ru-RU"/>
        </w:rPr>
      </w:pPr>
      <w:r w:rsidRPr="00A615E6">
        <w:rPr>
          <w:rFonts w:ascii="Times New Roman" w:eastAsia="Times New Roman" w:hAnsi="Times New Roman" w:cs="Times New Roman"/>
          <w:b/>
          <w:bCs/>
          <w:spacing w:val="1"/>
          <w:sz w:val="28"/>
          <w:szCs w:val="28"/>
          <w:shd w:val="clear" w:color="auto" w:fill="FFFFFF"/>
          <w:lang w:eastAsia="ru-RU"/>
        </w:rPr>
        <w:t>першого (бакалаврського) рівня вищої освіти</w:t>
      </w:r>
    </w:p>
    <w:p w:rsidR="00A341D4" w:rsidRPr="00A615E6" w:rsidRDefault="003123B2" w:rsidP="003123B2">
      <w:pPr>
        <w:tabs>
          <w:tab w:val="left" w:leader="underscore" w:pos="3721"/>
        </w:tabs>
        <w:spacing w:after="26" w:line="360" w:lineRule="auto"/>
        <w:ind w:left="567"/>
        <w:jc w:val="center"/>
        <w:rPr>
          <w:rFonts w:ascii="Times New Roman" w:eastAsia="Calibri" w:hAnsi="Times New Roman" w:cs="Times New Roman"/>
          <w:b/>
          <w:spacing w:val="1"/>
          <w:sz w:val="28"/>
          <w:szCs w:val="28"/>
        </w:rPr>
      </w:pPr>
      <w:r w:rsidRPr="00A615E6">
        <w:rPr>
          <w:rFonts w:ascii="Times New Roman" w:eastAsia="Calibri" w:hAnsi="Times New Roman" w:cs="Times New Roman"/>
          <w:b/>
          <w:spacing w:val="1"/>
          <w:sz w:val="28"/>
          <w:szCs w:val="28"/>
        </w:rPr>
        <w:t xml:space="preserve">за спеціальністю </w:t>
      </w:r>
      <w:r w:rsidRPr="00A615E6">
        <w:rPr>
          <w:rFonts w:ascii="Times New Roman" w:eastAsia="Calibri" w:hAnsi="Times New Roman" w:cs="Times New Roman"/>
          <w:b/>
          <w:spacing w:val="1"/>
          <w:sz w:val="28"/>
          <w:szCs w:val="28"/>
          <w:lang w:val="en-US"/>
        </w:rPr>
        <w:t>E</w:t>
      </w:r>
      <w:r w:rsidRPr="00A615E6">
        <w:rPr>
          <w:rFonts w:ascii="Times New Roman" w:eastAsia="Calibri" w:hAnsi="Times New Roman" w:cs="Times New Roman"/>
          <w:b/>
          <w:spacing w:val="1"/>
          <w:sz w:val="28"/>
          <w:szCs w:val="28"/>
          <w:lang w:val="ru-RU"/>
        </w:rPr>
        <w:t>5</w:t>
      </w:r>
      <w:r w:rsidR="00A341D4" w:rsidRPr="00A615E6">
        <w:rPr>
          <w:rFonts w:ascii="Times New Roman" w:eastAsia="Calibri" w:hAnsi="Times New Roman" w:cs="Times New Roman"/>
          <w:b/>
          <w:spacing w:val="1"/>
          <w:sz w:val="28"/>
          <w:szCs w:val="28"/>
        </w:rPr>
        <w:t xml:space="preserve"> Фізика та астрономія</w:t>
      </w:r>
    </w:p>
    <w:p w:rsidR="00A341D4" w:rsidRPr="00A615E6" w:rsidRDefault="003123B2" w:rsidP="003123B2">
      <w:pPr>
        <w:tabs>
          <w:tab w:val="left" w:leader="underscore" w:pos="3721"/>
        </w:tabs>
        <w:spacing w:after="26" w:line="360" w:lineRule="auto"/>
        <w:ind w:left="567"/>
        <w:jc w:val="center"/>
        <w:rPr>
          <w:rFonts w:ascii="Times New Roman" w:eastAsia="Calibri" w:hAnsi="Times New Roman" w:cs="Times New Roman"/>
          <w:b/>
          <w:spacing w:val="1"/>
          <w:sz w:val="28"/>
          <w:szCs w:val="28"/>
        </w:rPr>
      </w:pPr>
      <w:r w:rsidRPr="00A615E6">
        <w:rPr>
          <w:rFonts w:ascii="Times New Roman" w:eastAsia="Calibri" w:hAnsi="Times New Roman" w:cs="Times New Roman"/>
          <w:b/>
          <w:spacing w:val="1"/>
          <w:sz w:val="28"/>
          <w:szCs w:val="28"/>
        </w:rPr>
        <w:t>галузі знан</w:t>
      </w:r>
      <w:r w:rsidRPr="00A615E6">
        <w:rPr>
          <w:rFonts w:ascii="Times New Roman" w:hAnsi="Times New Roman" w:cs="Times New Roman"/>
          <w:b/>
          <w:bCs/>
          <w:sz w:val="28"/>
          <w:szCs w:val="28"/>
        </w:rPr>
        <w:t>ь</w:t>
      </w:r>
      <w:r w:rsidR="00A341D4" w:rsidRPr="00A615E6">
        <w:rPr>
          <w:rFonts w:ascii="Times New Roman" w:eastAsia="Calibri" w:hAnsi="Times New Roman" w:cs="Times New Roman"/>
          <w:b/>
          <w:spacing w:val="1"/>
          <w:sz w:val="28"/>
          <w:szCs w:val="28"/>
        </w:rPr>
        <w:t xml:space="preserve"> </w:t>
      </w:r>
      <w:r w:rsidRPr="00A615E6">
        <w:rPr>
          <w:rFonts w:ascii="Times New Roman" w:eastAsia="Calibri" w:hAnsi="Times New Roman" w:cs="Times New Roman"/>
          <w:b/>
          <w:spacing w:val="1"/>
          <w:sz w:val="28"/>
          <w:szCs w:val="28"/>
        </w:rPr>
        <w:t>E Природничі науки, математика та статистика</w:t>
      </w:r>
    </w:p>
    <w:p w:rsidR="00A341D4" w:rsidRPr="00A615E6" w:rsidRDefault="00A341D4" w:rsidP="003123B2">
      <w:pPr>
        <w:spacing w:after="26" w:line="360" w:lineRule="auto"/>
        <w:jc w:val="center"/>
        <w:rPr>
          <w:rFonts w:ascii="Times New Roman" w:eastAsia="Calibri" w:hAnsi="Times New Roman" w:cs="Times New Roman"/>
          <w:b/>
          <w:spacing w:val="1"/>
          <w:sz w:val="28"/>
          <w:szCs w:val="28"/>
        </w:rPr>
      </w:pPr>
      <w:r w:rsidRPr="00A615E6">
        <w:rPr>
          <w:rFonts w:ascii="Times New Roman" w:eastAsia="Calibri" w:hAnsi="Times New Roman" w:cs="Times New Roman"/>
          <w:b/>
          <w:spacing w:val="1"/>
          <w:sz w:val="28"/>
          <w:szCs w:val="28"/>
        </w:rPr>
        <w:t>Кваліфікація: Бакалавр з фізики та астрономії</w:t>
      </w:r>
    </w:p>
    <w:p w:rsidR="00A341D4" w:rsidRPr="00A615E6" w:rsidRDefault="00A341D4" w:rsidP="00A341D4">
      <w:pPr>
        <w:spacing w:after="26" w:line="360" w:lineRule="auto"/>
        <w:ind w:firstLine="1701"/>
        <w:rPr>
          <w:rFonts w:ascii="Times New Roman" w:eastAsia="Calibri" w:hAnsi="Times New Roman" w:cs="Times New Roman"/>
          <w:b/>
          <w:spacing w:val="1"/>
          <w:sz w:val="28"/>
          <w:szCs w:val="28"/>
        </w:rPr>
      </w:pPr>
    </w:p>
    <w:p w:rsidR="003123B2" w:rsidRPr="00A615E6" w:rsidRDefault="003123B2" w:rsidP="003123B2">
      <w:pPr>
        <w:widowControl w:val="0"/>
        <w:tabs>
          <w:tab w:val="left" w:pos="5670"/>
        </w:tabs>
        <w:autoSpaceDE w:val="0"/>
        <w:autoSpaceDN w:val="0"/>
        <w:adjustRightInd w:val="0"/>
        <w:spacing w:after="0" w:line="240" w:lineRule="auto"/>
        <w:ind w:left="5670"/>
        <w:rPr>
          <w:rFonts w:ascii="Times New Roman" w:eastAsia="Calibri" w:hAnsi="Times New Roman" w:cs="Times New Roman"/>
          <w:b/>
          <w:sz w:val="28"/>
          <w:szCs w:val="28"/>
          <w:lang w:eastAsia="uk-UA"/>
        </w:rPr>
      </w:pPr>
      <w:r w:rsidRPr="00A615E6">
        <w:rPr>
          <w:rFonts w:ascii="Times New Roman" w:eastAsia="Calibri" w:hAnsi="Times New Roman" w:cs="Times New Roman"/>
          <w:b/>
          <w:sz w:val="28"/>
          <w:szCs w:val="28"/>
          <w:lang w:eastAsia="uk-UA"/>
        </w:rPr>
        <w:t>УВЕДЕНО В ДІЮ</w:t>
      </w:r>
    </w:p>
    <w:p w:rsidR="003123B2" w:rsidRPr="00A615E6" w:rsidRDefault="003123B2" w:rsidP="003123B2">
      <w:pPr>
        <w:widowControl w:val="0"/>
        <w:tabs>
          <w:tab w:val="left" w:pos="5670"/>
        </w:tabs>
        <w:autoSpaceDE w:val="0"/>
        <w:autoSpaceDN w:val="0"/>
        <w:adjustRightInd w:val="0"/>
        <w:spacing w:after="0" w:line="240" w:lineRule="auto"/>
        <w:ind w:left="5670"/>
        <w:rPr>
          <w:rFonts w:ascii="Times New Roman" w:eastAsia="Calibri" w:hAnsi="Times New Roman" w:cs="Times New Roman"/>
          <w:b/>
          <w:sz w:val="28"/>
          <w:szCs w:val="28"/>
          <w:lang w:eastAsia="uk-UA"/>
        </w:rPr>
      </w:pPr>
      <w:r w:rsidRPr="00A615E6">
        <w:rPr>
          <w:rFonts w:ascii="Times New Roman" w:eastAsia="Calibri" w:hAnsi="Times New Roman" w:cs="Times New Roman"/>
          <w:b/>
          <w:sz w:val="28"/>
          <w:szCs w:val="28"/>
          <w:lang w:eastAsia="uk-UA"/>
        </w:rPr>
        <w:t xml:space="preserve">Наказ ректора </w:t>
      </w:r>
    </w:p>
    <w:p w:rsidR="003123B2" w:rsidRPr="00A615E6" w:rsidRDefault="003123B2" w:rsidP="003123B2">
      <w:pPr>
        <w:widowControl w:val="0"/>
        <w:tabs>
          <w:tab w:val="left" w:pos="5670"/>
        </w:tabs>
        <w:autoSpaceDE w:val="0"/>
        <w:autoSpaceDN w:val="0"/>
        <w:adjustRightInd w:val="0"/>
        <w:spacing w:after="0" w:line="240" w:lineRule="auto"/>
        <w:ind w:left="5670"/>
        <w:rPr>
          <w:rFonts w:ascii="Times New Roman" w:eastAsia="Calibri" w:hAnsi="Times New Roman" w:cs="Times New Roman"/>
          <w:b/>
          <w:sz w:val="28"/>
          <w:szCs w:val="28"/>
          <w:lang w:eastAsia="uk-UA"/>
        </w:rPr>
      </w:pPr>
      <w:r w:rsidRPr="00A615E6">
        <w:rPr>
          <w:rFonts w:ascii="Times New Roman" w:eastAsia="Calibri" w:hAnsi="Times New Roman" w:cs="Times New Roman"/>
          <w:b/>
          <w:sz w:val="28"/>
          <w:szCs w:val="28"/>
          <w:lang w:eastAsia="uk-UA"/>
        </w:rPr>
        <w:t xml:space="preserve">ДВНЗ «Ужгородський </w:t>
      </w:r>
    </w:p>
    <w:p w:rsidR="003123B2" w:rsidRPr="00A615E6" w:rsidRDefault="003123B2" w:rsidP="003123B2">
      <w:pPr>
        <w:widowControl w:val="0"/>
        <w:tabs>
          <w:tab w:val="left" w:pos="5670"/>
        </w:tabs>
        <w:autoSpaceDE w:val="0"/>
        <w:autoSpaceDN w:val="0"/>
        <w:adjustRightInd w:val="0"/>
        <w:spacing w:after="0" w:line="240" w:lineRule="auto"/>
        <w:ind w:left="5670"/>
        <w:rPr>
          <w:rFonts w:ascii="Times New Roman" w:eastAsia="Calibri" w:hAnsi="Times New Roman" w:cs="Times New Roman"/>
          <w:b/>
          <w:sz w:val="28"/>
          <w:szCs w:val="28"/>
          <w:lang w:eastAsia="uk-UA"/>
        </w:rPr>
      </w:pPr>
      <w:r w:rsidRPr="00A615E6">
        <w:rPr>
          <w:rFonts w:ascii="Times New Roman" w:eastAsia="Calibri" w:hAnsi="Times New Roman" w:cs="Times New Roman"/>
          <w:b/>
          <w:sz w:val="28"/>
          <w:szCs w:val="28"/>
          <w:lang w:eastAsia="uk-UA"/>
        </w:rPr>
        <w:t>національний університет»</w:t>
      </w:r>
    </w:p>
    <w:p w:rsidR="003123B2" w:rsidRPr="00A615E6" w:rsidRDefault="003123B2" w:rsidP="003123B2">
      <w:pPr>
        <w:widowControl w:val="0"/>
        <w:tabs>
          <w:tab w:val="left" w:pos="5670"/>
        </w:tabs>
        <w:autoSpaceDE w:val="0"/>
        <w:autoSpaceDN w:val="0"/>
        <w:adjustRightInd w:val="0"/>
        <w:spacing w:after="0" w:line="240" w:lineRule="auto"/>
        <w:ind w:left="5670"/>
        <w:rPr>
          <w:rFonts w:ascii="Times New Roman" w:eastAsia="Calibri" w:hAnsi="Times New Roman" w:cs="Times New Roman"/>
          <w:b/>
          <w:sz w:val="28"/>
          <w:szCs w:val="28"/>
          <w:lang w:eastAsia="uk-UA"/>
        </w:rPr>
      </w:pPr>
      <w:r w:rsidRPr="00A615E6">
        <w:rPr>
          <w:rFonts w:ascii="Times New Roman" w:eastAsia="Calibri" w:hAnsi="Times New Roman" w:cs="Times New Roman"/>
          <w:b/>
          <w:sz w:val="28"/>
          <w:szCs w:val="28"/>
          <w:lang w:eastAsia="uk-UA"/>
        </w:rPr>
        <w:t>_____ 2025р.  № _________</w:t>
      </w:r>
    </w:p>
    <w:p w:rsidR="00A341D4" w:rsidRPr="00A615E6" w:rsidRDefault="00A341D4" w:rsidP="00A341D4">
      <w:pPr>
        <w:spacing w:after="0" w:line="360" w:lineRule="auto"/>
        <w:jc w:val="both"/>
        <w:rPr>
          <w:rFonts w:ascii="Times New Roman" w:eastAsia="Times New Roman" w:hAnsi="Times New Roman" w:cs="Times New Roman"/>
          <w:sz w:val="28"/>
          <w:szCs w:val="28"/>
          <w:lang w:eastAsia="ru-RU"/>
        </w:rPr>
      </w:pPr>
    </w:p>
    <w:p w:rsidR="00180C51" w:rsidRPr="00A615E6" w:rsidRDefault="00180C51"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3123B2" w:rsidRPr="00A615E6" w:rsidRDefault="003123B2" w:rsidP="003F6BA3">
      <w:pPr>
        <w:spacing w:after="0" w:line="240" w:lineRule="auto"/>
        <w:jc w:val="center"/>
        <w:rPr>
          <w:rFonts w:ascii="Times New Roman" w:eastAsia="Times New Roman" w:hAnsi="Times New Roman" w:cs="Times New Roman"/>
          <w:b/>
          <w:sz w:val="28"/>
          <w:szCs w:val="28"/>
          <w:lang w:eastAsia="ru-RU"/>
        </w:rPr>
      </w:pPr>
    </w:p>
    <w:p w:rsidR="00B81D18" w:rsidRPr="00A615E6" w:rsidRDefault="003123B2" w:rsidP="003123B2">
      <w:pPr>
        <w:jc w:val="center"/>
        <w:rPr>
          <w:rFonts w:ascii="Times New Roman" w:eastAsia="Times New Roman" w:hAnsi="Times New Roman" w:cs="Times New Roman"/>
          <w:sz w:val="24"/>
          <w:szCs w:val="24"/>
          <w:lang w:eastAsia="ru-RU"/>
        </w:rPr>
      </w:pPr>
      <w:r w:rsidRPr="00A615E6">
        <w:rPr>
          <w:rFonts w:ascii="Times New Roman" w:hAnsi="Times New Roman" w:cs="Times New Roman"/>
          <w:b/>
          <w:sz w:val="28"/>
          <w:szCs w:val="28"/>
        </w:rPr>
        <w:t>Ужгород 2025</w:t>
      </w:r>
      <w:r w:rsidR="00B81D18" w:rsidRPr="00A615E6">
        <w:rPr>
          <w:rFonts w:ascii="Times New Roman" w:eastAsia="Times New Roman" w:hAnsi="Times New Roman" w:cs="Times New Roman"/>
          <w:sz w:val="28"/>
          <w:szCs w:val="28"/>
          <w:lang w:eastAsia="ru-RU"/>
        </w:rPr>
        <w:br w:type="page"/>
      </w:r>
    </w:p>
    <w:p w:rsidR="00B81D18" w:rsidRPr="00A615E6" w:rsidRDefault="00B81D18" w:rsidP="00B81D18">
      <w:pPr>
        <w:spacing w:after="0"/>
        <w:jc w:val="center"/>
        <w:rPr>
          <w:rFonts w:ascii="Times New Roman" w:eastAsia="Calibri" w:hAnsi="Times New Roman" w:cs="Times New Roman"/>
          <w:b/>
          <w:spacing w:val="1"/>
          <w:sz w:val="28"/>
          <w:szCs w:val="24"/>
          <w:lang w:eastAsia="ru-RU"/>
        </w:rPr>
      </w:pPr>
      <w:r w:rsidRPr="00A615E6">
        <w:rPr>
          <w:rFonts w:ascii="Times New Roman" w:eastAsia="Calibri" w:hAnsi="Times New Roman" w:cs="Times New Roman"/>
          <w:b/>
          <w:spacing w:val="1"/>
          <w:sz w:val="28"/>
          <w:szCs w:val="24"/>
          <w:lang w:eastAsia="ru-RU"/>
        </w:rPr>
        <w:lastRenderedPageBreak/>
        <w:t>АРКУШ ПОГОДЖЕННЯ</w:t>
      </w:r>
    </w:p>
    <w:p w:rsidR="00B81D18" w:rsidRPr="00A615E6" w:rsidRDefault="00B81D18" w:rsidP="00B81D18">
      <w:pPr>
        <w:spacing w:after="0"/>
        <w:jc w:val="center"/>
        <w:rPr>
          <w:rFonts w:ascii="Times New Roman" w:eastAsia="Calibri" w:hAnsi="Times New Roman" w:cs="Times New Roman"/>
          <w:b/>
          <w:spacing w:val="1"/>
          <w:sz w:val="28"/>
          <w:szCs w:val="24"/>
          <w:lang w:eastAsia="ru-RU"/>
        </w:rPr>
      </w:pPr>
      <w:r w:rsidRPr="00A615E6">
        <w:rPr>
          <w:rFonts w:ascii="Times New Roman" w:eastAsia="Calibri" w:hAnsi="Times New Roman" w:cs="Times New Roman"/>
          <w:b/>
          <w:spacing w:val="1"/>
          <w:sz w:val="28"/>
          <w:szCs w:val="24"/>
          <w:lang w:eastAsia="ru-RU"/>
        </w:rPr>
        <w:t>Освітньо-професійної програми</w:t>
      </w:r>
    </w:p>
    <w:p w:rsidR="00B81D18" w:rsidRPr="00A615E6" w:rsidRDefault="00B81D18" w:rsidP="00B81D18">
      <w:pPr>
        <w:jc w:val="center"/>
        <w:rPr>
          <w:rFonts w:ascii="Times New Roman" w:eastAsia="Calibri" w:hAnsi="Times New Roman" w:cs="Times New Roman"/>
          <w:b/>
          <w:spacing w:val="1"/>
          <w:sz w:val="28"/>
          <w:szCs w:val="24"/>
          <w:lang w:eastAsia="ru-RU"/>
        </w:rPr>
      </w:pPr>
      <w:r w:rsidRPr="00A615E6">
        <w:rPr>
          <w:rFonts w:ascii="Times New Roman" w:eastAsia="Calibri" w:hAnsi="Times New Roman" w:cs="Times New Roman"/>
          <w:b/>
          <w:spacing w:val="1"/>
          <w:sz w:val="28"/>
          <w:szCs w:val="24"/>
          <w:lang w:eastAsia="ru-RU"/>
        </w:rPr>
        <w:t>«</w:t>
      </w:r>
      <w:r w:rsidRPr="00A615E6">
        <w:rPr>
          <w:rFonts w:ascii="Times New Roman" w:eastAsia="Times New Roman" w:hAnsi="Times New Roman" w:cs="Times New Roman"/>
          <w:b/>
          <w:sz w:val="28"/>
          <w:szCs w:val="24"/>
          <w:lang w:eastAsia="ru-RU"/>
        </w:rPr>
        <w:t>Фізика та астрономія</w:t>
      </w:r>
      <w:r w:rsidRPr="00A615E6">
        <w:rPr>
          <w:rFonts w:ascii="Times New Roman" w:eastAsia="Calibri" w:hAnsi="Times New Roman" w:cs="Times New Roman"/>
          <w:b/>
          <w:spacing w:val="1"/>
          <w:sz w:val="28"/>
          <w:szCs w:val="24"/>
          <w:lang w:eastAsia="ru-RU"/>
        </w:rPr>
        <w:t>»</w:t>
      </w:r>
    </w:p>
    <w:p w:rsidR="00B81D18" w:rsidRPr="00A615E6" w:rsidRDefault="00B81D18" w:rsidP="00B81D18">
      <w:pPr>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r w:rsidRPr="00A615E6">
        <w:rPr>
          <w:rFonts w:ascii="Times New Roman" w:eastAsia="Calibri" w:hAnsi="Times New Roman" w:cs="Times New Roman"/>
          <w:b/>
          <w:spacing w:val="1"/>
          <w:sz w:val="28"/>
          <w:szCs w:val="24"/>
          <w:lang w:eastAsia="ru-RU"/>
        </w:rPr>
        <w:t>1. Ректор</w:t>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t xml:space="preserve">    Володимир СМОЛАНКА</w:t>
      </w: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r w:rsidRPr="00A615E6">
        <w:rPr>
          <w:rFonts w:ascii="Times New Roman" w:eastAsia="Times New Roman" w:hAnsi="Times New Roman" w:cs="Times New Roman"/>
          <w:b/>
          <w:sz w:val="28"/>
          <w:szCs w:val="24"/>
          <w:lang w:eastAsia="ru-RU"/>
        </w:rPr>
        <w:t>________________202</w:t>
      </w:r>
      <w:r w:rsidR="003F6BA3" w:rsidRPr="00A615E6">
        <w:rPr>
          <w:rFonts w:ascii="Times New Roman" w:eastAsia="Times New Roman" w:hAnsi="Times New Roman" w:cs="Times New Roman"/>
          <w:b/>
          <w:sz w:val="28"/>
          <w:szCs w:val="24"/>
          <w:lang w:val="ru-RU" w:eastAsia="ru-RU"/>
        </w:rPr>
        <w:t>5</w:t>
      </w:r>
      <w:r w:rsidRPr="00A615E6">
        <w:rPr>
          <w:rFonts w:ascii="Times New Roman" w:eastAsia="Times New Roman" w:hAnsi="Times New Roman" w:cs="Times New Roman"/>
          <w:b/>
          <w:sz w:val="28"/>
          <w:szCs w:val="24"/>
          <w:lang w:eastAsia="ru-RU"/>
        </w:rPr>
        <w:t xml:space="preserve"> р.</w:t>
      </w: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477AEB" w:rsidP="00B81D18">
      <w:pPr>
        <w:spacing w:after="0" w:line="360" w:lineRule="auto"/>
        <w:rPr>
          <w:rFonts w:ascii="Times New Roman" w:eastAsia="Calibri" w:hAnsi="Times New Roman" w:cs="Times New Roman"/>
          <w:b/>
          <w:spacing w:val="1"/>
          <w:sz w:val="28"/>
          <w:szCs w:val="24"/>
          <w:lang w:eastAsia="ru-RU"/>
        </w:rPr>
      </w:pPr>
      <w:r w:rsidRPr="00A615E6">
        <w:rPr>
          <w:rFonts w:ascii="Times New Roman" w:eastAsia="Calibri" w:hAnsi="Times New Roman" w:cs="Times New Roman"/>
          <w:b/>
          <w:spacing w:val="1"/>
          <w:sz w:val="28"/>
          <w:szCs w:val="24"/>
          <w:lang w:eastAsia="ru-RU"/>
        </w:rPr>
        <w:t>2. Гарант освітньо-</w:t>
      </w:r>
      <w:r w:rsidR="00B81D18" w:rsidRPr="00A615E6">
        <w:rPr>
          <w:rFonts w:ascii="Times New Roman" w:eastAsia="Calibri" w:hAnsi="Times New Roman" w:cs="Times New Roman"/>
          <w:b/>
          <w:spacing w:val="1"/>
          <w:sz w:val="28"/>
          <w:szCs w:val="24"/>
          <w:lang w:eastAsia="ru-RU"/>
        </w:rPr>
        <w:t>професійної прогр</w:t>
      </w:r>
      <w:r w:rsidR="002C06DB" w:rsidRPr="00A615E6">
        <w:rPr>
          <w:rFonts w:ascii="Times New Roman" w:eastAsia="Calibri" w:hAnsi="Times New Roman" w:cs="Times New Roman"/>
          <w:b/>
          <w:spacing w:val="1"/>
          <w:sz w:val="28"/>
          <w:szCs w:val="24"/>
          <w:lang w:eastAsia="ru-RU"/>
        </w:rPr>
        <w:t>ами</w:t>
      </w:r>
      <w:r w:rsidR="002C06DB" w:rsidRPr="00A615E6">
        <w:rPr>
          <w:rFonts w:ascii="Times New Roman" w:eastAsia="Calibri" w:hAnsi="Times New Roman" w:cs="Times New Roman"/>
          <w:b/>
          <w:spacing w:val="1"/>
          <w:sz w:val="28"/>
          <w:szCs w:val="24"/>
          <w:lang w:eastAsia="ru-RU"/>
        </w:rPr>
        <w:tab/>
        <w:t xml:space="preserve">    </w:t>
      </w:r>
      <w:r w:rsidR="002C06DB" w:rsidRPr="00A615E6">
        <w:rPr>
          <w:rFonts w:ascii="Times New Roman" w:eastAsia="Calibri" w:hAnsi="Times New Roman" w:cs="Times New Roman"/>
          <w:b/>
          <w:spacing w:val="1"/>
          <w:sz w:val="28"/>
          <w:szCs w:val="24"/>
          <w:lang w:val="ru-RU" w:eastAsia="ru-RU"/>
        </w:rPr>
        <w:t xml:space="preserve">    </w:t>
      </w:r>
      <w:r w:rsidR="002C06DB" w:rsidRPr="00A615E6">
        <w:rPr>
          <w:rFonts w:ascii="Times New Roman" w:eastAsia="Calibri" w:hAnsi="Times New Roman" w:cs="Times New Roman"/>
          <w:b/>
          <w:spacing w:val="1"/>
          <w:sz w:val="28"/>
          <w:szCs w:val="24"/>
          <w:lang w:eastAsia="ru-RU"/>
        </w:rPr>
        <w:t xml:space="preserve">      Олександр ГРАБАР</w:t>
      </w: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D5436E" w:rsidP="00B81D18">
      <w:pPr>
        <w:spacing w:after="0"/>
        <w:rPr>
          <w:rFonts w:ascii="Times New Roman" w:eastAsia="Calibri" w:hAnsi="Times New Roman" w:cs="Times New Roman"/>
          <w:b/>
          <w:spacing w:val="1"/>
          <w:sz w:val="28"/>
          <w:szCs w:val="24"/>
          <w:lang w:eastAsia="ru-RU"/>
        </w:rPr>
      </w:pPr>
      <w:r w:rsidRPr="00A615E6">
        <w:rPr>
          <w:rFonts w:ascii="Times New Roman" w:eastAsia="Times New Roman" w:hAnsi="Times New Roman" w:cs="Times New Roman"/>
          <w:b/>
          <w:sz w:val="28"/>
          <w:szCs w:val="24"/>
          <w:lang w:eastAsia="ru-RU"/>
        </w:rPr>
        <w:t>________________</w:t>
      </w:r>
      <w:r w:rsidR="00B81D18" w:rsidRPr="00A615E6">
        <w:rPr>
          <w:rFonts w:ascii="Times New Roman" w:eastAsia="Times New Roman" w:hAnsi="Times New Roman" w:cs="Times New Roman"/>
          <w:b/>
          <w:sz w:val="28"/>
          <w:szCs w:val="24"/>
          <w:lang w:eastAsia="ru-RU"/>
        </w:rPr>
        <w:t>202</w:t>
      </w:r>
      <w:r w:rsidR="00594393" w:rsidRPr="00A615E6">
        <w:rPr>
          <w:rFonts w:ascii="Times New Roman" w:eastAsia="Times New Roman" w:hAnsi="Times New Roman" w:cs="Times New Roman"/>
          <w:b/>
          <w:sz w:val="28"/>
          <w:szCs w:val="24"/>
          <w:lang w:val="ru-RU" w:eastAsia="ru-RU"/>
        </w:rPr>
        <w:t>5</w:t>
      </w:r>
      <w:r w:rsidR="00B81D18" w:rsidRPr="00A615E6">
        <w:rPr>
          <w:rFonts w:ascii="Times New Roman" w:eastAsia="Times New Roman" w:hAnsi="Times New Roman" w:cs="Times New Roman"/>
          <w:b/>
          <w:sz w:val="28"/>
          <w:szCs w:val="24"/>
          <w:lang w:eastAsia="ru-RU"/>
        </w:rPr>
        <w:t xml:space="preserve"> р.</w:t>
      </w: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r w:rsidRPr="00A615E6">
        <w:rPr>
          <w:rFonts w:ascii="Times New Roman" w:eastAsia="Calibri" w:hAnsi="Times New Roman" w:cs="Times New Roman"/>
          <w:b/>
          <w:spacing w:val="1"/>
          <w:sz w:val="28"/>
          <w:szCs w:val="24"/>
          <w:lang w:eastAsia="ru-RU"/>
        </w:rPr>
        <w:t xml:space="preserve">3. </w:t>
      </w:r>
      <w:r w:rsidR="00594393" w:rsidRPr="00A615E6">
        <w:rPr>
          <w:rFonts w:ascii="Times New Roman" w:eastAsia="Calibri" w:hAnsi="Times New Roman" w:cs="Times New Roman"/>
          <w:b/>
          <w:spacing w:val="1"/>
          <w:sz w:val="28"/>
          <w:szCs w:val="24"/>
          <w:lang w:eastAsia="ru-RU"/>
        </w:rPr>
        <w:t>В.о. д</w:t>
      </w:r>
      <w:r w:rsidRPr="00A615E6">
        <w:rPr>
          <w:rFonts w:ascii="Times New Roman" w:eastAsia="Calibri" w:hAnsi="Times New Roman" w:cs="Times New Roman"/>
          <w:b/>
          <w:spacing w:val="1"/>
          <w:sz w:val="28"/>
          <w:szCs w:val="24"/>
          <w:lang w:eastAsia="ru-RU"/>
        </w:rPr>
        <w:t>екан</w:t>
      </w:r>
      <w:r w:rsidR="00594393" w:rsidRPr="00A615E6">
        <w:rPr>
          <w:rFonts w:ascii="Times New Roman" w:eastAsia="Calibri" w:hAnsi="Times New Roman" w:cs="Times New Roman"/>
          <w:b/>
          <w:spacing w:val="1"/>
          <w:sz w:val="28"/>
          <w:szCs w:val="24"/>
          <w:lang w:eastAsia="ru-RU"/>
        </w:rPr>
        <w:t>а</w:t>
      </w:r>
      <w:r w:rsidRPr="00A615E6">
        <w:rPr>
          <w:rFonts w:ascii="Times New Roman" w:eastAsia="Calibri" w:hAnsi="Times New Roman" w:cs="Times New Roman"/>
          <w:b/>
          <w:spacing w:val="1"/>
          <w:sz w:val="28"/>
          <w:szCs w:val="24"/>
          <w:lang w:eastAsia="ru-RU"/>
        </w:rPr>
        <w:t xml:space="preserve"> фізичного факультету</w:t>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r>
      <w:r w:rsidRPr="00A615E6">
        <w:rPr>
          <w:rFonts w:ascii="Times New Roman" w:eastAsia="Calibri" w:hAnsi="Times New Roman" w:cs="Times New Roman"/>
          <w:b/>
          <w:spacing w:val="1"/>
          <w:sz w:val="28"/>
          <w:szCs w:val="24"/>
          <w:lang w:eastAsia="ru-RU"/>
        </w:rPr>
        <w:tab/>
        <w:t xml:space="preserve">    Володимир ЛАЗУР</w:t>
      </w: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D5436E" w:rsidP="00B81D18">
      <w:pPr>
        <w:spacing w:after="0"/>
        <w:rPr>
          <w:rFonts w:ascii="Times New Roman" w:eastAsia="Calibri" w:hAnsi="Times New Roman" w:cs="Times New Roman"/>
          <w:b/>
          <w:spacing w:val="1"/>
          <w:sz w:val="28"/>
          <w:szCs w:val="24"/>
          <w:lang w:eastAsia="ru-RU"/>
        </w:rPr>
      </w:pPr>
      <w:r w:rsidRPr="00A615E6">
        <w:rPr>
          <w:rFonts w:ascii="Times New Roman" w:eastAsia="Times New Roman" w:hAnsi="Times New Roman" w:cs="Times New Roman"/>
          <w:b/>
          <w:sz w:val="28"/>
          <w:szCs w:val="24"/>
          <w:lang w:eastAsia="ru-RU"/>
        </w:rPr>
        <w:t>________________</w:t>
      </w:r>
      <w:r w:rsidR="00A73983" w:rsidRPr="00A615E6">
        <w:rPr>
          <w:rFonts w:ascii="Times New Roman" w:eastAsia="Times New Roman" w:hAnsi="Times New Roman" w:cs="Times New Roman"/>
          <w:b/>
          <w:sz w:val="28"/>
          <w:szCs w:val="24"/>
          <w:lang w:eastAsia="ru-RU"/>
        </w:rPr>
        <w:t>202</w:t>
      </w:r>
      <w:r w:rsidR="00594393" w:rsidRPr="00A615E6">
        <w:rPr>
          <w:rFonts w:ascii="Times New Roman" w:eastAsia="Times New Roman" w:hAnsi="Times New Roman" w:cs="Times New Roman"/>
          <w:b/>
          <w:sz w:val="28"/>
          <w:szCs w:val="24"/>
          <w:lang w:val="ru-RU" w:eastAsia="ru-RU"/>
        </w:rPr>
        <w:t>5</w:t>
      </w:r>
      <w:r w:rsidR="00A73983" w:rsidRPr="00A615E6">
        <w:rPr>
          <w:rFonts w:ascii="Times New Roman" w:eastAsia="Times New Roman" w:hAnsi="Times New Roman" w:cs="Times New Roman"/>
          <w:b/>
          <w:sz w:val="28"/>
          <w:szCs w:val="24"/>
          <w:lang w:eastAsia="ru-RU"/>
        </w:rPr>
        <w:t xml:space="preserve"> р.</w:t>
      </w: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line="360" w:lineRule="auto"/>
        <w:rPr>
          <w:rFonts w:ascii="Times New Roman" w:eastAsia="Calibri" w:hAnsi="Times New Roman" w:cs="Times New Roman"/>
          <w:b/>
          <w:spacing w:val="1"/>
          <w:sz w:val="28"/>
          <w:szCs w:val="24"/>
          <w:lang w:eastAsia="ru-RU"/>
        </w:rPr>
      </w:pPr>
      <w:r w:rsidRPr="00A615E6">
        <w:rPr>
          <w:rFonts w:ascii="Times New Roman" w:eastAsia="Calibri" w:hAnsi="Times New Roman" w:cs="Times New Roman"/>
          <w:b/>
          <w:spacing w:val="1"/>
          <w:sz w:val="28"/>
          <w:szCs w:val="24"/>
          <w:lang w:eastAsia="ru-RU"/>
        </w:rPr>
        <w:t>4. Керівник робо</w:t>
      </w:r>
      <w:r w:rsidR="002C06DB" w:rsidRPr="00A615E6">
        <w:rPr>
          <w:rFonts w:ascii="Times New Roman" w:eastAsia="Calibri" w:hAnsi="Times New Roman" w:cs="Times New Roman"/>
          <w:b/>
          <w:spacing w:val="1"/>
          <w:sz w:val="28"/>
          <w:szCs w:val="24"/>
          <w:lang w:eastAsia="ru-RU"/>
        </w:rPr>
        <w:t xml:space="preserve">чої групи </w:t>
      </w:r>
      <w:r w:rsidR="002C06DB" w:rsidRPr="00A615E6">
        <w:rPr>
          <w:rFonts w:ascii="Times New Roman" w:eastAsia="Calibri" w:hAnsi="Times New Roman" w:cs="Times New Roman"/>
          <w:b/>
          <w:spacing w:val="1"/>
          <w:sz w:val="28"/>
          <w:szCs w:val="24"/>
          <w:lang w:eastAsia="ru-RU"/>
        </w:rPr>
        <w:tab/>
      </w:r>
      <w:r w:rsidR="002C06DB" w:rsidRPr="00A615E6">
        <w:rPr>
          <w:rFonts w:ascii="Times New Roman" w:eastAsia="Calibri" w:hAnsi="Times New Roman" w:cs="Times New Roman"/>
          <w:b/>
          <w:spacing w:val="1"/>
          <w:sz w:val="28"/>
          <w:szCs w:val="24"/>
          <w:lang w:eastAsia="ru-RU"/>
        </w:rPr>
        <w:tab/>
      </w:r>
      <w:r w:rsidR="002C06DB" w:rsidRPr="00A615E6">
        <w:rPr>
          <w:rFonts w:ascii="Times New Roman" w:eastAsia="Calibri" w:hAnsi="Times New Roman" w:cs="Times New Roman"/>
          <w:b/>
          <w:spacing w:val="1"/>
          <w:sz w:val="28"/>
          <w:szCs w:val="24"/>
          <w:lang w:eastAsia="ru-RU"/>
        </w:rPr>
        <w:tab/>
      </w:r>
      <w:r w:rsidR="002C06DB" w:rsidRPr="00A615E6">
        <w:rPr>
          <w:rFonts w:ascii="Times New Roman" w:eastAsia="Calibri" w:hAnsi="Times New Roman" w:cs="Times New Roman"/>
          <w:b/>
          <w:spacing w:val="1"/>
          <w:sz w:val="28"/>
          <w:szCs w:val="24"/>
          <w:lang w:val="ru-RU" w:eastAsia="ru-RU"/>
        </w:rPr>
        <w:t xml:space="preserve">                       </w:t>
      </w:r>
      <w:r w:rsidR="002C06DB" w:rsidRPr="00A615E6">
        <w:rPr>
          <w:rFonts w:ascii="Times New Roman" w:eastAsia="Calibri" w:hAnsi="Times New Roman" w:cs="Times New Roman"/>
          <w:b/>
          <w:spacing w:val="1"/>
          <w:sz w:val="28"/>
          <w:szCs w:val="24"/>
          <w:lang w:eastAsia="ru-RU"/>
        </w:rPr>
        <w:t>Олександр ГРАБАР</w:t>
      </w: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B81D18" w:rsidP="00B81D18">
      <w:pPr>
        <w:spacing w:after="0"/>
        <w:rPr>
          <w:rFonts w:ascii="Times New Roman" w:eastAsia="Calibri" w:hAnsi="Times New Roman" w:cs="Times New Roman"/>
          <w:b/>
          <w:spacing w:val="1"/>
          <w:sz w:val="28"/>
          <w:szCs w:val="24"/>
          <w:lang w:eastAsia="ru-RU"/>
        </w:rPr>
      </w:pPr>
    </w:p>
    <w:p w:rsidR="00B81D18" w:rsidRPr="00A615E6" w:rsidRDefault="00D5436E" w:rsidP="00B81D18">
      <w:pPr>
        <w:spacing w:after="0"/>
        <w:rPr>
          <w:rFonts w:ascii="Times New Roman" w:eastAsia="Times New Roman" w:hAnsi="Times New Roman" w:cs="Times New Roman"/>
          <w:b/>
          <w:sz w:val="28"/>
          <w:szCs w:val="24"/>
          <w:lang w:eastAsia="ru-RU"/>
        </w:rPr>
      </w:pPr>
      <w:r w:rsidRPr="00A615E6">
        <w:rPr>
          <w:rFonts w:ascii="Times New Roman" w:eastAsia="Times New Roman" w:hAnsi="Times New Roman" w:cs="Times New Roman"/>
          <w:b/>
          <w:sz w:val="28"/>
          <w:szCs w:val="24"/>
          <w:lang w:eastAsia="ru-RU"/>
        </w:rPr>
        <w:t>________________</w:t>
      </w:r>
      <w:r w:rsidR="00A73983" w:rsidRPr="00A615E6">
        <w:rPr>
          <w:rFonts w:ascii="Times New Roman" w:eastAsia="Times New Roman" w:hAnsi="Times New Roman" w:cs="Times New Roman"/>
          <w:b/>
          <w:sz w:val="28"/>
          <w:szCs w:val="24"/>
          <w:lang w:eastAsia="ru-RU"/>
        </w:rPr>
        <w:t>202</w:t>
      </w:r>
      <w:r w:rsidR="00594393" w:rsidRPr="00A615E6">
        <w:rPr>
          <w:rFonts w:ascii="Times New Roman" w:eastAsia="Times New Roman" w:hAnsi="Times New Roman" w:cs="Times New Roman"/>
          <w:b/>
          <w:sz w:val="28"/>
          <w:szCs w:val="24"/>
          <w:lang w:val="ru-RU" w:eastAsia="ru-RU"/>
        </w:rPr>
        <w:t>5</w:t>
      </w:r>
      <w:r w:rsidR="00A73983" w:rsidRPr="00A615E6">
        <w:rPr>
          <w:rFonts w:ascii="Times New Roman" w:eastAsia="Times New Roman" w:hAnsi="Times New Roman" w:cs="Times New Roman"/>
          <w:b/>
          <w:sz w:val="28"/>
          <w:szCs w:val="24"/>
          <w:lang w:eastAsia="ru-RU"/>
        </w:rPr>
        <w:t xml:space="preserve"> р.</w:t>
      </w:r>
    </w:p>
    <w:p w:rsidR="00B81D18" w:rsidRPr="00A615E6" w:rsidRDefault="00B81D18" w:rsidP="00B81D18">
      <w:pPr>
        <w:spacing w:after="0"/>
        <w:rPr>
          <w:rFonts w:ascii="Times New Roman" w:eastAsia="Times New Roman" w:hAnsi="Times New Roman" w:cs="Times New Roman"/>
          <w:b/>
          <w:sz w:val="28"/>
          <w:szCs w:val="24"/>
          <w:lang w:eastAsia="ru-RU"/>
        </w:rPr>
      </w:pPr>
    </w:p>
    <w:p w:rsidR="00B81D18" w:rsidRPr="00A615E6" w:rsidRDefault="00B81D18" w:rsidP="00B81D18">
      <w:pPr>
        <w:spacing w:after="0"/>
        <w:rPr>
          <w:rFonts w:ascii="Times New Roman" w:eastAsia="Times New Roman" w:hAnsi="Times New Roman" w:cs="Times New Roman"/>
          <w:b/>
          <w:sz w:val="28"/>
          <w:szCs w:val="24"/>
          <w:lang w:eastAsia="ru-RU"/>
        </w:rPr>
      </w:pPr>
    </w:p>
    <w:p w:rsidR="00B81D18" w:rsidRPr="00A615E6" w:rsidRDefault="00B81D18" w:rsidP="00B81D18">
      <w:pPr>
        <w:spacing w:after="0"/>
        <w:rPr>
          <w:rFonts w:ascii="Times New Roman" w:eastAsia="Times New Roman" w:hAnsi="Times New Roman" w:cs="Times New Roman"/>
          <w:b/>
          <w:sz w:val="28"/>
          <w:szCs w:val="24"/>
          <w:lang w:eastAsia="ru-RU"/>
        </w:rPr>
      </w:pPr>
      <w:r w:rsidRPr="00A615E6">
        <w:rPr>
          <w:rFonts w:ascii="Times New Roman" w:eastAsia="Times New Roman" w:hAnsi="Times New Roman" w:cs="Times New Roman"/>
          <w:b/>
          <w:sz w:val="28"/>
          <w:szCs w:val="24"/>
          <w:lang w:eastAsia="ru-RU"/>
        </w:rPr>
        <w:t xml:space="preserve">5. Начальник навчальної частини </w:t>
      </w:r>
      <w:r w:rsidRPr="00A615E6">
        <w:rPr>
          <w:rFonts w:ascii="Times New Roman" w:eastAsia="Times New Roman" w:hAnsi="Times New Roman" w:cs="Times New Roman"/>
          <w:b/>
          <w:sz w:val="28"/>
          <w:szCs w:val="24"/>
          <w:lang w:eastAsia="ru-RU"/>
        </w:rPr>
        <w:tab/>
      </w:r>
      <w:r w:rsidRPr="00A615E6">
        <w:rPr>
          <w:rFonts w:ascii="Times New Roman" w:eastAsia="Times New Roman" w:hAnsi="Times New Roman" w:cs="Times New Roman"/>
          <w:b/>
          <w:sz w:val="28"/>
          <w:szCs w:val="24"/>
          <w:lang w:eastAsia="ru-RU"/>
        </w:rPr>
        <w:tab/>
      </w:r>
      <w:r w:rsidRPr="00A615E6">
        <w:rPr>
          <w:rFonts w:ascii="Times New Roman" w:eastAsia="Times New Roman" w:hAnsi="Times New Roman" w:cs="Times New Roman"/>
          <w:b/>
          <w:sz w:val="28"/>
          <w:szCs w:val="24"/>
          <w:lang w:eastAsia="ru-RU"/>
        </w:rPr>
        <w:tab/>
        <w:t xml:space="preserve">   Анатолій ШТИМАК</w:t>
      </w:r>
    </w:p>
    <w:p w:rsidR="00B81D18" w:rsidRPr="00A615E6" w:rsidRDefault="00B81D18" w:rsidP="00B81D18">
      <w:pPr>
        <w:spacing w:after="0"/>
        <w:rPr>
          <w:rFonts w:ascii="Times New Roman" w:eastAsia="Times New Roman" w:hAnsi="Times New Roman" w:cs="Times New Roman"/>
          <w:b/>
          <w:sz w:val="28"/>
          <w:szCs w:val="24"/>
          <w:lang w:eastAsia="ru-RU"/>
        </w:rPr>
      </w:pPr>
    </w:p>
    <w:p w:rsidR="00B81D18" w:rsidRPr="00A615E6" w:rsidRDefault="00B81D18" w:rsidP="00B81D18">
      <w:pPr>
        <w:spacing w:after="0"/>
        <w:rPr>
          <w:rFonts w:ascii="Times New Roman" w:eastAsia="Times New Roman" w:hAnsi="Times New Roman" w:cs="Times New Roman"/>
          <w:b/>
          <w:sz w:val="28"/>
          <w:szCs w:val="24"/>
          <w:lang w:eastAsia="ru-RU"/>
        </w:rPr>
      </w:pPr>
    </w:p>
    <w:p w:rsidR="00B81D18" w:rsidRPr="00A615E6" w:rsidRDefault="00B81D18" w:rsidP="00B81D18">
      <w:pPr>
        <w:spacing w:after="0"/>
        <w:rPr>
          <w:rFonts w:ascii="Times New Roman" w:eastAsia="Times New Roman" w:hAnsi="Times New Roman" w:cs="Times New Roman"/>
          <w:b/>
          <w:sz w:val="28"/>
          <w:szCs w:val="24"/>
          <w:lang w:eastAsia="ru-RU"/>
        </w:rPr>
      </w:pPr>
      <w:r w:rsidRPr="00A615E6">
        <w:rPr>
          <w:rFonts w:ascii="Times New Roman" w:eastAsia="Times New Roman" w:hAnsi="Times New Roman" w:cs="Times New Roman"/>
          <w:b/>
          <w:sz w:val="28"/>
          <w:szCs w:val="24"/>
          <w:lang w:eastAsia="ru-RU"/>
        </w:rPr>
        <w:t>________________202</w:t>
      </w:r>
      <w:r w:rsidR="003F6BA3" w:rsidRPr="00A615E6">
        <w:rPr>
          <w:rFonts w:ascii="Times New Roman" w:eastAsia="Times New Roman" w:hAnsi="Times New Roman" w:cs="Times New Roman"/>
          <w:b/>
          <w:sz w:val="28"/>
          <w:szCs w:val="24"/>
          <w:lang w:eastAsia="ru-RU"/>
        </w:rPr>
        <w:t>5</w:t>
      </w:r>
      <w:r w:rsidRPr="00A615E6">
        <w:rPr>
          <w:rFonts w:ascii="Times New Roman" w:eastAsia="Times New Roman" w:hAnsi="Times New Roman" w:cs="Times New Roman"/>
          <w:b/>
          <w:sz w:val="28"/>
          <w:szCs w:val="24"/>
          <w:lang w:eastAsia="ru-RU"/>
        </w:rPr>
        <w:t xml:space="preserve"> р.</w:t>
      </w:r>
    </w:p>
    <w:p w:rsidR="00402FF1" w:rsidRPr="00A615E6" w:rsidRDefault="00402FF1" w:rsidP="000436F6">
      <w:pPr>
        <w:jc w:val="center"/>
        <w:rPr>
          <w:rFonts w:ascii="Times New Roman" w:hAnsi="Times New Roman" w:cs="Times New Roman"/>
          <w:b/>
          <w:sz w:val="24"/>
          <w:szCs w:val="24"/>
        </w:rPr>
      </w:pPr>
      <w:r w:rsidRPr="00A615E6">
        <w:rPr>
          <w:rFonts w:ascii="Times New Roman" w:hAnsi="Times New Roman" w:cs="Times New Roman"/>
          <w:b/>
          <w:sz w:val="24"/>
          <w:szCs w:val="24"/>
        </w:rPr>
        <w:br w:type="page"/>
      </w:r>
    </w:p>
    <w:p w:rsidR="00EA586C" w:rsidRPr="00A615E6" w:rsidRDefault="00EA586C" w:rsidP="00254FDE">
      <w:pPr>
        <w:spacing w:after="0" w:line="360" w:lineRule="auto"/>
        <w:ind w:firstLine="560"/>
        <w:jc w:val="center"/>
        <w:rPr>
          <w:rFonts w:ascii="Times New Roman" w:eastAsia="Calibri" w:hAnsi="Times New Roman" w:cs="Times New Roman"/>
          <w:b/>
          <w:spacing w:val="1"/>
          <w:sz w:val="28"/>
          <w:szCs w:val="24"/>
        </w:rPr>
      </w:pPr>
      <w:r w:rsidRPr="00A615E6">
        <w:rPr>
          <w:rFonts w:ascii="Times New Roman" w:eastAsia="Calibri" w:hAnsi="Times New Roman" w:cs="Times New Roman"/>
          <w:b/>
          <w:spacing w:val="1"/>
          <w:sz w:val="28"/>
          <w:szCs w:val="24"/>
        </w:rPr>
        <w:lastRenderedPageBreak/>
        <w:t>ПЕРЕДМОВА</w:t>
      </w:r>
    </w:p>
    <w:p w:rsidR="00EA586C" w:rsidRPr="00A615E6" w:rsidRDefault="00EA586C" w:rsidP="00254FDE">
      <w:pPr>
        <w:pStyle w:val="410"/>
        <w:shd w:val="clear" w:color="auto" w:fill="auto"/>
        <w:spacing w:line="360" w:lineRule="auto"/>
        <w:ind w:right="20" w:firstLine="426"/>
        <w:jc w:val="both"/>
        <w:rPr>
          <w:rFonts w:ascii="Times New Roman" w:hAnsi="Times New Roman" w:cs="Times New Roman"/>
          <w:sz w:val="28"/>
          <w:szCs w:val="24"/>
          <w:lang w:val="uk-UA"/>
        </w:rPr>
      </w:pPr>
      <w:r w:rsidRPr="00A615E6">
        <w:rPr>
          <w:rStyle w:val="42"/>
          <w:rFonts w:ascii="Times New Roman" w:hAnsi="Times New Roman" w:cs="Times New Roman"/>
          <w:sz w:val="28"/>
          <w:szCs w:val="24"/>
          <w:lang w:val="uk-UA"/>
        </w:rPr>
        <w:t xml:space="preserve">Освітньо-професійна програма </w:t>
      </w:r>
      <w:r w:rsidRPr="00A615E6">
        <w:rPr>
          <w:rFonts w:ascii="Times New Roman" w:hAnsi="Times New Roman" w:cs="Times New Roman"/>
          <w:sz w:val="28"/>
          <w:szCs w:val="24"/>
          <w:lang w:val="uk-UA"/>
        </w:rPr>
        <w:t>«Фізика та астрономія» підготовки здобувачів першого (бакалаврського) рівня вищої освіти</w:t>
      </w:r>
      <w:r w:rsidR="00594393" w:rsidRPr="00A615E6">
        <w:rPr>
          <w:rStyle w:val="42"/>
          <w:rFonts w:ascii="Times New Roman" w:hAnsi="Times New Roman" w:cs="Times New Roman"/>
          <w:sz w:val="28"/>
          <w:szCs w:val="24"/>
          <w:lang w:val="uk-UA"/>
        </w:rPr>
        <w:t xml:space="preserve"> спеціальності Е5</w:t>
      </w:r>
      <w:r w:rsidRPr="00A615E6">
        <w:rPr>
          <w:rStyle w:val="42"/>
          <w:rFonts w:ascii="Times New Roman" w:hAnsi="Times New Roman" w:cs="Times New Roman"/>
          <w:sz w:val="28"/>
          <w:szCs w:val="24"/>
          <w:lang w:val="uk-UA"/>
        </w:rPr>
        <w:t xml:space="preserve"> </w:t>
      </w:r>
      <w:r w:rsidRPr="00A615E6">
        <w:rPr>
          <w:rFonts w:ascii="Times New Roman" w:hAnsi="Times New Roman" w:cs="Times New Roman"/>
          <w:sz w:val="28"/>
          <w:szCs w:val="24"/>
          <w:lang w:val="uk-UA"/>
        </w:rPr>
        <w:t xml:space="preserve">Фізика та астрономія </w:t>
      </w:r>
      <w:r w:rsidRPr="00A615E6">
        <w:rPr>
          <w:rStyle w:val="42"/>
          <w:rFonts w:ascii="Times New Roman" w:hAnsi="Times New Roman" w:cs="Times New Roman"/>
          <w:sz w:val="28"/>
          <w:szCs w:val="24"/>
          <w:lang w:val="uk-UA"/>
        </w:rPr>
        <w:t xml:space="preserve">розроблена </w:t>
      </w:r>
      <w:r w:rsidRPr="00A615E6">
        <w:rPr>
          <w:rFonts w:ascii="Times New Roman" w:hAnsi="Times New Roman" w:cs="Times New Roman"/>
          <w:sz w:val="28"/>
          <w:szCs w:val="24"/>
          <w:lang w:val="uk-UA"/>
        </w:rPr>
        <w:t>відповідно до Стандарту вищої освіт</w:t>
      </w:r>
      <w:r w:rsidR="00594393" w:rsidRPr="00A615E6">
        <w:rPr>
          <w:rFonts w:ascii="Times New Roman" w:hAnsi="Times New Roman" w:cs="Times New Roman"/>
          <w:sz w:val="28"/>
          <w:szCs w:val="24"/>
          <w:lang w:val="uk-UA"/>
        </w:rPr>
        <w:t>и України за спеціальністю 104 Фізика та астрономія</w:t>
      </w:r>
      <w:r w:rsidRPr="00A615E6">
        <w:rPr>
          <w:rFonts w:ascii="Times New Roman" w:hAnsi="Times New Roman" w:cs="Times New Roman"/>
          <w:sz w:val="28"/>
          <w:szCs w:val="24"/>
          <w:lang w:val="uk-UA"/>
        </w:rPr>
        <w:t xml:space="preserve"> для першого (бакалаврського) рівня вищої освіти, затвердженого наказом Міністерст</w:t>
      </w:r>
      <w:r w:rsidR="00BB3311" w:rsidRPr="00A615E6">
        <w:rPr>
          <w:rFonts w:ascii="Times New Roman" w:hAnsi="Times New Roman" w:cs="Times New Roman"/>
          <w:sz w:val="28"/>
          <w:szCs w:val="24"/>
          <w:lang w:val="uk-UA"/>
        </w:rPr>
        <w:t xml:space="preserve">ва освіти і науки України від </w:t>
      </w:r>
      <w:r w:rsidR="00F33748" w:rsidRPr="00A615E6">
        <w:rPr>
          <w:rFonts w:ascii="Times New Roman" w:hAnsi="Times New Roman" w:cs="Times New Roman"/>
          <w:sz w:val="28"/>
          <w:szCs w:val="24"/>
          <w:lang w:val="uk-UA"/>
        </w:rPr>
        <w:t>04.10.2018 року № 1075</w:t>
      </w:r>
      <w:r w:rsidR="00331C1F" w:rsidRPr="00A615E6">
        <w:rPr>
          <w:rFonts w:ascii="Times New Roman" w:hAnsi="Times New Roman" w:cs="Times New Roman"/>
          <w:sz w:val="28"/>
          <w:szCs w:val="24"/>
          <w:lang w:val="uk-UA"/>
        </w:rPr>
        <w:t xml:space="preserve"> </w:t>
      </w:r>
      <w:r w:rsidR="00331C1F" w:rsidRPr="00A615E6">
        <w:rPr>
          <w:rFonts w:ascii="Times New Roman" w:hAnsi="Times New Roman"/>
          <w:sz w:val="28"/>
          <w:szCs w:val="28"/>
          <w:lang w:val="uk-UA"/>
        </w:rPr>
        <w:t>зі змінами</w:t>
      </w:r>
      <w:r w:rsidR="00B75F02" w:rsidRPr="00A615E6">
        <w:rPr>
          <w:rFonts w:ascii="Times New Roman" w:hAnsi="Times New Roman" w:cs="Times New Roman"/>
          <w:sz w:val="28"/>
          <w:szCs w:val="24"/>
          <w:lang w:val="uk-UA"/>
        </w:rPr>
        <w:t xml:space="preserve"> внесеними наказом МОН України № 842 від 13.06.2024 р.</w:t>
      </w:r>
    </w:p>
    <w:p w:rsidR="00EA586C" w:rsidRPr="00A615E6" w:rsidRDefault="006C0125" w:rsidP="00254FDE">
      <w:pPr>
        <w:spacing w:after="0" w:line="360" w:lineRule="auto"/>
        <w:ind w:firstLine="426"/>
        <w:rPr>
          <w:rFonts w:ascii="Times New Roman" w:eastAsia="Calibri" w:hAnsi="Times New Roman" w:cs="Times New Roman"/>
          <w:b/>
          <w:spacing w:val="1"/>
          <w:sz w:val="28"/>
          <w:szCs w:val="24"/>
        </w:rPr>
      </w:pPr>
      <w:r w:rsidRPr="00A615E6">
        <w:rPr>
          <w:rFonts w:ascii="Times New Roman" w:eastAsia="Calibri" w:hAnsi="Times New Roman" w:cs="Times New Roman"/>
          <w:b/>
          <w:spacing w:val="1"/>
          <w:sz w:val="28"/>
          <w:szCs w:val="24"/>
        </w:rPr>
        <w:t>Освітньо-професійна програма розроблена робочою групою у складі:</w:t>
      </w:r>
    </w:p>
    <w:p w:rsidR="00EA586C" w:rsidRPr="00A615E6" w:rsidRDefault="00EA586C" w:rsidP="00254FDE">
      <w:pPr>
        <w:pStyle w:val="a3"/>
        <w:numPr>
          <w:ilvl w:val="0"/>
          <w:numId w:val="8"/>
        </w:numPr>
        <w:spacing w:line="360" w:lineRule="auto"/>
        <w:ind w:left="426"/>
        <w:rPr>
          <w:szCs w:val="24"/>
          <w:lang w:val="uk-UA"/>
        </w:rPr>
      </w:pPr>
      <w:r w:rsidRPr="00A615E6">
        <w:rPr>
          <w:szCs w:val="24"/>
          <w:lang w:val="uk-UA"/>
        </w:rPr>
        <w:t>Грабар О.О., доктор фізико-математичних наук, професор</w:t>
      </w:r>
      <w:r w:rsidR="004E3889" w:rsidRPr="00A615E6">
        <w:rPr>
          <w:szCs w:val="24"/>
          <w:lang w:val="uk-UA"/>
        </w:rPr>
        <w:t>, професор кафедри фізики напівпровідників</w:t>
      </w:r>
      <w:r w:rsidR="000117D2" w:rsidRPr="00A615E6">
        <w:rPr>
          <w:szCs w:val="24"/>
          <w:lang w:val="uk-UA"/>
        </w:rPr>
        <w:t xml:space="preserve"> </w:t>
      </w:r>
      <w:r w:rsidR="004A7ED5" w:rsidRPr="00A615E6">
        <w:rPr>
          <w:szCs w:val="24"/>
          <w:lang w:val="uk-UA" w:eastAsia="en-US"/>
        </w:rPr>
        <w:t>– гарант ОП (керівник робочої групи);</w:t>
      </w:r>
    </w:p>
    <w:p w:rsidR="00EA586C" w:rsidRPr="00A615E6" w:rsidRDefault="00EA586C" w:rsidP="00254FDE">
      <w:pPr>
        <w:pStyle w:val="a3"/>
        <w:numPr>
          <w:ilvl w:val="0"/>
          <w:numId w:val="8"/>
        </w:numPr>
        <w:spacing w:line="360" w:lineRule="auto"/>
        <w:ind w:left="426"/>
        <w:rPr>
          <w:szCs w:val="24"/>
          <w:lang w:val="uk-UA"/>
        </w:rPr>
      </w:pPr>
      <w:r w:rsidRPr="00A615E6">
        <w:rPr>
          <w:rFonts w:eastAsia="Calibri"/>
          <w:spacing w:val="1"/>
          <w:szCs w:val="24"/>
          <w:lang w:val="uk-UA"/>
        </w:rPr>
        <w:t xml:space="preserve">Лазур В.Ю., </w:t>
      </w:r>
      <w:r w:rsidRPr="00A615E6">
        <w:rPr>
          <w:szCs w:val="24"/>
          <w:lang w:val="uk-UA"/>
        </w:rPr>
        <w:t xml:space="preserve">доктор фізико-математичних наук, </w:t>
      </w:r>
      <w:r w:rsidR="004E3889" w:rsidRPr="00A615E6">
        <w:rPr>
          <w:szCs w:val="24"/>
          <w:lang w:val="uk-UA"/>
        </w:rPr>
        <w:t xml:space="preserve">професор, </w:t>
      </w:r>
      <w:r w:rsidR="0042533E" w:rsidRPr="00A615E6">
        <w:rPr>
          <w:szCs w:val="24"/>
          <w:lang w:val="uk-UA"/>
        </w:rPr>
        <w:t xml:space="preserve">в.о. </w:t>
      </w:r>
      <w:r w:rsidRPr="00A615E6">
        <w:rPr>
          <w:szCs w:val="24"/>
          <w:lang w:val="uk-UA"/>
        </w:rPr>
        <w:t>декан</w:t>
      </w:r>
      <w:r w:rsidR="0042533E" w:rsidRPr="00A615E6">
        <w:rPr>
          <w:szCs w:val="24"/>
          <w:lang w:val="uk-UA"/>
        </w:rPr>
        <w:t>а</w:t>
      </w:r>
      <w:r w:rsidR="004E3889" w:rsidRPr="00A615E6">
        <w:rPr>
          <w:szCs w:val="24"/>
          <w:lang w:val="uk-UA"/>
        </w:rPr>
        <w:t xml:space="preserve"> фізичного факультету</w:t>
      </w:r>
      <w:r w:rsidRPr="00A615E6">
        <w:rPr>
          <w:szCs w:val="24"/>
          <w:lang w:val="uk-UA"/>
        </w:rPr>
        <w:t>;</w:t>
      </w:r>
    </w:p>
    <w:p w:rsidR="00EA586C" w:rsidRPr="00A615E6" w:rsidRDefault="00EA586C" w:rsidP="00254FDE">
      <w:pPr>
        <w:pStyle w:val="a3"/>
        <w:numPr>
          <w:ilvl w:val="0"/>
          <w:numId w:val="8"/>
        </w:numPr>
        <w:spacing w:line="360" w:lineRule="auto"/>
        <w:ind w:left="426"/>
        <w:rPr>
          <w:szCs w:val="24"/>
          <w:lang w:val="uk-UA"/>
        </w:rPr>
      </w:pPr>
      <w:r w:rsidRPr="00A615E6">
        <w:rPr>
          <w:szCs w:val="24"/>
          <w:lang w:val="uk-UA"/>
        </w:rPr>
        <w:t xml:space="preserve">Височанський Ю.М., доктор фізико-математичних наук, </w:t>
      </w:r>
      <w:r w:rsidR="004E3889" w:rsidRPr="00A615E6">
        <w:rPr>
          <w:szCs w:val="24"/>
          <w:lang w:val="uk-UA"/>
        </w:rPr>
        <w:t xml:space="preserve">професор, </w:t>
      </w:r>
      <w:r w:rsidR="00402FF1" w:rsidRPr="00A615E6">
        <w:rPr>
          <w:szCs w:val="24"/>
          <w:lang w:val="uk-UA"/>
        </w:rPr>
        <w:t xml:space="preserve">дійсний член </w:t>
      </w:r>
      <w:r w:rsidRPr="00A615E6">
        <w:rPr>
          <w:szCs w:val="24"/>
          <w:lang w:val="uk-UA"/>
        </w:rPr>
        <w:t>НАН України, завідувач кафедри ф</w:t>
      </w:r>
      <w:r w:rsidR="004E3889" w:rsidRPr="00A615E6">
        <w:rPr>
          <w:szCs w:val="24"/>
          <w:lang w:val="uk-UA"/>
        </w:rPr>
        <w:t>ізики напівпровідників</w:t>
      </w:r>
      <w:r w:rsidRPr="00A615E6">
        <w:rPr>
          <w:szCs w:val="24"/>
          <w:lang w:val="uk-UA"/>
        </w:rPr>
        <w:t>;</w:t>
      </w:r>
    </w:p>
    <w:p w:rsidR="00EA586C" w:rsidRPr="00A615E6" w:rsidRDefault="00EA586C" w:rsidP="004E3889">
      <w:pPr>
        <w:pStyle w:val="a3"/>
        <w:numPr>
          <w:ilvl w:val="0"/>
          <w:numId w:val="8"/>
        </w:numPr>
        <w:spacing w:line="360" w:lineRule="auto"/>
        <w:ind w:left="426"/>
        <w:rPr>
          <w:szCs w:val="24"/>
          <w:lang w:val="uk-UA"/>
        </w:rPr>
      </w:pPr>
      <w:r w:rsidRPr="00A615E6">
        <w:rPr>
          <w:szCs w:val="24"/>
          <w:lang w:val="uk-UA"/>
        </w:rPr>
        <w:t>Шафраньош І.І., доктор фізико-математичних наук,</w:t>
      </w:r>
      <w:r w:rsidR="004E3889" w:rsidRPr="00A615E6">
        <w:rPr>
          <w:szCs w:val="24"/>
          <w:lang w:val="uk-UA"/>
        </w:rPr>
        <w:t xml:space="preserve"> професор,</w:t>
      </w:r>
      <w:r w:rsidRPr="00A615E6">
        <w:rPr>
          <w:szCs w:val="24"/>
          <w:lang w:val="uk-UA"/>
        </w:rPr>
        <w:t xml:space="preserve"> </w:t>
      </w:r>
      <w:r w:rsidR="004E3889" w:rsidRPr="00A615E6">
        <w:rPr>
          <w:szCs w:val="24"/>
          <w:lang w:val="uk-UA"/>
        </w:rPr>
        <w:t>професор кафедри прикладної фізики і квантової електроніки</w:t>
      </w:r>
      <w:r w:rsidRPr="00A615E6">
        <w:rPr>
          <w:szCs w:val="24"/>
          <w:lang w:val="uk-UA"/>
        </w:rPr>
        <w:t>;</w:t>
      </w:r>
    </w:p>
    <w:p w:rsidR="00EA586C" w:rsidRPr="00A615E6" w:rsidRDefault="00EA586C" w:rsidP="00254FDE">
      <w:pPr>
        <w:pStyle w:val="a3"/>
        <w:numPr>
          <w:ilvl w:val="0"/>
          <w:numId w:val="8"/>
        </w:numPr>
        <w:spacing w:line="360" w:lineRule="auto"/>
        <w:ind w:left="426"/>
        <w:rPr>
          <w:szCs w:val="24"/>
          <w:lang w:val="uk-UA"/>
        </w:rPr>
      </w:pPr>
      <w:r w:rsidRPr="00A615E6">
        <w:rPr>
          <w:szCs w:val="24"/>
          <w:lang w:val="uk-UA"/>
        </w:rPr>
        <w:t>Різак В.М., доктор фізико-математичних наук,</w:t>
      </w:r>
      <w:r w:rsidR="004E3889" w:rsidRPr="00A615E6">
        <w:rPr>
          <w:szCs w:val="24"/>
          <w:lang w:val="uk-UA"/>
        </w:rPr>
        <w:t xml:space="preserve"> професор,</w:t>
      </w:r>
      <w:r w:rsidRPr="00A615E6">
        <w:rPr>
          <w:szCs w:val="24"/>
          <w:lang w:val="uk-UA"/>
        </w:rPr>
        <w:t xml:space="preserve"> завідувач кафедри твердотільної електроніки та інформаційної безпеки;</w:t>
      </w:r>
    </w:p>
    <w:p w:rsidR="00EA586C" w:rsidRPr="00A615E6" w:rsidRDefault="00EA586C" w:rsidP="00254FDE">
      <w:pPr>
        <w:pStyle w:val="a3"/>
        <w:numPr>
          <w:ilvl w:val="0"/>
          <w:numId w:val="8"/>
        </w:numPr>
        <w:spacing w:line="360" w:lineRule="auto"/>
        <w:ind w:left="426"/>
        <w:rPr>
          <w:szCs w:val="24"/>
          <w:lang w:val="uk-UA"/>
        </w:rPr>
      </w:pPr>
      <w:r w:rsidRPr="00A615E6">
        <w:rPr>
          <w:szCs w:val="24"/>
          <w:lang w:val="uk-UA"/>
        </w:rPr>
        <w:t>Гуранич П.П., кандидат фізико-математичних</w:t>
      </w:r>
      <w:r w:rsidR="004E3889" w:rsidRPr="00A615E6">
        <w:rPr>
          <w:szCs w:val="24"/>
          <w:lang w:val="uk-UA"/>
        </w:rPr>
        <w:t xml:space="preserve"> наук, доцент, завідувач кафедри оптики</w:t>
      </w:r>
      <w:r w:rsidRPr="00A615E6">
        <w:rPr>
          <w:szCs w:val="24"/>
          <w:lang w:val="uk-UA"/>
        </w:rPr>
        <w:t>;</w:t>
      </w:r>
    </w:p>
    <w:p w:rsidR="00EA586C" w:rsidRPr="00A615E6" w:rsidRDefault="00EA586C" w:rsidP="00254FDE">
      <w:pPr>
        <w:pStyle w:val="a3"/>
        <w:numPr>
          <w:ilvl w:val="0"/>
          <w:numId w:val="8"/>
        </w:numPr>
        <w:spacing w:line="360" w:lineRule="auto"/>
        <w:ind w:left="426"/>
        <w:rPr>
          <w:szCs w:val="24"/>
          <w:lang w:val="uk-UA"/>
        </w:rPr>
      </w:pPr>
      <w:r w:rsidRPr="00A615E6">
        <w:rPr>
          <w:szCs w:val="24"/>
          <w:lang w:val="uk-UA"/>
        </w:rPr>
        <w:t>Карбованець М.І., кандидат фізико-математичних наук,</w:t>
      </w:r>
      <w:r w:rsidR="004E3889" w:rsidRPr="00A615E6">
        <w:rPr>
          <w:szCs w:val="24"/>
          <w:lang w:val="uk-UA"/>
        </w:rPr>
        <w:t xml:space="preserve"> доцент,</w:t>
      </w:r>
      <w:r w:rsidRPr="00A615E6">
        <w:rPr>
          <w:szCs w:val="24"/>
          <w:lang w:val="uk-UA"/>
        </w:rPr>
        <w:t xml:space="preserve"> завідувач ка</w:t>
      </w:r>
      <w:r w:rsidR="004E3889" w:rsidRPr="00A615E6">
        <w:rPr>
          <w:szCs w:val="24"/>
          <w:lang w:val="uk-UA"/>
        </w:rPr>
        <w:t>федри теоретичної фізики</w:t>
      </w:r>
      <w:r w:rsidRPr="00A615E6">
        <w:rPr>
          <w:szCs w:val="24"/>
          <w:lang w:val="uk-UA"/>
        </w:rPr>
        <w:t>.</w:t>
      </w:r>
    </w:p>
    <w:p w:rsidR="00974C9C" w:rsidRPr="00A615E6" w:rsidRDefault="00CE3B53" w:rsidP="00CE3B53">
      <w:pPr>
        <w:pStyle w:val="a3"/>
        <w:numPr>
          <w:ilvl w:val="0"/>
          <w:numId w:val="8"/>
        </w:numPr>
        <w:spacing w:line="360" w:lineRule="auto"/>
        <w:ind w:left="426"/>
        <w:rPr>
          <w:szCs w:val="28"/>
          <w:lang w:val="uk-UA"/>
        </w:rPr>
      </w:pPr>
      <w:r w:rsidRPr="00A615E6">
        <w:rPr>
          <w:szCs w:val="28"/>
          <w:lang w:val="uk-UA"/>
        </w:rPr>
        <w:t>Буксар А.В</w:t>
      </w:r>
      <w:r w:rsidR="00974C9C" w:rsidRPr="00A615E6">
        <w:rPr>
          <w:szCs w:val="28"/>
          <w:lang w:val="uk-UA"/>
        </w:rPr>
        <w:t>, здобувач першого (бакалаврського) рівня вищої освіти за спеціальністю 104 Фізика та астрономія</w:t>
      </w:r>
      <w:r w:rsidR="0042533E" w:rsidRPr="00A615E6">
        <w:rPr>
          <w:szCs w:val="28"/>
          <w:lang w:val="uk-UA"/>
        </w:rPr>
        <w:t xml:space="preserve"> </w:t>
      </w:r>
      <w:r w:rsidR="0042533E" w:rsidRPr="00A615E6">
        <w:rPr>
          <w:bCs/>
          <w:szCs w:val="28"/>
          <w:lang w:val="uk-UA"/>
        </w:rPr>
        <w:t>за освітньою програмою «Фізика та астрономія»</w:t>
      </w:r>
      <w:r w:rsidR="00974C9C" w:rsidRPr="00A615E6">
        <w:rPr>
          <w:szCs w:val="28"/>
          <w:lang w:val="uk-UA"/>
        </w:rPr>
        <w:t>.</w:t>
      </w:r>
    </w:p>
    <w:p w:rsidR="001D793D" w:rsidRPr="00A615E6" w:rsidRDefault="001D793D" w:rsidP="001D793D">
      <w:pPr>
        <w:pStyle w:val="a3"/>
        <w:spacing w:line="360" w:lineRule="auto"/>
        <w:ind w:left="426" w:firstLine="0"/>
        <w:rPr>
          <w:szCs w:val="24"/>
          <w:lang w:val="uk-UA"/>
        </w:rPr>
      </w:pPr>
    </w:p>
    <w:p w:rsidR="001D793D" w:rsidRPr="00A615E6" w:rsidRDefault="000C2D09" w:rsidP="001D793D">
      <w:pPr>
        <w:spacing w:line="360" w:lineRule="auto"/>
        <w:rPr>
          <w:rFonts w:ascii="Times New Roman" w:hAnsi="Times New Roman" w:cs="Times New Roman"/>
          <w:sz w:val="28"/>
          <w:szCs w:val="24"/>
        </w:rPr>
      </w:pPr>
      <w:r w:rsidRPr="00A615E6">
        <w:rPr>
          <w:rFonts w:ascii="Times New Roman" w:hAnsi="Times New Roman" w:cs="Times New Roman"/>
          <w:sz w:val="28"/>
          <w:szCs w:val="24"/>
        </w:rPr>
        <w:t xml:space="preserve">Враховано пропозиції </w:t>
      </w:r>
      <w:r w:rsidR="001D793D" w:rsidRPr="00A615E6">
        <w:rPr>
          <w:rFonts w:ascii="Times New Roman" w:hAnsi="Times New Roman" w:cs="Times New Roman"/>
          <w:sz w:val="28"/>
          <w:szCs w:val="24"/>
        </w:rPr>
        <w:t>стейкхолдерів:</w:t>
      </w:r>
    </w:p>
    <w:p w:rsidR="001D793D" w:rsidRPr="00A615E6" w:rsidRDefault="000C2D09" w:rsidP="00390D15">
      <w:pPr>
        <w:pStyle w:val="a3"/>
        <w:numPr>
          <w:ilvl w:val="0"/>
          <w:numId w:val="39"/>
        </w:numPr>
        <w:spacing w:line="360" w:lineRule="auto"/>
        <w:ind w:left="426"/>
        <w:rPr>
          <w:szCs w:val="24"/>
          <w:lang w:val="uk-UA"/>
        </w:rPr>
      </w:pPr>
      <w:r w:rsidRPr="00A615E6">
        <w:rPr>
          <w:szCs w:val="24"/>
          <w:lang w:val="uk-UA"/>
        </w:rPr>
        <w:t>Інститут</w:t>
      </w:r>
      <w:r w:rsidR="001D793D" w:rsidRPr="00A615E6">
        <w:rPr>
          <w:szCs w:val="24"/>
          <w:lang w:val="uk-UA"/>
        </w:rPr>
        <w:t xml:space="preserve"> електронної фізики НАН Україн</w:t>
      </w:r>
      <w:r w:rsidR="00390D15" w:rsidRPr="00A615E6">
        <w:rPr>
          <w:szCs w:val="24"/>
          <w:lang w:val="uk-UA"/>
        </w:rPr>
        <w:t>и</w:t>
      </w:r>
      <w:r w:rsidRPr="00A615E6">
        <w:rPr>
          <w:szCs w:val="24"/>
          <w:lang w:val="uk-UA"/>
        </w:rPr>
        <w:t>.</w:t>
      </w:r>
    </w:p>
    <w:p w:rsidR="00402198" w:rsidRDefault="00402198" w:rsidP="00402198">
      <w:pPr>
        <w:pStyle w:val="a3"/>
        <w:numPr>
          <w:ilvl w:val="0"/>
          <w:numId w:val="39"/>
        </w:numPr>
        <w:spacing w:line="360" w:lineRule="auto"/>
        <w:ind w:left="426"/>
        <w:rPr>
          <w:szCs w:val="24"/>
          <w:lang w:val="uk-UA"/>
        </w:rPr>
      </w:pPr>
      <w:r w:rsidRPr="00A615E6">
        <w:rPr>
          <w:szCs w:val="24"/>
          <w:lang w:val="uk-UA"/>
        </w:rPr>
        <w:t>Інституту проблем реєстрації інформації НАН України.</w:t>
      </w:r>
    </w:p>
    <w:p w:rsidR="001071CC" w:rsidRPr="001071CC" w:rsidRDefault="001071CC" w:rsidP="00AC6AFE">
      <w:pPr>
        <w:pStyle w:val="a3"/>
        <w:numPr>
          <w:ilvl w:val="0"/>
          <w:numId w:val="39"/>
        </w:numPr>
        <w:spacing w:line="360" w:lineRule="auto"/>
        <w:rPr>
          <w:szCs w:val="24"/>
          <w:lang w:val="uk-UA"/>
        </w:rPr>
      </w:pPr>
      <w:r w:rsidRPr="001071CC">
        <w:rPr>
          <w:szCs w:val="24"/>
          <w:lang w:val="uk-UA"/>
        </w:rPr>
        <w:lastRenderedPageBreak/>
        <w:t>Товариство з обмеженою відповідальністю «Джейбіл Сьоркіт Юкрейн</w:t>
      </w:r>
      <w:r w:rsidRPr="001071CC">
        <w:rPr>
          <w:szCs w:val="24"/>
          <w:lang w:val="uk-UA"/>
        </w:rPr>
        <w:t xml:space="preserve"> </w:t>
      </w:r>
      <w:r>
        <w:rPr>
          <w:szCs w:val="24"/>
          <w:lang w:val="uk-UA"/>
        </w:rPr>
        <w:t>Лімітед».</w:t>
      </w:r>
    </w:p>
    <w:p w:rsidR="001071CC" w:rsidRDefault="001071CC" w:rsidP="001071CC">
      <w:pPr>
        <w:pStyle w:val="a3"/>
        <w:numPr>
          <w:ilvl w:val="0"/>
          <w:numId w:val="39"/>
        </w:numPr>
        <w:spacing w:line="360" w:lineRule="auto"/>
        <w:rPr>
          <w:szCs w:val="24"/>
          <w:lang w:val="uk-UA"/>
        </w:rPr>
      </w:pPr>
      <w:r w:rsidRPr="001071CC">
        <w:rPr>
          <w:szCs w:val="24"/>
          <w:lang w:val="uk-UA"/>
        </w:rPr>
        <w:t xml:space="preserve">Господарське товариство у формі товариства з обмеженою відповідальністю завод </w:t>
      </w:r>
      <w:r w:rsidRPr="001071CC">
        <w:rPr>
          <w:szCs w:val="24"/>
          <w:lang w:val="uk-UA"/>
        </w:rPr>
        <w:t>«Флекстронікс ТзОВ»</w:t>
      </w:r>
      <w:r w:rsidRPr="001071CC">
        <w:rPr>
          <w:szCs w:val="24"/>
          <w:lang w:val="uk-UA"/>
        </w:rPr>
        <w:t>.</w:t>
      </w:r>
    </w:p>
    <w:p w:rsidR="001071CC" w:rsidRDefault="001071CC">
      <w:pPr>
        <w:rPr>
          <w:rFonts w:ascii="Times New Roman" w:eastAsia="Times New Roman" w:hAnsi="Times New Roman" w:cs="Times New Roman"/>
          <w:sz w:val="28"/>
          <w:szCs w:val="24"/>
          <w:lang w:eastAsia="ru-RU"/>
        </w:rPr>
      </w:pPr>
      <w:r>
        <w:rPr>
          <w:szCs w:val="24"/>
        </w:rPr>
        <w:br w:type="page"/>
      </w:r>
    </w:p>
    <w:p w:rsidR="00A42870" w:rsidRPr="00A615E6" w:rsidRDefault="00EA586C" w:rsidP="00A42870">
      <w:pPr>
        <w:pStyle w:val="a3"/>
        <w:numPr>
          <w:ilvl w:val="0"/>
          <w:numId w:val="41"/>
        </w:numPr>
        <w:jc w:val="center"/>
        <w:rPr>
          <w:b/>
          <w:sz w:val="24"/>
          <w:szCs w:val="24"/>
          <w:lang w:val="uk-UA"/>
        </w:rPr>
      </w:pPr>
      <w:r w:rsidRPr="00A615E6">
        <w:rPr>
          <w:b/>
          <w:sz w:val="24"/>
          <w:szCs w:val="24"/>
          <w:lang w:val="uk-UA"/>
        </w:rPr>
        <w:lastRenderedPageBreak/>
        <w:t>Профіль освітньої програми</w:t>
      </w:r>
    </w:p>
    <w:p w:rsidR="00A42870" w:rsidRPr="00A615E6" w:rsidRDefault="009D4769" w:rsidP="00A42870">
      <w:pPr>
        <w:pStyle w:val="a3"/>
        <w:ind w:left="0" w:firstLine="0"/>
        <w:jc w:val="center"/>
        <w:rPr>
          <w:b/>
          <w:sz w:val="24"/>
          <w:szCs w:val="24"/>
          <w:lang w:val="uk-UA"/>
        </w:rPr>
      </w:pPr>
      <w:r w:rsidRPr="00A615E6">
        <w:rPr>
          <w:b/>
          <w:sz w:val="24"/>
          <w:szCs w:val="24"/>
          <w:lang w:val="uk-UA"/>
        </w:rPr>
        <w:t>«Фізика та астрономія»</w:t>
      </w:r>
    </w:p>
    <w:p w:rsidR="00A42870" w:rsidRPr="00A615E6" w:rsidRDefault="00A42870" w:rsidP="00A42870">
      <w:pPr>
        <w:pStyle w:val="a3"/>
        <w:ind w:left="0" w:firstLine="0"/>
        <w:jc w:val="center"/>
        <w:rPr>
          <w:b/>
          <w:sz w:val="24"/>
          <w:szCs w:val="24"/>
          <w:lang w:val="uk-UA"/>
        </w:rPr>
      </w:pPr>
      <w:r w:rsidRPr="00A615E6">
        <w:rPr>
          <w:b/>
          <w:sz w:val="24"/>
          <w:szCs w:val="24"/>
          <w:lang w:val="uk-UA"/>
        </w:rPr>
        <w:t>першого (бакалаврського) рівня вищої освіти</w:t>
      </w:r>
    </w:p>
    <w:p w:rsidR="00EA586C" w:rsidRPr="00A615E6" w:rsidRDefault="00EA586C" w:rsidP="00A42870">
      <w:pPr>
        <w:pStyle w:val="a3"/>
        <w:ind w:left="0" w:firstLine="0"/>
        <w:jc w:val="center"/>
        <w:rPr>
          <w:b/>
          <w:sz w:val="24"/>
          <w:szCs w:val="24"/>
          <w:lang w:val="uk-UA"/>
        </w:rPr>
      </w:pPr>
      <w:r w:rsidRPr="00A615E6">
        <w:rPr>
          <w:b/>
          <w:sz w:val="24"/>
          <w:szCs w:val="24"/>
          <w:lang w:val="uk-UA"/>
        </w:rPr>
        <w:t>за спеціальністю</w:t>
      </w:r>
      <w:r w:rsidR="00A42870" w:rsidRPr="00A615E6">
        <w:rPr>
          <w:b/>
          <w:sz w:val="24"/>
          <w:szCs w:val="24"/>
          <w:lang w:val="uk-UA"/>
        </w:rPr>
        <w:t xml:space="preserve"> Е5</w:t>
      </w:r>
      <w:r w:rsidRPr="00A615E6">
        <w:rPr>
          <w:b/>
          <w:sz w:val="24"/>
          <w:szCs w:val="24"/>
          <w:lang w:val="uk-UA"/>
        </w:rPr>
        <w:t xml:space="preserve"> Фізика та астрономія</w:t>
      </w:r>
    </w:p>
    <w:p w:rsidR="00A42870" w:rsidRPr="00A615E6" w:rsidRDefault="00A42870" w:rsidP="00A42870">
      <w:pPr>
        <w:pStyle w:val="a3"/>
        <w:ind w:left="0" w:firstLine="0"/>
        <w:jc w:val="center"/>
        <w:rPr>
          <w:b/>
          <w:sz w:val="24"/>
          <w:szCs w:val="24"/>
          <w:lang w:val="uk-UA"/>
        </w:rPr>
      </w:pPr>
      <w:r w:rsidRPr="00A615E6">
        <w:rPr>
          <w:b/>
          <w:sz w:val="24"/>
          <w:szCs w:val="24"/>
          <w:lang w:val="uk-UA"/>
        </w:rPr>
        <w:t>галузі знань E Природничі науки, математика та статистика</w:t>
      </w:r>
    </w:p>
    <w:p w:rsidR="00EA586C" w:rsidRPr="00A615E6" w:rsidRDefault="00EA586C" w:rsidP="00EA586C">
      <w:pPr>
        <w:jc w:val="center"/>
        <w:rPr>
          <w:rFonts w:ascii="Times New Roman" w:hAnsi="Times New Roman" w:cs="Times New Roman"/>
          <w:sz w:val="24"/>
          <w:szCs w:val="24"/>
        </w:rPr>
      </w:pPr>
    </w:p>
    <w:tbl>
      <w:tblPr>
        <w:tblStyle w:val="a5"/>
        <w:tblW w:w="9639" w:type="dxa"/>
        <w:tblLook w:val="04A0" w:firstRow="1" w:lastRow="0" w:firstColumn="1" w:lastColumn="0" w:noHBand="0" w:noVBand="1"/>
      </w:tblPr>
      <w:tblGrid>
        <w:gridCol w:w="2859"/>
        <w:gridCol w:w="6780"/>
      </w:tblGrid>
      <w:tr w:rsidR="00A615E6" w:rsidRPr="00A615E6" w:rsidTr="006E308F">
        <w:tc>
          <w:tcPr>
            <w:tcW w:w="9639" w:type="dxa"/>
            <w:gridSpan w:val="2"/>
            <w:shd w:val="clear" w:color="auto" w:fill="D9D9D9" w:themeFill="background1" w:themeFillShade="D9"/>
          </w:tcPr>
          <w:p w:rsidR="00EA586C" w:rsidRPr="00A615E6" w:rsidRDefault="00EA586C" w:rsidP="00EA586C">
            <w:pPr>
              <w:jc w:val="center"/>
              <w:rPr>
                <w:rFonts w:ascii="Times New Roman" w:hAnsi="Times New Roman" w:cs="Times New Roman"/>
                <w:b/>
                <w:sz w:val="24"/>
                <w:szCs w:val="24"/>
              </w:rPr>
            </w:pPr>
            <w:r w:rsidRPr="00A615E6">
              <w:rPr>
                <w:rFonts w:ascii="Times New Roman" w:eastAsia="Calibri" w:hAnsi="Times New Roman" w:cs="Times New Roman"/>
                <w:b/>
                <w:sz w:val="24"/>
                <w:szCs w:val="24"/>
              </w:rPr>
              <w:t>1 – Загальна</w:t>
            </w:r>
            <w:r w:rsidR="006F253E" w:rsidRPr="00A615E6">
              <w:rPr>
                <w:rFonts w:ascii="Times New Roman" w:eastAsia="Calibri" w:hAnsi="Times New Roman" w:cs="Times New Roman"/>
                <w:b/>
                <w:sz w:val="24"/>
                <w:szCs w:val="24"/>
              </w:rPr>
              <w:t xml:space="preserve"> </w:t>
            </w:r>
            <w:r w:rsidRPr="00A615E6">
              <w:rPr>
                <w:rFonts w:ascii="Times New Roman" w:eastAsia="Calibri" w:hAnsi="Times New Roman" w:cs="Times New Roman"/>
                <w:b/>
                <w:sz w:val="24"/>
                <w:szCs w:val="24"/>
              </w:rPr>
              <w:t>інформація</w:t>
            </w:r>
          </w:p>
        </w:tc>
      </w:tr>
      <w:tr w:rsidR="00A615E6" w:rsidRPr="00A615E6" w:rsidTr="006E308F">
        <w:tc>
          <w:tcPr>
            <w:tcW w:w="2859" w:type="dxa"/>
          </w:tcPr>
          <w:p w:rsidR="00EA586C" w:rsidRPr="00A615E6" w:rsidRDefault="003F5E3A" w:rsidP="00EA586C">
            <w:pPr>
              <w:rPr>
                <w:rFonts w:ascii="Times New Roman" w:hAnsi="Times New Roman" w:cs="Times New Roman"/>
                <w:b/>
                <w:sz w:val="24"/>
                <w:szCs w:val="24"/>
              </w:rPr>
            </w:pPr>
            <w:r w:rsidRPr="00A615E6">
              <w:rPr>
                <w:rFonts w:ascii="Times New Roman" w:hAnsi="Times New Roman" w:cs="Times New Roman"/>
                <w:b/>
                <w:sz w:val="24"/>
                <w:szCs w:val="24"/>
              </w:rPr>
              <w:t>Повна назва закладу вищої освіти та структурного підрозділу</w:t>
            </w:r>
          </w:p>
        </w:tc>
        <w:tc>
          <w:tcPr>
            <w:tcW w:w="6780" w:type="dxa"/>
          </w:tcPr>
          <w:p w:rsidR="00EA586C" w:rsidRPr="00A615E6" w:rsidRDefault="00EA586C" w:rsidP="009D4769">
            <w:pPr>
              <w:rPr>
                <w:rFonts w:ascii="Times New Roman" w:hAnsi="Times New Roman" w:cs="Times New Roman"/>
                <w:sz w:val="24"/>
                <w:szCs w:val="24"/>
              </w:rPr>
            </w:pPr>
            <w:r w:rsidRPr="00A615E6">
              <w:rPr>
                <w:rFonts w:ascii="Times New Roman" w:hAnsi="Times New Roman" w:cs="Times New Roman"/>
                <w:sz w:val="24"/>
                <w:szCs w:val="24"/>
              </w:rPr>
              <w:t xml:space="preserve">Державний вищий навчальний заклад </w:t>
            </w:r>
            <w:r w:rsidR="009D4769" w:rsidRPr="00A615E6">
              <w:rPr>
                <w:rFonts w:ascii="Times New Roman" w:hAnsi="Times New Roman" w:cs="Times New Roman"/>
                <w:sz w:val="24"/>
                <w:szCs w:val="24"/>
              </w:rPr>
              <w:t>«</w:t>
            </w:r>
            <w:r w:rsidRPr="00A615E6">
              <w:rPr>
                <w:rFonts w:ascii="Times New Roman" w:hAnsi="Times New Roman" w:cs="Times New Roman"/>
                <w:sz w:val="24"/>
                <w:szCs w:val="24"/>
              </w:rPr>
              <w:t>Ужгородський національний університет». Фізичний факультет.</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eastAsia="Calibri" w:hAnsi="Times New Roman" w:cs="Times New Roman"/>
                <w:b/>
                <w:sz w:val="24"/>
                <w:szCs w:val="24"/>
                <w:lang w:eastAsia="uk-UA"/>
              </w:rPr>
              <w:t>Ступінь вищої освіти та назва кваліфікації мовою оригіналу</w:t>
            </w:r>
          </w:p>
        </w:tc>
        <w:tc>
          <w:tcPr>
            <w:tcW w:w="6780" w:type="dxa"/>
          </w:tcPr>
          <w:p w:rsidR="00EA586C" w:rsidRPr="00A615E6" w:rsidRDefault="00EA586C" w:rsidP="00EA586C">
            <w:pPr>
              <w:ind w:hanging="25"/>
              <w:rPr>
                <w:rFonts w:ascii="Times New Roman" w:hAnsi="Times New Roman" w:cs="Times New Roman"/>
                <w:sz w:val="24"/>
                <w:szCs w:val="24"/>
              </w:rPr>
            </w:pPr>
            <w:r w:rsidRPr="00A615E6">
              <w:rPr>
                <w:rFonts w:ascii="Times New Roman" w:hAnsi="Times New Roman" w:cs="Times New Roman"/>
                <w:sz w:val="24"/>
                <w:szCs w:val="24"/>
              </w:rPr>
              <w:t>Бакалавр.</w:t>
            </w:r>
          </w:p>
          <w:p w:rsidR="00EA586C" w:rsidRPr="00A615E6" w:rsidRDefault="00EA586C" w:rsidP="00EA586C">
            <w:pPr>
              <w:ind w:hanging="25"/>
              <w:rPr>
                <w:rFonts w:ascii="Times New Roman" w:eastAsia="Calibri" w:hAnsi="Times New Roman" w:cs="Times New Roman"/>
                <w:sz w:val="24"/>
                <w:szCs w:val="24"/>
                <w:lang w:eastAsia="uk-UA"/>
              </w:rPr>
            </w:pPr>
            <w:r w:rsidRPr="00A615E6">
              <w:rPr>
                <w:rFonts w:ascii="Times New Roman" w:hAnsi="Times New Roman" w:cs="Times New Roman"/>
                <w:sz w:val="24"/>
                <w:szCs w:val="24"/>
              </w:rPr>
              <w:t>Бакалавр з фізики та астрономії.</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hAnsi="Times New Roman" w:cs="Times New Roman"/>
                <w:b/>
                <w:sz w:val="24"/>
                <w:szCs w:val="24"/>
              </w:rPr>
              <w:t>Офіційна назва освітньої програми</w:t>
            </w:r>
          </w:p>
        </w:tc>
        <w:tc>
          <w:tcPr>
            <w:tcW w:w="6780" w:type="dxa"/>
          </w:tcPr>
          <w:p w:rsidR="00EA586C" w:rsidRPr="00A615E6" w:rsidRDefault="00EA586C" w:rsidP="00EA586C">
            <w:pPr>
              <w:rPr>
                <w:rFonts w:ascii="Times New Roman" w:eastAsia="Calibri" w:hAnsi="Times New Roman" w:cs="Times New Roman"/>
                <w:sz w:val="24"/>
                <w:szCs w:val="24"/>
                <w:lang w:eastAsia="uk-UA"/>
              </w:rPr>
            </w:pPr>
            <w:r w:rsidRPr="00A615E6">
              <w:rPr>
                <w:rFonts w:ascii="Times New Roman" w:hAnsi="Times New Roman" w:cs="Times New Roman"/>
                <w:sz w:val="24"/>
                <w:szCs w:val="24"/>
              </w:rPr>
              <w:t>Фізика та астрономія</w:t>
            </w:r>
          </w:p>
        </w:tc>
      </w:tr>
      <w:tr w:rsidR="00A615E6" w:rsidRPr="00A615E6" w:rsidTr="006E308F">
        <w:tc>
          <w:tcPr>
            <w:tcW w:w="2859" w:type="dxa"/>
            <w:tcBorders>
              <w:top w:val="single" w:sz="4" w:space="0" w:color="auto"/>
              <w:left w:val="single" w:sz="4" w:space="0" w:color="auto"/>
            </w:tcBorders>
            <w:shd w:val="clear" w:color="auto" w:fill="FFFFFF"/>
          </w:tcPr>
          <w:p w:rsidR="003F5E3A" w:rsidRPr="00A615E6" w:rsidRDefault="003F5E3A" w:rsidP="003F5E3A">
            <w:pPr>
              <w:ind w:right="57"/>
              <w:rPr>
                <w:rFonts w:ascii="Times New Roman" w:hAnsi="Times New Roman" w:cs="Times New Roman"/>
                <w:b/>
              </w:rPr>
            </w:pPr>
            <w:r w:rsidRPr="00A615E6">
              <w:rPr>
                <w:rFonts w:ascii="Times New Roman" w:hAnsi="Times New Roman" w:cs="Times New Roman"/>
                <w:b/>
                <w:sz w:val="24"/>
              </w:rPr>
              <w:t>Рівень вищої освіти</w:t>
            </w:r>
          </w:p>
        </w:tc>
        <w:tc>
          <w:tcPr>
            <w:tcW w:w="6780" w:type="dxa"/>
            <w:tcBorders>
              <w:top w:val="single" w:sz="4" w:space="0" w:color="auto"/>
              <w:left w:val="single" w:sz="4" w:space="0" w:color="auto"/>
              <w:right w:val="single" w:sz="4" w:space="0" w:color="auto"/>
            </w:tcBorders>
            <w:shd w:val="clear" w:color="auto" w:fill="FFFFFF"/>
          </w:tcPr>
          <w:p w:rsidR="003F5E3A" w:rsidRPr="00A615E6" w:rsidRDefault="003F5E3A" w:rsidP="003F5E3A">
            <w:pPr>
              <w:ind w:right="57"/>
              <w:rPr>
                <w:rFonts w:ascii="Times New Roman" w:hAnsi="Times New Roman" w:cs="Times New Roman"/>
                <w:sz w:val="24"/>
              </w:rPr>
            </w:pPr>
            <w:r w:rsidRPr="00A615E6">
              <w:rPr>
                <w:rFonts w:ascii="Times New Roman" w:hAnsi="Times New Roman" w:cs="Times New Roman"/>
                <w:sz w:val="24"/>
              </w:rPr>
              <w:t>Перший (бакалаврський) рівень вищої освіти</w:t>
            </w:r>
          </w:p>
        </w:tc>
      </w:tr>
      <w:tr w:rsidR="00A615E6" w:rsidRPr="00A615E6" w:rsidTr="006E308F">
        <w:tc>
          <w:tcPr>
            <w:tcW w:w="2859" w:type="dxa"/>
          </w:tcPr>
          <w:p w:rsidR="003F5E3A" w:rsidRPr="00A615E6" w:rsidRDefault="003F5E3A" w:rsidP="003F5E3A">
            <w:pPr>
              <w:rPr>
                <w:rFonts w:ascii="Times New Roman" w:hAnsi="Times New Roman" w:cs="Times New Roman"/>
                <w:b/>
                <w:sz w:val="24"/>
                <w:szCs w:val="24"/>
              </w:rPr>
            </w:pPr>
            <w:r w:rsidRPr="00A615E6">
              <w:rPr>
                <w:rFonts w:ascii="Times New Roman" w:hAnsi="Times New Roman" w:cs="Times New Roman"/>
                <w:b/>
                <w:sz w:val="24"/>
                <w:szCs w:val="24"/>
              </w:rPr>
              <w:t>Тип диплому</w:t>
            </w:r>
          </w:p>
          <w:p w:rsidR="00EA586C" w:rsidRPr="00A615E6" w:rsidRDefault="003F5E3A" w:rsidP="003F5E3A">
            <w:pPr>
              <w:rPr>
                <w:rFonts w:ascii="Times New Roman" w:eastAsia="Calibri" w:hAnsi="Times New Roman" w:cs="Times New Roman"/>
                <w:b/>
                <w:sz w:val="24"/>
                <w:szCs w:val="24"/>
                <w:lang w:eastAsia="uk-UA"/>
              </w:rPr>
            </w:pPr>
            <w:r w:rsidRPr="00A615E6">
              <w:rPr>
                <w:rFonts w:ascii="Times New Roman" w:hAnsi="Times New Roman" w:cs="Times New Roman"/>
                <w:b/>
                <w:sz w:val="24"/>
                <w:szCs w:val="24"/>
              </w:rPr>
              <w:t>та обсяг освітньої програми в кредитах ЄКТС</w:t>
            </w:r>
          </w:p>
        </w:tc>
        <w:tc>
          <w:tcPr>
            <w:tcW w:w="6780" w:type="dxa"/>
          </w:tcPr>
          <w:p w:rsidR="00EA586C" w:rsidRPr="00A615E6" w:rsidRDefault="00EA586C" w:rsidP="00555CAA">
            <w:pPr>
              <w:rPr>
                <w:rFonts w:ascii="Times New Roman" w:eastAsia="Calibri" w:hAnsi="Times New Roman" w:cs="Times New Roman"/>
                <w:sz w:val="24"/>
                <w:szCs w:val="24"/>
                <w:lang w:eastAsia="uk-UA"/>
              </w:rPr>
            </w:pPr>
            <w:r w:rsidRPr="00A615E6">
              <w:rPr>
                <w:rFonts w:ascii="Times New Roman" w:hAnsi="Times New Roman" w:cs="Times New Roman"/>
                <w:sz w:val="24"/>
                <w:szCs w:val="24"/>
              </w:rPr>
              <w:t xml:space="preserve">Диплом бакалавра, одиничний, 240 кредитів ЄКТС. </w:t>
            </w:r>
          </w:p>
        </w:tc>
      </w:tr>
      <w:tr w:rsidR="00A615E6" w:rsidRPr="00A615E6" w:rsidTr="006E308F">
        <w:tc>
          <w:tcPr>
            <w:tcW w:w="2859" w:type="dxa"/>
            <w:tcBorders>
              <w:top w:val="single" w:sz="4" w:space="0" w:color="auto"/>
              <w:left w:val="single" w:sz="4" w:space="0" w:color="auto"/>
            </w:tcBorders>
            <w:shd w:val="clear" w:color="auto" w:fill="FFFFFF"/>
          </w:tcPr>
          <w:p w:rsidR="003F5E3A" w:rsidRPr="00A615E6" w:rsidRDefault="003F5E3A" w:rsidP="003F5E3A">
            <w:pPr>
              <w:ind w:right="57"/>
              <w:rPr>
                <w:rFonts w:ascii="Times New Roman" w:hAnsi="Times New Roman" w:cs="Times New Roman"/>
                <w:b/>
                <w:sz w:val="24"/>
              </w:rPr>
            </w:pPr>
            <w:r w:rsidRPr="00A615E6">
              <w:rPr>
                <w:rFonts w:ascii="Times New Roman" w:hAnsi="Times New Roman" w:cs="Times New Roman"/>
                <w:b/>
                <w:sz w:val="24"/>
              </w:rPr>
              <w:t>Розрахунковий строк виконання освітньої програми</w:t>
            </w:r>
          </w:p>
        </w:tc>
        <w:tc>
          <w:tcPr>
            <w:tcW w:w="6780" w:type="dxa"/>
            <w:tcBorders>
              <w:top w:val="single" w:sz="4" w:space="0" w:color="auto"/>
              <w:left w:val="single" w:sz="4" w:space="0" w:color="auto"/>
              <w:bottom w:val="single" w:sz="4" w:space="0" w:color="auto"/>
              <w:right w:val="single" w:sz="4" w:space="0" w:color="auto"/>
            </w:tcBorders>
            <w:shd w:val="clear" w:color="auto" w:fill="FFFFFF"/>
          </w:tcPr>
          <w:p w:rsidR="003F5E3A" w:rsidRPr="00A615E6" w:rsidRDefault="003F5E3A" w:rsidP="003F5E3A">
            <w:pPr>
              <w:ind w:left="57" w:right="57"/>
              <w:jc w:val="both"/>
              <w:rPr>
                <w:rFonts w:ascii="Times New Roman" w:hAnsi="Times New Roman" w:cs="Times New Roman"/>
                <w:sz w:val="24"/>
              </w:rPr>
            </w:pPr>
            <w:r w:rsidRPr="00A615E6">
              <w:rPr>
                <w:rFonts w:ascii="Times New Roman" w:hAnsi="Times New Roman" w:cs="Times New Roman"/>
                <w:sz w:val="24"/>
              </w:rPr>
              <w:t>4 роки</w:t>
            </w:r>
          </w:p>
        </w:tc>
      </w:tr>
      <w:tr w:rsidR="00A615E6" w:rsidRPr="00A615E6" w:rsidTr="006E308F">
        <w:tc>
          <w:tcPr>
            <w:tcW w:w="2859" w:type="dxa"/>
            <w:tcBorders>
              <w:top w:val="single" w:sz="4" w:space="0" w:color="auto"/>
              <w:left w:val="single" w:sz="4" w:space="0" w:color="auto"/>
            </w:tcBorders>
            <w:shd w:val="clear" w:color="auto" w:fill="FFFFFF"/>
          </w:tcPr>
          <w:p w:rsidR="003F5E3A" w:rsidRPr="00A615E6" w:rsidRDefault="003F5E3A" w:rsidP="003F5E3A">
            <w:pPr>
              <w:rPr>
                <w:rFonts w:ascii="Times New Roman" w:hAnsi="Times New Roman" w:cs="Times New Roman"/>
                <w:b/>
                <w:sz w:val="24"/>
              </w:rPr>
            </w:pPr>
            <w:r w:rsidRPr="00A615E6">
              <w:rPr>
                <w:rFonts w:ascii="Times New Roman" w:hAnsi="Times New Roman" w:cs="Times New Roman"/>
                <w:b/>
                <w:sz w:val="24"/>
              </w:rPr>
              <w:t>Форма(и) здобуття освіти</w:t>
            </w:r>
          </w:p>
        </w:tc>
        <w:tc>
          <w:tcPr>
            <w:tcW w:w="6780" w:type="dxa"/>
            <w:tcBorders>
              <w:top w:val="single" w:sz="4" w:space="0" w:color="auto"/>
              <w:left w:val="single" w:sz="4" w:space="0" w:color="auto"/>
              <w:bottom w:val="single" w:sz="4" w:space="0" w:color="auto"/>
              <w:right w:val="single" w:sz="4" w:space="0" w:color="auto"/>
            </w:tcBorders>
            <w:shd w:val="clear" w:color="auto" w:fill="FFFFFF"/>
          </w:tcPr>
          <w:p w:rsidR="003F5E3A" w:rsidRPr="00A615E6" w:rsidRDefault="003F5E3A" w:rsidP="003F5E3A">
            <w:pPr>
              <w:rPr>
                <w:rFonts w:ascii="Times New Roman" w:hAnsi="Times New Roman" w:cs="Times New Roman"/>
                <w:sz w:val="24"/>
              </w:rPr>
            </w:pPr>
            <w:r w:rsidRPr="00A615E6">
              <w:rPr>
                <w:rFonts w:ascii="Times New Roman" w:hAnsi="Times New Roman" w:cs="Times New Roman"/>
                <w:sz w:val="24"/>
              </w:rPr>
              <w:t>Денна</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eastAsia="Calibri" w:hAnsi="Times New Roman" w:cs="Times New Roman"/>
                <w:b/>
                <w:sz w:val="24"/>
                <w:szCs w:val="24"/>
                <w:lang w:eastAsia="uk-UA"/>
              </w:rPr>
              <w:t>Наявність акредитації</w:t>
            </w:r>
          </w:p>
        </w:tc>
        <w:tc>
          <w:tcPr>
            <w:tcW w:w="6780" w:type="dxa"/>
          </w:tcPr>
          <w:p w:rsidR="00EA586C" w:rsidRPr="00A615E6" w:rsidRDefault="008B1EAE" w:rsidP="00974C9C">
            <w:pPr>
              <w:jc w:val="both"/>
              <w:rPr>
                <w:rFonts w:ascii="Times New Roman" w:hAnsi="Times New Roman" w:cs="Times New Roman"/>
                <w:b/>
                <w:sz w:val="24"/>
                <w:szCs w:val="24"/>
              </w:rPr>
            </w:pPr>
            <w:r w:rsidRPr="00A615E6">
              <w:rPr>
                <w:rFonts w:ascii="Times New Roman" w:hAnsi="Times New Roman" w:cs="Times New Roman"/>
                <w:sz w:val="24"/>
                <w:szCs w:val="24"/>
              </w:rPr>
              <w:t xml:space="preserve">Національне агентство із забезпечення якості вищої освіти. </w:t>
            </w:r>
            <w:r w:rsidR="00EA586C" w:rsidRPr="00A615E6">
              <w:rPr>
                <w:rFonts w:ascii="Times New Roman" w:hAnsi="Times New Roman" w:cs="Times New Roman"/>
                <w:sz w:val="24"/>
                <w:szCs w:val="24"/>
              </w:rPr>
              <w:t>Серти</w:t>
            </w:r>
            <w:r w:rsidR="00974C9C" w:rsidRPr="00A615E6">
              <w:rPr>
                <w:rFonts w:ascii="Times New Roman" w:hAnsi="Times New Roman" w:cs="Times New Roman"/>
                <w:sz w:val="24"/>
                <w:szCs w:val="24"/>
              </w:rPr>
              <w:t>фікат про акредитацію: № 4222, термін дії до 01.07.2028</w:t>
            </w:r>
            <w:r w:rsidR="00EA586C" w:rsidRPr="00A615E6">
              <w:rPr>
                <w:rFonts w:ascii="Times New Roman" w:hAnsi="Times New Roman" w:cs="Times New Roman"/>
                <w:sz w:val="24"/>
                <w:szCs w:val="24"/>
              </w:rPr>
              <w:t>.</w:t>
            </w:r>
          </w:p>
        </w:tc>
      </w:tr>
      <w:tr w:rsidR="00A615E6" w:rsidRPr="00A615E6" w:rsidTr="006E308F">
        <w:tc>
          <w:tcPr>
            <w:tcW w:w="2859" w:type="dxa"/>
          </w:tcPr>
          <w:p w:rsidR="00EA586C" w:rsidRPr="00A615E6" w:rsidRDefault="008B1EAE" w:rsidP="003F5E3A">
            <w:pPr>
              <w:ind w:right="-112"/>
              <w:rPr>
                <w:rFonts w:ascii="Times New Roman" w:eastAsia="Calibri" w:hAnsi="Times New Roman" w:cs="Times New Roman"/>
                <w:b/>
                <w:sz w:val="24"/>
                <w:szCs w:val="24"/>
                <w:lang w:eastAsia="uk-UA"/>
              </w:rPr>
            </w:pPr>
            <w:r w:rsidRPr="00A615E6">
              <w:rPr>
                <w:rFonts w:ascii="Times New Roman" w:eastAsia="Calibri" w:hAnsi="Times New Roman" w:cs="Times New Roman"/>
                <w:b/>
                <w:sz w:val="24"/>
                <w:szCs w:val="24"/>
                <w:lang w:eastAsia="uk-UA"/>
              </w:rPr>
              <w:t>Рівень/цикл</w:t>
            </w:r>
          </w:p>
        </w:tc>
        <w:tc>
          <w:tcPr>
            <w:tcW w:w="6780" w:type="dxa"/>
          </w:tcPr>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Національна рамка кваліфікацій України – 6 рівень,</w:t>
            </w:r>
          </w:p>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FQ-EHEA – перший цикл, </w:t>
            </w:r>
          </w:p>
          <w:p w:rsidR="00EA586C" w:rsidRPr="00A615E6" w:rsidRDefault="00EA586C" w:rsidP="00EA586C">
            <w:pPr>
              <w:rPr>
                <w:rFonts w:ascii="Times New Roman" w:eastAsia="Calibri" w:hAnsi="Times New Roman" w:cs="Times New Roman"/>
                <w:sz w:val="24"/>
                <w:szCs w:val="24"/>
                <w:lang w:eastAsia="uk-UA"/>
              </w:rPr>
            </w:pPr>
            <w:r w:rsidRPr="00A615E6">
              <w:rPr>
                <w:rFonts w:ascii="Times New Roman" w:hAnsi="Times New Roman" w:cs="Times New Roman"/>
                <w:sz w:val="24"/>
                <w:szCs w:val="24"/>
              </w:rPr>
              <w:t>EQF-LLL – 6 рівень.</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eastAsia="Calibri" w:hAnsi="Times New Roman" w:cs="Times New Roman"/>
                <w:b/>
                <w:sz w:val="24"/>
                <w:szCs w:val="24"/>
                <w:lang w:eastAsia="uk-UA"/>
              </w:rPr>
              <w:t>Передумови</w:t>
            </w:r>
          </w:p>
        </w:tc>
        <w:tc>
          <w:tcPr>
            <w:tcW w:w="6780" w:type="dxa"/>
          </w:tcPr>
          <w:p w:rsidR="00EA586C" w:rsidRPr="00A615E6" w:rsidRDefault="00EA586C" w:rsidP="00EA586C">
            <w:pPr>
              <w:pStyle w:val="a6"/>
              <w:ind w:left="0" w:firstLine="23"/>
              <w:jc w:val="both"/>
              <w:rPr>
                <w:rFonts w:eastAsia="Calibri"/>
                <w:sz w:val="24"/>
                <w:szCs w:val="24"/>
                <w:lang w:val="uk-UA" w:eastAsia="uk-UA"/>
              </w:rPr>
            </w:pPr>
            <w:r w:rsidRPr="00A615E6">
              <w:rPr>
                <w:sz w:val="24"/>
                <w:szCs w:val="24"/>
                <w:lang w:val="uk-UA"/>
              </w:rPr>
              <w:t>Наявність повної загальної середньої освіти. Умови вступу визначаються «Правилами прийому до Ужгородського національного університету»</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hAnsi="Times New Roman" w:cs="Times New Roman"/>
                <w:b/>
                <w:sz w:val="24"/>
                <w:szCs w:val="24"/>
              </w:rPr>
              <w:t>Мова(и) викладання</w:t>
            </w:r>
          </w:p>
        </w:tc>
        <w:tc>
          <w:tcPr>
            <w:tcW w:w="6780" w:type="dxa"/>
          </w:tcPr>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Українська</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eastAsia="Calibri" w:hAnsi="Times New Roman" w:cs="Times New Roman"/>
                <w:b/>
                <w:sz w:val="24"/>
                <w:szCs w:val="24"/>
                <w:lang w:eastAsia="uk-UA"/>
              </w:rPr>
              <w:t>Термін дії освітньої програми</w:t>
            </w:r>
          </w:p>
        </w:tc>
        <w:tc>
          <w:tcPr>
            <w:tcW w:w="6780" w:type="dxa"/>
          </w:tcPr>
          <w:p w:rsidR="00EA586C" w:rsidRPr="00A615E6" w:rsidRDefault="008B1EAE" w:rsidP="00EA586C">
            <w:pPr>
              <w:rPr>
                <w:rFonts w:ascii="Times New Roman" w:hAnsi="Times New Roman" w:cs="Times New Roman"/>
                <w:sz w:val="24"/>
                <w:szCs w:val="24"/>
              </w:rPr>
            </w:pPr>
            <w:r w:rsidRPr="00A615E6">
              <w:rPr>
                <w:rFonts w:ascii="Times New Roman" w:hAnsi="Times New Roman" w:cs="Times New Roman"/>
                <w:sz w:val="24"/>
                <w:szCs w:val="24"/>
              </w:rPr>
              <w:t>До чергового</w:t>
            </w:r>
            <w:r w:rsidRPr="00A615E6">
              <w:rPr>
                <w:rFonts w:ascii="Times New Roman" w:hAnsi="Times New Roman" w:cs="Times New Roman"/>
                <w:sz w:val="24"/>
                <w:szCs w:val="24"/>
                <w:lang w:val="en-US"/>
              </w:rPr>
              <w:t xml:space="preserve"> </w:t>
            </w:r>
            <w:r w:rsidRPr="00A615E6">
              <w:rPr>
                <w:rFonts w:ascii="Times New Roman" w:hAnsi="Times New Roman" w:cs="Times New Roman"/>
                <w:sz w:val="24"/>
                <w:szCs w:val="24"/>
              </w:rPr>
              <w:t>оновлення</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eastAsia="Calibri" w:hAnsi="Times New Roman" w:cs="Times New Roman"/>
                <w:b/>
                <w:sz w:val="24"/>
                <w:szCs w:val="24"/>
                <w:lang w:eastAsia="uk-UA"/>
              </w:rPr>
              <w:t>Інтернет-адреса постійного розміщення опису освітньої програми</w:t>
            </w:r>
          </w:p>
        </w:tc>
        <w:tc>
          <w:tcPr>
            <w:tcW w:w="6780" w:type="dxa"/>
          </w:tcPr>
          <w:p w:rsidR="00EA586C" w:rsidRPr="00A615E6" w:rsidRDefault="00776F58" w:rsidP="00EA586C">
            <w:pPr>
              <w:rPr>
                <w:rFonts w:ascii="Times New Roman" w:eastAsia="Calibri" w:hAnsi="Times New Roman" w:cs="Times New Roman"/>
                <w:sz w:val="24"/>
                <w:szCs w:val="24"/>
              </w:rPr>
            </w:pPr>
            <w:hyperlink r:id="rId8" w:history="1">
              <w:r w:rsidR="00EA586C" w:rsidRPr="00A615E6">
                <w:rPr>
                  <w:rStyle w:val="ab"/>
                  <w:rFonts w:ascii="Times New Roman" w:eastAsia="Calibri" w:hAnsi="Times New Roman" w:cs="Times New Roman"/>
                  <w:color w:val="auto"/>
                  <w:sz w:val="24"/>
                  <w:szCs w:val="24"/>
                </w:rPr>
                <w:t>http://www.uzhnu.edu.ua/uk/infocentre/15068</w:t>
              </w:r>
            </w:hyperlink>
          </w:p>
        </w:tc>
      </w:tr>
      <w:tr w:rsidR="00A615E6" w:rsidRPr="00A615E6" w:rsidTr="006E308F">
        <w:tc>
          <w:tcPr>
            <w:tcW w:w="9639" w:type="dxa"/>
            <w:gridSpan w:val="2"/>
            <w:shd w:val="clear" w:color="auto" w:fill="D9D9D9" w:themeFill="background1" w:themeFillShade="D9"/>
          </w:tcPr>
          <w:p w:rsidR="00EA586C" w:rsidRPr="00A615E6" w:rsidRDefault="00EA586C" w:rsidP="00EA586C">
            <w:pPr>
              <w:jc w:val="center"/>
              <w:rPr>
                <w:rFonts w:ascii="Times New Roman" w:hAnsi="Times New Roman" w:cs="Times New Roman"/>
                <w:b/>
                <w:sz w:val="24"/>
                <w:szCs w:val="24"/>
              </w:rPr>
            </w:pPr>
            <w:r w:rsidRPr="00A615E6">
              <w:rPr>
                <w:rFonts w:ascii="Times New Roman" w:eastAsia="Calibri" w:hAnsi="Times New Roman" w:cs="Times New Roman"/>
                <w:b/>
                <w:sz w:val="24"/>
                <w:szCs w:val="24"/>
              </w:rPr>
              <w:t>2 – Мета освітньої програми</w:t>
            </w:r>
          </w:p>
        </w:tc>
      </w:tr>
      <w:tr w:rsidR="00A615E6" w:rsidRPr="00A615E6" w:rsidTr="006E308F">
        <w:tc>
          <w:tcPr>
            <w:tcW w:w="9639" w:type="dxa"/>
            <w:gridSpan w:val="2"/>
          </w:tcPr>
          <w:p w:rsidR="00EA586C" w:rsidRPr="00A615E6" w:rsidRDefault="00EA586C" w:rsidP="00BF23BD">
            <w:pPr>
              <w:ind w:firstLine="426"/>
              <w:jc w:val="both"/>
              <w:rPr>
                <w:rFonts w:ascii="Times New Roman" w:hAnsi="Times New Roman" w:cs="Times New Roman"/>
                <w:b/>
                <w:sz w:val="24"/>
                <w:szCs w:val="24"/>
              </w:rPr>
            </w:pPr>
            <w:r w:rsidRPr="00A615E6">
              <w:rPr>
                <w:rFonts w:ascii="Times New Roman" w:hAnsi="Times New Roman" w:cs="Times New Roman"/>
                <w:sz w:val="24"/>
                <w:szCs w:val="24"/>
              </w:rPr>
              <w:t xml:space="preserve">Метою освітньої програми за спеціальністю </w:t>
            </w:r>
            <w:r w:rsidR="00BF23BD" w:rsidRPr="00A615E6">
              <w:rPr>
                <w:rFonts w:ascii="Times New Roman" w:hAnsi="Times New Roman" w:cs="Times New Roman"/>
                <w:sz w:val="24"/>
                <w:szCs w:val="24"/>
              </w:rPr>
              <w:t>Е5</w:t>
            </w:r>
            <w:r w:rsidRPr="00A615E6">
              <w:rPr>
                <w:rFonts w:ascii="Times New Roman" w:hAnsi="Times New Roman" w:cs="Times New Roman"/>
                <w:sz w:val="24"/>
                <w:szCs w:val="24"/>
              </w:rPr>
              <w:t xml:space="preserve"> Фізика та астр</w:t>
            </w:r>
            <w:r w:rsidR="00BF23BD" w:rsidRPr="00A615E6">
              <w:rPr>
                <w:rFonts w:ascii="Times New Roman" w:hAnsi="Times New Roman" w:cs="Times New Roman"/>
                <w:sz w:val="24"/>
                <w:szCs w:val="24"/>
              </w:rPr>
              <w:t>ономія</w:t>
            </w:r>
            <w:r w:rsidRPr="00A615E6">
              <w:rPr>
                <w:rFonts w:ascii="Times New Roman" w:hAnsi="Times New Roman" w:cs="Times New Roman"/>
                <w:sz w:val="24"/>
                <w:szCs w:val="24"/>
              </w:rPr>
              <w:t xml:space="preserve"> є підготовка фахівців, здатних розв’язувати складні спеціалізовані задачі та практичні проблеми з фізики та</w:t>
            </w:r>
            <w:r w:rsidR="001D0734" w:rsidRPr="00A615E6">
              <w:rPr>
                <w:rFonts w:ascii="Times New Roman" w:hAnsi="Times New Roman" w:cs="Times New Roman"/>
                <w:sz w:val="24"/>
                <w:szCs w:val="24"/>
              </w:rPr>
              <w:t xml:space="preserve"> </w:t>
            </w:r>
            <w:r w:rsidRPr="00A615E6">
              <w:rPr>
                <w:rFonts w:ascii="Times New Roman" w:hAnsi="Times New Roman" w:cs="Times New Roman"/>
                <w:sz w:val="24"/>
                <w:szCs w:val="24"/>
              </w:rPr>
              <w:t>астрономії у професійній діяльності або у процесі подальшого навчання, що характеризуються комплексністю і невизначеністю умов та передбачають застосування певних теорій і методів фізики та</w:t>
            </w:r>
            <w:r w:rsidR="001D0734" w:rsidRPr="00A615E6">
              <w:rPr>
                <w:rFonts w:ascii="Times New Roman" w:hAnsi="Times New Roman" w:cs="Times New Roman"/>
                <w:sz w:val="24"/>
                <w:szCs w:val="24"/>
              </w:rPr>
              <w:t xml:space="preserve"> </w:t>
            </w:r>
            <w:r w:rsidR="0075575B" w:rsidRPr="00A615E6">
              <w:rPr>
                <w:rFonts w:ascii="Times New Roman" w:hAnsi="Times New Roman" w:cs="Times New Roman"/>
                <w:sz w:val="24"/>
                <w:szCs w:val="24"/>
              </w:rPr>
              <w:t>астрономії.</w:t>
            </w:r>
          </w:p>
        </w:tc>
      </w:tr>
      <w:tr w:rsidR="00A615E6" w:rsidRPr="00A615E6" w:rsidTr="006E308F">
        <w:tc>
          <w:tcPr>
            <w:tcW w:w="9639" w:type="dxa"/>
            <w:gridSpan w:val="2"/>
            <w:shd w:val="clear" w:color="auto" w:fill="D9D9D9" w:themeFill="background1" w:themeFillShade="D9"/>
          </w:tcPr>
          <w:p w:rsidR="00EA586C" w:rsidRPr="00A615E6" w:rsidRDefault="00EA586C" w:rsidP="00EA586C">
            <w:pPr>
              <w:jc w:val="center"/>
              <w:rPr>
                <w:rFonts w:ascii="Times New Roman" w:hAnsi="Times New Roman" w:cs="Times New Roman"/>
                <w:b/>
                <w:sz w:val="24"/>
                <w:szCs w:val="24"/>
              </w:rPr>
            </w:pPr>
            <w:r w:rsidRPr="00A615E6">
              <w:rPr>
                <w:rFonts w:ascii="Times New Roman" w:hAnsi="Times New Roman" w:cs="Times New Roman"/>
                <w:b/>
                <w:sz w:val="24"/>
                <w:szCs w:val="24"/>
              </w:rPr>
              <w:t>3 – Характеристика освітньої програми</w:t>
            </w:r>
          </w:p>
        </w:tc>
      </w:tr>
      <w:tr w:rsidR="00A615E6" w:rsidRPr="00A615E6" w:rsidTr="006E308F">
        <w:tc>
          <w:tcPr>
            <w:tcW w:w="2859" w:type="dxa"/>
          </w:tcPr>
          <w:p w:rsidR="00603C24" w:rsidRPr="00A615E6" w:rsidRDefault="00603C24" w:rsidP="00603C24">
            <w:pPr>
              <w:rPr>
                <w:rFonts w:ascii="Times New Roman" w:hAnsi="Times New Roman" w:cs="Times New Roman"/>
                <w:b/>
                <w:sz w:val="24"/>
                <w:szCs w:val="24"/>
              </w:rPr>
            </w:pPr>
            <w:r w:rsidRPr="00A615E6">
              <w:rPr>
                <w:rFonts w:ascii="Times New Roman" w:hAnsi="Times New Roman" w:cs="Times New Roman"/>
                <w:b/>
                <w:sz w:val="24"/>
                <w:szCs w:val="24"/>
              </w:rPr>
              <w:t>Предметна область</w:t>
            </w:r>
          </w:p>
          <w:p w:rsidR="00EA586C" w:rsidRPr="00A615E6" w:rsidRDefault="00603C24" w:rsidP="00603C24">
            <w:pPr>
              <w:rPr>
                <w:rFonts w:ascii="Times New Roman" w:eastAsia="Calibri" w:hAnsi="Times New Roman" w:cs="Times New Roman"/>
                <w:b/>
                <w:sz w:val="24"/>
                <w:szCs w:val="24"/>
                <w:lang w:eastAsia="uk-UA"/>
              </w:rPr>
            </w:pPr>
            <w:r w:rsidRPr="00A615E6">
              <w:rPr>
                <w:rFonts w:ascii="Times New Roman" w:hAnsi="Times New Roman" w:cs="Times New Roman"/>
                <w:b/>
                <w:sz w:val="24"/>
                <w:szCs w:val="24"/>
              </w:rPr>
              <w:t xml:space="preserve">(галузь знань, спеціальність, </w:t>
            </w:r>
            <w:r w:rsidRPr="00A615E6">
              <w:rPr>
                <w:rFonts w:ascii="Times New Roman" w:hAnsi="Times New Roman" w:cs="Times New Roman"/>
                <w:b/>
                <w:sz w:val="24"/>
                <w:szCs w:val="24"/>
              </w:rPr>
              <w:lastRenderedPageBreak/>
              <w:t>спеціалізація/предмет-на спеціальність (за наявності))</w:t>
            </w:r>
          </w:p>
        </w:tc>
        <w:tc>
          <w:tcPr>
            <w:tcW w:w="6780" w:type="dxa"/>
          </w:tcPr>
          <w:p w:rsidR="00603C24" w:rsidRPr="00A615E6" w:rsidRDefault="00603C24"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615E6">
              <w:rPr>
                <w:rFonts w:ascii="Times New Roman" w:hAnsi="Times New Roman" w:cs="Times New Roman"/>
                <w:sz w:val="24"/>
                <w:szCs w:val="24"/>
              </w:rPr>
              <w:lastRenderedPageBreak/>
              <w:t>E Природничі науки, математика та статистик</w:t>
            </w:r>
            <w:r w:rsidR="00EA586C" w:rsidRPr="00A615E6">
              <w:rPr>
                <w:rFonts w:ascii="Times New Roman" w:hAnsi="Times New Roman" w:cs="Times New Roman"/>
                <w:sz w:val="24"/>
                <w:szCs w:val="24"/>
              </w:rPr>
              <w:t>,</w:t>
            </w:r>
          </w:p>
          <w:p w:rsidR="00EA586C" w:rsidRPr="00A615E6" w:rsidRDefault="00603C24"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615E6">
              <w:rPr>
                <w:rFonts w:ascii="Times New Roman" w:hAnsi="Times New Roman" w:cs="Times New Roman"/>
                <w:sz w:val="24"/>
                <w:szCs w:val="24"/>
              </w:rPr>
              <w:t>Е5</w:t>
            </w:r>
            <w:r w:rsidR="00EA586C" w:rsidRPr="00A615E6">
              <w:rPr>
                <w:rFonts w:ascii="Times New Roman" w:hAnsi="Times New Roman" w:cs="Times New Roman"/>
                <w:sz w:val="24"/>
                <w:szCs w:val="24"/>
              </w:rPr>
              <w:t xml:space="preserve"> Фізика та астрономія. </w:t>
            </w:r>
          </w:p>
          <w:p w:rsidR="00603C24" w:rsidRPr="00A615E6" w:rsidRDefault="00603C24" w:rsidP="00603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A615E6">
              <w:rPr>
                <w:rFonts w:ascii="Times New Roman" w:hAnsi="Times New Roman" w:cs="Times New Roman"/>
                <w:i/>
                <w:iCs/>
                <w:sz w:val="24"/>
                <w:szCs w:val="24"/>
              </w:rPr>
              <w:lastRenderedPageBreak/>
              <w:t xml:space="preserve">Об’єкти вивчення: </w:t>
            </w:r>
            <w:r w:rsidRPr="00A615E6">
              <w:rPr>
                <w:rFonts w:ascii="Times New Roman" w:hAnsi="Times New Roman" w:cs="Times New Roman"/>
                <w:iCs/>
                <w:sz w:val="24"/>
                <w:szCs w:val="24"/>
              </w:rPr>
              <w:t>фізичні та астрономічні об’єкти і процеси на всіх структурних рівнях організації матерії від елементарних частинок до Всесвіту, найбільш загальні закономірності, які описують властивості, різні форми руху і будову матерії та формують нові природничо-наукові знання.</w:t>
            </w:r>
          </w:p>
          <w:p w:rsidR="00603C24" w:rsidRPr="00A615E6" w:rsidRDefault="00603C24" w:rsidP="00603C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A615E6">
              <w:rPr>
                <w:rFonts w:ascii="Times New Roman" w:hAnsi="Times New Roman" w:cs="Times New Roman"/>
                <w:i/>
                <w:iCs/>
                <w:sz w:val="24"/>
                <w:szCs w:val="24"/>
              </w:rPr>
              <w:t xml:space="preserve">Теоретичний зміст предметної області: </w:t>
            </w:r>
            <w:r w:rsidRPr="00A615E6">
              <w:rPr>
                <w:rFonts w:ascii="Times New Roman" w:hAnsi="Times New Roman" w:cs="Times New Roman"/>
                <w:iCs/>
                <w:sz w:val="24"/>
                <w:szCs w:val="24"/>
              </w:rPr>
              <w:t>базові знання загальної фізики (механіка, коливання та хвилі, молекулярна фізика та термодинаміка, електрика та магнетизм, оптика, атомна фізика, фізика ядра та елементарних частинок); основ теоретичної фізики (класична механіка, статистична фізика та термодинаміка, електродинаміка, квантова механіка); загальної астрономії, загальної та теоретичної астрофізики, космології.</w:t>
            </w:r>
          </w:p>
          <w:p w:rsidR="00603C24" w:rsidRPr="00A615E6" w:rsidRDefault="00603C24" w:rsidP="00460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A615E6">
              <w:rPr>
                <w:rFonts w:ascii="Times New Roman" w:hAnsi="Times New Roman" w:cs="Times New Roman"/>
                <w:i/>
                <w:iCs/>
                <w:sz w:val="24"/>
                <w:szCs w:val="24"/>
              </w:rPr>
              <w:t>Методи, методики та технології:</w:t>
            </w:r>
            <w:r w:rsidR="0046019A" w:rsidRPr="00A615E6">
              <w:rPr>
                <w:rFonts w:ascii="Times New Roman" w:hAnsi="Times New Roman" w:cs="Times New Roman"/>
                <w:iCs/>
                <w:sz w:val="24"/>
                <w:szCs w:val="24"/>
              </w:rPr>
              <w:t xml:space="preserve"> фізичні ідеї, гіпотези, теорії та моделі, методи експериментальних фізичних та астрономічних досліджень та математичні методи, що відповідають теоретичному змісту предметної області.</w:t>
            </w:r>
          </w:p>
          <w:p w:rsidR="00EA586C" w:rsidRPr="00A615E6" w:rsidRDefault="00603C24" w:rsidP="00460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A615E6">
              <w:rPr>
                <w:rFonts w:ascii="Times New Roman" w:hAnsi="Times New Roman" w:cs="Times New Roman"/>
                <w:i/>
                <w:iCs/>
                <w:sz w:val="24"/>
                <w:szCs w:val="24"/>
              </w:rPr>
              <w:t>Інструменти та обладнання:</w:t>
            </w:r>
            <w:r w:rsidR="0046019A" w:rsidRPr="00A615E6">
              <w:rPr>
                <w:rFonts w:ascii="Times New Roman" w:hAnsi="Times New Roman" w:cs="Times New Roman"/>
                <w:iCs/>
                <w:sz w:val="24"/>
                <w:szCs w:val="24"/>
              </w:rPr>
              <w:t xml:space="preserve"> наукові прилади для фізичних та астрономічних досліджень і вимірювань, спеціалізоване програмне забезпечення.</w:t>
            </w:r>
          </w:p>
        </w:tc>
      </w:tr>
      <w:tr w:rsidR="00A615E6" w:rsidRPr="00A615E6" w:rsidTr="006E308F">
        <w:tc>
          <w:tcPr>
            <w:tcW w:w="2859" w:type="dxa"/>
          </w:tcPr>
          <w:p w:rsidR="00EA586C" w:rsidRPr="00A615E6" w:rsidRDefault="00EA586C" w:rsidP="00EA586C">
            <w:pPr>
              <w:rPr>
                <w:rFonts w:ascii="Times New Roman" w:eastAsia="Calibri" w:hAnsi="Times New Roman" w:cs="Times New Roman"/>
                <w:b/>
                <w:sz w:val="24"/>
                <w:szCs w:val="24"/>
                <w:lang w:eastAsia="uk-UA"/>
              </w:rPr>
            </w:pPr>
            <w:r w:rsidRPr="00A615E6">
              <w:rPr>
                <w:rFonts w:ascii="Times New Roman" w:hAnsi="Times New Roman" w:cs="Times New Roman"/>
                <w:b/>
                <w:sz w:val="24"/>
                <w:szCs w:val="24"/>
              </w:rPr>
              <w:lastRenderedPageBreak/>
              <w:t>Орієнтація освітньої програми</w:t>
            </w:r>
          </w:p>
        </w:tc>
        <w:tc>
          <w:tcPr>
            <w:tcW w:w="6780" w:type="dxa"/>
          </w:tcPr>
          <w:p w:rsidR="00EA586C" w:rsidRPr="00A615E6" w:rsidRDefault="00EA586C" w:rsidP="00294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A615E6">
              <w:rPr>
                <w:rFonts w:ascii="Times New Roman" w:hAnsi="Times New Roman" w:cs="Times New Roman"/>
                <w:sz w:val="24"/>
                <w:szCs w:val="24"/>
              </w:rPr>
              <w:t>Освітньо-професійна програма орієнтована на здобуття студентами професійних знань, умінь, навичок та інших комп</w:t>
            </w:r>
            <w:r w:rsidR="000461E8" w:rsidRPr="00A615E6">
              <w:rPr>
                <w:rFonts w:ascii="Times New Roman" w:hAnsi="Times New Roman" w:cs="Times New Roman"/>
                <w:sz w:val="24"/>
                <w:szCs w:val="24"/>
              </w:rPr>
              <w:t>етентностей зі спеціальності Е5</w:t>
            </w:r>
            <w:r w:rsidRPr="00A615E6">
              <w:rPr>
                <w:rFonts w:ascii="Times New Roman" w:hAnsi="Times New Roman" w:cs="Times New Roman"/>
                <w:sz w:val="24"/>
                <w:szCs w:val="24"/>
              </w:rPr>
              <w:t xml:space="preserve"> Фізика та астрономія на першому (бакалаврському) рівні вищої освіти для успішного здійснення професійної діяльності.</w:t>
            </w:r>
          </w:p>
        </w:tc>
      </w:tr>
      <w:tr w:rsidR="00A615E6" w:rsidRPr="00A615E6" w:rsidTr="006E308F">
        <w:trPr>
          <w:trHeight w:val="1175"/>
        </w:trPr>
        <w:tc>
          <w:tcPr>
            <w:tcW w:w="2859" w:type="dxa"/>
          </w:tcPr>
          <w:p w:rsidR="00EA586C" w:rsidRPr="00A615E6" w:rsidRDefault="00EA586C" w:rsidP="00EA586C">
            <w:pPr>
              <w:rPr>
                <w:rFonts w:ascii="Times New Roman" w:hAnsi="Times New Roman" w:cs="Times New Roman"/>
                <w:b/>
                <w:sz w:val="24"/>
                <w:szCs w:val="24"/>
              </w:rPr>
            </w:pPr>
            <w:r w:rsidRPr="00A615E6">
              <w:rPr>
                <w:rFonts w:ascii="Times New Roman" w:hAnsi="Times New Roman" w:cs="Times New Roman"/>
                <w:b/>
                <w:sz w:val="24"/>
                <w:szCs w:val="24"/>
              </w:rPr>
              <w:t xml:space="preserve">Основний фокус освітньої програми та спеціалізації </w:t>
            </w:r>
          </w:p>
        </w:tc>
        <w:tc>
          <w:tcPr>
            <w:tcW w:w="6780" w:type="dxa"/>
          </w:tcPr>
          <w:p w:rsidR="00EA586C" w:rsidRPr="00A615E6" w:rsidRDefault="00EA586C" w:rsidP="00266FFE">
            <w:pPr>
              <w:jc w:val="both"/>
              <w:rPr>
                <w:rFonts w:ascii="Times New Roman" w:hAnsi="Times New Roman" w:cs="Times New Roman"/>
                <w:sz w:val="24"/>
                <w:szCs w:val="24"/>
              </w:rPr>
            </w:pPr>
            <w:r w:rsidRPr="00A615E6">
              <w:rPr>
                <w:rFonts w:ascii="Times New Roman" w:hAnsi="Times New Roman" w:cs="Times New Roman"/>
                <w:sz w:val="24"/>
                <w:szCs w:val="24"/>
              </w:rPr>
              <w:t xml:space="preserve">Вища освіта зі спеціальності </w:t>
            </w:r>
            <w:r w:rsidR="000461E8" w:rsidRPr="00A615E6">
              <w:rPr>
                <w:rFonts w:ascii="Times New Roman" w:hAnsi="Times New Roman" w:cs="Times New Roman"/>
                <w:sz w:val="24"/>
                <w:szCs w:val="24"/>
              </w:rPr>
              <w:t>Е5</w:t>
            </w:r>
            <w:r w:rsidRPr="00A615E6">
              <w:rPr>
                <w:rFonts w:ascii="Times New Roman" w:hAnsi="Times New Roman" w:cs="Times New Roman"/>
                <w:sz w:val="24"/>
                <w:szCs w:val="24"/>
              </w:rPr>
              <w:t xml:space="preserve"> Фізика та астрономія. Визначається нормативний термін та зміст навчання, встановлюються вимоги до змісту, обсягу та рівня освіти, професійної підготовки в галузі фізики та астрономії, що сприяють соціальній стійкості та мобільності випускника на ринку праці. Акцент робиться на розв’язання спеціалізованих задач та проблем впровадження дослідницької та інноваційної діяльності; прийняття рішень у складних і непередбачуваних умовах із застосуванням нових підходів.</w:t>
            </w:r>
          </w:p>
          <w:p w:rsidR="00EA586C" w:rsidRPr="00A615E6" w:rsidRDefault="00EA586C" w:rsidP="00086A2C">
            <w:pPr>
              <w:jc w:val="both"/>
              <w:rPr>
                <w:rFonts w:ascii="Times New Roman" w:hAnsi="Times New Roman" w:cs="Times New Roman"/>
                <w:sz w:val="24"/>
                <w:szCs w:val="24"/>
              </w:rPr>
            </w:pPr>
            <w:r w:rsidRPr="00A615E6">
              <w:rPr>
                <w:rFonts w:ascii="Times New Roman" w:hAnsi="Times New Roman" w:cs="Times New Roman"/>
                <w:b/>
                <w:i/>
                <w:sz w:val="24"/>
                <w:szCs w:val="24"/>
              </w:rPr>
              <w:t>Ключові слова:</w:t>
            </w:r>
            <w:r w:rsidR="009216E0" w:rsidRPr="00A615E6">
              <w:rPr>
                <w:rFonts w:ascii="Times New Roman" w:hAnsi="Times New Roman" w:cs="Times New Roman"/>
                <w:b/>
                <w:i/>
                <w:sz w:val="24"/>
                <w:szCs w:val="24"/>
              </w:rPr>
              <w:t xml:space="preserve"> </w:t>
            </w:r>
            <w:r w:rsidRPr="00A615E6">
              <w:rPr>
                <w:rFonts w:ascii="Times New Roman" w:hAnsi="Times New Roman" w:cs="Times New Roman"/>
                <w:sz w:val="24"/>
                <w:szCs w:val="24"/>
              </w:rPr>
              <w:t xml:space="preserve">фізика, астрономія, матерія, </w:t>
            </w:r>
            <w:r w:rsidR="00086A2C" w:rsidRPr="00A615E6">
              <w:rPr>
                <w:rFonts w:ascii="Times New Roman" w:hAnsi="Times New Roman" w:cs="Times New Roman"/>
                <w:sz w:val="24"/>
                <w:szCs w:val="24"/>
              </w:rPr>
              <w:t>наукові дослідження, фундаментальні дослідження, експеримент</w:t>
            </w:r>
            <w:r w:rsidRPr="00A615E6">
              <w:rPr>
                <w:rFonts w:ascii="Times New Roman" w:hAnsi="Times New Roman" w:cs="Times New Roman"/>
                <w:sz w:val="24"/>
                <w:szCs w:val="24"/>
              </w:rPr>
              <w:t>.</w:t>
            </w:r>
          </w:p>
        </w:tc>
      </w:tr>
      <w:tr w:rsidR="00A615E6" w:rsidRPr="00A615E6" w:rsidTr="006E308F">
        <w:tc>
          <w:tcPr>
            <w:tcW w:w="2859" w:type="dxa"/>
          </w:tcPr>
          <w:p w:rsidR="00EA586C" w:rsidRPr="00A615E6" w:rsidRDefault="00EA586C" w:rsidP="00EA586C">
            <w:pPr>
              <w:rPr>
                <w:rFonts w:ascii="Times New Roman" w:hAnsi="Times New Roman" w:cs="Times New Roman"/>
                <w:b/>
                <w:sz w:val="24"/>
                <w:szCs w:val="24"/>
              </w:rPr>
            </w:pPr>
            <w:r w:rsidRPr="00A615E6">
              <w:rPr>
                <w:rFonts w:ascii="Times New Roman" w:hAnsi="Times New Roman" w:cs="Times New Roman"/>
                <w:b/>
                <w:sz w:val="24"/>
                <w:szCs w:val="24"/>
              </w:rPr>
              <w:t>Особливості програми</w:t>
            </w:r>
          </w:p>
        </w:tc>
        <w:tc>
          <w:tcPr>
            <w:tcW w:w="6780" w:type="dxa"/>
          </w:tcPr>
          <w:p w:rsidR="00EA586C" w:rsidRPr="00A615E6" w:rsidRDefault="00EA586C" w:rsidP="00294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615E6">
              <w:rPr>
                <w:rFonts w:ascii="Times New Roman" w:hAnsi="Times New Roman" w:cs="Times New Roman"/>
                <w:sz w:val="24"/>
                <w:szCs w:val="24"/>
              </w:rPr>
              <w:t>Програма передбачає набуття здобувачами вищої освіти теоретичних та практичних знань, умінь, навичок та інших компетентностей, достатніх для здійснення професійної діяльності в галузі фізики та астрономії, розв’язання комплексних наукових проблем у галузі фізики та астрономії, а також набуття компетентностей дослідницького спрямування</w:t>
            </w:r>
            <w:r w:rsidR="005D67F1" w:rsidRPr="00A615E6">
              <w:rPr>
                <w:rFonts w:ascii="Times New Roman" w:hAnsi="Times New Roman" w:cs="Times New Roman"/>
                <w:sz w:val="24"/>
                <w:szCs w:val="24"/>
              </w:rPr>
              <w:t xml:space="preserve"> та</w:t>
            </w:r>
            <w:r w:rsidRPr="00A615E6">
              <w:rPr>
                <w:rFonts w:ascii="Times New Roman" w:hAnsi="Times New Roman" w:cs="Times New Roman"/>
                <w:sz w:val="24"/>
                <w:szCs w:val="24"/>
              </w:rPr>
              <w:t xml:space="preserve"> оволодіння методологією наукової діяльності.</w:t>
            </w:r>
          </w:p>
        </w:tc>
      </w:tr>
      <w:tr w:rsidR="00A615E6" w:rsidRPr="00A615E6" w:rsidTr="006E308F">
        <w:tc>
          <w:tcPr>
            <w:tcW w:w="9639" w:type="dxa"/>
            <w:gridSpan w:val="2"/>
            <w:shd w:val="clear" w:color="auto" w:fill="D9D9D9" w:themeFill="background1" w:themeFillShade="D9"/>
            <w:vAlign w:val="center"/>
          </w:tcPr>
          <w:p w:rsidR="007F7F7E" w:rsidRPr="00A615E6" w:rsidRDefault="007F7F7E" w:rsidP="007F7F7E">
            <w:pPr>
              <w:jc w:val="center"/>
              <w:rPr>
                <w:rFonts w:ascii="Times New Roman" w:hAnsi="Times New Roman" w:cs="Times New Roman"/>
                <w:b/>
              </w:rPr>
            </w:pPr>
            <w:r w:rsidRPr="00A615E6">
              <w:rPr>
                <w:rFonts w:ascii="Times New Roman" w:hAnsi="Times New Roman" w:cs="Times New Roman"/>
                <w:b/>
                <w:sz w:val="24"/>
              </w:rPr>
              <w:t>4 – Придатність випускників освітньої програми до працевлаштування</w:t>
            </w:r>
          </w:p>
        </w:tc>
      </w:tr>
      <w:tr w:rsidR="00A615E6" w:rsidRPr="00A615E6" w:rsidTr="006E308F">
        <w:tc>
          <w:tcPr>
            <w:tcW w:w="2859" w:type="dxa"/>
          </w:tcPr>
          <w:p w:rsidR="00EA586C" w:rsidRPr="00A615E6" w:rsidRDefault="00EA586C" w:rsidP="00EA586C">
            <w:pPr>
              <w:rPr>
                <w:rFonts w:ascii="Times New Roman" w:hAnsi="Times New Roman" w:cs="Times New Roman"/>
                <w:b/>
                <w:sz w:val="24"/>
                <w:szCs w:val="24"/>
              </w:rPr>
            </w:pPr>
            <w:r w:rsidRPr="00A615E6">
              <w:rPr>
                <w:rFonts w:ascii="Times New Roman" w:hAnsi="Times New Roman" w:cs="Times New Roman"/>
                <w:b/>
                <w:sz w:val="24"/>
                <w:szCs w:val="24"/>
              </w:rPr>
              <w:t>Придатність до працевлаштування</w:t>
            </w:r>
          </w:p>
        </w:tc>
        <w:tc>
          <w:tcPr>
            <w:tcW w:w="6780" w:type="dxa"/>
          </w:tcPr>
          <w:p w:rsidR="00EA586C" w:rsidRPr="00A615E6" w:rsidRDefault="00EA586C" w:rsidP="00EA586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615E6">
              <w:rPr>
                <w:rFonts w:ascii="Times New Roman" w:hAnsi="Times New Roman" w:cs="Times New Roman"/>
                <w:sz w:val="24"/>
                <w:szCs w:val="24"/>
              </w:rPr>
              <w:t xml:space="preserve">Об’єкти професійної діяльності випускника: </w:t>
            </w:r>
          </w:p>
          <w:p w:rsidR="00EA586C" w:rsidRPr="00A615E6" w:rsidRDefault="00EA586C"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sz w:val="24"/>
                <w:szCs w:val="24"/>
              </w:rPr>
            </w:pPr>
            <w:r w:rsidRPr="00A615E6">
              <w:rPr>
                <w:sz w:val="24"/>
                <w:szCs w:val="24"/>
              </w:rPr>
              <w:t xml:space="preserve">вищі навчальні заклади (університети, інститути, коледжі); </w:t>
            </w:r>
          </w:p>
          <w:p w:rsidR="00EA586C" w:rsidRPr="00A615E6" w:rsidRDefault="00EA586C"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sz w:val="24"/>
                <w:szCs w:val="24"/>
              </w:rPr>
            </w:pPr>
            <w:r w:rsidRPr="00A615E6">
              <w:rPr>
                <w:sz w:val="24"/>
                <w:szCs w:val="24"/>
              </w:rPr>
              <w:t xml:space="preserve">науково-дослідні інститути, центри, лабораторії; </w:t>
            </w:r>
          </w:p>
          <w:p w:rsidR="0075575B" w:rsidRPr="00A615E6" w:rsidRDefault="00EA586C"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sz w:val="24"/>
                <w:szCs w:val="24"/>
              </w:rPr>
            </w:pPr>
            <w:r w:rsidRPr="00A615E6">
              <w:rPr>
                <w:sz w:val="24"/>
                <w:szCs w:val="24"/>
              </w:rPr>
              <w:t>промислові підприємства галузевої приналежності</w:t>
            </w:r>
            <w:r w:rsidR="0075575B" w:rsidRPr="00A615E6">
              <w:rPr>
                <w:sz w:val="24"/>
                <w:szCs w:val="24"/>
              </w:rPr>
              <w:t>;</w:t>
            </w:r>
          </w:p>
          <w:p w:rsidR="00EA586C" w:rsidRPr="00A615E6" w:rsidRDefault="0075575B" w:rsidP="0075575B">
            <w:pPr>
              <w:pStyle w:val="a3"/>
              <w:numPr>
                <w:ilvl w:val="1"/>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4" w:hanging="283"/>
              <w:rPr>
                <w:sz w:val="24"/>
                <w:szCs w:val="24"/>
              </w:rPr>
            </w:pPr>
            <w:r w:rsidRPr="00A615E6">
              <w:rPr>
                <w:sz w:val="24"/>
                <w:szCs w:val="24"/>
              </w:rPr>
              <w:t>бізнесові структури (інженери, дослідники, техніки, менеджери)</w:t>
            </w:r>
            <w:r w:rsidR="00EA586C" w:rsidRPr="00A615E6">
              <w:rPr>
                <w:sz w:val="24"/>
                <w:szCs w:val="24"/>
              </w:rPr>
              <w:t>.</w:t>
            </w:r>
          </w:p>
          <w:p w:rsidR="00EA586C" w:rsidRPr="00A615E6" w:rsidRDefault="00EA586C" w:rsidP="00EA586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EA586C" w:rsidRPr="00A615E6" w:rsidRDefault="00EA586C" w:rsidP="00EA586C">
            <w:pPr>
              <w:numPr>
                <w:ilvl w:val="12"/>
                <w:numId w:val="0"/>
              </w:numPr>
              <w:rPr>
                <w:rFonts w:ascii="Times New Roman" w:hAnsi="Times New Roman" w:cs="Times New Roman"/>
                <w:sz w:val="24"/>
                <w:szCs w:val="24"/>
              </w:rPr>
            </w:pPr>
            <w:r w:rsidRPr="00A615E6">
              <w:rPr>
                <w:rFonts w:ascii="Times New Roman" w:hAnsi="Times New Roman" w:cs="Times New Roman"/>
                <w:sz w:val="24"/>
                <w:szCs w:val="24"/>
              </w:rPr>
              <w:lastRenderedPageBreak/>
              <w:t>Випускник даної спеціальності здатен виконувати професійну роботу згідно Національного класифікатора України: Класифікатор професій (ДК 003:2010):</w:t>
            </w:r>
          </w:p>
          <w:p w:rsidR="00EA586C" w:rsidRPr="00A615E6" w:rsidRDefault="00EA586C" w:rsidP="00EA586C">
            <w:pPr>
              <w:numPr>
                <w:ilvl w:val="12"/>
                <w:numId w:val="0"/>
              </w:numPr>
              <w:rPr>
                <w:rFonts w:ascii="Times New Roman" w:hAnsi="Times New Roman" w:cs="Times New Roman"/>
                <w:sz w:val="24"/>
                <w:szCs w:val="24"/>
              </w:rPr>
            </w:pPr>
          </w:p>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31 </w:t>
            </w:r>
            <w:r w:rsidRPr="00A615E6">
              <w:rPr>
                <w:rFonts w:ascii="Times New Roman" w:hAnsi="Times New Roman" w:cs="Times New Roman"/>
                <w:sz w:val="24"/>
                <w:szCs w:val="24"/>
              </w:rPr>
              <w:tab/>
              <w:t xml:space="preserve">Технічні фахівці в галузі прикладних наук та техніки </w:t>
            </w:r>
          </w:p>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311 </w:t>
            </w:r>
            <w:r w:rsidRPr="00A615E6">
              <w:rPr>
                <w:rFonts w:ascii="Times New Roman" w:hAnsi="Times New Roman" w:cs="Times New Roman"/>
                <w:sz w:val="24"/>
                <w:szCs w:val="24"/>
              </w:rPr>
              <w:tab/>
              <w:t xml:space="preserve">Технічні фахівці в галузі фізичних наук та техніки </w:t>
            </w:r>
          </w:p>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3111 </w:t>
            </w:r>
            <w:r w:rsidRPr="00A615E6">
              <w:rPr>
                <w:rFonts w:ascii="Times New Roman" w:hAnsi="Times New Roman" w:cs="Times New Roman"/>
                <w:sz w:val="24"/>
                <w:szCs w:val="24"/>
              </w:rPr>
              <w:tab/>
              <w:t xml:space="preserve">Лаборанти та техніки, пов'язані з хімічними та фізичними дослідженнями </w:t>
            </w:r>
          </w:p>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3113 </w:t>
            </w:r>
            <w:r w:rsidRPr="00A615E6">
              <w:rPr>
                <w:rFonts w:ascii="Times New Roman" w:hAnsi="Times New Roman" w:cs="Times New Roman"/>
                <w:sz w:val="24"/>
                <w:szCs w:val="24"/>
              </w:rPr>
              <w:tab/>
              <w:t xml:space="preserve">Технічні фахівці - електрики </w:t>
            </w:r>
          </w:p>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3114 </w:t>
            </w:r>
            <w:r w:rsidRPr="00A615E6">
              <w:rPr>
                <w:rFonts w:ascii="Times New Roman" w:hAnsi="Times New Roman" w:cs="Times New Roman"/>
                <w:sz w:val="24"/>
                <w:szCs w:val="24"/>
              </w:rPr>
              <w:tab/>
              <w:t xml:space="preserve">Технічні фахівці в галузі електроніки та телекомунікацій </w:t>
            </w:r>
          </w:p>
          <w:p w:rsidR="00EA586C"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3115 </w:t>
            </w:r>
            <w:r w:rsidRPr="00A615E6">
              <w:rPr>
                <w:rFonts w:ascii="Times New Roman" w:hAnsi="Times New Roman" w:cs="Times New Roman"/>
                <w:sz w:val="24"/>
                <w:szCs w:val="24"/>
              </w:rPr>
              <w:tab/>
              <w:t xml:space="preserve">Технічні фахівці - механіки </w:t>
            </w:r>
          </w:p>
          <w:p w:rsidR="005079FB" w:rsidRPr="00A615E6" w:rsidRDefault="00EA586C" w:rsidP="00EA586C">
            <w:pPr>
              <w:rPr>
                <w:rFonts w:ascii="Times New Roman" w:hAnsi="Times New Roman" w:cs="Times New Roman"/>
                <w:sz w:val="24"/>
                <w:szCs w:val="24"/>
              </w:rPr>
            </w:pPr>
            <w:r w:rsidRPr="00A615E6">
              <w:rPr>
                <w:rFonts w:ascii="Times New Roman" w:hAnsi="Times New Roman" w:cs="Times New Roman"/>
                <w:sz w:val="24"/>
                <w:szCs w:val="24"/>
              </w:rPr>
              <w:t xml:space="preserve">3119 </w:t>
            </w:r>
            <w:r w:rsidRPr="00A615E6">
              <w:rPr>
                <w:rFonts w:ascii="Times New Roman" w:hAnsi="Times New Roman" w:cs="Times New Roman"/>
                <w:sz w:val="24"/>
                <w:szCs w:val="24"/>
              </w:rPr>
              <w:tab/>
              <w:t>Інші технічні фахівці в галузі фізичних наук та техніки</w:t>
            </w:r>
          </w:p>
        </w:tc>
      </w:tr>
      <w:tr w:rsidR="00A615E6" w:rsidRPr="00A615E6" w:rsidTr="006E308F">
        <w:tc>
          <w:tcPr>
            <w:tcW w:w="2859" w:type="dxa"/>
          </w:tcPr>
          <w:p w:rsidR="00EA586C" w:rsidRPr="00A615E6" w:rsidRDefault="00EA586C" w:rsidP="00EA586C">
            <w:pPr>
              <w:rPr>
                <w:rFonts w:ascii="Times New Roman" w:hAnsi="Times New Roman" w:cs="Times New Roman"/>
                <w:b/>
                <w:sz w:val="24"/>
                <w:szCs w:val="24"/>
              </w:rPr>
            </w:pPr>
            <w:r w:rsidRPr="00A615E6">
              <w:rPr>
                <w:rFonts w:ascii="Times New Roman" w:hAnsi="Times New Roman" w:cs="Times New Roman"/>
                <w:b/>
                <w:sz w:val="24"/>
                <w:szCs w:val="24"/>
              </w:rPr>
              <w:lastRenderedPageBreak/>
              <w:t>Подальше навчання</w:t>
            </w:r>
          </w:p>
        </w:tc>
        <w:tc>
          <w:tcPr>
            <w:tcW w:w="6780" w:type="dxa"/>
          </w:tcPr>
          <w:p w:rsidR="00EA586C" w:rsidRPr="00A615E6" w:rsidRDefault="001726C4" w:rsidP="00EA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615E6">
              <w:rPr>
                <w:rFonts w:ascii="Times New Roman" w:hAnsi="Times New Roman" w:cs="Times New Roman"/>
                <w:sz w:val="24"/>
                <w:szCs w:val="24"/>
              </w:rPr>
              <w:t>Продовження навчання на другому (магістерському) рівні вищої освіти за магістерськими освітніми програмами.</w:t>
            </w:r>
          </w:p>
        </w:tc>
      </w:tr>
      <w:tr w:rsidR="00A615E6" w:rsidRPr="00A615E6" w:rsidTr="006E308F">
        <w:tc>
          <w:tcPr>
            <w:tcW w:w="9639" w:type="dxa"/>
            <w:gridSpan w:val="2"/>
            <w:shd w:val="clear" w:color="auto" w:fill="D9D9D9" w:themeFill="background1" w:themeFillShade="D9"/>
          </w:tcPr>
          <w:p w:rsidR="00EA586C" w:rsidRPr="00A615E6" w:rsidRDefault="00EA586C" w:rsidP="00117A7E">
            <w:pPr>
              <w:jc w:val="center"/>
              <w:rPr>
                <w:rFonts w:ascii="Times New Roman" w:hAnsi="Times New Roman" w:cs="Times New Roman"/>
                <w:b/>
              </w:rPr>
            </w:pPr>
            <w:r w:rsidRPr="00A615E6">
              <w:rPr>
                <w:rFonts w:ascii="Times New Roman" w:hAnsi="Times New Roman" w:cs="Times New Roman"/>
                <w:b/>
                <w:sz w:val="24"/>
              </w:rPr>
              <w:t>5 – Викладання та оцінювання</w:t>
            </w:r>
          </w:p>
        </w:tc>
      </w:tr>
      <w:tr w:rsidR="00A615E6" w:rsidRPr="00A615E6" w:rsidTr="006E308F">
        <w:tc>
          <w:tcPr>
            <w:tcW w:w="2859" w:type="dxa"/>
          </w:tcPr>
          <w:p w:rsidR="00EA586C" w:rsidRPr="00A615E6" w:rsidRDefault="00EA586C" w:rsidP="00EA586C">
            <w:pPr>
              <w:rPr>
                <w:rFonts w:ascii="Times New Roman" w:hAnsi="Times New Roman" w:cs="Times New Roman"/>
                <w:b/>
                <w:sz w:val="24"/>
                <w:szCs w:val="24"/>
              </w:rPr>
            </w:pPr>
            <w:r w:rsidRPr="00A615E6">
              <w:rPr>
                <w:rFonts w:ascii="Times New Roman" w:hAnsi="Times New Roman" w:cs="Times New Roman"/>
                <w:b/>
                <w:sz w:val="24"/>
                <w:szCs w:val="24"/>
              </w:rPr>
              <w:t xml:space="preserve">Викладання та навчання </w:t>
            </w:r>
          </w:p>
        </w:tc>
        <w:tc>
          <w:tcPr>
            <w:tcW w:w="6780" w:type="dxa"/>
          </w:tcPr>
          <w:p w:rsidR="00EA586C" w:rsidRPr="00A615E6" w:rsidRDefault="00EA586C" w:rsidP="00046F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3"/>
              <w:jc w:val="both"/>
              <w:rPr>
                <w:rFonts w:ascii="Times New Roman" w:hAnsi="Times New Roman" w:cs="Times New Roman"/>
                <w:sz w:val="24"/>
                <w:szCs w:val="24"/>
              </w:rPr>
            </w:pPr>
            <w:r w:rsidRPr="00A615E6">
              <w:rPr>
                <w:rFonts w:ascii="Times New Roman" w:hAnsi="Times New Roman" w:cs="Times New Roman"/>
                <w:sz w:val="24"/>
                <w:szCs w:val="24"/>
              </w:rPr>
              <w:t xml:space="preserve">Студентоцентроване навчання, самонавчання, проблемно-орієнтоване навчання, дистанційне навчання, індивідуально-творчий підхід, навчання через </w:t>
            </w:r>
            <w:r w:rsidR="00BD5008" w:rsidRPr="00A615E6">
              <w:rPr>
                <w:rFonts w:ascii="Times New Roman" w:hAnsi="Times New Roman" w:cs="Times New Roman"/>
                <w:sz w:val="24"/>
                <w:szCs w:val="24"/>
              </w:rPr>
              <w:t>технологічну</w:t>
            </w:r>
            <w:r w:rsidR="00145DEE" w:rsidRPr="00A615E6">
              <w:rPr>
                <w:rFonts w:ascii="Times New Roman" w:hAnsi="Times New Roman" w:cs="Times New Roman"/>
                <w:sz w:val="24"/>
                <w:szCs w:val="24"/>
              </w:rPr>
              <w:t>,</w:t>
            </w:r>
            <w:r w:rsidR="00046F16" w:rsidRPr="00A615E6">
              <w:rPr>
                <w:rFonts w:ascii="Times New Roman" w:hAnsi="Times New Roman" w:cs="Times New Roman"/>
                <w:sz w:val="24"/>
                <w:szCs w:val="24"/>
              </w:rPr>
              <w:t xml:space="preserve"> </w:t>
            </w:r>
            <w:r w:rsidRPr="00A615E6">
              <w:rPr>
                <w:rFonts w:ascii="Times New Roman" w:hAnsi="Times New Roman" w:cs="Times New Roman"/>
                <w:sz w:val="24"/>
                <w:szCs w:val="24"/>
              </w:rPr>
              <w:t>конструкторськ</w:t>
            </w:r>
            <w:r w:rsidR="00BD5008" w:rsidRPr="00A615E6">
              <w:rPr>
                <w:rFonts w:ascii="Times New Roman" w:hAnsi="Times New Roman" w:cs="Times New Roman"/>
                <w:sz w:val="24"/>
                <w:szCs w:val="24"/>
              </w:rPr>
              <w:t>у</w:t>
            </w:r>
            <w:r w:rsidR="00046F16" w:rsidRPr="00A615E6">
              <w:rPr>
                <w:rFonts w:ascii="Times New Roman" w:hAnsi="Times New Roman" w:cs="Times New Roman"/>
                <w:sz w:val="24"/>
                <w:szCs w:val="24"/>
              </w:rPr>
              <w:t xml:space="preserve"> та переддипломну</w:t>
            </w:r>
            <w:r w:rsidRPr="00A615E6">
              <w:rPr>
                <w:rFonts w:ascii="Times New Roman" w:hAnsi="Times New Roman" w:cs="Times New Roman"/>
                <w:sz w:val="24"/>
                <w:szCs w:val="24"/>
              </w:rPr>
              <w:t xml:space="preserve"> практики.</w:t>
            </w:r>
          </w:p>
        </w:tc>
      </w:tr>
      <w:tr w:rsidR="00A615E6" w:rsidRPr="00A615E6" w:rsidTr="006E308F">
        <w:tc>
          <w:tcPr>
            <w:tcW w:w="2859" w:type="dxa"/>
          </w:tcPr>
          <w:p w:rsidR="00EA586C" w:rsidRPr="00A615E6" w:rsidRDefault="00EA586C" w:rsidP="00EA586C">
            <w:pPr>
              <w:rPr>
                <w:rFonts w:ascii="Times New Roman" w:hAnsi="Times New Roman" w:cs="Times New Roman"/>
                <w:b/>
                <w:sz w:val="24"/>
                <w:szCs w:val="24"/>
              </w:rPr>
            </w:pPr>
            <w:r w:rsidRPr="00A615E6">
              <w:rPr>
                <w:rFonts w:ascii="Times New Roman" w:hAnsi="Times New Roman" w:cs="Times New Roman"/>
                <w:b/>
                <w:sz w:val="24"/>
                <w:szCs w:val="24"/>
              </w:rPr>
              <w:t>Оцінювання</w:t>
            </w:r>
          </w:p>
        </w:tc>
        <w:tc>
          <w:tcPr>
            <w:tcW w:w="6780" w:type="dxa"/>
          </w:tcPr>
          <w:p w:rsidR="00EA586C" w:rsidRPr="00A615E6" w:rsidRDefault="00EA586C" w:rsidP="00AE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3"/>
              <w:jc w:val="both"/>
              <w:rPr>
                <w:rFonts w:ascii="Times New Roman" w:hAnsi="Times New Roman" w:cs="Times New Roman"/>
                <w:sz w:val="24"/>
                <w:szCs w:val="24"/>
              </w:rPr>
            </w:pPr>
            <w:r w:rsidRPr="00A615E6">
              <w:rPr>
                <w:rFonts w:ascii="Times New Roman" w:hAnsi="Times New Roman" w:cs="Times New Roman"/>
                <w:sz w:val="24"/>
                <w:szCs w:val="24"/>
              </w:rPr>
              <w:t xml:space="preserve">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екзамени; заліки; презентації, диференційований залік з </w:t>
            </w:r>
            <w:r w:rsidR="00AE2271" w:rsidRPr="00A615E6">
              <w:rPr>
                <w:rFonts w:ascii="Times New Roman" w:hAnsi="Times New Roman" w:cs="Times New Roman"/>
                <w:sz w:val="24"/>
                <w:szCs w:val="24"/>
              </w:rPr>
              <w:t xml:space="preserve">технологічної, </w:t>
            </w:r>
            <w:r w:rsidRPr="00A615E6">
              <w:rPr>
                <w:rFonts w:ascii="Times New Roman" w:hAnsi="Times New Roman" w:cs="Times New Roman"/>
                <w:sz w:val="24"/>
                <w:szCs w:val="24"/>
              </w:rPr>
              <w:t xml:space="preserve">конструкторської та </w:t>
            </w:r>
            <w:r w:rsidR="00AE2271" w:rsidRPr="00A615E6">
              <w:rPr>
                <w:rFonts w:ascii="Times New Roman" w:hAnsi="Times New Roman" w:cs="Times New Roman"/>
                <w:sz w:val="24"/>
                <w:szCs w:val="24"/>
              </w:rPr>
              <w:t>переддипломної</w:t>
            </w:r>
            <w:r w:rsidRPr="00A615E6">
              <w:rPr>
                <w:rFonts w:ascii="Times New Roman" w:hAnsi="Times New Roman" w:cs="Times New Roman"/>
                <w:sz w:val="24"/>
                <w:szCs w:val="24"/>
              </w:rPr>
              <w:t xml:space="preserve"> практик; курсова робота, кваліфікаційна робота бакалавра із захистом в ЕК.</w:t>
            </w:r>
          </w:p>
          <w:p w:rsidR="0084164E" w:rsidRPr="00A615E6" w:rsidRDefault="00EA586C" w:rsidP="00AE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8"/>
              <w:jc w:val="both"/>
              <w:rPr>
                <w:rFonts w:ascii="Times New Roman" w:eastAsia="Times New Roman" w:hAnsi="Times New Roman" w:cs="Times New Roman"/>
                <w:sz w:val="24"/>
                <w:szCs w:val="24"/>
                <w:lang w:eastAsia="ru-RU"/>
              </w:rPr>
            </w:pPr>
            <w:r w:rsidRPr="00A615E6">
              <w:rPr>
                <w:rFonts w:ascii="Times New Roman" w:hAnsi="Times New Roman" w:cs="Times New Roman"/>
                <w:sz w:val="24"/>
                <w:szCs w:val="24"/>
              </w:rPr>
              <w:t xml:space="preserve">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 </w:t>
            </w:r>
            <w:r w:rsidR="0084164E" w:rsidRPr="00A615E6">
              <w:rPr>
                <w:rFonts w:ascii="Times New Roman" w:eastAsia="Times New Roman" w:hAnsi="Times New Roman" w:cs="Times New Roman"/>
                <w:sz w:val="24"/>
                <w:szCs w:val="24"/>
                <w:lang w:eastAsia="ru-RU"/>
              </w:rPr>
              <w:t>Оцінювання знань здобувачів вищої освіти відбувається згідно з:</w:t>
            </w:r>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Положенням про організацію освітнього процесу в Державному вищому навчальному закладі «Ужгородський національний університет»</w:t>
            </w:r>
          </w:p>
          <w:p w:rsidR="0084164E" w:rsidRPr="00A615E6" w:rsidRDefault="00776F58" w:rsidP="0084164E">
            <w:pPr>
              <w:autoSpaceDE w:val="0"/>
              <w:autoSpaceDN w:val="0"/>
              <w:adjustRightInd w:val="0"/>
              <w:rPr>
                <w:rFonts w:ascii="Times New Roman" w:eastAsia="Calibri" w:hAnsi="Times New Roman" w:cs="Times New Roman"/>
                <w:sz w:val="24"/>
                <w:szCs w:val="24"/>
              </w:rPr>
            </w:pPr>
            <w:hyperlink r:id="rId9" w:history="1">
              <w:r w:rsidR="00AE2271" w:rsidRPr="00A615E6">
                <w:rPr>
                  <w:rStyle w:val="ab"/>
                  <w:rFonts w:ascii="Times New Roman" w:eastAsia="Calibri" w:hAnsi="Times New Roman" w:cs="Times New Roman"/>
                  <w:color w:val="auto"/>
                  <w:sz w:val="24"/>
                  <w:szCs w:val="24"/>
                </w:rPr>
                <w:t>https://www.uzhnu.edu.ua/uk/infocentre/get/31357</w:t>
              </w:r>
            </w:hyperlink>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Положення про порядок та методику проведення семестрових (курсових) екзаменів і заліків в Ужгородському національному університеті</w:t>
            </w:r>
          </w:p>
          <w:p w:rsidR="0084164E" w:rsidRPr="00A615E6" w:rsidRDefault="00776F58" w:rsidP="0084164E">
            <w:pPr>
              <w:autoSpaceDE w:val="0"/>
              <w:autoSpaceDN w:val="0"/>
              <w:adjustRightInd w:val="0"/>
              <w:rPr>
                <w:rFonts w:ascii="Times New Roman" w:eastAsia="Calibri" w:hAnsi="Times New Roman" w:cs="Times New Roman"/>
                <w:sz w:val="24"/>
                <w:szCs w:val="24"/>
              </w:rPr>
            </w:pPr>
            <w:hyperlink r:id="rId10" w:history="1">
              <w:r w:rsidR="00AE2271" w:rsidRPr="00A615E6">
                <w:rPr>
                  <w:rStyle w:val="ab"/>
                  <w:rFonts w:ascii="Times New Roman" w:eastAsia="Calibri" w:hAnsi="Times New Roman" w:cs="Times New Roman"/>
                  <w:color w:val="auto"/>
                  <w:sz w:val="24"/>
                  <w:szCs w:val="24"/>
                </w:rPr>
                <w:t>https://www.uzhnu.edu.ua/uk/infocentre/get/5952</w:t>
              </w:r>
            </w:hyperlink>
            <w:r w:rsidR="0084164E" w:rsidRPr="00A615E6">
              <w:rPr>
                <w:rFonts w:ascii="Times New Roman" w:eastAsia="Calibri" w:hAnsi="Times New Roman" w:cs="Times New Roman"/>
                <w:sz w:val="24"/>
                <w:szCs w:val="24"/>
              </w:rPr>
              <w:t>,</w:t>
            </w:r>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p>
          <w:p w:rsidR="0084164E" w:rsidRPr="00A615E6" w:rsidRDefault="00776F58" w:rsidP="0084164E">
            <w:pPr>
              <w:autoSpaceDE w:val="0"/>
              <w:autoSpaceDN w:val="0"/>
              <w:adjustRightInd w:val="0"/>
              <w:rPr>
                <w:rFonts w:ascii="Times New Roman" w:eastAsia="Calibri" w:hAnsi="Times New Roman" w:cs="Times New Roman"/>
                <w:sz w:val="24"/>
                <w:szCs w:val="24"/>
              </w:rPr>
            </w:pPr>
            <w:hyperlink r:id="rId11" w:history="1">
              <w:r w:rsidR="00AE2271" w:rsidRPr="00A615E6">
                <w:rPr>
                  <w:rStyle w:val="ab"/>
                  <w:rFonts w:ascii="Times New Roman" w:eastAsia="Calibri" w:hAnsi="Times New Roman" w:cs="Times New Roman"/>
                  <w:color w:val="auto"/>
                  <w:sz w:val="24"/>
                  <w:szCs w:val="24"/>
                </w:rPr>
                <w:t>https://www.uzhnu.edu.ua/uk/infocentre/get/11070</w:t>
              </w:r>
            </w:hyperlink>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з дотриманням норм академічної доброчесності відповідно до Положення про академічну доброчесність в Ужгородському національному університеті</w:t>
            </w:r>
          </w:p>
          <w:p w:rsidR="0084164E" w:rsidRPr="00A615E6" w:rsidRDefault="00776F58" w:rsidP="0084164E">
            <w:pPr>
              <w:autoSpaceDE w:val="0"/>
              <w:autoSpaceDN w:val="0"/>
              <w:adjustRightInd w:val="0"/>
              <w:rPr>
                <w:rFonts w:ascii="Times New Roman" w:eastAsia="Calibri" w:hAnsi="Times New Roman" w:cs="Times New Roman"/>
                <w:sz w:val="24"/>
                <w:szCs w:val="24"/>
              </w:rPr>
            </w:pPr>
            <w:hyperlink r:id="rId12" w:history="1">
              <w:r w:rsidR="00AE2271" w:rsidRPr="00A615E6">
                <w:rPr>
                  <w:rStyle w:val="ab"/>
                  <w:rFonts w:ascii="Times New Roman" w:eastAsia="Calibri" w:hAnsi="Times New Roman" w:cs="Times New Roman"/>
                  <w:color w:val="auto"/>
                  <w:sz w:val="24"/>
                  <w:szCs w:val="24"/>
                </w:rPr>
                <w:t>https://www.uzhnu.edu.ua/uk/infocentre/get/12223</w:t>
              </w:r>
            </w:hyperlink>
            <w:r w:rsidR="0084164E" w:rsidRPr="00A615E6">
              <w:rPr>
                <w:rFonts w:ascii="Times New Roman" w:eastAsia="Calibri" w:hAnsi="Times New Roman" w:cs="Times New Roman"/>
                <w:sz w:val="24"/>
                <w:szCs w:val="24"/>
              </w:rPr>
              <w:t>.</w:t>
            </w:r>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w:t>
            </w:r>
            <w:r w:rsidRPr="00A615E6">
              <w:rPr>
                <w:rFonts w:ascii="Times New Roman" w:eastAsia="Calibri" w:hAnsi="Times New Roman" w:cs="Times New Roman"/>
                <w:sz w:val="24"/>
                <w:szCs w:val="24"/>
              </w:rPr>
              <w:lastRenderedPageBreak/>
              <w:t>навчальному закладі «Ужгородський національний університет»</w:t>
            </w:r>
          </w:p>
          <w:p w:rsidR="0084164E" w:rsidRPr="00A615E6" w:rsidRDefault="00776F58" w:rsidP="0084164E">
            <w:pPr>
              <w:autoSpaceDE w:val="0"/>
              <w:autoSpaceDN w:val="0"/>
              <w:adjustRightInd w:val="0"/>
              <w:rPr>
                <w:rFonts w:ascii="Times New Roman" w:eastAsia="Calibri" w:hAnsi="Times New Roman" w:cs="Times New Roman"/>
                <w:sz w:val="24"/>
                <w:szCs w:val="24"/>
              </w:rPr>
            </w:pPr>
            <w:hyperlink r:id="rId13" w:history="1">
              <w:r w:rsidR="00AE2271" w:rsidRPr="00A615E6">
                <w:rPr>
                  <w:rStyle w:val="ab"/>
                  <w:rFonts w:ascii="Times New Roman" w:eastAsia="Calibri" w:hAnsi="Times New Roman" w:cs="Times New Roman"/>
                  <w:color w:val="auto"/>
                  <w:sz w:val="24"/>
                  <w:szCs w:val="24"/>
                </w:rPr>
                <w:t>https://www.uzhnu.edu.ua/uk/infocentre/get/20131</w:t>
              </w:r>
            </w:hyperlink>
            <w:r w:rsidR="0084164E" w:rsidRPr="00A615E6">
              <w:rPr>
                <w:rFonts w:ascii="Times New Roman" w:eastAsia="Calibri" w:hAnsi="Times New Roman" w:cs="Times New Roman"/>
                <w:sz w:val="24"/>
                <w:szCs w:val="24"/>
              </w:rPr>
              <w:t>.</w:t>
            </w:r>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p>
          <w:p w:rsidR="0084164E" w:rsidRPr="00A615E6" w:rsidRDefault="00776F58" w:rsidP="0084164E">
            <w:pPr>
              <w:autoSpaceDE w:val="0"/>
              <w:autoSpaceDN w:val="0"/>
              <w:adjustRightInd w:val="0"/>
              <w:rPr>
                <w:rFonts w:ascii="Times New Roman" w:eastAsia="Calibri" w:hAnsi="Times New Roman" w:cs="Times New Roman"/>
                <w:sz w:val="24"/>
                <w:szCs w:val="24"/>
              </w:rPr>
            </w:pPr>
            <w:hyperlink r:id="rId14" w:history="1">
              <w:r w:rsidR="00AE2271" w:rsidRPr="00A615E6">
                <w:rPr>
                  <w:rStyle w:val="ab"/>
                  <w:rFonts w:ascii="Times New Roman" w:eastAsia="Calibri" w:hAnsi="Times New Roman" w:cs="Times New Roman"/>
                  <w:color w:val="auto"/>
                  <w:sz w:val="24"/>
                  <w:szCs w:val="24"/>
                </w:rPr>
                <w:t>https://www.uzhnu.edu.ua/uk/infocentre/get/22966</w:t>
              </w:r>
            </w:hyperlink>
            <w:r w:rsidR="0084164E" w:rsidRPr="00A615E6">
              <w:rPr>
                <w:rFonts w:ascii="Times New Roman" w:eastAsia="Calibri" w:hAnsi="Times New Roman" w:cs="Times New Roman"/>
                <w:sz w:val="24"/>
                <w:szCs w:val="24"/>
              </w:rPr>
              <w:t>.</w:t>
            </w:r>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w:t>
            </w:r>
          </w:p>
          <w:p w:rsidR="0084164E" w:rsidRPr="00A615E6" w:rsidRDefault="0084164E" w:rsidP="0084164E">
            <w:pPr>
              <w:autoSpaceDE w:val="0"/>
              <w:autoSpaceDN w:val="0"/>
              <w:adjustRightInd w:val="0"/>
              <w:rPr>
                <w:rFonts w:ascii="Times New Roman" w:eastAsia="Calibri" w:hAnsi="Times New Roman" w:cs="Times New Roman"/>
                <w:sz w:val="24"/>
                <w:szCs w:val="24"/>
              </w:rPr>
            </w:pPr>
            <w:r w:rsidRPr="00A615E6">
              <w:rPr>
                <w:rFonts w:ascii="Times New Roman" w:eastAsia="Calibri" w:hAnsi="Times New Roman" w:cs="Times New Roman"/>
                <w:sz w:val="24"/>
                <w:szCs w:val="24"/>
              </w:rPr>
              <w:t>https://www.uzhnu.edu.ua/uk/infocentre/get/22964</w:t>
            </w:r>
          </w:p>
          <w:p w:rsidR="0084164E" w:rsidRPr="00A615E6" w:rsidRDefault="0084164E" w:rsidP="00AE2271">
            <w:pPr>
              <w:autoSpaceDE w:val="0"/>
              <w:autoSpaceDN w:val="0"/>
              <w:adjustRightInd w:val="0"/>
              <w:jc w:val="both"/>
              <w:rPr>
                <w:rFonts w:ascii="Times New Roman" w:eastAsia="Calibri" w:hAnsi="Times New Roman" w:cs="Times New Roman"/>
                <w:sz w:val="24"/>
                <w:szCs w:val="24"/>
              </w:rPr>
            </w:pPr>
            <w:r w:rsidRPr="00A615E6">
              <w:rPr>
                <w:rFonts w:ascii="Times New Roman" w:eastAsia="Calibri" w:hAnsi="Times New Roman" w:cs="Times New Roman"/>
                <w:sz w:val="24"/>
                <w:szCs w:val="24"/>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rsidR="00EA586C" w:rsidRPr="00A615E6" w:rsidRDefault="00776F58" w:rsidP="00AE2271">
            <w:pPr>
              <w:autoSpaceDE w:val="0"/>
              <w:autoSpaceDN w:val="0"/>
              <w:adjustRightInd w:val="0"/>
              <w:rPr>
                <w:rFonts w:ascii="Times New Roman" w:hAnsi="Times New Roman" w:cs="Times New Roman"/>
                <w:sz w:val="24"/>
                <w:szCs w:val="24"/>
              </w:rPr>
            </w:pPr>
            <w:hyperlink r:id="rId15" w:history="1">
              <w:r w:rsidR="0084164E" w:rsidRPr="00A615E6">
                <w:rPr>
                  <w:rFonts w:ascii="Times New Roman" w:eastAsia="Calibri" w:hAnsi="Times New Roman" w:cs="Times New Roman"/>
                  <w:sz w:val="24"/>
                  <w:szCs w:val="24"/>
                  <w:u w:val="single"/>
                  <w:lang w:val="ru-RU"/>
                </w:rPr>
                <w:t>https</w:t>
              </w:r>
              <w:r w:rsidR="0084164E" w:rsidRPr="00A615E6">
                <w:rPr>
                  <w:rFonts w:ascii="Times New Roman" w:eastAsia="Calibri" w:hAnsi="Times New Roman" w:cs="Times New Roman"/>
                  <w:sz w:val="24"/>
                  <w:szCs w:val="24"/>
                  <w:u w:val="single"/>
                </w:rPr>
                <w:t>://</w:t>
              </w:r>
              <w:r w:rsidR="0084164E" w:rsidRPr="00A615E6">
                <w:rPr>
                  <w:rFonts w:ascii="Times New Roman" w:eastAsia="Calibri" w:hAnsi="Times New Roman" w:cs="Times New Roman"/>
                  <w:sz w:val="24"/>
                  <w:szCs w:val="24"/>
                  <w:u w:val="single"/>
                  <w:lang w:val="ru-RU"/>
                </w:rPr>
                <w:t>www</w:t>
              </w:r>
              <w:r w:rsidR="0084164E" w:rsidRPr="00A615E6">
                <w:rPr>
                  <w:rFonts w:ascii="Times New Roman" w:eastAsia="Calibri" w:hAnsi="Times New Roman" w:cs="Times New Roman"/>
                  <w:sz w:val="24"/>
                  <w:szCs w:val="24"/>
                  <w:u w:val="single"/>
                </w:rPr>
                <w:t>.</w:t>
              </w:r>
              <w:r w:rsidR="0084164E" w:rsidRPr="00A615E6">
                <w:rPr>
                  <w:rFonts w:ascii="Times New Roman" w:eastAsia="Calibri" w:hAnsi="Times New Roman" w:cs="Times New Roman"/>
                  <w:sz w:val="24"/>
                  <w:szCs w:val="24"/>
                  <w:u w:val="single"/>
                  <w:lang w:val="ru-RU"/>
                </w:rPr>
                <w:t>uzhnu</w:t>
              </w:r>
              <w:r w:rsidR="0084164E" w:rsidRPr="00A615E6">
                <w:rPr>
                  <w:rFonts w:ascii="Times New Roman" w:eastAsia="Calibri" w:hAnsi="Times New Roman" w:cs="Times New Roman"/>
                  <w:sz w:val="24"/>
                  <w:szCs w:val="24"/>
                  <w:u w:val="single"/>
                </w:rPr>
                <w:t>.</w:t>
              </w:r>
              <w:r w:rsidR="0084164E" w:rsidRPr="00A615E6">
                <w:rPr>
                  <w:rFonts w:ascii="Times New Roman" w:eastAsia="Calibri" w:hAnsi="Times New Roman" w:cs="Times New Roman"/>
                  <w:sz w:val="24"/>
                  <w:szCs w:val="24"/>
                  <w:u w:val="single"/>
                  <w:lang w:val="ru-RU"/>
                </w:rPr>
                <w:t>edu</w:t>
              </w:r>
              <w:r w:rsidR="0084164E" w:rsidRPr="00A615E6">
                <w:rPr>
                  <w:rFonts w:ascii="Times New Roman" w:eastAsia="Calibri" w:hAnsi="Times New Roman" w:cs="Times New Roman"/>
                  <w:sz w:val="24"/>
                  <w:szCs w:val="24"/>
                  <w:u w:val="single"/>
                </w:rPr>
                <w:t>.</w:t>
              </w:r>
              <w:r w:rsidR="0084164E" w:rsidRPr="00A615E6">
                <w:rPr>
                  <w:rFonts w:ascii="Times New Roman" w:eastAsia="Calibri" w:hAnsi="Times New Roman" w:cs="Times New Roman"/>
                  <w:sz w:val="24"/>
                  <w:szCs w:val="24"/>
                  <w:u w:val="single"/>
                  <w:lang w:val="ru-RU"/>
                </w:rPr>
                <w:t>ua</w:t>
              </w:r>
              <w:r w:rsidR="0084164E" w:rsidRPr="00A615E6">
                <w:rPr>
                  <w:rFonts w:ascii="Times New Roman" w:eastAsia="Calibri" w:hAnsi="Times New Roman" w:cs="Times New Roman"/>
                  <w:sz w:val="24"/>
                  <w:szCs w:val="24"/>
                  <w:u w:val="single"/>
                </w:rPr>
                <w:t>/</w:t>
              </w:r>
              <w:r w:rsidR="0084164E" w:rsidRPr="00A615E6">
                <w:rPr>
                  <w:rFonts w:ascii="Times New Roman" w:eastAsia="Calibri" w:hAnsi="Times New Roman" w:cs="Times New Roman"/>
                  <w:sz w:val="24"/>
                  <w:szCs w:val="24"/>
                  <w:u w:val="single"/>
                  <w:lang w:val="ru-RU"/>
                </w:rPr>
                <w:t>uk</w:t>
              </w:r>
              <w:r w:rsidR="0084164E" w:rsidRPr="00A615E6">
                <w:rPr>
                  <w:rFonts w:ascii="Times New Roman" w:eastAsia="Calibri" w:hAnsi="Times New Roman" w:cs="Times New Roman"/>
                  <w:sz w:val="24"/>
                  <w:szCs w:val="24"/>
                  <w:u w:val="single"/>
                </w:rPr>
                <w:t>/</w:t>
              </w:r>
              <w:r w:rsidR="0084164E" w:rsidRPr="00A615E6">
                <w:rPr>
                  <w:rFonts w:ascii="Times New Roman" w:eastAsia="Calibri" w:hAnsi="Times New Roman" w:cs="Times New Roman"/>
                  <w:sz w:val="24"/>
                  <w:szCs w:val="24"/>
                  <w:u w:val="single"/>
                  <w:lang w:val="ru-RU"/>
                </w:rPr>
                <w:t>infocentre</w:t>
              </w:r>
              <w:r w:rsidR="0084164E" w:rsidRPr="00A615E6">
                <w:rPr>
                  <w:rFonts w:ascii="Times New Roman" w:eastAsia="Calibri" w:hAnsi="Times New Roman" w:cs="Times New Roman"/>
                  <w:sz w:val="24"/>
                  <w:szCs w:val="24"/>
                  <w:u w:val="single"/>
                </w:rPr>
                <w:t>/</w:t>
              </w:r>
              <w:r w:rsidR="0084164E" w:rsidRPr="00A615E6">
                <w:rPr>
                  <w:rFonts w:ascii="Times New Roman" w:eastAsia="Calibri" w:hAnsi="Times New Roman" w:cs="Times New Roman"/>
                  <w:sz w:val="24"/>
                  <w:szCs w:val="24"/>
                  <w:u w:val="single"/>
                  <w:lang w:val="ru-RU"/>
                </w:rPr>
                <w:t>get</w:t>
              </w:r>
              <w:r w:rsidR="0084164E" w:rsidRPr="00A615E6">
                <w:rPr>
                  <w:rFonts w:ascii="Times New Roman" w:eastAsia="Calibri" w:hAnsi="Times New Roman" w:cs="Times New Roman"/>
                  <w:sz w:val="24"/>
                  <w:szCs w:val="24"/>
                  <w:u w:val="single"/>
                </w:rPr>
                <w:t>/22967</w:t>
              </w:r>
            </w:hyperlink>
          </w:p>
        </w:tc>
      </w:tr>
      <w:tr w:rsidR="00A615E6" w:rsidRPr="00A615E6" w:rsidTr="006E308F">
        <w:tc>
          <w:tcPr>
            <w:tcW w:w="9639" w:type="dxa"/>
            <w:gridSpan w:val="2"/>
            <w:shd w:val="clear" w:color="auto" w:fill="D9D9D9" w:themeFill="background1" w:themeFillShade="D9"/>
          </w:tcPr>
          <w:p w:rsidR="00EA586C" w:rsidRPr="00A615E6" w:rsidRDefault="00EA586C" w:rsidP="00117A7E">
            <w:pPr>
              <w:jc w:val="center"/>
              <w:rPr>
                <w:rFonts w:ascii="Times New Roman" w:hAnsi="Times New Roman" w:cs="Times New Roman"/>
                <w:b/>
              </w:rPr>
            </w:pPr>
            <w:r w:rsidRPr="00A615E6">
              <w:rPr>
                <w:rFonts w:ascii="Times New Roman" w:hAnsi="Times New Roman" w:cs="Times New Roman"/>
                <w:b/>
                <w:sz w:val="24"/>
              </w:rPr>
              <w:lastRenderedPageBreak/>
              <w:t>6 – Програмні компетентності</w:t>
            </w:r>
          </w:p>
        </w:tc>
      </w:tr>
      <w:tr w:rsidR="00A615E6" w:rsidRPr="00A615E6" w:rsidTr="006E308F">
        <w:tc>
          <w:tcPr>
            <w:tcW w:w="2859" w:type="dxa"/>
          </w:tcPr>
          <w:p w:rsidR="00EA586C" w:rsidRPr="00A615E6" w:rsidRDefault="00EA586C" w:rsidP="00EA586C">
            <w:pPr>
              <w:rPr>
                <w:rFonts w:ascii="Times New Roman" w:hAnsi="Times New Roman" w:cs="Times New Roman"/>
                <w:b/>
                <w:sz w:val="24"/>
                <w:szCs w:val="24"/>
              </w:rPr>
            </w:pPr>
            <w:r w:rsidRPr="00A615E6">
              <w:rPr>
                <w:rFonts w:ascii="Times New Roman" w:hAnsi="Times New Roman" w:cs="Times New Roman"/>
                <w:b/>
                <w:sz w:val="24"/>
                <w:szCs w:val="24"/>
              </w:rPr>
              <w:t>Інтегральна компетентність (ІК)</w:t>
            </w:r>
          </w:p>
        </w:tc>
        <w:tc>
          <w:tcPr>
            <w:tcW w:w="6780" w:type="dxa"/>
          </w:tcPr>
          <w:p w:rsidR="00EA586C" w:rsidRPr="00A615E6" w:rsidRDefault="00EA586C" w:rsidP="00EA586C">
            <w:pPr>
              <w:pStyle w:val="Default"/>
              <w:jc w:val="both"/>
              <w:rPr>
                <w:color w:val="auto"/>
              </w:rPr>
            </w:pPr>
            <w:r w:rsidRPr="00A615E6">
              <w:rPr>
                <w:color w:val="auto"/>
              </w:rPr>
              <w:t xml:space="preserve">Здатність розв’язувати складні спеціалізовані задачі та практичні проблеми з фізики та/або астрономії у професійній діяльності або у процесі подальшого навчання, що передбачає застосування певних теорій і методів фізики та/або астрономії і характеризується комплексністю та невизначеністю умов. </w:t>
            </w:r>
          </w:p>
        </w:tc>
      </w:tr>
      <w:tr w:rsidR="00A615E6" w:rsidRPr="00A615E6" w:rsidTr="006E308F">
        <w:tc>
          <w:tcPr>
            <w:tcW w:w="2859" w:type="dxa"/>
          </w:tcPr>
          <w:p w:rsidR="00EA586C" w:rsidRPr="00A615E6" w:rsidRDefault="00EA586C" w:rsidP="00BB1C8A">
            <w:pPr>
              <w:rPr>
                <w:rFonts w:ascii="Times New Roman" w:hAnsi="Times New Roman" w:cs="Times New Roman"/>
                <w:b/>
                <w:sz w:val="24"/>
                <w:szCs w:val="24"/>
              </w:rPr>
            </w:pPr>
            <w:r w:rsidRPr="00A615E6">
              <w:rPr>
                <w:rFonts w:ascii="Times New Roman" w:hAnsi="Times New Roman" w:cs="Times New Roman"/>
                <w:b/>
                <w:sz w:val="24"/>
                <w:szCs w:val="24"/>
              </w:rPr>
              <w:t>Загальні компетентності</w:t>
            </w:r>
            <w:r w:rsidR="00552033" w:rsidRPr="00A615E6">
              <w:rPr>
                <w:rFonts w:ascii="Times New Roman" w:hAnsi="Times New Roman" w:cs="Times New Roman"/>
                <w:b/>
                <w:sz w:val="24"/>
                <w:szCs w:val="24"/>
              </w:rPr>
              <w:t xml:space="preserve"> (ЗК)</w:t>
            </w:r>
          </w:p>
        </w:tc>
        <w:tc>
          <w:tcPr>
            <w:tcW w:w="6780" w:type="dxa"/>
          </w:tcPr>
          <w:p w:rsidR="00EA586C" w:rsidRPr="00A615E6" w:rsidRDefault="00552033" w:rsidP="00D53B93">
            <w:pPr>
              <w:pStyle w:val="Default"/>
              <w:jc w:val="both"/>
              <w:rPr>
                <w:color w:val="auto"/>
              </w:rPr>
            </w:pPr>
            <w:r w:rsidRPr="00A615E6">
              <w:rPr>
                <w:color w:val="auto"/>
              </w:rPr>
              <w:t>З</w:t>
            </w:r>
            <w:r w:rsidR="00EA586C" w:rsidRPr="00A615E6">
              <w:rPr>
                <w:color w:val="auto"/>
              </w:rPr>
              <w:t xml:space="preserve">К01. Здатність до абстрактного мислення, аналізу та синтезу. </w:t>
            </w:r>
          </w:p>
          <w:p w:rsidR="00EA586C" w:rsidRPr="00A615E6" w:rsidRDefault="00552033" w:rsidP="00D53B93">
            <w:pPr>
              <w:pStyle w:val="Default"/>
              <w:jc w:val="both"/>
              <w:rPr>
                <w:color w:val="auto"/>
              </w:rPr>
            </w:pPr>
            <w:r w:rsidRPr="00A615E6">
              <w:rPr>
                <w:color w:val="auto"/>
              </w:rPr>
              <w:t>З</w:t>
            </w:r>
            <w:r w:rsidR="00EA586C" w:rsidRPr="00A615E6">
              <w:rPr>
                <w:color w:val="auto"/>
              </w:rPr>
              <w:t xml:space="preserve">К02. Здатність застосовувати знання у практичних ситуаціях. </w:t>
            </w:r>
          </w:p>
          <w:p w:rsidR="00EA586C" w:rsidRPr="00A615E6" w:rsidRDefault="00552033" w:rsidP="00D53B93">
            <w:pPr>
              <w:pStyle w:val="Default"/>
              <w:jc w:val="both"/>
              <w:rPr>
                <w:color w:val="auto"/>
              </w:rPr>
            </w:pPr>
            <w:r w:rsidRPr="00A615E6">
              <w:rPr>
                <w:color w:val="auto"/>
              </w:rPr>
              <w:t>З</w:t>
            </w:r>
            <w:r w:rsidR="00EA586C" w:rsidRPr="00A615E6">
              <w:rPr>
                <w:color w:val="auto"/>
              </w:rPr>
              <w:t xml:space="preserve">К03. Навички використання інформаційних і комунікаційних технологій. </w:t>
            </w:r>
          </w:p>
          <w:p w:rsidR="00EA586C" w:rsidRPr="00A615E6" w:rsidRDefault="00552033" w:rsidP="00D53B93">
            <w:pPr>
              <w:pStyle w:val="Default"/>
              <w:jc w:val="both"/>
              <w:rPr>
                <w:color w:val="auto"/>
              </w:rPr>
            </w:pPr>
            <w:r w:rsidRPr="00A615E6">
              <w:rPr>
                <w:color w:val="auto"/>
              </w:rPr>
              <w:t>З</w:t>
            </w:r>
            <w:r w:rsidR="00EA586C" w:rsidRPr="00A615E6">
              <w:rPr>
                <w:color w:val="auto"/>
              </w:rPr>
              <w:t xml:space="preserve">К04. Здатність бути критичним і самокритичним.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05. Здатність приймати обґрунтовані рішення.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06. Навички міжособистісної взаємодії.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07. Навички здійснення безпечної діяльності.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08. Здатність оцінювати та забезпечувати якість виконуваних робіт.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09. Визначеність і наполегливість щодо поставлених завдань і взятих обов’язків.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10. Прагнення до збереження навколишнього середовища.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11. Здатність діяти соціально відповідально та свідомо.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12. Здатність спілкуватися державною мовою як усно, так і письмово.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13. Здатність спілкуватися іноземною мовою. </w:t>
            </w:r>
          </w:p>
          <w:p w:rsidR="00EA586C" w:rsidRPr="00A615E6" w:rsidRDefault="00552033" w:rsidP="00D53B93">
            <w:pPr>
              <w:pStyle w:val="Default"/>
              <w:jc w:val="both"/>
              <w:rPr>
                <w:color w:val="auto"/>
              </w:rPr>
            </w:pPr>
            <w:r w:rsidRPr="00A615E6">
              <w:rPr>
                <w:color w:val="auto"/>
              </w:rPr>
              <w:t>ЗК</w:t>
            </w:r>
            <w:r w:rsidR="00EA586C" w:rsidRPr="00A615E6">
              <w:rPr>
                <w:color w:val="auto"/>
              </w:rPr>
              <w:t xml:space="preserve">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EA586C" w:rsidRPr="00A615E6" w:rsidRDefault="00552033" w:rsidP="00D53B93">
            <w:pPr>
              <w:pStyle w:val="a3"/>
              <w:ind w:left="0" w:firstLine="0"/>
              <w:rPr>
                <w:sz w:val="24"/>
                <w:szCs w:val="24"/>
                <w:lang w:val="uk-UA"/>
              </w:rPr>
            </w:pPr>
            <w:r w:rsidRPr="00A615E6">
              <w:rPr>
                <w:sz w:val="24"/>
                <w:szCs w:val="24"/>
                <w:lang w:val="uk-UA"/>
              </w:rPr>
              <w:t>ЗК</w:t>
            </w:r>
            <w:r w:rsidR="00EA586C" w:rsidRPr="00A615E6">
              <w:rPr>
                <w:sz w:val="24"/>
                <w:szCs w:val="24"/>
                <w:lang w:val="uk-UA"/>
              </w:rPr>
              <w:t xml:space="preserve">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їх місця у загальній системі знань про природу і суспільство та у </w:t>
            </w:r>
            <w:r w:rsidR="00EA586C" w:rsidRPr="00A615E6">
              <w:rPr>
                <w:sz w:val="24"/>
                <w:szCs w:val="24"/>
                <w:lang w:val="uk-UA"/>
              </w:rPr>
              <w:lastRenderedPageBreak/>
              <w:t xml:space="preserve">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3E0CE3" w:rsidRPr="00A615E6" w:rsidRDefault="00552033" w:rsidP="00D53B93">
            <w:pPr>
              <w:pStyle w:val="a3"/>
              <w:ind w:left="0" w:firstLine="0"/>
              <w:rPr>
                <w:sz w:val="24"/>
                <w:szCs w:val="24"/>
                <w:lang w:val="uk-UA"/>
              </w:rPr>
            </w:pPr>
            <w:r w:rsidRPr="00A615E6">
              <w:rPr>
                <w:sz w:val="24"/>
                <w:szCs w:val="24"/>
                <w:lang w:val="uk-UA"/>
              </w:rPr>
              <w:t>ЗК</w:t>
            </w:r>
            <w:r w:rsidR="003E0CE3" w:rsidRPr="00A615E6">
              <w:rPr>
                <w:sz w:val="24"/>
                <w:szCs w:val="24"/>
                <w:lang w:val="uk-UA"/>
              </w:rPr>
              <w:t>15</w:t>
            </w:r>
            <w:r w:rsidR="003E0CE3" w:rsidRPr="00A615E6">
              <w:rPr>
                <w:sz w:val="24"/>
                <w:szCs w:val="24"/>
                <w:vertAlign w:val="superscript"/>
                <w:lang w:val="uk-UA"/>
              </w:rPr>
              <w:t>1</w:t>
            </w:r>
            <w:r w:rsidR="003E0CE3" w:rsidRPr="00A615E6">
              <w:rPr>
                <w:sz w:val="24"/>
                <w:szCs w:val="24"/>
                <w:lang w:val="uk-UA"/>
              </w:rPr>
              <w:t>.</w:t>
            </w:r>
            <w:r w:rsidR="003E0CE3" w:rsidRPr="00A615E6">
              <w:rPr>
                <w:rFonts w:eastAsia="Calibri"/>
                <w:sz w:val="26"/>
                <w:szCs w:val="26"/>
                <w:lang w:val="uk-UA"/>
              </w:rPr>
              <w:t xml:space="preserve"> </w:t>
            </w:r>
            <w:r w:rsidR="003E0CE3" w:rsidRPr="00A615E6">
              <w:rPr>
                <w:rFonts w:eastAsia="Calibri"/>
                <w:sz w:val="24"/>
                <w:szCs w:val="26"/>
                <w:lang w:val="uk-UA"/>
              </w:rPr>
              <w:t>Здатність ухвалювати рішення та діяти, дотримуючись принципу неприпустимості корупції та будь-яких інших проявів недоброчесності.</w:t>
            </w:r>
          </w:p>
        </w:tc>
      </w:tr>
      <w:tr w:rsidR="00A615E6" w:rsidRPr="00A615E6" w:rsidTr="006E308F">
        <w:tc>
          <w:tcPr>
            <w:tcW w:w="2859" w:type="dxa"/>
          </w:tcPr>
          <w:p w:rsidR="00EA586C" w:rsidRPr="00A615E6" w:rsidRDefault="009433F8" w:rsidP="00BB1C8A">
            <w:pPr>
              <w:rPr>
                <w:rFonts w:ascii="Times New Roman" w:hAnsi="Times New Roman" w:cs="Times New Roman"/>
                <w:i/>
                <w:sz w:val="24"/>
                <w:szCs w:val="24"/>
              </w:rPr>
            </w:pPr>
            <w:r w:rsidRPr="00A615E6">
              <w:rPr>
                <w:rFonts w:ascii="Times New Roman" w:hAnsi="Times New Roman" w:cs="Times New Roman"/>
                <w:b/>
                <w:sz w:val="24"/>
                <w:szCs w:val="24"/>
              </w:rPr>
              <w:lastRenderedPageBreak/>
              <w:t>Фахові компетентності спеціальності (ФК)</w:t>
            </w:r>
          </w:p>
        </w:tc>
        <w:tc>
          <w:tcPr>
            <w:tcW w:w="6780" w:type="dxa"/>
          </w:tcPr>
          <w:p w:rsidR="00EA586C" w:rsidRPr="00A615E6" w:rsidRDefault="009433F8" w:rsidP="00D53B93">
            <w:pPr>
              <w:pStyle w:val="Default"/>
              <w:jc w:val="both"/>
              <w:rPr>
                <w:color w:val="auto"/>
              </w:rPr>
            </w:pPr>
            <w:r w:rsidRPr="00A615E6">
              <w:rPr>
                <w:color w:val="auto"/>
              </w:rPr>
              <w:t>ФК</w:t>
            </w:r>
            <w:r w:rsidR="00BB1C8A" w:rsidRPr="00A615E6">
              <w:rPr>
                <w:color w:val="auto"/>
              </w:rPr>
              <w:t>16</w:t>
            </w:r>
            <w:r w:rsidR="00EA586C" w:rsidRPr="00A615E6">
              <w:rPr>
                <w:color w:val="auto"/>
              </w:rPr>
              <w:t xml:space="preserve">. Знання і розуміння теоретичного та експериментального базису сучасної фізики та астрономії. </w:t>
            </w:r>
          </w:p>
          <w:p w:rsidR="00EA586C" w:rsidRPr="00A615E6" w:rsidRDefault="009433F8" w:rsidP="00D53B93">
            <w:pPr>
              <w:pStyle w:val="Default"/>
              <w:jc w:val="both"/>
              <w:rPr>
                <w:color w:val="auto"/>
              </w:rPr>
            </w:pPr>
            <w:r w:rsidRPr="00A615E6">
              <w:rPr>
                <w:color w:val="auto"/>
              </w:rPr>
              <w:t>ФК</w:t>
            </w:r>
            <w:r w:rsidR="00BB1C8A" w:rsidRPr="00A615E6">
              <w:rPr>
                <w:color w:val="auto"/>
              </w:rPr>
              <w:t>17</w:t>
            </w:r>
            <w:r w:rsidR="00EA586C" w:rsidRPr="00A615E6">
              <w:rPr>
                <w:color w:val="auto"/>
              </w:rPr>
              <w:t xml:space="preserve">. Здатність використовувати на практиці базові знання з математики як математичного апарату фізики і астрономії при вивченні та дослідженні фізичних та астрономічних явищ і процесів. </w:t>
            </w:r>
          </w:p>
          <w:p w:rsidR="00EA586C" w:rsidRPr="00A615E6" w:rsidRDefault="009433F8" w:rsidP="00D53B93">
            <w:pPr>
              <w:pStyle w:val="Default"/>
              <w:jc w:val="both"/>
              <w:rPr>
                <w:color w:val="auto"/>
              </w:rPr>
            </w:pPr>
            <w:r w:rsidRPr="00A615E6">
              <w:rPr>
                <w:color w:val="auto"/>
              </w:rPr>
              <w:t>ФК</w:t>
            </w:r>
            <w:r w:rsidR="00BB1C8A" w:rsidRPr="00A615E6">
              <w:rPr>
                <w:color w:val="auto"/>
              </w:rPr>
              <w:t>18</w:t>
            </w:r>
            <w:r w:rsidR="00EA586C" w:rsidRPr="00A615E6">
              <w:rPr>
                <w:color w:val="auto"/>
              </w:rPr>
              <w:t xml:space="preserve">. Здатність оцінювати порядок величин у різних дослідженнях, так само як точності та значимості результатів. </w:t>
            </w:r>
          </w:p>
          <w:p w:rsidR="00EA586C" w:rsidRPr="00A615E6" w:rsidRDefault="009433F8" w:rsidP="00D53B93">
            <w:pPr>
              <w:pStyle w:val="Default"/>
              <w:jc w:val="both"/>
              <w:rPr>
                <w:color w:val="auto"/>
              </w:rPr>
            </w:pPr>
            <w:r w:rsidRPr="00A615E6">
              <w:rPr>
                <w:color w:val="auto"/>
              </w:rPr>
              <w:t>ФК</w:t>
            </w:r>
            <w:r w:rsidR="00BB1C8A" w:rsidRPr="00A615E6">
              <w:rPr>
                <w:color w:val="auto"/>
              </w:rPr>
              <w:t>19</w:t>
            </w:r>
            <w:r w:rsidR="00EA586C" w:rsidRPr="00A615E6">
              <w:rPr>
                <w:color w:val="auto"/>
              </w:rPr>
              <w:t xml:space="preserve">. Здатність працювати із науковим обладнанням та вимірювальними приладами, обробляти та аналізувати результати досліджень. </w:t>
            </w:r>
          </w:p>
          <w:p w:rsidR="00EA586C" w:rsidRPr="00A615E6" w:rsidRDefault="009433F8" w:rsidP="00D53B93">
            <w:pPr>
              <w:pStyle w:val="Default"/>
              <w:jc w:val="both"/>
              <w:rPr>
                <w:color w:val="auto"/>
              </w:rPr>
            </w:pPr>
            <w:r w:rsidRPr="00A615E6">
              <w:rPr>
                <w:color w:val="auto"/>
              </w:rPr>
              <w:t>ФК</w:t>
            </w:r>
            <w:r w:rsidR="00BB1C8A" w:rsidRPr="00A615E6">
              <w:rPr>
                <w:color w:val="auto"/>
              </w:rPr>
              <w:t>20</w:t>
            </w:r>
            <w:r w:rsidR="00EA586C" w:rsidRPr="00A615E6">
              <w:rPr>
                <w:color w:val="auto"/>
              </w:rPr>
              <w:t xml:space="preserve">. Здатність виконувати обчислювальні експерименти, використовувати чисельні методи для розв’язування фізичних та астрономічних задач і моделювання фізичних систем. </w:t>
            </w:r>
          </w:p>
          <w:p w:rsidR="00EA586C" w:rsidRPr="00A615E6" w:rsidRDefault="009433F8" w:rsidP="00D53B93">
            <w:pPr>
              <w:pStyle w:val="Default"/>
              <w:jc w:val="both"/>
              <w:rPr>
                <w:color w:val="auto"/>
              </w:rPr>
            </w:pPr>
            <w:r w:rsidRPr="00A615E6">
              <w:rPr>
                <w:color w:val="auto"/>
              </w:rPr>
              <w:t>ФК</w:t>
            </w:r>
            <w:r w:rsidR="00BB1C8A" w:rsidRPr="00A615E6">
              <w:rPr>
                <w:color w:val="auto"/>
              </w:rPr>
              <w:t>21</w:t>
            </w:r>
            <w:r w:rsidR="00EA586C" w:rsidRPr="00A615E6">
              <w:rPr>
                <w:color w:val="auto"/>
              </w:rPr>
              <w:t xml:space="preserve">. Здатність моделювати фізичні системи та астрономічні явища і процеси. </w:t>
            </w:r>
          </w:p>
          <w:p w:rsidR="00EA586C" w:rsidRPr="00A615E6" w:rsidRDefault="009433F8" w:rsidP="00D53B93">
            <w:pPr>
              <w:pStyle w:val="Default"/>
              <w:jc w:val="both"/>
              <w:rPr>
                <w:color w:val="auto"/>
              </w:rPr>
            </w:pPr>
            <w:r w:rsidRPr="00A615E6">
              <w:rPr>
                <w:color w:val="auto"/>
              </w:rPr>
              <w:t>ФК</w:t>
            </w:r>
            <w:r w:rsidR="00BB1C8A" w:rsidRPr="00A615E6">
              <w:rPr>
                <w:color w:val="auto"/>
              </w:rPr>
              <w:t>22</w:t>
            </w:r>
            <w:r w:rsidR="00EA586C" w:rsidRPr="00A615E6">
              <w:rPr>
                <w:color w:val="auto"/>
              </w:rPr>
              <w:t xml:space="preserve">. Здатність використовувати базові знання з фізики та астрономії для розуміння будови та поведінки природних і штучних об’єктів, законів існування та еволюції Всесвіту. </w:t>
            </w:r>
          </w:p>
          <w:p w:rsidR="00EA586C" w:rsidRPr="00A615E6" w:rsidRDefault="009433F8" w:rsidP="00D53B93">
            <w:pPr>
              <w:pStyle w:val="Default"/>
              <w:jc w:val="both"/>
              <w:rPr>
                <w:color w:val="auto"/>
              </w:rPr>
            </w:pPr>
            <w:r w:rsidRPr="00A615E6">
              <w:rPr>
                <w:color w:val="auto"/>
              </w:rPr>
              <w:t>ФК</w:t>
            </w:r>
            <w:r w:rsidR="00BB1C8A" w:rsidRPr="00A615E6">
              <w:rPr>
                <w:color w:val="auto"/>
              </w:rPr>
              <w:t>23</w:t>
            </w:r>
            <w:r w:rsidR="00EA586C" w:rsidRPr="00A615E6">
              <w:rPr>
                <w:color w:val="auto"/>
              </w:rPr>
              <w:t xml:space="preserve">. Здатність виконувати теоретичні та експериментальні дослідження автономно та у складі наукової групи. </w:t>
            </w:r>
          </w:p>
          <w:p w:rsidR="00EA586C" w:rsidRPr="00A615E6" w:rsidRDefault="009433F8" w:rsidP="00D53B93">
            <w:pPr>
              <w:pStyle w:val="Default"/>
              <w:jc w:val="both"/>
              <w:rPr>
                <w:color w:val="auto"/>
              </w:rPr>
            </w:pPr>
            <w:r w:rsidRPr="00A615E6">
              <w:rPr>
                <w:color w:val="auto"/>
              </w:rPr>
              <w:t>ФК</w:t>
            </w:r>
            <w:r w:rsidR="00BB1C8A" w:rsidRPr="00A615E6">
              <w:rPr>
                <w:color w:val="auto"/>
              </w:rPr>
              <w:t>24</w:t>
            </w:r>
            <w:r w:rsidR="00EA586C" w:rsidRPr="00A615E6">
              <w:rPr>
                <w:color w:val="auto"/>
              </w:rPr>
              <w:t xml:space="preserve">. Здатність працювати з джерелами навчальної та наукової інформації. </w:t>
            </w:r>
          </w:p>
          <w:p w:rsidR="00EA586C" w:rsidRPr="00A615E6" w:rsidRDefault="009433F8" w:rsidP="00D53B93">
            <w:pPr>
              <w:pStyle w:val="Default"/>
              <w:jc w:val="both"/>
              <w:rPr>
                <w:color w:val="auto"/>
              </w:rPr>
            </w:pPr>
            <w:r w:rsidRPr="00A615E6">
              <w:rPr>
                <w:color w:val="auto"/>
              </w:rPr>
              <w:t>ФК</w:t>
            </w:r>
            <w:r w:rsidR="00BB1C8A" w:rsidRPr="00A615E6">
              <w:rPr>
                <w:color w:val="auto"/>
              </w:rPr>
              <w:t>25</w:t>
            </w:r>
            <w:r w:rsidR="00EA586C" w:rsidRPr="00A615E6">
              <w:rPr>
                <w:color w:val="auto"/>
              </w:rPr>
              <w:t xml:space="preserve">. Здатність самостійно навчатися і опановувати нові знання з фізики, астрономії та суміжних галузей. </w:t>
            </w:r>
          </w:p>
          <w:p w:rsidR="00EA586C" w:rsidRPr="00A615E6" w:rsidRDefault="009433F8" w:rsidP="00D53B93">
            <w:pPr>
              <w:pStyle w:val="Default"/>
              <w:jc w:val="both"/>
              <w:rPr>
                <w:color w:val="auto"/>
              </w:rPr>
            </w:pPr>
            <w:r w:rsidRPr="00A615E6">
              <w:rPr>
                <w:color w:val="auto"/>
              </w:rPr>
              <w:t>ФК</w:t>
            </w:r>
            <w:r w:rsidR="00BB1C8A" w:rsidRPr="00A615E6">
              <w:rPr>
                <w:color w:val="auto"/>
              </w:rPr>
              <w:t>26</w:t>
            </w:r>
            <w:r w:rsidR="00EA586C" w:rsidRPr="00A615E6">
              <w:rPr>
                <w:color w:val="auto"/>
              </w:rPr>
              <w:t xml:space="preserve">. Розвинуте відчуття особистої відповідальності за достовірність результатів досліджень та дотримання принципів академічної доброчесності разом з професійною гнучкістю. </w:t>
            </w:r>
          </w:p>
          <w:p w:rsidR="00EA586C" w:rsidRPr="00A615E6" w:rsidRDefault="009433F8" w:rsidP="00D53B93">
            <w:pPr>
              <w:pStyle w:val="Default"/>
              <w:jc w:val="both"/>
              <w:rPr>
                <w:color w:val="auto"/>
              </w:rPr>
            </w:pPr>
            <w:r w:rsidRPr="00A615E6">
              <w:rPr>
                <w:color w:val="auto"/>
              </w:rPr>
              <w:t>ФК</w:t>
            </w:r>
            <w:r w:rsidR="00BB1C8A" w:rsidRPr="00A615E6">
              <w:rPr>
                <w:color w:val="auto"/>
              </w:rPr>
              <w:t>27</w:t>
            </w:r>
            <w:r w:rsidR="00EA586C" w:rsidRPr="00A615E6">
              <w:rPr>
                <w:color w:val="auto"/>
              </w:rPr>
              <w:t xml:space="preserve">. Усвідомлення професійних етичних аспектів фізичних та астрономічних досліджень. </w:t>
            </w:r>
          </w:p>
          <w:p w:rsidR="00EA586C" w:rsidRPr="00A615E6" w:rsidRDefault="009433F8" w:rsidP="00D53B93">
            <w:pPr>
              <w:pStyle w:val="Default"/>
              <w:jc w:val="both"/>
              <w:rPr>
                <w:color w:val="auto"/>
              </w:rPr>
            </w:pPr>
            <w:r w:rsidRPr="00A615E6">
              <w:rPr>
                <w:color w:val="auto"/>
              </w:rPr>
              <w:t>ФК</w:t>
            </w:r>
            <w:r w:rsidR="00BB1C8A" w:rsidRPr="00A615E6">
              <w:rPr>
                <w:color w:val="auto"/>
              </w:rPr>
              <w:t>28</w:t>
            </w:r>
            <w:r w:rsidR="00EA586C" w:rsidRPr="00A615E6">
              <w:rPr>
                <w:color w:val="auto"/>
              </w:rPr>
              <w:t xml:space="preserve">. Орієнтація на найвищі наукові стандарти – обізнаність щодо фундаментальних відкриттів та теорій, які суттєво вплинули на розвиток фізики, астрономії та інших природничих наук. </w:t>
            </w:r>
          </w:p>
          <w:p w:rsidR="00EA586C" w:rsidRPr="00A615E6" w:rsidRDefault="009433F8" w:rsidP="00D53B93">
            <w:pPr>
              <w:pStyle w:val="a3"/>
              <w:ind w:left="0" w:firstLine="0"/>
              <w:rPr>
                <w:sz w:val="24"/>
                <w:szCs w:val="24"/>
                <w:lang w:val="uk-UA"/>
              </w:rPr>
            </w:pPr>
            <w:r w:rsidRPr="00A615E6">
              <w:rPr>
                <w:sz w:val="24"/>
                <w:szCs w:val="24"/>
                <w:lang w:val="uk-UA"/>
              </w:rPr>
              <w:t>ФК</w:t>
            </w:r>
            <w:r w:rsidR="00BB1C8A" w:rsidRPr="00A615E6">
              <w:rPr>
                <w:sz w:val="24"/>
                <w:szCs w:val="24"/>
                <w:lang w:val="uk-UA"/>
              </w:rPr>
              <w:t>29</w:t>
            </w:r>
            <w:r w:rsidR="00EA586C" w:rsidRPr="00A615E6">
              <w:rPr>
                <w:sz w:val="24"/>
                <w:szCs w:val="24"/>
                <w:lang w:val="uk-UA"/>
              </w:rPr>
              <w:t>. Здатність здобувати додаткові компетентності через вибіркові складові освітньої програми, самоосвіту, неформальну та інформальну освіту.</w:t>
            </w:r>
          </w:p>
        </w:tc>
      </w:tr>
      <w:tr w:rsidR="00A615E6" w:rsidRPr="00A615E6" w:rsidTr="006E308F">
        <w:tc>
          <w:tcPr>
            <w:tcW w:w="9639" w:type="dxa"/>
            <w:gridSpan w:val="2"/>
            <w:shd w:val="clear" w:color="auto" w:fill="D9D9D9" w:themeFill="background1" w:themeFillShade="D9"/>
          </w:tcPr>
          <w:p w:rsidR="00EA586C" w:rsidRPr="00A615E6" w:rsidRDefault="00EA586C" w:rsidP="009433F8">
            <w:pPr>
              <w:jc w:val="center"/>
              <w:rPr>
                <w:rFonts w:ascii="Times New Roman" w:hAnsi="Times New Roman" w:cs="Times New Roman"/>
                <w:b/>
              </w:rPr>
            </w:pPr>
            <w:r w:rsidRPr="00A615E6">
              <w:rPr>
                <w:rFonts w:ascii="Times New Roman" w:hAnsi="Times New Roman" w:cs="Times New Roman"/>
                <w:b/>
                <w:sz w:val="24"/>
              </w:rPr>
              <w:t>7 – Програмні результати навчання</w:t>
            </w:r>
          </w:p>
        </w:tc>
      </w:tr>
      <w:tr w:rsidR="00A615E6" w:rsidRPr="00A615E6" w:rsidTr="006E308F">
        <w:tc>
          <w:tcPr>
            <w:tcW w:w="2859" w:type="dxa"/>
          </w:tcPr>
          <w:p w:rsidR="009433F8" w:rsidRPr="00A615E6" w:rsidRDefault="00172111" w:rsidP="009433F8">
            <w:pPr>
              <w:pStyle w:val="Default"/>
              <w:jc w:val="both"/>
              <w:rPr>
                <w:color w:val="auto"/>
              </w:rPr>
            </w:pPr>
            <w:r w:rsidRPr="00A615E6">
              <w:rPr>
                <w:b/>
                <w:color w:val="auto"/>
              </w:rPr>
              <w:t>Програмні результати навчання (РН)</w:t>
            </w:r>
          </w:p>
        </w:tc>
        <w:tc>
          <w:tcPr>
            <w:tcW w:w="6780" w:type="dxa"/>
          </w:tcPr>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01. Знати, розуміти та вміти застосовувати основні положення загальної та теоретичної фізики, зокрема, класичної, релятивістської та квантової механіки, молекулярної фізики та термодинаміки, електромагнетизму, хвильової та квантової оптики, фізики атома та атомного ядра для встановлення, аналізу, тлумачення, пояснення й класифікації суті та механізмів різноманітних фізичних явищ і процесів для </w:t>
            </w:r>
            <w:r w:rsidR="009433F8" w:rsidRPr="00A615E6">
              <w:rPr>
                <w:color w:val="auto"/>
              </w:rPr>
              <w:lastRenderedPageBreak/>
              <w:t xml:space="preserve">розв’язування складних спеціалізованих задач та практичних проблем з фізики та/або астрономії.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02. Знати і розуміти фізичні основи астрономічних явищ: аналізувати, тлумачити, пояснювати і класифікувати будову та еволюцію астрономічних об’єктів Всесвіту (планет, зір, планетних систем, галактик тощо), а також основні фізичні процеси, які відбуваються в них.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03. Знати і розуміти експериментальні основи фізики: аналізувати, описувати, тлумачити та пояснювати основні експериментальні підтвердження існуючих фізичних теорій.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04. Вміти застосовувати базові математичні знання, які використовуються у фізиці та астрономії: з аналітичної геометрії, лінійної алгебри, математичного аналізу, диференціальних та інтегральних рівнянь, теорії ймовірностей та математичної статистики, теорії груп, методів математичної фізики, теорії функцій комплексної змінної, математичного моделювання.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05. Знати основні актуальні проблеми сучасної фізики та астрономії.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06. Оцінювати вплив новітніх відкриттів на розвиток сучасної фізики та астрономії.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07. Розуміти, аналізувати і пояснювати нові наукові результати, одержані у ході проведення фізичних та астрономічних досліджень відповідно до спеціалізації.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08. Мати базові навички самостійного навчання: вміти відшуковувати потрібну інформацію в друкованих та електронних джерелах, аналізувати, систематизувати, розуміти, тлумачити та використовувати її для вирішення наукових і прикладних завдань.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09. Мати базові навички проведення теоретичних та/або експериментальних наукових досліджень з окремих спеціальних розділів фізики або астрономії, що виконуються індивідуально (автономно) та/або у складі наукової групи.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10. Вміти планувати дослідження, обирати оптимальні методи та засоби досягнення мети дослідження, знаходити шляхи розв’язання наукових завдань та вдосконалення застосованих методів.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11. Вміти упорядковувати, тлумачити та узагальнювати одержані наукові та практичні результати, робити висновки.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12. Вміти представляти одержані наукові результати, брати участь у дискусіях стосовно змісту і результатів власного наукового дослідження. </w:t>
            </w:r>
          </w:p>
          <w:p w:rsidR="009433F8" w:rsidRPr="00A615E6" w:rsidRDefault="00ED72DF" w:rsidP="009433F8">
            <w:pPr>
              <w:pStyle w:val="Default"/>
              <w:jc w:val="both"/>
              <w:rPr>
                <w:color w:val="auto"/>
              </w:rPr>
            </w:pPr>
            <w:r w:rsidRPr="00A615E6">
              <w:rPr>
                <w:color w:val="auto"/>
              </w:rPr>
              <w:t>РН</w:t>
            </w:r>
            <w:r w:rsidR="009433F8" w:rsidRPr="00A615E6">
              <w:rPr>
                <w:color w:val="auto"/>
              </w:rPr>
              <w:t xml:space="preserve">13. Розуміти зв’язок фізики та/або астрономії з іншими природничими та інженерними науками, бути обізнаним з окремими (відповідно до спеціалізації) основними поняттями прикладної фізики, матеріалознавства, інженерії, хімії, біології тощо, а також з окремими об’єктами (технологічними процесами) та природними явищами, що є предметом дослідження інших наук і, водночас, можуть бути предметами фізичних або астрономічних досліджень. </w:t>
            </w:r>
          </w:p>
          <w:p w:rsidR="00172111" w:rsidRPr="00A615E6" w:rsidRDefault="00ED72DF" w:rsidP="00172111">
            <w:pPr>
              <w:pStyle w:val="Default"/>
              <w:jc w:val="both"/>
              <w:rPr>
                <w:color w:val="auto"/>
              </w:rPr>
            </w:pPr>
            <w:r w:rsidRPr="00A615E6">
              <w:rPr>
                <w:color w:val="auto"/>
              </w:rPr>
              <w:t>РН</w:t>
            </w:r>
            <w:r w:rsidR="00172111" w:rsidRPr="00A615E6">
              <w:rPr>
                <w:color w:val="auto"/>
              </w:rPr>
              <w:t xml:space="preserve">14. Знати і розуміти основні вимоги техніки безпеки при проведенні експериментальних досліджень, зокрема правила </w:t>
            </w:r>
            <w:r w:rsidR="00172111" w:rsidRPr="00A615E6">
              <w:rPr>
                <w:color w:val="auto"/>
              </w:rPr>
              <w:lastRenderedPageBreak/>
              <w:t xml:space="preserve">роботи з певними видами обладнання та речовинами, правила захисту персоналу від дії різноманітних чинників, небезпечних для здоров’я людини. </w:t>
            </w:r>
          </w:p>
          <w:p w:rsidR="00172111" w:rsidRPr="00A615E6" w:rsidRDefault="00ED72DF" w:rsidP="00172111">
            <w:pPr>
              <w:pStyle w:val="Default"/>
              <w:jc w:val="both"/>
              <w:rPr>
                <w:color w:val="auto"/>
              </w:rPr>
            </w:pPr>
            <w:r w:rsidRPr="00A615E6">
              <w:rPr>
                <w:color w:val="auto"/>
              </w:rPr>
              <w:t>РН</w:t>
            </w:r>
            <w:r w:rsidR="00172111" w:rsidRPr="00A615E6">
              <w:rPr>
                <w:color w:val="auto"/>
              </w:rPr>
              <w:t xml:space="preserve">15. Знати, аналізувати, прогнозувати та оцінювати основні екологічні аспекти загального впливу промислово-технологічної діяльності людства, а також окремих фізичних і астрономічних явищ, наукових досліджень та процесів (природних і штучних) на навколишнє природне середовище та на здоров’я людини. </w:t>
            </w:r>
          </w:p>
          <w:p w:rsidR="00172111" w:rsidRPr="00A615E6" w:rsidRDefault="00ED72DF" w:rsidP="00172111">
            <w:pPr>
              <w:pStyle w:val="Default"/>
              <w:jc w:val="both"/>
              <w:rPr>
                <w:color w:val="auto"/>
              </w:rPr>
            </w:pPr>
            <w:r w:rsidRPr="00A615E6">
              <w:rPr>
                <w:color w:val="auto"/>
              </w:rPr>
              <w:t>РН</w:t>
            </w:r>
            <w:r w:rsidR="00172111" w:rsidRPr="00A615E6">
              <w:rPr>
                <w:color w:val="auto"/>
              </w:rPr>
              <w:t>16. Мати навички роботи із сучасною обчислювальною технікою, вміти використовувати стандартні пакети прикладних програм і програмувати на рівні, достатньому для реалізації чисельних методів розв’язування фізичних задач, комп’ютерного моделювання фізичних та астрономічних явищ і процесів, виконання обчислювальних експериментів.</w:t>
            </w:r>
          </w:p>
          <w:p w:rsidR="00172111" w:rsidRPr="00A615E6" w:rsidRDefault="00ED72DF" w:rsidP="00172111">
            <w:pPr>
              <w:pStyle w:val="Default"/>
              <w:jc w:val="both"/>
              <w:rPr>
                <w:color w:val="auto"/>
              </w:rPr>
            </w:pPr>
            <w:r w:rsidRPr="00A615E6">
              <w:rPr>
                <w:color w:val="auto"/>
              </w:rPr>
              <w:t>РН</w:t>
            </w:r>
            <w:r w:rsidR="00172111" w:rsidRPr="00A615E6">
              <w:rPr>
                <w:color w:val="auto"/>
              </w:rPr>
              <w:t xml:space="preserve">17. Знати і розуміти роль і місце фізики, астрономії та інших природничих наук у загальній системі знань про природу та суспільство, у розвитку техніки й технологій та у формуванні сучасного наукового світогляду. </w:t>
            </w:r>
          </w:p>
          <w:p w:rsidR="00172111" w:rsidRPr="00A615E6" w:rsidRDefault="00ED72DF" w:rsidP="00172111">
            <w:pPr>
              <w:pStyle w:val="Default"/>
              <w:jc w:val="both"/>
              <w:rPr>
                <w:color w:val="auto"/>
              </w:rPr>
            </w:pPr>
            <w:r w:rsidRPr="00A615E6">
              <w:rPr>
                <w:color w:val="auto"/>
              </w:rPr>
              <w:t>РН</w:t>
            </w:r>
            <w:r w:rsidR="00172111" w:rsidRPr="00A615E6">
              <w:rPr>
                <w:color w:val="auto"/>
              </w:rPr>
              <w:t xml:space="preserve">18. Володіти державною та іноземною мовами на рівні, достатньому для усного і письмового професійного спілкування та презентації результатів власних досліджень. </w:t>
            </w:r>
          </w:p>
          <w:p w:rsidR="00172111" w:rsidRPr="00A615E6" w:rsidRDefault="00ED72DF" w:rsidP="00172111">
            <w:pPr>
              <w:pStyle w:val="Default"/>
              <w:jc w:val="both"/>
              <w:rPr>
                <w:color w:val="auto"/>
              </w:rPr>
            </w:pPr>
            <w:r w:rsidRPr="00A615E6">
              <w:rPr>
                <w:color w:val="auto"/>
              </w:rPr>
              <w:t>РН</w:t>
            </w:r>
            <w:r w:rsidR="00172111" w:rsidRPr="00A615E6">
              <w:rPr>
                <w:color w:val="auto"/>
              </w:rPr>
              <w:t xml:space="preserve">19. Знати та розуміти необхідність збереження та примноження моральних, культурних та наукових цінностей і досягнень суспільства. </w:t>
            </w:r>
          </w:p>
          <w:p w:rsidR="00172111" w:rsidRPr="00A615E6" w:rsidRDefault="00ED72DF" w:rsidP="00172111">
            <w:pPr>
              <w:pStyle w:val="Default"/>
              <w:jc w:val="both"/>
              <w:rPr>
                <w:color w:val="auto"/>
              </w:rPr>
            </w:pPr>
            <w:r w:rsidRPr="00A615E6">
              <w:rPr>
                <w:color w:val="auto"/>
              </w:rPr>
              <w:t>РН</w:t>
            </w:r>
            <w:r w:rsidR="00172111" w:rsidRPr="00A615E6">
              <w:rPr>
                <w:color w:val="auto"/>
              </w:rPr>
              <w:t xml:space="preserve">20. Знати і розуміти свої громадянські права і обов’язки, як члена вільного демократичного суспільства, мати навички їх реалізації, відстоювання та захисту. </w:t>
            </w:r>
          </w:p>
          <w:p w:rsidR="00172111" w:rsidRPr="00A615E6" w:rsidRDefault="00ED72DF" w:rsidP="00172111">
            <w:pPr>
              <w:pStyle w:val="Default"/>
              <w:jc w:val="both"/>
              <w:rPr>
                <w:color w:val="auto"/>
              </w:rPr>
            </w:pPr>
            <w:r w:rsidRPr="00A615E6">
              <w:rPr>
                <w:color w:val="auto"/>
              </w:rPr>
              <w:t>РН</w:t>
            </w:r>
            <w:r w:rsidR="00172111" w:rsidRPr="00A615E6">
              <w:rPr>
                <w:color w:val="auto"/>
              </w:rPr>
              <w:t xml:space="preserve">21. Розуміти основні принципи здорового способу життя та вміти застосовувати їх для підтримки власного здоров’я та працездатності. </w:t>
            </w:r>
          </w:p>
          <w:p w:rsidR="00172111" w:rsidRPr="00A615E6" w:rsidRDefault="00ED72DF" w:rsidP="00172111">
            <w:pPr>
              <w:pStyle w:val="Default"/>
              <w:jc w:val="both"/>
              <w:rPr>
                <w:color w:val="auto"/>
              </w:rPr>
            </w:pPr>
            <w:r w:rsidRPr="00A615E6">
              <w:rPr>
                <w:color w:val="auto"/>
              </w:rPr>
              <w:t>РН</w:t>
            </w:r>
            <w:r w:rsidR="00172111" w:rsidRPr="00A615E6">
              <w:rPr>
                <w:color w:val="auto"/>
              </w:rPr>
              <w:t>22. Розуміти значення фізичних досліджень для забезпечення сталого розвитку суспільства.</w:t>
            </w:r>
          </w:p>
          <w:p w:rsidR="00172111" w:rsidRPr="00A615E6" w:rsidRDefault="00ED72DF" w:rsidP="00172111">
            <w:pPr>
              <w:pStyle w:val="Default"/>
              <w:jc w:val="both"/>
              <w:rPr>
                <w:color w:val="auto"/>
              </w:rPr>
            </w:pPr>
            <w:r w:rsidRPr="00A615E6">
              <w:rPr>
                <w:color w:val="auto"/>
              </w:rPr>
              <w:t>РН</w:t>
            </w:r>
            <w:r w:rsidR="00172111" w:rsidRPr="00A615E6">
              <w:rPr>
                <w:color w:val="auto"/>
              </w:rPr>
              <w:t>23. Розуміти історію та закономірності розвитку фізики та астрономії.</w:t>
            </w:r>
          </w:p>
          <w:p w:rsidR="00172111" w:rsidRPr="00A615E6" w:rsidRDefault="00ED72DF" w:rsidP="00172111">
            <w:pPr>
              <w:pStyle w:val="Default"/>
              <w:jc w:val="both"/>
              <w:rPr>
                <w:color w:val="auto"/>
              </w:rPr>
            </w:pPr>
            <w:r w:rsidRPr="00A615E6">
              <w:rPr>
                <w:color w:val="auto"/>
              </w:rPr>
              <w:t>РН</w:t>
            </w:r>
            <w:r w:rsidR="00172111" w:rsidRPr="00A615E6">
              <w:rPr>
                <w:color w:val="auto"/>
              </w:rPr>
              <w:t>24. Розуміти місце фізики та астрономії у загальній системі знань про природу і суспільство та у розвитку суспільства, техніки і технологій.</w:t>
            </w:r>
          </w:p>
          <w:p w:rsidR="00172111" w:rsidRPr="00A615E6" w:rsidRDefault="00ED72DF" w:rsidP="00172111">
            <w:pPr>
              <w:pStyle w:val="Default"/>
              <w:jc w:val="both"/>
              <w:rPr>
                <w:color w:val="auto"/>
              </w:rPr>
            </w:pPr>
            <w:r w:rsidRPr="00A615E6">
              <w:rPr>
                <w:color w:val="auto"/>
              </w:rPr>
              <w:t>РН</w:t>
            </w:r>
            <w:r w:rsidR="00172111" w:rsidRPr="00A615E6">
              <w:rPr>
                <w:color w:val="auto"/>
              </w:rPr>
              <w:t>25. Мати навички самостійного прийняття рішень стосовно своїх освітньої траєкторії та професійного розвитку.</w:t>
            </w:r>
          </w:p>
        </w:tc>
      </w:tr>
      <w:tr w:rsidR="00A615E6" w:rsidRPr="00A615E6" w:rsidTr="006E308F">
        <w:tc>
          <w:tcPr>
            <w:tcW w:w="9639" w:type="dxa"/>
            <w:gridSpan w:val="2"/>
            <w:shd w:val="clear" w:color="auto" w:fill="D9D9D9" w:themeFill="background1" w:themeFillShade="D9"/>
            <w:vAlign w:val="center"/>
          </w:tcPr>
          <w:p w:rsidR="009433F8" w:rsidRPr="00A615E6" w:rsidRDefault="009433F8" w:rsidP="0076365F">
            <w:pPr>
              <w:jc w:val="center"/>
              <w:rPr>
                <w:rFonts w:ascii="Times New Roman" w:hAnsi="Times New Roman" w:cs="Times New Roman"/>
                <w:b/>
              </w:rPr>
            </w:pPr>
            <w:r w:rsidRPr="00A615E6">
              <w:rPr>
                <w:rFonts w:ascii="Times New Roman" w:hAnsi="Times New Roman" w:cs="Times New Roman"/>
                <w:b/>
                <w:sz w:val="24"/>
              </w:rPr>
              <w:lastRenderedPageBreak/>
              <w:t>8 – Ресурсне забезпечення реалізації програми</w:t>
            </w:r>
          </w:p>
        </w:tc>
      </w:tr>
      <w:tr w:rsidR="00A615E6" w:rsidRPr="00A615E6" w:rsidTr="006E308F">
        <w:tc>
          <w:tcPr>
            <w:tcW w:w="2859" w:type="dxa"/>
          </w:tcPr>
          <w:p w:rsidR="009433F8" w:rsidRPr="00A615E6" w:rsidRDefault="009433F8" w:rsidP="009433F8">
            <w:pPr>
              <w:rPr>
                <w:rFonts w:ascii="Times New Roman" w:hAnsi="Times New Roman" w:cs="Times New Roman"/>
                <w:b/>
                <w:sz w:val="24"/>
                <w:szCs w:val="24"/>
              </w:rPr>
            </w:pPr>
            <w:r w:rsidRPr="00A615E6">
              <w:rPr>
                <w:rFonts w:ascii="Times New Roman" w:hAnsi="Times New Roman" w:cs="Times New Roman"/>
                <w:b/>
                <w:sz w:val="24"/>
                <w:szCs w:val="24"/>
              </w:rPr>
              <w:t>Кадрове забезпечення</w:t>
            </w:r>
          </w:p>
        </w:tc>
        <w:tc>
          <w:tcPr>
            <w:tcW w:w="6780" w:type="dxa"/>
          </w:tcPr>
          <w:p w:rsidR="009433F8" w:rsidRPr="00A615E6" w:rsidRDefault="009433F8" w:rsidP="00943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615E6">
              <w:rPr>
                <w:rFonts w:ascii="Times New Roman" w:hAnsi="Times New Roman" w:cs="Times New Roman"/>
                <w:sz w:val="24"/>
                <w:szCs w:val="24"/>
              </w:rPr>
              <w:t>Склад робочої групи освітньої програми, професорсько- 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xml:space="preserve">Професорсько-викладацький склад постійно здійснює підвищення своєї професійної кваліфікації відповідно до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hyperlink r:id="rId16" w:history="1">
              <w:r w:rsidRPr="00A615E6">
                <w:rPr>
                  <w:rStyle w:val="ab"/>
                  <w:rFonts w:ascii="Times New Roman" w:hAnsi="Times New Roman" w:cs="Times New Roman"/>
                  <w:color w:val="auto"/>
                  <w:sz w:val="24"/>
                  <w:szCs w:val="24"/>
                </w:rPr>
                <w:t>https://www.uzhnu.edu.ua/uk/infocentre/get/5950</w:t>
              </w:r>
            </w:hyperlink>
          </w:p>
        </w:tc>
      </w:tr>
      <w:tr w:rsidR="00A615E6" w:rsidRPr="00A615E6" w:rsidTr="006E308F">
        <w:tc>
          <w:tcPr>
            <w:tcW w:w="2859" w:type="dxa"/>
          </w:tcPr>
          <w:p w:rsidR="009433F8" w:rsidRPr="00A615E6" w:rsidRDefault="009433F8" w:rsidP="009433F8">
            <w:pPr>
              <w:rPr>
                <w:rFonts w:ascii="Times New Roman" w:hAnsi="Times New Roman" w:cs="Times New Roman"/>
                <w:b/>
                <w:sz w:val="24"/>
                <w:szCs w:val="24"/>
              </w:rPr>
            </w:pPr>
            <w:r w:rsidRPr="00A615E6">
              <w:rPr>
                <w:rFonts w:ascii="Times New Roman" w:hAnsi="Times New Roman" w:cs="Times New Roman"/>
                <w:b/>
                <w:sz w:val="24"/>
                <w:szCs w:val="24"/>
              </w:rPr>
              <w:lastRenderedPageBreak/>
              <w:t>Матеріально-технічне забезпечення</w:t>
            </w:r>
          </w:p>
        </w:tc>
        <w:tc>
          <w:tcPr>
            <w:tcW w:w="6780" w:type="dxa"/>
          </w:tcPr>
          <w:p w:rsidR="009433F8" w:rsidRPr="00A615E6" w:rsidRDefault="009433F8" w:rsidP="00943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615E6">
              <w:rPr>
                <w:rFonts w:ascii="Times New Roman" w:hAnsi="Times New Roman" w:cs="Times New Roman"/>
                <w:sz w:val="24"/>
                <w:szCs w:val="24"/>
              </w:rPr>
              <w:t>Забезпеченість здобувачів вищої освіти навчальними приміщеннями і комп’ютерними робочими місцями, лабораторним та мультимедійним обладнанням відповідає потребам. 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Матеріально-технічне забезпечення освітньої програми гарантує досягнення визначених ОП цілей та програмних результатів. Наявна вся необхідна соціально-побутова інфраструктура.</w:t>
            </w:r>
          </w:p>
        </w:tc>
      </w:tr>
      <w:tr w:rsidR="00A615E6" w:rsidRPr="00A615E6" w:rsidTr="006E308F">
        <w:tc>
          <w:tcPr>
            <w:tcW w:w="2859" w:type="dxa"/>
          </w:tcPr>
          <w:p w:rsidR="009433F8" w:rsidRPr="00A615E6" w:rsidRDefault="009433F8" w:rsidP="009433F8">
            <w:pPr>
              <w:rPr>
                <w:rFonts w:ascii="Times New Roman" w:hAnsi="Times New Roman" w:cs="Times New Roman"/>
                <w:b/>
                <w:sz w:val="24"/>
                <w:szCs w:val="24"/>
              </w:rPr>
            </w:pPr>
            <w:r w:rsidRPr="00A615E6">
              <w:rPr>
                <w:rFonts w:ascii="Times New Roman" w:hAnsi="Times New Roman" w:cs="Times New Roman"/>
                <w:b/>
                <w:sz w:val="24"/>
                <w:szCs w:val="24"/>
              </w:rPr>
              <w:t>Інформаційне та навчально-методичне забезпечення</w:t>
            </w:r>
          </w:p>
        </w:tc>
        <w:tc>
          <w:tcPr>
            <w:tcW w:w="6780" w:type="dxa"/>
          </w:tcPr>
          <w:p w:rsidR="009433F8" w:rsidRPr="00A615E6" w:rsidRDefault="009433F8" w:rsidP="009433F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615E6">
              <w:rPr>
                <w:rFonts w:ascii="Times New Roman" w:hAnsi="Times New Roman" w:cs="Times New Roman"/>
                <w:sz w:val="24"/>
                <w:szCs w:val="24"/>
              </w:rPr>
              <w:t xml:space="preserve">− офіційний веб-сайт </w:t>
            </w:r>
            <w:hyperlink r:id="rId17" w:history="1">
              <w:r w:rsidRPr="00A615E6">
                <w:rPr>
                  <w:rStyle w:val="ab"/>
                  <w:rFonts w:ascii="Times New Roman" w:hAnsi="Times New Roman" w:cs="Times New Roman"/>
                  <w:color w:val="auto"/>
                  <w:sz w:val="24"/>
                  <w:szCs w:val="24"/>
                </w:rPr>
                <w:t>http://www.uzhnu.edu.ua</w:t>
              </w:r>
            </w:hyperlink>
            <w:r w:rsidRPr="00A615E6">
              <w:rPr>
                <w:rFonts w:ascii="Times New Roman" w:hAnsi="Times New Roman" w:cs="Times New Roman"/>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w:t>
            </w:r>
          </w:p>
          <w:p w:rsidR="009433F8" w:rsidRPr="00A615E6" w:rsidRDefault="009433F8" w:rsidP="009433F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615E6">
              <w:rPr>
                <w:rFonts w:ascii="Times New Roman" w:hAnsi="Times New Roman" w:cs="Times New Roman"/>
                <w:sz w:val="24"/>
                <w:szCs w:val="24"/>
              </w:rPr>
              <w:t xml:space="preserve">− необмежений доступ до мережі Інтернет; </w:t>
            </w:r>
          </w:p>
          <w:p w:rsidR="009433F8" w:rsidRPr="00A615E6" w:rsidRDefault="009433F8" w:rsidP="009433F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615E6">
              <w:rPr>
                <w:rFonts w:ascii="Times New Roman" w:hAnsi="Times New Roman" w:cs="Times New Roman"/>
                <w:sz w:val="24"/>
                <w:szCs w:val="24"/>
              </w:rPr>
              <w:t>− фонди та електронні каталоги наукової бібліотеки ДВНЗ «УжНУ», а також електронний репoзитарій ДВНЗ «УжНУ» (</w:t>
            </w:r>
            <w:hyperlink r:id="rId18" w:history="1">
              <w:r w:rsidRPr="00A615E6">
                <w:rPr>
                  <w:rStyle w:val="ab"/>
                  <w:rFonts w:ascii="Times New Roman" w:hAnsi="Times New Roman" w:cs="Times New Roman"/>
                  <w:color w:val="auto"/>
                  <w:sz w:val="24"/>
                  <w:szCs w:val="24"/>
                </w:rPr>
                <w:t>https://dspace.uzhnu.edu.ua/jspui/</w:t>
              </w:r>
            </w:hyperlink>
            <w:r w:rsidRPr="00A615E6">
              <w:rPr>
                <w:rFonts w:ascii="Times New Roman" w:hAnsi="Times New Roman" w:cs="Times New Roman"/>
                <w:sz w:val="24"/>
                <w:szCs w:val="24"/>
              </w:rPr>
              <w:t>), де містяться навчально-методичні матеріали з дисциплін навчального плану;</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наукова бібліотека, читальні зали;</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віртуальне навчальне середовище Moodle</w:t>
            </w:r>
            <w:r w:rsidRPr="00A615E6">
              <w:rPr>
                <w:rFonts w:ascii="Times New Roman" w:hAnsi="Times New Roman" w:cs="Times New Roman"/>
                <w:sz w:val="24"/>
                <w:szCs w:val="24"/>
              </w:rPr>
              <w:br/>
              <w:t xml:space="preserve"> (</w:t>
            </w:r>
            <w:hyperlink r:id="rId19" w:history="1">
              <w:r w:rsidRPr="00A615E6">
                <w:rPr>
                  <w:rStyle w:val="ab"/>
                  <w:rFonts w:ascii="Times New Roman" w:hAnsi="Times New Roman" w:cs="Times New Roman"/>
                  <w:color w:val="auto"/>
                  <w:sz w:val="24"/>
                  <w:szCs w:val="24"/>
                </w:rPr>
                <w:t>https://moodle.uzhnu.edu.ua/</w:t>
              </w:r>
            </w:hyperlink>
            <w:r w:rsidRPr="00A615E6">
              <w:rPr>
                <w:rFonts w:ascii="Times New Roman" w:hAnsi="Times New Roman" w:cs="Times New Roman"/>
                <w:sz w:val="24"/>
                <w:szCs w:val="24"/>
              </w:rPr>
              <w:t>);</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xml:space="preserve">− веб-сайт фізичного факультету за адресою </w:t>
            </w:r>
            <w:hyperlink r:id="rId20" w:history="1">
              <w:r w:rsidRPr="00A615E6">
                <w:rPr>
                  <w:rStyle w:val="ab"/>
                  <w:rFonts w:ascii="Times New Roman" w:hAnsi="Times New Roman" w:cs="Times New Roman"/>
                  <w:color w:val="auto"/>
                  <w:sz w:val="24"/>
                  <w:szCs w:val="24"/>
                </w:rPr>
                <w:t>https://www.uzhnu.edu.ua/uk/cat/faculty-fphysics</w:t>
              </w:r>
            </w:hyperlink>
            <w:r w:rsidRPr="00A615E6">
              <w:rPr>
                <w:rStyle w:val="ab"/>
                <w:rFonts w:ascii="Times New Roman" w:hAnsi="Times New Roman" w:cs="Times New Roman"/>
                <w:color w:val="auto"/>
                <w:sz w:val="24"/>
                <w:szCs w:val="24"/>
              </w:rPr>
              <w:t xml:space="preserve"> </w:t>
            </w:r>
            <w:r w:rsidRPr="00A615E6">
              <w:rPr>
                <w:rFonts w:ascii="Times New Roman" w:hAnsi="Times New Roman" w:cs="Times New Roman"/>
                <w:sz w:val="24"/>
                <w:szCs w:val="24"/>
              </w:rPr>
              <w:t>із наявною інформацією про організацію навчального процесу;</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навчальні і робочі навчальні плани;</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графіки навчального процесу;</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дидактичні матеріали для самостійної та індивідуальної роботи студентів з дисциплін, програми практик;</w:t>
            </w:r>
          </w:p>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методичні вказівки щодо виконання курсової і кваліфікаційної робіт.</w:t>
            </w:r>
          </w:p>
        </w:tc>
      </w:tr>
      <w:tr w:rsidR="00A615E6" w:rsidRPr="00A615E6" w:rsidTr="006E308F">
        <w:tc>
          <w:tcPr>
            <w:tcW w:w="9639" w:type="dxa"/>
            <w:gridSpan w:val="2"/>
            <w:shd w:val="clear" w:color="auto" w:fill="D9D9D9" w:themeFill="background1" w:themeFillShade="D9"/>
          </w:tcPr>
          <w:p w:rsidR="009433F8" w:rsidRPr="00A615E6" w:rsidRDefault="009433F8" w:rsidP="006E308F">
            <w:pPr>
              <w:jc w:val="center"/>
              <w:rPr>
                <w:rFonts w:ascii="Times New Roman" w:hAnsi="Times New Roman" w:cs="Times New Roman"/>
                <w:b/>
                <w:sz w:val="24"/>
              </w:rPr>
            </w:pPr>
            <w:r w:rsidRPr="00A615E6">
              <w:rPr>
                <w:rFonts w:ascii="Times New Roman" w:hAnsi="Times New Roman" w:cs="Times New Roman"/>
                <w:b/>
                <w:sz w:val="24"/>
              </w:rPr>
              <w:t>9 – Академічна мобільність</w:t>
            </w:r>
          </w:p>
        </w:tc>
      </w:tr>
      <w:tr w:rsidR="00A615E6" w:rsidRPr="00A615E6" w:rsidTr="006E308F">
        <w:tc>
          <w:tcPr>
            <w:tcW w:w="2859" w:type="dxa"/>
          </w:tcPr>
          <w:p w:rsidR="009433F8" w:rsidRPr="00A615E6" w:rsidRDefault="009433F8" w:rsidP="009433F8">
            <w:pPr>
              <w:rPr>
                <w:rFonts w:ascii="Times New Roman" w:hAnsi="Times New Roman" w:cs="Times New Roman"/>
                <w:b/>
                <w:sz w:val="24"/>
                <w:szCs w:val="24"/>
              </w:rPr>
            </w:pPr>
            <w:r w:rsidRPr="00A615E6">
              <w:rPr>
                <w:rFonts w:ascii="Times New Roman" w:hAnsi="Times New Roman" w:cs="Times New Roman"/>
                <w:b/>
                <w:sz w:val="24"/>
                <w:szCs w:val="24"/>
              </w:rPr>
              <w:t>Національна кредитна мобільність</w:t>
            </w:r>
          </w:p>
        </w:tc>
        <w:tc>
          <w:tcPr>
            <w:tcW w:w="6780" w:type="dxa"/>
          </w:tcPr>
          <w:p w:rsidR="009433F8" w:rsidRPr="00A615E6" w:rsidRDefault="009433F8" w:rsidP="006E30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615E6">
              <w:rPr>
                <w:rFonts w:ascii="Times New Roman" w:hAnsi="Times New Roman" w:cs="Times New Roman"/>
                <w:sz w:val="24"/>
                <w:szCs w:val="24"/>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A615E6" w:rsidRPr="00A615E6" w:rsidTr="006E308F">
        <w:tc>
          <w:tcPr>
            <w:tcW w:w="2859" w:type="dxa"/>
          </w:tcPr>
          <w:p w:rsidR="009433F8" w:rsidRPr="00A615E6" w:rsidRDefault="009433F8" w:rsidP="009433F8">
            <w:pPr>
              <w:rPr>
                <w:rFonts w:ascii="Times New Roman" w:hAnsi="Times New Roman" w:cs="Times New Roman"/>
                <w:b/>
                <w:sz w:val="24"/>
                <w:szCs w:val="24"/>
              </w:rPr>
            </w:pPr>
            <w:r w:rsidRPr="00A615E6">
              <w:rPr>
                <w:rFonts w:ascii="Times New Roman" w:hAnsi="Times New Roman" w:cs="Times New Roman"/>
                <w:b/>
                <w:sz w:val="24"/>
                <w:szCs w:val="24"/>
              </w:rPr>
              <w:t>Міжнародна кредитна мобільність</w:t>
            </w:r>
          </w:p>
        </w:tc>
        <w:tc>
          <w:tcPr>
            <w:tcW w:w="6780" w:type="dxa"/>
          </w:tcPr>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xml:space="preserve">Відповідно до Положення про академічну мобільність студентів у ДВНЗ «Ужгородський національний університет» </w:t>
            </w:r>
            <w:hyperlink r:id="rId21" w:history="1">
              <w:r w:rsidRPr="00A615E6">
                <w:rPr>
                  <w:rStyle w:val="ab"/>
                  <w:rFonts w:ascii="Times New Roman" w:hAnsi="Times New Roman" w:cs="Times New Roman"/>
                  <w:color w:val="auto"/>
                  <w:sz w:val="24"/>
                  <w:szCs w:val="24"/>
                </w:rPr>
                <w:t>https://www.uzhnu.edu.ua/uk/infocentre/get/21269</w:t>
              </w:r>
            </w:hyperlink>
            <w:r w:rsidRPr="00A615E6">
              <w:rPr>
                <w:rFonts w:ascii="Times New Roman" w:hAnsi="Times New Roman" w:cs="Times New Roman"/>
                <w:sz w:val="24"/>
                <w:szCs w:val="24"/>
              </w:rPr>
              <w:t>,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 та Угоди щодо семестрового академічного обміну між Поморською Академією у м. Слупськ (Польща) та Ужгородським національним університетом.</w:t>
            </w:r>
          </w:p>
        </w:tc>
      </w:tr>
      <w:tr w:rsidR="00A615E6" w:rsidRPr="00A615E6" w:rsidTr="006E308F">
        <w:tc>
          <w:tcPr>
            <w:tcW w:w="2859" w:type="dxa"/>
          </w:tcPr>
          <w:p w:rsidR="009433F8" w:rsidRPr="00A615E6" w:rsidRDefault="009433F8" w:rsidP="009433F8">
            <w:pPr>
              <w:rPr>
                <w:rFonts w:ascii="Times New Roman" w:hAnsi="Times New Roman" w:cs="Times New Roman"/>
                <w:b/>
                <w:sz w:val="24"/>
                <w:szCs w:val="24"/>
              </w:rPr>
            </w:pPr>
            <w:r w:rsidRPr="00A615E6">
              <w:rPr>
                <w:rFonts w:ascii="Times New Roman" w:hAnsi="Times New Roman" w:cs="Times New Roman"/>
                <w:b/>
                <w:sz w:val="24"/>
                <w:szCs w:val="24"/>
              </w:rPr>
              <w:t>Навчання іноземних здобувачів вищої освіти</w:t>
            </w:r>
          </w:p>
        </w:tc>
        <w:tc>
          <w:tcPr>
            <w:tcW w:w="6780" w:type="dxa"/>
          </w:tcPr>
          <w:p w:rsidR="009433F8" w:rsidRPr="00A615E6" w:rsidRDefault="009433F8" w:rsidP="009433F8">
            <w:pPr>
              <w:autoSpaceDE w:val="0"/>
              <w:autoSpaceDN w:val="0"/>
              <w:adjustRightInd w:val="0"/>
              <w:jc w:val="both"/>
              <w:rPr>
                <w:rFonts w:ascii="Times New Roman" w:hAnsi="Times New Roman" w:cs="Times New Roman"/>
                <w:sz w:val="24"/>
                <w:szCs w:val="24"/>
              </w:rPr>
            </w:pPr>
            <w:r w:rsidRPr="00A615E6">
              <w:rPr>
                <w:rFonts w:ascii="Times New Roman" w:hAnsi="Times New Roman" w:cs="Times New Roman"/>
                <w:sz w:val="24"/>
                <w:szCs w:val="24"/>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hyperlink r:id="rId22" w:history="1">
              <w:r w:rsidRPr="00A615E6">
                <w:rPr>
                  <w:rStyle w:val="ab"/>
                  <w:rFonts w:ascii="Times New Roman" w:hAnsi="Times New Roman" w:cs="Times New Roman"/>
                  <w:color w:val="auto"/>
                  <w:sz w:val="24"/>
                  <w:szCs w:val="24"/>
                </w:rPr>
                <w:t>https://www.uzhnu.edu.ua/uk/infocentre/get/9378</w:t>
              </w:r>
            </w:hyperlink>
          </w:p>
        </w:tc>
      </w:tr>
    </w:tbl>
    <w:p w:rsidR="00F96BC2" w:rsidRPr="00A615E6" w:rsidRDefault="006E308F" w:rsidP="006E308F">
      <w:pPr>
        <w:numPr>
          <w:ilvl w:val="0"/>
          <w:numId w:val="16"/>
        </w:numPr>
        <w:spacing w:after="0" w:line="360" w:lineRule="auto"/>
        <w:ind w:left="0" w:firstLine="425"/>
        <w:contextualSpacing/>
        <w:jc w:val="center"/>
        <w:rPr>
          <w:rFonts w:ascii="Times New Roman" w:eastAsia="Times New Roman" w:hAnsi="Times New Roman" w:cs="Times New Roman"/>
          <w:b/>
          <w:sz w:val="24"/>
          <w:szCs w:val="24"/>
          <w:lang w:eastAsia="ru-RU"/>
        </w:rPr>
      </w:pPr>
      <w:r w:rsidRPr="00A615E6">
        <w:rPr>
          <w:rFonts w:ascii="Times New Roman" w:eastAsia="Calibri" w:hAnsi="Times New Roman" w:cs="Times New Roman"/>
          <w:b/>
          <w:bCs/>
          <w:sz w:val="24"/>
          <w:szCs w:val="24"/>
          <w:lang w:eastAsia="uk-UA"/>
        </w:rPr>
        <w:lastRenderedPageBreak/>
        <w:t>Перелік компонентів освітньої програми та їх логічна послідовність</w:t>
      </w:r>
    </w:p>
    <w:p w:rsidR="00F96BC2" w:rsidRPr="00A615E6" w:rsidRDefault="00F96BC2" w:rsidP="00F96BC2">
      <w:pPr>
        <w:spacing w:after="0" w:line="360" w:lineRule="auto"/>
        <w:jc w:val="center"/>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 xml:space="preserve">2.1 </w:t>
      </w:r>
      <w:r w:rsidR="006E308F" w:rsidRPr="00A615E6">
        <w:rPr>
          <w:rFonts w:ascii="Times New Roman" w:hAnsi="Times New Roman"/>
          <w:b/>
          <w:bCs/>
          <w:sz w:val="24"/>
          <w:szCs w:val="24"/>
          <w:lang w:eastAsia="uk-UA"/>
        </w:rPr>
        <w:t>Компоненти ОП</w:t>
      </w:r>
    </w:p>
    <w:tbl>
      <w:tblPr>
        <w:tblStyle w:val="5"/>
        <w:tblW w:w="9782" w:type="dxa"/>
        <w:jc w:val="center"/>
        <w:tblLayout w:type="fixed"/>
        <w:tblLook w:val="04A0" w:firstRow="1" w:lastRow="0" w:firstColumn="1" w:lastColumn="0" w:noHBand="0" w:noVBand="1"/>
      </w:tblPr>
      <w:tblGrid>
        <w:gridCol w:w="988"/>
        <w:gridCol w:w="5528"/>
        <w:gridCol w:w="1420"/>
        <w:gridCol w:w="1833"/>
        <w:gridCol w:w="13"/>
      </w:tblGrid>
      <w:tr w:rsidR="00A615E6" w:rsidRPr="00A615E6" w:rsidTr="00D9128B">
        <w:trPr>
          <w:jc w:val="center"/>
        </w:trPr>
        <w:tc>
          <w:tcPr>
            <w:tcW w:w="988" w:type="dxa"/>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Код н/д</w:t>
            </w:r>
          </w:p>
        </w:tc>
        <w:tc>
          <w:tcPr>
            <w:tcW w:w="5528" w:type="dxa"/>
          </w:tcPr>
          <w:p w:rsidR="00F96BC2" w:rsidRPr="00A615E6" w:rsidRDefault="006E308F"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Компоненти освітньої програми (навчальні дисципліни, курсові роботи, практики, кваліфікаційна робота, атестаційний іспит/екзамен)</w:t>
            </w:r>
          </w:p>
        </w:tc>
        <w:tc>
          <w:tcPr>
            <w:tcW w:w="1420" w:type="dxa"/>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Кількість кредитів</w:t>
            </w:r>
          </w:p>
        </w:tc>
        <w:tc>
          <w:tcPr>
            <w:tcW w:w="1846" w:type="dxa"/>
            <w:gridSpan w:val="2"/>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Форма підсумкового контролю</w:t>
            </w:r>
          </w:p>
        </w:tc>
      </w:tr>
      <w:tr w:rsidR="00A615E6" w:rsidRPr="00A615E6" w:rsidTr="00D9128B">
        <w:trPr>
          <w:jc w:val="center"/>
        </w:trPr>
        <w:tc>
          <w:tcPr>
            <w:tcW w:w="988" w:type="dxa"/>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1</w:t>
            </w:r>
          </w:p>
        </w:tc>
        <w:tc>
          <w:tcPr>
            <w:tcW w:w="5528" w:type="dxa"/>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2</w:t>
            </w:r>
          </w:p>
        </w:tc>
        <w:tc>
          <w:tcPr>
            <w:tcW w:w="1420" w:type="dxa"/>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4</w:t>
            </w:r>
          </w:p>
        </w:tc>
      </w:tr>
      <w:tr w:rsidR="00A615E6" w:rsidRPr="00A615E6" w:rsidTr="00997CAB">
        <w:trPr>
          <w:jc w:val="center"/>
        </w:trPr>
        <w:tc>
          <w:tcPr>
            <w:tcW w:w="9782" w:type="dxa"/>
            <w:gridSpan w:val="5"/>
            <w:shd w:val="clear" w:color="auto" w:fill="FFFFFF" w:themeFill="background1"/>
          </w:tcPr>
          <w:p w:rsidR="00F96BC2" w:rsidRPr="00A615E6" w:rsidRDefault="00F96BC2" w:rsidP="00F96BC2">
            <w:pPr>
              <w:numPr>
                <w:ilvl w:val="0"/>
                <w:numId w:val="17"/>
              </w:numPr>
              <w:contextualSpacing/>
              <w:jc w:val="center"/>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Обов’язкові компоненти ОП</w:t>
            </w:r>
            <w:r w:rsidR="00997CAB" w:rsidRPr="00A615E6">
              <w:rPr>
                <w:rFonts w:ascii="Times New Roman" w:eastAsia="Times New Roman" w:hAnsi="Times New Roman" w:cs="Times New Roman"/>
                <w:b/>
                <w:sz w:val="24"/>
                <w:szCs w:val="24"/>
                <w:lang w:eastAsia="ru-RU"/>
              </w:rPr>
              <w:t xml:space="preserve"> (ОК)</w:t>
            </w:r>
          </w:p>
        </w:tc>
      </w:tr>
      <w:tr w:rsidR="00A615E6" w:rsidRPr="00A615E6" w:rsidTr="00D9128B">
        <w:trPr>
          <w:jc w:val="center"/>
        </w:trPr>
        <w:tc>
          <w:tcPr>
            <w:tcW w:w="988" w:type="dxa"/>
          </w:tcPr>
          <w:p w:rsidR="00F96BC2" w:rsidRPr="00A615E6" w:rsidRDefault="00F96BC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1</w:t>
            </w:r>
          </w:p>
        </w:tc>
        <w:tc>
          <w:tcPr>
            <w:tcW w:w="5528" w:type="dxa"/>
          </w:tcPr>
          <w:p w:rsidR="00F96BC2" w:rsidRPr="00A615E6" w:rsidRDefault="00DF4A0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Українська мова за професійним спрямуванням</w:t>
            </w:r>
          </w:p>
        </w:tc>
        <w:tc>
          <w:tcPr>
            <w:tcW w:w="1420" w:type="dxa"/>
            <w:vAlign w:val="center"/>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w:t>
            </w:r>
          </w:p>
        </w:tc>
      </w:tr>
      <w:tr w:rsidR="00A615E6" w:rsidRPr="00A615E6" w:rsidTr="00D9128B">
        <w:trPr>
          <w:jc w:val="center"/>
        </w:trPr>
        <w:tc>
          <w:tcPr>
            <w:tcW w:w="988" w:type="dxa"/>
          </w:tcPr>
          <w:p w:rsidR="00F96BC2" w:rsidRPr="00A615E6" w:rsidRDefault="00F96BC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2</w:t>
            </w:r>
          </w:p>
        </w:tc>
        <w:tc>
          <w:tcPr>
            <w:tcW w:w="5528" w:type="dxa"/>
          </w:tcPr>
          <w:p w:rsidR="00F96BC2" w:rsidRPr="00A615E6" w:rsidRDefault="00F96BC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Іноземна мова</w:t>
            </w:r>
          </w:p>
        </w:tc>
        <w:tc>
          <w:tcPr>
            <w:tcW w:w="1420" w:type="dxa"/>
            <w:vAlign w:val="center"/>
          </w:tcPr>
          <w:p w:rsidR="00F96BC2" w:rsidRPr="00A615E6" w:rsidRDefault="009D7D33"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6</w:t>
            </w:r>
          </w:p>
        </w:tc>
        <w:tc>
          <w:tcPr>
            <w:tcW w:w="1846" w:type="dxa"/>
            <w:gridSpan w:val="2"/>
            <w:vAlign w:val="center"/>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 екзамен</w:t>
            </w:r>
          </w:p>
        </w:tc>
      </w:tr>
      <w:tr w:rsidR="00A615E6" w:rsidRPr="00A615E6" w:rsidTr="00D9128B">
        <w:trPr>
          <w:jc w:val="center"/>
        </w:trPr>
        <w:tc>
          <w:tcPr>
            <w:tcW w:w="988" w:type="dxa"/>
          </w:tcPr>
          <w:p w:rsidR="00F96BC2" w:rsidRPr="00A615E6" w:rsidRDefault="00F96BC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3</w:t>
            </w:r>
          </w:p>
        </w:tc>
        <w:tc>
          <w:tcPr>
            <w:tcW w:w="5528" w:type="dxa"/>
          </w:tcPr>
          <w:p w:rsidR="00F96BC2" w:rsidRPr="00A615E6" w:rsidRDefault="00F96BC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Філософія</w:t>
            </w:r>
          </w:p>
        </w:tc>
        <w:tc>
          <w:tcPr>
            <w:tcW w:w="1420" w:type="dxa"/>
            <w:vAlign w:val="center"/>
          </w:tcPr>
          <w:p w:rsidR="00F96BC2" w:rsidRPr="00A615E6" w:rsidRDefault="00F96BC2"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F96BC2" w:rsidRPr="00A615E6" w:rsidRDefault="009D7D33"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w:t>
            </w:r>
          </w:p>
        </w:tc>
      </w:tr>
      <w:tr w:rsidR="00A615E6" w:rsidRPr="00A615E6" w:rsidTr="00D9128B">
        <w:trPr>
          <w:jc w:val="center"/>
        </w:trPr>
        <w:tc>
          <w:tcPr>
            <w:tcW w:w="988" w:type="dxa"/>
          </w:tcPr>
          <w:p w:rsidR="00F96BC2" w:rsidRPr="00A615E6" w:rsidRDefault="00F96BC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4</w:t>
            </w:r>
          </w:p>
        </w:tc>
        <w:tc>
          <w:tcPr>
            <w:tcW w:w="5528" w:type="dxa"/>
          </w:tcPr>
          <w:p w:rsidR="00F96BC2" w:rsidRPr="00A615E6" w:rsidRDefault="00F96BC2" w:rsidP="00F96BC2">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Історія та культура України</w:t>
            </w:r>
          </w:p>
        </w:tc>
        <w:tc>
          <w:tcPr>
            <w:tcW w:w="1420" w:type="dxa"/>
            <w:vAlign w:val="center"/>
          </w:tcPr>
          <w:p w:rsidR="00F96BC2" w:rsidRPr="00A615E6" w:rsidRDefault="009D7D33"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F96BC2" w:rsidRPr="00A615E6" w:rsidRDefault="009D7D33" w:rsidP="00F96BC2">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5</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Охорона праці та безпека життєдіяльності</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6</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Антикорупція та доброчесність</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w:t>
            </w:r>
          </w:p>
        </w:tc>
      </w:tr>
      <w:tr w:rsidR="00A615E6" w:rsidRPr="00A615E6" w:rsidTr="00D9128B">
        <w:trPr>
          <w:jc w:val="center"/>
        </w:trPr>
        <w:tc>
          <w:tcPr>
            <w:tcW w:w="988" w:type="dxa"/>
          </w:tcPr>
          <w:p w:rsidR="003D7AF4" w:rsidRPr="00A615E6" w:rsidRDefault="00997CAB"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7</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Математичний аналіз</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12,5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997CAB"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8</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Аналітична геометрія і вища алгебра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5,5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 екзамен</w:t>
            </w:r>
          </w:p>
        </w:tc>
      </w:tr>
      <w:tr w:rsidR="00A615E6" w:rsidRPr="00A615E6" w:rsidTr="00D9128B">
        <w:trPr>
          <w:jc w:val="center"/>
        </w:trPr>
        <w:tc>
          <w:tcPr>
            <w:tcW w:w="988" w:type="dxa"/>
          </w:tcPr>
          <w:p w:rsidR="003D7AF4" w:rsidRPr="00A615E6" w:rsidRDefault="00997CAB"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9</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Диференціальні та інтегральні рівняння</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10</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Інформатика та організація програмного забезпечення</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6,5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 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11</w:t>
            </w:r>
          </w:p>
        </w:tc>
        <w:tc>
          <w:tcPr>
            <w:tcW w:w="5528" w:type="dxa"/>
          </w:tcPr>
          <w:p w:rsidR="003D7AF4" w:rsidRPr="00A615E6" w:rsidRDefault="003D7AF4" w:rsidP="003D7AF4">
            <w:pP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Програмування і математичне моделювання</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12</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Механіка з елементами теорії відносності</w:t>
            </w:r>
          </w:p>
        </w:tc>
        <w:tc>
          <w:tcPr>
            <w:tcW w:w="1420" w:type="dxa"/>
            <w:vAlign w:val="center"/>
          </w:tcPr>
          <w:p w:rsidR="003D7AF4" w:rsidRPr="00A615E6" w:rsidRDefault="002F4F48" w:rsidP="003D7AF4">
            <w:pPr>
              <w:jc w:val="center"/>
              <w:rPr>
                <w:rFonts w:ascii="Times New Roman" w:eastAsia="Times New Roman" w:hAnsi="Times New Roman" w:cs="Times New Roman"/>
                <w:sz w:val="24"/>
                <w:szCs w:val="24"/>
                <w:lang w:val="en-US" w:eastAsia="ru-RU"/>
              </w:rPr>
            </w:pPr>
            <w:r w:rsidRPr="00A615E6">
              <w:rPr>
                <w:rFonts w:ascii="Times New Roman" w:eastAsia="Times New Roman" w:hAnsi="Times New Roman" w:cs="Times New Roman"/>
                <w:sz w:val="24"/>
                <w:szCs w:val="24"/>
                <w:lang w:val="en-US" w:eastAsia="ru-RU"/>
              </w:rPr>
              <w:t>10,5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13</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Термодинаміка і молекулярна фізика</w:t>
            </w:r>
          </w:p>
        </w:tc>
        <w:tc>
          <w:tcPr>
            <w:tcW w:w="1420" w:type="dxa"/>
            <w:vAlign w:val="center"/>
          </w:tcPr>
          <w:p w:rsidR="003D7AF4" w:rsidRPr="00A615E6" w:rsidRDefault="002F4F48" w:rsidP="003D7AF4">
            <w:pPr>
              <w:jc w:val="center"/>
              <w:rPr>
                <w:rFonts w:ascii="Times New Roman" w:eastAsia="Times New Roman" w:hAnsi="Times New Roman" w:cs="Times New Roman"/>
                <w:sz w:val="24"/>
                <w:szCs w:val="24"/>
                <w:lang w:val="en-US" w:eastAsia="ru-RU"/>
              </w:rPr>
            </w:pPr>
            <w:r w:rsidRPr="00A615E6">
              <w:rPr>
                <w:rFonts w:ascii="Times New Roman" w:eastAsia="Times New Roman" w:hAnsi="Times New Roman" w:cs="Times New Roman"/>
                <w:sz w:val="24"/>
                <w:szCs w:val="24"/>
                <w:lang w:val="en-US" w:eastAsia="ru-RU"/>
              </w:rPr>
              <w:t>10</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14</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Електрика і магнетизм</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7</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15</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Оптика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7,5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16</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Атомна фізика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997CAB" w:rsidRPr="00A615E6">
              <w:rPr>
                <w:rFonts w:ascii="Times New Roman" w:eastAsia="Times New Roman" w:hAnsi="Times New Roman" w:cs="Times New Roman"/>
                <w:sz w:val="24"/>
                <w:szCs w:val="24"/>
                <w:lang w:eastAsia="ru-RU"/>
              </w:rPr>
              <w:t>17</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Фізика ядра та фізика елементарних частинок</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1</w:t>
            </w:r>
            <w:r w:rsidR="002F4F48" w:rsidRPr="00A615E6">
              <w:rPr>
                <w:rFonts w:ascii="Times New Roman" w:eastAsia="Times New Roman" w:hAnsi="Times New Roman" w:cs="Times New Roman"/>
                <w:sz w:val="24"/>
                <w:szCs w:val="24"/>
                <w:lang w:val="en-US" w:eastAsia="ru-RU"/>
              </w:rPr>
              <w:t>8</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Теоретична механіка </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8</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 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val="en-US" w:eastAsia="ru-RU"/>
              </w:rPr>
              <w:t>19</w:t>
            </w:r>
          </w:p>
        </w:tc>
        <w:tc>
          <w:tcPr>
            <w:tcW w:w="5528" w:type="dxa"/>
          </w:tcPr>
          <w:p w:rsidR="003D7AF4" w:rsidRPr="00A615E6" w:rsidRDefault="003D7AF4" w:rsidP="003D7AF4">
            <w:pPr>
              <w:jc w:val="both"/>
              <w:rPr>
                <w:rFonts w:ascii="Times New Roman" w:eastAsia="Times New Roman" w:hAnsi="Times New Roman" w:cs="Times New Roman"/>
                <w:sz w:val="24"/>
                <w:szCs w:val="24"/>
                <w:highlight w:val="yellow"/>
                <w:lang w:eastAsia="ru-RU"/>
              </w:rPr>
            </w:pPr>
            <w:r w:rsidRPr="00A615E6">
              <w:rPr>
                <w:rFonts w:ascii="Times New Roman" w:eastAsia="Times New Roman" w:hAnsi="Times New Roman" w:cs="Times New Roman"/>
                <w:sz w:val="24"/>
                <w:szCs w:val="24"/>
                <w:lang w:eastAsia="ru-RU"/>
              </w:rPr>
              <w:t>Електродинаміка і теорія поля</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6,5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0</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Квантова механіка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8</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1</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Термодинаміка і статистична фізика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7,5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 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2</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Астрономія</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4</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3</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Інженерна графіка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w:t>
            </w:r>
          </w:p>
        </w:tc>
      </w:tr>
      <w:tr w:rsidR="00A615E6" w:rsidRPr="00A615E6" w:rsidTr="00D9128B">
        <w:trPr>
          <w:jc w:val="center"/>
        </w:trPr>
        <w:tc>
          <w:tcPr>
            <w:tcW w:w="988" w:type="dxa"/>
          </w:tcPr>
          <w:p w:rsidR="003D7AF4" w:rsidRPr="00A615E6" w:rsidRDefault="003D7AF4" w:rsidP="002F4F48">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F07B1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4</w:t>
            </w:r>
          </w:p>
        </w:tc>
        <w:tc>
          <w:tcPr>
            <w:tcW w:w="5528" w:type="dxa"/>
          </w:tcPr>
          <w:p w:rsidR="003D7AF4" w:rsidRPr="00A615E6" w:rsidRDefault="003D7AF4" w:rsidP="003D7AF4">
            <w:pP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Основи радіоелектроніки</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залік, екзамен</w:t>
            </w:r>
          </w:p>
        </w:tc>
      </w:tr>
      <w:tr w:rsidR="00A615E6" w:rsidRPr="00A615E6" w:rsidTr="00D9128B">
        <w:trPr>
          <w:jc w:val="center"/>
        </w:trPr>
        <w:tc>
          <w:tcPr>
            <w:tcW w:w="988" w:type="dxa"/>
          </w:tcPr>
          <w:p w:rsidR="003D7AF4" w:rsidRPr="00A615E6" w:rsidRDefault="003D7AF4" w:rsidP="002F4F48">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F07B1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5</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Курсова робота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997CAB"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диф. залік</w:t>
            </w:r>
            <w:r w:rsidR="003D7AF4" w:rsidRPr="00A615E6">
              <w:rPr>
                <w:rFonts w:ascii="Times New Roman" w:eastAsia="Times New Roman" w:hAnsi="Times New Roman" w:cs="Times New Roman"/>
                <w:sz w:val="24"/>
                <w:szCs w:val="24"/>
                <w:lang w:eastAsia="ru-RU"/>
              </w:rPr>
              <w:t xml:space="preserve"> </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6</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Фізика твердого тіла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4,5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7</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Мікросхемотехніка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4,5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997CAB">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2</w:t>
            </w:r>
            <w:r w:rsidR="002F4F48" w:rsidRPr="00A615E6">
              <w:rPr>
                <w:rFonts w:ascii="Times New Roman" w:eastAsia="Times New Roman" w:hAnsi="Times New Roman" w:cs="Times New Roman"/>
                <w:sz w:val="24"/>
                <w:szCs w:val="24"/>
                <w:lang w:val="en-US" w:eastAsia="ru-RU"/>
              </w:rPr>
              <w:t>8</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Астрофізика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3</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екзамен</w:t>
            </w:r>
          </w:p>
        </w:tc>
      </w:tr>
      <w:tr w:rsidR="00A615E6" w:rsidRPr="00A615E6" w:rsidTr="00D9128B">
        <w:trPr>
          <w:jc w:val="center"/>
        </w:trPr>
        <w:tc>
          <w:tcPr>
            <w:tcW w:w="988" w:type="dxa"/>
          </w:tcPr>
          <w:p w:rsidR="003D7AF4" w:rsidRPr="00A615E6" w:rsidRDefault="003D7AF4" w:rsidP="00997CAB">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val="en-US" w:eastAsia="ru-RU"/>
              </w:rPr>
              <w:t>29</w:t>
            </w:r>
          </w:p>
        </w:tc>
        <w:tc>
          <w:tcPr>
            <w:tcW w:w="5528" w:type="dxa"/>
          </w:tcPr>
          <w:p w:rsidR="003D7AF4" w:rsidRPr="00A615E6" w:rsidRDefault="003D7AF4" w:rsidP="003D7AF4">
            <w:pP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Науково-дослідна робота студентів (НДРС)</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6</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диф. залік</w:t>
            </w:r>
          </w:p>
        </w:tc>
      </w:tr>
      <w:tr w:rsidR="00D9128B" w:rsidRPr="00A615E6" w:rsidTr="00D9128B">
        <w:trPr>
          <w:jc w:val="center"/>
        </w:trPr>
        <w:tc>
          <w:tcPr>
            <w:tcW w:w="988" w:type="dxa"/>
          </w:tcPr>
          <w:p w:rsidR="00D9128B" w:rsidRPr="00A615E6" w:rsidRDefault="00D9128B" w:rsidP="00D9128B">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ОК 3</w:t>
            </w:r>
            <w:r>
              <w:rPr>
                <w:rFonts w:ascii="Times New Roman" w:eastAsia="Times New Roman" w:hAnsi="Times New Roman" w:cs="Times New Roman"/>
                <w:sz w:val="24"/>
                <w:szCs w:val="24"/>
                <w:lang w:eastAsia="ru-RU"/>
              </w:rPr>
              <w:t>0</w:t>
            </w:r>
          </w:p>
        </w:tc>
        <w:tc>
          <w:tcPr>
            <w:tcW w:w="5528" w:type="dxa"/>
          </w:tcPr>
          <w:p w:rsidR="00D9128B" w:rsidRPr="00A615E6" w:rsidRDefault="00D9128B" w:rsidP="00D9128B">
            <w:pP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Виконання і захист кваліфікаційної роботи</w:t>
            </w:r>
          </w:p>
        </w:tc>
        <w:tc>
          <w:tcPr>
            <w:tcW w:w="1420" w:type="dxa"/>
            <w:vAlign w:val="center"/>
          </w:tcPr>
          <w:p w:rsidR="00D9128B" w:rsidRPr="00A615E6" w:rsidRDefault="00D9128B" w:rsidP="00D9128B">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7,5</w:t>
            </w:r>
          </w:p>
        </w:tc>
        <w:tc>
          <w:tcPr>
            <w:tcW w:w="1846" w:type="dxa"/>
            <w:gridSpan w:val="2"/>
            <w:vAlign w:val="center"/>
          </w:tcPr>
          <w:p w:rsidR="00D9128B" w:rsidRPr="00A615E6" w:rsidRDefault="00D9128B" w:rsidP="00D9128B">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захист</w:t>
            </w:r>
          </w:p>
        </w:tc>
      </w:tr>
      <w:tr w:rsidR="00A615E6" w:rsidRPr="00A615E6" w:rsidTr="00D9128B">
        <w:trPr>
          <w:jc w:val="center"/>
        </w:trPr>
        <w:tc>
          <w:tcPr>
            <w:tcW w:w="988" w:type="dxa"/>
          </w:tcPr>
          <w:p w:rsidR="003D7AF4" w:rsidRPr="00A615E6" w:rsidRDefault="003D7AF4" w:rsidP="00997CAB">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3</w:t>
            </w:r>
            <w:r w:rsidR="00D9128B">
              <w:rPr>
                <w:rFonts w:ascii="Times New Roman" w:eastAsia="Times New Roman" w:hAnsi="Times New Roman" w:cs="Times New Roman"/>
                <w:sz w:val="24"/>
                <w:szCs w:val="24"/>
                <w:lang w:eastAsia="ru-RU"/>
              </w:rPr>
              <w:t>1</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Технологічна практика (навчальна)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4,5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диф. залік</w:t>
            </w:r>
          </w:p>
        </w:tc>
      </w:tr>
      <w:tr w:rsidR="00A615E6" w:rsidRPr="00A615E6" w:rsidTr="00D9128B">
        <w:trPr>
          <w:jc w:val="center"/>
        </w:trPr>
        <w:tc>
          <w:tcPr>
            <w:tcW w:w="988" w:type="dxa"/>
          </w:tcPr>
          <w:p w:rsidR="003D7AF4" w:rsidRPr="00A615E6" w:rsidRDefault="003D7AF4" w:rsidP="00997CAB">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3</w:t>
            </w:r>
            <w:r w:rsidR="00D9128B">
              <w:rPr>
                <w:rFonts w:ascii="Times New Roman" w:eastAsia="Times New Roman" w:hAnsi="Times New Roman" w:cs="Times New Roman"/>
                <w:sz w:val="24"/>
                <w:szCs w:val="24"/>
                <w:lang w:eastAsia="ru-RU"/>
              </w:rPr>
              <w:t>2</w:t>
            </w:r>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Конструкторська практика (виробнича)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4,5</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диф. залік</w:t>
            </w:r>
          </w:p>
        </w:tc>
      </w:tr>
      <w:tr w:rsidR="00A615E6" w:rsidRPr="00A615E6" w:rsidTr="00D9128B">
        <w:trPr>
          <w:jc w:val="center"/>
        </w:trPr>
        <w:tc>
          <w:tcPr>
            <w:tcW w:w="988" w:type="dxa"/>
          </w:tcPr>
          <w:p w:rsidR="003D7AF4" w:rsidRPr="00A615E6" w:rsidRDefault="003D7AF4" w:rsidP="00997CAB">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 xml:space="preserve">ОК </w:t>
            </w:r>
            <w:r w:rsidR="002F4F48" w:rsidRPr="00A615E6">
              <w:rPr>
                <w:rFonts w:ascii="Times New Roman" w:eastAsia="Times New Roman" w:hAnsi="Times New Roman" w:cs="Times New Roman"/>
                <w:sz w:val="24"/>
                <w:szCs w:val="24"/>
                <w:lang w:eastAsia="ru-RU"/>
              </w:rPr>
              <w:t>3</w:t>
            </w:r>
            <w:r w:rsidR="00D9128B">
              <w:rPr>
                <w:rFonts w:ascii="Times New Roman" w:eastAsia="Times New Roman" w:hAnsi="Times New Roman" w:cs="Times New Roman"/>
                <w:sz w:val="24"/>
                <w:szCs w:val="24"/>
                <w:lang w:eastAsia="ru-RU"/>
              </w:rPr>
              <w:t>3</w:t>
            </w:r>
            <w:bookmarkStart w:id="1" w:name="_GoBack"/>
            <w:bookmarkEnd w:id="1"/>
          </w:p>
        </w:tc>
        <w:tc>
          <w:tcPr>
            <w:tcW w:w="5528" w:type="dxa"/>
          </w:tcPr>
          <w:p w:rsidR="003D7AF4" w:rsidRPr="00A615E6" w:rsidRDefault="003D7AF4" w:rsidP="003D7AF4">
            <w:pPr>
              <w:jc w:val="both"/>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Переддипломна практика</w:t>
            </w:r>
          </w:p>
        </w:tc>
        <w:tc>
          <w:tcPr>
            <w:tcW w:w="1420" w:type="dxa"/>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6</w:t>
            </w:r>
          </w:p>
        </w:tc>
        <w:tc>
          <w:tcPr>
            <w:tcW w:w="1846" w:type="dxa"/>
            <w:gridSpan w:val="2"/>
            <w:vAlign w:val="center"/>
          </w:tcPr>
          <w:p w:rsidR="003D7AF4" w:rsidRPr="00A615E6" w:rsidRDefault="003D7AF4" w:rsidP="003D7AF4">
            <w:pPr>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sz w:val="24"/>
                <w:szCs w:val="24"/>
                <w:lang w:eastAsia="ru-RU"/>
              </w:rPr>
              <w:t>диф. залік</w:t>
            </w:r>
          </w:p>
        </w:tc>
      </w:tr>
      <w:tr w:rsidR="00A615E6" w:rsidRPr="00A615E6" w:rsidTr="00997CAB">
        <w:trPr>
          <w:gridAfter w:val="1"/>
          <w:wAfter w:w="13" w:type="dxa"/>
          <w:jc w:val="center"/>
        </w:trPr>
        <w:tc>
          <w:tcPr>
            <w:tcW w:w="6516" w:type="dxa"/>
            <w:gridSpan w:val="2"/>
          </w:tcPr>
          <w:p w:rsidR="003D7AF4" w:rsidRPr="00A615E6" w:rsidRDefault="003D7AF4" w:rsidP="003D7AF4">
            <w:pPr>
              <w:jc w:val="both"/>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Загальний обсяг обов’язкових компонент</w:t>
            </w:r>
          </w:p>
        </w:tc>
        <w:tc>
          <w:tcPr>
            <w:tcW w:w="3253" w:type="dxa"/>
            <w:gridSpan w:val="2"/>
            <w:shd w:val="clear" w:color="auto" w:fill="auto"/>
            <w:vAlign w:val="center"/>
          </w:tcPr>
          <w:p w:rsidR="003D7AF4" w:rsidRPr="00A615E6" w:rsidRDefault="003D7AF4" w:rsidP="003D7AF4">
            <w:pPr>
              <w:ind w:firstLine="467"/>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180</w:t>
            </w:r>
          </w:p>
        </w:tc>
      </w:tr>
      <w:tr w:rsidR="00A615E6" w:rsidRPr="00A615E6" w:rsidTr="00997CAB">
        <w:trPr>
          <w:jc w:val="center"/>
        </w:trPr>
        <w:tc>
          <w:tcPr>
            <w:tcW w:w="9782" w:type="dxa"/>
            <w:gridSpan w:val="5"/>
            <w:shd w:val="clear" w:color="auto" w:fill="E5DFEC"/>
          </w:tcPr>
          <w:p w:rsidR="003D7AF4" w:rsidRPr="00A615E6" w:rsidRDefault="003D7AF4" w:rsidP="003D7AF4">
            <w:pPr>
              <w:jc w:val="center"/>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2. Вибіркові компоненти ОП</w:t>
            </w:r>
            <w:r w:rsidR="00997CAB" w:rsidRPr="00A615E6">
              <w:rPr>
                <w:rFonts w:ascii="Times New Roman" w:eastAsia="Times New Roman" w:hAnsi="Times New Roman" w:cs="Times New Roman"/>
                <w:b/>
                <w:sz w:val="24"/>
                <w:szCs w:val="24"/>
                <w:lang w:eastAsia="ru-RU"/>
              </w:rPr>
              <w:t xml:space="preserve"> (ВК)</w:t>
            </w:r>
          </w:p>
        </w:tc>
      </w:tr>
      <w:tr w:rsidR="00A615E6" w:rsidRPr="00A615E6" w:rsidTr="00D9128B">
        <w:trPr>
          <w:jc w:val="center"/>
        </w:trPr>
        <w:tc>
          <w:tcPr>
            <w:tcW w:w="988" w:type="dxa"/>
            <w:shd w:val="clear" w:color="auto" w:fill="auto"/>
            <w:vAlign w:val="center"/>
          </w:tcPr>
          <w:p w:rsidR="003D7AF4" w:rsidRPr="00A615E6" w:rsidRDefault="003D7AF4" w:rsidP="003D7AF4">
            <w:pPr>
              <w:spacing w:before="5"/>
              <w:ind w:left="108"/>
              <w:rPr>
                <w:rFonts w:ascii="Times New Roman" w:eastAsia="Times New Roman" w:hAnsi="Times New Roman" w:cs="Times New Roman"/>
                <w:sz w:val="24"/>
                <w:szCs w:val="24"/>
                <w:lang w:eastAsia="uk-UA" w:bidi="uk-UA"/>
              </w:rPr>
            </w:pPr>
            <w:r w:rsidRPr="00A615E6">
              <w:rPr>
                <w:rFonts w:ascii="Times New Roman" w:eastAsia="Times New Roman" w:hAnsi="Times New Roman" w:cs="Times New Roman"/>
                <w:sz w:val="24"/>
                <w:szCs w:val="24"/>
                <w:lang w:eastAsia="uk-UA" w:bidi="uk-UA"/>
              </w:rPr>
              <w:t>ВК 1</w:t>
            </w:r>
          </w:p>
        </w:tc>
        <w:tc>
          <w:tcPr>
            <w:tcW w:w="5528" w:type="dxa"/>
            <w:shd w:val="clear" w:color="auto" w:fill="auto"/>
          </w:tcPr>
          <w:p w:rsidR="003D7AF4" w:rsidRPr="00A615E6" w:rsidRDefault="003D7AF4" w:rsidP="003D7AF4">
            <w:pPr>
              <w:spacing w:before="5"/>
              <w:ind w:right="7"/>
              <w:rPr>
                <w:rFonts w:ascii="Times New Roman" w:eastAsia="Times New Roman" w:hAnsi="Times New Roman" w:cs="Times New Roman"/>
                <w:sz w:val="24"/>
                <w:szCs w:val="24"/>
                <w:lang w:eastAsia="uk-UA" w:bidi="uk-UA"/>
              </w:rPr>
            </w:pPr>
            <w:r w:rsidRPr="00A615E6">
              <w:rPr>
                <w:rFonts w:ascii="Times New Roman" w:eastAsia="Times New Roman" w:hAnsi="Times New Roman" w:cs="Times New Roman"/>
                <w:sz w:val="24"/>
                <w:szCs w:val="24"/>
                <w:lang w:eastAsia="uk-UA" w:bidi="uk-UA"/>
              </w:rPr>
              <w:t>Вибіркова дисципліна із загальноуніверситетського каталогу / Базова загальновійськова підготовка*</w:t>
            </w:r>
          </w:p>
        </w:tc>
        <w:tc>
          <w:tcPr>
            <w:tcW w:w="1420" w:type="dxa"/>
            <w:shd w:val="clear" w:color="auto" w:fill="auto"/>
            <w:vAlign w:val="center"/>
          </w:tcPr>
          <w:p w:rsidR="003D7AF4" w:rsidRPr="00A615E6" w:rsidRDefault="003D7AF4" w:rsidP="003D7AF4">
            <w:pPr>
              <w:spacing w:before="5"/>
              <w:jc w:val="center"/>
              <w:rPr>
                <w:rFonts w:ascii="Times New Roman" w:eastAsia="Times New Roman" w:hAnsi="Times New Roman" w:cs="Times New Roman"/>
                <w:sz w:val="24"/>
                <w:szCs w:val="24"/>
                <w:lang w:eastAsia="uk-UA" w:bidi="uk-UA"/>
              </w:rPr>
            </w:pPr>
            <w:r w:rsidRPr="00A615E6">
              <w:rPr>
                <w:rFonts w:ascii="Times New Roman" w:eastAsia="Times New Roman" w:hAnsi="Times New Roman" w:cs="Times New Roman"/>
                <w:sz w:val="24"/>
                <w:szCs w:val="24"/>
                <w:lang w:eastAsia="uk-UA" w:bidi="uk-UA"/>
              </w:rPr>
              <w:t>3</w:t>
            </w:r>
          </w:p>
        </w:tc>
        <w:tc>
          <w:tcPr>
            <w:tcW w:w="1846" w:type="dxa"/>
            <w:gridSpan w:val="2"/>
            <w:shd w:val="clear" w:color="auto" w:fill="auto"/>
          </w:tcPr>
          <w:p w:rsidR="003D7AF4" w:rsidRPr="00A615E6" w:rsidRDefault="00997CAB" w:rsidP="00997CAB">
            <w:pPr>
              <w:spacing w:before="5"/>
              <w:jc w:val="center"/>
              <w:rPr>
                <w:rFonts w:ascii="Times New Roman" w:eastAsia="Times New Roman" w:hAnsi="Times New Roman" w:cs="Times New Roman"/>
                <w:sz w:val="24"/>
                <w:szCs w:val="24"/>
                <w:lang w:eastAsia="uk-UA" w:bidi="uk-UA"/>
              </w:rPr>
            </w:pPr>
            <w:r w:rsidRPr="00A615E6">
              <w:rPr>
                <w:rFonts w:ascii="Times New Roman" w:eastAsia="Times New Roman" w:hAnsi="Times New Roman" w:cs="Times New Roman"/>
                <w:sz w:val="24"/>
                <w:szCs w:val="24"/>
                <w:lang w:eastAsia="uk-UA" w:bidi="uk-UA"/>
              </w:rPr>
              <w:t>з</w:t>
            </w:r>
            <w:r w:rsidR="003D7AF4" w:rsidRPr="00A615E6">
              <w:rPr>
                <w:rFonts w:ascii="Times New Roman" w:eastAsia="Times New Roman" w:hAnsi="Times New Roman" w:cs="Times New Roman"/>
                <w:sz w:val="24"/>
                <w:szCs w:val="24"/>
                <w:lang w:eastAsia="uk-UA" w:bidi="uk-UA"/>
              </w:rPr>
              <w:t xml:space="preserve">алік / </w:t>
            </w:r>
            <w:r w:rsidRPr="00A615E6">
              <w:rPr>
                <w:rFonts w:ascii="Times New Roman" w:eastAsia="Times New Roman" w:hAnsi="Times New Roman" w:cs="Times New Roman"/>
                <w:sz w:val="24"/>
                <w:szCs w:val="24"/>
                <w:lang w:eastAsia="uk-UA" w:bidi="uk-UA"/>
              </w:rPr>
              <w:t>д</w:t>
            </w:r>
            <w:r w:rsidR="003D7AF4" w:rsidRPr="00A615E6">
              <w:rPr>
                <w:rFonts w:ascii="Times New Roman" w:eastAsia="Times New Roman" w:hAnsi="Times New Roman" w:cs="Times New Roman"/>
                <w:sz w:val="24"/>
                <w:szCs w:val="24"/>
                <w:lang w:eastAsia="uk-UA" w:bidi="uk-UA"/>
              </w:rPr>
              <w:t>иференційований 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8"/>
              <w:rPr>
                <w:sz w:val="24"/>
                <w:szCs w:val="24"/>
              </w:rPr>
            </w:pPr>
            <w:r w:rsidRPr="00A615E6">
              <w:rPr>
                <w:sz w:val="24"/>
                <w:szCs w:val="24"/>
              </w:rPr>
              <w:t>ВК 2</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загальноуніверситетського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3</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lastRenderedPageBreak/>
              <w:t>ВК 3</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загальноуніверситетського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3</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4</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загальноуніверситетського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3</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5</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6</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0" w:lineRule="exact"/>
              <w:ind w:left="107"/>
              <w:rPr>
                <w:sz w:val="24"/>
                <w:szCs w:val="24"/>
              </w:rPr>
            </w:pPr>
            <w:r w:rsidRPr="00A615E6">
              <w:rPr>
                <w:sz w:val="24"/>
                <w:szCs w:val="24"/>
              </w:rPr>
              <w:t>ВК 7</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8</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9</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10</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11</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12</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13</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trHeight w:val="479"/>
          <w:jc w:val="center"/>
        </w:trPr>
        <w:tc>
          <w:tcPr>
            <w:tcW w:w="988" w:type="dxa"/>
            <w:vAlign w:val="center"/>
          </w:tcPr>
          <w:p w:rsidR="003D7AF4" w:rsidRPr="00A615E6" w:rsidRDefault="003D7AF4" w:rsidP="003D7AF4">
            <w:pPr>
              <w:pStyle w:val="TableParagraph"/>
              <w:spacing w:line="280" w:lineRule="exact"/>
              <w:ind w:left="107"/>
              <w:rPr>
                <w:sz w:val="24"/>
                <w:szCs w:val="24"/>
              </w:rPr>
            </w:pPr>
            <w:r w:rsidRPr="00A615E6">
              <w:rPr>
                <w:sz w:val="24"/>
                <w:szCs w:val="24"/>
              </w:rPr>
              <w:t>ВК 14</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trHeight w:val="473"/>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15</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r w:rsidRPr="00A615E6">
              <w:rPr>
                <w:sz w:val="24"/>
                <w:szCs w:val="24"/>
              </w:rPr>
              <w:t>ВК 16</w:t>
            </w:r>
          </w:p>
        </w:tc>
        <w:tc>
          <w:tcPr>
            <w:tcW w:w="5528" w:type="dxa"/>
          </w:tcPr>
          <w:p w:rsidR="003D7AF4" w:rsidRPr="00A615E6" w:rsidRDefault="003D7AF4" w:rsidP="003D7AF4">
            <w:pPr>
              <w:rPr>
                <w:rFonts w:ascii="Times New Roman" w:hAnsi="Times New Roman" w:cs="Times New Roman"/>
              </w:rPr>
            </w:pPr>
            <w:r w:rsidRPr="00A615E6">
              <w:rPr>
                <w:rFonts w:ascii="Times New Roman" w:hAnsi="Times New Roman" w:cs="Times New Roman"/>
                <w:sz w:val="24"/>
                <w:szCs w:val="24"/>
              </w:rPr>
              <w:t>Вибіркова дисципліна із кафедрального каталогу вибіркових дисциплін</w:t>
            </w:r>
          </w:p>
        </w:tc>
        <w:tc>
          <w:tcPr>
            <w:tcW w:w="1420" w:type="dxa"/>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4</w:t>
            </w:r>
          </w:p>
        </w:tc>
        <w:tc>
          <w:tcPr>
            <w:tcW w:w="1846" w:type="dxa"/>
            <w:gridSpan w:val="2"/>
            <w:vAlign w:val="center"/>
          </w:tcPr>
          <w:p w:rsidR="003D7AF4" w:rsidRPr="00A615E6" w:rsidRDefault="003D7AF4" w:rsidP="003D7AF4">
            <w:pPr>
              <w:jc w:val="center"/>
              <w:rPr>
                <w:rFonts w:ascii="Times New Roman" w:hAnsi="Times New Roman" w:cs="Times New Roman"/>
                <w:sz w:val="24"/>
              </w:rPr>
            </w:pPr>
            <w:r w:rsidRPr="00A615E6">
              <w:rPr>
                <w:rFonts w:ascii="Times New Roman" w:hAnsi="Times New Roman" w:cs="Times New Roman"/>
                <w:sz w:val="24"/>
              </w:rPr>
              <w:t>залік</w:t>
            </w:r>
          </w:p>
        </w:tc>
      </w:tr>
      <w:tr w:rsidR="00A615E6" w:rsidRPr="00A615E6" w:rsidTr="00997CAB">
        <w:trPr>
          <w:gridAfter w:val="1"/>
          <w:wAfter w:w="13" w:type="dxa"/>
          <w:jc w:val="center"/>
        </w:trPr>
        <w:tc>
          <w:tcPr>
            <w:tcW w:w="6516" w:type="dxa"/>
            <w:gridSpan w:val="2"/>
          </w:tcPr>
          <w:p w:rsidR="003D7AF4" w:rsidRPr="00A615E6" w:rsidRDefault="003D7AF4" w:rsidP="003D7AF4">
            <w:pPr>
              <w:jc w:val="both"/>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Загальний обсяг вибіркових компонент</w:t>
            </w:r>
          </w:p>
        </w:tc>
        <w:tc>
          <w:tcPr>
            <w:tcW w:w="3253" w:type="dxa"/>
            <w:gridSpan w:val="2"/>
            <w:shd w:val="clear" w:color="auto" w:fill="auto"/>
            <w:vAlign w:val="center"/>
          </w:tcPr>
          <w:p w:rsidR="003D7AF4" w:rsidRPr="00A615E6" w:rsidRDefault="003D7AF4" w:rsidP="003D7AF4">
            <w:pPr>
              <w:ind w:firstLine="467"/>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60</w:t>
            </w:r>
          </w:p>
        </w:tc>
      </w:tr>
      <w:tr w:rsidR="00A615E6" w:rsidRPr="00A615E6" w:rsidTr="00997CAB">
        <w:trPr>
          <w:gridAfter w:val="1"/>
          <w:wAfter w:w="13" w:type="dxa"/>
          <w:jc w:val="center"/>
        </w:trPr>
        <w:tc>
          <w:tcPr>
            <w:tcW w:w="6516" w:type="dxa"/>
            <w:gridSpan w:val="2"/>
            <w:shd w:val="clear" w:color="auto" w:fill="E5DFEC"/>
          </w:tcPr>
          <w:p w:rsidR="003D7AF4" w:rsidRPr="00A615E6" w:rsidRDefault="003D7AF4" w:rsidP="003D7AF4">
            <w:pPr>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ЗАГАЛЬНИЙ ОБСЯГ ОСВІТНЬОЇ ПРОГРАМИ</w:t>
            </w:r>
          </w:p>
        </w:tc>
        <w:tc>
          <w:tcPr>
            <w:tcW w:w="3253" w:type="dxa"/>
            <w:gridSpan w:val="2"/>
            <w:vAlign w:val="center"/>
          </w:tcPr>
          <w:p w:rsidR="003D7AF4" w:rsidRPr="00A615E6" w:rsidRDefault="003D7AF4" w:rsidP="003D7AF4">
            <w:pPr>
              <w:ind w:firstLine="467"/>
              <w:rPr>
                <w:rFonts w:ascii="Times New Roman" w:eastAsia="Times New Roman" w:hAnsi="Times New Roman" w:cs="Times New Roman"/>
                <w:b/>
                <w:sz w:val="24"/>
                <w:szCs w:val="24"/>
                <w:lang w:eastAsia="ru-RU"/>
              </w:rPr>
            </w:pPr>
            <w:r w:rsidRPr="00A615E6">
              <w:rPr>
                <w:rFonts w:ascii="Times New Roman" w:eastAsia="Times New Roman" w:hAnsi="Times New Roman" w:cs="Times New Roman"/>
                <w:b/>
                <w:sz w:val="24"/>
                <w:szCs w:val="24"/>
                <w:lang w:eastAsia="ru-RU"/>
              </w:rPr>
              <w:t>240</w:t>
            </w:r>
          </w:p>
        </w:tc>
      </w:tr>
      <w:tr w:rsidR="00A615E6" w:rsidRPr="00A615E6" w:rsidTr="00997CAB">
        <w:trPr>
          <w:jc w:val="center"/>
        </w:trPr>
        <w:tc>
          <w:tcPr>
            <w:tcW w:w="9782" w:type="dxa"/>
            <w:gridSpan w:val="5"/>
            <w:shd w:val="clear" w:color="auto" w:fill="auto"/>
          </w:tcPr>
          <w:p w:rsidR="003D7AF4" w:rsidRPr="00A615E6" w:rsidRDefault="003D7AF4" w:rsidP="003D7AF4">
            <w:pPr>
              <w:jc w:val="center"/>
              <w:rPr>
                <w:rFonts w:ascii="Times New Roman" w:hAnsi="Times New Roman" w:cs="Times New Roman"/>
                <w:b/>
                <w:bCs/>
                <w:sz w:val="28"/>
              </w:rPr>
            </w:pPr>
            <w:r w:rsidRPr="00A615E6">
              <w:rPr>
                <w:rFonts w:ascii="Times New Roman" w:hAnsi="Times New Roman" w:cs="Times New Roman"/>
                <w:b/>
                <w:bCs/>
                <w:sz w:val="28"/>
              </w:rPr>
              <w:t>Практична підготовка за рахунок канікулярного часу здобувачів освіти</w:t>
            </w: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p>
        </w:tc>
        <w:tc>
          <w:tcPr>
            <w:tcW w:w="5528" w:type="dxa"/>
            <w:shd w:val="clear" w:color="auto" w:fill="auto"/>
          </w:tcPr>
          <w:p w:rsidR="003D7AF4" w:rsidRPr="00A615E6" w:rsidRDefault="003D7AF4" w:rsidP="003D7AF4">
            <w:pPr>
              <w:spacing w:before="5"/>
              <w:rPr>
                <w:rFonts w:ascii="Times New Roman" w:eastAsia="Times New Roman" w:hAnsi="Times New Roman" w:cs="Times New Roman"/>
                <w:sz w:val="24"/>
                <w:szCs w:val="24"/>
                <w:lang w:eastAsia="uk-UA" w:bidi="uk-UA"/>
              </w:rPr>
            </w:pPr>
            <w:r w:rsidRPr="00A615E6">
              <w:rPr>
                <w:rFonts w:ascii="Times New Roman" w:eastAsia="Times New Roman" w:hAnsi="Times New Roman" w:cs="Times New Roman"/>
                <w:sz w:val="24"/>
                <w:szCs w:val="24"/>
                <w:lang w:eastAsia="uk-UA" w:bidi="uk-UA"/>
              </w:rPr>
              <w:t>Практична підготовка базової</w:t>
            </w:r>
          </w:p>
          <w:p w:rsidR="003D7AF4" w:rsidRPr="00A615E6" w:rsidRDefault="003D7AF4" w:rsidP="003D7AF4">
            <w:pPr>
              <w:spacing w:before="5"/>
              <w:rPr>
                <w:rFonts w:ascii="Times New Roman" w:eastAsia="Times New Roman" w:hAnsi="Times New Roman" w:cs="Times New Roman"/>
                <w:b/>
                <w:caps/>
                <w:sz w:val="24"/>
                <w:szCs w:val="24"/>
                <w:lang w:eastAsia="uk-UA" w:bidi="uk-UA"/>
              </w:rPr>
            </w:pPr>
            <w:r w:rsidRPr="00A615E6">
              <w:rPr>
                <w:rFonts w:ascii="Times New Roman" w:eastAsia="Times New Roman" w:hAnsi="Times New Roman" w:cs="Times New Roman"/>
                <w:sz w:val="24"/>
                <w:szCs w:val="24"/>
                <w:lang w:eastAsia="uk-UA" w:bidi="uk-UA"/>
              </w:rPr>
              <w:t>загальновійськової підготовки***</w:t>
            </w:r>
          </w:p>
        </w:tc>
        <w:tc>
          <w:tcPr>
            <w:tcW w:w="1420" w:type="dxa"/>
            <w:tcBorders>
              <w:right w:val="single" w:sz="4" w:space="0" w:color="auto"/>
            </w:tcBorders>
            <w:shd w:val="clear" w:color="auto" w:fill="auto"/>
            <w:vAlign w:val="center"/>
          </w:tcPr>
          <w:p w:rsidR="003D7AF4" w:rsidRPr="00A615E6" w:rsidRDefault="003D7AF4" w:rsidP="003D7AF4">
            <w:pPr>
              <w:spacing w:before="5"/>
              <w:jc w:val="center"/>
              <w:rPr>
                <w:rFonts w:ascii="Times New Roman" w:eastAsia="Times New Roman" w:hAnsi="Times New Roman" w:cs="Times New Roman"/>
                <w:b/>
                <w:sz w:val="24"/>
                <w:szCs w:val="24"/>
                <w:lang w:eastAsia="uk-UA" w:bidi="uk-UA"/>
              </w:rPr>
            </w:pPr>
            <w:r w:rsidRPr="00A615E6">
              <w:rPr>
                <w:rFonts w:ascii="Times New Roman" w:eastAsia="Times New Roman" w:hAnsi="Times New Roman" w:cs="Times New Roman"/>
                <w:b/>
                <w:sz w:val="24"/>
                <w:szCs w:val="24"/>
                <w:lang w:eastAsia="uk-UA" w:bidi="uk-UA"/>
              </w:rPr>
              <w:t>7</w:t>
            </w:r>
          </w:p>
        </w:tc>
        <w:tc>
          <w:tcPr>
            <w:tcW w:w="1846" w:type="dxa"/>
            <w:gridSpan w:val="2"/>
            <w:vAlign w:val="center"/>
          </w:tcPr>
          <w:p w:rsidR="003D7AF4" w:rsidRPr="00A615E6" w:rsidRDefault="003D7AF4" w:rsidP="003D7AF4">
            <w:pPr>
              <w:jc w:val="center"/>
              <w:rPr>
                <w:rFonts w:ascii="Times New Roman" w:hAnsi="Times New Roman" w:cs="Times New Roman"/>
                <w:sz w:val="24"/>
              </w:rPr>
            </w:pPr>
          </w:p>
        </w:tc>
      </w:tr>
      <w:tr w:rsidR="00A615E6" w:rsidRPr="00A615E6" w:rsidTr="00D9128B">
        <w:trPr>
          <w:jc w:val="center"/>
        </w:trPr>
        <w:tc>
          <w:tcPr>
            <w:tcW w:w="988" w:type="dxa"/>
            <w:vAlign w:val="center"/>
          </w:tcPr>
          <w:p w:rsidR="003D7AF4" w:rsidRPr="00A615E6" w:rsidRDefault="003D7AF4" w:rsidP="003D7AF4">
            <w:pPr>
              <w:pStyle w:val="TableParagraph"/>
              <w:spacing w:line="286" w:lineRule="exact"/>
              <w:ind w:left="107"/>
              <w:rPr>
                <w:sz w:val="24"/>
                <w:szCs w:val="24"/>
              </w:rPr>
            </w:pPr>
          </w:p>
        </w:tc>
        <w:tc>
          <w:tcPr>
            <w:tcW w:w="5528" w:type="dxa"/>
          </w:tcPr>
          <w:p w:rsidR="003D7AF4" w:rsidRPr="00A615E6" w:rsidRDefault="003D7AF4" w:rsidP="003D7AF4">
            <w:pPr>
              <w:rPr>
                <w:rFonts w:ascii="Times New Roman" w:hAnsi="Times New Roman" w:cs="Times New Roman"/>
                <w:sz w:val="24"/>
                <w:szCs w:val="24"/>
              </w:rPr>
            </w:pPr>
          </w:p>
        </w:tc>
        <w:tc>
          <w:tcPr>
            <w:tcW w:w="1420" w:type="dxa"/>
            <w:vAlign w:val="center"/>
          </w:tcPr>
          <w:p w:rsidR="003D7AF4" w:rsidRPr="00A615E6" w:rsidRDefault="003D7AF4" w:rsidP="003D7AF4">
            <w:pPr>
              <w:jc w:val="center"/>
              <w:rPr>
                <w:rFonts w:ascii="Times New Roman" w:hAnsi="Times New Roman" w:cs="Times New Roman"/>
                <w:sz w:val="24"/>
              </w:rPr>
            </w:pPr>
          </w:p>
        </w:tc>
        <w:tc>
          <w:tcPr>
            <w:tcW w:w="1846" w:type="dxa"/>
            <w:gridSpan w:val="2"/>
            <w:vAlign w:val="center"/>
          </w:tcPr>
          <w:p w:rsidR="003D7AF4" w:rsidRPr="00A615E6" w:rsidRDefault="003D7AF4" w:rsidP="003D7AF4">
            <w:pPr>
              <w:jc w:val="center"/>
              <w:rPr>
                <w:rFonts w:ascii="Times New Roman" w:hAnsi="Times New Roman" w:cs="Times New Roman"/>
                <w:sz w:val="24"/>
              </w:rPr>
            </w:pPr>
          </w:p>
        </w:tc>
      </w:tr>
    </w:tbl>
    <w:p w:rsidR="00253892" w:rsidRPr="00A615E6" w:rsidRDefault="00253892" w:rsidP="00253892">
      <w:pPr>
        <w:spacing w:after="0" w:line="240" w:lineRule="auto"/>
        <w:ind w:left="-284" w:right="-142" w:firstLine="708"/>
        <w:jc w:val="both"/>
        <w:rPr>
          <w:rFonts w:ascii="Times New Roman" w:eastAsia="Times New Roman" w:hAnsi="Times New Roman" w:cs="Times New Roman"/>
          <w:sz w:val="24"/>
          <w:szCs w:val="24"/>
          <w:lang w:eastAsia="uk-UA"/>
        </w:rPr>
      </w:pPr>
      <w:r w:rsidRPr="00A615E6">
        <w:rPr>
          <w:rFonts w:ascii="Times New Roman" w:eastAsia="Calibri" w:hAnsi="Times New Roman" w:cs="Times New Roman"/>
          <w:sz w:val="24"/>
          <w:szCs w:val="24"/>
        </w:rPr>
        <w:t>* </w:t>
      </w:r>
      <w:r w:rsidRPr="00A615E6">
        <w:rPr>
          <w:rFonts w:ascii="Times New Roman" w:eastAsia="Times New Roman" w:hAnsi="Times New Roman" w:cs="Times New Roman"/>
          <w:sz w:val="24"/>
          <w:szCs w:val="24"/>
          <w:lang w:eastAsia="uk-UA"/>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rsidR="00253892" w:rsidRPr="00A615E6" w:rsidRDefault="00253892" w:rsidP="00253892">
      <w:pPr>
        <w:spacing w:after="0" w:line="240" w:lineRule="auto"/>
        <w:ind w:left="-284" w:right="-142" w:firstLine="708"/>
        <w:jc w:val="both"/>
        <w:rPr>
          <w:rFonts w:ascii="Times New Roman" w:eastAsia="Times New Roman" w:hAnsi="Times New Roman" w:cs="Times New Roman"/>
          <w:sz w:val="24"/>
          <w:szCs w:val="24"/>
          <w:lang w:eastAsia="uk-UA"/>
        </w:rPr>
      </w:pPr>
      <w:r w:rsidRPr="00A615E6">
        <w:rPr>
          <w:rFonts w:ascii="Times New Roman" w:eastAsia="Times New Roman" w:hAnsi="Times New Roman" w:cs="Times New Roman"/>
          <w:sz w:val="24"/>
          <w:szCs w:val="24"/>
          <w:lang w:eastAsia="uk-UA"/>
        </w:rPr>
        <w:t>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w:t>
      </w:r>
      <w:r w:rsidR="00E67087">
        <w:rPr>
          <w:rFonts w:ascii="Times New Roman" w:eastAsia="Times New Roman" w:hAnsi="Times New Roman" w:cs="Times New Roman"/>
          <w:sz w:val="24"/>
          <w:szCs w:val="24"/>
          <w:lang w:eastAsia="uk-UA"/>
        </w:rPr>
        <w:t xml:space="preserve">раїни від 21.06.2024 № 734). </w:t>
      </w:r>
    </w:p>
    <w:p w:rsidR="00815332" w:rsidRPr="00A615E6" w:rsidRDefault="00CE3307" w:rsidP="00253892">
      <w:pPr>
        <w:spacing w:after="0" w:line="240" w:lineRule="auto"/>
        <w:ind w:left="-284" w:right="-142" w:firstLine="708"/>
        <w:jc w:val="both"/>
        <w:rPr>
          <w:rFonts w:ascii="Times New Roman" w:eastAsia="Calibri" w:hAnsi="Times New Roman" w:cs="Times New Roman"/>
          <w:sz w:val="24"/>
          <w:szCs w:val="24"/>
        </w:rPr>
        <w:sectPr w:rsidR="00815332" w:rsidRPr="00A615E6" w:rsidSect="006C0125">
          <w:pgSz w:w="11906" w:h="16838"/>
          <w:pgMar w:top="1134" w:right="1134" w:bottom="1134" w:left="1134" w:header="709" w:footer="709" w:gutter="0"/>
          <w:cols w:space="708"/>
          <w:docGrid w:linePitch="360"/>
        </w:sectPr>
      </w:pPr>
      <w:r w:rsidRPr="00A615E6">
        <w:rPr>
          <w:rFonts w:ascii="Times New Roman" w:eastAsia="Calibri" w:hAnsi="Times New Roman" w:cs="Times New Roman"/>
          <w:sz w:val="24"/>
          <w:szCs w:val="24"/>
          <w:shd w:val="clear" w:color="auto" w:fill="FFFFFF"/>
        </w:rPr>
        <w:t>*</w:t>
      </w:r>
      <w:r w:rsidR="00253892" w:rsidRPr="00A615E6">
        <w:rPr>
          <w:rFonts w:ascii="Times New Roman" w:eastAsia="Calibri" w:hAnsi="Times New Roman" w:cs="Times New Roman"/>
          <w:sz w:val="24"/>
          <w:szCs w:val="24"/>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r w:rsidR="004C28A0" w:rsidRPr="00A615E6">
        <w:rPr>
          <w:rFonts w:ascii="Times New Roman" w:eastAsia="Times New Roman" w:hAnsi="Times New Roman" w:cs="Times New Roman"/>
          <w:sz w:val="24"/>
          <w:szCs w:val="24"/>
          <w:lang w:eastAsia="ru-RU"/>
        </w:rPr>
        <w:br w:type="page"/>
      </w:r>
    </w:p>
    <w:p w:rsidR="004C28A0" w:rsidRPr="00A615E6" w:rsidRDefault="004C28A0" w:rsidP="004C28A0">
      <w:pPr>
        <w:jc w:val="center"/>
        <w:rPr>
          <w:rFonts w:ascii="Times New Roman" w:hAnsi="Times New Roman" w:cs="Times New Roman"/>
          <w:b/>
          <w:sz w:val="24"/>
          <w:szCs w:val="24"/>
        </w:rPr>
      </w:pPr>
      <w:r w:rsidRPr="00A615E6">
        <w:rPr>
          <w:rFonts w:ascii="Times New Roman" w:hAnsi="Times New Roman" w:cs="Times New Roman"/>
          <w:b/>
          <w:sz w:val="24"/>
          <w:szCs w:val="24"/>
        </w:rPr>
        <w:lastRenderedPageBreak/>
        <w:t>2.2 Структурно-логічна схема ОП</w:t>
      </w:r>
    </w:p>
    <w:p w:rsidR="004C28A0" w:rsidRPr="00A615E6" w:rsidRDefault="00B36884" w:rsidP="004C28A0">
      <w:pPr>
        <w:jc w:val="center"/>
        <w:rPr>
          <w:rFonts w:ascii="Times New Roman" w:hAnsi="Times New Roman" w:cs="Times New Roman"/>
          <w:sz w:val="24"/>
          <w:szCs w:val="24"/>
        </w:rPr>
      </w:pPr>
      <w:r w:rsidRPr="00A615E6">
        <w:rPr>
          <w:rFonts w:ascii="Times New Roman" w:hAnsi="Times New Roman" w:cs="Times New Roman"/>
          <w:noProof/>
          <w:sz w:val="24"/>
          <w:szCs w:val="24"/>
          <w:lang w:val="en-US"/>
        </w:rPr>
        <w:drawing>
          <wp:inline distT="0" distB="0" distL="0" distR="0" wp14:anchorId="18C6E285" wp14:editId="20ECCC34">
            <wp:extent cx="9782175" cy="6585381"/>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труктурно-логічна схема ОПП_G5_2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787276" cy="6588815"/>
                    </a:xfrm>
                    <a:prstGeom prst="rect">
                      <a:avLst/>
                    </a:prstGeom>
                  </pic:spPr>
                </pic:pic>
              </a:graphicData>
            </a:graphic>
          </wp:inline>
        </w:drawing>
      </w:r>
    </w:p>
    <w:p w:rsidR="004C28A0" w:rsidRPr="00A615E6" w:rsidRDefault="004C28A0" w:rsidP="004C28A0">
      <w:pPr>
        <w:jc w:val="center"/>
        <w:rPr>
          <w:rFonts w:ascii="Times New Roman" w:eastAsia="Times New Roman" w:hAnsi="Times New Roman" w:cs="Times New Roman"/>
          <w:sz w:val="24"/>
          <w:szCs w:val="24"/>
          <w:lang w:eastAsia="ru-RU"/>
        </w:rPr>
        <w:sectPr w:rsidR="004C28A0" w:rsidRPr="00A615E6" w:rsidSect="00E52D0B">
          <w:pgSz w:w="16838" w:h="11906" w:orient="landscape"/>
          <w:pgMar w:top="567" w:right="284" w:bottom="284" w:left="284" w:header="709" w:footer="709" w:gutter="0"/>
          <w:cols w:space="708"/>
          <w:docGrid w:linePitch="360"/>
        </w:sectPr>
      </w:pPr>
    </w:p>
    <w:p w:rsidR="0054266F" w:rsidRPr="00A615E6" w:rsidRDefault="0054266F" w:rsidP="00B96811">
      <w:pPr>
        <w:spacing w:after="0" w:line="360" w:lineRule="auto"/>
        <w:jc w:val="center"/>
        <w:rPr>
          <w:rFonts w:ascii="Times New Roman" w:eastAsia="Times New Roman" w:hAnsi="Times New Roman" w:cs="Times New Roman"/>
          <w:sz w:val="24"/>
          <w:szCs w:val="24"/>
          <w:lang w:eastAsia="ru-RU"/>
        </w:rPr>
      </w:pPr>
      <w:r w:rsidRPr="00A615E6">
        <w:rPr>
          <w:rFonts w:ascii="Times New Roman" w:eastAsia="Times New Roman" w:hAnsi="Times New Roman" w:cs="Times New Roman"/>
          <w:b/>
          <w:sz w:val="24"/>
          <w:szCs w:val="24"/>
          <w:lang w:eastAsia="ru-RU"/>
        </w:rPr>
        <w:lastRenderedPageBreak/>
        <w:t>3. Форма атестації здобувачів вищої освіти</w:t>
      </w:r>
    </w:p>
    <w:p w:rsidR="00F377F8" w:rsidRPr="00A615E6" w:rsidRDefault="00B96811" w:rsidP="00F377F8">
      <w:pPr>
        <w:spacing w:after="0" w:line="360" w:lineRule="auto"/>
        <w:jc w:val="both"/>
        <w:rPr>
          <w:rFonts w:ascii="Times New Roman" w:eastAsia="Times New Roman" w:hAnsi="Times New Roman" w:cs="Times New Roman"/>
          <w:bCs/>
          <w:sz w:val="24"/>
          <w:szCs w:val="24"/>
          <w:lang w:eastAsia="ru-RU"/>
        </w:rPr>
      </w:pPr>
      <w:r w:rsidRPr="00A615E6">
        <w:rPr>
          <w:rFonts w:ascii="Times New Roman" w:eastAsia="Times New Roman" w:hAnsi="Times New Roman" w:cs="Times New Roman"/>
          <w:sz w:val="24"/>
          <w:szCs w:val="24"/>
          <w:lang w:eastAsia="ru-RU"/>
        </w:rPr>
        <w:tab/>
        <w:t xml:space="preserve">Атестація випускників освітньої програми </w:t>
      </w:r>
      <w:r w:rsidR="00CA6389" w:rsidRPr="00A615E6">
        <w:rPr>
          <w:rFonts w:ascii="Times New Roman" w:eastAsia="Times New Roman" w:hAnsi="Times New Roman" w:cs="Times New Roman"/>
          <w:sz w:val="24"/>
          <w:szCs w:val="24"/>
          <w:lang w:eastAsia="ru-RU"/>
        </w:rPr>
        <w:t>«Фізика та астрономія»</w:t>
      </w:r>
      <w:r w:rsidR="00997A78" w:rsidRPr="00A615E6">
        <w:rPr>
          <w:rFonts w:ascii="Times New Roman" w:eastAsia="Times New Roman" w:hAnsi="Times New Roman" w:cs="Times New Roman"/>
          <w:sz w:val="24"/>
          <w:szCs w:val="24"/>
          <w:lang w:eastAsia="ru-RU"/>
        </w:rPr>
        <w:t xml:space="preserve"> </w:t>
      </w:r>
      <w:r w:rsidRPr="00A615E6">
        <w:rPr>
          <w:rFonts w:ascii="Times New Roman" w:eastAsia="Times New Roman" w:hAnsi="Times New Roman" w:cs="Times New Roman"/>
          <w:sz w:val="24"/>
          <w:szCs w:val="24"/>
          <w:lang w:eastAsia="ru-RU"/>
        </w:rPr>
        <w:t xml:space="preserve">спеціальності </w:t>
      </w:r>
      <w:r w:rsidR="00687CC6" w:rsidRPr="00A615E6">
        <w:rPr>
          <w:rFonts w:ascii="Times New Roman" w:eastAsia="Times New Roman" w:hAnsi="Times New Roman" w:cs="Times New Roman"/>
          <w:sz w:val="24"/>
          <w:szCs w:val="24"/>
          <w:lang w:eastAsia="ru-RU"/>
        </w:rPr>
        <w:t>E5</w:t>
      </w:r>
      <w:r w:rsidRPr="00A615E6">
        <w:rPr>
          <w:rFonts w:ascii="Times New Roman" w:eastAsia="Times New Roman" w:hAnsi="Times New Roman" w:cs="Times New Roman"/>
          <w:sz w:val="24"/>
          <w:szCs w:val="24"/>
          <w:lang w:eastAsia="ru-RU"/>
        </w:rPr>
        <w:t xml:space="preserve"> Фізика та астрономія </w:t>
      </w:r>
      <w:r w:rsidR="00CA6389" w:rsidRPr="00A615E6">
        <w:rPr>
          <w:rFonts w:ascii="Times New Roman" w:eastAsia="Times New Roman" w:hAnsi="Times New Roman" w:cs="Times New Roman"/>
          <w:sz w:val="24"/>
          <w:szCs w:val="24"/>
          <w:lang w:eastAsia="ru-RU"/>
        </w:rPr>
        <w:t>здійснюється</w:t>
      </w:r>
      <w:r w:rsidRPr="00A615E6">
        <w:rPr>
          <w:rFonts w:ascii="Times New Roman" w:eastAsia="Times New Roman" w:hAnsi="Times New Roman" w:cs="Times New Roman"/>
          <w:sz w:val="24"/>
          <w:szCs w:val="24"/>
          <w:lang w:eastAsia="ru-RU"/>
        </w:rPr>
        <w:t xml:space="preserve"> у формі </w:t>
      </w:r>
      <w:r w:rsidR="00CA6389" w:rsidRPr="00A615E6">
        <w:rPr>
          <w:rFonts w:ascii="Times New Roman" w:eastAsia="Times New Roman" w:hAnsi="Times New Roman" w:cs="Times New Roman"/>
          <w:sz w:val="24"/>
          <w:szCs w:val="24"/>
          <w:lang w:eastAsia="ru-RU"/>
        </w:rPr>
        <w:t xml:space="preserve">публічного </w:t>
      </w:r>
      <w:r w:rsidRPr="00A615E6">
        <w:rPr>
          <w:rFonts w:ascii="Times New Roman" w:eastAsia="Times New Roman" w:hAnsi="Times New Roman" w:cs="Times New Roman"/>
          <w:sz w:val="24"/>
          <w:szCs w:val="24"/>
          <w:lang w:eastAsia="ru-RU"/>
        </w:rPr>
        <w:t>захисту кваліфікаційної роботи</w:t>
      </w:r>
      <w:r w:rsidR="00B0659D" w:rsidRPr="00A615E6">
        <w:rPr>
          <w:rFonts w:ascii="Times New Roman" w:eastAsia="Times New Roman" w:hAnsi="Times New Roman" w:cs="Times New Roman"/>
          <w:sz w:val="24"/>
          <w:szCs w:val="24"/>
          <w:lang w:eastAsia="ru-RU"/>
        </w:rPr>
        <w:t xml:space="preserve">. </w:t>
      </w:r>
      <w:r w:rsidR="00A17BB8" w:rsidRPr="00A615E6">
        <w:rPr>
          <w:rFonts w:ascii="Times New Roman" w:eastAsia="Times New Roman" w:hAnsi="Times New Roman" w:cs="Times New Roman"/>
          <w:sz w:val="24"/>
          <w:szCs w:val="24"/>
          <w:lang w:eastAsia="ru-RU"/>
        </w:rPr>
        <w:t xml:space="preserve">Кваліфікаційна робота має бути індивідуальним дослідженням здобувача, неповинна містити академічного плагіату, фальсифікації та фабрикування результатів дослідження. </w:t>
      </w:r>
      <w:r w:rsidR="00F377F8" w:rsidRPr="00A615E6">
        <w:rPr>
          <w:rFonts w:ascii="Times New Roman" w:eastAsia="Times New Roman" w:hAnsi="Times New Roman" w:cs="Times New Roman"/>
          <w:bCs/>
          <w:sz w:val="24"/>
          <w:szCs w:val="24"/>
          <w:lang w:eastAsia="ru-RU"/>
        </w:rPr>
        <w:t xml:space="preserve">Робота має бути оприлюднена та перевірена на плагіат за процедурою, що затверджена відповідним Положенням про академічну доброчесність в ДВНЗ «Ужгородський національний університет» </w:t>
      </w:r>
      <w:hyperlink r:id="rId24" w:history="1">
        <w:r w:rsidR="00F377F8" w:rsidRPr="00E8232C">
          <w:rPr>
            <w:rStyle w:val="ab"/>
            <w:rFonts w:ascii="Times New Roman" w:eastAsia="Times New Roman" w:hAnsi="Times New Roman" w:cs="Times New Roman"/>
            <w:bCs/>
            <w:sz w:val="24"/>
            <w:szCs w:val="24"/>
            <w:lang w:eastAsia="ru-RU"/>
          </w:rPr>
          <w:t>https://www.uzhnu.edu.ua/uk/infocentre/get/12223</w:t>
        </w:r>
        <w:r w:rsidR="00F377F8" w:rsidRPr="00E8232C">
          <w:rPr>
            <w:rStyle w:val="ab"/>
            <w:rFonts w:ascii="Times New Roman" w:eastAsia="Times New Roman" w:hAnsi="Times New Roman" w:cs="Times New Roman"/>
            <w:sz w:val="24"/>
            <w:szCs w:val="24"/>
            <w:lang w:eastAsia="ru-RU"/>
          </w:rPr>
          <w:t>.</w:t>
        </w:r>
      </w:hyperlink>
    </w:p>
    <w:p w:rsidR="00B96811" w:rsidRPr="00A615E6" w:rsidRDefault="00B0659D" w:rsidP="00F377F8">
      <w:pPr>
        <w:spacing w:after="0" w:line="360" w:lineRule="auto"/>
        <w:ind w:firstLine="708"/>
        <w:jc w:val="both"/>
        <w:rPr>
          <w:rFonts w:ascii="Times New Roman" w:eastAsia="Times New Roman" w:hAnsi="Times New Roman" w:cs="Times New Roman"/>
          <w:sz w:val="24"/>
          <w:szCs w:val="24"/>
          <w:lang w:eastAsia="ru-RU"/>
        </w:rPr>
      </w:pPr>
      <w:r w:rsidRPr="00A615E6">
        <w:rPr>
          <w:rFonts w:ascii="Times New Roman" w:hAnsi="Times New Roman" w:cs="Times New Roman"/>
          <w:sz w:val="24"/>
          <w:szCs w:val="24"/>
        </w:rPr>
        <w:t>За умови успішного захисту університет видає документ встановленого зразка про присудження ступеня бакалавра із присвоєнням кваліфікації:</w:t>
      </w:r>
      <w:r w:rsidR="00B96811" w:rsidRPr="00A615E6">
        <w:rPr>
          <w:rFonts w:ascii="Times New Roman" w:eastAsia="Times New Roman" w:hAnsi="Times New Roman" w:cs="Times New Roman"/>
          <w:sz w:val="24"/>
          <w:szCs w:val="24"/>
          <w:lang w:eastAsia="ru-RU"/>
        </w:rPr>
        <w:t xml:space="preserve"> Бакалавр з фізики та астрономії.</w:t>
      </w:r>
    </w:p>
    <w:p w:rsidR="0054266F" w:rsidRPr="00A615E6" w:rsidRDefault="00B96811" w:rsidP="00A17BB8">
      <w:pPr>
        <w:spacing w:after="0" w:line="360" w:lineRule="auto"/>
        <w:ind w:firstLine="708"/>
        <w:jc w:val="both"/>
        <w:rPr>
          <w:rFonts w:ascii="Times New Roman" w:hAnsi="Times New Roman" w:cs="Times New Roman"/>
          <w:sz w:val="24"/>
          <w:szCs w:val="24"/>
        </w:rPr>
        <w:sectPr w:rsidR="0054266F" w:rsidRPr="00A615E6" w:rsidSect="00BB3311">
          <w:pgSz w:w="11906" w:h="16838"/>
          <w:pgMar w:top="1134" w:right="849" w:bottom="1134" w:left="1701" w:header="708" w:footer="708" w:gutter="0"/>
          <w:cols w:space="708"/>
          <w:docGrid w:linePitch="360"/>
        </w:sectPr>
      </w:pPr>
      <w:r w:rsidRPr="00A615E6">
        <w:rPr>
          <w:rFonts w:ascii="Times New Roman" w:eastAsia="Times New Roman" w:hAnsi="Times New Roman" w:cs="Times New Roman"/>
          <w:sz w:val="24"/>
          <w:szCs w:val="24"/>
          <w:lang w:eastAsia="ru-RU"/>
        </w:rPr>
        <w:t>Захист кваліфікаційної (бакалаврської) роботи здійснюється відкрито і публічно.</w:t>
      </w:r>
      <w:r w:rsidR="0054266F" w:rsidRPr="00A615E6">
        <w:rPr>
          <w:rFonts w:ascii="Times New Roman" w:eastAsia="Times New Roman" w:hAnsi="Times New Roman" w:cs="Times New Roman"/>
          <w:sz w:val="24"/>
          <w:szCs w:val="24"/>
          <w:lang w:eastAsia="ru-RU"/>
        </w:rPr>
        <w:br w:type="page"/>
      </w:r>
    </w:p>
    <w:p w:rsidR="00A16FF0" w:rsidRPr="00A615E6" w:rsidRDefault="00A16FF0" w:rsidP="00415CCD">
      <w:pPr>
        <w:jc w:val="center"/>
        <w:rPr>
          <w:rFonts w:ascii="Times New Roman" w:hAnsi="Times New Roman" w:cs="Times New Roman"/>
          <w:b/>
          <w:sz w:val="24"/>
          <w:szCs w:val="24"/>
        </w:rPr>
      </w:pPr>
      <w:r w:rsidRPr="00A615E6">
        <w:rPr>
          <w:rFonts w:ascii="Times New Roman" w:hAnsi="Times New Roman" w:cs="Times New Roman"/>
          <w:b/>
          <w:sz w:val="24"/>
          <w:szCs w:val="24"/>
        </w:rPr>
        <w:lastRenderedPageBreak/>
        <w:t>4. Матриця відповідності програмних компетентностей компонентам освітньої програми</w:t>
      </w:r>
    </w:p>
    <w:tbl>
      <w:tblPr>
        <w:tblStyle w:val="a5"/>
        <w:tblW w:w="13511" w:type="dxa"/>
        <w:jc w:val="center"/>
        <w:tblLayout w:type="fixed"/>
        <w:tblLook w:val="04A0" w:firstRow="1" w:lastRow="0" w:firstColumn="1" w:lastColumn="0" w:noHBand="0" w:noVBand="1"/>
      </w:tblPr>
      <w:tblGrid>
        <w:gridCol w:w="846"/>
        <w:gridCol w:w="383"/>
        <w:gridCol w:w="384"/>
        <w:gridCol w:w="384"/>
        <w:gridCol w:w="384"/>
        <w:gridCol w:w="384"/>
        <w:gridCol w:w="383"/>
        <w:gridCol w:w="384"/>
        <w:gridCol w:w="384"/>
        <w:gridCol w:w="384"/>
        <w:gridCol w:w="384"/>
        <w:gridCol w:w="384"/>
        <w:gridCol w:w="383"/>
        <w:gridCol w:w="383"/>
        <w:gridCol w:w="384"/>
        <w:gridCol w:w="384"/>
        <w:gridCol w:w="384"/>
        <w:gridCol w:w="384"/>
        <w:gridCol w:w="383"/>
        <w:gridCol w:w="384"/>
        <w:gridCol w:w="384"/>
        <w:gridCol w:w="384"/>
        <w:gridCol w:w="384"/>
        <w:gridCol w:w="384"/>
        <w:gridCol w:w="383"/>
        <w:gridCol w:w="384"/>
        <w:gridCol w:w="384"/>
        <w:gridCol w:w="384"/>
        <w:gridCol w:w="384"/>
        <w:gridCol w:w="383"/>
        <w:gridCol w:w="384"/>
        <w:gridCol w:w="384"/>
        <w:gridCol w:w="384"/>
        <w:gridCol w:w="384"/>
      </w:tblGrid>
      <w:tr w:rsidR="002B3FBD" w:rsidRPr="00A615E6" w:rsidTr="002B3FBD">
        <w:trPr>
          <w:cantSplit/>
          <w:trHeight w:val="889"/>
          <w:jc w:val="center"/>
        </w:trPr>
        <w:tc>
          <w:tcPr>
            <w:tcW w:w="846" w:type="dxa"/>
          </w:tcPr>
          <w:p w:rsidR="002B3FBD" w:rsidRPr="00A615E6" w:rsidRDefault="002B3FBD" w:rsidP="00CA6389">
            <w:pPr>
              <w:jc w:val="center"/>
              <w:rPr>
                <w:rFonts w:ascii="Times New Roman" w:hAnsi="Times New Roman" w:cs="Times New Roman"/>
                <w:sz w:val="24"/>
                <w:szCs w:val="24"/>
              </w:rPr>
            </w:pPr>
          </w:p>
        </w:tc>
        <w:tc>
          <w:tcPr>
            <w:tcW w:w="383"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2</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3</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4</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5</w:t>
            </w:r>
          </w:p>
        </w:tc>
        <w:tc>
          <w:tcPr>
            <w:tcW w:w="383"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6</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7</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8</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9</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10</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11</w:t>
            </w:r>
          </w:p>
        </w:tc>
        <w:tc>
          <w:tcPr>
            <w:tcW w:w="383"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12</w:t>
            </w:r>
          </w:p>
        </w:tc>
        <w:tc>
          <w:tcPr>
            <w:tcW w:w="383" w:type="dxa"/>
            <w:textDirection w:val="btLr"/>
          </w:tcPr>
          <w:p w:rsidR="002B3FBD" w:rsidRPr="00A615E6" w:rsidRDefault="002B3FBD" w:rsidP="00FE7266">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3</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4</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5</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6</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7</w:t>
            </w:r>
          </w:p>
        </w:tc>
        <w:tc>
          <w:tcPr>
            <w:tcW w:w="383"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8</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9</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 xml:space="preserve">ОК </w:t>
            </w:r>
            <w:r w:rsidRPr="00A615E6">
              <w:rPr>
                <w:rFonts w:ascii="Times New Roman" w:hAnsi="Times New Roman" w:cs="Times New Roman"/>
                <w:b/>
                <w:sz w:val="24"/>
                <w:szCs w:val="24"/>
                <w:lang w:val="en-US"/>
              </w:rPr>
              <w:t>20</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1</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2</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3</w:t>
            </w:r>
          </w:p>
        </w:tc>
        <w:tc>
          <w:tcPr>
            <w:tcW w:w="383"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4</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5</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6</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7</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8</w:t>
            </w:r>
          </w:p>
        </w:tc>
        <w:tc>
          <w:tcPr>
            <w:tcW w:w="383" w:type="dxa"/>
            <w:textDirection w:val="btLr"/>
          </w:tcPr>
          <w:p w:rsidR="002B3FBD" w:rsidRPr="00A615E6" w:rsidRDefault="002B3FBD" w:rsidP="00415CCD">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9</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Pr>
                <w:rFonts w:ascii="Times New Roman" w:hAnsi="Times New Roman" w:cs="Times New Roman"/>
                <w:b/>
                <w:sz w:val="24"/>
                <w:szCs w:val="24"/>
              </w:rPr>
              <w:t>ОК 30</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Pr>
                <w:rFonts w:ascii="Times New Roman" w:hAnsi="Times New Roman" w:cs="Times New Roman"/>
                <w:b/>
                <w:sz w:val="24"/>
                <w:szCs w:val="24"/>
              </w:rPr>
              <w:t>ОК 31</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Pr>
                <w:rFonts w:ascii="Times New Roman" w:hAnsi="Times New Roman" w:cs="Times New Roman"/>
                <w:b/>
                <w:sz w:val="24"/>
                <w:szCs w:val="24"/>
              </w:rPr>
              <w:t>ОК 32</w:t>
            </w:r>
          </w:p>
        </w:tc>
        <w:tc>
          <w:tcPr>
            <w:tcW w:w="384" w:type="dxa"/>
            <w:textDirection w:val="btLr"/>
          </w:tcPr>
          <w:p w:rsidR="002B3FBD" w:rsidRPr="00A615E6" w:rsidRDefault="002B3FBD" w:rsidP="00415CCD">
            <w:pPr>
              <w:ind w:left="113" w:right="113"/>
              <w:jc w:val="center"/>
              <w:rPr>
                <w:rFonts w:ascii="Times New Roman" w:hAnsi="Times New Roman" w:cs="Times New Roman"/>
                <w:b/>
                <w:sz w:val="24"/>
                <w:szCs w:val="24"/>
              </w:rPr>
            </w:pPr>
            <w:r>
              <w:rPr>
                <w:rFonts w:ascii="Times New Roman" w:hAnsi="Times New Roman" w:cs="Times New Roman"/>
                <w:b/>
                <w:sz w:val="24"/>
                <w:szCs w:val="24"/>
              </w:rPr>
              <w:t>ОК 33</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ІК</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en-US"/>
              </w:rPr>
            </w:pPr>
            <w:r w:rsidRPr="00A615E6">
              <w:rPr>
                <w:rFonts w:ascii="Times New Roman" w:hAnsi="Times New Roman" w:cs="Times New Roman"/>
                <w:b/>
                <w:sz w:val="24"/>
                <w:szCs w:val="24"/>
                <w:lang w:val="en-US"/>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ЗК01</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ЗК02</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ЗК03</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ЗК04</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ЗК05</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ЗК06</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ЗК07</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ЗК08</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ЗК09</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157"/>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ЗК10</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ЗК11</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en-US"/>
              </w:rPr>
            </w:pPr>
            <w:r w:rsidRPr="00A615E6">
              <w:rPr>
                <w:rFonts w:ascii="Times New Roman" w:hAnsi="Times New Roman" w:cs="Times New Roman"/>
                <w:b/>
                <w:sz w:val="24"/>
                <w:szCs w:val="24"/>
                <w:lang w:val="en-US"/>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ЗК12</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ЗК13</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ЗК14</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en-US"/>
              </w:rPr>
            </w:pPr>
            <w:r w:rsidRPr="00A615E6">
              <w:rPr>
                <w:rFonts w:ascii="Times New Roman" w:hAnsi="Times New Roman" w:cs="Times New Roman"/>
                <w:b/>
                <w:sz w:val="24"/>
                <w:szCs w:val="24"/>
                <w:lang w:val="en-US"/>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ЗК15</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en-US"/>
              </w:rPr>
            </w:pPr>
            <w:r w:rsidRPr="00A615E6">
              <w:rPr>
                <w:rFonts w:ascii="Times New Roman" w:hAnsi="Times New Roman" w:cs="Times New Roman"/>
                <w:b/>
                <w:sz w:val="24"/>
                <w:szCs w:val="24"/>
                <w:lang w:val="en-US"/>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ЗК15</w:t>
            </w:r>
            <w:r w:rsidRPr="00A615E6">
              <w:rPr>
                <w:rFonts w:ascii="Times New Roman" w:hAnsi="Times New Roman" w:cs="Times New Roman"/>
                <w:b/>
                <w:sz w:val="24"/>
                <w:szCs w:val="24"/>
                <w:vertAlign w:val="superscript"/>
                <w:lang w:val="ru-RU"/>
              </w:rPr>
              <w:t>1</w:t>
            </w:r>
          </w:p>
        </w:tc>
        <w:tc>
          <w:tcPr>
            <w:tcW w:w="383" w:type="dxa"/>
          </w:tcPr>
          <w:p w:rsidR="002B3FBD" w:rsidRPr="00A615E6" w:rsidRDefault="002B3FBD" w:rsidP="00B51342">
            <w:pPr>
              <w:jc w:val="center"/>
              <w:rPr>
                <w:rFonts w:ascii="Times New Roman" w:hAnsi="Times New Roman" w:cs="Times New Roman"/>
                <w:b/>
                <w:sz w:val="24"/>
                <w:szCs w:val="24"/>
                <w:lang w:val="en-US"/>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en-US"/>
              </w:rPr>
            </w:pPr>
          </w:p>
        </w:tc>
        <w:tc>
          <w:tcPr>
            <w:tcW w:w="384" w:type="dxa"/>
          </w:tcPr>
          <w:p w:rsidR="002B3FBD" w:rsidRPr="00A615E6" w:rsidRDefault="002B3FBD" w:rsidP="00B51342">
            <w:pPr>
              <w:jc w:val="center"/>
              <w:rPr>
                <w:rFonts w:ascii="Times New Roman" w:hAnsi="Times New Roman" w:cs="Times New Roman"/>
                <w:b/>
                <w:sz w:val="24"/>
                <w:szCs w:val="24"/>
                <w:lang w:val="en-US"/>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en-US"/>
              </w:rPr>
            </w:pPr>
            <w:r w:rsidRPr="00A615E6">
              <w:rPr>
                <w:rFonts w:ascii="Times New Roman" w:hAnsi="Times New Roman" w:cs="Times New Roman"/>
                <w:b/>
                <w:sz w:val="24"/>
                <w:szCs w:val="24"/>
                <w:lang w:val="en-US"/>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highlight w:val="yellow"/>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en-US"/>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en-US"/>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en-US"/>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ФК16</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ФК17</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ФК18</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ФК19</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ФК20</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ФК21</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ФК22</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ФК23</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ФК24</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sz w:val="24"/>
                <w:szCs w:val="24"/>
              </w:rPr>
            </w:pPr>
            <w:r w:rsidRPr="00A615E6">
              <w:rPr>
                <w:rFonts w:ascii="Times New Roman" w:hAnsi="Times New Roman" w:cs="Times New Roman"/>
                <w:b/>
                <w:sz w:val="24"/>
                <w:szCs w:val="24"/>
              </w:rPr>
              <w:t>ФК25</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lang w:val="ru-RU"/>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ФК26</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lastRenderedPageBreak/>
              <w:t>ФК27</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ФК28</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r w:rsidR="002B3FBD" w:rsidRPr="00A615E6" w:rsidTr="002B3FBD">
        <w:trPr>
          <w:trHeight w:val="236"/>
          <w:jc w:val="center"/>
        </w:trPr>
        <w:tc>
          <w:tcPr>
            <w:tcW w:w="846"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ФК29</w:t>
            </w:r>
          </w:p>
        </w:tc>
        <w:tc>
          <w:tcPr>
            <w:tcW w:w="383"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4" w:type="dxa"/>
          </w:tcPr>
          <w:p w:rsidR="002B3FBD" w:rsidRPr="00A615E6" w:rsidRDefault="002B3FBD" w:rsidP="00B51342">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shd w:val="clear" w:color="auto" w:fill="auto"/>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3"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c>
          <w:tcPr>
            <w:tcW w:w="384" w:type="dxa"/>
          </w:tcPr>
          <w:p w:rsidR="002B3FBD" w:rsidRPr="00A615E6" w:rsidRDefault="002B3FBD" w:rsidP="00B51342">
            <w:pPr>
              <w:jc w:val="center"/>
              <w:rPr>
                <w:rFonts w:ascii="Times New Roman" w:hAnsi="Times New Roman" w:cs="Times New Roman"/>
                <w:b/>
                <w:sz w:val="24"/>
                <w:szCs w:val="24"/>
              </w:rPr>
            </w:pPr>
          </w:p>
        </w:tc>
      </w:tr>
    </w:tbl>
    <w:p w:rsidR="00A16FF0" w:rsidRPr="00A615E6" w:rsidRDefault="00A16FF0" w:rsidP="007E1F2A">
      <w:pPr>
        <w:jc w:val="center"/>
        <w:rPr>
          <w:rFonts w:ascii="Times New Roman" w:hAnsi="Times New Roman" w:cs="Times New Roman"/>
          <w:b/>
          <w:sz w:val="24"/>
          <w:szCs w:val="24"/>
        </w:rPr>
      </w:pPr>
      <w:r w:rsidRPr="00A615E6">
        <w:rPr>
          <w:rFonts w:ascii="Times New Roman" w:hAnsi="Times New Roman" w:cs="Times New Roman"/>
          <w:b/>
          <w:sz w:val="24"/>
          <w:szCs w:val="24"/>
        </w:rPr>
        <w:br w:type="page"/>
      </w:r>
      <w:r w:rsidRPr="00A615E6">
        <w:rPr>
          <w:rFonts w:ascii="Times New Roman" w:hAnsi="Times New Roman" w:cs="Times New Roman"/>
          <w:b/>
          <w:sz w:val="24"/>
          <w:szCs w:val="24"/>
        </w:rPr>
        <w:lastRenderedPageBreak/>
        <w:t>5. Матриця забезпечення пр</w:t>
      </w:r>
      <w:r w:rsidR="00EE0449" w:rsidRPr="00A615E6">
        <w:rPr>
          <w:rFonts w:ascii="Times New Roman" w:hAnsi="Times New Roman" w:cs="Times New Roman"/>
          <w:b/>
          <w:sz w:val="24"/>
          <w:szCs w:val="24"/>
        </w:rPr>
        <w:t>ограмних результатів навчання (</w:t>
      </w:r>
      <w:r w:rsidRPr="00A615E6">
        <w:rPr>
          <w:rFonts w:ascii="Times New Roman" w:hAnsi="Times New Roman" w:cs="Times New Roman"/>
          <w:b/>
          <w:sz w:val="24"/>
          <w:szCs w:val="24"/>
        </w:rPr>
        <w:t>Р</w:t>
      </w:r>
      <w:r w:rsidR="00EE0449" w:rsidRPr="00A615E6">
        <w:rPr>
          <w:rFonts w:ascii="Times New Roman" w:hAnsi="Times New Roman" w:cs="Times New Roman"/>
          <w:b/>
          <w:sz w:val="24"/>
          <w:szCs w:val="24"/>
        </w:rPr>
        <w:t>Н</w:t>
      </w:r>
      <w:r w:rsidRPr="00A615E6">
        <w:rPr>
          <w:rFonts w:ascii="Times New Roman" w:hAnsi="Times New Roman" w:cs="Times New Roman"/>
          <w:b/>
          <w:sz w:val="24"/>
          <w:szCs w:val="24"/>
        </w:rPr>
        <w:t>) відповідними компонентами освітньої програми</w:t>
      </w:r>
    </w:p>
    <w:tbl>
      <w:tblPr>
        <w:tblStyle w:val="a5"/>
        <w:tblW w:w="13747" w:type="dxa"/>
        <w:jc w:val="center"/>
        <w:tblLayout w:type="fixed"/>
        <w:tblLook w:val="04A0" w:firstRow="1" w:lastRow="0" w:firstColumn="1" w:lastColumn="0" w:noHBand="0" w:noVBand="1"/>
      </w:tblPr>
      <w:tblGrid>
        <w:gridCol w:w="846"/>
        <w:gridCol w:w="379"/>
        <w:gridCol w:w="379"/>
        <w:gridCol w:w="380"/>
        <w:gridCol w:w="379"/>
        <w:gridCol w:w="380"/>
        <w:gridCol w:w="379"/>
        <w:gridCol w:w="379"/>
        <w:gridCol w:w="380"/>
        <w:gridCol w:w="379"/>
        <w:gridCol w:w="380"/>
        <w:gridCol w:w="379"/>
        <w:gridCol w:w="379"/>
        <w:gridCol w:w="379"/>
        <w:gridCol w:w="380"/>
        <w:gridCol w:w="379"/>
        <w:gridCol w:w="380"/>
        <w:gridCol w:w="379"/>
        <w:gridCol w:w="380"/>
        <w:gridCol w:w="379"/>
        <w:gridCol w:w="379"/>
        <w:gridCol w:w="380"/>
        <w:gridCol w:w="379"/>
        <w:gridCol w:w="380"/>
        <w:gridCol w:w="379"/>
        <w:gridCol w:w="379"/>
        <w:gridCol w:w="380"/>
        <w:gridCol w:w="379"/>
        <w:gridCol w:w="380"/>
        <w:gridCol w:w="379"/>
        <w:gridCol w:w="380"/>
        <w:gridCol w:w="380"/>
        <w:gridCol w:w="379"/>
        <w:gridCol w:w="380"/>
        <w:gridCol w:w="380"/>
      </w:tblGrid>
      <w:tr w:rsidR="00D9128B" w:rsidRPr="00A615E6" w:rsidTr="00D9128B">
        <w:trPr>
          <w:cantSplit/>
          <w:trHeight w:val="889"/>
          <w:jc w:val="center"/>
        </w:trPr>
        <w:tc>
          <w:tcPr>
            <w:tcW w:w="846" w:type="dxa"/>
          </w:tcPr>
          <w:p w:rsidR="00D9128B" w:rsidRPr="00A615E6" w:rsidRDefault="00D9128B" w:rsidP="009B5ECC">
            <w:pPr>
              <w:jc w:val="center"/>
              <w:rPr>
                <w:rFonts w:ascii="Times New Roman" w:hAnsi="Times New Roman" w:cs="Times New Roman"/>
                <w:b/>
                <w:sz w:val="24"/>
                <w:szCs w:val="24"/>
              </w:rPr>
            </w:pP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2</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3</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4</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5</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6</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7</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8</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9</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10</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11</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ОК 12</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3</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4</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5</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6</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7</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8</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1</w:t>
            </w:r>
            <w:r w:rsidRPr="00A615E6">
              <w:rPr>
                <w:rFonts w:ascii="Times New Roman" w:hAnsi="Times New Roman" w:cs="Times New Roman"/>
                <w:b/>
                <w:sz w:val="24"/>
                <w:szCs w:val="24"/>
                <w:lang w:val="en-US"/>
              </w:rPr>
              <w:t>9</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sidRPr="00A615E6">
              <w:rPr>
                <w:rFonts w:ascii="Times New Roman" w:hAnsi="Times New Roman" w:cs="Times New Roman"/>
                <w:b/>
                <w:sz w:val="24"/>
                <w:szCs w:val="24"/>
              </w:rPr>
              <w:t xml:space="preserve">ОК </w:t>
            </w:r>
            <w:r w:rsidRPr="00A615E6">
              <w:rPr>
                <w:rFonts w:ascii="Times New Roman" w:hAnsi="Times New Roman" w:cs="Times New Roman"/>
                <w:b/>
                <w:sz w:val="24"/>
                <w:szCs w:val="24"/>
                <w:lang w:val="en-US"/>
              </w:rPr>
              <w:t>20</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1</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2</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3</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4</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5</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6</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7</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8</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lang w:val="en-US"/>
              </w:rPr>
            </w:pPr>
            <w:r w:rsidRPr="00A615E6">
              <w:rPr>
                <w:rFonts w:ascii="Times New Roman" w:hAnsi="Times New Roman" w:cs="Times New Roman"/>
                <w:b/>
                <w:sz w:val="24"/>
                <w:szCs w:val="24"/>
              </w:rPr>
              <w:t>ОК 2</w:t>
            </w:r>
            <w:r w:rsidRPr="00A615E6">
              <w:rPr>
                <w:rFonts w:ascii="Times New Roman" w:hAnsi="Times New Roman" w:cs="Times New Roman"/>
                <w:b/>
                <w:sz w:val="24"/>
                <w:szCs w:val="24"/>
                <w:lang w:val="en-US"/>
              </w:rPr>
              <w:t>9</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r>
              <w:rPr>
                <w:rFonts w:ascii="Times New Roman" w:hAnsi="Times New Roman" w:cs="Times New Roman"/>
                <w:b/>
                <w:sz w:val="24"/>
                <w:szCs w:val="24"/>
              </w:rPr>
              <w:t>ОК 30 3щ</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r>
              <w:rPr>
                <w:rFonts w:ascii="Times New Roman" w:hAnsi="Times New Roman" w:cs="Times New Roman"/>
                <w:b/>
                <w:sz w:val="24"/>
                <w:szCs w:val="24"/>
              </w:rPr>
              <w:t>ОК 31</w:t>
            </w:r>
          </w:p>
        </w:tc>
        <w:tc>
          <w:tcPr>
            <w:tcW w:w="379" w:type="dxa"/>
            <w:textDirection w:val="btLr"/>
          </w:tcPr>
          <w:p w:rsidR="00D9128B" w:rsidRPr="00A615E6" w:rsidRDefault="00D9128B" w:rsidP="009B5ECC">
            <w:pPr>
              <w:ind w:left="113" w:right="113"/>
              <w:jc w:val="center"/>
              <w:rPr>
                <w:rFonts w:ascii="Times New Roman" w:hAnsi="Times New Roman" w:cs="Times New Roman"/>
                <w:b/>
                <w:sz w:val="24"/>
                <w:szCs w:val="24"/>
              </w:rPr>
            </w:pPr>
            <w:r>
              <w:rPr>
                <w:rFonts w:ascii="Times New Roman" w:hAnsi="Times New Roman" w:cs="Times New Roman"/>
                <w:b/>
                <w:sz w:val="24"/>
                <w:szCs w:val="24"/>
              </w:rPr>
              <w:t>ОК 32</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r>
              <w:rPr>
                <w:rFonts w:ascii="Times New Roman" w:hAnsi="Times New Roman" w:cs="Times New Roman"/>
                <w:b/>
                <w:sz w:val="24"/>
                <w:szCs w:val="24"/>
              </w:rPr>
              <w:t>ОК 33</w:t>
            </w:r>
          </w:p>
        </w:tc>
        <w:tc>
          <w:tcPr>
            <w:tcW w:w="380" w:type="dxa"/>
            <w:textDirection w:val="btLr"/>
          </w:tcPr>
          <w:p w:rsidR="00D9128B" w:rsidRPr="00A615E6" w:rsidRDefault="00D9128B" w:rsidP="009B5ECC">
            <w:pPr>
              <w:ind w:left="113" w:right="113"/>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РН01</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РН02</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РН03</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РН04</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РН05</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РН06</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РН07</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РН08</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lang w:val="ru-RU"/>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РН09</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lang w:val="ru-RU"/>
              </w:rPr>
            </w:pP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РН10</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РН11</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РН12</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РН13</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РН14</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РН15</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РН16</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lang w:val="ru-RU"/>
              </w:rPr>
            </w:pP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РН17</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РН18</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РН19</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lang w:val="en-US"/>
              </w:rPr>
            </w:pPr>
            <w:r w:rsidRPr="00A615E6">
              <w:rPr>
                <w:rFonts w:ascii="Times New Roman" w:hAnsi="Times New Roman" w:cs="Times New Roman"/>
                <w:b/>
                <w:sz w:val="24"/>
                <w:szCs w:val="24"/>
                <w:lang w:val="en-US"/>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РН20</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lang w:val="en-US"/>
              </w:rPr>
            </w:pPr>
            <w:r w:rsidRPr="00A615E6">
              <w:rPr>
                <w:rFonts w:ascii="Times New Roman" w:hAnsi="Times New Roman" w:cs="Times New Roman"/>
                <w:b/>
                <w:sz w:val="24"/>
                <w:szCs w:val="24"/>
                <w:lang w:val="en-US"/>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РН21</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highlight w:val="yellow"/>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РН22</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highlight w:val="yellow"/>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РН23</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highlight w:val="yellow"/>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rPr>
            </w:pPr>
          </w:p>
        </w:tc>
      </w:tr>
      <w:tr w:rsidR="00D9128B" w:rsidRPr="00A615E6" w:rsidTr="00E76E22">
        <w:trPr>
          <w:trHeight w:val="297"/>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РН24</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highlight w:val="yellow"/>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shd w:val="clear" w:color="auto" w:fill="FFFFFF" w:themeFill="background1"/>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lang w:val="ru-RU"/>
              </w:rPr>
            </w:pPr>
          </w:p>
        </w:tc>
      </w:tr>
      <w:tr w:rsidR="00D9128B" w:rsidRPr="00A615E6" w:rsidTr="00E76E22">
        <w:trPr>
          <w:trHeight w:val="70"/>
          <w:jc w:val="center"/>
        </w:trPr>
        <w:tc>
          <w:tcPr>
            <w:tcW w:w="846" w:type="dxa"/>
          </w:tcPr>
          <w:p w:rsidR="00D9128B" w:rsidRPr="00A615E6" w:rsidRDefault="00D9128B" w:rsidP="00D9128B">
            <w:pPr>
              <w:ind w:left="-108"/>
              <w:jc w:val="center"/>
              <w:rPr>
                <w:rFonts w:ascii="Times New Roman" w:hAnsi="Times New Roman" w:cs="Times New Roman"/>
                <w:b/>
                <w:sz w:val="24"/>
                <w:szCs w:val="24"/>
              </w:rPr>
            </w:pPr>
            <w:r w:rsidRPr="00A615E6">
              <w:rPr>
                <w:rFonts w:ascii="Times New Roman" w:hAnsi="Times New Roman" w:cs="Times New Roman"/>
                <w:b/>
                <w:sz w:val="24"/>
                <w:szCs w:val="24"/>
              </w:rPr>
              <w:t>РН25</w:t>
            </w: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highlight w:val="yellow"/>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tcPr>
          <w:p w:rsidR="00D9128B" w:rsidRPr="00A615E6" w:rsidRDefault="00D9128B" w:rsidP="00D9128B">
            <w:pPr>
              <w:jc w:val="center"/>
              <w:rPr>
                <w:rFonts w:ascii="Times New Roman" w:hAnsi="Times New Roman" w:cs="Times New Roman"/>
                <w:b/>
                <w:sz w:val="24"/>
                <w:szCs w:val="24"/>
              </w:rPr>
            </w:pPr>
          </w:p>
        </w:tc>
        <w:tc>
          <w:tcPr>
            <w:tcW w:w="379" w:type="dxa"/>
          </w:tcPr>
          <w:p w:rsidR="00D9128B" w:rsidRPr="00A615E6" w:rsidRDefault="00D9128B" w:rsidP="00D9128B">
            <w:pPr>
              <w:jc w:val="center"/>
              <w:rPr>
                <w:rFonts w:ascii="Times New Roman" w:hAnsi="Times New Roman" w:cs="Times New Roman"/>
                <w:b/>
                <w:sz w:val="24"/>
                <w:szCs w:val="24"/>
              </w:rPr>
            </w:pPr>
          </w:p>
        </w:tc>
        <w:tc>
          <w:tcPr>
            <w:tcW w:w="380" w:type="dxa"/>
            <w:shd w:val="clear" w:color="auto" w:fill="auto"/>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79" w:type="dxa"/>
          </w:tcPr>
          <w:p w:rsidR="00D9128B" w:rsidRPr="00A615E6" w:rsidRDefault="00D9128B" w:rsidP="00D9128B">
            <w:pPr>
              <w:jc w:val="center"/>
              <w:rPr>
                <w:rFonts w:ascii="Times New Roman" w:hAnsi="Times New Roman" w:cs="Times New Roman"/>
                <w:b/>
                <w:sz w:val="24"/>
                <w:szCs w:val="24"/>
                <w:lang w:val="ru-RU"/>
              </w:rPr>
            </w:pPr>
            <w:r w:rsidRPr="00A615E6">
              <w:rPr>
                <w:rFonts w:ascii="Times New Roman" w:hAnsi="Times New Roman" w:cs="Times New Roman"/>
                <w:b/>
                <w:sz w:val="24"/>
                <w:szCs w:val="24"/>
                <w:lang w:val="ru-RU"/>
              </w:rPr>
              <w:t>+</w:t>
            </w:r>
          </w:p>
        </w:tc>
        <w:tc>
          <w:tcPr>
            <w:tcW w:w="380" w:type="dxa"/>
          </w:tcPr>
          <w:p w:rsidR="00D9128B" w:rsidRPr="00A615E6" w:rsidRDefault="00D9128B" w:rsidP="00D9128B">
            <w:pPr>
              <w:jc w:val="center"/>
              <w:rPr>
                <w:rFonts w:ascii="Times New Roman" w:hAnsi="Times New Roman" w:cs="Times New Roman"/>
                <w:b/>
                <w:sz w:val="24"/>
                <w:szCs w:val="24"/>
              </w:rPr>
            </w:pPr>
            <w:r w:rsidRPr="00A615E6">
              <w:rPr>
                <w:rFonts w:ascii="Times New Roman" w:hAnsi="Times New Roman" w:cs="Times New Roman"/>
                <w:b/>
                <w:sz w:val="24"/>
                <w:szCs w:val="24"/>
              </w:rPr>
              <w:t>+</w:t>
            </w:r>
          </w:p>
        </w:tc>
        <w:tc>
          <w:tcPr>
            <w:tcW w:w="380" w:type="dxa"/>
            <w:shd w:val="clear" w:color="auto" w:fill="auto"/>
          </w:tcPr>
          <w:p w:rsidR="00D9128B" w:rsidRPr="00A615E6" w:rsidRDefault="00D9128B" w:rsidP="00D9128B">
            <w:pPr>
              <w:jc w:val="center"/>
              <w:rPr>
                <w:rFonts w:ascii="Times New Roman" w:hAnsi="Times New Roman" w:cs="Times New Roman"/>
                <w:b/>
                <w:sz w:val="24"/>
                <w:szCs w:val="24"/>
                <w:lang w:val="ru-RU"/>
              </w:rPr>
            </w:pPr>
          </w:p>
        </w:tc>
      </w:tr>
    </w:tbl>
    <w:p w:rsidR="003E3D28" w:rsidRPr="00A615E6" w:rsidRDefault="003E3D28" w:rsidP="00D044DF">
      <w:pPr>
        <w:spacing w:after="0" w:line="240" w:lineRule="auto"/>
        <w:rPr>
          <w:rFonts w:ascii="Times New Roman" w:hAnsi="Times New Roman" w:cs="Times New Roman"/>
          <w:sz w:val="24"/>
          <w:szCs w:val="24"/>
          <w:lang w:val="en-US"/>
        </w:rPr>
      </w:pPr>
    </w:p>
    <w:sectPr w:rsidR="003E3D28" w:rsidRPr="00A615E6" w:rsidSect="00BB3311">
      <w:pgSz w:w="16838" w:h="11906" w:orient="landscape"/>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F58" w:rsidRDefault="00776F58" w:rsidP="007E359E">
      <w:pPr>
        <w:spacing w:after="0" w:line="240" w:lineRule="auto"/>
      </w:pPr>
      <w:r>
        <w:separator/>
      </w:r>
    </w:p>
  </w:endnote>
  <w:endnote w:type="continuationSeparator" w:id="0">
    <w:p w:rsidR="00776F58" w:rsidRDefault="00776F58" w:rsidP="007E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F58" w:rsidRDefault="00776F58" w:rsidP="007E359E">
      <w:pPr>
        <w:spacing w:after="0" w:line="240" w:lineRule="auto"/>
      </w:pPr>
      <w:r>
        <w:separator/>
      </w:r>
    </w:p>
  </w:footnote>
  <w:footnote w:type="continuationSeparator" w:id="0">
    <w:p w:rsidR="00776F58" w:rsidRDefault="00776F58" w:rsidP="007E3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 w15:restartNumberingAfterBreak="0">
    <w:nsid w:val="00000003"/>
    <w:multiLevelType w:val="multilevel"/>
    <w:tmpl w:val="D7DE17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B41CCA"/>
    <w:multiLevelType w:val="multilevel"/>
    <w:tmpl w:val="633C505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41B1E7B"/>
    <w:multiLevelType w:val="hybridMultilevel"/>
    <w:tmpl w:val="0060D0B8"/>
    <w:lvl w:ilvl="0" w:tplc="D41A9DB2">
      <w:start w:val="1"/>
      <w:numFmt w:val="bullet"/>
      <w:lvlText w:val="−"/>
      <w:lvlJc w:val="left"/>
      <w:pPr>
        <w:ind w:left="720" w:hanging="360"/>
      </w:pPr>
      <w:rPr>
        <w:rFonts w:ascii="Times New Roman" w:hAnsi="Times New Roman" w:cs="Times New Roman" w:hint="default"/>
      </w:rPr>
    </w:lvl>
    <w:lvl w:ilvl="1" w:tplc="D34451A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2513B8"/>
    <w:multiLevelType w:val="hybridMultilevel"/>
    <w:tmpl w:val="066A949C"/>
    <w:lvl w:ilvl="0" w:tplc="1E54D5B4">
      <w:start w:val="1"/>
      <w:numFmt w:val="decimal"/>
      <w:lvlText w:val="%1."/>
      <w:lvlJc w:val="left"/>
      <w:pPr>
        <w:ind w:left="780" w:hanging="420"/>
      </w:pPr>
      <w:rPr>
        <w:rFonts w:eastAsia="Calibri" w:hint="default"/>
      </w:rPr>
    </w:lvl>
    <w:lvl w:ilvl="1" w:tplc="8884C0E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83A6D"/>
    <w:multiLevelType w:val="hybridMultilevel"/>
    <w:tmpl w:val="6400AD5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227E5F"/>
    <w:multiLevelType w:val="hybridMultilevel"/>
    <w:tmpl w:val="A82E6862"/>
    <w:lvl w:ilvl="0" w:tplc="D41A9DB2">
      <w:start w:val="1"/>
      <w:numFmt w:val="bullet"/>
      <w:lvlText w:val="−"/>
      <w:lvlJc w:val="left"/>
      <w:pPr>
        <w:ind w:left="720" w:hanging="360"/>
      </w:pPr>
      <w:rPr>
        <w:rFonts w:ascii="Times New Roman" w:hAnsi="Times New Roman" w:cs="Times New Roman" w:hint="default"/>
      </w:rPr>
    </w:lvl>
    <w:lvl w:ilvl="1" w:tplc="D41A9DB2">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193C17"/>
    <w:multiLevelType w:val="hybridMultilevel"/>
    <w:tmpl w:val="02CA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86F79"/>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0C0DCD"/>
    <w:multiLevelType w:val="hybridMultilevel"/>
    <w:tmpl w:val="B3068AC4"/>
    <w:lvl w:ilvl="0" w:tplc="7AC2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155FC9"/>
    <w:multiLevelType w:val="multilevel"/>
    <w:tmpl w:val="DAC0736E"/>
    <w:lvl w:ilvl="0">
      <w:start w:val="3"/>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00E7EF6"/>
    <w:multiLevelType w:val="multilevel"/>
    <w:tmpl w:val="5582D06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A90E31"/>
    <w:multiLevelType w:val="hybridMultilevel"/>
    <w:tmpl w:val="2A58F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DA6199"/>
    <w:multiLevelType w:val="hybridMultilevel"/>
    <w:tmpl w:val="8B3CF520"/>
    <w:lvl w:ilvl="0" w:tplc="3B50D9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41B6454"/>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133562"/>
    <w:multiLevelType w:val="hybridMultilevel"/>
    <w:tmpl w:val="4022ACE0"/>
    <w:lvl w:ilvl="0" w:tplc="D41A9DB2">
      <w:start w:val="1"/>
      <w:numFmt w:val="bullet"/>
      <w:lvlText w:val="−"/>
      <w:lvlJc w:val="left"/>
      <w:pPr>
        <w:ind w:left="720" w:hanging="360"/>
      </w:pPr>
      <w:rPr>
        <w:rFonts w:ascii="Times New Roman" w:hAnsi="Times New Roman" w:cs="Times New Roman" w:hint="default"/>
      </w:rPr>
    </w:lvl>
    <w:lvl w:ilvl="1" w:tplc="D41A9DB2">
      <w:start w:val="1"/>
      <w:numFmt w:val="bullet"/>
      <w:lvlText w:val="−"/>
      <w:lvlJc w:val="left"/>
      <w:pPr>
        <w:ind w:left="1778"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6E5B78"/>
    <w:multiLevelType w:val="multilevel"/>
    <w:tmpl w:val="A29CCFE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3D265D"/>
    <w:multiLevelType w:val="hybridMultilevel"/>
    <w:tmpl w:val="EDB013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2134413"/>
    <w:multiLevelType w:val="multilevel"/>
    <w:tmpl w:val="6E3444B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ACB308F"/>
    <w:multiLevelType w:val="hybridMultilevel"/>
    <w:tmpl w:val="BA943E8A"/>
    <w:lvl w:ilvl="0" w:tplc="4AAAE1AA">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15:restartNumberingAfterBreak="0">
    <w:nsid w:val="3EB97CE2"/>
    <w:multiLevelType w:val="hybridMultilevel"/>
    <w:tmpl w:val="62B2A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92378B"/>
    <w:multiLevelType w:val="hybridMultilevel"/>
    <w:tmpl w:val="F9CA7C56"/>
    <w:lvl w:ilvl="0" w:tplc="D41A9DB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E5D14C9"/>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B1040E"/>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8110F0"/>
    <w:multiLevelType w:val="hybridMultilevel"/>
    <w:tmpl w:val="C004FAF2"/>
    <w:lvl w:ilvl="0" w:tplc="F5520BF2">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DA4169A"/>
    <w:multiLevelType w:val="multilevel"/>
    <w:tmpl w:val="0D82A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55269C"/>
    <w:multiLevelType w:val="hybridMultilevel"/>
    <w:tmpl w:val="EDD6E26C"/>
    <w:lvl w:ilvl="0" w:tplc="D41A9D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DC511E"/>
    <w:multiLevelType w:val="hybridMultilevel"/>
    <w:tmpl w:val="4D3E9B30"/>
    <w:lvl w:ilvl="0" w:tplc="D41A9DB2">
      <w:start w:val="1"/>
      <w:numFmt w:val="bullet"/>
      <w:lvlText w:val="−"/>
      <w:lvlJc w:val="left"/>
      <w:pPr>
        <w:ind w:left="720" w:hanging="360"/>
      </w:pPr>
      <w:rPr>
        <w:rFonts w:ascii="Times New Roman" w:hAnsi="Times New Roman" w:cs="Times New Roman" w:hint="default"/>
      </w:rPr>
    </w:lvl>
    <w:lvl w:ilvl="1" w:tplc="D41A9DB2">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51413C"/>
    <w:multiLevelType w:val="hybridMultilevel"/>
    <w:tmpl w:val="C13CBC44"/>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956E0C"/>
    <w:multiLevelType w:val="hybridMultilevel"/>
    <w:tmpl w:val="B28C1370"/>
    <w:lvl w:ilvl="0" w:tplc="8722AE34">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32" w15:restartNumberingAfterBreak="0">
    <w:nsid w:val="6D07675E"/>
    <w:multiLevelType w:val="hybridMultilevel"/>
    <w:tmpl w:val="C6FAF3B6"/>
    <w:lvl w:ilvl="0" w:tplc="4646672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6E044EE4"/>
    <w:multiLevelType w:val="hybridMultilevel"/>
    <w:tmpl w:val="9FEA6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513B0B"/>
    <w:multiLevelType w:val="hybridMultilevel"/>
    <w:tmpl w:val="985EF9B2"/>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73334A"/>
    <w:multiLevelType w:val="hybridMultilevel"/>
    <w:tmpl w:val="96000B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4E53777"/>
    <w:multiLevelType w:val="hybridMultilevel"/>
    <w:tmpl w:val="93801DCC"/>
    <w:lvl w:ilvl="0" w:tplc="1EB2E2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77107620"/>
    <w:multiLevelType w:val="hybridMultilevel"/>
    <w:tmpl w:val="F3FA6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2227AA"/>
    <w:multiLevelType w:val="hybridMultilevel"/>
    <w:tmpl w:val="B5202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56ACC"/>
    <w:multiLevelType w:val="hybridMultilevel"/>
    <w:tmpl w:val="62141D52"/>
    <w:lvl w:ilvl="0" w:tplc="8578ED84">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230D9"/>
    <w:multiLevelType w:val="hybridMultilevel"/>
    <w:tmpl w:val="4D9A77B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22"/>
  </w:num>
  <w:num w:numId="6">
    <w:abstractNumId w:val="3"/>
  </w:num>
  <w:num w:numId="7">
    <w:abstractNumId w:val="37"/>
  </w:num>
  <w:num w:numId="8">
    <w:abstractNumId w:val="6"/>
  </w:num>
  <w:num w:numId="9">
    <w:abstractNumId w:val="15"/>
  </w:num>
  <w:num w:numId="10">
    <w:abstractNumId w:val="31"/>
  </w:num>
  <w:num w:numId="11">
    <w:abstractNumId w:val="11"/>
  </w:num>
  <w:num w:numId="12">
    <w:abstractNumId w:val="7"/>
  </w:num>
  <w:num w:numId="13">
    <w:abstractNumId w:val="30"/>
  </w:num>
  <w:num w:numId="14">
    <w:abstractNumId w:val="34"/>
  </w:num>
  <w:num w:numId="15">
    <w:abstractNumId w:val="36"/>
  </w:num>
  <w:num w:numId="16">
    <w:abstractNumId w:val="13"/>
  </w:num>
  <w:num w:numId="17">
    <w:abstractNumId w:val="10"/>
  </w:num>
  <w:num w:numId="18">
    <w:abstractNumId w:val="25"/>
  </w:num>
  <w:num w:numId="19">
    <w:abstractNumId w:val="27"/>
  </w:num>
  <w:num w:numId="20">
    <w:abstractNumId w:val="40"/>
  </w:num>
  <w:num w:numId="21">
    <w:abstractNumId w:val="5"/>
  </w:num>
  <w:num w:numId="22">
    <w:abstractNumId w:val="28"/>
  </w:num>
  <w:num w:numId="23">
    <w:abstractNumId w:val="23"/>
  </w:num>
  <w:num w:numId="24">
    <w:abstractNumId w:val="29"/>
  </w:num>
  <w:num w:numId="25">
    <w:abstractNumId w:val="20"/>
  </w:num>
  <w:num w:numId="26">
    <w:abstractNumId w:val="18"/>
  </w:num>
  <w:num w:numId="27">
    <w:abstractNumId w:val="8"/>
  </w:num>
  <w:num w:numId="28">
    <w:abstractNumId w:val="17"/>
  </w:num>
  <w:num w:numId="29">
    <w:abstractNumId w:val="14"/>
  </w:num>
  <w:num w:numId="30">
    <w:abstractNumId w:val="33"/>
  </w:num>
  <w:num w:numId="31">
    <w:abstractNumId w:val="35"/>
  </w:num>
  <w:num w:numId="32">
    <w:abstractNumId w:val="19"/>
  </w:num>
  <w:num w:numId="33">
    <w:abstractNumId w:val="21"/>
  </w:num>
  <w:num w:numId="34">
    <w:abstractNumId w:val="26"/>
  </w:num>
  <w:num w:numId="35">
    <w:abstractNumId w:val="32"/>
  </w:num>
  <w:num w:numId="36">
    <w:abstractNumId w:val="24"/>
  </w:num>
  <w:num w:numId="37">
    <w:abstractNumId w:val="16"/>
  </w:num>
  <w:num w:numId="38">
    <w:abstractNumId w:val="12"/>
  </w:num>
  <w:num w:numId="39">
    <w:abstractNumId w:val="39"/>
  </w:num>
  <w:num w:numId="40">
    <w:abstractNumId w:val="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6F"/>
    <w:rsid w:val="00004B80"/>
    <w:rsid w:val="00010C82"/>
    <w:rsid w:val="000117D2"/>
    <w:rsid w:val="00013F87"/>
    <w:rsid w:val="00014AA8"/>
    <w:rsid w:val="00034E9E"/>
    <w:rsid w:val="000436F6"/>
    <w:rsid w:val="000461E8"/>
    <w:rsid w:val="000467E9"/>
    <w:rsid w:val="00046F16"/>
    <w:rsid w:val="00047C5B"/>
    <w:rsid w:val="000527D4"/>
    <w:rsid w:val="000633E0"/>
    <w:rsid w:val="00064860"/>
    <w:rsid w:val="00064F3A"/>
    <w:rsid w:val="00067CF1"/>
    <w:rsid w:val="0007513A"/>
    <w:rsid w:val="00076DA3"/>
    <w:rsid w:val="00086A2C"/>
    <w:rsid w:val="00090F83"/>
    <w:rsid w:val="000A5492"/>
    <w:rsid w:val="000B18E7"/>
    <w:rsid w:val="000C2D09"/>
    <w:rsid w:val="000D5039"/>
    <w:rsid w:val="000E243F"/>
    <w:rsid w:val="000E708F"/>
    <w:rsid w:val="000F120F"/>
    <w:rsid w:val="00100065"/>
    <w:rsid w:val="001071CC"/>
    <w:rsid w:val="001162CE"/>
    <w:rsid w:val="00116516"/>
    <w:rsid w:val="00117A7E"/>
    <w:rsid w:val="0013524B"/>
    <w:rsid w:val="001447B2"/>
    <w:rsid w:val="00145DEE"/>
    <w:rsid w:val="001533DC"/>
    <w:rsid w:val="001567E4"/>
    <w:rsid w:val="00161BAC"/>
    <w:rsid w:val="001621C6"/>
    <w:rsid w:val="00165228"/>
    <w:rsid w:val="00166D0E"/>
    <w:rsid w:val="00166F73"/>
    <w:rsid w:val="00172111"/>
    <w:rsid w:val="0017253E"/>
    <w:rsid w:val="001726C4"/>
    <w:rsid w:val="00175AAD"/>
    <w:rsid w:val="00180C51"/>
    <w:rsid w:val="001871BB"/>
    <w:rsid w:val="0019577A"/>
    <w:rsid w:val="001B5771"/>
    <w:rsid w:val="001B6C41"/>
    <w:rsid w:val="001C20A3"/>
    <w:rsid w:val="001C4EC2"/>
    <w:rsid w:val="001D0734"/>
    <w:rsid w:val="001D2338"/>
    <w:rsid w:val="001D3760"/>
    <w:rsid w:val="001D793D"/>
    <w:rsid w:val="001D7D00"/>
    <w:rsid w:val="001E28D7"/>
    <w:rsid w:val="001E5096"/>
    <w:rsid w:val="001E7C54"/>
    <w:rsid w:val="00213F9F"/>
    <w:rsid w:val="002228BE"/>
    <w:rsid w:val="00230E1D"/>
    <w:rsid w:val="0025040F"/>
    <w:rsid w:val="00253892"/>
    <w:rsid w:val="00254FDE"/>
    <w:rsid w:val="00262B9C"/>
    <w:rsid w:val="00266FFE"/>
    <w:rsid w:val="002762BF"/>
    <w:rsid w:val="00277A56"/>
    <w:rsid w:val="0028144B"/>
    <w:rsid w:val="00294A6E"/>
    <w:rsid w:val="002A0CCB"/>
    <w:rsid w:val="002A4C98"/>
    <w:rsid w:val="002B3234"/>
    <w:rsid w:val="002B3FBD"/>
    <w:rsid w:val="002B48BB"/>
    <w:rsid w:val="002C06DB"/>
    <w:rsid w:val="002C53A1"/>
    <w:rsid w:val="002D525D"/>
    <w:rsid w:val="002D5837"/>
    <w:rsid w:val="002F4F48"/>
    <w:rsid w:val="002F5C0D"/>
    <w:rsid w:val="003047E1"/>
    <w:rsid w:val="003123B2"/>
    <w:rsid w:val="003123DC"/>
    <w:rsid w:val="00314557"/>
    <w:rsid w:val="00314D67"/>
    <w:rsid w:val="00331C1F"/>
    <w:rsid w:val="00333DD7"/>
    <w:rsid w:val="0033668C"/>
    <w:rsid w:val="0033715C"/>
    <w:rsid w:val="00337978"/>
    <w:rsid w:val="00354D0F"/>
    <w:rsid w:val="003713F3"/>
    <w:rsid w:val="003847BE"/>
    <w:rsid w:val="00384865"/>
    <w:rsid w:val="00390D15"/>
    <w:rsid w:val="00392156"/>
    <w:rsid w:val="00395B5A"/>
    <w:rsid w:val="00396C32"/>
    <w:rsid w:val="003B1492"/>
    <w:rsid w:val="003C17D7"/>
    <w:rsid w:val="003D048B"/>
    <w:rsid w:val="003D7AF4"/>
    <w:rsid w:val="003E0CE3"/>
    <w:rsid w:val="003E3D28"/>
    <w:rsid w:val="003E67A5"/>
    <w:rsid w:val="003E7B29"/>
    <w:rsid w:val="003F21AE"/>
    <w:rsid w:val="003F273D"/>
    <w:rsid w:val="003F5E3A"/>
    <w:rsid w:val="003F6BA3"/>
    <w:rsid w:val="004012D6"/>
    <w:rsid w:val="00401C28"/>
    <w:rsid w:val="00402198"/>
    <w:rsid w:val="00402F01"/>
    <w:rsid w:val="00402FF1"/>
    <w:rsid w:val="00410B2C"/>
    <w:rsid w:val="00411E68"/>
    <w:rsid w:val="0041294A"/>
    <w:rsid w:val="00415CCD"/>
    <w:rsid w:val="004205D5"/>
    <w:rsid w:val="0042163A"/>
    <w:rsid w:val="0042307D"/>
    <w:rsid w:val="0042533E"/>
    <w:rsid w:val="00440AB1"/>
    <w:rsid w:val="00445BC3"/>
    <w:rsid w:val="004560A9"/>
    <w:rsid w:val="0045700D"/>
    <w:rsid w:val="0046019A"/>
    <w:rsid w:val="004606C0"/>
    <w:rsid w:val="0047609C"/>
    <w:rsid w:val="00477AEB"/>
    <w:rsid w:val="00480A12"/>
    <w:rsid w:val="0048274B"/>
    <w:rsid w:val="00483C3F"/>
    <w:rsid w:val="004905A8"/>
    <w:rsid w:val="004A0657"/>
    <w:rsid w:val="004A4963"/>
    <w:rsid w:val="004A7ED5"/>
    <w:rsid w:val="004B0CE9"/>
    <w:rsid w:val="004B5CCC"/>
    <w:rsid w:val="004B698B"/>
    <w:rsid w:val="004C12A0"/>
    <w:rsid w:val="004C1F7B"/>
    <w:rsid w:val="004C28A0"/>
    <w:rsid w:val="004E3889"/>
    <w:rsid w:val="004E4F28"/>
    <w:rsid w:val="004E71CA"/>
    <w:rsid w:val="004E75F9"/>
    <w:rsid w:val="00502C98"/>
    <w:rsid w:val="00506AA7"/>
    <w:rsid w:val="005079FB"/>
    <w:rsid w:val="0051431A"/>
    <w:rsid w:val="00525545"/>
    <w:rsid w:val="00531E3F"/>
    <w:rsid w:val="005345AC"/>
    <w:rsid w:val="005416F2"/>
    <w:rsid w:val="0054266F"/>
    <w:rsid w:val="005452A4"/>
    <w:rsid w:val="00551186"/>
    <w:rsid w:val="0055199A"/>
    <w:rsid w:val="00552032"/>
    <w:rsid w:val="00552033"/>
    <w:rsid w:val="00555CAA"/>
    <w:rsid w:val="00556BBE"/>
    <w:rsid w:val="00562AA1"/>
    <w:rsid w:val="005811BF"/>
    <w:rsid w:val="0058458A"/>
    <w:rsid w:val="00592B4A"/>
    <w:rsid w:val="00594393"/>
    <w:rsid w:val="0059503D"/>
    <w:rsid w:val="005A143B"/>
    <w:rsid w:val="005C1A63"/>
    <w:rsid w:val="005C56D0"/>
    <w:rsid w:val="005D67F1"/>
    <w:rsid w:val="0060314C"/>
    <w:rsid w:val="00603506"/>
    <w:rsid w:val="00603C24"/>
    <w:rsid w:val="00607E46"/>
    <w:rsid w:val="00610B52"/>
    <w:rsid w:val="00611FDA"/>
    <w:rsid w:val="006218BD"/>
    <w:rsid w:val="006230D0"/>
    <w:rsid w:val="00624FB7"/>
    <w:rsid w:val="00630F52"/>
    <w:rsid w:val="00631093"/>
    <w:rsid w:val="00637E2C"/>
    <w:rsid w:val="0064286A"/>
    <w:rsid w:val="006563C7"/>
    <w:rsid w:val="0066701A"/>
    <w:rsid w:val="00667647"/>
    <w:rsid w:val="00673914"/>
    <w:rsid w:val="006739E4"/>
    <w:rsid w:val="00674695"/>
    <w:rsid w:val="00687CC6"/>
    <w:rsid w:val="00697CEC"/>
    <w:rsid w:val="006B6326"/>
    <w:rsid w:val="006C0125"/>
    <w:rsid w:val="006D1460"/>
    <w:rsid w:val="006E308F"/>
    <w:rsid w:val="006E3986"/>
    <w:rsid w:val="006F0243"/>
    <w:rsid w:val="006F253E"/>
    <w:rsid w:val="006F2D80"/>
    <w:rsid w:val="006F72D4"/>
    <w:rsid w:val="00707636"/>
    <w:rsid w:val="00721D23"/>
    <w:rsid w:val="007307B0"/>
    <w:rsid w:val="00732E42"/>
    <w:rsid w:val="00733E30"/>
    <w:rsid w:val="0074098E"/>
    <w:rsid w:val="00741BAD"/>
    <w:rsid w:val="00751796"/>
    <w:rsid w:val="0075575B"/>
    <w:rsid w:val="00755F48"/>
    <w:rsid w:val="00756C3D"/>
    <w:rsid w:val="007575E6"/>
    <w:rsid w:val="0076193E"/>
    <w:rsid w:val="0076365F"/>
    <w:rsid w:val="007766FE"/>
    <w:rsid w:val="00776F58"/>
    <w:rsid w:val="00785D7B"/>
    <w:rsid w:val="00790581"/>
    <w:rsid w:val="00791E01"/>
    <w:rsid w:val="0079634D"/>
    <w:rsid w:val="007A1A8B"/>
    <w:rsid w:val="007B6008"/>
    <w:rsid w:val="007B6426"/>
    <w:rsid w:val="007C5704"/>
    <w:rsid w:val="007C6359"/>
    <w:rsid w:val="007D2483"/>
    <w:rsid w:val="007E1F2A"/>
    <w:rsid w:val="007E359E"/>
    <w:rsid w:val="007E66F8"/>
    <w:rsid w:val="007F4A0D"/>
    <w:rsid w:val="007F7F7E"/>
    <w:rsid w:val="00803749"/>
    <w:rsid w:val="00812282"/>
    <w:rsid w:val="00815332"/>
    <w:rsid w:val="0081681A"/>
    <w:rsid w:val="00833B0E"/>
    <w:rsid w:val="00833F17"/>
    <w:rsid w:val="0084030A"/>
    <w:rsid w:val="0084133A"/>
    <w:rsid w:val="0084164E"/>
    <w:rsid w:val="0084508E"/>
    <w:rsid w:val="0085043F"/>
    <w:rsid w:val="00855426"/>
    <w:rsid w:val="00856060"/>
    <w:rsid w:val="0088694F"/>
    <w:rsid w:val="00890330"/>
    <w:rsid w:val="00894ABD"/>
    <w:rsid w:val="00895BC2"/>
    <w:rsid w:val="008A0266"/>
    <w:rsid w:val="008A1E0E"/>
    <w:rsid w:val="008A2671"/>
    <w:rsid w:val="008B1EAE"/>
    <w:rsid w:val="008B5503"/>
    <w:rsid w:val="008B732A"/>
    <w:rsid w:val="008C307C"/>
    <w:rsid w:val="008C365F"/>
    <w:rsid w:val="008E099A"/>
    <w:rsid w:val="008E6E81"/>
    <w:rsid w:val="008F7E58"/>
    <w:rsid w:val="00900F7C"/>
    <w:rsid w:val="0090345E"/>
    <w:rsid w:val="00911072"/>
    <w:rsid w:val="009216E0"/>
    <w:rsid w:val="00923AA4"/>
    <w:rsid w:val="009433F8"/>
    <w:rsid w:val="009508C8"/>
    <w:rsid w:val="0096127C"/>
    <w:rsid w:val="0097399A"/>
    <w:rsid w:val="00974C9C"/>
    <w:rsid w:val="009761AE"/>
    <w:rsid w:val="00980CFD"/>
    <w:rsid w:val="0098363A"/>
    <w:rsid w:val="00984AE7"/>
    <w:rsid w:val="0099291E"/>
    <w:rsid w:val="009931A2"/>
    <w:rsid w:val="00996260"/>
    <w:rsid w:val="00997A78"/>
    <w:rsid w:val="00997CAB"/>
    <w:rsid w:val="009A6949"/>
    <w:rsid w:val="009B2EA1"/>
    <w:rsid w:val="009B5ECC"/>
    <w:rsid w:val="009C03B4"/>
    <w:rsid w:val="009C23E4"/>
    <w:rsid w:val="009D3CC6"/>
    <w:rsid w:val="009D4769"/>
    <w:rsid w:val="009D5485"/>
    <w:rsid w:val="009D7D33"/>
    <w:rsid w:val="009E2A1B"/>
    <w:rsid w:val="00A07A1A"/>
    <w:rsid w:val="00A12F48"/>
    <w:rsid w:val="00A16FF0"/>
    <w:rsid w:val="00A17BB8"/>
    <w:rsid w:val="00A2206B"/>
    <w:rsid w:val="00A33447"/>
    <w:rsid w:val="00A341D4"/>
    <w:rsid w:val="00A3444C"/>
    <w:rsid w:val="00A42870"/>
    <w:rsid w:val="00A44A76"/>
    <w:rsid w:val="00A478E2"/>
    <w:rsid w:val="00A51678"/>
    <w:rsid w:val="00A605EA"/>
    <w:rsid w:val="00A615E6"/>
    <w:rsid w:val="00A67933"/>
    <w:rsid w:val="00A73983"/>
    <w:rsid w:val="00A74826"/>
    <w:rsid w:val="00A7497D"/>
    <w:rsid w:val="00A75516"/>
    <w:rsid w:val="00A879A3"/>
    <w:rsid w:val="00A920AD"/>
    <w:rsid w:val="00A92926"/>
    <w:rsid w:val="00A97617"/>
    <w:rsid w:val="00AA306E"/>
    <w:rsid w:val="00AA4F33"/>
    <w:rsid w:val="00AA7907"/>
    <w:rsid w:val="00AB0C3A"/>
    <w:rsid w:val="00AB2B65"/>
    <w:rsid w:val="00AC4ECE"/>
    <w:rsid w:val="00AD140A"/>
    <w:rsid w:val="00AD2E07"/>
    <w:rsid w:val="00AE2271"/>
    <w:rsid w:val="00AE7A00"/>
    <w:rsid w:val="00AF168C"/>
    <w:rsid w:val="00B04320"/>
    <w:rsid w:val="00B0659D"/>
    <w:rsid w:val="00B13189"/>
    <w:rsid w:val="00B1522F"/>
    <w:rsid w:val="00B36884"/>
    <w:rsid w:val="00B426C2"/>
    <w:rsid w:val="00B44CCE"/>
    <w:rsid w:val="00B504BA"/>
    <w:rsid w:val="00B50A6F"/>
    <w:rsid w:val="00B51342"/>
    <w:rsid w:val="00B54559"/>
    <w:rsid w:val="00B57818"/>
    <w:rsid w:val="00B639D8"/>
    <w:rsid w:val="00B65646"/>
    <w:rsid w:val="00B656E1"/>
    <w:rsid w:val="00B75F02"/>
    <w:rsid w:val="00B81D18"/>
    <w:rsid w:val="00B850FB"/>
    <w:rsid w:val="00B86E23"/>
    <w:rsid w:val="00B96811"/>
    <w:rsid w:val="00BA02F6"/>
    <w:rsid w:val="00BA4687"/>
    <w:rsid w:val="00BA5018"/>
    <w:rsid w:val="00BB1C8A"/>
    <w:rsid w:val="00BB3311"/>
    <w:rsid w:val="00BB6A2C"/>
    <w:rsid w:val="00BD2BC4"/>
    <w:rsid w:val="00BD5008"/>
    <w:rsid w:val="00BD636D"/>
    <w:rsid w:val="00BD6BFB"/>
    <w:rsid w:val="00BE7581"/>
    <w:rsid w:val="00BF23BD"/>
    <w:rsid w:val="00BF7985"/>
    <w:rsid w:val="00C03E16"/>
    <w:rsid w:val="00C20E0C"/>
    <w:rsid w:val="00C4266E"/>
    <w:rsid w:val="00C46AC1"/>
    <w:rsid w:val="00C54020"/>
    <w:rsid w:val="00C554CA"/>
    <w:rsid w:val="00C57DD7"/>
    <w:rsid w:val="00C65287"/>
    <w:rsid w:val="00C7599E"/>
    <w:rsid w:val="00C81215"/>
    <w:rsid w:val="00C97C9E"/>
    <w:rsid w:val="00CA6389"/>
    <w:rsid w:val="00CC03DA"/>
    <w:rsid w:val="00CD1ACC"/>
    <w:rsid w:val="00CE3307"/>
    <w:rsid w:val="00CE3B53"/>
    <w:rsid w:val="00CE521B"/>
    <w:rsid w:val="00D029DC"/>
    <w:rsid w:val="00D02C4A"/>
    <w:rsid w:val="00D044DF"/>
    <w:rsid w:val="00D13A83"/>
    <w:rsid w:val="00D22D64"/>
    <w:rsid w:val="00D324EA"/>
    <w:rsid w:val="00D377FC"/>
    <w:rsid w:val="00D4246E"/>
    <w:rsid w:val="00D47224"/>
    <w:rsid w:val="00D5097E"/>
    <w:rsid w:val="00D53B93"/>
    <w:rsid w:val="00D5436E"/>
    <w:rsid w:val="00D619C1"/>
    <w:rsid w:val="00D74872"/>
    <w:rsid w:val="00D80B99"/>
    <w:rsid w:val="00D818BF"/>
    <w:rsid w:val="00D8236E"/>
    <w:rsid w:val="00D9128B"/>
    <w:rsid w:val="00D917C2"/>
    <w:rsid w:val="00D93347"/>
    <w:rsid w:val="00D95966"/>
    <w:rsid w:val="00DA7D00"/>
    <w:rsid w:val="00DB4FBF"/>
    <w:rsid w:val="00DC0736"/>
    <w:rsid w:val="00DD392B"/>
    <w:rsid w:val="00DE2FBC"/>
    <w:rsid w:val="00DF46E1"/>
    <w:rsid w:val="00DF4A02"/>
    <w:rsid w:val="00DF5853"/>
    <w:rsid w:val="00DF7A5B"/>
    <w:rsid w:val="00E00BA4"/>
    <w:rsid w:val="00E02E8F"/>
    <w:rsid w:val="00E06DE3"/>
    <w:rsid w:val="00E10B32"/>
    <w:rsid w:val="00E155E3"/>
    <w:rsid w:val="00E16A63"/>
    <w:rsid w:val="00E23614"/>
    <w:rsid w:val="00E24408"/>
    <w:rsid w:val="00E33A28"/>
    <w:rsid w:val="00E415D8"/>
    <w:rsid w:val="00E41894"/>
    <w:rsid w:val="00E4300F"/>
    <w:rsid w:val="00E43260"/>
    <w:rsid w:val="00E44DA9"/>
    <w:rsid w:val="00E52D0B"/>
    <w:rsid w:val="00E62966"/>
    <w:rsid w:val="00E6464D"/>
    <w:rsid w:val="00E67087"/>
    <w:rsid w:val="00E703D2"/>
    <w:rsid w:val="00E8232C"/>
    <w:rsid w:val="00EA4F1A"/>
    <w:rsid w:val="00EA586C"/>
    <w:rsid w:val="00EB4150"/>
    <w:rsid w:val="00EC6D64"/>
    <w:rsid w:val="00ED1293"/>
    <w:rsid w:val="00ED4032"/>
    <w:rsid w:val="00ED4861"/>
    <w:rsid w:val="00ED7100"/>
    <w:rsid w:val="00ED72DF"/>
    <w:rsid w:val="00EE0449"/>
    <w:rsid w:val="00EE7D9A"/>
    <w:rsid w:val="00EF288C"/>
    <w:rsid w:val="00EF473A"/>
    <w:rsid w:val="00F061FB"/>
    <w:rsid w:val="00F07B18"/>
    <w:rsid w:val="00F07CBF"/>
    <w:rsid w:val="00F12699"/>
    <w:rsid w:val="00F2672E"/>
    <w:rsid w:val="00F26BA1"/>
    <w:rsid w:val="00F3055B"/>
    <w:rsid w:val="00F32597"/>
    <w:rsid w:val="00F33748"/>
    <w:rsid w:val="00F345D0"/>
    <w:rsid w:val="00F377F8"/>
    <w:rsid w:val="00F43793"/>
    <w:rsid w:val="00F47A6C"/>
    <w:rsid w:val="00F54A5B"/>
    <w:rsid w:val="00F66DCB"/>
    <w:rsid w:val="00F76FC2"/>
    <w:rsid w:val="00F80064"/>
    <w:rsid w:val="00F85C3A"/>
    <w:rsid w:val="00F8735F"/>
    <w:rsid w:val="00F96923"/>
    <w:rsid w:val="00F96BC2"/>
    <w:rsid w:val="00FA2EE1"/>
    <w:rsid w:val="00FA4016"/>
    <w:rsid w:val="00FB32CF"/>
    <w:rsid w:val="00FB4115"/>
    <w:rsid w:val="00FC2DD5"/>
    <w:rsid w:val="00FE6D94"/>
    <w:rsid w:val="00FE7266"/>
    <w:rsid w:val="00FF20AD"/>
    <w:rsid w:val="00FF67FD"/>
    <w:rsid w:val="00FF7E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88945"/>
  <w15:docId w15:val="{39312CAB-FF29-4A26-9642-9F1AD01E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35F"/>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4266F"/>
  </w:style>
  <w:style w:type="character" w:customStyle="1" w:styleId="2">
    <w:name w:val="Основний текст (2)_"/>
    <w:link w:val="20"/>
    <w:uiPriority w:val="99"/>
    <w:rsid w:val="0054266F"/>
    <w:rPr>
      <w:rFonts w:ascii="Times New Roman" w:hAnsi="Times New Roman" w:cs="Times New Roman"/>
      <w:b/>
      <w:bCs/>
      <w:shd w:val="clear" w:color="auto" w:fill="FFFFFF"/>
    </w:rPr>
  </w:style>
  <w:style w:type="character" w:customStyle="1" w:styleId="3">
    <w:name w:val="Основний текст (3)_"/>
    <w:link w:val="31"/>
    <w:uiPriority w:val="99"/>
    <w:rsid w:val="0054266F"/>
    <w:rPr>
      <w:rFonts w:ascii="Times New Roman" w:hAnsi="Times New Roman" w:cs="Times New Roman"/>
      <w:shd w:val="clear" w:color="auto" w:fill="FFFFFF"/>
    </w:rPr>
  </w:style>
  <w:style w:type="paragraph" w:customStyle="1" w:styleId="20">
    <w:name w:val="Основний текст (2)"/>
    <w:basedOn w:val="a"/>
    <w:link w:val="2"/>
    <w:uiPriority w:val="99"/>
    <w:rsid w:val="0054266F"/>
    <w:pPr>
      <w:shd w:val="clear" w:color="auto" w:fill="FFFFFF"/>
      <w:spacing w:after="0" w:line="274" w:lineRule="exact"/>
      <w:jc w:val="center"/>
    </w:pPr>
    <w:rPr>
      <w:rFonts w:ascii="Times New Roman" w:hAnsi="Times New Roman" w:cs="Times New Roman"/>
      <w:b/>
      <w:bCs/>
      <w:lang w:val="ru-RU"/>
    </w:rPr>
  </w:style>
  <w:style w:type="paragraph" w:customStyle="1" w:styleId="31">
    <w:name w:val="Основний текст (3)1"/>
    <w:basedOn w:val="a"/>
    <w:link w:val="3"/>
    <w:uiPriority w:val="99"/>
    <w:rsid w:val="0054266F"/>
    <w:pPr>
      <w:shd w:val="clear" w:color="auto" w:fill="FFFFFF"/>
      <w:spacing w:after="0" w:line="274" w:lineRule="exact"/>
      <w:ind w:hanging="360"/>
    </w:pPr>
    <w:rPr>
      <w:rFonts w:ascii="Times New Roman" w:hAnsi="Times New Roman" w:cs="Times New Roman"/>
      <w:lang w:val="ru-RU"/>
    </w:rPr>
  </w:style>
  <w:style w:type="character" w:customStyle="1" w:styleId="32pt">
    <w:name w:val="Основний текст (3) + Інтервал 2 pt"/>
    <w:uiPriority w:val="99"/>
    <w:rsid w:val="0054266F"/>
    <w:rPr>
      <w:rFonts w:ascii="Times New Roman" w:hAnsi="Times New Roman" w:cs="Times New Roman"/>
      <w:spacing w:val="43"/>
      <w:sz w:val="22"/>
      <w:szCs w:val="22"/>
      <w:shd w:val="clear" w:color="auto" w:fill="FFFFFF"/>
    </w:rPr>
  </w:style>
  <w:style w:type="character" w:customStyle="1" w:styleId="21">
    <w:name w:val="Заголовок №2_"/>
    <w:link w:val="210"/>
    <w:uiPriority w:val="99"/>
    <w:rsid w:val="0054266F"/>
    <w:rPr>
      <w:rFonts w:ascii="Times New Roman" w:hAnsi="Times New Roman" w:cs="Times New Roman"/>
      <w:b/>
      <w:bCs/>
      <w:sz w:val="25"/>
      <w:szCs w:val="25"/>
      <w:shd w:val="clear" w:color="auto" w:fill="FFFFFF"/>
    </w:rPr>
  </w:style>
  <w:style w:type="character" w:customStyle="1" w:styleId="22">
    <w:name w:val="Заголовок №2"/>
    <w:uiPriority w:val="99"/>
    <w:rsid w:val="0054266F"/>
    <w:rPr>
      <w:rFonts w:ascii="Times New Roman" w:hAnsi="Times New Roman" w:cs="Times New Roman"/>
      <w:b/>
      <w:bCs/>
      <w:spacing w:val="1"/>
      <w:sz w:val="25"/>
      <w:szCs w:val="25"/>
      <w:shd w:val="clear" w:color="auto" w:fill="FFFFFF"/>
    </w:rPr>
  </w:style>
  <w:style w:type="character" w:customStyle="1" w:styleId="4">
    <w:name w:val="Основний текст (4)_"/>
    <w:link w:val="41"/>
    <w:uiPriority w:val="99"/>
    <w:rsid w:val="0054266F"/>
    <w:rPr>
      <w:rFonts w:ascii="Times New Roman" w:hAnsi="Times New Roman" w:cs="Times New Roman"/>
      <w:spacing w:val="1"/>
      <w:sz w:val="25"/>
      <w:szCs w:val="25"/>
      <w:shd w:val="clear" w:color="auto" w:fill="FFFFFF"/>
    </w:rPr>
  </w:style>
  <w:style w:type="character" w:customStyle="1" w:styleId="40">
    <w:name w:val="Основний текст (4)"/>
    <w:uiPriority w:val="99"/>
    <w:rsid w:val="0054266F"/>
    <w:rPr>
      <w:rFonts w:ascii="Times New Roman" w:hAnsi="Times New Roman" w:cs="Times New Roman"/>
      <w:spacing w:val="1"/>
      <w:sz w:val="25"/>
      <w:szCs w:val="25"/>
      <w:u w:val="single"/>
      <w:shd w:val="clear" w:color="auto" w:fill="FFFFFF"/>
    </w:rPr>
  </w:style>
  <w:style w:type="paragraph" w:customStyle="1" w:styleId="210">
    <w:name w:val="Заголовок №21"/>
    <w:basedOn w:val="a"/>
    <w:link w:val="21"/>
    <w:uiPriority w:val="99"/>
    <w:rsid w:val="0054266F"/>
    <w:pPr>
      <w:shd w:val="clear" w:color="auto" w:fill="FFFFFF"/>
      <w:spacing w:after="300" w:line="643" w:lineRule="exact"/>
      <w:ind w:firstLine="560"/>
      <w:outlineLvl w:val="1"/>
    </w:pPr>
    <w:rPr>
      <w:rFonts w:ascii="Times New Roman" w:hAnsi="Times New Roman" w:cs="Times New Roman"/>
      <w:b/>
      <w:bCs/>
      <w:sz w:val="25"/>
      <w:szCs w:val="25"/>
      <w:lang w:val="ru-RU"/>
    </w:rPr>
  </w:style>
  <w:style w:type="paragraph" w:customStyle="1" w:styleId="41">
    <w:name w:val="Основний текст (4)1"/>
    <w:basedOn w:val="a"/>
    <w:link w:val="4"/>
    <w:uiPriority w:val="99"/>
    <w:rsid w:val="0054266F"/>
    <w:pPr>
      <w:shd w:val="clear" w:color="auto" w:fill="FFFFFF"/>
      <w:spacing w:before="300" w:after="60" w:line="240" w:lineRule="atLeast"/>
    </w:pPr>
    <w:rPr>
      <w:rFonts w:ascii="Times New Roman" w:hAnsi="Times New Roman" w:cs="Times New Roman"/>
      <w:spacing w:val="1"/>
      <w:sz w:val="25"/>
      <w:szCs w:val="25"/>
      <w:lang w:val="ru-RU"/>
    </w:rPr>
  </w:style>
  <w:style w:type="character" w:customStyle="1" w:styleId="30">
    <w:name w:val="Основний текст (3)"/>
    <w:uiPriority w:val="99"/>
    <w:rsid w:val="0054266F"/>
    <w:rPr>
      <w:rFonts w:ascii="Times New Roman" w:hAnsi="Times New Roman" w:cs="Times New Roman"/>
      <w:spacing w:val="-2"/>
      <w:sz w:val="21"/>
      <w:szCs w:val="21"/>
      <w:shd w:val="clear" w:color="auto" w:fill="FFFFFF"/>
    </w:rPr>
  </w:style>
  <w:style w:type="character" w:customStyle="1" w:styleId="31pt">
    <w:name w:val="Основний текст (3) + Інтервал 1 pt"/>
    <w:uiPriority w:val="99"/>
    <w:rsid w:val="0054266F"/>
    <w:rPr>
      <w:rFonts w:ascii="Times New Roman" w:hAnsi="Times New Roman" w:cs="Times New Roman"/>
      <w:spacing w:val="21"/>
      <w:sz w:val="22"/>
      <w:szCs w:val="22"/>
      <w:shd w:val="clear" w:color="auto" w:fill="FFFFFF"/>
    </w:rPr>
  </w:style>
  <w:style w:type="character" w:customStyle="1" w:styleId="32">
    <w:name w:val="Заголовок №3_"/>
    <w:link w:val="33"/>
    <w:uiPriority w:val="99"/>
    <w:rsid w:val="0054266F"/>
    <w:rPr>
      <w:rFonts w:ascii="Times New Roman" w:hAnsi="Times New Roman" w:cs="Times New Roman"/>
      <w:b/>
      <w:bCs/>
      <w:shd w:val="clear" w:color="auto" w:fill="FFFFFF"/>
    </w:rPr>
  </w:style>
  <w:style w:type="paragraph" w:customStyle="1" w:styleId="33">
    <w:name w:val="Заголовок №3"/>
    <w:basedOn w:val="a"/>
    <w:link w:val="32"/>
    <w:uiPriority w:val="99"/>
    <w:rsid w:val="0054266F"/>
    <w:pPr>
      <w:shd w:val="clear" w:color="auto" w:fill="FFFFFF"/>
      <w:spacing w:before="720" w:after="0" w:line="240" w:lineRule="atLeast"/>
      <w:jc w:val="both"/>
      <w:outlineLvl w:val="2"/>
    </w:pPr>
    <w:rPr>
      <w:rFonts w:ascii="Times New Roman" w:hAnsi="Times New Roman" w:cs="Times New Roman"/>
      <w:b/>
      <w:bCs/>
      <w:lang w:val="ru-RU"/>
    </w:rPr>
  </w:style>
  <w:style w:type="paragraph" w:styleId="a3">
    <w:name w:val="List Paragraph"/>
    <w:basedOn w:val="a"/>
    <w:uiPriority w:val="34"/>
    <w:qFormat/>
    <w:rsid w:val="0054266F"/>
    <w:pPr>
      <w:spacing w:after="0" w:line="240" w:lineRule="auto"/>
      <w:ind w:left="720" w:firstLine="709"/>
      <w:contextualSpacing/>
      <w:jc w:val="both"/>
    </w:pPr>
    <w:rPr>
      <w:rFonts w:ascii="Times New Roman" w:eastAsia="Times New Roman" w:hAnsi="Times New Roman" w:cs="Times New Roman"/>
      <w:sz w:val="28"/>
      <w:lang w:val="ru-RU" w:eastAsia="ru-RU"/>
    </w:rPr>
  </w:style>
  <w:style w:type="character" w:customStyle="1" w:styleId="rvts0">
    <w:name w:val="rvts0"/>
    <w:basedOn w:val="a0"/>
    <w:rsid w:val="0054266F"/>
  </w:style>
  <w:style w:type="paragraph" w:customStyle="1" w:styleId="a4">
    <w:name w:val="Обычный с отступом"/>
    <w:basedOn w:val="a"/>
    <w:autoRedefine/>
    <w:uiPriority w:val="99"/>
    <w:rsid w:val="0054266F"/>
    <w:pPr>
      <w:spacing w:before="120" w:after="0" w:line="240" w:lineRule="auto"/>
      <w:ind w:firstLine="720"/>
      <w:jc w:val="both"/>
    </w:pPr>
    <w:rPr>
      <w:rFonts w:ascii="Times New Roman" w:eastAsia="Times New Roman" w:hAnsi="Times New Roman" w:cs="Times New Roman"/>
      <w:i/>
      <w:sz w:val="28"/>
      <w:szCs w:val="28"/>
      <w:lang w:eastAsia="ru-RU"/>
    </w:rPr>
  </w:style>
  <w:style w:type="character" w:customStyle="1" w:styleId="42">
    <w:name w:val="Основной текст (4)_"/>
    <w:link w:val="410"/>
    <w:locked/>
    <w:rsid w:val="0054266F"/>
    <w:rPr>
      <w:sz w:val="26"/>
      <w:szCs w:val="26"/>
      <w:shd w:val="clear" w:color="auto" w:fill="FFFFFF"/>
    </w:rPr>
  </w:style>
  <w:style w:type="paragraph" w:customStyle="1" w:styleId="410">
    <w:name w:val="Основной текст (4)1"/>
    <w:basedOn w:val="a"/>
    <w:link w:val="42"/>
    <w:rsid w:val="0054266F"/>
    <w:pPr>
      <w:widowControl w:val="0"/>
      <w:shd w:val="clear" w:color="auto" w:fill="FFFFFF"/>
      <w:spacing w:after="0" w:line="326" w:lineRule="exact"/>
      <w:ind w:hanging="280"/>
    </w:pPr>
    <w:rPr>
      <w:sz w:val="26"/>
      <w:szCs w:val="26"/>
      <w:lang w:val="ru-RU"/>
    </w:rPr>
  </w:style>
  <w:style w:type="paragraph" w:customStyle="1" w:styleId="Default">
    <w:name w:val="Default"/>
    <w:uiPriority w:val="99"/>
    <w:rsid w:val="0054266F"/>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5">
    <w:name w:val="Table Grid"/>
    <w:basedOn w:val="a1"/>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4266F"/>
    <w:pPr>
      <w:widowControl w:val="0"/>
      <w:autoSpaceDE w:val="0"/>
      <w:autoSpaceDN w:val="0"/>
      <w:spacing w:after="0" w:line="240" w:lineRule="auto"/>
      <w:ind w:left="592"/>
    </w:pPr>
    <w:rPr>
      <w:rFonts w:ascii="Times New Roman" w:eastAsia="Times New Roman" w:hAnsi="Times New Roman" w:cs="Times New Roman"/>
      <w:sz w:val="28"/>
      <w:szCs w:val="28"/>
      <w:lang w:val="ru-RU"/>
    </w:rPr>
  </w:style>
  <w:style w:type="character" w:customStyle="1" w:styleId="a7">
    <w:name w:val="Основной текст Знак"/>
    <w:basedOn w:val="a0"/>
    <w:link w:val="a6"/>
    <w:uiPriority w:val="1"/>
    <w:rsid w:val="0054266F"/>
    <w:rPr>
      <w:rFonts w:ascii="Times New Roman" w:eastAsia="Times New Roman" w:hAnsi="Times New Roman" w:cs="Times New Roman"/>
      <w:sz w:val="28"/>
      <w:szCs w:val="28"/>
    </w:rPr>
  </w:style>
  <w:style w:type="character" w:customStyle="1" w:styleId="10">
    <w:name w:val="Гиперссылка1"/>
    <w:basedOn w:val="a0"/>
    <w:uiPriority w:val="99"/>
    <w:unhideWhenUsed/>
    <w:rsid w:val="0054266F"/>
    <w:rPr>
      <w:color w:val="0000FF"/>
      <w:u w:val="single"/>
    </w:rPr>
  </w:style>
  <w:style w:type="character" w:customStyle="1" w:styleId="a8">
    <w:name w:val="Основний текст_"/>
    <w:link w:val="a9"/>
    <w:uiPriority w:val="99"/>
    <w:rsid w:val="0054266F"/>
    <w:rPr>
      <w:rFonts w:ascii="Times New Roman" w:hAnsi="Times New Roman" w:cs="Times New Roman"/>
      <w:spacing w:val="1"/>
      <w:sz w:val="18"/>
      <w:szCs w:val="18"/>
      <w:shd w:val="clear" w:color="auto" w:fill="FFFFFF"/>
    </w:rPr>
  </w:style>
  <w:style w:type="paragraph" w:customStyle="1" w:styleId="a9">
    <w:name w:val="Основний текст"/>
    <w:basedOn w:val="a"/>
    <w:link w:val="a8"/>
    <w:uiPriority w:val="99"/>
    <w:rsid w:val="0054266F"/>
    <w:pPr>
      <w:shd w:val="clear" w:color="auto" w:fill="FFFFFF"/>
      <w:spacing w:after="0" w:line="240" w:lineRule="atLeast"/>
    </w:pPr>
    <w:rPr>
      <w:rFonts w:ascii="Times New Roman" w:hAnsi="Times New Roman" w:cs="Times New Roman"/>
      <w:spacing w:val="1"/>
      <w:sz w:val="18"/>
      <w:szCs w:val="18"/>
      <w:lang w:val="ru-RU"/>
    </w:rPr>
  </w:style>
  <w:style w:type="table" w:customStyle="1" w:styleId="11">
    <w:name w:val="Сетка таблицы1"/>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5"/>
    <w:uiPriority w:val="59"/>
    <w:rsid w:val="0054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Просмотренная гиперссылка1"/>
    <w:basedOn w:val="a0"/>
    <w:uiPriority w:val="99"/>
    <w:semiHidden/>
    <w:unhideWhenUsed/>
    <w:rsid w:val="0054266F"/>
    <w:rPr>
      <w:color w:val="800080"/>
      <w:u w:val="single"/>
    </w:rPr>
  </w:style>
  <w:style w:type="paragraph" w:styleId="aa">
    <w:name w:val="Normal (Web)"/>
    <w:basedOn w:val="a"/>
    <w:uiPriority w:val="99"/>
    <w:rsid w:val="005426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basedOn w:val="a0"/>
    <w:uiPriority w:val="99"/>
    <w:unhideWhenUsed/>
    <w:rsid w:val="0054266F"/>
    <w:rPr>
      <w:color w:val="0000FF" w:themeColor="hyperlink"/>
      <w:u w:val="single"/>
    </w:rPr>
  </w:style>
  <w:style w:type="character" w:styleId="ac">
    <w:name w:val="FollowedHyperlink"/>
    <w:basedOn w:val="a0"/>
    <w:uiPriority w:val="99"/>
    <w:semiHidden/>
    <w:unhideWhenUsed/>
    <w:rsid w:val="0054266F"/>
    <w:rPr>
      <w:color w:val="800080" w:themeColor="followedHyperlink"/>
      <w:u w:val="single"/>
    </w:rPr>
  </w:style>
  <w:style w:type="paragraph" w:styleId="ad">
    <w:name w:val="Balloon Text"/>
    <w:basedOn w:val="a"/>
    <w:link w:val="ae"/>
    <w:uiPriority w:val="99"/>
    <w:semiHidden/>
    <w:unhideWhenUsed/>
    <w:rsid w:val="0054266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266F"/>
    <w:rPr>
      <w:rFonts w:ascii="Tahoma" w:hAnsi="Tahoma" w:cs="Tahoma"/>
      <w:sz w:val="16"/>
      <w:szCs w:val="16"/>
      <w:lang w:val="uk-UA"/>
    </w:rPr>
  </w:style>
  <w:style w:type="character" w:styleId="af">
    <w:name w:val="Emphasis"/>
    <w:basedOn w:val="a0"/>
    <w:uiPriority w:val="20"/>
    <w:qFormat/>
    <w:rsid w:val="00A16FF0"/>
    <w:rPr>
      <w:i/>
      <w:iCs/>
    </w:rPr>
  </w:style>
  <w:style w:type="paragraph" w:styleId="af0">
    <w:name w:val="header"/>
    <w:basedOn w:val="a"/>
    <w:link w:val="af1"/>
    <w:uiPriority w:val="99"/>
    <w:unhideWhenUsed/>
    <w:rsid w:val="007E359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E359E"/>
    <w:rPr>
      <w:lang w:val="uk-UA"/>
    </w:rPr>
  </w:style>
  <w:style w:type="paragraph" w:styleId="af2">
    <w:name w:val="footer"/>
    <w:basedOn w:val="a"/>
    <w:link w:val="af3"/>
    <w:uiPriority w:val="99"/>
    <w:unhideWhenUsed/>
    <w:rsid w:val="007E359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E359E"/>
    <w:rPr>
      <w:lang w:val="uk-UA"/>
    </w:rPr>
  </w:style>
  <w:style w:type="table" w:customStyle="1" w:styleId="5">
    <w:name w:val="Сетка таблицы5"/>
    <w:basedOn w:val="a1"/>
    <w:next w:val="a5"/>
    <w:uiPriority w:val="59"/>
    <w:rsid w:val="00F9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B642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98913">
      <w:bodyDiv w:val="1"/>
      <w:marLeft w:val="0"/>
      <w:marRight w:val="0"/>
      <w:marTop w:val="0"/>
      <w:marBottom w:val="0"/>
      <w:divBdr>
        <w:top w:val="none" w:sz="0" w:space="0" w:color="auto"/>
        <w:left w:val="none" w:sz="0" w:space="0" w:color="auto"/>
        <w:bottom w:val="none" w:sz="0" w:space="0" w:color="auto"/>
        <w:right w:val="none" w:sz="0" w:space="0" w:color="auto"/>
      </w:divBdr>
    </w:div>
    <w:div w:id="142850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hnu.edu.ua/uk/infocentre/15068"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s://dspace.uzhnu.edu.ua/jspu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zhnu.edu.ua/uk/infocentre/get/21269" TargetMode="Externa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www.uzhnu.edu.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zhnu.edu.ua/uk/infocentre/get/5950" TargetMode="External"/><Relationship Id="rId20" Type="http://schemas.openxmlformats.org/officeDocument/2006/relationships/hyperlink" Target="https://www.uzhnu.edu.ua/uk/cat/faculty-fphys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24" Type="http://schemas.openxmlformats.org/officeDocument/2006/relationships/hyperlink" Target="https://www.uzhnu.edu.ua/uk/infocentre/get/12223" TargetMode="External"/><Relationship Id="rId5" Type="http://schemas.openxmlformats.org/officeDocument/2006/relationships/webSettings" Target="webSettings.xml"/><Relationship Id="rId15" Type="http://schemas.openxmlformats.org/officeDocument/2006/relationships/hyperlink" Target="https://www.uzhnu.edu.ua/uk/infocentre/get/22967" TargetMode="External"/><Relationship Id="rId23" Type="http://schemas.openxmlformats.org/officeDocument/2006/relationships/image" Target="media/image1.jpeg"/><Relationship Id="rId10" Type="http://schemas.openxmlformats.org/officeDocument/2006/relationships/hyperlink" Target="https://www.uzhnu.edu.ua/uk/infocentre/get/5952" TargetMode="External"/><Relationship Id="rId19" Type="http://schemas.openxmlformats.org/officeDocument/2006/relationships/hyperlink" Target="https://moodle.uzhnu.edu.ua/" TargetMode="External"/><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6" TargetMode="External"/><Relationship Id="rId22" Type="http://schemas.openxmlformats.org/officeDocument/2006/relationships/hyperlink" Target="https://www.uzhnu.edu.ua/uk/infocentre/get/9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B4FF-0493-46F5-8CBF-9A1C52C0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4987</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Rubish</dc:creator>
  <cp:lastModifiedBy>Василь Рубіш</cp:lastModifiedBy>
  <cp:revision>5</cp:revision>
  <cp:lastPrinted>2022-01-25T22:11:00Z</cp:lastPrinted>
  <dcterms:created xsi:type="dcterms:W3CDTF">2025-06-05T11:39:00Z</dcterms:created>
  <dcterms:modified xsi:type="dcterms:W3CDTF">2025-06-05T11:44:00Z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eb7c1e90646ab1b369e013e250119ebd135ff2bae40aa11fcff235393040783a</vt:lpwstr>
  </property>
</Properties>
</file>