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43" w:rsidRPr="009C78BB" w:rsidRDefault="00997F39" w:rsidP="009C78BB">
      <w:pPr>
        <w:jc w:val="right"/>
        <w:rPr>
          <w:rFonts w:ascii="Times New Roman" w:hAnsi="Times New Roman" w:cs="Times New Roman"/>
          <w:b/>
          <w:color w:val="FF0000"/>
          <w:sz w:val="28"/>
          <w:szCs w:val="28"/>
        </w:rPr>
      </w:pPr>
      <w:bookmarkStart w:id="0" w:name="bookmark0"/>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r>
        <w:rPr>
          <w:rFonts w:ascii="Times New Roman" w:hAnsi="Times New Roman" w:cs="Times New Roman"/>
          <w:b/>
          <w:color w:val="auto"/>
          <w:sz w:val="28"/>
          <w:szCs w:val="28"/>
        </w:rPr>
        <w:tab/>
      </w:r>
    </w:p>
    <w:p w:rsidR="00DC28A0" w:rsidRDefault="00DC28A0" w:rsidP="00C81800">
      <w:pPr>
        <w:ind w:left="7080" w:firstLine="708"/>
        <w:jc w:val="both"/>
        <w:rPr>
          <w:rFonts w:ascii="Times New Roman" w:hAnsi="Times New Roman" w:cs="Times New Roman"/>
          <w:b/>
          <w:color w:val="4F81BD"/>
        </w:rPr>
      </w:pPr>
      <w:r>
        <w:rPr>
          <w:rFonts w:ascii="Times New Roman" w:hAnsi="Times New Roman" w:cs="Times New Roman"/>
          <w:b/>
          <w:color w:val="4F81BD"/>
        </w:rPr>
        <w:t xml:space="preserve">ПРОЄКТ  </w:t>
      </w:r>
    </w:p>
    <w:p w:rsidR="00DC28A0" w:rsidRDefault="00DC28A0" w:rsidP="00C81800">
      <w:pPr>
        <w:jc w:val="both"/>
        <w:rPr>
          <w:rFonts w:ascii="Times New Roman" w:hAnsi="Times New Roman" w:cs="Times New Roman"/>
          <w:color w:val="auto"/>
          <w:lang w:val="ru-RU"/>
        </w:rPr>
      </w:pPr>
      <w:r>
        <w:rPr>
          <w:rFonts w:ascii="Times New Roman" w:hAnsi="Times New Roman" w:cs="Times New Roman"/>
          <w:b/>
          <w:color w:val="4F81BD"/>
        </w:rPr>
        <w:t>Зауваження та пропозиції до проєкту освітньо-професійної програми просимо надсилати на електронну адресу:</w:t>
      </w:r>
      <w:r>
        <w:rPr>
          <w:rFonts w:ascii="Times New Roman" w:hAnsi="Times New Roman" w:cs="Times New Roman"/>
          <w:lang w:val="ru-RU"/>
        </w:rPr>
        <w:t xml:space="preserve"> </w:t>
      </w:r>
      <w:hyperlink r:id="rId8" w:history="1">
        <w:r w:rsidR="00C81800" w:rsidRPr="00C81800">
          <w:rPr>
            <w:rStyle w:val="a3"/>
            <w:rFonts w:ascii="Times New Roman" w:hAnsi="Times New Roman" w:cs="Times New Roman"/>
            <w:shd w:val="clear" w:color="auto" w:fill="FFFFFF"/>
          </w:rPr>
          <w:t>yaroslav.aleshkevych@uzhnu.edu.ua</w:t>
        </w:r>
      </w:hyperlink>
    </w:p>
    <w:p w:rsidR="00DC28A0" w:rsidRDefault="00DC28A0" w:rsidP="00B81622">
      <w:pPr>
        <w:spacing w:line="240" w:lineRule="atLeast"/>
        <w:jc w:val="center"/>
        <w:rPr>
          <w:rFonts w:ascii="Times New Roman" w:hAnsi="Times New Roman"/>
          <w:b/>
          <w:sz w:val="28"/>
          <w:lang w:val="ru-RU"/>
        </w:rPr>
      </w:pPr>
    </w:p>
    <w:p w:rsidR="001F18E8" w:rsidRDefault="001F18E8" w:rsidP="00B81622">
      <w:pPr>
        <w:spacing w:line="240" w:lineRule="atLeast"/>
        <w:jc w:val="center"/>
        <w:rPr>
          <w:rFonts w:ascii="Times New Roman" w:hAnsi="Times New Roman"/>
          <w:b/>
          <w:sz w:val="28"/>
        </w:rPr>
      </w:pPr>
      <w:r>
        <w:rPr>
          <w:rFonts w:ascii="Times New Roman" w:hAnsi="Times New Roman"/>
          <w:b/>
          <w:sz w:val="28"/>
        </w:rPr>
        <w:t>МІНІСТЕРСТВО ОСВІТИ І НАУКИ УКРАЇНИ</w:t>
      </w:r>
    </w:p>
    <w:p w:rsidR="001F18E8" w:rsidRDefault="001F18E8" w:rsidP="001F18E8">
      <w:pPr>
        <w:spacing w:line="13" w:lineRule="exact"/>
        <w:rPr>
          <w:rFonts w:ascii="Times New Roman" w:hAnsi="Times New Roman"/>
        </w:rPr>
      </w:pPr>
    </w:p>
    <w:p w:rsidR="001F18E8" w:rsidRDefault="001F18E8" w:rsidP="001F18E8">
      <w:pPr>
        <w:spacing w:line="234" w:lineRule="auto"/>
        <w:ind w:left="2400" w:right="940" w:hanging="446"/>
        <w:rPr>
          <w:rFonts w:ascii="Times New Roman" w:hAnsi="Times New Roman"/>
          <w:b/>
          <w:sz w:val="28"/>
        </w:rPr>
      </w:pPr>
      <w:r>
        <w:rPr>
          <w:rFonts w:ascii="Times New Roman" w:hAnsi="Times New Roman"/>
          <w:b/>
          <w:sz w:val="28"/>
        </w:rPr>
        <w:t>ДЕРЖАВНИЙ ВИЩИЙ НАВЧАЛЬНИЙ ЗАКЛАД «Ужгородський національний університет»</w:t>
      </w: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pStyle w:val="Default"/>
        <w:rPr>
          <w:b/>
          <w:bCs/>
          <w:sz w:val="28"/>
          <w:szCs w:val="28"/>
        </w:rPr>
      </w:pPr>
      <w:r>
        <w:rPr>
          <w:b/>
          <w:bCs/>
          <w:sz w:val="28"/>
          <w:szCs w:val="28"/>
        </w:rPr>
        <w:t xml:space="preserve">                                                                        </w:t>
      </w:r>
      <w:r w:rsidR="00872B78">
        <w:rPr>
          <w:b/>
          <w:bCs/>
          <w:sz w:val="28"/>
          <w:szCs w:val="28"/>
        </w:rPr>
        <w:t xml:space="preserve">        </w:t>
      </w:r>
      <w:r>
        <w:rPr>
          <w:b/>
          <w:bCs/>
          <w:sz w:val="28"/>
          <w:szCs w:val="28"/>
        </w:rPr>
        <w:t xml:space="preserve">ЗАТВЕРДЖЕНО </w:t>
      </w:r>
    </w:p>
    <w:p w:rsidR="001F18E8" w:rsidRDefault="001F18E8" w:rsidP="001F18E8">
      <w:pPr>
        <w:pStyle w:val="Default"/>
        <w:rPr>
          <w:b/>
          <w:bCs/>
          <w:sz w:val="28"/>
          <w:szCs w:val="28"/>
        </w:rPr>
      </w:pPr>
      <w:r>
        <w:rPr>
          <w:b/>
          <w:bCs/>
          <w:sz w:val="28"/>
          <w:szCs w:val="28"/>
        </w:rPr>
        <w:t xml:space="preserve">                                                                        </w:t>
      </w:r>
      <w:r w:rsidR="00872B78">
        <w:rPr>
          <w:b/>
          <w:bCs/>
          <w:sz w:val="28"/>
          <w:szCs w:val="28"/>
        </w:rPr>
        <w:t xml:space="preserve">        </w:t>
      </w:r>
      <w:r w:rsidRPr="001369B0">
        <w:rPr>
          <w:b/>
          <w:bCs/>
          <w:sz w:val="28"/>
          <w:szCs w:val="28"/>
        </w:rPr>
        <w:t>Протоко</w:t>
      </w:r>
      <w:r>
        <w:rPr>
          <w:b/>
          <w:bCs/>
          <w:sz w:val="28"/>
          <w:szCs w:val="28"/>
        </w:rPr>
        <w:t>л</w:t>
      </w:r>
      <w:r>
        <w:rPr>
          <w:sz w:val="28"/>
          <w:szCs w:val="28"/>
        </w:rPr>
        <w:t xml:space="preserve"> </w:t>
      </w:r>
      <w:r w:rsidRPr="001369B0">
        <w:rPr>
          <w:b/>
          <w:bCs/>
          <w:sz w:val="28"/>
          <w:szCs w:val="28"/>
        </w:rPr>
        <w:t>Вчено</w:t>
      </w:r>
      <w:r>
        <w:rPr>
          <w:b/>
          <w:bCs/>
          <w:sz w:val="28"/>
          <w:szCs w:val="28"/>
        </w:rPr>
        <w:t xml:space="preserve">ї  ради </w:t>
      </w:r>
    </w:p>
    <w:p w:rsidR="001F18E8" w:rsidRPr="003670CF" w:rsidRDefault="001F18E8" w:rsidP="001F18E8">
      <w:pPr>
        <w:pStyle w:val="Default"/>
        <w:rPr>
          <w:sz w:val="28"/>
          <w:szCs w:val="28"/>
        </w:rPr>
      </w:pPr>
      <w:r>
        <w:rPr>
          <w:b/>
          <w:bCs/>
          <w:sz w:val="28"/>
          <w:szCs w:val="28"/>
        </w:rPr>
        <w:t xml:space="preserve">                                                                        </w:t>
      </w:r>
      <w:r w:rsidR="00872B78">
        <w:rPr>
          <w:b/>
          <w:bCs/>
          <w:sz w:val="28"/>
          <w:szCs w:val="28"/>
        </w:rPr>
        <w:t xml:space="preserve">        </w:t>
      </w:r>
      <w:r>
        <w:rPr>
          <w:b/>
          <w:bCs/>
          <w:sz w:val="28"/>
          <w:szCs w:val="28"/>
        </w:rPr>
        <w:t xml:space="preserve">ДВНЗ </w:t>
      </w:r>
      <w:r w:rsidRPr="001369B0">
        <w:rPr>
          <w:b/>
          <w:bCs/>
          <w:sz w:val="28"/>
          <w:szCs w:val="28"/>
        </w:rPr>
        <w:t>«Ужгородський</w:t>
      </w:r>
    </w:p>
    <w:p w:rsidR="001F18E8" w:rsidRPr="001369B0" w:rsidRDefault="00872B78" w:rsidP="001F18E8">
      <w:pPr>
        <w:pStyle w:val="Default"/>
        <w:ind w:firstLine="5040"/>
        <w:rPr>
          <w:sz w:val="28"/>
          <w:szCs w:val="28"/>
        </w:rPr>
      </w:pPr>
      <w:r>
        <w:rPr>
          <w:b/>
          <w:bCs/>
          <w:sz w:val="28"/>
          <w:szCs w:val="28"/>
        </w:rPr>
        <w:t xml:space="preserve">        </w:t>
      </w:r>
      <w:r w:rsidR="001F18E8" w:rsidRPr="001369B0">
        <w:rPr>
          <w:b/>
          <w:bCs/>
          <w:sz w:val="28"/>
          <w:szCs w:val="28"/>
        </w:rPr>
        <w:t xml:space="preserve">національний університет» </w:t>
      </w:r>
    </w:p>
    <w:p w:rsidR="001F18E8" w:rsidRPr="001369B0" w:rsidRDefault="00872B78" w:rsidP="001F18E8">
      <w:pPr>
        <w:pStyle w:val="Default"/>
        <w:ind w:firstLine="5040"/>
        <w:rPr>
          <w:sz w:val="28"/>
          <w:szCs w:val="28"/>
        </w:rPr>
      </w:pPr>
      <w:r>
        <w:rPr>
          <w:b/>
          <w:bCs/>
          <w:sz w:val="28"/>
          <w:szCs w:val="28"/>
        </w:rPr>
        <w:t xml:space="preserve">        </w:t>
      </w:r>
      <w:r w:rsidR="001F18E8">
        <w:rPr>
          <w:b/>
          <w:bCs/>
          <w:sz w:val="28"/>
          <w:szCs w:val="28"/>
        </w:rPr>
        <w:t>___________</w:t>
      </w:r>
      <w:r w:rsidR="00DC28A0">
        <w:rPr>
          <w:b/>
          <w:bCs/>
          <w:sz w:val="28"/>
          <w:szCs w:val="28"/>
        </w:rPr>
        <w:t>202</w:t>
      </w:r>
      <w:r w:rsidR="00DC28A0" w:rsidRPr="00C81800">
        <w:rPr>
          <w:b/>
          <w:bCs/>
          <w:sz w:val="28"/>
          <w:szCs w:val="28"/>
          <w:lang w:val="ru-RU"/>
        </w:rPr>
        <w:t>5</w:t>
      </w:r>
      <w:r w:rsidR="000E46BD">
        <w:rPr>
          <w:b/>
          <w:bCs/>
          <w:sz w:val="28"/>
          <w:szCs w:val="28"/>
        </w:rPr>
        <w:t xml:space="preserve"> </w:t>
      </w:r>
      <w:r w:rsidR="001F18E8">
        <w:rPr>
          <w:b/>
          <w:bCs/>
          <w:sz w:val="28"/>
          <w:szCs w:val="28"/>
        </w:rPr>
        <w:t>р. №_______</w:t>
      </w:r>
    </w:p>
    <w:p w:rsidR="001F18E8" w:rsidRPr="001369B0" w:rsidRDefault="001F18E8" w:rsidP="001F18E8">
      <w:pPr>
        <w:pStyle w:val="Default"/>
        <w:rPr>
          <w:color w:val="auto"/>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300" w:lineRule="exact"/>
        <w:rPr>
          <w:rFonts w:ascii="Times New Roman" w:hAnsi="Times New Roman"/>
        </w:rPr>
      </w:pPr>
    </w:p>
    <w:p w:rsidR="001F18E8" w:rsidRDefault="001F18E8" w:rsidP="001F18E8">
      <w:pPr>
        <w:spacing w:line="360" w:lineRule="auto"/>
        <w:ind w:left="1420"/>
        <w:rPr>
          <w:rFonts w:ascii="Times New Roman" w:hAnsi="Times New Roman"/>
          <w:b/>
          <w:sz w:val="28"/>
          <w:szCs w:val="28"/>
        </w:rPr>
      </w:pPr>
      <w:r>
        <w:rPr>
          <w:rFonts w:ascii="Times New Roman" w:hAnsi="Times New Roman"/>
          <w:b/>
          <w:sz w:val="28"/>
          <w:szCs w:val="28"/>
        </w:rPr>
        <w:t xml:space="preserve">              </w:t>
      </w:r>
      <w:r w:rsidRPr="00733EE9">
        <w:rPr>
          <w:rFonts w:ascii="Times New Roman" w:hAnsi="Times New Roman"/>
          <w:b/>
          <w:sz w:val="28"/>
          <w:szCs w:val="28"/>
        </w:rPr>
        <w:t>ОСВІТНЬО-ПРОФЕСІЙНА ПРОГРАМА</w:t>
      </w:r>
    </w:p>
    <w:p w:rsidR="001F18E8" w:rsidRDefault="001F18E8" w:rsidP="001F18E8">
      <w:pPr>
        <w:spacing w:line="360"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w:t>
      </w:r>
      <w:r>
        <w:rPr>
          <w:rFonts w:ascii="Times New Roman" w:hAnsi="Times New Roman" w:cs="Times New Roman"/>
          <w:b/>
          <w:color w:val="auto"/>
          <w:sz w:val="28"/>
          <w:szCs w:val="28"/>
        </w:rPr>
        <w:t>Історія</w:t>
      </w:r>
      <w:r w:rsidR="009C78BB">
        <w:rPr>
          <w:rFonts w:ascii="Times New Roman" w:hAnsi="Times New Roman" w:cs="Times New Roman"/>
          <w:b/>
          <w:color w:val="auto"/>
          <w:sz w:val="28"/>
          <w:szCs w:val="28"/>
        </w:rPr>
        <w:t xml:space="preserve"> та археологія</w:t>
      </w:r>
      <w:r w:rsidRPr="00997F39">
        <w:rPr>
          <w:rFonts w:ascii="Times New Roman" w:hAnsi="Times New Roman" w:cs="Times New Roman"/>
          <w:b/>
          <w:color w:val="auto"/>
          <w:sz w:val="28"/>
          <w:szCs w:val="28"/>
        </w:rPr>
        <w:t>»</w:t>
      </w:r>
    </w:p>
    <w:p w:rsidR="001F18E8" w:rsidRPr="001F18E8" w:rsidRDefault="001F18E8" w:rsidP="001F18E8">
      <w:pPr>
        <w:spacing w:line="276"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другого (магістерського) рівня вищої освіти</w:t>
      </w:r>
    </w:p>
    <w:p w:rsidR="001F18E8" w:rsidRPr="00997F39" w:rsidRDefault="00DC28A0" w:rsidP="001F18E8">
      <w:pPr>
        <w:spacing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за спеціальністю: В9</w:t>
      </w:r>
      <w:r w:rsidR="001F18E8" w:rsidRPr="00997F39">
        <w:rPr>
          <w:rFonts w:ascii="Times New Roman" w:hAnsi="Times New Roman" w:cs="Times New Roman"/>
          <w:b/>
          <w:color w:val="auto"/>
          <w:sz w:val="28"/>
          <w:szCs w:val="28"/>
        </w:rPr>
        <w:t xml:space="preserve"> </w:t>
      </w:r>
      <w:r w:rsidR="001F18E8">
        <w:rPr>
          <w:rFonts w:ascii="Times New Roman" w:hAnsi="Times New Roman" w:cs="Times New Roman"/>
          <w:b/>
          <w:color w:val="auto"/>
          <w:sz w:val="28"/>
          <w:szCs w:val="28"/>
        </w:rPr>
        <w:t>Історія та археологія</w:t>
      </w:r>
    </w:p>
    <w:p w:rsidR="001F18E8" w:rsidRPr="00997F39" w:rsidRDefault="001F18E8" w:rsidP="001F18E8">
      <w:pPr>
        <w:spacing w:line="276" w:lineRule="auto"/>
        <w:jc w:val="center"/>
        <w:rPr>
          <w:rFonts w:ascii="Times New Roman" w:hAnsi="Times New Roman" w:cs="Times New Roman"/>
          <w:b/>
          <w:color w:val="auto"/>
          <w:sz w:val="28"/>
          <w:szCs w:val="28"/>
        </w:rPr>
      </w:pPr>
      <w:r w:rsidRPr="00997F39">
        <w:rPr>
          <w:rFonts w:ascii="Times New Roman" w:hAnsi="Times New Roman" w:cs="Times New Roman"/>
          <w:b/>
          <w:color w:val="auto"/>
          <w:sz w:val="28"/>
          <w:szCs w:val="28"/>
        </w:rPr>
        <w:t>галузі знань</w:t>
      </w:r>
      <w:r w:rsidR="00DC28A0">
        <w:rPr>
          <w:rFonts w:ascii="Times New Roman" w:hAnsi="Times New Roman" w:cs="Times New Roman"/>
          <w:b/>
          <w:color w:val="auto"/>
          <w:sz w:val="28"/>
          <w:szCs w:val="28"/>
        </w:rPr>
        <w:t>:</w:t>
      </w:r>
      <w:r w:rsidRPr="00997F39">
        <w:rPr>
          <w:rFonts w:ascii="Times New Roman" w:hAnsi="Times New Roman" w:cs="Times New Roman"/>
          <w:b/>
          <w:color w:val="auto"/>
          <w:sz w:val="28"/>
          <w:szCs w:val="28"/>
        </w:rPr>
        <w:t xml:space="preserve"> </w:t>
      </w:r>
      <w:r w:rsidR="00DC28A0">
        <w:rPr>
          <w:rFonts w:ascii="Times New Roman" w:hAnsi="Times New Roman" w:cs="Times New Roman"/>
          <w:b/>
          <w:color w:val="auto"/>
          <w:sz w:val="28"/>
          <w:szCs w:val="28"/>
        </w:rPr>
        <w:t>В Культура, мистецтво та гуманітарні науки</w:t>
      </w:r>
    </w:p>
    <w:p w:rsidR="001F18E8" w:rsidRDefault="001F18E8" w:rsidP="001F18E8">
      <w:pPr>
        <w:tabs>
          <w:tab w:val="left" w:pos="3120"/>
        </w:tabs>
        <w:spacing w:line="360" w:lineRule="auto"/>
        <w:jc w:val="center"/>
        <w:rPr>
          <w:rFonts w:ascii="Times New Roman" w:hAnsi="Times New Roman"/>
        </w:rPr>
      </w:pPr>
      <w:r w:rsidRPr="00997F39">
        <w:rPr>
          <w:rFonts w:ascii="Times New Roman" w:hAnsi="Times New Roman" w:cs="Times New Roman"/>
          <w:b/>
          <w:color w:val="auto"/>
          <w:sz w:val="28"/>
          <w:szCs w:val="28"/>
        </w:rPr>
        <w:t xml:space="preserve">кваліфікація: </w:t>
      </w:r>
      <w:r w:rsidR="00DF1C3E">
        <w:rPr>
          <w:rFonts w:ascii="Times New Roman" w:hAnsi="Times New Roman" w:cs="Times New Roman"/>
          <w:b/>
          <w:color w:val="auto"/>
          <w:sz w:val="28"/>
          <w:szCs w:val="28"/>
        </w:rPr>
        <w:t>М</w:t>
      </w:r>
      <w:r w:rsidRPr="00997F39">
        <w:rPr>
          <w:rFonts w:ascii="Times New Roman" w:hAnsi="Times New Roman" w:cs="Times New Roman"/>
          <w:b/>
          <w:color w:val="auto"/>
          <w:sz w:val="28"/>
          <w:szCs w:val="28"/>
        </w:rPr>
        <w:t>агістр історії та археології</w:t>
      </w:r>
    </w:p>
    <w:p w:rsidR="001F18E8" w:rsidRDefault="001F18E8" w:rsidP="001F18E8">
      <w:pPr>
        <w:spacing w:line="360" w:lineRule="auto"/>
        <w:jc w:val="center"/>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Pr="00203464" w:rsidRDefault="001F18E8" w:rsidP="001F18E8">
      <w:pPr>
        <w:rPr>
          <w:rFonts w:ascii="Times New Roman" w:hAnsi="Times New Roman"/>
          <w:b/>
          <w:sz w:val="28"/>
          <w:szCs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03464">
        <w:rPr>
          <w:rFonts w:ascii="Times New Roman" w:hAnsi="Times New Roman"/>
          <w:b/>
          <w:sz w:val="28"/>
          <w:szCs w:val="28"/>
        </w:rPr>
        <w:t>УВЕДЕНО В ДІЮ</w:t>
      </w:r>
    </w:p>
    <w:p w:rsidR="001F18E8" w:rsidRPr="00203464" w:rsidRDefault="001F18E8" w:rsidP="001F18E8">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203464">
        <w:rPr>
          <w:rFonts w:ascii="Times New Roman" w:hAnsi="Times New Roman"/>
          <w:b/>
          <w:sz w:val="28"/>
          <w:szCs w:val="28"/>
        </w:rPr>
        <w:tab/>
        <w:t>Наказ ректора ДВНЗ</w:t>
      </w:r>
    </w:p>
    <w:p w:rsidR="001F18E8" w:rsidRDefault="001F18E8" w:rsidP="001F18E8">
      <w:pPr>
        <w:ind w:left="5670" w:hanging="2838"/>
        <w:rPr>
          <w:rFonts w:ascii="Times New Roman" w:hAnsi="Times New Roman"/>
          <w:b/>
          <w:sz w:val="28"/>
          <w:szCs w:val="28"/>
        </w:rPr>
      </w:pPr>
      <w:r>
        <w:rPr>
          <w:rFonts w:ascii="Times New Roman" w:hAnsi="Times New Roman"/>
          <w:b/>
          <w:sz w:val="28"/>
          <w:szCs w:val="28"/>
        </w:rPr>
        <w:tab/>
      </w:r>
      <w:r w:rsidRPr="00203464">
        <w:rPr>
          <w:rFonts w:ascii="Times New Roman" w:hAnsi="Times New Roman"/>
          <w:b/>
          <w:sz w:val="28"/>
          <w:szCs w:val="28"/>
        </w:rPr>
        <w:t>«Ужгородський національний</w:t>
      </w:r>
      <w:r>
        <w:rPr>
          <w:rFonts w:ascii="Times New Roman" w:hAnsi="Times New Roman"/>
          <w:b/>
          <w:sz w:val="28"/>
          <w:szCs w:val="28"/>
        </w:rPr>
        <w:t xml:space="preserve">          у</w:t>
      </w:r>
      <w:r w:rsidRPr="00203464">
        <w:rPr>
          <w:rFonts w:ascii="Times New Roman" w:hAnsi="Times New Roman"/>
          <w:b/>
          <w:sz w:val="28"/>
          <w:szCs w:val="28"/>
        </w:rPr>
        <w:t>ніверситет</w:t>
      </w:r>
      <w:r w:rsidR="00986DDA">
        <w:rPr>
          <w:rFonts w:ascii="Times New Roman" w:hAnsi="Times New Roman"/>
          <w:b/>
          <w:sz w:val="28"/>
          <w:szCs w:val="28"/>
        </w:rPr>
        <w:t>»</w:t>
      </w:r>
    </w:p>
    <w:p w:rsidR="001F18E8" w:rsidRPr="00203464" w:rsidRDefault="00DC28A0" w:rsidP="001F18E8">
      <w:pPr>
        <w:ind w:left="5670" w:hanging="2838"/>
        <w:rPr>
          <w:rFonts w:ascii="Times New Roman" w:hAnsi="Times New Roman"/>
          <w:b/>
          <w:sz w:val="28"/>
          <w:szCs w:val="28"/>
        </w:rPr>
      </w:pPr>
      <w:r>
        <w:rPr>
          <w:rFonts w:ascii="Times New Roman" w:hAnsi="Times New Roman"/>
          <w:b/>
          <w:sz w:val="28"/>
          <w:szCs w:val="28"/>
        </w:rPr>
        <w:tab/>
        <w:t>__________2025</w:t>
      </w:r>
      <w:r w:rsidR="000E46BD">
        <w:rPr>
          <w:rFonts w:ascii="Times New Roman" w:hAnsi="Times New Roman"/>
          <w:b/>
          <w:sz w:val="28"/>
          <w:szCs w:val="28"/>
        </w:rPr>
        <w:t xml:space="preserve"> </w:t>
      </w:r>
      <w:r w:rsidR="001F18E8">
        <w:rPr>
          <w:rFonts w:ascii="Times New Roman" w:hAnsi="Times New Roman"/>
          <w:b/>
          <w:sz w:val="28"/>
          <w:szCs w:val="28"/>
        </w:rPr>
        <w:t>р. №__________</w:t>
      </w:r>
    </w:p>
    <w:p w:rsidR="001F18E8" w:rsidRDefault="001F18E8" w:rsidP="001F18E8">
      <w:pPr>
        <w:spacing w:line="200" w:lineRule="exact"/>
        <w:rPr>
          <w:rFonts w:ascii="Times New Roman" w:hAnsi="Times New Roman"/>
        </w:rPr>
      </w:pPr>
    </w:p>
    <w:p w:rsidR="00816743" w:rsidRDefault="00816743" w:rsidP="001F18E8">
      <w:pPr>
        <w:spacing w:line="200" w:lineRule="exact"/>
        <w:rPr>
          <w:rFonts w:ascii="Times New Roman" w:hAnsi="Times New Roman"/>
        </w:rPr>
      </w:pPr>
    </w:p>
    <w:p w:rsidR="00816743" w:rsidRDefault="00816743" w:rsidP="001F18E8">
      <w:pPr>
        <w:spacing w:line="200" w:lineRule="exact"/>
        <w:rPr>
          <w:rFonts w:ascii="Times New Roman" w:hAnsi="Times New Roman"/>
        </w:rPr>
      </w:pPr>
    </w:p>
    <w:p w:rsidR="00816743" w:rsidRDefault="00816743" w:rsidP="001F18E8">
      <w:pPr>
        <w:spacing w:line="200" w:lineRule="exact"/>
        <w:rPr>
          <w:rFonts w:ascii="Times New Roman" w:hAnsi="Times New Roman"/>
        </w:rPr>
      </w:pPr>
    </w:p>
    <w:p w:rsidR="00816743" w:rsidRDefault="00816743" w:rsidP="001F18E8">
      <w:pPr>
        <w:spacing w:line="200" w:lineRule="exact"/>
        <w:rPr>
          <w:rFonts w:ascii="Times New Roman" w:hAnsi="Times New Roman"/>
        </w:rPr>
      </w:pPr>
    </w:p>
    <w:p w:rsidR="00816743" w:rsidRDefault="00816743" w:rsidP="001F18E8">
      <w:pPr>
        <w:spacing w:line="200" w:lineRule="exact"/>
        <w:rPr>
          <w:rFonts w:ascii="Times New Roman" w:hAnsi="Times New Roman"/>
        </w:rPr>
      </w:pPr>
    </w:p>
    <w:p w:rsidR="00B81622" w:rsidRDefault="00B81622" w:rsidP="001F18E8">
      <w:pPr>
        <w:spacing w:line="200" w:lineRule="exact"/>
        <w:rPr>
          <w:rFonts w:ascii="Times New Roman" w:hAnsi="Times New Roman"/>
        </w:rPr>
      </w:pPr>
    </w:p>
    <w:p w:rsidR="00B81622" w:rsidRDefault="00B81622" w:rsidP="001F18E8">
      <w:pPr>
        <w:spacing w:line="200" w:lineRule="exact"/>
        <w:rPr>
          <w:rFonts w:ascii="Times New Roman" w:hAnsi="Times New Roman"/>
        </w:rPr>
      </w:pPr>
    </w:p>
    <w:p w:rsidR="00B81622" w:rsidRDefault="00B81622" w:rsidP="001F18E8">
      <w:pPr>
        <w:spacing w:line="200" w:lineRule="exact"/>
        <w:rPr>
          <w:rFonts w:ascii="Times New Roman" w:hAnsi="Times New Roman"/>
        </w:rPr>
      </w:pPr>
    </w:p>
    <w:p w:rsidR="00B81622" w:rsidRDefault="00B81622" w:rsidP="001F18E8">
      <w:pPr>
        <w:spacing w:line="200" w:lineRule="exact"/>
        <w:rPr>
          <w:rFonts w:ascii="Times New Roman" w:hAnsi="Times New Roman"/>
        </w:rPr>
      </w:pPr>
    </w:p>
    <w:p w:rsidR="00B81622" w:rsidRDefault="00B81622" w:rsidP="001F18E8">
      <w:pPr>
        <w:spacing w:line="200" w:lineRule="exact"/>
        <w:rPr>
          <w:rFonts w:ascii="Times New Roman" w:hAnsi="Times New Roman"/>
        </w:rPr>
      </w:pPr>
    </w:p>
    <w:p w:rsidR="00B81622" w:rsidRDefault="00B81622" w:rsidP="001F18E8">
      <w:pPr>
        <w:spacing w:line="200" w:lineRule="exact"/>
        <w:rPr>
          <w:rFonts w:ascii="Times New Roman" w:hAnsi="Times New Roman"/>
        </w:rPr>
      </w:pPr>
    </w:p>
    <w:p w:rsidR="001F18E8" w:rsidRDefault="001F18E8" w:rsidP="001F18E8">
      <w:pPr>
        <w:spacing w:line="200" w:lineRule="exact"/>
        <w:rPr>
          <w:rFonts w:ascii="Times New Roman" w:hAnsi="Times New Roman"/>
        </w:rPr>
      </w:pPr>
    </w:p>
    <w:p w:rsidR="001F18E8" w:rsidRDefault="00DC28A0" w:rsidP="001F18E8">
      <w:pPr>
        <w:spacing w:line="239" w:lineRule="auto"/>
        <w:jc w:val="center"/>
        <w:rPr>
          <w:rFonts w:ascii="Times New Roman" w:hAnsi="Times New Roman"/>
          <w:b/>
          <w:sz w:val="28"/>
        </w:rPr>
      </w:pPr>
      <w:r>
        <w:rPr>
          <w:rFonts w:ascii="Times New Roman" w:hAnsi="Times New Roman"/>
          <w:b/>
          <w:sz w:val="28"/>
        </w:rPr>
        <w:t>Ужгород – 2025</w:t>
      </w:r>
    </w:p>
    <w:p w:rsidR="00B0553E" w:rsidRDefault="00B0553E" w:rsidP="001F18E8">
      <w:pPr>
        <w:jc w:val="center"/>
        <w:rPr>
          <w:rFonts w:ascii="Times New Roman" w:hAnsi="Times New Roman"/>
          <w:sz w:val="28"/>
        </w:rPr>
      </w:pPr>
    </w:p>
    <w:p w:rsidR="00570631" w:rsidRDefault="00570631">
      <w:pPr>
        <w:widowControl/>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0A418A" w:rsidRPr="000A418A" w:rsidRDefault="000A418A" w:rsidP="000A418A">
      <w:pPr>
        <w:adjustRightInd w:val="0"/>
        <w:jc w:val="center"/>
        <w:rPr>
          <w:rFonts w:ascii="Times New Roman" w:hAnsi="Times New Roman" w:cs="Times New Roman"/>
          <w:b/>
          <w:sz w:val="28"/>
          <w:szCs w:val="28"/>
        </w:rPr>
      </w:pPr>
      <w:r w:rsidRPr="000A418A">
        <w:rPr>
          <w:rFonts w:ascii="Times New Roman" w:hAnsi="Times New Roman" w:cs="Times New Roman"/>
          <w:b/>
          <w:sz w:val="28"/>
          <w:szCs w:val="28"/>
        </w:rPr>
        <w:lastRenderedPageBreak/>
        <w:t>АРКУШ ПОГОДЖЕННЯ</w:t>
      </w:r>
    </w:p>
    <w:p w:rsidR="000A418A" w:rsidRPr="000A418A" w:rsidRDefault="000A418A" w:rsidP="000A418A">
      <w:pPr>
        <w:adjustRightInd w:val="0"/>
        <w:jc w:val="center"/>
        <w:rPr>
          <w:rFonts w:ascii="Times New Roman" w:hAnsi="Times New Roman" w:cs="Times New Roman"/>
          <w:b/>
          <w:sz w:val="28"/>
          <w:szCs w:val="28"/>
        </w:rPr>
      </w:pPr>
      <w:r w:rsidRPr="000A418A">
        <w:rPr>
          <w:rFonts w:ascii="Times New Roman" w:hAnsi="Times New Roman" w:cs="Times New Roman"/>
          <w:b/>
          <w:sz w:val="28"/>
          <w:szCs w:val="28"/>
        </w:rPr>
        <w:t>освітньо-професійної програми</w:t>
      </w:r>
    </w:p>
    <w:p w:rsidR="000A418A" w:rsidRPr="000A418A" w:rsidRDefault="000A418A" w:rsidP="000A418A">
      <w:pPr>
        <w:adjustRightInd w:val="0"/>
        <w:jc w:val="center"/>
        <w:rPr>
          <w:rFonts w:ascii="Times New Roman" w:hAnsi="Times New Roman" w:cs="Times New Roman"/>
          <w:b/>
          <w:sz w:val="28"/>
          <w:szCs w:val="28"/>
        </w:rPr>
      </w:pPr>
      <w:r>
        <w:rPr>
          <w:rFonts w:ascii="Times New Roman" w:hAnsi="Times New Roman" w:cs="Times New Roman"/>
          <w:b/>
          <w:sz w:val="28"/>
          <w:szCs w:val="28"/>
        </w:rPr>
        <w:t>«Історія</w:t>
      </w:r>
      <w:r w:rsidR="009C78BB">
        <w:rPr>
          <w:rFonts w:ascii="Times New Roman" w:hAnsi="Times New Roman" w:cs="Times New Roman"/>
          <w:b/>
          <w:sz w:val="28"/>
          <w:szCs w:val="28"/>
        </w:rPr>
        <w:t xml:space="preserve"> та археологія</w:t>
      </w:r>
      <w:r w:rsidRPr="000A418A">
        <w:rPr>
          <w:rFonts w:ascii="Times New Roman" w:hAnsi="Times New Roman" w:cs="Times New Roman"/>
          <w:b/>
          <w:sz w:val="28"/>
          <w:szCs w:val="28"/>
        </w:rPr>
        <w:t>»</w:t>
      </w:r>
    </w:p>
    <w:p w:rsidR="000A418A" w:rsidRPr="000A418A" w:rsidRDefault="000A418A" w:rsidP="000A418A">
      <w:pPr>
        <w:adjustRightInd w:val="0"/>
        <w:jc w:val="center"/>
        <w:rPr>
          <w:rFonts w:ascii="Times New Roman" w:hAnsi="Times New Roman" w:cs="Times New Roman"/>
          <w:b/>
          <w:sz w:val="28"/>
          <w:szCs w:val="28"/>
        </w:rPr>
      </w:pPr>
    </w:p>
    <w:p w:rsidR="000A418A" w:rsidRPr="000A418A" w:rsidRDefault="000A418A" w:rsidP="000A418A">
      <w:pPr>
        <w:adjustRightInd w:val="0"/>
        <w:rPr>
          <w:rFonts w:ascii="Times New Roman" w:hAnsi="Times New Roman" w:cs="Times New Roman"/>
          <w:b/>
          <w:sz w:val="28"/>
          <w:szCs w:val="28"/>
        </w:rPr>
      </w:pPr>
    </w:p>
    <w:p w:rsidR="000A418A" w:rsidRPr="000A418A" w:rsidRDefault="000A418A" w:rsidP="000A418A">
      <w:pPr>
        <w:adjustRightInd w:val="0"/>
        <w:rPr>
          <w:rFonts w:ascii="Times New Roman" w:hAnsi="Times New Roman" w:cs="Times New Roman"/>
          <w:b/>
          <w:sz w:val="28"/>
          <w:szCs w:val="28"/>
        </w:rPr>
      </w:pPr>
    </w:p>
    <w:p w:rsidR="000A418A" w:rsidRPr="003F0218" w:rsidRDefault="000A418A" w:rsidP="000A418A">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Ректор                                 </w:t>
      </w:r>
      <w:r w:rsidR="00343F03">
        <w:rPr>
          <w:rFonts w:ascii="Times New Roman" w:hAnsi="Times New Roman" w:cs="Times New Roman"/>
          <w:b/>
          <w:sz w:val="28"/>
          <w:szCs w:val="28"/>
          <w:lang w:eastAsia="ru-RU"/>
        </w:rPr>
        <w:t xml:space="preserve">                              </w:t>
      </w:r>
      <w:r w:rsidR="00872B78">
        <w:rPr>
          <w:rFonts w:ascii="Times New Roman" w:hAnsi="Times New Roman" w:cs="Times New Roman"/>
          <w:b/>
          <w:sz w:val="28"/>
          <w:szCs w:val="28"/>
          <w:lang w:eastAsia="ru-RU"/>
        </w:rPr>
        <w:t xml:space="preserve">   </w:t>
      </w:r>
      <w:r w:rsidR="00570631">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Володимир СМОЛАНКА</w:t>
      </w:r>
    </w:p>
    <w:p w:rsidR="000A418A" w:rsidRPr="000A418A" w:rsidRDefault="00B81622" w:rsidP="000A418A">
      <w:pPr>
        <w:widowControl/>
        <w:adjustRightInd w:val="0"/>
        <w:spacing w:before="100" w:beforeAutospacing="1" w:after="100" w:afterAutospacing="1"/>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«_____» _______ </w:t>
      </w:r>
      <w:r w:rsidR="0070482F">
        <w:rPr>
          <w:rFonts w:ascii="Times New Roman" w:hAnsi="Times New Roman" w:cs="Times New Roman"/>
          <w:b/>
          <w:sz w:val="28"/>
          <w:szCs w:val="28"/>
          <w:lang w:eastAsia="ru-RU"/>
        </w:rPr>
        <w:t>20</w:t>
      </w:r>
      <w:r w:rsidR="00DC28A0">
        <w:rPr>
          <w:rFonts w:ascii="Times New Roman" w:hAnsi="Times New Roman" w:cs="Times New Roman"/>
          <w:b/>
          <w:sz w:val="28"/>
          <w:szCs w:val="28"/>
          <w:lang w:eastAsia="ru-RU"/>
        </w:rPr>
        <w:t>25</w:t>
      </w:r>
      <w:r w:rsidR="000A418A" w:rsidRPr="000A418A">
        <w:rPr>
          <w:rFonts w:ascii="Times New Roman" w:hAnsi="Times New Roman" w:cs="Times New Roman"/>
          <w:b/>
          <w:sz w:val="28"/>
          <w:szCs w:val="28"/>
          <w:lang w:eastAsia="ru-RU"/>
        </w:rPr>
        <w:t xml:space="preserve"> р.</w:t>
      </w:r>
    </w:p>
    <w:p w:rsidR="000A418A" w:rsidRPr="000A418A" w:rsidRDefault="000A418A" w:rsidP="000A418A">
      <w:pPr>
        <w:adjustRightInd w:val="0"/>
        <w:rPr>
          <w:rFonts w:ascii="Times New Roman" w:hAnsi="Times New Roman" w:cs="Times New Roman"/>
          <w:b/>
          <w:sz w:val="28"/>
          <w:szCs w:val="28"/>
        </w:rPr>
      </w:pPr>
    </w:p>
    <w:p w:rsidR="000A418A" w:rsidRPr="000A418A" w:rsidRDefault="000A418A" w:rsidP="000A418A">
      <w:pPr>
        <w:adjustRightInd w:val="0"/>
        <w:rPr>
          <w:rFonts w:ascii="Times New Roman" w:hAnsi="Times New Roman" w:cs="Times New Roman"/>
          <w:b/>
          <w:sz w:val="28"/>
          <w:szCs w:val="28"/>
        </w:rPr>
      </w:pPr>
    </w:p>
    <w:p w:rsidR="000A418A" w:rsidRPr="003F0218" w:rsidRDefault="009C78BB" w:rsidP="000A418A">
      <w:pPr>
        <w:widowControl/>
        <w:numPr>
          <w:ilvl w:val="0"/>
          <w:numId w:val="26"/>
        </w:numPr>
        <w:adjustRightInd w:val="0"/>
        <w:spacing w:before="100" w:beforeAutospacing="1" w:after="100" w:afterAutospacing="1"/>
        <w:ind w:left="284" w:hanging="284"/>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Гарант ОПП</w:t>
      </w:r>
      <w:r w:rsidR="00343F03">
        <w:rPr>
          <w:rFonts w:ascii="Times New Roman" w:hAnsi="Times New Roman" w:cs="Times New Roman"/>
          <w:b/>
          <w:color w:val="000000" w:themeColor="text1"/>
          <w:sz w:val="28"/>
          <w:szCs w:val="28"/>
          <w:lang w:eastAsia="ru-RU"/>
        </w:rPr>
        <w:t xml:space="preserve">       </w:t>
      </w:r>
      <w:r w:rsidR="00872B78">
        <w:rPr>
          <w:rFonts w:ascii="Times New Roman" w:hAnsi="Times New Roman" w:cs="Times New Roman"/>
          <w:b/>
          <w:color w:val="000000" w:themeColor="text1"/>
          <w:sz w:val="28"/>
          <w:szCs w:val="28"/>
          <w:lang w:eastAsia="ru-RU"/>
        </w:rPr>
        <w:t xml:space="preserve"> </w:t>
      </w:r>
      <w:r w:rsidR="00343F03">
        <w:rPr>
          <w:rFonts w:ascii="Times New Roman" w:hAnsi="Times New Roman" w:cs="Times New Roman"/>
          <w:b/>
          <w:color w:val="000000" w:themeColor="text1"/>
          <w:sz w:val="28"/>
          <w:szCs w:val="28"/>
          <w:lang w:eastAsia="ru-RU"/>
        </w:rPr>
        <w:t xml:space="preserve"> </w:t>
      </w:r>
      <w:r w:rsidR="00570631">
        <w:rPr>
          <w:rFonts w:ascii="Times New Roman" w:hAnsi="Times New Roman" w:cs="Times New Roman"/>
          <w:b/>
          <w:color w:val="000000" w:themeColor="text1"/>
          <w:sz w:val="28"/>
          <w:szCs w:val="28"/>
          <w:lang w:eastAsia="ru-RU"/>
        </w:rPr>
        <w:t xml:space="preserve">           </w:t>
      </w:r>
      <w:r>
        <w:rPr>
          <w:rFonts w:ascii="Times New Roman" w:hAnsi="Times New Roman" w:cs="Times New Roman"/>
          <w:b/>
          <w:color w:val="000000" w:themeColor="text1"/>
          <w:sz w:val="28"/>
          <w:szCs w:val="28"/>
          <w:lang w:eastAsia="ru-RU"/>
        </w:rPr>
        <w:t xml:space="preserve">                                              </w:t>
      </w:r>
      <w:r w:rsidR="00570631">
        <w:rPr>
          <w:rFonts w:ascii="Times New Roman" w:hAnsi="Times New Roman" w:cs="Times New Roman"/>
          <w:b/>
          <w:color w:val="000000" w:themeColor="text1"/>
          <w:sz w:val="28"/>
          <w:szCs w:val="28"/>
          <w:lang w:eastAsia="ru-RU"/>
        </w:rPr>
        <w:t xml:space="preserve"> </w:t>
      </w:r>
      <w:r w:rsidR="00343F03">
        <w:rPr>
          <w:rFonts w:ascii="Times New Roman" w:hAnsi="Times New Roman" w:cs="Times New Roman"/>
          <w:b/>
          <w:sz w:val="28"/>
          <w:szCs w:val="28"/>
          <w:lang w:eastAsia="ru-RU"/>
        </w:rPr>
        <w:t>Ярослав АЛЕШКЕВИЧ</w:t>
      </w:r>
      <w:r w:rsidR="00343F03" w:rsidRPr="000A418A">
        <w:rPr>
          <w:rFonts w:ascii="Times New Roman" w:hAnsi="Times New Roman" w:cs="Times New Roman"/>
          <w:b/>
          <w:sz w:val="28"/>
          <w:szCs w:val="28"/>
          <w:lang w:eastAsia="ru-RU"/>
        </w:rPr>
        <w:t xml:space="preserve">                     </w:t>
      </w:r>
    </w:p>
    <w:p w:rsidR="00B81622" w:rsidRPr="00B81622" w:rsidRDefault="00B81622" w:rsidP="00B81622">
      <w:pPr>
        <w:adjustRightInd w:val="0"/>
        <w:spacing w:before="100" w:beforeAutospacing="1" w:after="100" w:afterAutospacing="1"/>
        <w:rPr>
          <w:rFonts w:ascii="Times New Roman" w:hAnsi="Times New Roman"/>
          <w:b/>
          <w:sz w:val="28"/>
          <w:szCs w:val="28"/>
          <w:lang w:eastAsia="ru-RU"/>
        </w:rPr>
      </w:pPr>
      <w:r w:rsidRPr="00B81622">
        <w:rPr>
          <w:rFonts w:ascii="Times New Roman" w:hAnsi="Times New Roman"/>
          <w:b/>
          <w:sz w:val="28"/>
          <w:szCs w:val="28"/>
          <w:lang w:eastAsia="ru-RU"/>
        </w:rPr>
        <w:t xml:space="preserve">«_____» </w:t>
      </w:r>
      <w:r w:rsidR="00DC28A0">
        <w:rPr>
          <w:rFonts w:ascii="Times New Roman" w:hAnsi="Times New Roman"/>
          <w:b/>
          <w:sz w:val="28"/>
          <w:szCs w:val="28"/>
          <w:lang w:eastAsia="ru-RU"/>
        </w:rPr>
        <w:t>_______ 2025</w:t>
      </w:r>
      <w:r w:rsidRPr="00B81622">
        <w:rPr>
          <w:rFonts w:ascii="Times New Roman" w:hAnsi="Times New Roman"/>
          <w:b/>
          <w:sz w:val="28"/>
          <w:szCs w:val="28"/>
          <w:lang w:eastAsia="ru-RU"/>
        </w:rPr>
        <w:t xml:space="preserve"> р.</w:t>
      </w:r>
    </w:p>
    <w:p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p>
    <w:p w:rsidR="000A418A" w:rsidRPr="000A418A" w:rsidRDefault="000A418A" w:rsidP="00570631">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Декан структурного підрозділу     </w:t>
      </w:r>
      <w:r w:rsidR="00343F03">
        <w:rPr>
          <w:rFonts w:ascii="Times New Roman" w:hAnsi="Times New Roman" w:cs="Times New Roman"/>
          <w:b/>
          <w:sz w:val="28"/>
          <w:szCs w:val="28"/>
          <w:lang w:eastAsia="ru-RU"/>
        </w:rPr>
        <w:t xml:space="preserve">                   </w:t>
      </w:r>
      <w:r w:rsidR="009C78BB">
        <w:rPr>
          <w:rFonts w:ascii="Times New Roman" w:hAnsi="Times New Roman" w:cs="Times New Roman"/>
          <w:b/>
          <w:sz w:val="28"/>
          <w:szCs w:val="28"/>
          <w:lang w:eastAsia="ru-RU"/>
        </w:rPr>
        <w:t xml:space="preserve">          Віталій АНДРЕЙКО</w:t>
      </w:r>
    </w:p>
    <w:p w:rsidR="00B81622" w:rsidRPr="00B81622" w:rsidRDefault="00DC28A0" w:rsidP="00B81622">
      <w:p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 _______ 2025</w:t>
      </w:r>
      <w:r w:rsidR="00B81622" w:rsidRPr="00B81622">
        <w:rPr>
          <w:rFonts w:ascii="Times New Roman" w:hAnsi="Times New Roman"/>
          <w:b/>
          <w:sz w:val="28"/>
          <w:szCs w:val="28"/>
          <w:lang w:eastAsia="ru-RU"/>
        </w:rPr>
        <w:t xml:space="preserve"> р.</w:t>
      </w:r>
    </w:p>
    <w:p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p>
    <w:p w:rsidR="000A418A" w:rsidRPr="000A418A" w:rsidRDefault="000A418A" w:rsidP="00570631">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Керівник робочої групи    </w:t>
      </w:r>
      <w:r w:rsidR="00343F03">
        <w:rPr>
          <w:rFonts w:ascii="Times New Roman" w:hAnsi="Times New Roman" w:cs="Times New Roman"/>
          <w:b/>
          <w:sz w:val="28"/>
          <w:szCs w:val="28"/>
          <w:lang w:eastAsia="ru-RU"/>
        </w:rPr>
        <w:t xml:space="preserve">                               </w:t>
      </w:r>
      <w:r w:rsidRPr="000A418A">
        <w:rPr>
          <w:rFonts w:ascii="Times New Roman" w:hAnsi="Times New Roman" w:cs="Times New Roman"/>
          <w:b/>
          <w:sz w:val="28"/>
          <w:szCs w:val="28"/>
          <w:lang w:eastAsia="ru-RU"/>
        </w:rPr>
        <w:t xml:space="preserve">  </w:t>
      </w:r>
      <w:r w:rsidR="009C78BB">
        <w:rPr>
          <w:rFonts w:ascii="Times New Roman" w:hAnsi="Times New Roman" w:cs="Times New Roman"/>
          <w:b/>
          <w:sz w:val="28"/>
          <w:szCs w:val="28"/>
          <w:lang w:eastAsia="ru-RU"/>
        </w:rPr>
        <w:t xml:space="preserve">           </w:t>
      </w:r>
      <w:r w:rsidR="00343F03">
        <w:rPr>
          <w:rFonts w:ascii="Times New Roman" w:hAnsi="Times New Roman" w:cs="Times New Roman"/>
          <w:b/>
          <w:sz w:val="28"/>
          <w:szCs w:val="28"/>
          <w:lang w:eastAsia="ru-RU"/>
        </w:rPr>
        <w:t>Ярослав АЛЕШКЕВИЧ</w:t>
      </w:r>
      <w:r w:rsidRPr="000A418A">
        <w:rPr>
          <w:rFonts w:ascii="Times New Roman" w:hAnsi="Times New Roman" w:cs="Times New Roman"/>
          <w:b/>
          <w:sz w:val="28"/>
          <w:szCs w:val="28"/>
          <w:lang w:eastAsia="ru-RU"/>
        </w:rPr>
        <w:t xml:space="preserve">                     </w:t>
      </w:r>
    </w:p>
    <w:p w:rsidR="00B81622" w:rsidRPr="00B81622" w:rsidRDefault="00DC28A0" w:rsidP="00B81622">
      <w:p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 _______ 2025</w:t>
      </w:r>
      <w:r w:rsidR="00B81622" w:rsidRPr="00B81622">
        <w:rPr>
          <w:rFonts w:ascii="Times New Roman" w:hAnsi="Times New Roman"/>
          <w:b/>
          <w:sz w:val="28"/>
          <w:szCs w:val="28"/>
          <w:lang w:eastAsia="ru-RU"/>
        </w:rPr>
        <w:t xml:space="preserve"> р.</w:t>
      </w:r>
    </w:p>
    <w:p w:rsidR="000A418A" w:rsidRPr="000A418A" w:rsidRDefault="000A418A" w:rsidP="000A418A">
      <w:pPr>
        <w:widowControl/>
        <w:adjustRightInd w:val="0"/>
        <w:spacing w:before="100" w:beforeAutospacing="1" w:after="100" w:afterAutospacing="1"/>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   </w:t>
      </w:r>
    </w:p>
    <w:p w:rsidR="000A418A" w:rsidRPr="000A418A" w:rsidRDefault="000A418A" w:rsidP="00570631">
      <w:pPr>
        <w:widowControl/>
        <w:numPr>
          <w:ilvl w:val="0"/>
          <w:numId w:val="26"/>
        </w:numPr>
        <w:adjustRightInd w:val="0"/>
        <w:spacing w:before="100" w:beforeAutospacing="1" w:after="100" w:afterAutospacing="1"/>
        <w:ind w:left="284" w:hanging="284"/>
        <w:rPr>
          <w:rFonts w:ascii="Times New Roman" w:hAnsi="Times New Roman" w:cs="Times New Roman"/>
          <w:b/>
          <w:sz w:val="28"/>
          <w:szCs w:val="28"/>
          <w:lang w:eastAsia="ru-RU"/>
        </w:rPr>
      </w:pPr>
      <w:r w:rsidRPr="000A418A">
        <w:rPr>
          <w:rFonts w:ascii="Times New Roman" w:hAnsi="Times New Roman" w:cs="Times New Roman"/>
          <w:b/>
          <w:sz w:val="28"/>
          <w:szCs w:val="28"/>
          <w:lang w:eastAsia="ru-RU"/>
        </w:rPr>
        <w:t xml:space="preserve">Начальник навчальної частини             </w:t>
      </w:r>
      <w:r w:rsidR="00872B78">
        <w:rPr>
          <w:rFonts w:ascii="Times New Roman" w:hAnsi="Times New Roman" w:cs="Times New Roman"/>
          <w:b/>
          <w:sz w:val="28"/>
          <w:szCs w:val="28"/>
          <w:lang w:eastAsia="ru-RU"/>
        </w:rPr>
        <w:t xml:space="preserve">         </w:t>
      </w:r>
      <w:r w:rsidR="00570631">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Анатолій ШТИМАК</w:t>
      </w:r>
      <w:r>
        <w:rPr>
          <w:rFonts w:ascii="Times New Roman" w:hAnsi="Times New Roman" w:cs="Times New Roman"/>
          <w:b/>
          <w:sz w:val="28"/>
          <w:szCs w:val="28"/>
          <w:lang w:eastAsia="ru-RU"/>
        </w:rPr>
        <w:tab/>
      </w:r>
      <w:r w:rsidRPr="000A418A">
        <w:rPr>
          <w:rFonts w:ascii="Times New Roman" w:hAnsi="Times New Roman" w:cs="Times New Roman"/>
          <w:b/>
          <w:sz w:val="28"/>
          <w:szCs w:val="28"/>
          <w:lang w:eastAsia="ru-RU"/>
        </w:rPr>
        <w:t xml:space="preserve">                     </w:t>
      </w:r>
    </w:p>
    <w:p w:rsidR="00B81622" w:rsidRPr="00B81622" w:rsidRDefault="00DC28A0" w:rsidP="00B81622">
      <w:pPr>
        <w:adjustRightInd w:val="0"/>
        <w:spacing w:before="100" w:beforeAutospacing="1" w:after="100" w:afterAutospacing="1"/>
        <w:rPr>
          <w:rFonts w:ascii="Times New Roman" w:hAnsi="Times New Roman"/>
          <w:b/>
          <w:sz w:val="28"/>
          <w:szCs w:val="28"/>
          <w:lang w:eastAsia="ru-RU"/>
        </w:rPr>
      </w:pPr>
      <w:r>
        <w:rPr>
          <w:rFonts w:ascii="Times New Roman" w:hAnsi="Times New Roman"/>
          <w:b/>
          <w:sz w:val="28"/>
          <w:szCs w:val="28"/>
          <w:lang w:eastAsia="ru-RU"/>
        </w:rPr>
        <w:t>«_____» _______ 2025</w:t>
      </w:r>
      <w:r w:rsidR="00B81622" w:rsidRPr="00B81622">
        <w:rPr>
          <w:rFonts w:ascii="Times New Roman" w:hAnsi="Times New Roman"/>
          <w:b/>
          <w:sz w:val="28"/>
          <w:szCs w:val="28"/>
          <w:lang w:eastAsia="ru-RU"/>
        </w:rPr>
        <w:t xml:space="preserve"> р.</w:t>
      </w:r>
    </w:p>
    <w:p w:rsidR="000A418A" w:rsidRPr="000A418A" w:rsidRDefault="000A418A" w:rsidP="000A418A">
      <w:pPr>
        <w:adjustRightInd w:val="0"/>
        <w:jc w:val="center"/>
        <w:rPr>
          <w:rFonts w:ascii="Times New Roman" w:hAnsi="Times New Roman" w:cs="Times New Roman"/>
          <w:sz w:val="28"/>
          <w:szCs w:val="28"/>
        </w:rPr>
      </w:pPr>
    </w:p>
    <w:p w:rsidR="000A418A" w:rsidRPr="000A418A" w:rsidRDefault="000A418A" w:rsidP="000A418A">
      <w:pPr>
        <w:adjustRightInd w:val="0"/>
        <w:rPr>
          <w:rFonts w:ascii="Times New Roman" w:hAnsi="Times New Roman" w:cs="Times New Roman"/>
          <w:sz w:val="28"/>
          <w:szCs w:val="28"/>
        </w:rPr>
      </w:pPr>
    </w:p>
    <w:p w:rsidR="000A418A" w:rsidRPr="000A418A" w:rsidRDefault="000A418A" w:rsidP="000A418A">
      <w:pPr>
        <w:adjustRightInd w:val="0"/>
        <w:rPr>
          <w:rFonts w:ascii="Times New Roman" w:hAnsi="Times New Roman" w:cs="Times New Roman"/>
          <w:sz w:val="28"/>
          <w:szCs w:val="28"/>
        </w:rPr>
      </w:pPr>
    </w:p>
    <w:p w:rsidR="000A418A" w:rsidRPr="000A418A" w:rsidRDefault="000A418A" w:rsidP="000A418A">
      <w:pPr>
        <w:adjustRightInd w:val="0"/>
        <w:rPr>
          <w:rFonts w:ascii="Times New Roman" w:hAnsi="Times New Roman" w:cs="Times New Roman"/>
          <w:sz w:val="28"/>
          <w:szCs w:val="28"/>
        </w:rPr>
      </w:pPr>
    </w:p>
    <w:p w:rsidR="000A418A" w:rsidRPr="000A418A" w:rsidRDefault="000A418A" w:rsidP="000A418A">
      <w:pPr>
        <w:adjustRightInd w:val="0"/>
        <w:rPr>
          <w:rFonts w:ascii="Times New Roman" w:hAnsi="Times New Roman" w:cs="Times New Roman"/>
          <w:sz w:val="28"/>
          <w:szCs w:val="28"/>
        </w:rPr>
      </w:pPr>
    </w:p>
    <w:p w:rsidR="000A418A" w:rsidRDefault="000A418A" w:rsidP="000A418A">
      <w:pPr>
        <w:adjustRightInd w:val="0"/>
        <w:rPr>
          <w:sz w:val="28"/>
          <w:szCs w:val="28"/>
        </w:rPr>
      </w:pPr>
    </w:p>
    <w:p w:rsidR="000A418A" w:rsidRDefault="000A418A" w:rsidP="000A418A">
      <w:pPr>
        <w:adjustRightInd w:val="0"/>
        <w:rPr>
          <w:sz w:val="28"/>
          <w:szCs w:val="28"/>
        </w:rPr>
      </w:pPr>
    </w:p>
    <w:p w:rsidR="000A418A" w:rsidRDefault="000A418A" w:rsidP="000A418A">
      <w:pPr>
        <w:adjustRightInd w:val="0"/>
        <w:jc w:val="center"/>
        <w:rPr>
          <w:sz w:val="28"/>
          <w:szCs w:val="28"/>
        </w:rPr>
      </w:pPr>
    </w:p>
    <w:p w:rsidR="001F18E8" w:rsidRPr="005A607C" w:rsidRDefault="001F18E8" w:rsidP="001F18E8">
      <w:pPr>
        <w:jc w:val="center"/>
        <w:rPr>
          <w:rFonts w:ascii="Times New Roman" w:hAnsi="Times New Roman" w:cs="Times New Roman"/>
          <w:color w:val="auto"/>
          <w:sz w:val="28"/>
          <w:szCs w:val="28"/>
        </w:rPr>
      </w:pPr>
      <w:r>
        <w:rPr>
          <w:rFonts w:ascii="Times New Roman" w:hAnsi="Times New Roman"/>
          <w:sz w:val="28"/>
        </w:rPr>
        <w:br w:type="page"/>
      </w:r>
    </w:p>
    <w:bookmarkEnd w:id="0"/>
    <w:p w:rsidR="00FB3B96" w:rsidRPr="00666743" w:rsidRDefault="00FB3B96" w:rsidP="00FB3B96">
      <w:pPr>
        <w:autoSpaceDE w:val="0"/>
        <w:autoSpaceDN w:val="0"/>
        <w:adjustRightInd w:val="0"/>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lastRenderedPageBreak/>
        <w:t>П</w:t>
      </w:r>
      <w:r w:rsidR="008B7EFE" w:rsidRPr="00666743">
        <w:rPr>
          <w:rFonts w:ascii="Times New Roman" w:hAnsi="Times New Roman"/>
          <w:b/>
          <w:color w:val="000000" w:themeColor="text1"/>
          <w:sz w:val="28"/>
          <w:szCs w:val="28"/>
        </w:rPr>
        <w:t>ередмова</w:t>
      </w:r>
    </w:p>
    <w:p w:rsidR="00FB3B96" w:rsidRPr="00666743" w:rsidRDefault="00FB3B96" w:rsidP="00FB3B96">
      <w:pPr>
        <w:autoSpaceDE w:val="0"/>
        <w:autoSpaceDN w:val="0"/>
        <w:adjustRightInd w:val="0"/>
        <w:jc w:val="center"/>
        <w:rPr>
          <w:rFonts w:ascii="Times New Roman" w:hAnsi="Times New Roman"/>
          <w:color w:val="000000" w:themeColor="text1"/>
          <w:sz w:val="28"/>
          <w:szCs w:val="28"/>
        </w:rPr>
      </w:pPr>
    </w:p>
    <w:p w:rsidR="00FD63DA" w:rsidRPr="00666743" w:rsidRDefault="00FD63DA" w:rsidP="003108B1">
      <w:pPr>
        <w:autoSpaceDE w:val="0"/>
        <w:autoSpaceDN w:val="0"/>
        <w:adjustRightInd w:val="0"/>
        <w:jc w:val="both"/>
        <w:rPr>
          <w:rFonts w:ascii="Times New Roman" w:hAnsi="Times New Roman"/>
          <w:color w:val="000000" w:themeColor="text1"/>
        </w:rPr>
      </w:pPr>
      <w:r w:rsidRPr="00666743">
        <w:rPr>
          <w:rFonts w:ascii="Times New Roman" w:hAnsi="Times New Roman"/>
          <w:color w:val="000000" w:themeColor="text1"/>
        </w:rPr>
        <w:t>Освітньо-професійна програма (ОП</w:t>
      </w:r>
      <w:r w:rsidR="00C81800">
        <w:rPr>
          <w:rFonts w:ascii="Times New Roman" w:hAnsi="Times New Roman"/>
          <w:color w:val="000000" w:themeColor="text1"/>
        </w:rPr>
        <w:t>П</w:t>
      </w:r>
      <w:r w:rsidRPr="00666743">
        <w:rPr>
          <w:rFonts w:ascii="Times New Roman" w:hAnsi="Times New Roman"/>
          <w:color w:val="000000" w:themeColor="text1"/>
        </w:rPr>
        <w:t>) є документом, який регламентує загальні, кваліфіка</w:t>
      </w:r>
      <w:r w:rsidR="00653933" w:rsidRPr="00666743">
        <w:rPr>
          <w:rFonts w:ascii="Times New Roman" w:hAnsi="Times New Roman"/>
          <w:color w:val="000000" w:themeColor="text1"/>
        </w:rPr>
        <w:t>ційні, організаційні, навчальні та</w:t>
      </w:r>
      <w:r w:rsidRPr="00666743">
        <w:rPr>
          <w:rFonts w:ascii="Times New Roman" w:hAnsi="Times New Roman"/>
          <w:color w:val="000000" w:themeColor="text1"/>
        </w:rPr>
        <w:t xml:space="preserve"> методичні вимоги до підгото</w:t>
      </w:r>
      <w:r w:rsidR="00A76EFE">
        <w:rPr>
          <w:rFonts w:ascii="Times New Roman" w:hAnsi="Times New Roman"/>
          <w:color w:val="000000" w:themeColor="text1"/>
        </w:rPr>
        <w:t>вки магістрів</w:t>
      </w:r>
      <w:r w:rsidR="00DC28A0">
        <w:rPr>
          <w:rFonts w:ascii="Times New Roman" w:hAnsi="Times New Roman"/>
          <w:color w:val="000000" w:themeColor="text1"/>
        </w:rPr>
        <w:t xml:space="preserve"> у галузі знань В Культура, мистецтво та гуманітарні науки, спеціальності В9</w:t>
      </w:r>
      <w:r w:rsidR="00997F39" w:rsidRPr="00666743">
        <w:rPr>
          <w:rFonts w:ascii="Times New Roman" w:hAnsi="Times New Roman"/>
          <w:color w:val="000000" w:themeColor="text1"/>
        </w:rPr>
        <w:t xml:space="preserve"> Історія та археологія</w:t>
      </w:r>
      <w:r w:rsidRPr="00666743">
        <w:rPr>
          <w:rFonts w:ascii="Times New Roman" w:hAnsi="Times New Roman"/>
          <w:color w:val="000000" w:themeColor="text1"/>
        </w:rPr>
        <w:t xml:space="preserve"> та визначає загальні й фахові компетенції, нормативний зміст</w:t>
      </w:r>
      <w:r w:rsidR="00A76EFE">
        <w:rPr>
          <w:rFonts w:ascii="Times New Roman" w:hAnsi="Times New Roman"/>
          <w:color w:val="000000" w:themeColor="text1"/>
        </w:rPr>
        <w:t>, обсяг кредитів ЄКТС</w:t>
      </w:r>
      <w:r w:rsidR="00A76EFE" w:rsidRPr="00666743">
        <w:rPr>
          <w:rFonts w:ascii="Times New Roman" w:hAnsi="Times New Roman"/>
          <w:color w:val="000000" w:themeColor="text1"/>
        </w:rPr>
        <w:t xml:space="preserve"> </w:t>
      </w:r>
      <w:r w:rsidR="005F3670">
        <w:rPr>
          <w:rFonts w:ascii="Times New Roman" w:hAnsi="Times New Roman"/>
          <w:color w:val="000000" w:themeColor="text1"/>
        </w:rPr>
        <w:t xml:space="preserve">необхідних для </w:t>
      </w:r>
      <w:r w:rsidRPr="00666743">
        <w:rPr>
          <w:rFonts w:ascii="Times New Roman" w:hAnsi="Times New Roman"/>
          <w:color w:val="000000" w:themeColor="text1"/>
        </w:rPr>
        <w:t>підготовки здобувача вищої освіти.</w:t>
      </w:r>
    </w:p>
    <w:p w:rsidR="00FD63DA" w:rsidRPr="00666743" w:rsidRDefault="00FD63DA" w:rsidP="003108B1">
      <w:pPr>
        <w:autoSpaceDE w:val="0"/>
        <w:autoSpaceDN w:val="0"/>
        <w:adjustRightInd w:val="0"/>
        <w:jc w:val="both"/>
        <w:rPr>
          <w:rFonts w:ascii="Times New Roman" w:hAnsi="Times New Roman"/>
          <w:color w:val="000000" w:themeColor="text1"/>
        </w:rPr>
      </w:pPr>
      <w:r w:rsidRPr="00666743">
        <w:rPr>
          <w:rFonts w:ascii="Times New Roman" w:hAnsi="Times New Roman"/>
          <w:color w:val="000000" w:themeColor="text1"/>
        </w:rPr>
        <w:t xml:space="preserve">Освітньо-професійна програма </w:t>
      </w:r>
      <w:r w:rsidR="00A76EFE">
        <w:rPr>
          <w:rFonts w:ascii="Times New Roman" w:hAnsi="Times New Roman"/>
          <w:color w:val="000000" w:themeColor="text1"/>
        </w:rPr>
        <w:t xml:space="preserve">розроблена згідно з вимогами Закону України «Про вищу освіту», </w:t>
      </w:r>
      <w:r w:rsidRPr="00666743">
        <w:rPr>
          <w:rFonts w:ascii="Times New Roman" w:hAnsi="Times New Roman"/>
          <w:color w:val="000000" w:themeColor="text1"/>
        </w:rPr>
        <w:t>відповідно до Стандарту вищої освіт</w:t>
      </w:r>
      <w:r w:rsidR="00816743">
        <w:rPr>
          <w:rFonts w:ascii="Times New Roman" w:hAnsi="Times New Roman"/>
          <w:color w:val="000000" w:themeColor="text1"/>
        </w:rPr>
        <w:t>и України за спеціальністю 032 Історія та археологія</w:t>
      </w:r>
      <w:r w:rsidRPr="00666743">
        <w:rPr>
          <w:rFonts w:ascii="Times New Roman" w:hAnsi="Times New Roman"/>
          <w:color w:val="000000" w:themeColor="text1"/>
        </w:rPr>
        <w:t>, затвердженого Наказом Міністерства освіти і науки України від 31 травня 2021 р. за № 603.</w:t>
      </w:r>
      <w:r w:rsidR="00227948">
        <w:rPr>
          <w:rFonts w:ascii="Times New Roman" w:hAnsi="Times New Roman"/>
          <w:color w:val="000000" w:themeColor="text1"/>
        </w:rPr>
        <w:t xml:space="preserve"> </w:t>
      </w:r>
      <w:r w:rsidR="00A76EFE">
        <w:rPr>
          <w:rFonts w:ascii="Times New Roman" w:hAnsi="Times New Roman"/>
          <w:color w:val="000000" w:themeColor="text1"/>
        </w:rPr>
        <w:t>Стандарт розроблено членами підкомісії зі спеціальності 032 Історія та археологія Науково-методичної комісії № 4 з гуманітарних наук та богослов’я сектору вищої освіти Науково-методичної ради Міністерства освіти і науки України.</w:t>
      </w:r>
    </w:p>
    <w:p w:rsidR="00FD63DA" w:rsidRDefault="00FD63DA" w:rsidP="00A76EFE">
      <w:pPr>
        <w:autoSpaceDE w:val="0"/>
        <w:autoSpaceDN w:val="0"/>
        <w:adjustRightInd w:val="0"/>
        <w:jc w:val="both"/>
        <w:rPr>
          <w:rFonts w:ascii="Times New Roman" w:hAnsi="Times New Roman"/>
          <w:color w:val="000000" w:themeColor="text1"/>
        </w:rPr>
      </w:pPr>
    </w:p>
    <w:p w:rsidR="00A76EFE" w:rsidRPr="00666743" w:rsidRDefault="00A76EFE" w:rsidP="00A76EFE">
      <w:pPr>
        <w:autoSpaceDE w:val="0"/>
        <w:autoSpaceDN w:val="0"/>
        <w:adjustRightInd w:val="0"/>
        <w:jc w:val="both"/>
        <w:rPr>
          <w:rFonts w:ascii="Times New Roman" w:hAnsi="Times New Roman"/>
          <w:color w:val="000000" w:themeColor="text1"/>
        </w:rPr>
      </w:pPr>
    </w:p>
    <w:p w:rsidR="00FB3B96" w:rsidRDefault="00FD63DA" w:rsidP="00884FCF">
      <w:pPr>
        <w:widowControl/>
        <w:jc w:val="center"/>
        <w:rPr>
          <w:rFonts w:ascii="Times New Roman" w:hAnsi="Times New Roman"/>
          <w:color w:val="000000" w:themeColor="text1"/>
        </w:rPr>
      </w:pPr>
      <w:r w:rsidRPr="00884FCF">
        <w:rPr>
          <w:rFonts w:ascii="Times New Roman" w:hAnsi="Times New Roman"/>
          <w:color w:val="000000" w:themeColor="text1"/>
        </w:rPr>
        <w:t>Освітньо-професійна програма розроблена</w:t>
      </w:r>
      <w:r w:rsidR="00997F39" w:rsidRPr="00884FCF">
        <w:rPr>
          <w:rFonts w:ascii="Times New Roman" w:hAnsi="Times New Roman"/>
          <w:color w:val="000000" w:themeColor="text1"/>
        </w:rPr>
        <w:t xml:space="preserve"> </w:t>
      </w:r>
      <w:r w:rsidR="00EB7FDD" w:rsidRPr="00884FCF">
        <w:rPr>
          <w:rFonts w:ascii="Times New Roman" w:hAnsi="Times New Roman"/>
          <w:color w:val="000000" w:themeColor="text1"/>
        </w:rPr>
        <w:t>робочою</w:t>
      </w:r>
      <w:r w:rsidR="00997F39" w:rsidRPr="00884FCF">
        <w:rPr>
          <w:rFonts w:ascii="Times New Roman" w:hAnsi="Times New Roman"/>
          <w:color w:val="000000" w:themeColor="text1"/>
        </w:rPr>
        <w:t xml:space="preserve"> </w:t>
      </w:r>
      <w:r w:rsidRPr="00884FCF">
        <w:rPr>
          <w:rFonts w:ascii="Times New Roman" w:hAnsi="Times New Roman"/>
          <w:color w:val="000000" w:themeColor="text1"/>
        </w:rPr>
        <w:t>групою у складі:</w:t>
      </w:r>
    </w:p>
    <w:p w:rsidR="00015D28" w:rsidRPr="00884FCF" w:rsidRDefault="00015D28" w:rsidP="00884FCF">
      <w:pPr>
        <w:widowControl/>
        <w:jc w:val="center"/>
        <w:rPr>
          <w:rFonts w:ascii="Times New Roman" w:hAnsi="Times New Roman"/>
          <w:color w:val="000000" w:themeColor="text1"/>
        </w:rPr>
      </w:pPr>
    </w:p>
    <w:p w:rsidR="005B0AC4" w:rsidRPr="00F25590" w:rsidRDefault="00FD63DA" w:rsidP="00884FCF">
      <w:pPr>
        <w:pStyle w:val="a7"/>
        <w:numPr>
          <w:ilvl w:val="0"/>
          <w:numId w:val="29"/>
        </w:numPr>
        <w:autoSpaceDE w:val="0"/>
        <w:autoSpaceDN w:val="0"/>
        <w:adjustRightInd w:val="0"/>
        <w:spacing w:after="0"/>
        <w:ind w:left="284" w:hanging="284"/>
        <w:jc w:val="both"/>
        <w:rPr>
          <w:rFonts w:ascii="Times New Roman" w:hAnsi="Times New Roman"/>
          <w:color w:val="000000" w:themeColor="text1"/>
          <w:lang w:val="uk-UA"/>
        </w:rPr>
      </w:pPr>
      <w:r w:rsidRPr="00F25590">
        <w:rPr>
          <w:rFonts w:ascii="Times New Roman" w:hAnsi="Times New Roman"/>
          <w:b/>
          <w:color w:val="000000" w:themeColor="text1"/>
          <w:lang w:val="uk-UA"/>
        </w:rPr>
        <w:t>Алешкевич Ярослав Андрійович</w:t>
      </w:r>
      <w:r w:rsidRPr="00F25590">
        <w:rPr>
          <w:rFonts w:ascii="Times New Roman" w:hAnsi="Times New Roman"/>
          <w:color w:val="000000" w:themeColor="text1"/>
          <w:lang w:val="uk-UA"/>
        </w:rPr>
        <w:t xml:space="preserve"> – кандидат історичних наук, доцент кафедри Античності, Середньовіччя та історії України домодерної доби</w:t>
      </w:r>
      <w:r w:rsidR="005B0AC4" w:rsidRPr="00F25590">
        <w:rPr>
          <w:rFonts w:ascii="Times New Roman" w:hAnsi="Times New Roman"/>
          <w:color w:val="000000" w:themeColor="text1"/>
          <w:lang w:val="uk-UA"/>
        </w:rPr>
        <w:t xml:space="preserve"> </w:t>
      </w:r>
      <w:r w:rsidR="00E5308C" w:rsidRPr="00F25590">
        <w:rPr>
          <w:rFonts w:ascii="Times New Roman" w:hAnsi="Times New Roman"/>
          <w:color w:val="000000" w:themeColor="text1"/>
          <w:lang w:val="uk-UA"/>
        </w:rPr>
        <w:t>ДВНЗ «Ужгород</w:t>
      </w:r>
      <w:r w:rsidR="00B90DC9" w:rsidRPr="00F25590">
        <w:rPr>
          <w:rFonts w:ascii="Times New Roman" w:hAnsi="Times New Roman"/>
          <w:color w:val="000000" w:themeColor="text1"/>
          <w:lang w:val="uk-UA"/>
        </w:rPr>
        <w:t>ський національний університет»</w:t>
      </w:r>
      <w:r w:rsidR="005B0AC4" w:rsidRPr="00F25590">
        <w:rPr>
          <w:rFonts w:ascii="Times New Roman" w:hAnsi="Times New Roman"/>
          <w:color w:val="000000" w:themeColor="text1"/>
          <w:lang w:val="uk-UA"/>
        </w:rPr>
        <w:t xml:space="preserve"> – </w:t>
      </w:r>
      <w:r w:rsidR="004010E0" w:rsidRPr="00F25590">
        <w:rPr>
          <w:rFonts w:ascii="Times New Roman" w:hAnsi="Times New Roman"/>
          <w:color w:val="000000" w:themeColor="text1"/>
          <w:lang w:val="uk-UA"/>
        </w:rPr>
        <w:t>гарант освітньої програми</w:t>
      </w:r>
      <w:r w:rsidR="004010E0">
        <w:rPr>
          <w:rFonts w:ascii="Times New Roman" w:hAnsi="Times New Roman"/>
          <w:color w:val="000000" w:themeColor="text1"/>
          <w:lang w:val="uk-UA"/>
        </w:rPr>
        <w:t xml:space="preserve"> (керівник робочої групи)</w:t>
      </w:r>
      <w:r w:rsidR="005B0AC4" w:rsidRPr="00F25590">
        <w:rPr>
          <w:rFonts w:ascii="Times New Roman" w:hAnsi="Times New Roman"/>
          <w:color w:val="000000" w:themeColor="text1"/>
          <w:lang w:val="uk-UA"/>
        </w:rPr>
        <w:t>.</w:t>
      </w:r>
    </w:p>
    <w:p w:rsidR="005B0AC4" w:rsidRPr="00F25590" w:rsidRDefault="005B0AC4" w:rsidP="00884FCF">
      <w:pPr>
        <w:pStyle w:val="a7"/>
        <w:numPr>
          <w:ilvl w:val="0"/>
          <w:numId w:val="29"/>
        </w:numPr>
        <w:spacing w:after="0"/>
        <w:ind w:left="284" w:hanging="284"/>
        <w:jc w:val="both"/>
        <w:rPr>
          <w:rFonts w:ascii="Times New Roman" w:hAnsi="Times New Roman"/>
          <w:color w:val="000000" w:themeColor="text1"/>
          <w:lang w:val="uk-UA"/>
        </w:rPr>
      </w:pPr>
      <w:proofErr w:type="spellStart"/>
      <w:r w:rsidRPr="00F25590">
        <w:rPr>
          <w:rFonts w:ascii="Times New Roman" w:hAnsi="Times New Roman"/>
          <w:b/>
          <w:color w:val="000000" w:themeColor="text1"/>
          <w:lang w:val="uk-UA"/>
        </w:rPr>
        <w:t>Жулканич</w:t>
      </w:r>
      <w:proofErr w:type="spellEnd"/>
      <w:r w:rsidRPr="00F25590">
        <w:rPr>
          <w:rFonts w:ascii="Times New Roman" w:hAnsi="Times New Roman"/>
          <w:b/>
          <w:color w:val="000000" w:themeColor="text1"/>
          <w:lang w:val="uk-UA"/>
        </w:rPr>
        <w:t xml:space="preserve"> Неля Михайлівна</w:t>
      </w:r>
      <w:r w:rsidR="00E5308C" w:rsidRPr="00F25590">
        <w:rPr>
          <w:rFonts w:ascii="Times New Roman" w:hAnsi="Times New Roman"/>
          <w:color w:val="000000" w:themeColor="text1"/>
          <w:lang w:val="uk-UA"/>
        </w:rPr>
        <w:t xml:space="preserve"> –</w:t>
      </w:r>
      <w:r w:rsidRPr="00F25590">
        <w:rPr>
          <w:rFonts w:ascii="Times New Roman" w:hAnsi="Times New Roman"/>
          <w:color w:val="000000" w:themeColor="text1"/>
          <w:lang w:val="uk-UA"/>
        </w:rPr>
        <w:t xml:space="preserve"> доктор історичних наук, професор кафедри модерної історії України та зарубіжних країн ДВНЗ «Ужгородський національний університет».</w:t>
      </w:r>
    </w:p>
    <w:p w:rsidR="005B0AC4" w:rsidRPr="00F25590" w:rsidRDefault="005B0AC4" w:rsidP="00884FCF">
      <w:pPr>
        <w:pStyle w:val="a7"/>
        <w:numPr>
          <w:ilvl w:val="0"/>
          <w:numId w:val="29"/>
        </w:numPr>
        <w:spacing w:after="0"/>
        <w:ind w:left="284" w:hanging="284"/>
        <w:jc w:val="both"/>
        <w:rPr>
          <w:rFonts w:ascii="Times New Roman" w:hAnsi="Times New Roman"/>
          <w:color w:val="000000" w:themeColor="text1"/>
          <w:lang w:val="uk-UA"/>
        </w:rPr>
      </w:pPr>
      <w:r w:rsidRPr="00F25590">
        <w:rPr>
          <w:rFonts w:ascii="Times New Roman" w:hAnsi="Times New Roman"/>
          <w:b/>
          <w:color w:val="000000" w:themeColor="text1"/>
          <w:lang w:val="uk-UA"/>
        </w:rPr>
        <w:t>Андрусяк Ярослав Ярославович</w:t>
      </w:r>
      <w:r w:rsidR="00E5308C" w:rsidRPr="00F25590">
        <w:rPr>
          <w:rFonts w:ascii="Times New Roman" w:hAnsi="Times New Roman"/>
          <w:color w:val="000000" w:themeColor="text1"/>
          <w:lang w:val="uk-UA"/>
        </w:rPr>
        <w:t xml:space="preserve"> – </w:t>
      </w:r>
      <w:r w:rsidRPr="00F25590">
        <w:rPr>
          <w:rFonts w:ascii="Times New Roman" w:hAnsi="Times New Roman"/>
          <w:color w:val="000000" w:themeColor="text1"/>
          <w:lang w:val="uk-UA"/>
        </w:rPr>
        <w:t>кандидат історичних наук, доцент кафедри Античності, Середньовіччя та історії України домодерної доби ДВНЗ «Ужгородський національний університет».</w:t>
      </w:r>
    </w:p>
    <w:p w:rsidR="005B0AC4" w:rsidRDefault="005B0AC4" w:rsidP="00884FCF">
      <w:pPr>
        <w:pStyle w:val="a7"/>
        <w:numPr>
          <w:ilvl w:val="0"/>
          <w:numId w:val="29"/>
        </w:numPr>
        <w:spacing w:after="0"/>
        <w:ind w:left="284" w:hanging="284"/>
        <w:jc w:val="both"/>
        <w:rPr>
          <w:rFonts w:ascii="Times New Roman" w:hAnsi="Times New Roman"/>
          <w:color w:val="000000" w:themeColor="text1"/>
          <w:lang w:val="uk-UA"/>
        </w:rPr>
      </w:pPr>
      <w:proofErr w:type="spellStart"/>
      <w:r w:rsidRPr="00F25590">
        <w:rPr>
          <w:rFonts w:ascii="Times New Roman" w:hAnsi="Times New Roman"/>
          <w:b/>
          <w:color w:val="000000" w:themeColor="text1"/>
          <w:lang w:val="uk-UA"/>
        </w:rPr>
        <w:t>Мойжес</w:t>
      </w:r>
      <w:proofErr w:type="spellEnd"/>
      <w:r w:rsidRPr="00F25590">
        <w:rPr>
          <w:rFonts w:ascii="Times New Roman" w:hAnsi="Times New Roman"/>
          <w:b/>
          <w:color w:val="000000" w:themeColor="text1"/>
          <w:lang w:val="uk-UA"/>
        </w:rPr>
        <w:t xml:space="preserve"> Володимир Валерійович</w:t>
      </w:r>
      <w:r w:rsidR="00E5308C" w:rsidRPr="00F25590">
        <w:rPr>
          <w:rFonts w:ascii="Times New Roman" w:hAnsi="Times New Roman"/>
          <w:color w:val="000000" w:themeColor="text1"/>
          <w:lang w:val="uk-UA"/>
        </w:rPr>
        <w:t xml:space="preserve"> – </w:t>
      </w:r>
      <w:r w:rsidRPr="00F25590">
        <w:rPr>
          <w:rFonts w:ascii="Times New Roman" w:hAnsi="Times New Roman"/>
          <w:color w:val="000000" w:themeColor="text1"/>
          <w:lang w:val="uk-UA"/>
        </w:rPr>
        <w:t>кандидат історичних наук, доцент кафедри археології, етнології та культурології ДВНЗ «Ужгородський національний університет»</w:t>
      </w:r>
      <w:r w:rsidR="00DF6B60" w:rsidRPr="00F25590">
        <w:rPr>
          <w:rFonts w:ascii="Times New Roman" w:hAnsi="Times New Roman"/>
          <w:color w:val="000000" w:themeColor="text1"/>
          <w:lang w:val="uk-UA"/>
        </w:rPr>
        <w:t>.</w:t>
      </w:r>
      <w:r w:rsidRPr="00F25590">
        <w:rPr>
          <w:rFonts w:ascii="Times New Roman" w:hAnsi="Times New Roman"/>
          <w:color w:val="000000" w:themeColor="text1"/>
          <w:lang w:val="uk-UA"/>
        </w:rPr>
        <w:t xml:space="preserve"> </w:t>
      </w:r>
    </w:p>
    <w:p w:rsidR="00227948" w:rsidRDefault="00227948" w:rsidP="00884FCF">
      <w:pPr>
        <w:pStyle w:val="a7"/>
        <w:numPr>
          <w:ilvl w:val="0"/>
          <w:numId w:val="29"/>
        </w:numPr>
        <w:spacing w:after="0"/>
        <w:ind w:left="284" w:hanging="284"/>
        <w:jc w:val="both"/>
        <w:rPr>
          <w:rFonts w:ascii="Times New Roman" w:hAnsi="Times New Roman"/>
          <w:color w:val="000000" w:themeColor="text1"/>
          <w:lang w:val="uk-UA"/>
        </w:rPr>
      </w:pPr>
      <w:proofErr w:type="spellStart"/>
      <w:r>
        <w:rPr>
          <w:rFonts w:ascii="Times New Roman" w:hAnsi="Times New Roman"/>
          <w:b/>
          <w:color w:val="000000" w:themeColor="text1"/>
          <w:lang w:val="uk-UA"/>
        </w:rPr>
        <w:t>Данилець</w:t>
      </w:r>
      <w:proofErr w:type="spellEnd"/>
      <w:r>
        <w:rPr>
          <w:rFonts w:ascii="Times New Roman" w:hAnsi="Times New Roman"/>
          <w:b/>
          <w:color w:val="000000" w:themeColor="text1"/>
          <w:lang w:val="uk-UA"/>
        </w:rPr>
        <w:t xml:space="preserve"> Юрій Васильович </w:t>
      </w:r>
      <w:r w:rsidRPr="00227948">
        <w:rPr>
          <w:rFonts w:ascii="Times New Roman" w:hAnsi="Times New Roman"/>
          <w:color w:val="000000" w:themeColor="text1"/>
          <w:lang w:val="uk-UA"/>
        </w:rPr>
        <w:t>–</w:t>
      </w:r>
      <w:r>
        <w:rPr>
          <w:rFonts w:ascii="Times New Roman" w:hAnsi="Times New Roman"/>
          <w:color w:val="000000" w:themeColor="text1"/>
          <w:lang w:val="uk-UA"/>
        </w:rPr>
        <w:t xml:space="preserve"> </w:t>
      </w:r>
      <w:r w:rsidRPr="00F25590">
        <w:rPr>
          <w:rFonts w:ascii="Times New Roman" w:hAnsi="Times New Roman"/>
          <w:color w:val="000000" w:themeColor="text1"/>
          <w:lang w:val="uk-UA"/>
        </w:rPr>
        <w:t>кандидат історичних наук, доцент кафедри археології, етнології та культурології ДВНЗ «Ужгородський національний університет».</w:t>
      </w:r>
    </w:p>
    <w:p w:rsidR="00EB386F" w:rsidRDefault="00EB386F" w:rsidP="00884FCF">
      <w:pPr>
        <w:pStyle w:val="a7"/>
        <w:numPr>
          <w:ilvl w:val="0"/>
          <w:numId w:val="29"/>
        </w:numPr>
        <w:spacing w:after="0"/>
        <w:ind w:left="284" w:hanging="284"/>
        <w:jc w:val="both"/>
        <w:rPr>
          <w:rFonts w:ascii="Times New Roman" w:hAnsi="Times New Roman"/>
          <w:color w:val="000000" w:themeColor="text1"/>
          <w:lang w:val="uk-UA"/>
        </w:rPr>
      </w:pPr>
      <w:r>
        <w:rPr>
          <w:rFonts w:ascii="Times New Roman" w:hAnsi="Times New Roman"/>
          <w:b/>
          <w:color w:val="000000" w:themeColor="text1"/>
          <w:lang w:val="uk-UA"/>
        </w:rPr>
        <w:t xml:space="preserve">Міщанин Василь Васильович </w:t>
      </w:r>
      <w:r w:rsidRPr="00F25590">
        <w:rPr>
          <w:rFonts w:ascii="Times New Roman" w:hAnsi="Times New Roman"/>
          <w:color w:val="000000" w:themeColor="text1"/>
          <w:lang w:val="uk-UA"/>
        </w:rPr>
        <w:t>– доктор історичних наук, професор кафедри модерної історії України та зарубіжних країн ДВНЗ «Ужгородський національний університет».</w:t>
      </w:r>
    </w:p>
    <w:p w:rsidR="00227948" w:rsidRPr="00986DDA" w:rsidRDefault="00227948" w:rsidP="00884FCF">
      <w:pPr>
        <w:pStyle w:val="a7"/>
        <w:numPr>
          <w:ilvl w:val="0"/>
          <w:numId w:val="29"/>
        </w:numPr>
        <w:spacing w:after="0"/>
        <w:ind w:left="284" w:hanging="284"/>
        <w:jc w:val="both"/>
        <w:rPr>
          <w:rFonts w:ascii="Times New Roman" w:hAnsi="Times New Roman"/>
          <w:lang w:val="uk-UA"/>
        </w:rPr>
      </w:pPr>
      <w:proofErr w:type="spellStart"/>
      <w:r w:rsidRPr="00986DDA">
        <w:rPr>
          <w:rFonts w:ascii="Times New Roman" w:hAnsi="Times New Roman"/>
          <w:b/>
          <w:lang w:val="uk-UA"/>
        </w:rPr>
        <w:t>Худіш</w:t>
      </w:r>
      <w:proofErr w:type="spellEnd"/>
      <w:r w:rsidRPr="00986DDA">
        <w:rPr>
          <w:rFonts w:ascii="Times New Roman" w:hAnsi="Times New Roman"/>
          <w:b/>
          <w:lang w:val="uk-UA"/>
        </w:rPr>
        <w:t xml:space="preserve"> Павло Миколайович </w:t>
      </w:r>
      <w:r w:rsidRPr="00986DDA">
        <w:rPr>
          <w:rFonts w:ascii="Times New Roman" w:hAnsi="Times New Roman"/>
          <w:lang w:val="uk-UA"/>
        </w:rPr>
        <w:t>– кандидат</w:t>
      </w:r>
      <w:r w:rsidR="00986DDA" w:rsidRPr="00986DDA">
        <w:rPr>
          <w:rFonts w:ascii="Times New Roman" w:hAnsi="Times New Roman"/>
          <w:lang w:val="uk-UA"/>
        </w:rPr>
        <w:t xml:space="preserve"> історичних наук, </w:t>
      </w:r>
      <w:r w:rsidR="004010E0">
        <w:rPr>
          <w:rFonts w:ascii="Times New Roman" w:hAnsi="Times New Roman"/>
          <w:lang w:val="uk-UA"/>
        </w:rPr>
        <w:t>доцент кафедри</w:t>
      </w:r>
      <w:r w:rsidRPr="00986DDA">
        <w:rPr>
          <w:rFonts w:ascii="Times New Roman" w:hAnsi="Times New Roman"/>
          <w:lang w:val="uk-UA"/>
        </w:rPr>
        <w:t xml:space="preserve"> археології, етнології та культурології ДВНЗ «Ужгородський національний університет».</w:t>
      </w:r>
    </w:p>
    <w:p w:rsidR="00A76EFE" w:rsidRPr="00986DDA" w:rsidRDefault="00DC28A0" w:rsidP="00884FCF">
      <w:pPr>
        <w:pStyle w:val="a7"/>
        <w:numPr>
          <w:ilvl w:val="0"/>
          <w:numId w:val="29"/>
        </w:numPr>
        <w:spacing w:after="0"/>
        <w:ind w:left="284" w:hanging="284"/>
        <w:jc w:val="both"/>
        <w:rPr>
          <w:rFonts w:ascii="Times New Roman" w:hAnsi="Times New Roman"/>
          <w:lang w:val="uk-UA"/>
        </w:rPr>
      </w:pPr>
      <w:r>
        <w:rPr>
          <w:rFonts w:ascii="Times New Roman" w:hAnsi="Times New Roman"/>
          <w:b/>
          <w:lang w:val="uk-UA"/>
        </w:rPr>
        <w:t>Задорожна Ніна Олександрівна</w:t>
      </w:r>
      <w:r w:rsidR="00227948" w:rsidRPr="00986DDA">
        <w:rPr>
          <w:rFonts w:ascii="Times New Roman" w:hAnsi="Times New Roman"/>
          <w:lang w:val="uk-UA"/>
        </w:rPr>
        <w:t xml:space="preserve"> – </w:t>
      </w:r>
      <w:r w:rsidR="00986DDA" w:rsidRPr="00986DDA">
        <w:rPr>
          <w:rFonts w:ascii="Times New Roman" w:hAnsi="Times New Roman"/>
          <w:lang w:val="uk-UA"/>
        </w:rPr>
        <w:t>здобувач</w:t>
      </w:r>
      <w:r>
        <w:rPr>
          <w:rFonts w:ascii="Times New Roman" w:hAnsi="Times New Roman"/>
          <w:lang w:val="uk-UA"/>
        </w:rPr>
        <w:t>ка</w:t>
      </w:r>
      <w:r w:rsidR="00227948" w:rsidRPr="00986DDA">
        <w:rPr>
          <w:rFonts w:ascii="Times New Roman" w:hAnsi="Times New Roman"/>
          <w:lang w:val="uk-UA"/>
        </w:rPr>
        <w:t xml:space="preserve"> </w:t>
      </w:r>
      <w:r w:rsidR="004010E0">
        <w:rPr>
          <w:rFonts w:ascii="Times New Roman" w:hAnsi="Times New Roman"/>
          <w:lang w:val="uk-UA"/>
        </w:rPr>
        <w:t>другого (магістерського) рівня освіти</w:t>
      </w:r>
      <w:r w:rsidR="005F3670" w:rsidRPr="00986DDA">
        <w:rPr>
          <w:rFonts w:ascii="Times New Roman" w:hAnsi="Times New Roman"/>
          <w:lang w:val="uk-UA"/>
        </w:rPr>
        <w:t>.</w:t>
      </w:r>
    </w:p>
    <w:p w:rsidR="00F97F00" w:rsidRPr="00F25590" w:rsidRDefault="00F97F00" w:rsidP="00884FCF">
      <w:pPr>
        <w:jc w:val="center"/>
        <w:rPr>
          <w:rFonts w:ascii="Times New Roman" w:hAnsi="Times New Roman"/>
          <w:color w:val="000000" w:themeColor="text1"/>
        </w:rPr>
      </w:pPr>
    </w:p>
    <w:p w:rsidR="00227948" w:rsidRDefault="00227948" w:rsidP="00EB386F">
      <w:pPr>
        <w:rPr>
          <w:rFonts w:ascii="Times New Roman" w:hAnsi="Times New Roman"/>
          <w:color w:val="000000" w:themeColor="text1"/>
        </w:rPr>
      </w:pPr>
    </w:p>
    <w:p w:rsidR="00884FCF" w:rsidRDefault="00884FCF" w:rsidP="00884FCF">
      <w:pPr>
        <w:jc w:val="center"/>
        <w:rPr>
          <w:rFonts w:ascii="Times New Roman" w:hAnsi="Times New Roman"/>
          <w:color w:val="000000" w:themeColor="text1"/>
        </w:rPr>
      </w:pPr>
      <w:r w:rsidRPr="00F25590">
        <w:rPr>
          <w:rFonts w:ascii="Times New Roman" w:hAnsi="Times New Roman"/>
          <w:color w:val="000000" w:themeColor="text1"/>
        </w:rPr>
        <w:t>Інформація про зовнішню апробацію:</w:t>
      </w:r>
    </w:p>
    <w:p w:rsidR="00015D28" w:rsidRPr="00F25590" w:rsidRDefault="00015D28" w:rsidP="00884FCF">
      <w:pPr>
        <w:jc w:val="center"/>
        <w:rPr>
          <w:rFonts w:ascii="Times New Roman" w:hAnsi="Times New Roman"/>
          <w:color w:val="000000" w:themeColor="text1"/>
        </w:rPr>
      </w:pPr>
    </w:p>
    <w:p w:rsidR="00884FCF" w:rsidRDefault="00884FCF" w:rsidP="003108B1">
      <w:pPr>
        <w:jc w:val="both"/>
        <w:rPr>
          <w:rFonts w:ascii="Times New Roman" w:hAnsi="Times New Roman"/>
          <w:color w:val="000000" w:themeColor="text1"/>
        </w:rPr>
      </w:pPr>
      <w:r w:rsidRPr="00F25590">
        <w:rPr>
          <w:rFonts w:ascii="Times New Roman" w:hAnsi="Times New Roman"/>
          <w:color w:val="000000" w:themeColor="text1"/>
        </w:rPr>
        <w:t xml:space="preserve">Враховано рекомендації </w:t>
      </w:r>
      <w:proofErr w:type="spellStart"/>
      <w:r w:rsidRPr="00F25590">
        <w:rPr>
          <w:rFonts w:ascii="Times New Roman" w:hAnsi="Times New Roman"/>
          <w:color w:val="000000" w:themeColor="text1"/>
        </w:rPr>
        <w:t>стейкголдерів</w:t>
      </w:r>
      <w:proofErr w:type="spellEnd"/>
      <w:r w:rsidRPr="00F25590">
        <w:rPr>
          <w:rFonts w:ascii="Times New Roman" w:hAnsi="Times New Roman"/>
          <w:color w:val="000000" w:themeColor="text1"/>
        </w:rPr>
        <w:t xml:space="preserve"> і потенційних працедавців щодо освітньо-професійної програми «Історія</w:t>
      </w:r>
      <w:r w:rsidR="00A61DD0">
        <w:rPr>
          <w:rFonts w:ascii="Times New Roman" w:hAnsi="Times New Roman"/>
          <w:color w:val="000000" w:themeColor="text1"/>
        </w:rPr>
        <w:t xml:space="preserve"> та археологія</w:t>
      </w:r>
      <w:r w:rsidR="00DC28A0">
        <w:rPr>
          <w:rFonts w:ascii="Times New Roman" w:hAnsi="Times New Roman"/>
          <w:color w:val="000000" w:themeColor="text1"/>
        </w:rPr>
        <w:t>»</w:t>
      </w:r>
      <w:r w:rsidRPr="00F25590">
        <w:rPr>
          <w:rFonts w:ascii="Times New Roman" w:hAnsi="Times New Roman"/>
          <w:color w:val="000000" w:themeColor="text1"/>
        </w:rPr>
        <w:t>:</w:t>
      </w:r>
    </w:p>
    <w:p w:rsidR="00015D28" w:rsidRPr="00F25590" w:rsidRDefault="00015D28" w:rsidP="001902BA">
      <w:pPr>
        <w:ind w:firstLine="708"/>
        <w:jc w:val="both"/>
        <w:rPr>
          <w:rFonts w:ascii="Times New Roman" w:hAnsi="Times New Roman"/>
          <w:color w:val="000000" w:themeColor="text1"/>
        </w:rPr>
      </w:pPr>
    </w:p>
    <w:p w:rsidR="00F25590"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sidRPr="006A49F7">
        <w:rPr>
          <w:rFonts w:ascii="Times New Roman" w:hAnsi="Times New Roman"/>
          <w:b/>
          <w:color w:val="000000" w:themeColor="text1"/>
          <w:shd w:val="clear" w:color="auto" w:fill="FFFFFF"/>
          <w:lang w:val="uk-UA" w:eastAsia="ru-RU"/>
        </w:rPr>
        <w:t>Місюк</w:t>
      </w:r>
      <w:proofErr w:type="spellEnd"/>
      <w:r w:rsidRPr="006A49F7">
        <w:rPr>
          <w:rFonts w:ascii="Times New Roman" w:hAnsi="Times New Roman"/>
          <w:b/>
          <w:color w:val="000000" w:themeColor="text1"/>
          <w:shd w:val="clear" w:color="auto" w:fill="FFFFFF"/>
          <w:lang w:val="uk-UA" w:eastAsia="ru-RU"/>
        </w:rPr>
        <w:t xml:space="preserve"> М.Д.</w:t>
      </w:r>
      <w:r>
        <w:rPr>
          <w:rFonts w:ascii="Times New Roman" w:hAnsi="Times New Roman"/>
          <w:color w:val="000000" w:themeColor="text1"/>
          <w:shd w:val="clear" w:color="auto" w:fill="FFFFFF"/>
          <w:lang w:val="uk-UA" w:eastAsia="ru-RU"/>
        </w:rPr>
        <w:t xml:space="preserve"> – директор Закарпатського державного архіву</w:t>
      </w:r>
      <w:r w:rsidR="00F25590" w:rsidRPr="00F25590">
        <w:rPr>
          <w:rFonts w:ascii="Times New Roman" w:hAnsi="Times New Roman"/>
          <w:color w:val="000000" w:themeColor="text1"/>
          <w:shd w:val="clear" w:color="auto" w:fill="FFFFFF"/>
          <w:lang w:val="uk-UA" w:eastAsia="ru-RU"/>
        </w:rPr>
        <w:t>;</w:t>
      </w:r>
    </w:p>
    <w:p w:rsidR="00F25590"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Pr>
          <w:rFonts w:ascii="Times New Roman" w:hAnsi="Times New Roman"/>
          <w:b/>
          <w:color w:val="000000" w:themeColor="text1"/>
          <w:lang w:val="uk-UA"/>
        </w:rPr>
        <w:t>Панов</w:t>
      </w:r>
      <w:proofErr w:type="spellEnd"/>
      <w:r>
        <w:rPr>
          <w:rFonts w:ascii="Times New Roman" w:hAnsi="Times New Roman"/>
          <w:b/>
          <w:color w:val="000000" w:themeColor="text1"/>
          <w:lang w:val="uk-UA"/>
        </w:rPr>
        <w:t xml:space="preserve"> В.О.</w:t>
      </w:r>
      <w:r w:rsidR="00F25590">
        <w:rPr>
          <w:rFonts w:ascii="Times New Roman" w:hAnsi="Times New Roman"/>
          <w:color w:val="000000" w:themeColor="text1"/>
          <w:lang w:val="uk-UA"/>
        </w:rPr>
        <w:t xml:space="preserve"> </w:t>
      </w:r>
      <w:r w:rsidR="00F25590" w:rsidRPr="00F25590">
        <w:rPr>
          <w:rFonts w:ascii="Times New Roman" w:hAnsi="Times New Roman"/>
          <w:color w:val="000000" w:themeColor="text1"/>
          <w:lang w:val="uk-UA"/>
        </w:rPr>
        <w:t>– голова організації роботодавців «Обласна федерація роботодавців Закарпаття»;</w:t>
      </w:r>
    </w:p>
    <w:p w:rsidR="006A49F7" w:rsidRPr="006A49F7"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r>
        <w:rPr>
          <w:rFonts w:ascii="Times New Roman" w:hAnsi="Times New Roman"/>
          <w:b/>
          <w:color w:val="000000" w:themeColor="text1"/>
          <w:lang w:val="uk-UA"/>
        </w:rPr>
        <w:t>Волощук С.</w:t>
      </w:r>
      <w:r w:rsidR="00F25590" w:rsidRPr="00015D28">
        <w:rPr>
          <w:rFonts w:ascii="Times New Roman" w:hAnsi="Times New Roman"/>
          <w:b/>
          <w:color w:val="000000" w:themeColor="text1"/>
          <w:lang w:val="uk-UA"/>
        </w:rPr>
        <w:t>М</w:t>
      </w:r>
      <w:r>
        <w:rPr>
          <w:rFonts w:ascii="Times New Roman" w:hAnsi="Times New Roman"/>
          <w:b/>
          <w:color w:val="000000" w:themeColor="text1"/>
          <w:lang w:val="uk-UA"/>
        </w:rPr>
        <w:t xml:space="preserve">. </w:t>
      </w:r>
      <w:r w:rsidR="00F25590">
        <w:rPr>
          <w:rFonts w:ascii="Times New Roman" w:hAnsi="Times New Roman"/>
          <w:color w:val="000000" w:themeColor="text1"/>
          <w:lang w:val="uk-UA"/>
        </w:rPr>
        <w:t xml:space="preserve">– </w:t>
      </w:r>
      <w:r w:rsidR="00F25590" w:rsidRPr="00F25590">
        <w:rPr>
          <w:rFonts w:ascii="Times New Roman" w:hAnsi="Times New Roman"/>
          <w:color w:val="000000" w:themeColor="text1"/>
          <w:lang w:val="uk-UA"/>
        </w:rPr>
        <w:t xml:space="preserve">директор </w:t>
      </w:r>
      <w:r>
        <w:rPr>
          <w:rFonts w:ascii="Times New Roman" w:hAnsi="Times New Roman"/>
          <w:color w:val="000000" w:themeColor="text1"/>
          <w:lang w:val="uk-UA"/>
        </w:rPr>
        <w:t>відокремленого структурного підрозділу «Ужгородський торговельно-економічний фаховий коледж Державного торговельно-економічного університету»;</w:t>
      </w:r>
    </w:p>
    <w:p w:rsidR="00F25590"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Pr>
          <w:rFonts w:ascii="Times New Roman" w:hAnsi="Times New Roman"/>
          <w:b/>
          <w:lang w:val="uk-UA"/>
        </w:rPr>
        <w:t>Світлинець</w:t>
      </w:r>
      <w:proofErr w:type="spellEnd"/>
      <w:r>
        <w:rPr>
          <w:rFonts w:ascii="Times New Roman" w:hAnsi="Times New Roman"/>
          <w:b/>
          <w:lang w:val="uk-UA"/>
        </w:rPr>
        <w:t xml:space="preserve"> А.</w:t>
      </w:r>
      <w:r w:rsidR="00884FCF" w:rsidRPr="00F25590">
        <w:rPr>
          <w:rFonts w:ascii="Times New Roman" w:hAnsi="Times New Roman"/>
          <w:b/>
          <w:lang w:val="uk-UA"/>
        </w:rPr>
        <w:t>А</w:t>
      </w:r>
      <w:r>
        <w:rPr>
          <w:rFonts w:ascii="Times New Roman" w:hAnsi="Times New Roman"/>
          <w:b/>
          <w:lang w:val="uk-UA"/>
        </w:rPr>
        <w:t>.</w:t>
      </w:r>
      <w:r w:rsidR="00884FCF" w:rsidRPr="00F25590">
        <w:rPr>
          <w:rFonts w:ascii="Times New Roman" w:hAnsi="Times New Roman"/>
          <w:lang w:val="uk-UA"/>
        </w:rPr>
        <w:t xml:space="preserve"> – вчитель історії, керівник гуртка-методист, директор зразкового </w:t>
      </w:r>
      <w:proofErr w:type="spellStart"/>
      <w:r w:rsidR="00884FCF" w:rsidRPr="00F25590">
        <w:rPr>
          <w:rFonts w:ascii="Times New Roman" w:hAnsi="Times New Roman"/>
          <w:lang w:val="uk-UA"/>
        </w:rPr>
        <w:t>історико-краєзнавчого</w:t>
      </w:r>
      <w:proofErr w:type="spellEnd"/>
      <w:r w:rsidR="00884FCF" w:rsidRPr="00F25590">
        <w:rPr>
          <w:rFonts w:ascii="Times New Roman" w:hAnsi="Times New Roman"/>
          <w:lang w:val="uk-UA"/>
        </w:rPr>
        <w:t xml:space="preserve"> музею міського Центру позашкільної освіти </w:t>
      </w:r>
      <w:proofErr w:type="spellStart"/>
      <w:r w:rsidR="00884FCF" w:rsidRPr="00F25590">
        <w:rPr>
          <w:rFonts w:ascii="Times New Roman" w:hAnsi="Times New Roman"/>
          <w:lang w:val="uk-UA"/>
        </w:rPr>
        <w:t>Іршавської</w:t>
      </w:r>
      <w:proofErr w:type="spellEnd"/>
      <w:r w:rsidR="00884FCF" w:rsidRPr="00F25590">
        <w:rPr>
          <w:rFonts w:ascii="Times New Roman" w:hAnsi="Times New Roman"/>
          <w:lang w:val="uk-UA"/>
        </w:rPr>
        <w:t xml:space="preserve"> міськради, Закарпатської області</w:t>
      </w:r>
      <w:r w:rsidR="00F25590" w:rsidRPr="00F25590">
        <w:rPr>
          <w:rFonts w:ascii="Times New Roman" w:hAnsi="Times New Roman"/>
          <w:color w:val="000000" w:themeColor="text1"/>
          <w:shd w:val="clear" w:color="auto" w:fill="FFFFFF"/>
          <w:lang w:val="uk-UA" w:eastAsia="ru-RU"/>
        </w:rPr>
        <w:t>;</w:t>
      </w:r>
    </w:p>
    <w:p w:rsidR="00884FCF" w:rsidRPr="00F25590" w:rsidRDefault="006A49F7" w:rsidP="00F25590">
      <w:pPr>
        <w:pStyle w:val="a7"/>
        <w:numPr>
          <w:ilvl w:val="0"/>
          <w:numId w:val="31"/>
        </w:numPr>
        <w:ind w:left="284" w:hanging="284"/>
        <w:jc w:val="both"/>
        <w:rPr>
          <w:rFonts w:ascii="Times New Roman" w:hAnsi="Times New Roman"/>
          <w:color w:val="000000" w:themeColor="text1"/>
          <w:shd w:val="clear" w:color="auto" w:fill="FFFFFF"/>
          <w:lang w:val="uk-UA" w:eastAsia="ru-RU"/>
        </w:rPr>
      </w:pPr>
      <w:proofErr w:type="spellStart"/>
      <w:r>
        <w:rPr>
          <w:rFonts w:ascii="Times New Roman" w:hAnsi="Times New Roman"/>
          <w:b/>
          <w:shd w:val="clear" w:color="auto" w:fill="FFFFFF"/>
          <w:lang w:val="uk-UA"/>
        </w:rPr>
        <w:t>Коцан</w:t>
      </w:r>
      <w:proofErr w:type="spellEnd"/>
      <w:r>
        <w:rPr>
          <w:rFonts w:ascii="Times New Roman" w:hAnsi="Times New Roman"/>
          <w:b/>
          <w:shd w:val="clear" w:color="auto" w:fill="FFFFFF"/>
          <w:lang w:val="uk-UA"/>
        </w:rPr>
        <w:t xml:space="preserve"> В.</w:t>
      </w:r>
      <w:r w:rsidR="0092487D" w:rsidRPr="00F25590">
        <w:rPr>
          <w:rFonts w:ascii="Times New Roman" w:hAnsi="Times New Roman"/>
          <w:b/>
          <w:shd w:val="clear" w:color="auto" w:fill="FFFFFF"/>
          <w:lang w:val="uk-UA"/>
        </w:rPr>
        <w:t>В</w:t>
      </w:r>
      <w:r>
        <w:rPr>
          <w:rFonts w:ascii="Times New Roman" w:hAnsi="Times New Roman"/>
          <w:b/>
          <w:shd w:val="clear" w:color="auto" w:fill="FFFFFF"/>
          <w:lang w:val="uk-UA"/>
        </w:rPr>
        <w:t>.</w:t>
      </w:r>
      <w:r w:rsidR="0092487D" w:rsidRPr="00F25590">
        <w:rPr>
          <w:rFonts w:ascii="Times New Roman" w:hAnsi="Times New Roman"/>
          <w:shd w:val="clear" w:color="auto" w:fill="FFFFFF"/>
          <w:lang w:val="uk-UA"/>
        </w:rPr>
        <w:t xml:space="preserve"> –</w:t>
      </w:r>
      <w:r w:rsidR="00F25590">
        <w:rPr>
          <w:rFonts w:ascii="Times New Roman" w:hAnsi="Times New Roman"/>
          <w:shd w:val="clear" w:color="auto" w:fill="FFFFFF"/>
          <w:lang w:val="uk-UA"/>
        </w:rPr>
        <w:t xml:space="preserve"> </w:t>
      </w:r>
      <w:r w:rsidR="0092487D" w:rsidRPr="00F25590">
        <w:rPr>
          <w:rFonts w:ascii="Times New Roman" w:hAnsi="Times New Roman"/>
          <w:shd w:val="clear" w:color="auto" w:fill="FFFFFF"/>
          <w:lang w:val="uk-UA"/>
        </w:rPr>
        <w:t>доктор історичних наук, директор Комунального закладу «Закарпатський музей народної архітектури та побуту» Закарпатської обласної ради.</w:t>
      </w:r>
    </w:p>
    <w:p w:rsidR="00E5308C" w:rsidRPr="00F25590" w:rsidRDefault="00E5308C" w:rsidP="00F25590">
      <w:pPr>
        <w:pStyle w:val="a7"/>
        <w:spacing w:after="0"/>
        <w:ind w:left="284" w:hanging="284"/>
        <w:jc w:val="both"/>
        <w:rPr>
          <w:rFonts w:ascii="Times New Roman" w:hAnsi="Times New Roman"/>
          <w:color w:val="000000" w:themeColor="text1"/>
          <w:lang w:val="uk-UA"/>
        </w:rPr>
      </w:pPr>
    </w:p>
    <w:p w:rsidR="00F25590" w:rsidRPr="00F25590" w:rsidRDefault="00F25590" w:rsidP="00F25590">
      <w:pPr>
        <w:spacing w:line="276" w:lineRule="auto"/>
        <w:ind w:left="709" w:hanging="709"/>
        <w:jc w:val="both"/>
        <w:rPr>
          <w:rFonts w:ascii="Times New Roman" w:eastAsia="Times New Roman" w:hAnsi="Times New Roman" w:cs="Times New Roman"/>
          <w:color w:val="000000" w:themeColor="text1"/>
          <w:sz w:val="22"/>
          <w:szCs w:val="22"/>
          <w:shd w:val="clear" w:color="auto" w:fill="FFFFFF"/>
          <w:lang w:eastAsia="ru-RU"/>
        </w:rPr>
      </w:pPr>
    </w:p>
    <w:p w:rsidR="00F25590" w:rsidRPr="00F25590" w:rsidRDefault="00F25590" w:rsidP="00F25590">
      <w:pPr>
        <w:spacing w:line="276" w:lineRule="auto"/>
        <w:ind w:left="709" w:hanging="709"/>
        <w:jc w:val="both"/>
        <w:rPr>
          <w:rFonts w:ascii="Times New Roman" w:eastAsia="Times New Roman" w:hAnsi="Times New Roman" w:cs="Times New Roman"/>
          <w:bCs/>
          <w:color w:val="000000" w:themeColor="text1"/>
          <w:sz w:val="22"/>
          <w:szCs w:val="22"/>
          <w:lang w:eastAsia="ru-RU"/>
        </w:rPr>
      </w:pPr>
    </w:p>
    <w:p w:rsidR="00E5308C" w:rsidRPr="0092487D" w:rsidRDefault="00E5308C" w:rsidP="0092487D">
      <w:pPr>
        <w:widowControl/>
        <w:spacing w:after="160" w:line="276" w:lineRule="auto"/>
        <w:rPr>
          <w:rFonts w:ascii="Times New Roman" w:eastAsia="Times New Roman" w:hAnsi="Times New Roman" w:cs="Times New Roman"/>
          <w:b/>
          <w:color w:val="auto"/>
          <w:sz w:val="22"/>
          <w:szCs w:val="22"/>
          <w:lang w:eastAsia="en-US"/>
        </w:rPr>
      </w:pPr>
      <w:r w:rsidRPr="0092487D">
        <w:rPr>
          <w:rFonts w:ascii="Times New Roman" w:eastAsia="Times New Roman" w:hAnsi="Times New Roman" w:cs="Times New Roman"/>
          <w:b/>
          <w:color w:val="auto"/>
          <w:sz w:val="22"/>
          <w:szCs w:val="22"/>
          <w:lang w:eastAsia="en-US"/>
        </w:rPr>
        <w:br w:type="page"/>
      </w:r>
    </w:p>
    <w:p w:rsidR="00FB3B96" w:rsidRPr="00666743" w:rsidRDefault="00FB3B96" w:rsidP="00FB3B96">
      <w:pPr>
        <w:widowControl/>
        <w:spacing w:after="160" w:line="259" w:lineRule="auto"/>
        <w:rPr>
          <w:rFonts w:ascii="Times New Roman" w:eastAsia="Times New Roman" w:hAnsi="Times New Roman" w:cs="Times New Roman"/>
          <w:b/>
          <w:color w:val="000000" w:themeColor="text1"/>
          <w:lang w:eastAsia="en-US"/>
        </w:rPr>
      </w:pPr>
    </w:p>
    <w:p w:rsidR="0026702E" w:rsidRDefault="00D46CCB" w:rsidP="00570631">
      <w:pPr>
        <w:jc w:val="center"/>
        <w:rPr>
          <w:rFonts w:ascii="Times New Roman" w:eastAsia="Times New Roman" w:hAnsi="Times New Roman" w:cs="Times New Roman"/>
          <w:b/>
          <w:color w:val="000000" w:themeColor="text1"/>
          <w:sz w:val="28"/>
          <w:szCs w:val="28"/>
          <w:lang w:eastAsia="en-US"/>
        </w:rPr>
      </w:pPr>
      <w:r w:rsidRPr="00666743">
        <w:rPr>
          <w:rFonts w:ascii="Times New Roman" w:eastAsia="Times New Roman" w:hAnsi="Times New Roman" w:cs="Times New Roman"/>
          <w:b/>
          <w:color w:val="000000" w:themeColor="text1"/>
          <w:sz w:val="28"/>
          <w:szCs w:val="28"/>
          <w:lang w:eastAsia="en-US"/>
        </w:rPr>
        <w:t xml:space="preserve">1. </w:t>
      </w:r>
      <w:r w:rsidR="007B402F" w:rsidRPr="00666743">
        <w:rPr>
          <w:rFonts w:ascii="Times New Roman" w:eastAsia="Times New Roman" w:hAnsi="Times New Roman" w:cs="Times New Roman"/>
          <w:b/>
          <w:color w:val="000000" w:themeColor="text1"/>
          <w:sz w:val="28"/>
          <w:szCs w:val="28"/>
          <w:lang w:eastAsia="en-US"/>
        </w:rPr>
        <w:t>Профіль освітньої програми</w:t>
      </w:r>
      <w:r w:rsidR="007062C0" w:rsidRPr="00666743">
        <w:rPr>
          <w:rFonts w:ascii="Times New Roman" w:eastAsia="Times New Roman" w:hAnsi="Times New Roman" w:cs="Times New Roman"/>
          <w:b/>
          <w:color w:val="000000" w:themeColor="text1"/>
          <w:sz w:val="28"/>
          <w:szCs w:val="28"/>
          <w:lang w:eastAsia="en-US"/>
        </w:rPr>
        <w:t xml:space="preserve"> «Історія</w:t>
      </w:r>
      <w:r w:rsidR="004C63DF">
        <w:rPr>
          <w:rFonts w:ascii="Times New Roman" w:eastAsia="Times New Roman" w:hAnsi="Times New Roman" w:cs="Times New Roman"/>
          <w:b/>
          <w:color w:val="000000" w:themeColor="text1"/>
          <w:sz w:val="28"/>
          <w:szCs w:val="28"/>
          <w:lang w:eastAsia="en-US"/>
        </w:rPr>
        <w:t xml:space="preserve"> та археологія</w:t>
      </w:r>
      <w:r w:rsidR="000F41D5" w:rsidRPr="00666743">
        <w:rPr>
          <w:rFonts w:ascii="Times New Roman" w:eastAsia="Times New Roman" w:hAnsi="Times New Roman" w:cs="Times New Roman"/>
          <w:b/>
          <w:color w:val="000000" w:themeColor="text1"/>
          <w:sz w:val="28"/>
          <w:szCs w:val="28"/>
          <w:lang w:eastAsia="en-US"/>
        </w:rPr>
        <w:t>»</w:t>
      </w:r>
      <w:r w:rsidR="0026702E">
        <w:rPr>
          <w:rFonts w:ascii="Times New Roman" w:eastAsia="Times New Roman" w:hAnsi="Times New Roman" w:cs="Times New Roman"/>
          <w:b/>
          <w:color w:val="000000" w:themeColor="text1"/>
          <w:sz w:val="28"/>
          <w:szCs w:val="28"/>
          <w:lang w:eastAsia="en-US"/>
        </w:rPr>
        <w:t xml:space="preserve"> </w:t>
      </w:r>
    </w:p>
    <w:p w:rsidR="003D7435" w:rsidRPr="00666743" w:rsidRDefault="0026702E" w:rsidP="00570631">
      <w:pPr>
        <w:jc w:val="center"/>
        <w:rPr>
          <w:rFonts w:ascii="Times New Roman" w:eastAsia="Times New Roman" w:hAnsi="Times New Roman" w:cs="Times New Roman"/>
          <w:b/>
          <w:color w:val="000000" w:themeColor="text1"/>
          <w:sz w:val="28"/>
          <w:szCs w:val="28"/>
          <w:lang w:eastAsia="en-US"/>
        </w:rPr>
      </w:pPr>
      <w:r>
        <w:rPr>
          <w:rFonts w:ascii="Times New Roman" w:eastAsia="Times New Roman" w:hAnsi="Times New Roman" w:cs="Times New Roman"/>
          <w:b/>
          <w:color w:val="000000" w:themeColor="text1"/>
          <w:sz w:val="28"/>
          <w:szCs w:val="28"/>
          <w:lang w:eastAsia="en-US"/>
        </w:rPr>
        <w:t>за спеціальністю</w:t>
      </w:r>
      <w:r w:rsidR="00DC28A0">
        <w:rPr>
          <w:rFonts w:ascii="Times New Roman" w:eastAsia="Times New Roman" w:hAnsi="Times New Roman" w:cs="Times New Roman"/>
          <w:b/>
          <w:color w:val="000000" w:themeColor="text1"/>
          <w:sz w:val="28"/>
          <w:szCs w:val="28"/>
          <w:lang w:eastAsia="en-US"/>
        </w:rPr>
        <w:t xml:space="preserve"> В9</w:t>
      </w:r>
      <w:r w:rsidR="007B402F" w:rsidRPr="00666743">
        <w:rPr>
          <w:rFonts w:ascii="Times New Roman" w:eastAsia="Times New Roman" w:hAnsi="Times New Roman" w:cs="Times New Roman"/>
          <w:b/>
          <w:color w:val="000000" w:themeColor="text1"/>
          <w:sz w:val="28"/>
          <w:szCs w:val="28"/>
          <w:lang w:eastAsia="en-US"/>
        </w:rPr>
        <w:t xml:space="preserve"> </w:t>
      </w:r>
      <w:r w:rsidR="00053BB8" w:rsidRPr="00666743">
        <w:rPr>
          <w:rFonts w:ascii="Times New Roman" w:eastAsia="Times New Roman" w:hAnsi="Times New Roman" w:cs="Times New Roman"/>
          <w:b/>
          <w:color w:val="000000" w:themeColor="text1"/>
          <w:sz w:val="28"/>
          <w:szCs w:val="28"/>
          <w:lang w:eastAsia="en-US"/>
        </w:rPr>
        <w:t>Історія та археологія</w:t>
      </w:r>
    </w:p>
    <w:p w:rsidR="00570631" w:rsidRPr="00666743" w:rsidRDefault="00570631" w:rsidP="00570631">
      <w:pPr>
        <w:rPr>
          <w:rFonts w:ascii="Times New Roman" w:hAnsi="Times New Roman" w:cs="Times New Roman"/>
          <w:b/>
          <w:color w:val="000000" w:themeColor="text1"/>
        </w:rPr>
      </w:pPr>
    </w:p>
    <w:tbl>
      <w:tblPr>
        <w:tblOverlap w:val="never"/>
        <w:tblW w:w="10216" w:type="dxa"/>
        <w:tblLayout w:type="fixed"/>
        <w:tblCellMar>
          <w:left w:w="10" w:type="dxa"/>
          <w:right w:w="10" w:type="dxa"/>
        </w:tblCellMar>
        <w:tblLook w:val="04A0"/>
      </w:tblPr>
      <w:tblGrid>
        <w:gridCol w:w="1003"/>
        <w:gridCol w:w="992"/>
        <w:gridCol w:w="283"/>
        <w:gridCol w:w="330"/>
        <w:gridCol w:w="379"/>
        <w:gridCol w:w="7229"/>
      </w:tblGrid>
      <w:tr w:rsidR="003D7435" w:rsidRPr="00666743" w:rsidTr="00E23279">
        <w:trPr>
          <w:trHeight w:val="317"/>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rsidR="006F6D7D" w:rsidRPr="00666743" w:rsidRDefault="00877E30" w:rsidP="007B402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1. </w:t>
            </w:r>
            <w:r w:rsidR="003D7435" w:rsidRPr="00666743">
              <w:rPr>
                <w:rFonts w:ascii="Times New Roman" w:hAnsi="Times New Roman" w:cs="Times New Roman"/>
                <w:b/>
                <w:color w:val="000000" w:themeColor="text1"/>
              </w:rPr>
              <w:t>Загальна інформація</w:t>
            </w:r>
          </w:p>
          <w:p w:rsidR="00FB7497" w:rsidRPr="00666743" w:rsidRDefault="00FB7497" w:rsidP="007B402F">
            <w:pPr>
              <w:jc w:val="center"/>
              <w:rPr>
                <w:rFonts w:ascii="Times New Roman" w:hAnsi="Times New Roman" w:cs="Times New Roman"/>
                <w:b/>
                <w:color w:val="000000" w:themeColor="text1"/>
              </w:rPr>
            </w:pPr>
          </w:p>
        </w:tc>
      </w:tr>
      <w:tr w:rsidR="007B402F" w:rsidRPr="00666743" w:rsidTr="00E23279">
        <w:trPr>
          <w:trHeight w:val="562"/>
        </w:trPr>
        <w:tc>
          <w:tcPr>
            <w:tcW w:w="2608" w:type="dxa"/>
            <w:gridSpan w:val="4"/>
            <w:tcBorders>
              <w:top w:val="single" w:sz="4" w:space="0" w:color="auto"/>
              <w:left w:val="single" w:sz="4" w:space="0" w:color="auto"/>
            </w:tcBorders>
            <w:shd w:val="clear" w:color="auto" w:fill="FFFFFF"/>
          </w:tcPr>
          <w:p w:rsidR="00660921" w:rsidRPr="00666743" w:rsidRDefault="007B402F" w:rsidP="00C67740">
            <w:pPr>
              <w:pStyle w:val="TableParagraph"/>
              <w:spacing w:line="268" w:lineRule="exact"/>
              <w:jc w:val="center"/>
              <w:rPr>
                <w:color w:val="000000" w:themeColor="text1"/>
                <w:sz w:val="24"/>
                <w:lang w:val="uk-UA"/>
              </w:rPr>
            </w:pPr>
            <w:r w:rsidRPr="00666743">
              <w:rPr>
                <w:color w:val="000000" w:themeColor="text1"/>
                <w:sz w:val="24"/>
                <w:lang w:val="uk-UA"/>
              </w:rPr>
              <w:t xml:space="preserve">Повна назва вищого навчального закладу </w:t>
            </w:r>
          </w:p>
          <w:p w:rsidR="00FB7497" w:rsidRPr="00666743" w:rsidRDefault="007B402F" w:rsidP="00320D15">
            <w:pPr>
              <w:pStyle w:val="TableParagraph"/>
              <w:spacing w:line="268" w:lineRule="exact"/>
              <w:jc w:val="center"/>
              <w:rPr>
                <w:color w:val="000000" w:themeColor="text1"/>
                <w:sz w:val="24"/>
                <w:lang w:val="uk-UA"/>
              </w:rPr>
            </w:pPr>
            <w:r w:rsidRPr="00666743">
              <w:rPr>
                <w:color w:val="000000" w:themeColor="text1"/>
                <w:sz w:val="24"/>
                <w:lang w:val="uk-UA"/>
              </w:rPr>
              <w:t>та структурного підрозділу</w:t>
            </w:r>
          </w:p>
        </w:tc>
        <w:tc>
          <w:tcPr>
            <w:tcW w:w="7608" w:type="dxa"/>
            <w:gridSpan w:val="2"/>
            <w:tcBorders>
              <w:top w:val="single" w:sz="4" w:space="0" w:color="auto"/>
              <w:left w:val="single" w:sz="4" w:space="0" w:color="auto"/>
              <w:right w:val="single" w:sz="4" w:space="0" w:color="auto"/>
            </w:tcBorders>
            <w:shd w:val="clear" w:color="auto" w:fill="FFFFFF"/>
          </w:tcPr>
          <w:p w:rsidR="007B402F" w:rsidRPr="00666743" w:rsidRDefault="007B402F" w:rsidP="00315FBF">
            <w:pPr>
              <w:pStyle w:val="TableParagraph"/>
              <w:ind w:left="0" w:right="57"/>
              <w:jc w:val="both"/>
              <w:rPr>
                <w:color w:val="000000" w:themeColor="text1"/>
                <w:sz w:val="24"/>
                <w:szCs w:val="24"/>
                <w:lang w:val="uk-UA"/>
              </w:rPr>
            </w:pPr>
            <w:r w:rsidRPr="00666743">
              <w:rPr>
                <w:color w:val="000000" w:themeColor="text1"/>
                <w:sz w:val="24"/>
                <w:szCs w:val="24"/>
                <w:lang w:val="uk-UA"/>
              </w:rPr>
              <w:t>Де</w:t>
            </w:r>
            <w:r w:rsidR="00877E30" w:rsidRPr="00666743">
              <w:rPr>
                <w:color w:val="000000" w:themeColor="text1"/>
                <w:sz w:val="24"/>
                <w:szCs w:val="24"/>
                <w:lang w:val="uk-UA"/>
              </w:rPr>
              <w:t>ржавний вищий навчальний заклад</w:t>
            </w:r>
            <w:r w:rsidR="00612DEE" w:rsidRPr="00666743">
              <w:rPr>
                <w:color w:val="000000" w:themeColor="text1"/>
                <w:sz w:val="24"/>
                <w:szCs w:val="24"/>
                <w:lang w:val="uk-UA"/>
              </w:rPr>
              <w:t xml:space="preserve"> </w:t>
            </w:r>
            <w:r w:rsidRPr="00666743">
              <w:rPr>
                <w:color w:val="000000" w:themeColor="text1"/>
                <w:sz w:val="24"/>
                <w:szCs w:val="24"/>
                <w:lang w:val="uk-UA"/>
              </w:rPr>
              <w:t>«Ужгородський національний університет»</w:t>
            </w:r>
          </w:p>
          <w:p w:rsidR="007B402F" w:rsidRPr="00666743" w:rsidRDefault="007B402F" w:rsidP="00877E30">
            <w:pPr>
              <w:pStyle w:val="TableParagraph"/>
              <w:ind w:left="0" w:right="57"/>
              <w:jc w:val="both"/>
              <w:rPr>
                <w:color w:val="000000" w:themeColor="text1"/>
                <w:sz w:val="24"/>
                <w:szCs w:val="24"/>
                <w:lang w:val="uk-UA"/>
              </w:rPr>
            </w:pPr>
            <w:r w:rsidRPr="00666743">
              <w:rPr>
                <w:color w:val="000000" w:themeColor="text1"/>
                <w:sz w:val="24"/>
                <w:szCs w:val="24"/>
                <w:lang w:val="uk-UA"/>
              </w:rPr>
              <w:t xml:space="preserve">Факультет історії та міжнародних відносин </w:t>
            </w:r>
          </w:p>
        </w:tc>
      </w:tr>
      <w:tr w:rsidR="00877E30" w:rsidRPr="00666743" w:rsidTr="00877E30">
        <w:trPr>
          <w:trHeight w:val="222"/>
        </w:trPr>
        <w:tc>
          <w:tcPr>
            <w:tcW w:w="2608" w:type="dxa"/>
            <w:gridSpan w:val="4"/>
            <w:tcBorders>
              <w:top w:val="single" w:sz="4" w:space="0" w:color="auto"/>
              <w:left w:val="single" w:sz="4" w:space="0" w:color="auto"/>
            </w:tcBorders>
            <w:shd w:val="clear" w:color="auto" w:fill="FFFFFF"/>
          </w:tcPr>
          <w:p w:rsidR="00513EDA" w:rsidRPr="00666743" w:rsidRDefault="00877E30" w:rsidP="00C67740">
            <w:pPr>
              <w:pStyle w:val="TableParagraph"/>
              <w:spacing w:line="268" w:lineRule="exact"/>
              <w:jc w:val="center"/>
              <w:rPr>
                <w:color w:val="000000" w:themeColor="text1"/>
                <w:sz w:val="24"/>
                <w:szCs w:val="24"/>
                <w:lang w:val="uk-UA"/>
              </w:rPr>
            </w:pPr>
            <w:r w:rsidRPr="00666743">
              <w:rPr>
                <w:color w:val="000000" w:themeColor="text1"/>
                <w:sz w:val="24"/>
                <w:szCs w:val="24"/>
                <w:lang w:val="uk-UA"/>
              </w:rPr>
              <w:t xml:space="preserve">Ступінь </w:t>
            </w:r>
          </w:p>
          <w:p w:rsidR="00877E30" w:rsidRPr="00666743" w:rsidRDefault="00877E30" w:rsidP="00C67740">
            <w:pPr>
              <w:pStyle w:val="TableParagraph"/>
              <w:spacing w:line="268" w:lineRule="exact"/>
              <w:jc w:val="center"/>
              <w:rPr>
                <w:color w:val="000000" w:themeColor="text1"/>
                <w:sz w:val="24"/>
                <w:szCs w:val="24"/>
                <w:lang w:val="uk-UA"/>
              </w:rPr>
            </w:pPr>
            <w:r w:rsidRPr="00666743">
              <w:rPr>
                <w:color w:val="000000" w:themeColor="text1"/>
                <w:sz w:val="24"/>
                <w:szCs w:val="24"/>
                <w:lang w:val="uk-UA"/>
              </w:rPr>
              <w:t>вищої освіти</w:t>
            </w:r>
            <w:r w:rsidR="00612795" w:rsidRPr="00666743">
              <w:rPr>
                <w:color w:val="000000" w:themeColor="text1"/>
                <w:sz w:val="24"/>
                <w:szCs w:val="24"/>
                <w:lang w:val="uk-UA"/>
              </w:rPr>
              <w:t xml:space="preserve"> та назва кваліфікації мовою оригіналу</w:t>
            </w:r>
          </w:p>
          <w:p w:rsidR="00FB7497" w:rsidRPr="00666743" w:rsidRDefault="00FB7497" w:rsidP="00C67740">
            <w:pPr>
              <w:pStyle w:val="TableParagraph"/>
              <w:spacing w:line="268" w:lineRule="exact"/>
              <w:jc w:val="center"/>
              <w:rPr>
                <w:color w:val="000000" w:themeColor="text1"/>
                <w:sz w:val="24"/>
                <w:szCs w:val="24"/>
                <w:lang w:val="uk-UA"/>
              </w:rPr>
            </w:pPr>
          </w:p>
        </w:tc>
        <w:tc>
          <w:tcPr>
            <w:tcW w:w="7608" w:type="dxa"/>
            <w:gridSpan w:val="2"/>
            <w:tcBorders>
              <w:top w:val="single" w:sz="4" w:space="0" w:color="auto"/>
              <w:left w:val="single" w:sz="4" w:space="0" w:color="auto"/>
              <w:right w:val="single" w:sz="4" w:space="0" w:color="auto"/>
            </w:tcBorders>
            <w:shd w:val="clear" w:color="auto" w:fill="FFFFFF"/>
          </w:tcPr>
          <w:p w:rsidR="00877E30" w:rsidRPr="00666743" w:rsidRDefault="00612795" w:rsidP="00D06EC5">
            <w:pPr>
              <w:pStyle w:val="TableParagraph"/>
              <w:ind w:left="0" w:right="57"/>
              <w:jc w:val="both"/>
              <w:rPr>
                <w:color w:val="000000" w:themeColor="text1"/>
                <w:sz w:val="24"/>
                <w:szCs w:val="24"/>
                <w:lang w:val="uk-UA"/>
              </w:rPr>
            </w:pPr>
            <w:r w:rsidRPr="00666743">
              <w:rPr>
                <w:color w:val="000000" w:themeColor="text1"/>
                <w:sz w:val="24"/>
                <w:szCs w:val="24"/>
                <w:lang w:val="uk-UA"/>
              </w:rPr>
              <w:t>Другий (магістерський)</w:t>
            </w:r>
          </w:p>
          <w:p w:rsidR="00612795" w:rsidRPr="00666743" w:rsidRDefault="00612795" w:rsidP="00D06EC5">
            <w:pPr>
              <w:pStyle w:val="TableParagraph"/>
              <w:ind w:left="0" w:right="57"/>
              <w:jc w:val="both"/>
              <w:rPr>
                <w:color w:val="000000" w:themeColor="text1"/>
                <w:sz w:val="24"/>
                <w:szCs w:val="24"/>
                <w:lang w:val="uk-UA"/>
              </w:rPr>
            </w:pPr>
            <w:r w:rsidRPr="00666743">
              <w:rPr>
                <w:color w:val="000000" w:themeColor="text1"/>
                <w:sz w:val="24"/>
                <w:szCs w:val="24"/>
                <w:lang w:val="uk-UA"/>
              </w:rPr>
              <w:t>Кваліфікація: Магістр історії та археології</w:t>
            </w:r>
          </w:p>
        </w:tc>
      </w:tr>
      <w:tr w:rsidR="003D7435" w:rsidRPr="00666743" w:rsidTr="00E23279">
        <w:trPr>
          <w:trHeight w:val="547"/>
        </w:trPr>
        <w:tc>
          <w:tcPr>
            <w:tcW w:w="2608" w:type="dxa"/>
            <w:gridSpan w:val="4"/>
            <w:tcBorders>
              <w:top w:val="single" w:sz="4" w:space="0" w:color="auto"/>
              <w:left w:val="single" w:sz="4" w:space="0" w:color="auto"/>
            </w:tcBorders>
            <w:shd w:val="clear" w:color="auto" w:fill="FFFFFF"/>
          </w:tcPr>
          <w:p w:rsidR="00D425B9"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Офіційна назва </w:t>
            </w:r>
          </w:p>
          <w:p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освітньої програми</w:t>
            </w:r>
          </w:p>
          <w:p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right w:val="single" w:sz="4" w:space="0" w:color="auto"/>
            </w:tcBorders>
            <w:shd w:val="clear" w:color="auto" w:fill="FFFFFF"/>
          </w:tcPr>
          <w:p w:rsidR="003D7435" w:rsidRPr="00666743" w:rsidRDefault="00EB7FDD"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«Історія</w:t>
            </w:r>
            <w:r w:rsidR="004C63DF">
              <w:rPr>
                <w:rFonts w:ascii="Times New Roman" w:hAnsi="Times New Roman" w:cs="Times New Roman"/>
                <w:color w:val="000000" w:themeColor="text1"/>
              </w:rPr>
              <w:t xml:space="preserve"> та археологія</w:t>
            </w:r>
            <w:r w:rsidR="00DA5E2E" w:rsidRPr="00666743">
              <w:rPr>
                <w:rFonts w:ascii="Times New Roman" w:hAnsi="Times New Roman" w:cs="Times New Roman"/>
                <w:color w:val="000000" w:themeColor="text1"/>
              </w:rPr>
              <w:t>»</w:t>
            </w:r>
          </w:p>
        </w:tc>
      </w:tr>
      <w:tr w:rsidR="003D7435" w:rsidRPr="00666743" w:rsidTr="00DA5E2E">
        <w:trPr>
          <w:trHeight w:val="503"/>
        </w:trPr>
        <w:tc>
          <w:tcPr>
            <w:tcW w:w="2608" w:type="dxa"/>
            <w:gridSpan w:val="4"/>
            <w:tcBorders>
              <w:top w:val="single" w:sz="4" w:space="0" w:color="auto"/>
              <w:left w:val="single" w:sz="4" w:space="0" w:color="auto"/>
            </w:tcBorders>
            <w:shd w:val="clear" w:color="auto" w:fill="FFFFFF"/>
          </w:tcPr>
          <w:p w:rsidR="00513EDA"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Тип диплому </w:t>
            </w:r>
          </w:p>
          <w:p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та обсяг освітньої програми</w:t>
            </w:r>
          </w:p>
          <w:p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DA5E2E" w:rsidRPr="00666743" w:rsidRDefault="00601DFB" w:rsidP="00DA5E2E">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Диплом </w:t>
            </w:r>
            <w:r w:rsidR="00DA5E2E" w:rsidRPr="00666743">
              <w:rPr>
                <w:rFonts w:ascii="Times New Roman" w:hAnsi="Times New Roman" w:cs="Times New Roman"/>
                <w:color w:val="000000" w:themeColor="text1"/>
              </w:rPr>
              <w:t>магістра</w:t>
            </w:r>
            <w:r w:rsidRPr="00666743">
              <w:rPr>
                <w:rFonts w:ascii="Times New Roman" w:hAnsi="Times New Roman" w:cs="Times New Roman"/>
                <w:color w:val="000000" w:themeColor="text1"/>
              </w:rPr>
              <w:t xml:space="preserve">, одиничний, </w:t>
            </w:r>
            <w:r w:rsidR="00DA5E2E" w:rsidRPr="00666743">
              <w:rPr>
                <w:rFonts w:ascii="Times New Roman" w:hAnsi="Times New Roman" w:cs="Times New Roman"/>
                <w:color w:val="000000" w:themeColor="text1"/>
              </w:rPr>
              <w:t>90 кредитів ЄКТС</w:t>
            </w:r>
          </w:p>
          <w:p w:rsidR="003D7435" w:rsidRPr="00666743" w:rsidRDefault="00DA5E2E" w:rsidP="00DA5E2E">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Термін навчання: 1 рік 4 місяці</w:t>
            </w:r>
          </w:p>
        </w:tc>
      </w:tr>
      <w:tr w:rsidR="003D7435" w:rsidRPr="00666743" w:rsidTr="00E23279">
        <w:trPr>
          <w:trHeight w:val="419"/>
        </w:trPr>
        <w:tc>
          <w:tcPr>
            <w:tcW w:w="2608" w:type="dxa"/>
            <w:gridSpan w:val="4"/>
            <w:tcBorders>
              <w:top w:val="single" w:sz="4" w:space="0" w:color="auto"/>
              <w:left w:val="single" w:sz="4" w:space="0" w:color="auto"/>
            </w:tcBorders>
            <w:shd w:val="clear" w:color="auto" w:fill="FFFFFF"/>
          </w:tcPr>
          <w:p w:rsidR="00513EDA"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Наявність </w:t>
            </w:r>
          </w:p>
          <w:p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акредитації</w:t>
            </w:r>
          </w:p>
        </w:tc>
        <w:tc>
          <w:tcPr>
            <w:tcW w:w="7608" w:type="dxa"/>
            <w:gridSpan w:val="2"/>
            <w:tcBorders>
              <w:top w:val="single" w:sz="4" w:space="0" w:color="auto"/>
              <w:left w:val="single" w:sz="4" w:space="0" w:color="auto"/>
              <w:right w:val="single" w:sz="4" w:space="0" w:color="auto"/>
            </w:tcBorders>
            <w:shd w:val="clear" w:color="auto" w:fill="FFFFFF"/>
          </w:tcPr>
          <w:p w:rsidR="00570631" w:rsidRPr="00666743" w:rsidRDefault="00570631" w:rsidP="00DF1C3E">
            <w:pPr>
              <w:tabs>
                <w:tab w:val="left" w:pos="360"/>
              </w:tabs>
              <w:ind w:right="132"/>
              <w:jc w:val="both"/>
              <w:rPr>
                <w:rFonts w:ascii="Times New Roman" w:hAnsi="Times New Roman" w:cs="Times New Roman"/>
                <w:color w:val="000000" w:themeColor="text1"/>
              </w:rPr>
            </w:pPr>
          </w:p>
        </w:tc>
      </w:tr>
      <w:tr w:rsidR="003D7435" w:rsidRPr="00666743" w:rsidTr="00E23279">
        <w:trPr>
          <w:trHeight w:val="844"/>
        </w:trPr>
        <w:tc>
          <w:tcPr>
            <w:tcW w:w="2608" w:type="dxa"/>
            <w:gridSpan w:val="4"/>
            <w:tcBorders>
              <w:top w:val="single" w:sz="4" w:space="0" w:color="auto"/>
              <w:left w:val="single" w:sz="4" w:space="0" w:color="auto"/>
            </w:tcBorders>
            <w:shd w:val="clear" w:color="auto" w:fill="FFFFFF"/>
          </w:tcPr>
          <w:p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Цикл/рівень</w:t>
            </w:r>
          </w:p>
        </w:tc>
        <w:tc>
          <w:tcPr>
            <w:tcW w:w="7608" w:type="dxa"/>
            <w:gridSpan w:val="2"/>
            <w:tcBorders>
              <w:top w:val="single" w:sz="4" w:space="0" w:color="auto"/>
              <w:left w:val="single" w:sz="4" w:space="0" w:color="auto"/>
              <w:right w:val="single" w:sz="4" w:space="0" w:color="auto"/>
            </w:tcBorders>
            <w:shd w:val="clear" w:color="auto" w:fill="FFFFFF"/>
          </w:tcPr>
          <w:p w:rsidR="003D7435" w:rsidRPr="00666743" w:rsidRDefault="003D7435"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Національн</w:t>
            </w:r>
            <w:r w:rsidR="006A501F" w:rsidRPr="00666743">
              <w:rPr>
                <w:rFonts w:ascii="Times New Roman" w:hAnsi="Times New Roman" w:cs="Times New Roman"/>
                <w:color w:val="000000" w:themeColor="text1"/>
              </w:rPr>
              <w:t>а рамка кваліфікацій України - 7</w:t>
            </w:r>
            <w:r w:rsidRPr="00666743">
              <w:rPr>
                <w:rFonts w:ascii="Times New Roman" w:hAnsi="Times New Roman" w:cs="Times New Roman"/>
                <w:color w:val="000000" w:themeColor="text1"/>
              </w:rPr>
              <w:t xml:space="preserve"> рівень, </w:t>
            </w:r>
          </w:p>
          <w:p w:rsidR="003D7435" w:rsidRPr="00666743" w:rsidRDefault="003D7435"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FQ-EHEA - перший цикл,</w:t>
            </w:r>
          </w:p>
          <w:p w:rsidR="003D7435" w:rsidRDefault="006A501F"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EQF-LLL - 7</w:t>
            </w:r>
            <w:r w:rsidR="003D7435" w:rsidRPr="00666743">
              <w:rPr>
                <w:rFonts w:ascii="Times New Roman" w:hAnsi="Times New Roman" w:cs="Times New Roman"/>
                <w:color w:val="000000" w:themeColor="text1"/>
              </w:rPr>
              <w:t xml:space="preserve"> рівень</w:t>
            </w:r>
          </w:p>
          <w:p w:rsidR="00570631" w:rsidRPr="00666743" w:rsidRDefault="00570631" w:rsidP="00877E30">
            <w:pPr>
              <w:ind w:right="132"/>
              <w:jc w:val="both"/>
              <w:rPr>
                <w:rFonts w:ascii="Times New Roman" w:hAnsi="Times New Roman" w:cs="Times New Roman"/>
                <w:color w:val="000000" w:themeColor="text1"/>
              </w:rPr>
            </w:pPr>
          </w:p>
        </w:tc>
      </w:tr>
      <w:tr w:rsidR="003D7435" w:rsidRPr="00666743" w:rsidTr="00E23279">
        <w:trPr>
          <w:trHeight w:val="664"/>
        </w:trPr>
        <w:tc>
          <w:tcPr>
            <w:tcW w:w="2608" w:type="dxa"/>
            <w:gridSpan w:val="4"/>
            <w:tcBorders>
              <w:top w:val="single" w:sz="4" w:space="0" w:color="auto"/>
              <w:left w:val="single" w:sz="4" w:space="0" w:color="auto"/>
            </w:tcBorders>
            <w:shd w:val="clear" w:color="auto" w:fill="FFFFFF"/>
          </w:tcPr>
          <w:p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Передумови</w:t>
            </w:r>
          </w:p>
        </w:tc>
        <w:tc>
          <w:tcPr>
            <w:tcW w:w="7608" w:type="dxa"/>
            <w:gridSpan w:val="2"/>
            <w:tcBorders>
              <w:top w:val="single" w:sz="4" w:space="0" w:color="auto"/>
              <w:left w:val="single" w:sz="4" w:space="0" w:color="auto"/>
              <w:right w:val="single" w:sz="4" w:space="0" w:color="auto"/>
            </w:tcBorders>
            <w:shd w:val="clear" w:color="auto" w:fill="FFFFFF"/>
          </w:tcPr>
          <w:p w:rsidR="003D7435" w:rsidRPr="00666743" w:rsidRDefault="00D46CCB"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Н</w:t>
            </w:r>
            <w:r w:rsidR="003D7435" w:rsidRPr="00666743">
              <w:rPr>
                <w:rFonts w:ascii="Times New Roman" w:hAnsi="Times New Roman" w:cs="Times New Roman"/>
                <w:color w:val="000000" w:themeColor="text1"/>
              </w:rPr>
              <w:t xml:space="preserve">аявність </w:t>
            </w:r>
            <w:r w:rsidR="00DA5E2E" w:rsidRPr="00666743">
              <w:rPr>
                <w:rFonts w:ascii="Times New Roman" w:hAnsi="Times New Roman" w:cs="Times New Roman"/>
                <w:color w:val="000000" w:themeColor="text1"/>
              </w:rPr>
              <w:t xml:space="preserve">освітнього </w:t>
            </w:r>
            <w:r w:rsidR="00660921" w:rsidRPr="00666743">
              <w:rPr>
                <w:rFonts w:ascii="Times New Roman" w:hAnsi="Times New Roman" w:cs="Times New Roman"/>
                <w:color w:val="000000" w:themeColor="text1"/>
              </w:rPr>
              <w:t>ступеня</w:t>
            </w:r>
            <w:r w:rsidR="00DA5E2E" w:rsidRPr="00666743">
              <w:rPr>
                <w:rFonts w:ascii="Times New Roman" w:hAnsi="Times New Roman" w:cs="Times New Roman"/>
                <w:color w:val="000000" w:themeColor="text1"/>
              </w:rPr>
              <w:t xml:space="preserve"> «бакалавр»</w:t>
            </w:r>
            <w:r w:rsidR="003D7435" w:rsidRPr="00666743">
              <w:rPr>
                <w:rFonts w:ascii="Times New Roman" w:hAnsi="Times New Roman" w:cs="Times New Roman"/>
                <w:color w:val="000000" w:themeColor="text1"/>
              </w:rPr>
              <w:t>.</w:t>
            </w:r>
          </w:p>
          <w:p w:rsidR="008040D7" w:rsidRDefault="00D46CCB" w:rsidP="00877E30">
            <w:pPr>
              <w:ind w:right="132"/>
              <w:jc w:val="both"/>
            </w:pPr>
            <w:r w:rsidRPr="00666743">
              <w:rPr>
                <w:rFonts w:ascii="Times New Roman" w:hAnsi="Times New Roman" w:cs="Times New Roman"/>
                <w:color w:val="000000" w:themeColor="text1"/>
              </w:rPr>
              <w:t xml:space="preserve">Умови вступу визначаються Умовами прийому до закладів вищої освіти України та Правилами прийому до ДВНЗ </w:t>
            </w:r>
            <w:r w:rsidR="00DA5E2E" w:rsidRPr="00666743">
              <w:rPr>
                <w:rFonts w:ascii="Times New Roman" w:hAnsi="Times New Roman" w:cs="Times New Roman"/>
                <w:color w:val="000000" w:themeColor="text1"/>
              </w:rPr>
              <w:t>«</w:t>
            </w:r>
            <w:r w:rsidRPr="00666743">
              <w:rPr>
                <w:rFonts w:ascii="Times New Roman" w:hAnsi="Times New Roman" w:cs="Times New Roman"/>
                <w:color w:val="000000" w:themeColor="text1"/>
              </w:rPr>
              <w:t>Ужгород</w:t>
            </w:r>
            <w:r w:rsidR="00DA5E2E" w:rsidRPr="00666743">
              <w:rPr>
                <w:rFonts w:ascii="Times New Roman" w:hAnsi="Times New Roman" w:cs="Times New Roman"/>
                <w:color w:val="000000" w:themeColor="text1"/>
              </w:rPr>
              <w:t xml:space="preserve">ський національний університет» </w:t>
            </w:r>
            <w:hyperlink r:id="rId9" w:history="1">
              <w:r w:rsidR="001834FC" w:rsidRPr="001834FC">
                <w:rPr>
                  <w:rStyle w:val="a3"/>
                  <w:rFonts w:ascii="Times New Roman" w:hAnsi="Times New Roman" w:cs="Times New Roman"/>
                </w:rPr>
                <w:t>https://www.uzhnu.edu.ua/uk/infocentre/294</w:t>
              </w:r>
            </w:hyperlink>
            <w:r w:rsidR="001834FC">
              <w:t xml:space="preserve"> </w:t>
            </w:r>
          </w:p>
          <w:p w:rsidR="00570631" w:rsidRPr="00666743" w:rsidRDefault="00570631" w:rsidP="00877E30">
            <w:pPr>
              <w:ind w:right="132"/>
              <w:jc w:val="both"/>
              <w:rPr>
                <w:rFonts w:ascii="Times New Roman" w:hAnsi="Times New Roman" w:cs="Times New Roman"/>
                <w:color w:val="000000" w:themeColor="text1"/>
              </w:rPr>
            </w:pPr>
          </w:p>
        </w:tc>
      </w:tr>
      <w:tr w:rsidR="003D7435" w:rsidRPr="00666743" w:rsidTr="00E23279">
        <w:trPr>
          <w:trHeight w:val="278"/>
        </w:trPr>
        <w:tc>
          <w:tcPr>
            <w:tcW w:w="2608" w:type="dxa"/>
            <w:gridSpan w:val="4"/>
            <w:tcBorders>
              <w:top w:val="single" w:sz="4" w:space="0" w:color="auto"/>
              <w:left w:val="single" w:sz="4" w:space="0" w:color="auto"/>
            </w:tcBorders>
            <w:shd w:val="clear" w:color="auto" w:fill="FFFFFF"/>
          </w:tcPr>
          <w:p w:rsidR="00513EDA"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Мова(и) </w:t>
            </w:r>
          </w:p>
          <w:p w:rsidR="00D46CCB" w:rsidRPr="00666743" w:rsidRDefault="00570631" w:rsidP="00C67740">
            <w:pPr>
              <w:jc w:val="center"/>
              <w:rPr>
                <w:rFonts w:ascii="Times New Roman" w:hAnsi="Times New Roman" w:cs="Times New Roman"/>
                <w:color w:val="000000" w:themeColor="text1"/>
              </w:rPr>
            </w:pPr>
            <w:r>
              <w:rPr>
                <w:rFonts w:ascii="Times New Roman" w:hAnsi="Times New Roman" w:cs="Times New Roman"/>
                <w:color w:val="000000" w:themeColor="text1"/>
              </w:rPr>
              <w:t>в</w:t>
            </w:r>
            <w:r w:rsidR="003D7435" w:rsidRPr="00666743">
              <w:rPr>
                <w:rFonts w:ascii="Times New Roman" w:hAnsi="Times New Roman" w:cs="Times New Roman"/>
                <w:color w:val="000000" w:themeColor="text1"/>
              </w:rPr>
              <w:t>икладання</w:t>
            </w:r>
          </w:p>
          <w:p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right w:val="single" w:sz="4" w:space="0" w:color="auto"/>
            </w:tcBorders>
            <w:shd w:val="clear" w:color="auto" w:fill="FFFFFF"/>
          </w:tcPr>
          <w:p w:rsidR="003D7435" w:rsidRPr="00666743" w:rsidRDefault="00D46CCB" w:rsidP="00877E30">
            <w:pPr>
              <w:ind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Українська</w:t>
            </w:r>
          </w:p>
        </w:tc>
      </w:tr>
      <w:tr w:rsidR="003D7435" w:rsidRPr="00666743" w:rsidTr="00E23279">
        <w:trPr>
          <w:trHeight w:val="606"/>
        </w:trPr>
        <w:tc>
          <w:tcPr>
            <w:tcW w:w="2608" w:type="dxa"/>
            <w:gridSpan w:val="4"/>
            <w:tcBorders>
              <w:top w:val="single" w:sz="4" w:space="0" w:color="auto"/>
              <w:left w:val="single" w:sz="4" w:space="0" w:color="auto"/>
            </w:tcBorders>
            <w:shd w:val="clear" w:color="auto" w:fill="FFFFFF"/>
          </w:tcPr>
          <w:p w:rsidR="00570631"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Термін дії </w:t>
            </w:r>
          </w:p>
          <w:p w:rsidR="003D7435" w:rsidRPr="00666743" w:rsidRDefault="003D7435" w:rsidP="00C67740">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освітньої програми</w:t>
            </w:r>
          </w:p>
          <w:p w:rsidR="00FB7497" w:rsidRPr="00666743" w:rsidRDefault="00FB7497" w:rsidP="00C67740">
            <w:pPr>
              <w:jc w:val="center"/>
              <w:rPr>
                <w:rFonts w:ascii="Times New Roman" w:hAnsi="Times New Roman" w:cs="Times New Roman"/>
                <w:color w:val="000000" w:themeColor="text1"/>
              </w:rPr>
            </w:pPr>
          </w:p>
        </w:tc>
        <w:tc>
          <w:tcPr>
            <w:tcW w:w="7608" w:type="dxa"/>
            <w:gridSpan w:val="2"/>
            <w:tcBorders>
              <w:top w:val="single" w:sz="4" w:space="0" w:color="auto"/>
              <w:left w:val="single" w:sz="4" w:space="0" w:color="auto"/>
              <w:right w:val="single" w:sz="4" w:space="0" w:color="auto"/>
            </w:tcBorders>
            <w:shd w:val="clear" w:color="auto" w:fill="FFFFFF"/>
          </w:tcPr>
          <w:p w:rsidR="00053BB8" w:rsidRPr="00DF1C3E" w:rsidRDefault="00053BB8" w:rsidP="00877E30">
            <w:pPr>
              <w:ind w:right="132"/>
              <w:jc w:val="both"/>
              <w:rPr>
                <w:rFonts w:ascii="Times New Roman" w:hAnsi="Times New Roman" w:cs="Times New Roman"/>
                <w:color w:val="000000" w:themeColor="text1"/>
              </w:rPr>
            </w:pPr>
            <w:r w:rsidRPr="00DF1C3E">
              <w:rPr>
                <w:rFonts w:ascii="Times New Roman" w:hAnsi="Times New Roman" w:cs="Times New Roman"/>
                <w:color w:val="000000" w:themeColor="text1"/>
              </w:rPr>
              <w:t xml:space="preserve">До наступного перегляду </w:t>
            </w:r>
          </w:p>
        </w:tc>
      </w:tr>
      <w:tr w:rsidR="003D7435" w:rsidRPr="00666743" w:rsidTr="00E23279">
        <w:trPr>
          <w:trHeight w:val="816"/>
        </w:trPr>
        <w:tc>
          <w:tcPr>
            <w:tcW w:w="2608" w:type="dxa"/>
            <w:gridSpan w:val="4"/>
            <w:tcBorders>
              <w:top w:val="single" w:sz="4" w:space="0" w:color="auto"/>
              <w:left w:val="single" w:sz="4" w:space="0" w:color="auto"/>
            </w:tcBorders>
            <w:shd w:val="clear" w:color="auto" w:fill="FFFFFF"/>
          </w:tcPr>
          <w:p w:rsidR="00FB7497" w:rsidRPr="00666743" w:rsidRDefault="003D7435" w:rsidP="00570631">
            <w:pPr>
              <w:jc w:val="center"/>
              <w:rPr>
                <w:rFonts w:ascii="Times New Roman" w:hAnsi="Times New Roman" w:cs="Times New Roman"/>
                <w:color w:val="000000" w:themeColor="text1"/>
              </w:rPr>
            </w:pPr>
            <w:proofErr w:type="spellStart"/>
            <w:r w:rsidRPr="00666743">
              <w:rPr>
                <w:rFonts w:ascii="Times New Roman" w:hAnsi="Times New Roman" w:cs="Times New Roman"/>
                <w:color w:val="000000" w:themeColor="text1"/>
              </w:rPr>
              <w:t>Інтернет-адреса</w:t>
            </w:r>
            <w:proofErr w:type="spellEnd"/>
            <w:r w:rsidRPr="00666743">
              <w:rPr>
                <w:rFonts w:ascii="Times New Roman" w:hAnsi="Times New Roman" w:cs="Times New Roman"/>
                <w:color w:val="000000" w:themeColor="text1"/>
              </w:rPr>
              <w:t xml:space="preserve"> постійного розміщення опису освітньої програми</w:t>
            </w:r>
          </w:p>
        </w:tc>
        <w:tc>
          <w:tcPr>
            <w:tcW w:w="7608" w:type="dxa"/>
            <w:gridSpan w:val="2"/>
            <w:tcBorders>
              <w:top w:val="single" w:sz="4" w:space="0" w:color="auto"/>
              <w:left w:val="single" w:sz="4" w:space="0" w:color="auto"/>
              <w:right w:val="single" w:sz="4" w:space="0" w:color="auto"/>
            </w:tcBorders>
            <w:shd w:val="clear" w:color="auto" w:fill="FFFFFF"/>
          </w:tcPr>
          <w:p w:rsidR="001834FC" w:rsidRDefault="00115A49" w:rsidP="00877E30">
            <w:pPr>
              <w:ind w:right="132"/>
              <w:jc w:val="both"/>
              <w:rPr>
                <w:rFonts w:ascii="Times New Roman" w:hAnsi="Times New Roman" w:cs="Times New Roman"/>
                <w:color w:val="000000" w:themeColor="text1"/>
                <w:u w:val="single"/>
              </w:rPr>
            </w:pPr>
            <w:hyperlink r:id="rId10" w:history="1">
              <w:r w:rsidR="001834FC" w:rsidRPr="002C1076">
                <w:rPr>
                  <w:rStyle w:val="a3"/>
                  <w:rFonts w:ascii="Times New Roman" w:hAnsi="Times New Roman" w:cs="Times New Roman"/>
                </w:rPr>
                <w:t>https://www.uzhnu.edu.ua/uk/infocentre/15068</w:t>
              </w:r>
            </w:hyperlink>
          </w:p>
          <w:p w:rsidR="001834FC" w:rsidRPr="00666743" w:rsidRDefault="001834FC" w:rsidP="00877E30">
            <w:pPr>
              <w:ind w:right="132"/>
              <w:jc w:val="both"/>
              <w:rPr>
                <w:rFonts w:ascii="Times New Roman" w:hAnsi="Times New Roman" w:cs="Times New Roman"/>
                <w:color w:val="000000" w:themeColor="text1"/>
                <w:u w:val="single"/>
              </w:rPr>
            </w:pPr>
          </w:p>
        </w:tc>
      </w:tr>
      <w:tr w:rsidR="003D7435" w:rsidRPr="00666743" w:rsidTr="00E23279">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F6D7D" w:rsidRPr="00666743" w:rsidRDefault="00C67740" w:rsidP="006B21F9">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2. </w:t>
            </w:r>
            <w:r w:rsidR="003D7435" w:rsidRPr="00666743">
              <w:rPr>
                <w:rFonts w:ascii="Times New Roman" w:hAnsi="Times New Roman" w:cs="Times New Roman"/>
                <w:b/>
                <w:color w:val="000000" w:themeColor="text1"/>
              </w:rPr>
              <w:t>Мета освітньої програми</w:t>
            </w:r>
          </w:p>
          <w:p w:rsidR="00FB7497" w:rsidRPr="00666743" w:rsidRDefault="00FB7497" w:rsidP="006B21F9">
            <w:pPr>
              <w:jc w:val="center"/>
              <w:rPr>
                <w:rFonts w:ascii="Times New Roman" w:hAnsi="Times New Roman" w:cs="Times New Roman"/>
                <w:b/>
                <w:color w:val="000000" w:themeColor="text1"/>
              </w:rPr>
            </w:pPr>
          </w:p>
        </w:tc>
      </w:tr>
      <w:tr w:rsidR="00FB7497" w:rsidRPr="00666743" w:rsidTr="00FB7497">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auto"/>
          </w:tcPr>
          <w:p w:rsidR="00FB7497" w:rsidRDefault="00FB7497" w:rsidP="00320D15">
            <w:pPr>
              <w:pStyle w:val="Default"/>
              <w:ind w:left="142" w:right="132"/>
              <w:jc w:val="both"/>
              <w:rPr>
                <w:color w:val="000000" w:themeColor="text1"/>
              </w:rPr>
            </w:pPr>
            <w:r w:rsidRPr="00666743">
              <w:rPr>
                <w:color w:val="000000" w:themeColor="text1"/>
              </w:rPr>
              <w:t>Метою освітньо-професійної програми «Історія</w:t>
            </w:r>
            <w:r w:rsidR="004C63DF">
              <w:rPr>
                <w:color w:val="000000" w:themeColor="text1"/>
              </w:rPr>
              <w:t xml:space="preserve"> та археологія</w:t>
            </w:r>
            <w:r w:rsidRPr="00666743">
              <w:rPr>
                <w:color w:val="000000" w:themeColor="text1"/>
              </w:rPr>
              <w:t xml:space="preserve">» є підготовка кваліфікованих фахівців, педагогів, наукових та науково-педагогічних працівників, управлінських кадрів для закладів освіти, науки, культури, сфери державного управління та місцевого самоврядування, які в процесі навчання набувають глибоких фундаментальних знань та базових компетентностей для виконання професійних завдань, здатностей вирішувати складні та спеціалізовані завдання та провадити практичну діяльність, використовуючи новітні досягнення історичної та археологічної наук, застосовуючи сучасні форми навчання та інноваційні технології. </w:t>
            </w:r>
          </w:p>
          <w:p w:rsidR="00DF1C3E" w:rsidRDefault="00DF1C3E" w:rsidP="00320D15">
            <w:pPr>
              <w:pStyle w:val="Default"/>
              <w:ind w:left="142" w:right="132"/>
              <w:jc w:val="both"/>
              <w:rPr>
                <w:color w:val="000000" w:themeColor="text1"/>
              </w:rPr>
            </w:pPr>
          </w:p>
          <w:p w:rsidR="00DF1C3E" w:rsidRPr="00666743" w:rsidRDefault="00DF1C3E" w:rsidP="00320D15">
            <w:pPr>
              <w:pStyle w:val="Default"/>
              <w:ind w:left="142" w:right="132"/>
              <w:jc w:val="both"/>
              <w:rPr>
                <w:color w:val="000000" w:themeColor="text1"/>
              </w:rPr>
            </w:pPr>
          </w:p>
        </w:tc>
      </w:tr>
      <w:tr w:rsidR="00FB7497" w:rsidRPr="00666743" w:rsidTr="00FB7497">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7497" w:rsidRPr="00666743" w:rsidRDefault="00FB7497" w:rsidP="00FB7497">
            <w:pPr>
              <w:pStyle w:val="Default"/>
              <w:ind w:right="132"/>
              <w:jc w:val="center"/>
              <w:rPr>
                <w:b/>
                <w:color w:val="000000" w:themeColor="text1"/>
              </w:rPr>
            </w:pPr>
            <w:r w:rsidRPr="00666743">
              <w:rPr>
                <w:b/>
                <w:color w:val="000000" w:themeColor="text1"/>
              </w:rPr>
              <w:lastRenderedPageBreak/>
              <w:t>3. Характеристика освітньої програми</w:t>
            </w:r>
          </w:p>
          <w:p w:rsidR="00FB7497" w:rsidRPr="00666743" w:rsidRDefault="00FB7497" w:rsidP="00FB7497">
            <w:pPr>
              <w:pStyle w:val="Default"/>
              <w:ind w:right="132"/>
              <w:jc w:val="center"/>
              <w:rPr>
                <w:color w:val="000000" w:themeColor="text1"/>
              </w:rPr>
            </w:pPr>
          </w:p>
        </w:tc>
      </w:tr>
      <w:tr w:rsidR="003D7435" w:rsidRPr="00666743" w:rsidTr="00320D15">
        <w:trPr>
          <w:trHeight w:val="8084"/>
        </w:trPr>
        <w:tc>
          <w:tcPr>
            <w:tcW w:w="2608" w:type="dxa"/>
            <w:gridSpan w:val="4"/>
            <w:tcBorders>
              <w:top w:val="single" w:sz="4" w:space="0" w:color="auto"/>
              <w:left w:val="single" w:sz="4" w:space="0" w:color="auto"/>
              <w:bottom w:val="single" w:sz="4" w:space="0" w:color="auto"/>
            </w:tcBorders>
            <w:shd w:val="clear" w:color="auto" w:fill="FFFFFF"/>
          </w:tcPr>
          <w:p w:rsidR="001F4787" w:rsidRPr="00666743" w:rsidRDefault="003D7435" w:rsidP="00F7123A">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Предметна область</w:t>
            </w:r>
            <w:r w:rsidR="001F4787" w:rsidRPr="00666743">
              <w:rPr>
                <w:rFonts w:ascii="Times New Roman" w:hAnsi="Times New Roman" w:cs="Times New Roman"/>
                <w:color w:val="000000" w:themeColor="text1"/>
              </w:rPr>
              <w:t xml:space="preserve"> </w:t>
            </w:r>
          </w:p>
          <w:p w:rsidR="003D7435" w:rsidRPr="00666743" w:rsidRDefault="001F4787" w:rsidP="00F7123A">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та її опис</w:t>
            </w:r>
          </w:p>
          <w:p w:rsidR="003D7435" w:rsidRPr="00666743" w:rsidRDefault="003D7435" w:rsidP="00A775D6">
            <w:pPr>
              <w:rPr>
                <w:rFonts w:ascii="Times New Roman" w:hAnsi="Times New Roman" w:cs="Times New Roman"/>
                <w:color w:val="000000" w:themeColor="text1"/>
              </w:rPr>
            </w:pP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320D15">
            <w:pPr>
              <w:tabs>
                <w:tab w:val="left" w:pos="6652"/>
              </w:tabs>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Галузь знань: </w:t>
            </w:r>
            <w:r w:rsidR="00DC28A0">
              <w:rPr>
                <w:rFonts w:ascii="Times New Roman" w:hAnsi="Times New Roman"/>
                <w:color w:val="000000" w:themeColor="text1"/>
              </w:rPr>
              <w:t>В Культура, мистецтво та гуманітарні науки</w:t>
            </w:r>
          </w:p>
          <w:p w:rsidR="003D7435" w:rsidRPr="00666743" w:rsidRDefault="003D7435" w:rsidP="00320D15">
            <w:pPr>
              <w:tabs>
                <w:tab w:val="left" w:pos="6652"/>
              </w:tabs>
              <w:ind w:left="86" w:right="132"/>
              <w:jc w:val="both"/>
              <w:rPr>
                <w:rFonts w:ascii="Times New Roman" w:hAnsi="Times New Roman"/>
                <w:color w:val="000000" w:themeColor="text1"/>
              </w:rPr>
            </w:pPr>
            <w:r w:rsidRPr="00666743">
              <w:rPr>
                <w:rFonts w:ascii="Times New Roman" w:hAnsi="Times New Roman" w:cs="Times New Roman"/>
                <w:color w:val="000000" w:themeColor="text1"/>
              </w:rPr>
              <w:t xml:space="preserve">Спеціальність: </w:t>
            </w:r>
            <w:r w:rsidR="00DC28A0">
              <w:rPr>
                <w:rFonts w:ascii="Times New Roman" w:hAnsi="Times New Roman"/>
                <w:color w:val="000000" w:themeColor="text1"/>
              </w:rPr>
              <w:t>В9 Історія та археологія</w:t>
            </w:r>
          </w:p>
          <w:p w:rsidR="00F7123A" w:rsidRPr="004223F3" w:rsidRDefault="00F7123A" w:rsidP="00320D15">
            <w:pPr>
              <w:tabs>
                <w:tab w:val="left" w:pos="6652"/>
              </w:tabs>
              <w:ind w:left="86" w:right="132"/>
              <w:jc w:val="both"/>
              <w:rPr>
                <w:rFonts w:ascii="Times New Roman" w:hAnsi="Times New Roman"/>
                <w:color w:val="auto"/>
              </w:rPr>
            </w:pPr>
            <w:r w:rsidRPr="004223F3">
              <w:rPr>
                <w:rFonts w:ascii="Times New Roman" w:hAnsi="Times New Roman"/>
                <w:color w:val="auto"/>
              </w:rPr>
              <w:t>Цикл дис</w:t>
            </w:r>
            <w:r w:rsidR="00BA455E">
              <w:rPr>
                <w:rFonts w:ascii="Times New Roman" w:hAnsi="Times New Roman"/>
                <w:color w:val="auto"/>
              </w:rPr>
              <w:t>циплін загальної підготовки – 13,5</w:t>
            </w:r>
            <w:r w:rsidRPr="004223F3">
              <w:rPr>
                <w:rFonts w:ascii="Times New Roman" w:hAnsi="Times New Roman"/>
                <w:color w:val="auto"/>
              </w:rPr>
              <w:t xml:space="preserve"> кредитів </w:t>
            </w:r>
            <w:r w:rsidR="00BA455E">
              <w:rPr>
                <w:rFonts w:ascii="Times New Roman" w:hAnsi="Times New Roman"/>
                <w:color w:val="auto"/>
              </w:rPr>
              <w:t>ЄКТС, 405</w:t>
            </w:r>
            <w:r w:rsidR="004223F3" w:rsidRPr="004223F3">
              <w:rPr>
                <w:rFonts w:ascii="Times New Roman" w:hAnsi="Times New Roman"/>
                <w:color w:val="auto"/>
              </w:rPr>
              <w:t xml:space="preserve"> </w:t>
            </w:r>
            <w:r w:rsidRPr="004223F3">
              <w:rPr>
                <w:rFonts w:ascii="Times New Roman" w:hAnsi="Times New Roman"/>
                <w:color w:val="auto"/>
              </w:rPr>
              <w:t>год. (в тому числі дисциплін вільного вибору студента – 7,0 кредитів ЄКТС, 210 годин);</w:t>
            </w:r>
          </w:p>
          <w:p w:rsidR="00F7123A" w:rsidRPr="008222E6" w:rsidRDefault="00F7123A" w:rsidP="00320D15">
            <w:pPr>
              <w:tabs>
                <w:tab w:val="left" w:pos="6652"/>
              </w:tabs>
              <w:ind w:left="86" w:right="132"/>
              <w:jc w:val="both"/>
              <w:rPr>
                <w:rFonts w:ascii="Times New Roman" w:hAnsi="Times New Roman"/>
                <w:color w:val="auto"/>
              </w:rPr>
            </w:pPr>
            <w:r w:rsidRPr="008222E6">
              <w:rPr>
                <w:rFonts w:ascii="Times New Roman" w:hAnsi="Times New Roman"/>
                <w:color w:val="auto"/>
              </w:rPr>
              <w:t>Цикл дисци</w:t>
            </w:r>
            <w:r w:rsidR="004223F3" w:rsidRPr="008222E6">
              <w:rPr>
                <w:rFonts w:ascii="Times New Roman" w:hAnsi="Times New Roman"/>
                <w:color w:val="auto"/>
              </w:rPr>
              <w:t>пл</w:t>
            </w:r>
            <w:r w:rsidR="008222E6" w:rsidRPr="008222E6">
              <w:rPr>
                <w:rFonts w:ascii="Times New Roman" w:hAnsi="Times New Roman"/>
                <w:color w:val="auto"/>
              </w:rPr>
              <w:t>ін професійної підготовки – 76,5 кредитів ЄКТС, 2295</w:t>
            </w:r>
            <w:r w:rsidRPr="008222E6">
              <w:rPr>
                <w:rFonts w:ascii="Times New Roman" w:hAnsi="Times New Roman"/>
                <w:color w:val="auto"/>
              </w:rPr>
              <w:t xml:space="preserve"> годин (в тому числі дисциплін вільного вибору студента – 16,0 кредитів ЄКТС, 480 годин).</w:t>
            </w:r>
          </w:p>
          <w:p w:rsidR="001F4787" w:rsidRPr="00666743" w:rsidRDefault="001F4787" w:rsidP="00320D15">
            <w:pPr>
              <w:tabs>
                <w:tab w:val="left" w:pos="6652"/>
              </w:tabs>
              <w:ind w:left="86" w:right="132"/>
              <w:jc w:val="center"/>
              <w:rPr>
                <w:rFonts w:ascii="Times New Roman" w:hAnsi="Times New Roman"/>
                <w:color w:val="000000" w:themeColor="text1"/>
              </w:rPr>
            </w:pPr>
            <w:r w:rsidRPr="00666743">
              <w:rPr>
                <w:rFonts w:ascii="Times New Roman" w:hAnsi="Times New Roman"/>
                <w:color w:val="000000" w:themeColor="text1"/>
              </w:rPr>
              <w:t>Опис предметної області:</w:t>
            </w:r>
          </w:p>
          <w:p w:rsidR="00320D15" w:rsidRDefault="001F4787" w:rsidP="00BA455E">
            <w:pPr>
              <w:pStyle w:val="a7"/>
              <w:numPr>
                <w:ilvl w:val="0"/>
                <w:numId w:val="33"/>
              </w:numPr>
              <w:tabs>
                <w:tab w:val="left" w:pos="6652"/>
              </w:tabs>
              <w:spacing w:line="240" w:lineRule="auto"/>
              <w:ind w:left="227" w:right="132" w:hanging="141"/>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Об’єкти вивчення: минуле людства, зокрема, України та інших країн, в усіх його проявах.</w:t>
            </w:r>
          </w:p>
          <w:p w:rsidR="00320D15" w:rsidRDefault="001F4787" w:rsidP="00BA455E">
            <w:pPr>
              <w:pStyle w:val="a7"/>
              <w:numPr>
                <w:ilvl w:val="0"/>
                <w:numId w:val="33"/>
              </w:numPr>
              <w:tabs>
                <w:tab w:val="left" w:pos="6652"/>
              </w:tabs>
              <w:spacing w:line="240" w:lineRule="auto"/>
              <w:ind w:left="227" w:right="132" w:hanging="141"/>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Цілі навчання: підготовка фахівців, здатних розв’язувати складні задачі дослідницького та/або інноваційного характеру у сфері історії та археології.</w:t>
            </w:r>
          </w:p>
          <w:p w:rsidR="00320D15" w:rsidRDefault="001F4787" w:rsidP="00BA455E">
            <w:pPr>
              <w:pStyle w:val="a7"/>
              <w:numPr>
                <w:ilvl w:val="0"/>
                <w:numId w:val="33"/>
              </w:numPr>
              <w:tabs>
                <w:tab w:val="left" w:pos="6652"/>
              </w:tabs>
              <w:spacing w:line="240" w:lineRule="auto"/>
              <w:ind w:left="227" w:right="132" w:hanging="141"/>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Теоретичний зміст предметної галузі: система наукових теорій, концепцій, гіпотез, принципів, категорій, методів, понять, які використовуються в процесі історичного пізнання минулого різних суспільств та їх сегментів, явищ, персоналій, сукупності матеріальних, побутових, духовних, соціальних аспектів в конкретному просторовому та часовому вимірах.</w:t>
            </w:r>
          </w:p>
          <w:p w:rsidR="00320D15" w:rsidRDefault="001F4787" w:rsidP="00BA455E">
            <w:pPr>
              <w:pStyle w:val="a7"/>
              <w:numPr>
                <w:ilvl w:val="0"/>
                <w:numId w:val="33"/>
              </w:numPr>
              <w:tabs>
                <w:tab w:val="left" w:pos="6652"/>
              </w:tabs>
              <w:spacing w:line="240" w:lineRule="auto"/>
              <w:ind w:left="227" w:right="132" w:hanging="141"/>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Методи, методика і технології: загальнонаукові і спеціальні наукові методи, які застосовуються під час здійснення історичних та археологічних досліджень, а також методики і технології, які використовуються для вивчення, збереження та використання пам’яток історії, археології, культури.</w:t>
            </w:r>
          </w:p>
          <w:p w:rsidR="003D7435" w:rsidRPr="00320D15" w:rsidRDefault="001F4787" w:rsidP="00BA455E">
            <w:pPr>
              <w:pStyle w:val="a7"/>
              <w:numPr>
                <w:ilvl w:val="0"/>
                <w:numId w:val="33"/>
              </w:numPr>
              <w:tabs>
                <w:tab w:val="left" w:pos="6652"/>
              </w:tabs>
              <w:spacing w:line="240" w:lineRule="auto"/>
              <w:ind w:left="227" w:right="132" w:hanging="141"/>
              <w:jc w:val="both"/>
              <w:rPr>
                <w:rFonts w:ascii="Times New Roman" w:hAnsi="Times New Roman"/>
                <w:color w:val="000000" w:themeColor="text1"/>
                <w:sz w:val="24"/>
                <w:szCs w:val="24"/>
                <w:lang w:val="uk-UA"/>
              </w:rPr>
            </w:pPr>
            <w:r w:rsidRPr="00320D15">
              <w:rPr>
                <w:rFonts w:ascii="Times New Roman" w:hAnsi="Times New Roman"/>
                <w:color w:val="000000" w:themeColor="text1"/>
                <w:sz w:val="24"/>
                <w:szCs w:val="24"/>
                <w:lang w:val="uk-UA"/>
              </w:rPr>
              <w:t>Інструменти та обладнання: спеціалізоване інформаційно-комунікаційне та мультимедійне обладнання; автоматизовані електронні архіви та бібліотечно-інформаційні системи; цифрові інструменти опрацювання текстової та графічної інформації</w:t>
            </w:r>
            <w:r w:rsidR="00C67740" w:rsidRPr="00320D15">
              <w:rPr>
                <w:rFonts w:ascii="Times New Roman" w:hAnsi="Times New Roman"/>
                <w:color w:val="000000" w:themeColor="text1"/>
                <w:sz w:val="24"/>
                <w:szCs w:val="24"/>
                <w:lang w:val="uk-UA"/>
              </w:rPr>
              <w:t>.</w:t>
            </w:r>
          </w:p>
        </w:tc>
      </w:tr>
      <w:tr w:rsidR="003D7435" w:rsidRPr="00666743" w:rsidTr="00E23279">
        <w:trPr>
          <w:trHeight w:val="702"/>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455AD1">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Орієнтація освітньої програми</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455AD1" w:rsidP="00320D15">
            <w:pPr>
              <w:ind w:left="86" w:right="131"/>
              <w:jc w:val="both"/>
              <w:rPr>
                <w:rFonts w:ascii="Times New Roman" w:hAnsi="Times New Roman" w:cs="Times New Roman"/>
                <w:color w:val="000000" w:themeColor="text1"/>
              </w:rPr>
            </w:pPr>
            <w:r w:rsidRPr="00666743">
              <w:rPr>
                <w:rFonts w:ascii="Times New Roman" w:hAnsi="Times New Roman" w:cs="Times New Roman"/>
                <w:color w:val="000000" w:themeColor="text1"/>
              </w:rPr>
              <w:t>Освітньо-професійна програма</w:t>
            </w:r>
            <w:r w:rsidR="00F7123A" w:rsidRPr="00666743">
              <w:rPr>
                <w:rFonts w:ascii="Times New Roman" w:hAnsi="Times New Roman" w:cs="Times New Roman"/>
                <w:color w:val="000000" w:themeColor="text1"/>
              </w:rPr>
              <w:t xml:space="preserve"> орієнтована на здобуття студентами професійних знань, практичних навичок, загальних та фахових компетентностей для успішного впровадження професійної діяльності у сферах, пов’язаних з історією та археологією.</w:t>
            </w:r>
          </w:p>
        </w:tc>
      </w:tr>
      <w:tr w:rsidR="003D7435" w:rsidRPr="00666743" w:rsidTr="00E23279">
        <w:trPr>
          <w:trHeight w:val="1127"/>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rsidR="00455AD1" w:rsidRPr="00666743" w:rsidRDefault="003D7435" w:rsidP="00455AD1">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Основний фокус освітньої програми </w:t>
            </w:r>
          </w:p>
          <w:p w:rsidR="003D7435" w:rsidRPr="00666743" w:rsidRDefault="003D7435" w:rsidP="00455AD1">
            <w:pPr>
              <w:jc w:val="center"/>
              <w:rPr>
                <w:rFonts w:ascii="Times New Roman" w:hAnsi="Times New Roman" w:cs="Times New Roman"/>
                <w:b/>
                <w:color w:val="000000" w:themeColor="text1"/>
              </w:rPr>
            </w:pPr>
            <w:r w:rsidRPr="00666743">
              <w:rPr>
                <w:rFonts w:ascii="Times New Roman" w:hAnsi="Times New Roman" w:cs="Times New Roman"/>
                <w:color w:val="000000" w:themeColor="text1"/>
              </w:rPr>
              <w:t>та спеціал</w:t>
            </w:r>
            <w:r w:rsidR="00455AD1" w:rsidRPr="00666743">
              <w:rPr>
                <w:rFonts w:ascii="Times New Roman" w:hAnsi="Times New Roman" w:cs="Times New Roman"/>
                <w:color w:val="000000" w:themeColor="text1"/>
              </w:rPr>
              <w:t>ьності</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455AD1"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Освітня та виховна діяльність у закладах вищої освіти; науково-дослідна та просвітницька діяльність у вищих навчальних закладах, науково-дослідних інституціях, спеціалізованих закладах науки та культури, які потребують фахівців з історії та археології.</w:t>
            </w:r>
          </w:p>
          <w:p w:rsidR="00455AD1" w:rsidRPr="00666743" w:rsidRDefault="00455AD1"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Ключові слова: історія, археологія, джерелознавство, історіографія, педагогіка, викладацька діяльність, науково-дослідницька діяльність, охорона та збереження історико-культурної спадщини, політика пам’яті, методика викладання історичних та археологічних дисциплін, корпоративна культура, інноваційні технології, професійна інтеграція.</w:t>
            </w:r>
          </w:p>
        </w:tc>
      </w:tr>
      <w:tr w:rsidR="003D7435" w:rsidRPr="00666743" w:rsidTr="002B19E8">
        <w:trPr>
          <w:trHeight w:val="291"/>
        </w:trPr>
        <w:tc>
          <w:tcPr>
            <w:tcW w:w="2608" w:type="dxa"/>
            <w:gridSpan w:val="4"/>
            <w:tcBorders>
              <w:top w:val="single" w:sz="4" w:space="0" w:color="auto"/>
              <w:left w:val="single" w:sz="4" w:space="0" w:color="auto"/>
            </w:tcBorders>
            <w:shd w:val="clear" w:color="auto" w:fill="FFFFFF"/>
          </w:tcPr>
          <w:p w:rsidR="003D7435" w:rsidRPr="00666743" w:rsidRDefault="003D7435" w:rsidP="002B19E8">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Особливості програми</w:t>
            </w:r>
          </w:p>
        </w:tc>
        <w:tc>
          <w:tcPr>
            <w:tcW w:w="7608" w:type="dxa"/>
            <w:gridSpan w:val="2"/>
            <w:tcBorders>
              <w:top w:val="single" w:sz="4" w:space="0" w:color="auto"/>
              <w:left w:val="single" w:sz="4" w:space="0" w:color="auto"/>
              <w:right w:val="single" w:sz="4" w:space="0" w:color="auto"/>
            </w:tcBorders>
            <w:shd w:val="clear" w:color="auto" w:fill="FFFFFF"/>
          </w:tcPr>
          <w:p w:rsidR="003D7435" w:rsidRPr="00666743" w:rsidRDefault="00455AD1" w:rsidP="00320D15">
            <w:pPr>
              <w:ind w:left="86" w:right="132"/>
              <w:jc w:val="both"/>
              <w:rPr>
                <w:rFonts w:ascii="Times New Roman" w:hAnsi="Times New Roman" w:cs="Times New Roman"/>
                <w:bCs/>
                <w:color w:val="000000" w:themeColor="text1"/>
              </w:rPr>
            </w:pPr>
            <w:r w:rsidRPr="00666743">
              <w:rPr>
                <w:rFonts w:ascii="Times New Roman" w:hAnsi="Times New Roman" w:cs="Times New Roman"/>
                <w:bCs/>
                <w:color w:val="000000" w:themeColor="text1"/>
              </w:rPr>
              <w:t>Освітньо-професійна програма передбачає підготовку здобувачів вищої освіти, спроможних впроваджувати новітні освітні та інформаційні технології, передусім, у дослідницькій, викладацькій, інформаційно-популяризаторській та просвітницькій діяльності та інших видах практичної роботи у різноманітних галузях історії та археології.</w:t>
            </w:r>
          </w:p>
        </w:tc>
      </w:tr>
      <w:tr w:rsidR="003D7435" w:rsidRPr="00666743" w:rsidTr="00E23279">
        <w:trPr>
          <w:trHeight w:val="274"/>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4. </w:t>
            </w:r>
            <w:r w:rsidR="003D7435" w:rsidRPr="00666743">
              <w:rPr>
                <w:rFonts w:ascii="Times New Roman" w:hAnsi="Times New Roman" w:cs="Times New Roman"/>
                <w:b/>
                <w:color w:val="000000" w:themeColor="text1"/>
              </w:rPr>
              <w:t>Придатність випускників до працевлаштування та подальшого навчання</w:t>
            </w:r>
          </w:p>
          <w:p w:rsidR="006F6D7D" w:rsidRPr="00666743" w:rsidRDefault="006F6D7D" w:rsidP="006A3DEF">
            <w:pPr>
              <w:jc w:val="center"/>
              <w:rPr>
                <w:rFonts w:ascii="Times New Roman" w:hAnsi="Times New Roman" w:cs="Times New Roman"/>
                <w:b/>
                <w:color w:val="000000" w:themeColor="text1"/>
              </w:rPr>
            </w:pPr>
          </w:p>
        </w:tc>
      </w:tr>
      <w:tr w:rsidR="003D7435" w:rsidRPr="00666743" w:rsidTr="00E23279">
        <w:trPr>
          <w:trHeight w:val="60"/>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46694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Придатність до працевлаштування</w:t>
            </w:r>
          </w:p>
          <w:p w:rsidR="003D7435" w:rsidRPr="00666743" w:rsidRDefault="003D7435" w:rsidP="006A3DEF">
            <w:pPr>
              <w:rPr>
                <w:rFonts w:ascii="Times New Roman" w:hAnsi="Times New Roman" w:cs="Times New Roman"/>
                <w:color w:val="000000" w:themeColor="text1"/>
              </w:rPr>
            </w:pP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76629A" w:rsidRPr="00666743" w:rsidRDefault="00455AD1" w:rsidP="00320D15">
            <w:pPr>
              <w:tabs>
                <w:tab w:val="left" w:pos="6663"/>
              </w:tabs>
              <w:ind w:left="86" w:right="132"/>
              <w:jc w:val="both"/>
              <w:rPr>
                <w:rFonts w:ascii="Times New Roman CYR" w:hAnsi="Times New Roman CYR"/>
                <w:color w:val="000000" w:themeColor="text1"/>
              </w:rPr>
            </w:pPr>
            <w:r w:rsidRPr="00666743">
              <w:rPr>
                <w:rFonts w:ascii="Times New Roman CYR" w:hAnsi="Times New Roman CYR"/>
                <w:color w:val="000000" w:themeColor="text1"/>
              </w:rPr>
              <w:t xml:space="preserve">Випускники освітньо-професійної </w:t>
            </w:r>
            <w:r w:rsidR="009D5E2D" w:rsidRPr="00666743">
              <w:rPr>
                <w:rFonts w:ascii="Times New Roman CYR" w:hAnsi="Times New Roman CYR"/>
                <w:color w:val="000000" w:themeColor="text1"/>
              </w:rPr>
              <w:t xml:space="preserve">програми </w:t>
            </w:r>
            <w:r w:rsidR="007062C0" w:rsidRPr="00666743">
              <w:rPr>
                <w:rFonts w:ascii="Times New Roman CYR" w:hAnsi="Times New Roman CYR"/>
                <w:color w:val="000000" w:themeColor="text1"/>
              </w:rPr>
              <w:t>«Історія</w:t>
            </w:r>
            <w:r w:rsidR="004C63DF">
              <w:rPr>
                <w:rFonts w:ascii="Times New Roman CYR" w:hAnsi="Times New Roman CYR"/>
                <w:color w:val="000000" w:themeColor="text1"/>
              </w:rPr>
              <w:t xml:space="preserve"> та археологія</w:t>
            </w:r>
            <w:r w:rsidR="002C3007" w:rsidRPr="00666743">
              <w:rPr>
                <w:rFonts w:ascii="Times New Roman CYR" w:hAnsi="Times New Roman CYR"/>
                <w:color w:val="000000" w:themeColor="text1"/>
              </w:rPr>
              <w:t xml:space="preserve">» </w:t>
            </w:r>
            <w:r w:rsidR="009D5E2D" w:rsidRPr="00666743">
              <w:rPr>
                <w:rFonts w:ascii="Times New Roman CYR" w:hAnsi="Times New Roman CYR"/>
                <w:color w:val="000000" w:themeColor="text1"/>
              </w:rPr>
              <w:t xml:space="preserve">придатні для науково-дослідницької та викладацької (асистент, науковий співробітник у вищих навчальних закладах І-IV рівнів </w:t>
            </w:r>
            <w:r w:rsidR="009D5E2D" w:rsidRPr="00666743">
              <w:rPr>
                <w:rFonts w:ascii="Times New Roman CYR" w:hAnsi="Times New Roman CYR"/>
                <w:color w:val="000000" w:themeColor="text1"/>
              </w:rPr>
              <w:lastRenderedPageBreak/>
              <w:t>акредитації), навчально-виховної, науково-методичної й організаційно-керівницької діяльності в системі освіти України відповідно до здобутої кваліфікації та на основі сучасних наукових та освітніх досягнень педагогічної теорії та практики.</w:t>
            </w:r>
          </w:p>
          <w:p w:rsidR="002B19E8" w:rsidRPr="00666743" w:rsidRDefault="00455AD1" w:rsidP="00320D15">
            <w:pPr>
              <w:tabs>
                <w:tab w:val="left" w:pos="6663"/>
              </w:tabs>
              <w:ind w:left="86" w:right="132"/>
              <w:jc w:val="both"/>
              <w:rPr>
                <w:rFonts w:ascii="Times New Roman CYR" w:hAnsi="Times New Roman CYR"/>
                <w:color w:val="000000" w:themeColor="text1"/>
              </w:rPr>
            </w:pPr>
            <w:r w:rsidRPr="00666743">
              <w:rPr>
                <w:rFonts w:ascii="Times New Roman CYR" w:hAnsi="Times New Roman CYR"/>
                <w:color w:val="000000" w:themeColor="text1"/>
              </w:rPr>
              <w:t>Випускник освітньо-професійної</w:t>
            </w:r>
            <w:r w:rsidR="009D5E2D" w:rsidRPr="00666743">
              <w:rPr>
                <w:rFonts w:ascii="Times New Roman CYR" w:hAnsi="Times New Roman CYR"/>
                <w:color w:val="000000" w:themeColor="text1"/>
              </w:rPr>
              <w:t xml:space="preserve"> програми має бути підготовлений для роботи у галузях, визначених Національним </w:t>
            </w:r>
            <w:r w:rsidR="00CC4204" w:rsidRPr="00666743">
              <w:rPr>
                <w:rFonts w:ascii="Times New Roman CYR" w:hAnsi="Times New Roman CYR"/>
                <w:color w:val="000000" w:themeColor="text1"/>
              </w:rPr>
              <w:t>к</w:t>
            </w:r>
            <w:r w:rsidR="009D5E2D" w:rsidRPr="00666743">
              <w:rPr>
                <w:rFonts w:ascii="Times New Roman CYR" w:hAnsi="Times New Roman CYR"/>
                <w:color w:val="000000" w:themeColor="text1"/>
              </w:rPr>
              <w:t xml:space="preserve">ласифікатором України </w:t>
            </w:r>
            <w:r w:rsidR="00CC4204" w:rsidRPr="00666743">
              <w:rPr>
                <w:rFonts w:ascii="Times New Roman CYR" w:hAnsi="Times New Roman CYR"/>
                <w:color w:val="000000" w:themeColor="text1"/>
              </w:rPr>
              <w:t xml:space="preserve">«Класифікатор професій», </w:t>
            </w:r>
            <w:r w:rsidR="009D5E2D" w:rsidRPr="00666743">
              <w:rPr>
                <w:rFonts w:ascii="Times New Roman CYR" w:hAnsi="Times New Roman CYR"/>
                <w:color w:val="000000" w:themeColor="text1"/>
              </w:rPr>
              <w:t>2010, Розділ 2, професіонали, клас розділу 1</w:t>
            </w:r>
          </w:p>
          <w:p w:rsidR="001854EF" w:rsidRPr="00666743" w:rsidRDefault="00115A49" w:rsidP="00320D15">
            <w:pPr>
              <w:tabs>
                <w:tab w:val="left" w:pos="6663"/>
              </w:tabs>
              <w:ind w:left="86" w:right="132"/>
              <w:jc w:val="both"/>
              <w:rPr>
                <w:rFonts w:ascii="Times New Roman CYR" w:hAnsi="Times New Roman CYR"/>
                <w:color w:val="000000" w:themeColor="text1"/>
              </w:rPr>
            </w:pPr>
            <w:hyperlink r:id="rId11" w:history="1">
              <w:r w:rsidR="001854EF" w:rsidRPr="002C1076">
                <w:rPr>
                  <w:rStyle w:val="a3"/>
                  <w:rFonts w:ascii="Times New Roman CYR" w:hAnsi="Times New Roman CYR"/>
                </w:rPr>
                <w:t>https://hrliga.com/docs/327_KP.htm</w:t>
              </w:r>
            </w:hyperlink>
            <w:r w:rsidR="001854EF">
              <w:rPr>
                <w:rFonts w:ascii="Times New Roman CYR" w:hAnsi="Times New Roman CYR"/>
                <w:color w:val="000000" w:themeColor="text1"/>
              </w:rPr>
              <w:t xml:space="preserve"> </w:t>
            </w:r>
          </w:p>
          <w:p w:rsidR="00986DDA" w:rsidRPr="00986DDA" w:rsidRDefault="00986DDA"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2310 Викладачі університетів та вищих навчальних закладів.</w:t>
            </w:r>
          </w:p>
          <w:p w:rsidR="009D5E2D" w:rsidRPr="00986DDA" w:rsidRDefault="002B19E8"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 xml:space="preserve">2310.2 </w:t>
            </w:r>
            <w:r w:rsidR="00986DDA" w:rsidRPr="00986DDA">
              <w:rPr>
                <w:rFonts w:ascii="Times New Roman CYR" w:hAnsi="Times New Roman CYR"/>
                <w:color w:val="auto"/>
              </w:rPr>
              <w:t>Інші в</w:t>
            </w:r>
            <w:r w:rsidR="00CC4204" w:rsidRPr="00986DDA">
              <w:rPr>
                <w:rFonts w:ascii="Times New Roman CYR" w:hAnsi="Times New Roman CYR"/>
                <w:color w:val="auto"/>
              </w:rPr>
              <w:t>икладач</w:t>
            </w:r>
            <w:r w:rsidR="00986DDA" w:rsidRPr="00986DDA">
              <w:rPr>
                <w:rFonts w:ascii="Times New Roman CYR" w:hAnsi="Times New Roman CYR"/>
                <w:color w:val="auto"/>
              </w:rPr>
              <w:t>і університетів та вищих навчальних закладів.</w:t>
            </w:r>
          </w:p>
          <w:p w:rsidR="002B19E8" w:rsidRPr="00986DDA" w:rsidRDefault="00986DDA"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2431.1 Наукові</w:t>
            </w:r>
            <w:r w:rsidR="00CC4204" w:rsidRPr="00986DDA">
              <w:rPr>
                <w:rFonts w:ascii="Times New Roman CYR" w:hAnsi="Times New Roman CYR"/>
                <w:color w:val="auto"/>
              </w:rPr>
              <w:t xml:space="preserve"> співробітник</w:t>
            </w:r>
            <w:r w:rsidRPr="00986DDA">
              <w:rPr>
                <w:rFonts w:ascii="Times New Roman CYR" w:hAnsi="Times New Roman CYR"/>
                <w:color w:val="auto"/>
              </w:rPr>
              <w:t>и</w:t>
            </w:r>
            <w:r w:rsidR="002B19E8" w:rsidRPr="00986DDA">
              <w:rPr>
                <w:rFonts w:ascii="Times New Roman CYR" w:hAnsi="Times New Roman CYR"/>
                <w:color w:val="auto"/>
              </w:rPr>
              <w:t xml:space="preserve"> (архівна справа, музеєзнавство)</w:t>
            </w:r>
            <w:r w:rsidR="00EE3A59" w:rsidRPr="00986DDA">
              <w:rPr>
                <w:rFonts w:ascii="Times New Roman CYR" w:hAnsi="Times New Roman CYR"/>
                <w:color w:val="auto"/>
              </w:rPr>
              <w:t>.</w:t>
            </w:r>
          </w:p>
          <w:p w:rsidR="002B19E8" w:rsidRPr="00986DDA" w:rsidRDefault="00CC4204"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2431.2 Архіваріус</w:t>
            </w:r>
            <w:r w:rsidR="00986DDA" w:rsidRPr="00986DDA">
              <w:rPr>
                <w:rFonts w:ascii="Times New Roman CYR" w:hAnsi="Times New Roman CYR"/>
                <w:color w:val="auto"/>
              </w:rPr>
              <w:t>и</w:t>
            </w:r>
            <w:r w:rsidRPr="00986DDA">
              <w:rPr>
                <w:rFonts w:ascii="Times New Roman CYR" w:hAnsi="Times New Roman CYR"/>
                <w:color w:val="auto"/>
              </w:rPr>
              <w:t xml:space="preserve"> та зберігач</w:t>
            </w:r>
            <w:r w:rsidR="00986DDA" w:rsidRPr="00986DDA">
              <w:rPr>
                <w:rFonts w:ascii="Times New Roman CYR" w:hAnsi="Times New Roman CYR"/>
                <w:color w:val="auto"/>
              </w:rPr>
              <w:t>і</w:t>
            </w:r>
            <w:r w:rsidR="002B19E8" w:rsidRPr="00986DDA">
              <w:rPr>
                <w:rFonts w:ascii="Times New Roman CYR" w:hAnsi="Times New Roman CYR"/>
                <w:color w:val="auto"/>
              </w:rPr>
              <w:t xml:space="preserve"> у музеях та бібліотеках</w:t>
            </w:r>
            <w:r w:rsidR="00EE3A59" w:rsidRPr="00986DDA">
              <w:rPr>
                <w:rFonts w:ascii="Times New Roman CYR" w:hAnsi="Times New Roman CYR"/>
                <w:color w:val="auto"/>
              </w:rPr>
              <w:t>.</w:t>
            </w:r>
          </w:p>
          <w:p w:rsidR="002B19E8" w:rsidRPr="00986DDA" w:rsidRDefault="00986DDA"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2442.1 Наукові</w:t>
            </w:r>
            <w:r w:rsidR="00EE3A59" w:rsidRPr="00986DDA">
              <w:rPr>
                <w:rFonts w:ascii="Times New Roman CYR" w:hAnsi="Times New Roman CYR"/>
                <w:color w:val="auto"/>
              </w:rPr>
              <w:t xml:space="preserve"> співробітник</w:t>
            </w:r>
            <w:r w:rsidRPr="00986DDA">
              <w:rPr>
                <w:rFonts w:ascii="Times New Roman CYR" w:hAnsi="Times New Roman CYR"/>
                <w:color w:val="auto"/>
              </w:rPr>
              <w:t>и</w:t>
            </w:r>
            <w:r w:rsidR="002B19E8" w:rsidRPr="00986DDA">
              <w:rPr>
                <w:rFonts w:ascii="Times New Roman CYR" w:hAnsi="Times New Roman CYR"/>
                <w:color w:val="auto"/>
              </w:rPr>
              <w:t xml:space="preserve"> (археографія, археологі</w:t>
            </w:r>
            <w:r w:rsidR="00EE3A59" w:rsidRPr="00986DDA">
              <w:rPr>
                <w:rFonts w:ascii="Times New Roman CYR" w:hAnsi="Times New Roman CYR"/>
                <w:color w:val="auto"/>
              </w:rPr>
              <w:t>я</w:t>
            </w:r>
            <w:r w:rsidR="002B19E8" w:rsidRPr="00986DDA">
              <w:rPr>
                <w:rFonts w:ascii="Times New Roman CYR" w:hAnsi="Times New Roman CYR"/>
                <w:color w:val="auto"/>
              </w:rPr>
              <w:t>)</w:t>
            </w:r>
            <w:r w:rsidR="00EE3A59" w:rsidRPr="00986DDA">
              <w:rPr>
                <w:rFonts w:ascii="Times New Roman CYR" w:hAnsi="Times New Roman CYR"/>
                <w:color w:val="auto"/>
              </w:rPr>
              <w:t>.</w:t>
            </w:r>
          </w:p>
          <w:p w:rsidR="002B19E8" w:rsidRPr="00986DDA" w:rsidRDefault="00EE3A59"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2442.2 Археограф</w:t>
            </w:r>
            <w:r w:rsidR="00986DDA" w:rsidRPr="00986DDA">
              <w:rPr>
                <w:rFonts w:ascii="Times New Roman CYR" w:hAnsi="Times New Roman CYR"/>
                <w:color w:val="auto"/>
              </w:rPr>
              <w:t>и</w:t>
            </w:r>
            <w:r w:rsidRPr="00986DDA">
              <w:rPr>
                <w:rFonts w:ascii="Times New Roman CYR" w:hAnsi="Times New Roman CYR"/>
                <w:color w:val="auto"/>
              </w:rPr>
              <w:t>, археолог</w:t>
            </w:r>
            <w:r w:rsidR="00986DDA" w:rsidRPr="00986DDA">
              <w:rPr>
                <w:rFonts w:ascii="Times New Roman CYR" w:hAnsi="Times New Roman CYR"/>
                <w:color w:val="auto"/>
              </w:rPr>
              <w:t>и</w:t>
            </w:r>
            <w:r w:rsidRPr="00986DDA">
              <w:rPr>
                <w:rFonts w:ascii="Times New Roman CYR" w:hAnsi="Times New Roman CYR"/>
                <w:color w:val="auto"/>
              </w:rPr>
              <w:t>.</w:t>
            </w:r>
          </w:p>
          <w:p w:rsidR="002B19E8" w:rsidRPr="00986DDA" w:rsidRDefault="00EE3A59" w:rsidP="00320D15">
            <w:pPr>
              <w:tabs>
                <w:tab w:val="left" w:pos="6663"/>
              </w:tabs>
              <w:ind w:left="86" w:right="132"/>
              <w:jc w:val="both"/>
              <w:rPr>
                <w:rFonts w:ascii="Times New Roman CYR" w:hAnsi="Times New Roman CYR"/>
                <w:color w:val="auto"/>
              </w:rPr>
            </w:pPr>
            <w:r w:rsidRPr="00986DDA">
              <w:rPr>
                <w:rFonts w:ascii="Times New Roman CYR" w:hAnsi="Times New Roman CYR"/>
                <w:color w:val="auto"/>
              </w:rPr>
              <w:t xml:space="preserve">2443.1 </w:t>
            </w:r>
            <w:r w:rsidR="00986DDA" w:rsidRPr="00986DDA">
              <w:rPr>
                <w:rFonts w:ascii="Times New Roman CYR" w:hAnsi="Times New Roman CYR"/>
                <w:color w:val="auto"/>
              </w:rPr>
              <w:t>Наукові</w:t>
            </w:r>
            <w:r w:rsidRPr="00986DDA">
              <w:rPr>
                <w:rFonts w:ascii="Times New Roman CYR" w:hAnsi="Times New Roman CYR"/>
                <w:color w:val="auto"/>
              </w:rPr>
              <w:t xml:space="preserve"> співробітник</w:t>
            </w:r>
            <w:r w:rsidR="00986DDA" w:rsidRPr="00986DDA">
              <w:rPr>
                <w:rFonts w:ascii="Times New Roman CYR" w:hAnsi="Times New Roman CYR"/>
                <w:color w:val="auto"/>
              </w:rPr>
              <w:t>и</w:t>
            </w:r>
            <w:r w:rsidR="002B19E8" w:rsidRPr="00986DDA">
              <w:rPr>
                <w:rFonts w:ascii="Times New Roman CYR" w:hAnsi="Times New Roman CYR"/>
                <w:color w:val="auto"/>
              </w:rPr>
              <w:t xml:space="preserve"> (філософія, історія, політологія)</w:t>
            </w:r>
            <w:r w:rsidRPr="00986DDA">
              <w:rPr>
                <w:rFonts w:ascii="Times New Roman CYR" w:hAnsi="Times New Roman CYR"/>
                <w:color w:val="auto"/>
              </w:rPr>
              <w:t>.</w:t>
            </w:r>
          </w:p>
          <w:p w:rsidR="00986DDA" w:rsidRPr="00986DDA" w:rsidRDefault="00EE3A59" w:rsidP="00320D15">
            <w:pPr>
              <w:tabs>
                <w:tab w:val="left" w:pos="6663"/>
              </w:tabs>
              <w:ind w:left="86" w:right="132"/>
              <w:jc w:val="both"/>
              <w:rPr>
                <w:rFonts w:ascii="Times New Roman CYR" w:hAnsi="Times New Roman CYR"/>
                <w:color w:val="FF0000"/>
              </w:rPr>
            </w:pPr>
            <w:r w:rsidRPr="00986DDA">
              <w:rPr>
                <w:rFonts w:ascii="Times New Roman CYR" w:hAnsi="Times New Roman CYR"/>
                <w:color w:val="auto"/>
              </w:rPr>
              <w:t xml:space="preserve">2443.2 </w:t>
            </w:r>
            <w:r w:rsidR="00986DDA" w:rsidRPr="00986DDA">
              <w:rPr>
                <w:rFonts w:ascii="Times New Roman CYR" w:hAnsi="Times New Roman CYR"/>
                <w:color w:val="auto"/>
              </w:rPr>
              <w:t>Філософи, історики та політологи.</w:t>
            </w:r>
          </w:p>
        </w:tc>
      </w:tr>
      <w:tr w:rsidR="003D7435" w:rsidRPr="00666743" w:rsidTr="00E23279">
        <w:trPr>
          <w:trHeight w:val="60"/>
        </w:trPr>
        <w:tc>
          <w:tcPr>
            <w:tcW w:w="2608" w:type="dxa"/>
            <w:gridSpan w:val="4"/>
            <w:tcBorders>
              <w:top w:val="single" w:sz="4" w:space="0" w:color="auto"/>
              <w:left w:val="single" w:sz="4" w:space="0" w:color="auto"/>
            </w:tcBorders>
            <w:shd w:val="clear" w:color="auto" w:fill="FFFFFF"/>
          </w:tcPr>
          <w:p w:rsidR="003D7435" w:rsidRPr="00666743" w:rsidRDefault="003D7435" w:rsidP="0046694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lastRenderedPageBreak/>
              <w:t>Подальше навчання</w:t>
            </w:r>
          </w:p>
        </w:tc>
        <w:tc>
          <w:tcPr>
            <w:tcW w:w="7608" w:type="dxa"/>
            <w:gridSpan w:val="2"/>
            <w:tcBorders>
              <w:top w:val="single" w:sz="4" w:space="0" w:color="auto"/>
              <w:left w:val="single" w:sz="4" w:space="0" w:color="auto"/>
              <w:right w:val="single" w:sz="4" w:space="0" w:color="auto"/>
            </w:tcBorders>
            <w:shd w:val="clear" w:color="auto" w:fill="FFFFFF"/>
          </w:tcPr>
          <w:p w:rsidR="003D7435" w:rsidRPr="00666743" w:rsidRDefault="0046694C" w:rsidP="00320D15">
            <w:pPr>
              <w:pStyle w:val="Default"/>
              <w:ind w:left="86" w:right="132"/>
              <w:jc w:val="both"/>
              <w:rPr>
                <w:bCs/>
                <w:iCs/>
                <w:color w:val="000000" w:themeColor="text1"/>
              </w:rPr>
            </w:pPr>
            <w:r w:rsidRPr="00666743">
              <w:rPr>
                <w:bCs/>
                <w:iCs/>
                <w:color w:val="000000" w:themeColor="text1"/>
              </w:rPr>
              <w:t>Мають право продовжити навчання на третьому (</w:t>
            </w:r>
            <w:proofErr w:type="spellStart"/>
            <w:r w:rsidRPr="00666743">
              <w:rPr>
                <w:bCs/>
                <w:iCs/>
                <w:color w:val="000000" w:themeColor="text1"/>
              </w:rPr>
              <w:t>освітньо-науковому</w:t>
            </w:r>
            <w:proofErr w:type="spellEnd"/>
            <w:r w:rsidRPr="00666743">
              <w:rPr>
                <w:bCs/>
                <w:iCs/>
                <w:color w:val="000000" w:themeColor="text1"/>
              </w:rPr>
              <w:t>) рівні вищої освіти. Набуття додаткових кваліфікацій в системі освіти дорослих.</w:t>
            </w:r>
          </w:p>
        </w:tc>
      </w:tr>
      <w:tr w:rsidR="003D7435" w:rsidRPr="00666743" w:rsidTr="00E23279">
        <w:trPr>
          <w:trHeight w:val="278"/>
        </w:trPr>
        <w:tc>
          <w:tcPr>
            <w:tcW w:w="102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5. </w:t>
            </w:r>
            <w:r w:rsidR="003D7435" w:rsidRPr="00666743">
              <w:rPr>
                <w:rFonts w:ascii="Times New Roman" w:hAnsi="Times New Roman" w:cs="Times New Roman"/>
                <w:b/>
                <w:color w:val="000000" w:themeColor="text1"/>
              </w:rPr>
              <w:t>Викладання та оцінювання</w:t>
            </w:r>
          </w:p>
          <w:p w:rsidR="006F6D7D" w:rsidRPr="00666743" w:rsidRDefault="006F6D7D" w:rsidP="006A3DEF">
            <w:pPr>
              <w:jc w:val="center"/>
              <w:rPr>
                <w:rFonts w:ascii="Times New Roman" w:hAnsi="Times New Roman" w:cs="Times New Roman"/>
                <w:b/>
                <w:color w:val="000000" w:themeColor="text1"/>
              </w:rPr>
            </w:pPr>
          </w:p>
        </w:tc>
      </w:tr>
      <w:tr w:rsidR="003D7435" w:rsidRPr="00666743" w:rsidTr="002929A9">
        <w:trPr>
          <w:trHeight w:val="917"/>
        </w:trPr>
        <w:tc>
          <w:tcPr>
            <w:tcW w:w="2608" w:type="dxa"/>
            <w:gridSpan w:val="4"/>
            <w:tcBorders>
              <w:top w:val="single" w:sz="4" w:space="0" w:color="auto"/>
              <w:left w:val="single" w:sz="4" w:space="0" w:color="auto"/>
              <w:bottom w:val="single" w:sz="4" w:space="0" w:color="auto"/>
              <w:right w:val="single" w:sz="4" w:space="0" w:color="auto"/>
            </w:tcBorders>
            <w:shd w:val="clear" w:color="auto" w:fill="FFFFFF"/>
          </w:tcPr>
          <w:p w:rsidR="00541787" w:rsidRPr="00666743" w:rsidRDefault="003D7435"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Викладання та</w:t>
            </w:r>
          </w:p>
          <w:p w:rsidR="003D7435" w:rsidRPr="00666743" w:rsidRDefault="003D7435"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навчання</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Ґрунтуютьс</w:t>
            </w:r>
            <w:r w:rsidR="003C615F" w:rsidRPr="00666743">
              <w:rPr>
                <w:rFonts w:ascii="Times New Roman" w:hAnsi="Times New Roman" w:cs="Times New Roman"/>
                <w:color w:val="000000" w:themeColor="text1"/>
              </w:rPr>
              <w:t xml:space="preserve">я на </w:t>
            </w:r>
            <w:proofErr w:type="spellStart"/>
            <w:r w:rsidR="003C615F" w:rsidRPr="00666743">
              <w:rPr>
                <w:rFonts w:ascii="Times New Roman" w:hAnsi="Times New Roman" w:cs="Times New Roman"/>
                <w:color w:val="000000" w:themeColor="text1"/>
              </w:rPr>
              <w:t>студентоцентрованому</w:t>
            </w:r>
            <w:proofErr w:type="spellEnd"/>
            <w:r w:rsidR="003C615F" w:rsidRPr="00666743">
              <w:rPr>
                <w:rFonts w:ascii="Times New Roman" w:hAnsi="Times New Roman" w:cs="Times New Roman"/>
                <w:color w:val="000000" w:themeColor="text1"/>
              </w:rPr>
              <w:t xml:space="preserve"> </w:t>
            </w:r>
            <w:r w:rsidR="00541787" w:rsidRPr="00666743">
              <w:rPr>
                <w:rFonts w:ascii="Times New Roman" w:hAnsi="Times New Roman" w:cs="Times New Roman"/>
                <w:color w:val="000000" w:themeColor="text1"/>
              </w:rPr>
              <w:t>принципі та індивідуально-</w:t>
            </w:r>
            <w:r w:rsidR="003C615F" w:rsidRPr="00666743">
              <w:rPr>
                <w:rFonts w:ascii="Times New Roman" w:hAnsi="Times New Roman" w:cs="Times New Roman"/>
                <w:color w:val="000000" w:themeColor="text1"/>
              </w:rPr>
              <w:t>особистісному підході</w:t>
            </w:r>
            <w:r w:rsidRPr="00666743">
              <w:rPr>
                <w:rFonts w:ascii="Times New Roman" w:hAnsi="Times New Roman" w:cs="Times New Roman"/>
                <w:color w:val="000000" w:themeColor="text1"/>
              </w:rPr>
              <w:t xml:space="preserve">; реалізуються через </w:t>
            </w:r>
            <w:r w:rsidR="00A25D20" w:rsidRPr="00666743">
              <w:rPr>
                <w:rFonts w:ascii="Times New Roman" w:hAnsi="Times New Roman" w:cs="Times New Roman"/>
                <w:color w:val="000000" w:themeColor="text1"/>
              </w:rPr>
              <w:t xml:space="preserve">застосування сучасних педагогічних методик, скорочення репродуктивної складової навчання і збільшення пошуково-евристичної та дослідницько-аналітичної складової, </w:t>
            </w:r>
            <w:r w:rsidRPr="00666743">
              <w:rPr>
                <w:rFonts w:ascii="Times New Roman" w:hAnsi="Times New Roman" w:cs="Times New Roman"/>
                <w:color w:val="000000" w:themeColor="text1"/>
              </w:rPr>
              <w:t>посилення практичної орієнтованості та творчої спрямованості у формі комбінації лекцій, практичних занять, самостійної навчальної та дослідницької роботи з використанням елементів дистанційного навчання</w:t>
            </w:r>
            <w:r w:rsidR="00A25D20" w:rsidRPr="00666743">
              <w:rPr>
                <w:rFonts w:ascii="Times New Roman" w:hAnsi="Times New Roman" w:cs="Times New Roman"/>
                <w:color w:val="000000" w:themeColor="text1"/>
              </w:rPr>
              <w:t>.</w:t>
            </w:r>
          </w:p>
        </w:tc>
      </w:tr>
      <w:tr w:rsidR="003D7435" w:rsidRPr="00666743" w:rsidTr="002929A9">
        <w:trPr>
          <w:trHeight w:val="547"/>
        </w:trPr>
        <w:tc>
          <w:tcPr>
            <w:tcW w:w="2608" w:type="dxa"/>
            <w:gridSpan w:val="4"/>
            <w:tcBorders>
              <w:top w:val="single" w:sz="4" w:space="0" w:color="auto"/>
              <w:left w:val="single" w:sz="4" w:space="0" w:color="auto"/>
              <w:bottom w:val="single" w:sz="4" w:space="0" w:color="auto"/>
            </w:tcBorders>
            <w:shd w:val="clear" w:color="auto" w:fill="FFFFFF"/>
          </w:tcPr>
          <w:p w:rsidR="003D7435" w:rsidRPr="00666743" w:rsidRDefault="003D7435"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Оцінювання</w:t>
            </w:r>
          </w:p>
        </w:tc>
        <w:tc>
          <w:tcPr>
            <w:tcW w:w="7608" w:type="dxa"/>
            <w:gridSpan w:val="2"/>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320D15">
            <w:pPr>
              <w:ind w:left="86"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Накопичувальна бально-рейтингова система, що передбачає оцінювання </w:t>
            </w:r>
            <w:r w:rsidR="008B0055" w:rsidRPr="00666743">
              <w:rPr>
                <w:rFonts w:ascii="Times New Roman" w:hAnsi="Times New Roman" w:cs="Times New Roman"/>
                <w:color w:val="000000" w:themeColor="text1"/>
              </w:rPr>
              <w:t xml:space="preserve">студентів за </w:t>
            </w:r>
            <w:r w:rsidR="00541787" w:rsidRPr="00666743">
              <w:rPr>
                <w:rFonts w:ascii="Times New Roman" w:hAnsi="Times New Roman" w:cs="Times New Roman"/>
                <w:color w:val="000000" w:themeColor="text1"/>
              </w:rPr>
              <w:t>усі</w:t>
            </w:r>
            <w:r w:rsidRPr="00666743">
              <w:rPr>
                <w:rFonts w:ascii="Times New Roman" w:hAnsi="Times New Roman" w:cs="Times New Roman"/>
                <w:color w:val="000000" w:themeColor="text1"/>
              </w:rPr>
              <w:t xml:space="preserve"> види аудиторної та позааудиторної освітньої діяльності (поточний, модульний, підсумковий контрол</w:t>
            </w:r>
            <w:r w:rsidR="00541787" w:rsidRPr="00666743">
              <w:rPr>
                <w:rFonts w:ascii="Times New Roman" w:hAnsi="Times New Roman" w:cs="Times New Roman"/>
                <w:color w:val="000000" w:themeColor="text1"/>
              </w:rPr>
              <w:t>ь); модульні контрольні роботи</w:t>
            </w:r>
            <w:r w:rsidRPr="00666743">
              <w:rPr>
                <w:rFonts w:ascii="Times New Roman" w:hAnsi="Times New Roman" w:cs="Times New Roman"/>
                <w:color w:val="000000" w:themeColor="text1"/>
              </w:rPr>
              <w:t xml:space="preserve">, тестування, </w:t>
            </w:r>
            <w:r w:rsidR="00541787" w:rsidRPr="00666743">
              <w:rPr>
                <w:rFonts w:ascii="Times New Roman" w:hAnsi="Times New Roman" w:cs="Times New Roman"/>
                <w:color w:val="000000" w:themeColor="text1"/>
              </w:rPr>
              <w:t xml:space="preserve">оцінювання самостійної роботи, виконання практичних та дослідницьких завдань; колоквіуми по рівню засвоєння необхідного мінімуму фахової літератури; складання звітів про практику; поточні </w:t>
            </w:r>
            <w:r w:rsidRPr="00666743">
              <w:rPr>
                <w:rFonts w:ascii="Times New Roman" w:hAnsi="Times New Roman" w:cs="Times New Roman"/>
                <w:color w:val="000000" w:themeColor="text1"/>
              </w:rPr>
              <w:t>заліки, екзамени</w:t>
            </w:r>
            <w:r w:rsidR="00541787" w:rsidRPr="00666743">
              <w:rPr>
                <w:rFonts w:ascii="Times New Roman" w:hAnsi="Times New Roman" w:cs="Times New Roman"/>
                <w:color w:val="000000" w:themeColor="text1"/>
              </w:rPr>
              <w:t>, атестаційний комплексний екзамен, підготовка й захист кваліфікаційної дипломної роботи.</w:t>
            </w:r>
          </w:p>
          <w:p w:rsidR="00B0559D" w:rsidRDefault="00B0559D" w:rsidP="00320D15">
            <w:pPr>
              <w:widowControl/>
              <w:spacing w:line="242" w:lineRule="auto"/>
              <w:ind w:left="86" w:right="11"/>
              <w:jc w:val="both"/>
              <w:rPr>
                <w:rFonts w:ascii="Times New Roman" w:eastAsia="Times New Roman" w:hAnsi="Times New Roman" w:cs="Times New Roman"/>
                <w:lang w:eastAsia="ru-RU"/>
              </w:rPr>
            </w:pPr>
            <w:r w:rsidRPr="004A7AA4">
              <w:rPr>
                <w:rFonts w:ascii="Times New Roman" w:eastAsia="Times New Roman" w:hAnsi="Times New Roman" w:cs="Times New Roman"/>
                <w:lang w:eastAsia="ru-RU"/>
              </w:rPr>
              <w:t>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w:t>
            </w:r>
          </w:p>
          <w:p w:rsidR="00B0559D" w:rsidRPr="004A7AA4" w:rsidRDefault="00115A49" w:rsidP="00320D15">
            <w:pPr>
              <w:widowControl/>
              <w:spacing w:line="242" w:lineRule="auto"/>
              <w:ind w:left="86" w:right="11"/>
              <w:jc w:val="both"/>
              <w:rPr>
                <w:rFonts w:ascii="Times New Roman" w:eastAsia="Times New Roman" w:hAnsi="Times New Roman" w:cs="Times New Roman"/>
                <w:lang w:eastAsia="ru-RU"/>
              </w:rPr>
            </w:pPr>
            <w:hyperlink r:id="rId12" w:history="1">
              <w:r w:rsidR="00B0559D" w:rsidRPr="004A7AA4">
                <w:rPr>
                  <w:rStyle w:val="a3"/>
                  <w:rFonts w:ascii="Times New Roman" w:eastAsia="Times New Roman" w:hAnsi="Times New Roman" w:cs="Times New Roman"/>
                  <w:lang w:eastAsia="ru-RU"/>
                </w:rPr>
                <w:t>https://www.uzhnu.edu.ua/uk/infocentre/get/31357</w:t>
              </w:r>
            </w:hyperlink>
            <w:r w:rsidR="00B0559D" w:rsidRPr="004A7AA4">
              <w:rPr>
                <w:rFonts w:ascii="Times New Roman" w:eastAsia="Times New Roman" w:hAnsi="Times New Roman" w:cs="Times New Roman"/>
                <w:lang w:eastAsia="ru-RU"/>
              </w:rPr>
              <w:t xml:space="preserve"> </w:t>
            </w:r>
          </w:p>
          <w:p w:rsidR="00B0559D" w:rsidRDefault="00B0559D" w:rsidP="00320D15">
            <w:pPr>
              <w:ind w:left="86" w:right="132"/>
              <w:jc w:val="both"/>
              <w:rPr>
                <w:rFonts w:ascii="Times New Roman" w:hAnsi="Times New Roman" w:cs="Times New Roman"/>
                <w:color w:val="000000" w:themeColor="text1"/>
              </w:rPr>
            </w:pPr>
            <w:r w:rsidRPr="004A7AA4">
              <w:rPr>
                <w:rFonts w:ascii="Times New Roman" w:hAnsi="Times New Roman" w:cs="Times New Roman"/>
                <w:color w:val="000000" w:themeColor="text1"/>
              </w:rPr>
              <w:t xml:space="preserve">Положення про порядок та методику проведення семестрових (курсових) екзаменів і заліків в Ужгородському національному університеті </w:t>
            </w:r>
          </w:p>
          <w:p w:rsidR="00B0559D" w:rsidRPr="004A7AA4" w:rsidRDefault="00115A49" w:rsidP="00320D15">
            <w:pPr>
              <w:ind w:left="86" w:right="132"/>
              <w:jc w:val="both"/>
              <w:rPr>
                <w:rFonts w:ascii="Times New Roman" w:hAnsi="Times New Roman" w:cs="Times New Roman"/>
                <w:color w:val="000000" w:themeColor="text1"/>
              </w:rPr>
            </w:pPr>
            <w:hyperlink r:id="rId13" w:history="1">
              <w:r w:rsidR="00B0559D" w:rsidRPr="004A7AA4">
                <w:rPr>
                  <w:rStyle w:val="a3"/>
                  <w:rFonts w:ascii="Times New Roman" w:hAnsi="Times New Roman" w:cs="Times New Roman"/>
                </w:rPr>
                <w:t>https://www.uzhnu.edu.ua/uk/infocentre/get/5952</w:t>
              </w:r>
            </w:hyperlink>
            <w:r w:rsidR="00B0559D" w:rsidRPr="004A7AA4">
              <w:rPr>
                <w:rFonts w:ascii="Times New Roman" w:eastAsia="Times New Roman" w:hAnsi="Times New Roman" w:cs="Times New Roman"/>
                <w:lang w:eastAsia="ru-RU"/>
              </w:rPr>
              <w:tab/>
            </w:r>
          </w:p>
          <w:p w:rsidR="00B0559D" w:rsidRDefault="00B0559D" w:rsidP="00320D15">
            <w:pPr>
              <w:ind w:left="86" w:right="132"/>
              <w:jc w:val="both"/>
              <w:rPr>
                <w:rFonts w:ascii="Times New Roman" w:hAnsi="Times New Roman" w:cs="Times New Roman"/>
                <w:color w:val="000000" w:themeColor="text1"/>
              </w:rPr>
            </w:pPr>
            <w:r w:rsidRPr="004A7AA4">
              <w:rPr>
                <w:rFonts w:ascii="Times New Roman" w:hAnsi="Times New Roman" w:cs="Times New Roman"/>
                <w:color w:val="000000" w:themeColor="text1"/>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p>
          <w:p w:rsidR="00B0559D" w:rsidRPr="004A7AA4" w:rsidRDefault="00115A49" w:rsidP="00320D15">
            <w:pPr>
              <w:ind w:left="86" w:right="132"/>
              <w:jc w:val="both"/>
              <w:rPr>
                <w:rFonts w:ascii="Times New Roman" w:hAnsi="Times New Roman" w:cs="Times New Roman"/>
                <w:color w:val="000000" w:themeColor="text1"/>
              </w:rPr>
            </w:pPr>
            <w:hyperlink r:id="rId14" w:history="1">
              <w:r w:rsidR="00B0559D" w:rsidRPr="004A7AA4">
                <w:rPr>
                  <w:rStyle w:val="a3"/>
                  <w:rFonts w:ascii="Times New Roman" w:hAnsi="Times New Roman" w:cs="Times New Roman"/>
                </w:rPr>
                <w:t>https://www.uzhnu.edu.ua/uk/infocentre/get/11070</w:t>
              </w:r>
            </w:hyperlink>
            <w:r w:rsidR="00B0559D" w:rsidRPr="004A7AA4">
              <w:rPr>
                <w:rFonts w:ascii="Times New Roman" w:hAnsi="Times New Roman" w:cs="Times New Roman"/>
                <w:color w:val="000000" w:themeColor="text1"/>
              </w:rPr>
              <w:t xml:space="preserve"> </w:t>
            </w:r>
          </w:p>
          <w:p w:rsidR="00B0559D" w:rsidRDefault="00B0559D" w:rsidP="00320D15">
            <w:pPr>
              <w:ind w:left="86" w:right="132"/>
              <w:jc w:val="both"/>
              <w:rPr>
                <w:rFonts w:ascii="Times New Roman" w:hAnsi="Times New Roman" w:cs="Times New Roman"/>
                <w:color w:val="000000" w:themeColor="text1"/>
              </w:rPr>
            </w:pPr>
            <w:r w:rsidRPr="00666FC5">
              <w:rPr>
                <w:rFonts w:ascii="Times New Roman" w:hAnsi="Times New Roman" w:cs="Times New Roman"/>
                <w:color w:val="000000" w:themeColor="text1"/>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p>
          <w:p w:rsidR="00B0559D" w:rsidRDefault="00115A49" w:rsidP="00320D15">
            <w:pPr>
              <w:ind w:left="86" w:right="132"/>
              <w:jc w:val="both"/>
              <w:rPr>
                <w:rFonts w:ascii="Times New Roman" w:hAnsi="Times New Roman" w:cs="Times New Roman"/>
                <w:color w:val="000000" w:themeColor="text1"/>
              </w:rPr>
            </w:pPr>
            <w:hyperlink r:id="rId15" w:history="1">
              <w:r w:rsidR="00B0559D" w:rsidRPr="00666FC5">
                <w:rPr>
                  <w:rStyle w:val="a3"/>
                  <w:rFonts w:ascii="Times New Roman" w:hAnsi="Times New Roman" w:cs="Times New Roman"/>
                </w:rPr>
                <w:t>https://www.uzhnu.edu.ua/uk/infocentre/get/12223</w:t>
              </w:r>
            </w:hyperlink>
            <w:r w:rsidR="00B0559D" w:rsidRPr="00666FC5">
              <w:rPr>
                <w:rFonts w:ascii="Times New Roman" w:hAnsi="Times New Roman" w:cs="Times New Roman"/>
                <w:color w:val="000000" w:themeColor="text1"/>
              </w:rPr>
              <w:t xml:space="preserve"> </w:t>
            </w:r>
          </w:p>
          <w:p w:rsidR="00B0559D" w:rsidRDefault="00B0559D" w:rsidP="00320D15">
            <w:pPr>
              <w:ind w:left="86" w:right="132"/>
              <w:jc w:val="both"/>
              <w:rPr>
                <w:rFonts w:ascii="Times New Roman" w:hAnsi="Times New Roman" w:cs="Times New Roman"/>
                <w:color w:val="000000" w:themeColor="text1"/>
              </w:rPr>
            </w:pPr>
            <w:proofErr w:type="spellStart"/>
            <w:r w:rsidRPr="00D8396E">
              <w:rPr>
                <w:rFonts w:ascii="Times New Roman" w:hAnsi="Times New Roman" w:cs="Times New Roman"/>
                <w:color w:val="000000" w:themeColor="text1"/>
              </w:rPr>
              <w:t>Перезарахування</w:t>
            </w:r>
            <w:proofErr w:type="spellEnd"/>
            <w:r w:rsidRPr="00D8396E">
              <w:rPr>
                <w:rFonts w:ascii="Times New Roman" w:hAnsi="Times New Roman" w:cs="Times New Roman"/>
                <w:color w:val="000000" w:themeColor="text1"/>
              </w:rPr>
              <w:t xml:space="preserve"> кредитів відбувається на основі Положення про визнання (</w:t>
            </w:r>
            <w:proofErr w:type="spellStart"/>
            <w:r w:rsidRPr="00D8396E">
              <w:rPr>
                <w:rFonts w:ascii="Times New Roman" w:hAnsi="Times New Roman" w:cs="Times New Roman"/>
                <w:color w:val="000000" w:themeColor="text1"/>
              </w:rPr>
              <w:t>перезарахування</w:t>
            </w:r>
            <w:proofErr w:type="spellEnd"/>
            <w:r w:rsidRPr="00D8396E">
              <w:rPr>
                <w:rFonts w:ascii="Times New Roman" w:hAnsi="Times New Roman" w:cs="Times New Roman"/>
                <w:color w:val="000000" w:themeColor="text1"/>
              </w:rPr>
              <w:t xml:space="preserve">) кредитів ЄКТС для учасників програм </w:t>
            </w:r>
            <w:r w:rsidRPr="00D8396E">
              <w:rPr>
                <w:rFonts w:ascii="Times New Roman" w:hAnsi="Times New Roman" w:cs="Times New Roman"/>
                <w:color w:val="000000" w:themeColor="text1"/>
              </w:rPr>
              <w:lastRenderedPageBreak/>
              <w:t>академічної мобільності у Державному вищому навчальному закладі «Ужгородський національний університет»</w:t>
            </w:r>
          </w:p>
          <w:p w:rsidR="00B0559D" w:rsidRDefault="00B0559D" w:rsidP="00320D15">
            <w:pPr>
              <w:ind w:left="86" w:right="13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hyperlink r:id="rId16" w:history="1">
              <w:r w:rsidRPr="00D8396E">
                <w:rPr>
                  <w:rStyle w:val="a3"/>
                  <w:rFonts w:ascii="Times New Roman" w:hAnsi="Times New Roman" w:cs="Times New Roman"/>
                </w:rPr>
                <w:t>https://www.uzhnu.edu.ua/uk/infocentre/get/20131</w:t>
              </w:r>
            </w:hyperlink>
          </w:p>
          <w:p w:rsidR="00B0559D" w:rsidRDefault="00B0559D" w:rsidP="00320D15">
            <w:pPr>
              <w:ind w:left="86" w:right="132"/>
              <w:jc w:val="both"/>
              <w:rPr>
                <w:rFonts w:ascii="Times New Roman" w:hAnsi="Times New Roman" w:cs="Times New Roman"/>
                <w:color w:val="000000" w:themeColor="text1"/>
              </w:rPr>
            </w:pPr>
            <w:r w:rsidRPr="00D8396E">
              <w:rPr>
                <w:rFonts w:ascii="Times New Roman" w:hAnsi="Times New Roman" w:cs="Times New Roman"/>
                <w:color w:val="000000" w:themeColor="text1"/>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p>
          <w:p w:rsidR="00B0559D" w:rsidRPr="00D8396E" w:rsidRDefault="00B0559D" w:rsidP="00320D15">
            <w:pPr>
              <w:ind w:left="86" w:right="13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hyperlink r:id="rId17" w:history="1">
              <w:r w:rsidRPr="00D8396E">
                <w:rPr>
                  <w:rStyle w:val="a3"/>
                  <w:rFonts w:ascii="Times New Roman" w:hAnsi="Times New Roman" w:cs="Times New Roman"/>
                </w:rPr>
                <w:t>https://www.uzhnu.edu.ua/uk/infocentre/get/22966</w:t>
              </w:r>
            </w:hyperlink>
          </w:p>
          <w:p w:rsidR="00B0559D" w:rsidRDefault="00B0559D" w:rsidP="00320D15">
            <w:pPr>
              <w:ind w:left="86" w:right="132"/>
              <w:jc w:val="both"/>
              <w:rPr>
                <w:rFonts w:ascii="Times New Roman" w:hAnsi="Times New Roman" w:cs="Times New Roman"/>
                <w:color w:val="000000" w:themeColor="text1"/>
              </w:rPr>
            </w:pPr>
            <w:r w:rsidRPr="00D8396E">
              <w:rPr>
                <w:rFonts w:ascii="Times New Roman" w:hAnsi="Times New Roman" w:cs="Times New Roman"/>
                <w:color w:val="000000" w:themeColor="text1"/>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p>
          <w:p w:rsidR="00B0559D" w:rsidRPr="00D8396E" w:rsidRDefault="00115A49" w:rsidP="00320D15">
            <w:pPr>
              <w:ind w:left="86" w:right="132"/>
              <w:jc w:val="both"/>
              <w:rPr>
                <w:rFonts w:ascii="Times New Roman" w:hAnsi="Times New Roman" w:cs="Times New Roman"/>
                <w:color w:val="000000" w:themeColor="text1"/>
              </w:rPr>
            </w:pPr>
            <w:hyperlink r:id="rId18" w:history="1">
              <w:r w:rsidR="00B0559D" w:rsidRPr="00D8396E">
                <w:rPr>
                  <w:rStyle w:val="a3"/>
                  <w:rFonts w:ascii="Times New Roman" w:hAnsi="Times New Roman" w:cs="Times New Roman"/>
                </w:rPr>
                <w:t>https://www.uzhnu.edu.ua/uk/infocentre/get/22964</w:t>
              </w:r>
            </w:hyperlink>
            <w:r w:rsidR="00B0559D" w:rsidRPr="00D8396E">
              <w:rPr>
                <w:rFonts w:ascii="Times New Roman" w:hAnsi="Times New Roman" w:cs="Times New Roman"/>
                <w:color w:val="000000" w:themeColor="text1"/>
              </w:rPr>
              <w:t xml:space="preserve"> </w:t>
            </w:r>
          </w:p>
          <w:p w:rsidR="00B0559D" w:rsidRDefault="00B0559D" w:rsidP="00320D15">
            <w:pPr>
              <w:ind w:left="86" w:right="132"/>
              <w:jc w:val="both"/>
              <w:rPr>
                <w:rFonts w:ascii="Times New Roman" w:hAnsi="Times New Roman" w:cs="Times New Roman"/>
                <w:color w:val="000000" w:themeColor="text1"/>
              </w:rPr>
            </w:pPr>
            <w:r w:rsidRPr="00D8396E">
              <w:rPr>
                <w:rFonts w:ascii="Times New Roman" w:hAnsi="Times New Roman" w:cs="Times New Roman"/>
                <w:color w:val="000000" w:themeColor="text1"/>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rsidR="003F0218" w:rsidRPr="003F0218" w:rsidRDefault="00115A49" w:rsidP="00320D15">
            <w:pPr>
              <w:ind w:left="86" w:right="132"/>
              <w:jc w:val="both"/>
            </w:pPr>
            <w:hyperlink r:id="rId19" w:history="1">
              <w:r w:rsidR="00B0559D" w:rsidRPr="00D8396E">
                <w:rPr>
                  <w:rStyle w:val="a3"/>
                  <w:rFonts w:ascii="Times New Roman" w:hAnsi="Times New Roman" w:cs="Times New Roman"/>
                </w:rPr>
                <w:t>https://www.uzhnu.edu.ua/uk/infocentre/get/22967</w:t>
              </w:r>
            </w:hyperlink>
          </w:p>
        </w:tc>
      </w:tr>
      <w:tr w:rsidR="003D7435" w:rsidRPr="00666743"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lastRenderedPageBreak/>
              <w:t xml:space="preserve">6. </w:t>
            </w:r>
            <w:r w:rsidR="003D7435" w:rsidRPr="00666743">
              <w:rPr>
                <w:rFonts w:ascii="Times New Roman" w:hAnsi="Times New Roman" w:cs="Times New Roman"/>
                <w:b/>
                <w:color w:val="000000" w:themeColor="text1"/>
              </w:rPr>
              <w:t>Програмні компетентності</w:t>
            </w:r>
          </w:p>
          <w:p w:rsidR="006F6D7D" w:rsidRPr="00666743" w:rsidRDefault="006F6D7D" w:rsidP="006A3DEF">
            <w:pPr>
              <w:jc w:val="center"/>
              <w:rPr>
                <w:rFonts w:ascii="Times New Roman" w:hAnsi="Times New Roman" w:cs="Times New Roman"/>
                <w:b/>
                <w:color w:val="000000" w:themeColor="text1"/>
              </w:rPr>
            </w:pPr>
          </w:p>
        </w:tc>
      </w:tr>
      <w:tr w:rsidR="003D62AE" w:rsidRPr="00666743" w:rsidTr="00A80DE7">
        <w:trPr>
          <w:trHeight w:val="449"/>
        </w:trPr>
        <w:tc>
          <w:tcPr>
            <w:tcW w:w="1995" w:type="dxa"/>
            <w:gridSpan w:val="2"/>
            <w:tcBorders>
              <w:top w:val="single" w:sz="4" w:space="0" w:color="auto"/>
              <w:left w:val="single" w:sz="4" w:space="0" w:color="auto"/>
              <w:bottom w:val="single" w:sz="4" w:space="0" w:color="auto"/>
            </w:tcBorders>
            <w:shd w:val="clear" w:color="auto" w:fill="FFFFFF"/>
          </w:tcPr>
          <w:p w:rsidR="003D62AE" w:rsidRPr="00666743" w:rsidRDefault="003D62AE"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Інтегральна</w:t>
            </w:r>
          </w:p>
          <w:p w:rsidR="003D62AE" w:rsidRPr="00666743" w:rsidRDefault="003D62AE" w:rsidP="00541787">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компетентність</w:t>
            </w:r>
          </w:p>
        </w:tc>
        <w:tc>
          <w:tcPr>
            <w:tcW w:w="8221" w:type="dxa"/>
            <w:gridSpan w:val="4"/>
            <w:tcBorders>
              <w:top w:val="single" w:sz="4" w:space="0" w:color="auto"/>
              <w:left w:val="single" w:sz="4" w:space="0" w:color="auto"/>
              <w:bottom w:val="single" w:sz="4" w:space="0" w:color="auto"/>
              <w:right w:val="single" w:sz="4" w:space="0" w:color="auto"/>
            </w:tcBorders>
            <w:shd w:val="clear" w:color="auto" w:fill="FFFFFF"/>
          </w:tcPr>
          <w:p w:rsidR="003D62AE" w:rsidRPr="00666743" w:rsidRDefault="003D62AE" w:rsidP="00320D15">
            <w:pPr>
              <w:ind w:left="132" w:right="132"/>
              <w:jc w:val="both"/>
              <w:rPr>
                <w:rFonts w:ascii="Times New Roman" w:hAnsi="Times New Roman" w:cs="Times New Roman"/>
                <w:color w:val="000000" w:themeColor="text1"/>
              </w:rPr>
            </w:pPr>
            <w:r w:rsidRPr="00666743">
              <w:rPr>
                <w:rStyle w:val="rvts0"/>
                <w:rFonts w:ascii="Times New Roman" w:hAnsi="Times New Roman"/>
                <w:color w:val="000000" w:themeColor="text1"/>
              </w:rPr>
              <w:t xml:space="preserve">Здатність розв’язувати складні задачі </w:t>
            </w:r>
            <w:r w:rsidR="00541787" w:rsidRPr="00666743">
              <w:rPr>
                <w:rStyle w:val="rvts0"/>
                <w:rFonts w:ascii="Times New Roman" w:hAnsi="Times New Roman"/>
                <w:color w:val="000000" w:themeColor="text1"/>
              </w:rPr>
              <w:t>дослідницького та/або інноваційного характеру у сфері історії та археології.</w:t>
            </w:r>
          </w:p>
        </w:tc>
      </w:tr>
      <w:tr w:rsidR="003D7435" w:rsidRPr="00666743" w:rsidTr="00BC692C">
        <w:trPr>
          <w:trHeight w:val="273"/>
        </w:trPr>
        <w:tc>
          <w:tcPr>
            <w:tcW w:w="1995"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Загальні компетентності (ЗК)</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 0</w:t>
            </w:r>
            <w:r w:rsidR="003D7435" w:rsidRPr="00666743">
              <w:rPr>
                <w:rFonts w:ascii="Times New Roman" w:hAnsi="Times New Roman"/>
                <w:color w:val="000000" w:themeColor="text1"/>
                <w:sz w:val="22"/>
                <w:szCs w:val="22"/>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left="132" w:right="132"/>
              <w:jc w:val="both"/>
              <w:textAlignment w:val="baseline"/>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до абстрактного мислення, аналізу, синтезу.</w:t>
            </w:r>
          </w:p>
        </w:tc>
      </w:tr>
      <w:tr w:rsidR="003D7435" w:rsidRPr="00666743" w:rsidTr="00541787">
        <w:trPr>
          <w:trHeight w:val="27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 0</w:t>
            </w:r>
            <w:r w:rsidR="003D7435" w:rsidRPr="00666743">
              <w:rPr>
                <w:rFonts w:ascii="Times New Roman" w:hAnsi="Times New Roman"/>
                <w:color w:val="000000" w:themeColor="text1"/>
                <w:sz w:val="22"/>
                <w:szCs w:val="22"/>
              </w:rPr>
              <w:t>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left="132" w:right="132"/>
              <w:jc w:val="both"/>
              <w:textAlignment w:val="baseline"/>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працювати автономно.</w:t>
            </w:r>
          </w:p>
        </w:tc>
      </w:tr>
      <w:tr w:rsidR="003D7435" w:rsidRPr="00666743" w:rsidTr="00541787">
        <w:trPr>
          <w:trHeight w:val="267"/>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 xml:space="preserve">ЗК – </w:t>
            </w:r>
            <w:r w:rsidR="00303D86" w:rsidRPr="00666743">
              <w:rPr>
                <w:rFonts w:ascii="Times New Roman" w:hAnsi="Times New Roman"/>
                <w:color w:val="000000" w:themeColor="text1"/>
                <w:sz w:val="22"/>
                <w:szCs w:val="22"/>
              </w:rPr>
              <w:t>0</w:t>
            </w:r>
            <w:r w:rsidRPr="00666743">
              <w:rPr>
                <w:rFonts w:ascii="Times New Roman" w:hAnsi="Times New Roman"/>
                <w:color w:val="000000" w:themeColor="text1"/>
                <w:sz w:val="22"/>
                <w:szCs w:val="22"/>
              </w:rPr>
              <w:t>3</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widowControl/>
              <w:tabs>
                <w:tab w:val="left" w:pos="34"/>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спілкуватися державною мовою як усно, так і письмово.</w:t>
            </w:r>
          </w:p>
        </w:tc>
      </w:tr>
      <w:tr w:rsidR="003D7435" w:rsidRPr="00666743" w:rsidTr="00541787">
        <w:trPr>
          <w:trHeight w:val="271"/>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4</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left="132" w:right="132"/>
              <w:jc w:val="both"/>
              <w:textAlignment w:val="baseline"/>
              <w:rPr>
                <w:rFonts w:ascii="Times New Roman" w:hAnsi="Times New Roman" w:cs="Times New Roman"/>
                <w:color w:val="000000" w:themeColor="text1"/>
              </w:rPr>
            </w:pPr>
            <w:r w:rsidRPr="00666743">
              <w:rPr>
                <w:rFonts w:ascii="Times New Roman" w:hAnsi="Times New Roman" w:cs="Times New Roman"/>
                <w:color w:val="000000" w:themeColor="text1"/>
              </w:rPr>
              <w:t>Здатність спілкуватися іноземною мовою.</w:t>
            </w:r>
          </w:p>
        </w:tc>
      </w:tr>
      <w:tr w:rsidR="003D7435" w:rsidRPr="00666743" w:rsidTr="00BC692C">
        <w:trPr>
          <w:trHeight w:val="260"/>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5</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widowControl/>
              <w:tabs>
                <w:tab w:val="left" w:pos="34"/>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r w:rsidR="003D7435" w:rsidRPr="00666743" w:rsidTr="00BC692C">
        <w:trPr>
          <w:trHeight w:val="263"/>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6</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widowControl/>
              <w:tabs>
                <w:tab w:val="left" w:pos="34"/>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працювати у міжнародному контексті.</w:t>
            </w:r>
          </w:p>
        </w:tc>
      </w:tr>
      <w:tr w:rsidR="003D7435" w:rsidRPr="00666743" w:rsidTr="00BC692C">
        <w:trPr>
          <w:trHeight w:val="254"/>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 0</w:t>
            </w:r>
            <w:r w:rsidR="003D7435" w:rsidRPr="00666743">
              <w:rPr>
                <w:rFonts w:ascii="Times New Roman" w:hAnsi="Times New Roman"/>
                <w:color w:val="000000" w:themeColor="text1"/>
                <w:sz w:val="22"/>
                <w:szCs w:val="22"/>
              </w:rPr>
              <w:t>7</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ind w:left="132" w:right="132"/>
              <w:jc w:val="both"/>
              <w:rPr>
                <w:rFonts w:ascii="Times New Roman" w:hAnsi="Times New Roman"/>
                <w:color w:val="000000" w:themeColor="text1"/>
              </w:rPr>
            </w:pPr>
            <w:r w:rsidRPr="00666743">
              <w:rPr>
                <w:rFonts w:ascii="Times New Roman" w:hAnsi="Times New Roman"/>
                <w:color w:val="000000" w:themeColor="text1"/>
              </w:rPr>
              <w:t>Здатність оцінювати та забезпечувати якість виконуваних робіт.</w:t>
            </w:r>
          </w:p>
        </w:tc>
      </w:tr>
      <w:tr w:rsidR="003D7435" w:rsidRPr="00666743" w:rsidTr="00BC692C">
        <w:trPr>
          <w:trHeight w:val="257"/>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8</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ind w:left="132" w:right="132"/>
              <w:jc w:val="both"/>
              <w:rPr>
                <w:rFonts w:ascii="Times New Roman" w:hAnsi="Times New Roman"/>
                <w:color w:val="000000" w:themeColor="text1"/>
              </w:rPr>
            </w:pPr>
            <w:r w:rsidRPr="00666743">
              <w:rPr>
                <w:rFonts w:ascii="Times New Roman" w:hAnsi="Times New Roman"/>
                <w:color w:val="000000" w:themeColor="text1"/>
              </w:rPr>
              <w:t>Цінування та повага різноманітності та мультикультурності.</w:t>
            </w:r>
          </w:p>
        </w:tc>
      </w:tr>
      <w:tr w:rsidR="003D7435" w:rsidRPr="00666743" w:rsidTr="00BC692C">
        <w:trPr>
          <w:trHeight w:val="26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w:t>
            </w:r>
            <w:r w:rsidRPr="00666743">
              <w:rPr>
                <w:rFonts w:ascii="Times New Roman" w:hAnsi="Times New Roman"/>
                <w:color w:val="000000" w:themeColor="text1"/>
                <w:sz w:val="22"/>
                <w:szCs w:val="22"/>
              </w:rPr>
              <w:t>0</w:t>
            </w:r>
            <w:r w:rsidR="003D7435" w:rsidRPr="00666743">
              <w:rPr>
                <w:rFonts w:ascii="Times New Roman" w:hAnsi="Times New Roman"/>
                <w:color w:val="000000" w:themeColor="text1"/>
                <w:sz w:val="22"/>
                <w:szCs w:val="22"/>
              </w:rPr>
              <w:t>9</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приймати обґрунтовані рішення. </w:t>
            </w:r>
          </w:p>
        </w:tc>
      </w:tr>
      <w:tr w:rsidR="003D7435" w:rsidRPr="00666743" w:rsidTr="00303D86">
        <w:trPr>
          <w:trHeight w:val="251"/>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10</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ind w:left="132" w:right="132"/>
              <w:jc w:val="both"/>
              <w:rPr>
                <w:rFonts w:ascii="Times New Roman" w:hAnsi="Times New Roman"/>
                <w:color w:val="000000" w:themeColor="text1"/>
              </w:rPr>
            </w:pPr>
            <w:r w:rsidRPr="00666743">
              <w:rPr>
                <w:rFonts w:ascii="Times New Roman" w:hAnsi="Times New Roman"/>
                <w:color w:val="000000" w:themeColor="text1"/>
              </w:rPr>
              <w:t>Здатність діяти соціально відповідально та з усвідомленням громадянської позиції.</w:t>
            </w:r>
          </w:p>
        </w:tc>
      </w:tr>
      <w:tr w:rsidR="003D7435" w:rsidRPr="00666743" w:rsidTr="00303D86">
        <w:trPr>
          <w:trHeight w:val="24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11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до комунікації та співпраці у складі колективу.</w:t>
            </w:r>
          </w:p>
        </w:tc>
      </w:tr>
      <w:tr w:rsidR="003D7435" w:rsidRPr="00666743" w:rsidTr="003E487A">
        <w:trPr>
          <w:trHeight w:val="24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03D86" w:rsidP="00320D15">
            <w:pPr>
              <w:shd w:val="clear" w:color="auto" w:fill="FFFFFF"/>
              <w:tabs>
                <w:tab w:val="left" w:pos="495"/>
              </w:tabs>
              <w:ind w:right="132"/>
              <w:jc w:val="center"/>
              <w:textAlignment w:val="baseline"/>
              <w:rPr>
                <w:rFonts w:ascii="Times New Roman" w:hAnsi="Times New Roman"/>
                <w:color w:val="000000" w:themeColor="text1"/>
              </w:rPr>
            </w:pPr>
            <w:r w:rsidRPr="00666743">
              <w:rPr>
                <w:rFonts w:ascii="Times New Roman" w:hAnsi="Times New Roman"/>
                <w:color w:val="000000" w:themeColor="text1"/>
                <w:sz w:val="22"/>
                <w:szCs w:val="22"/>
              </w:rPr>
              <w:t>ЗК –</w:t>
            </w:r>
            <w:r w:rsidR="003D7435" w:rsidRPr="00666743">
              <w:rPr>
                <w:rFonts w:ascii="Times New Roman" w:hAnsi="Times New Roman"/>
                <w:color w:val="000000" w:themeColor="text1"/>
                <w:sz w:val="22"/>
                <w:szCs w:val="22"/>
              </w:rPr>
              <w:t xml:space="preserve"> 12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541787"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до використання сучасних інформаційних та комунікаційних технологій.</w:t>
            </w:r>
          </w:p>
        </w:tc>
      </w:tr>
      <w:tr w:rsidR="00405DA4" w:rsidRPr="00666743" w:rsidTr="003E487A">
        <w:trPr>
          <w:trHeight w:val="192"/>
        </w:trPr>
        <w:tc>
          <w:tcPr>
            <w:tcW w:w="1995"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324CD1"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Спеціальні</w:t>
            </w:r>
          </w:p>
          <w:p w:rsidR="00324CD1"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компетентності </w:t>
            </w:r>
          </w:p>
          <w:p w:rsidR="00324CD1"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(фахові)</w:t>
            </w:r>
          </w:p>
          <w:p w:rsidR="00405DA4" w:rsidRPr="00666743" w:rsidRDefault="00324CD1" w:rsidP="00E927AC">
            <w:pPr>
              <w:jc w:val="center"/>
              <w:rPr>
                <w:rFonts w:ascii="Times New Roman" w:hAnsi="Times New Roman" w:cs="Times New Roman"/>
                <w:color w:val="000000" w:themeColor="text1"/>
              </w:rPr>
            </w:pPr>
            <w:r>
              <w:rPr>
                <w:rFonts w:ascii="Times New Roman" w:hAnsi="Times New Roman" w:cs="Times New Roman"/>
                <w:color w:val="000000" w:themeColor="text1"/>
              </w:rPr>
              <w:t>(С</w:t>
            </w:r>
            <w:r w:rsidR="00405DA4" w:rsidRPr="00666743">
              <w:rPr>
                <w:rFonts w:ascii="Times New Roman" w:hAnsi="Times New Roman" w:cs="Times New Roman"/>
                <w:color w:val="000000" w:themeColor="text1"/>
              </w:rPr>
              <w:t>К)</w:t>
            </w: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A154C7"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виявляти та досліджувати історичні й археологічні джерела різних видів, аналізувати наукові тексти, узагальнювати інформацію.</w:t>
            </w:r>
          </w:p>
        </w:tc>
      </w:tr>
      <w:tr w:rsidR="00405DA4" w:rsidRPr="00666743" w:rsidTr="003E487A">
        <w:trPr>
          <w:trHeight w:val="268"/>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A154C7"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здійснювати історичні й археологічні дослідження з визначеної тематики, в тому числі використовуючи методологічний інструментарій інших гуманітарних і соціальних наук.</w:t>
            </w:r>
          </w:p>
        </w:tc>
      </w:tr>
      <w:tr w:rsidR="00405DA4" w:rsidRPr="00666743" w:rsidTr="003E487A">
        <w:trPr>
          <w:trHeight w:val="18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03</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презентувати та обговорювати результати досліджень і професійної діяльності у сфері історії та археології. </w:t>
            </w:r>
          </w:p>
        </w:tc>
      </w:tr>
      <w:tr w:rsidR="00405DA4" w:rsidRPr="00666743" w:rsidTr="003E487A">
        <w:trPr>
          <w:trHeight w:val="26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04</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виявляти специфіку в підходах до вирішення проблем в галузі історії та археології представників різних наукових напрямів та шкіл, критично осмислювати новітні досягнення історичної науки.</w:t>
            </w:r>
          </w:p>
        </w:tc>
      </w:tr>
      <w:tr w:rsidR="00405DA4" w:rsidRPr="00666743" w:rsidTr="00320D15">
        <w:trPr>
          <w:trHeight w:val="265"/>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05</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розробляти і реалізовувати наукові та прикладні проєкти у сфері історії, археології та/або дотичні до них міждисциплінарні проєкти. </w:t>
            </w:r>
          </w:p>
          <w:p w:rsidR="00320D15" w:rsidRPr="00666743" w:rsidRDefault="00320D15" w:rsidP="00320D15">
            <w:pPr>
              <w:ind w:left="132" w:right="132"/>
              <w:jc w:val="both"/>
              <w:rPr>
                <w:rFonts w:ascii="Times New Roman" w:hAnsi="Times New Roman" w:cs="Times New Roman"/>
                <w:color w:val="000000" w:themeColor="text1"/>
              </w:rPr>
            </w:pPr>
          </w:p>
        </w:tc>
      </w:tr>
      <w:tr w:rsidR="00405DA4" w:rsidRPr="00666743" w:rsidTr="003E487A">
        <w:trPr>
          <w:trHeight w:val="256"/>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06</w:t>
            </w:r>
          </w:p>
        </w:tc>
        <w:tc>
          <w:tcPr>
            <w:tcW w:w="7229" w:type="dxa"/>
            <w:tcBorders>
              <w:top w:val="single" w:sz="4" w:space="0" w:color="auto"/>
              <w:left w:val="single" w:sz="4" w:space="0" w:color="auto"/>
              <w:right w:val="single" w:sz="4" w:space="0" w:color="auto"/>
            </w:tcBorders>
            <w:shd w:val="clear" w:color="auto" w:fill="FFFFFF"/>
          </w:tcPr>
          <w:p w:rsidR="00405DA4" w:rsidRPr="00666743" w:rsidRDefault="006218D5"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здійснювати експертний аналіз в предметній області.</w:t>
            </w:r>
          </w:p>
        </w:tc>
      </w:tr>
      <w:tr w:rsidR="00405DA4" w:rsidRPr="00666743" w:rsidTr="003E487A">
        <w:trPr>
          <w:trHeight w:val="274"/>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07</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6218D5" w:rsidP="00320D15">
            <w:pPr>
              <w:widowControl/>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здійснювати науково-педагогічну діяльність у закладах фахової перед вищої та вищої освіти, наукових установах.</w:t>
            </w:r>
          </w:p>
        </w:tc>
      </w:tr>
      <w:tr w:rsidR="00405DA4" w:rsidRPr="00666743" w:rsidTr="003E487A">
        <w:trPr>
          <w:trHeight w:val="22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08</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6218D5" w:rsidP="00320D15">
            <w:pPr>
              <w:widowControl/>
              <w:tabs>
                <w:tab w:val="left" w:pos="459"/>
              </w:tabs>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працювати в міжнародному контексті і реалізовувати спільні проєкти у сфері історії та/або археології з європейськими та євроатлантичними інституціями.</w:t>
            </w:r>
          </w:p>
        </w:tc>
      </w:tr>
      <w:tr w:rsidR="00405DA4" w:rsidRPr="00666743" w:rsidTr="003E487A">
        <w:trPr>
          <w:trHeight w:val="225"/>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09</w:t>
            </w:r>
          </w:p>
        </w:tc>
        <w:tc>
          <w:tcPr>
            <w:tcW w:w="7229" w:type="dxa"/>
            <w:tcBorders>
              <w:top w:val="single" w:sz="4" w:space="0" w:color="auto"/>
              <w:left w:val="single" w:sz="4" w:space="0" w:color="auto"/>
              <w:right w:val="single" w:sz="4" w:space="0" w:color="auto"/>
            </w:tcBorders>
            <w:shd w:val="clear" w:color="auto" w:fill="FFFFFF"/>
          </w:tcPr>
          <w:p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використовувати сучасні цифрові інструменти і технології для проведення досліджень та професійної діяльності у сфері історії та археології.</w:t>
            </w:r>
          </w:p>
        </w:tc>
      </w:tr>
      <w:tr w:rsidR="00405DA4" w:rsidRPr="00666743" w:rsidTr="003E487A">
        <w:trPr>
          <w:trHeight w:val="272"/>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10</w:t>
            </w:r>
          </w:p>
        </w:tc>
        <w:tc>
          <w:tcPr>
            <w:tcW w:w="7229" w:type="dxa"/>
            <w:tcBorders>
              <w:top w:val="single" w:sz="4" w:space="0" w:color="auto"/>
              <w:left w:val="single" w:sz="4" w:space="0" w:color="auto"/>
              <w:right w:val="single" w:sz="4" w:space="0" w:color="auto"/>
            </w:tcBorders>
            <w:shd w:val="clear" w:color="auto" w:fill="FFFFFF"/>
          </w:tcPr>
          <w:p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Усвідомлення принципів академічної доброчесності та норм професійної етики.</w:t>
            </w:r>
          </w:p>
        </w:tc>
      </w:tr>
      <w:tr w:rsidR="00405DA4" w:rsidRPr="00666743" w:rsidTr="003E487A">
        <w:trPr>
          <w:trHeight w:val="263"/>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11</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6218D5"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Здатність розуміти глибину предметної області та компетентностей професії історика та археолога. </w:t>
            </w:r>
          </w:p>
        </w:tc>
      </w:tr>
      <w:tr w:rsidR="00405DA4" w:rsidRPr="00666743" w:rsidTr="003E487A">
        <w:trPr>
          <w:trHeight w:val="268"/>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12</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026E3B" w:rsidRDefault="006218D5" w:rsidP="00320D15">
            <w:pPr>
              <w:ind w:left="132" w:right="132"/>
              <w:jc w:val="both"/>
              <w:rPr>
                <w:rFonts w:ascii="Times New Roman" w:hAnsi="Times New Roman" w:cs="Times New Roman"/>
                <w:color w:val="auto"/>
              </w:rPr>
            </w:pPr>
            <w:r w:rsidRPr="00026E3B">
              <w:rPr>
                <w:rFonts w:ascii="Times New Roman" w:hAnsi="Times New Roman" w:cs="Times New Roman"/>
                <w:color w:val="auto"/>
              </w:rPr>
              <w:t xml:space="preserve">Здатність застосовувати принципи і методи педагогіки та психології в навчально-виховному процесі у </w:t>
            </w:r>
            <w:r w:rsidR="00026E3B">
              <w:rPr>
                <w:rFonts w:ascii="Times New Roman" w:hAnsi="Times New Roman" w:cs="Times New Roman"/>
                <w:color w:val="auto"/>
              </w:rPr>
              <w:t xml:space="preserve">перед вищих, </w:t>
            </w:r>
            <w:r w:rsidR="00BC692C" w:rsidRPr="00026E3B">
              <w:rPr>
                <w:rFonts w:ascii="Times New Roman" w:hAnsi="Times New Roman" w:cs="Times New Roman"/>
                <w:color w:val="auto"/>
              </w:rPr>
              <w:t>вищих навчальних закладах та в системі післядипломної освіти.</w:t>
            </w:r>
          </w:p>
        </w:tc>
      </w:tr>
      <w:tr w:rsidR="00405DA4" w:rsidRPr="00666743" w:rsidTr="003E487A">
        <w:trPr>
          <w:trHeight w:val="268"/>
        </w:trPr>
        <w:tc>
          <w:tcPr>
            <w:tcW w:w="1995" w:type="dxa"/>
            <w:gridSpan w:val="2"/>
            <w:vMerge/>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405DA4" w:rsidP="006A3DEF">
            <w:pPr>
              <w:rPr>
                <w:rFonts w:ascii="Times New Roman" w:hAnsi="Times New Roman" w:cs="Times New Roman"/>
                <w:color w:val="000000" w:themeColor="text1"/>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324CD1" w:rsidP="00320D15">
            <w:pPr>
              <w:ind w:right="132"/>
              <w:jc w:val="center"/>
              <w:rPr>
                <w:rFonts w:ascii="Times New Roman" w:hAnsi="Times New Roman"/>
                <w:color w:val="000000" w:themeColor="text1"/>
              </w:rPr>
            </w:pPr>
            <w:r>
              <w:rPr>
                <w:rFonts w:ascii="Times New Roman" w:hAnsi="Times New Roman"/>
                <w:color w:val="000000" w:themeColor="text1"/>
                <w:sz w:val="22"/>
                <w:szCs w:val="22"/>
              </w:rPr>
              <w:t>С</w:t>
            </w:r>
            <w:r w:rsidR="00405DA4" w:rsidRPr="00666743">
              <w:rPr>
                <w:rFonts w:ascii="Times New Roman" w:hAnsi="Times New Roman"/>
                <w:color w:val="000000" w:themeColor="text1"/>
                <w:sz w:val="22"/>
                <w:szCs w:val="22"/>
              </w:rPr>
              <w:t>К – 13</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05DA4" w:rsidRPr="00666743" w:rsidRDefault="00BC692C" w:rsidP="00320D1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Здатність постійно займатися професійною самоосвітою та самовихованням.</w:t>
            </w:r>
          </w:p>
        </w:tc>
      </w:tr>
      <w:tr w:rsidR="003D7435" w:rsidRPr="00666743"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7. </w:t>
            </w:r>
            <w:r w:rsidR="003D7435" w:rsidRPr="00666743">
              <w:rPr>
                <w:rFonts w:ascii="Times New Roman" w:hAnsi="Times New Roman" w:cs="Times New Roman"/>
                <w:b/>
                <w:color w:val="000000" w:themeColor="text1"/>
              </w:rPr>
              <w:t>Програмні результати навчання</w:t>
            </w:r>
            <w:r w:rsidR="005474F3" w:rsidRPr="00666743">
              <w:rPr>
                <w:rFonts w:ascii="Times New Roman" w:hAnsi="Times New Roman" w:cs="Times New Roman"/>
                <w:b/>
                <w:color w:val="000000" w:themeColor="text1"/>
              </w:rPr>
              <w:t xml:space="preserve"> (ПР)</w:t>
            </w:r>
          </w:p>
          <w:p w:rsidR="006F6D7D" w:rsidRPr="00666743" w:rsidRDefault="006F6D7D" w:rsidP="006A3DEF">
            <w:pPr>
              <w:jc w:val="center"/>
              <w:rPr>
                <w:rFonts w:ascii="Times New Roman" w:hAnsi="Times New Roman" w:cs="Times New Roman"/>
                <w:b/>
                <w:color w:val="000000" w:themeColor="text1"/>
              </w:rPr>
            </w:pP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 xml:space="preserve">ПР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1</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6F5C20" w:rsidP="00DF6CF5">
            <w:pPr>
              <w:pStyle w:val="Default"/>
              <w:ind w:left="132" w:right="132"/>
              <w:jc w:val="both"/>
              <w:rPr>
                <w:color w:val="000000" w:themeColor="text1"/>
              </w:rPr>
            </w:pPr>
            <w:r w:rsidRPr="00666743">
              <w:rPr>
                <w:color w:val="000000" w:themeColor="text1"/>
              </w:rPr>
              <w:t>Аналізувати теоретичні та методологічні проблеми сучасної історичної науки, критично оцінювати стан проблеми та результати останніх досліджень.</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2</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6F5C20" w:rsidP="00DF6CF5">
            <w:pPr>
              <w:pStyle w:val="Default"/>
              <w:ind w:left="132" w:right="132"/>
              <w:jc w:val="both"/>
              <w:rPr>
                <w:color w:val="000000" w:themeColor="text1"/>
              </w:rPr>
            </w:pPr>
            <w:r w:rsidRPr="00666743">
              <w:rPr>
                <w:color w:val="000000" w:themeColor="text1"/>
              </w:rPr>
              <w:t>Здійснювати рецензування, коментування, анотації наукових, науково-популярних, освітніх та публіцистичних текстів, які стосуються питань історії та археології.</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3</w:t>
            </w:r>
          </w:p>
        </w:tc>
        <w:tc>
          <w:tcPr>
            <w:tcW w:w="9213" w:type="dxa"/>
            <w:gridSpan w:val="5"/>
            <w:tcBorders>
              <w:top w:val="single" w:sz="4" w:space="0" w:color="auto"/>
              <w:left w:val="single" w:sz="4" w:space="0" w:color="auto"/>
              <w:right w:val="single" w:sz="4" w:space="0" w:color="auto"/>
            </w:tcBorders>
            <w:shd w:val="clear" w:color="auto" w:fill="auto"/>
          </w:tcPr>
          <w:p w:rsidR="007754A4" w:rsidRPr="00666743" w:rsidRDefault="006F5C20"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Розробляти й реалізовувати історичні та міждисциплінарні проєкти</w:t>
            </w:r>
            <w:r w:rsidR="00E23279" w:rsidRPr="00666743">
              <w:rPr>
                <w:rFonts w:ascii="Times New Roman" w:hAnsi="Times New Roman" w:cs="Times New Roman"/>
                <w:color w:val="000000" w:themeColor="text1"/>
              </w:rPr>
              <w:t xml:space="preserve"> з урахуванням сучасних методологічних підходів.</w:t>
            </w:r>
            <w:r w:rsidRPr="00666743">
              <w:rPr>
                <w:rFonts w:ascii="Times New Roman" w:hAnsi="Times New Roman" w:cs="Times New Roman"/>
                <w:color w:val="000000" w:themeColor="text1"/>
              </w:rPr>
              <w:t xml:space="preserve"> </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4</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Застосовувати у професійній діяльності у сфері історії та археології  сучасні цифрові інструменти і технології для пошуку, збереження і оброблення інформації, у тому числі для виконання наукових досліджень і реалізації освітніх та інноваційних технологій.</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405DA4"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5</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E23279" w:rsidP="00DF6CF5">
            <w:pPr>
              <w:pStyle w:val="Default"/>
              <w:ind w:left="132" w:right="132"/>
              <w:jc w:val="both"/>
              <w:rPr>
                <w:color w:val="000000" w:themeColor="text1"/>
              </w:rPr>
            </w:pPr>
            <w:r w:rsidRPr="00666743">
              <w:rPr>
                <w:color w:val="000000" w:themeColor="text1"/>
              </w:rPr>
              <w:t>Планувати і виконувати наукові дослідження у сфері історії та археології, висувати та перевіряти гіпотези, обирати методи дослідження, аналізувати результати, обґрунтовувати висновки.</w:t>
            </w:r>
          </w:p>
        </w:tc>
      </w:tr>
      <w:tr w:rsidR="007754A4" w:rsidRPr="00666743" w:rsidTr="00DF6CF5">
        <w:trPr>
          <w:trHeight w:val="278"/>
        </w:trPr>
        <w:tc>
          <w:tcPr>
            <w:tcW w:w="1003" w:type="dxa"/>
            <w:tcBorders>
              <w:top w:val="single" w:sz="4" w:space="0" w:color="auto"/>
              <w:left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6</w:t>
            </w:r>
          </w:p>
        </w:tc>
        <w:tc>
          <w:tcPr>
            <w:tcW w:w="9213" w:type="dxa"/>
            <w:gridSpan w:val="5"/>
            <w:tcBorders>
              <w:top w:val="single" w:sz="4" w:space="0" w:color="auto"/>
              <w:left w:val="single" w:sz="4" w:space="0" w:color="auto"/>
              <w:right w:val="single" w:sz="4" w:space="0" w:color="auto"/>
            </w:tcBorders>
            <w:shd w:val="clear" w:color="auto" w:fill="auto"/>
          </w:tcPr>
          <w:p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Здійснювати експертизу пам’яток історії, археології та культури з метою їх охорони та можливого подальшого використання.</w:t>
            </w:r>
          </w:p>
        </w:tc>
      </w:tr>
      <w:tr w:rsidR="007754A4" w:rsidRPr="00666743" w:rsidTr="00DF6CF5">
        <w:trPr>
          <w:trHeight w:val="278"/>
        </w:trPr>
        <w:tc>
          <w:tcPr>
            <w:tcW w:w="1003" w:type="dxa"/>
            <w:tcBorders>
              <w:top w:val="single" w:sz="4" w:space="0" w:color="auto"/>
              <w:left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7</w:t>
            </w:r>
          </w:p>
        </w:tc>
        <w:tc>
          <w:tcPr>
            <w:tcW w:w="9213" w:type="dxa"/>
            <w:gridSpan w:val="5"/>
            <w:tcBorders>
              <w:top w:val="single" w:sz="4" w:space="0" w:color="auto"/>
              <w:left w:val="single" w:sz="4" w:space="0" w:color="auto"/>
              <w:right w:val="single" w:sz="4" w:space="0" w:color="auto"/>
            </w:tcBorders>
            <w:shd w:val="clear" w:color="auto" w:fill="auto"/>
          </w:tcPr>
          <w:p w:rsidR="007754A4" w:rsidRPr="00666743" w:rsidRDefault="00E23279" w:rsidP="00DF6CF5">
            <w:pPr>
              <w:pStyle w:val="Default"/>
              <w:ind w:left="132" w:right="132"/>
              <w:jc w:val="both"/>
              <w:rPr>
                <w:color w:val="000000" w:themeColor="text1"/>
              </w:rPr>
            </w:pPr>
            <w:r w:rsidRPr="00666743">
              <w:rPr>
                <w:color w:val="000000" w:themeColor="text1"/>
              </w:rPr>
              <w:t>Зрозуміло і недвозначно доносити власні знання, висновки та аргументацію з питань історії та/або археології до фахівців і нефахівців, зокрема до осіб, які навчаються.</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8</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E23279" w:rsidP="00DF6CF5">
            <w:pPr>
              <w:pStyle w:val="Default"/>
              <w:ind w:left="132" w:right="132"/>
              <w:jc w:val="both"/>
              <w:rPr>
                <w:color w:val="000000" w:themeColor="text1"/>
              </w:rPr>
            </w:pPr>
            <w:r w:rsidRPr="00666743">
              <w:rPr>
                <w:color w:val="000000" w:themeColor="text1"/>
              </w:rPr>
              <w:t>Розширювати актуалізовану джерельну базу за рахунок введення до наукового обігу архівних джерел, опрацьовувати фонди музеїв, участі у наукових й археологічних експедиціях тощо.</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w:t>
            </w:r>
            <w:r w:rsidR="006F5C20" w:rsidRPr="00666743">
              <w:rPr>
                <w:rFonts w:ascii="Times New Roman" w:hAnsi="Times New Roman" w:cs="Times New Roman"/>
                <w:color w:val="000000" w:themeColor="text1"/>
              </w:rPr>
              <w:t>0</w:t>
            </w:r>
            <w:r w:rsidR="007754A4" w:rsidRPr="00666743">
              <w:rPr>
                <w:rFonts w:ascii="Times New Roman" w:hAnsi="Times New Roman" w:cs="Times New Roman"/>
                <w:color w:val="000000" w:themeColor="text1"/>
              </w:rPr>
              <w:t>9</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E23279" w:rsidP="00DF6CF5">
            <w:pPr>
              <w:pStyle w:val="Default"/>
              <w:ind w:left="132" w:right="132"/>
              <w:jc w:val="both"/>
              <w:rPr>
                <w:color w:val="000000" w:themeColor="text1"/>
              </w:rPr>
            </w:pPr>
            <w:r w:rsidRPr="00666743">
              <w:rPr>
                <w:color w:val="000000" w:themeColor="text1"/>
              </w:rPr>
              <w:t>Здійснювати викладацьку діяльність у закладах вищої освіти на основі освітніх технологій, а також принципів і практик європейських країн.</w:t>
            </w:r>
          </w:p>
        </w:tc>
      </w:tr>
      <w:tr w:rsidR="007754A4" w:rsidRPr="00666743" w:rsidTr="00DF6CF5">
        <w:trPr>
          <w:trHeight w:val="278"/>
        </w:trPr>
        <w:tc>
          <w:tcPr>
            <w:tcW w:w="1003" w:type="dxa"/>
            <w:tcBorders>
              <w:top w:val="single" w:sz="4" w:space="0" w:color="auto"/>
              <w:left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10</w:t>
            </w:r>
          </w:p>
        </w:tc>
        <w:tc>
          <w:tcPr>
            <w:tcW w:w="9213" w:type="dxa"/>
            <w:gridSpan w:val="5"/>
            <w:tcBorders>
              <w:top w:val="single" w:sz="4" w:space="0" w:color="auto"/>
              <w:left w:val="single" w:sz="4" w:space="0" w:color="auto"/>
              <w:right w:val="single" w:sz="4" w:space="0" w:color="auto"/>
            </w:tcBorders>
            <w:shd w:val="clear" w:color="auto" w:fill="auto"/>
          </w:tcPr>
          <w:p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Оволодіння принаймні однією іноземною мовою на рівні, достатньому для спілкування та опанування фахової літератури. Віддається перевага передовсім англійській мові, що не виключає можливості й необхідності оволодіння й іншими іноземними мовами.</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5474F3" w:rsidRPr="00666743">
              <w:rPr>
                <w:rFonts w:ascii="Times New Roman" w:hAnsi="Times New Roman" w:cs="Times New Roman"/>
                <w:color w:val="000000" w:themeColor="text1"/>
              </w:rPr>
              <w:t xml:space="preserve"> </w:t>
            </w:r>
            <w:r w:rsidR="007754A4" w:rsidRPr="00666743">
              <w:rPr>
                <w:rFonts w:ascii="Times New Roman" w:hAnsi="Times New Roman" w:cs="Times New Roman"/>
                <w:color w:val="000000" w:themeColor="text1"/>
              </w:rPr>
              <w:t>11</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E23279"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Вміння аналізувати, узагальнювати і розповсюджувати кращий досвід організації навчального процесу, методичної і наукової роботи.</w:t>
            </w:r>
          </w:p>
        </w:tc>
      </w:tr>
      <w:tr w:rsidR="007754A4" w:rsidRPr="00666743" w:rsidTr="00DF6CF5">
        <w:trPr>
          <w:trHeight w:val="278"/>
        </w:trPr>
        <w:tc>
          <w:tcPr>
            <w:tcW w:w="1003" w:type="dxa"/>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9809D3" w:rsidP="00DF6CF5">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ПР</w:t>
            </w:r>
            <w:r w:rsidR="007754A4" w:rsidRPr="00666743">
              <w:rPr>
                <w:rFonts w:ascii="Times New Roman" w:hAnsi="Times New Roman" w:cs="Times New Roman"/>
                <w:color w:val="000000" w:themeColor="text1"/>
              </w:rPr>
              <w:t xml:space="preserve"> </w:t>
            </w:r>
            <w:r w:rsidR="00405DA4" w:rsidRPr="00666743">
              <w:rPr>
                <w:rFonts w:ascii="Times New Roman" w:hAnsi="Times New Roman" w:cs="Times New Roman"/>
                <w:color w:val="000000" w:themeColor="text1"/>
              </w:rPr>
              <w:t>–</w:t>
            </w:r>
            <w:r w:rsidR="007754A4" w:rsidRPr="00666743">
              <w:rPr>
                <w:rFonts w:ascii="Times New Roman" w:hAnsi="Times New Roman" w:cs="Times New Roman"/>
                <w:color w:val="000000" w:themeColor="text1"/>
              </w:rPr>
              <w:t xml:space="preserve"> 12</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p w:rsidR="007754A4" w:rsidRPr="00666743" w:rsidRDefault="00B30A72" w:rsidP="00DF6CF5">
            <w:pPr>
              <w:ind w:left="132" w:right="132"/>
              <w:jc w:val="both"/>
              <w:rPr>
                <w:rFonts w:ascii="Times New Roman" w:hAnsi="Times New Roman" w:cs="Times New Roman"/>
                <w:color w:val="000000" w:themeColor="text1"/>
              </w:rPr>
            </w:pPr>
            <w:r w:rsidRPr="00666743">
              <w:rPr>
                <w:rFonts w:ascii="Times New Roman" w:hAnsi="Times New Roman" w:cs="Times New Roman"/>
                <w:color w:val="000000" w:themeColor="text1"/>
              </w:rPr>
              <w:t>Займатися краєзнавчою роботою, вести екскурсійну, презентаційну, громадську культурницьку діяльність.</w:t>
            </w:r>
          </w:p>
        </w:tc>
      </w:tr>
      <w:tr w:rsidR="003D7435" w:rsidRPr="00666743"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8. </w:t>
            </w:r>
            <w:r w:rsidR="003D7435" w:rsidRPr="00666743">
              <w:rPr>
                <w:rFonts w:ascii="Times New Roman" w:hAnsi="Times New Roman" w:cs="Times New Roman"/>
                <w:b/>
                <w:color w:val="000000" w:themeColor="text1"/>
              </w:rPr>
              <w:t>Ресурсне забезпечення реалізації програми</w:t>
            </w:r>
          </w:p>
          <w:p w:rsidR="006F6D7D" w:rsidRPr="00666743" w:rsidRDefault="006F6D7D" w:rsidP="006A3DEF">
            <w:pPr>
              <w:jc w:val="center"/>
              <w:rPr>
                <w:rFonts w:ascii="Times New Roman" w:hAnsi="Times New Roman" w:cs="Times New Roman"/>
                <w:b/>
                <w:color w:val="000000" w:themeColor="text1"/>
              </w:rPr>
            </w:pPr>
          </w:p>
        </w:tc>
      </w:tr>
      <w:tr w:rsidR="003D7435" w:rsidRPr="00666743" w:rsidTr="00E23279">
        <w:trPr>
          <w:trHeight w:val="816"/>
        </w:trPr>
        <w:tc>
          <w:tcPr>
            <w:tcW w:w="2278" w:type="dxa"/>
            <w:gridSpan w:val="3"/>
            <w:tcBorders>
              <w:top w:val="single" w:sz="4" w:space="0" w:color="auto"/>
              <w:left w:val="single" w:sz="4" w:space="0" w:color="auto"/>
              <w:bottom w:val="single" w:sz="4" w:space="0" w:color="auto"/>
            </w:tcBorders>
            <w:shd w:val="clear" w:color="auto" w:fill="FFFFFF"/>
          </w:tcPr>
          <w:p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Кадрове забезпечення</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rsidR="005F24DB" w:rsidRPr="00EE48C3" w:rsidRDefault="005F24DB" w:rsidP="005F24DB">
            <w:pPr>
              <w:widowControl/>
              <w:spacing w:after="31" w:line="252" w:lineRule="auto"/>
              <w:ind w:left="90" w:right="136"/>
              <w:jc w:val="both"/>
              <w:rPr>
                <w:rFonts w:ascii="Times New Roman" w:eastAsia="Times New Roman" w:hAnsi="Times New Roman" w:cs="Times New Roman"/>
                <w:lang w:eastAsia="ru-RU"/>
              </w:rPr>
            </w:pPr>
            <w:r w:rsidRPr="00EE48C3">
              <w:rPr>
                <w:rFonts w:ascii="Times New Roman" w:eastAsia="Times New Roman" w:hAnsi="Times New Roman" w:cs="Times New Roman"/>
                <w:lang w:eastAsia="ru-RU"/>
              </w:rPr>
              <w:t xml:space="preserve">Склад робочої групи освітньої програми, професорсько-викладацький склад, що задіяний до викладання освітніх компонентів за спеціальністю відповідають Ліцензійним умовам провадження освітньої діяльності на </w:t>
            </w:r>
            <w:r w:rsidRPr="00EE48C3">
              <w:rPr>
                <w:rFonts w:ascii="Times New Roman" w:eastAsia="Times New Roman" w:hAnsi="Times New Roman" w:cs="Times New Roman"/>
                <w:lang w:eastAsia="ru-RU"/>
              </w:rPr>
              <w:lastRenderedPageBreak/>
              <w:t xml:space="preserve">першому (бакалаврському) рівні вищої освіти.  </w:t>
            </w:r>
          </w:p>
          <w:p w:rsidR="003D7435" w:rsidRPr="00BA455E" w:rsidRDefault="005F24DB" w:rsidP="00BA455E">
            <w:pPr>
              <w:widowControl/>
              <w:spacing w:line="259" w:lineRule="auto"/>
              <w:ind w:left="90" w:right="137"/>
              <w:jc w:val="both"/>
              <w:rPr>
                <w:rFonts w:ascii="Times New Roman" w:eastAsia="Times New Roman" w:hAnsi="Times New Roman" w:cs="Times New Roman"/>
                <w:lang w:eastAsia="ru-RU"/>
              </w:rPr>
            </w:pPr>
            <w:r w:rsidRPr="00EE48C3">
              <w:rPr>
                <w:rFonts w:ascii="Times New Roman" w:eastAsia="Times New Roman" w:hAnsi="Times New Roman" w:cs="Times New Roman"/>
                <w:lang w:eastAsia="ru-RU"/>
              </w:rPr>
              <w:t xml:space="preserve">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 </w:t>
            </w:r>
            <w:hyperlink r:id="rId20" w:history="1">
              <w:r w:rsidRPr="00EE48C3">
                <w:rPr>
                  <w:rStyle w:val="a3"/>
                  <w:rFonts w:ascii="Times New Roman" w:eastAsia="Times New Roman" w:hAnsi="Times New Roman" w:cs="Times New Roman"/>
                  <w:lang w:eastAsia="ru-RU"/>
                </w:rPr>
                <w:t>https://www.uzhnu.edu.ua/uk/infocentre/get/5950</w:t>
              </w:r>
            </w:hyperlink>
          </w:p>
        </w:tc>
      </w:tr>
      <w:tr w:rsidR="003D7435" w:rsidRPr="00666743" w:rsidTr="00E23279">
        <w:trPr>
          <w:trHeight w:val="542"/>
        </w:trPr>
        <w:tc>
          <w:tcPr>
            <w:tcW w:w="2278" w:type="dxa"/>
            <w:gridSpan w:val="3"/>
            <w:tcBorders>
              <w:top w:val="single" w:sz="4" w:space="0" w:color="auto"/>
              <w:left w:val="single" w:sz="4" w:space="0" w:color="auto"/>
              <w:bottom w:val="single" w:sz="4" w:space="0" w:color="auto"/>
            </w:tcBorders>
            <w:shd w:val="clear" w:color="auto" w:fill="FFFFFF"/>
          </w:tcPr>
          <w:p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lastRenderedPageBreak/>
              <w:t>Матеріально-технічне</w:t>
            </w:r>
          </w:p>
          <w:p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забезпечення</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rsidR="003D7435" w:rsidRPr="00666743" w:rsidRDefault="003D7435" w:rsidP="00DF6CF5">
            <w:pPr>
              <w:ind w:left="132" w:right="131"/>
              <w:jc w:val="both"/>
              <w:rPr>
                <w:rFonts w:ascii="Times New Roman" w:hAnsi="Times New Roman" w:cs="Times New Roman"/>
                <w:color w:val="000000" w:themeColor="text1"/>
              </w:rPr>
            </w:pPr>
            <w:r w:rsidRPr="00666743">
              <w:rPr>
                <w:rFonts w:ascii="Times New Roman" w:hAnsi="Times New Roman" w:cs="Times New Roman"/>
                <w:color w:val="000000" w:themeColor="text1"/>
              </w:rPr>
              <w:t>Забезпеченість навчальними приміщеннями, комп’ютерними робочими місцями, мул</w:t>
            </w:r>
            <w:r w:rsidR="00BF5666">
              <w:rPr>
                <w:rFonts w:ascii="Times New Roman" w:hAnsi="Times New Roman" w:cs="Times New Roman"/>
                <w:color w:val="000000" w:themeColor="text1"/>
              </w:rPr>
              <w:t>ьтиме</w:t>
            </w:r>
            <w:r w:rsidRPr="00666743">
              <w:rPr>
                <w:rFonts w:ascii="Times New Roman" w:hAnsi="Times New Roman" w:cs="Times New Roman"/>
                <w:color w:val="000000" w:themeColor="text1"/>
              </w:rPr>
              <w:t>дійним обладнанням відповідає потребам.</w:t>
            </w:r>
          </w:p>
          <w:p w:rsidR="003D7435" w:rsidRPr="00666743" w:rsidRDefault="003D7435" w:rsidP="00DF6CF5">
            <w:pPr>
              <w:ind w:left="132" w:right="131"/>
              <w:jc w:val="both"/>
              <w:rPr>
                <w:rFonts w:ascii="Times New Roman" w:hAnsi="Times New Roman" w:cs="Times New Roman"/>
                <w:color w:val="000000" w:themeColor="text1"/>
              </w:rPr>
            </w:pPr>
            <w:r w:rsidRPr="00666743">
              <w:rPr>
                <w:rFonts w:ascii="Times New Roman" w:hAnsi="Times New Roman" w:cs="Times New Roman"/>
                <w:color w:val="000000" w:themeColor="text1"/>
              </w:rPr>
              <w:t>Наявна вся необхідна соц</w:t>
            </w:r>
            <w:r w:rsidR="008040D7" w:rsidRPr="00666743">
              <w:rPr>
                <w:rFonts w:ascii="Times New Roman" w:hAnsi="Times New Roman" w:cs="Times New Roman"/>
                <w:color w:val="000000" w:themeColor="text1"/>
              </w:rPr>
              <w:t>іально-побутова інфраструктура.</w:t>
            </w:r>
          </w:p>
          <w:p w:rsidR="003D7435" w:rsidRPr="00666743" w:rsidRDefault="003D7435" w:rsidP="00DF6CF5">
            <w:pPr>
              <w:pStyle w:val="a4"/>
              <w:ind w:left="132" w:right="131"/>
              <w:rPr>
                <w:color w:val="000000" w:themeColor="text1"/>
                <w:sz w:val="24"/>
                <w:szCs w:val="24"/>
              </w:rPr>
            </w:pPr>
            <w:r w:rsidRPr="00666743">
              <w:rPr>
                <w:color w:val="000000" w:themeColor="text1"/>
                <w:sz w:val="24"/>
                <w:szCs w:val="24"/>
              </w:rPr>
              <w:t xml:space="preserve">Для проведення практичних занять, 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w:t>
            </w:r>
            <w:proofErr w:type="spellStart"/>
            <w:r w:rsidRPr="00666743">
              <w:rPr>
                <w:color w:val="000000" w:themeColor="text1"/>
                <w:sz w:val="24"/>
                <w:szCs w:val="24"/>
              </w:rPr>
              <w:t>Інтернет-мережі</w:t>
            </w:r>
            <w:proofErr w:type="spellEnd"/>
            <w:r w:rsidRPr="00666743">
              <w:rPr>
                <w:color w:val="000000" w:themeColor="text1"/>
                <w:sz w:val="24"/>
                <w:szCs w:val="24"/>
              </w:rPr>
              <w:t>.</w:t>
            </w:r>
          </w:p>
        </w:tc>
      </w:tr>
      <w:tr w:rsidR="003D7435" w:rsidRPr="00666743" w:rsidTr="00E23279">
        <w:trPr>
          <w:trHeight w:val="816"/>
        </w:trPr>
        <w:tc>
          <w:tcPr>
            <w:tcW w:w="2278" w:type="dxa"/>
            <w:gridSpan w:val="3"/>
            <w:tcBorders>
              <w:top w:val="single" w:sz="4" w:space="0" w:color="auto"/>
              <w:left w:val="single" w:sz="4" w:space="0" w:color="auto"/>
              <w:bottom w:val="single" w:sz="4" w:space="0" w:color="auto"/>
            </w:tcBorders>
            <w:shd w:val="clear" w:color="auto" w:fill="FFFFFF"/>
          </w:tcPr>
          <w:p w:rsidR="003D7435" w:rsidRPr="00666743" w:rsidRDefault="003D7435"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Інформаційне та навчально-методичне забезпечення</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офіційний </w:t>
            </w:r>
            <w:proofErr w:type="spellStart"/>
            <w:r w:rsidRPr="006041ED">
              <w:rPr>
                <w:rFonts w:ascii="Times New Roman" w:eastAsia="Times New Roman" w:hAnsi="Times New Roman" w:cs="Times New Roman"/>
                <w:lang w:eastAsia="ru-RU"/>
              </w:rPr>
              <w:t>веб-сайт</w:t>
            </w:r>
            <w:proofErr w:type="spellEnd"/>
            <w:r w:rsidRPr="006041ED">
              <w:rPr>
                <w:rFonts w:ascii="Times New Roman" w:eastAsia="Times New Roman" w:hAnsi="Times New Roman" w:cs="Times New Roman"/>
                <w:lang w:eastAsia="ru-RU"/>
              </w:rPr>
              <w:t xml:space="preserve"> </w:t>
            </w:r>
            <w:hyperlink r:id="rId21" w:history="1">
              <w:r w:rsidRPr="006041ED">
                <w:rPr>
                  <w:rStyle w:val="a3"/>
                  <w:rFonts w:ascii="Times New Roman" w:eastAsia="Times New Roman" w:hAnsi="Times New Roman" w:cs="Times New Roman"/>
                  <w:lang w:eastAsia="ru-RU"/>
                </w:rPr>
                <w:t>https://www.uzhnu.edu.ua/</w:t>
              </w:r>
            </w:hyperlink>
            <w:r w:rsidRPr="006041ED">
              <w:rPr>
                <w:rFonts w:ascii="Times New Roman" w:eastAsia="Times New Roman" w:hAnsi="Times New Roman" w:cs="Times New Roman"/>
                <w:lang w:eastAsia="ru-RU"/>
              </w:rPr>
              <w:t xml:space="preserve"> містить інформацію про освітні програми, навчальну, наукову і виховну діяльність, структурні підрозділи, правила прийому, контакти;  </w:t>
            </w:r>
          </w:p>
          <w:p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необмежений  доступ до мережі Інтернету;</w:t>
            </w:r>
          </w:p>
          <w:p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фондів та електронних каталогів наукової бібліотеки ДВНЗ «</w:t>
            </w:r>
            <w:proofErr w:type="spellStart"/>
            <w:r w:rsidRPr="006041ED">
              <w:rPr>
                <w:rFonts w:ascii="Times New Roman" w:eastAsia="Times New Roman" w:hAnsi="Times New Roman" w:cs="Times New Roman"/>
                <w:lang w:eastAsia="ru-RU"/>
              </w:rPr>
              <w:t>УжНУ</w:t>
            </w:r>
            <w:proofErr w:type="spellEnd"/>
            <w:r w:rsidRPr="006041ED">
              <w:rPr>
                <w:rFonts w:ascii="Times New Roman" w:eastAsia="Times New Roman" w:hAnsi="Times New Roman" w:cs="Times New Roman"/>
                <w:lang w:eastAsia="ru-RU"/>
              </w:rPr>
              <w:t xml:space="preserve">», а також до електронного </w:t>
            </w:r>
            <w:proofErr w:type="spellStart"/>
            <w:r w:rsidRPr="006041ED">
              <w:rPr>
                <w:rFonts w:ascii="Times New Roman" w:eastAsia="Times New Roman" w:hAnsi="Times New Roman" w:cs="Times New Roman"/>
                <w:lang w:eastAsia="ru-RU"/>
              </w:rPr>
              <w:t>репoзитарію</w:t>
            </w:r>
            <w:proofErr w:type="spellEnd"/>
            <w:r w:rsidRPr="006041ED">
              <w:rPr>
                <w:rFonts w:ascii="Times New Roman" w:eastAsia="Times New Roman" w:hAnsi="Times New Roman" w:cs="Times New Roman"/>
                <w:lang w:eastAsia="ru-RU"/>
              </w:rPr>
              <w:t xml:space="preserve"> ДВНЗ «</w:t>
            </w:r>
            <w:proofErr w:type="spellStart"/>
            <w:r w:rsidRPr="006041ED">
              <w:rPr>
                <w:rFonts w:ascii="Times New Roman" w:eastAsia="Times New Roman" w:hAnsi="Times New Roman" w:cs="Times New Roman"/>
                <w:lang w:eastAsia="ru-RU"/>
              </w:rPr>
              <w:t>УжНУ</w:t>
            </w:r>
            <w:proofErr w:type="spellEnd"/>
            <w:r w:rsidRPr="006041ED">
              <w:rPr>
                <w:rFonts w:ascii="Times New Roman" w:eastAsia="Times New Roman" w:hAnsi="Times New Roman" w:cs="Times New Roman"/>
                <w:lang w:eastAsia="ru-RU"/>
              </w:rPr>
              <w:t xml:space="preserve">» </w:t>
            </w:r>
          </w:p>
          <w:p w:rsidR="00F63693" w:rsidRPr="006041ED" w:rsidRDefault="00115A49" w:rsidP="00F63693">
            <w:pPr>
              <w:widowControl/>
              <w:ind w:left="277"/>
              <w:jc w:val="both"/>
              <w:rPr>
                <w:rFonts w:ascii="Times New Roman" w:eastAsia="Times New Roman" w:hAnsi="Times New Roman" w:cs="Times New Roman"/>
                <w:lang w:eastAsia="ru-RU"/>
              </w:rPr>
            </w:pPr>
            <w:hyperlink r:id="rId22" w:history="1">
              <w:r w:rsidR="00F63693" w:rsidRPr="006041ED">
                <w:rPr>
                  <w:rStyle w:val="a3"/>
                  <w:rFonts w:ascii="Times New Roman" w:eastAsia="Times New Roman" w:hAnsi="Times New Roman" w:cs="Times New Roman"/>
                  <w:lang w:eastAsia="ru-RU"/>
                </w:rPr>
                <w:t>https://dspace.uzhnu.edu.ua/jspui/</w:t>
              </w:r>
            </w:hyperlink>
            <w:r w:rsidR="00F63693" w:rsidRPr="006041ED">
              <w:rPr>
                <w:rFonts w:ascii="Times New Roman" w:eastAsia="Times New Roman" w:hAnsi="Times New Roman" w:cs="Times New Roman"/>
                <w:lang w:eastAsia="ru-RU"/>
              </w:rPr>
              <w:t xml:space="preserve">, </w:t>
            </w:r>
            <w:r w:rsidR="00F63693" w:rsidRPr="006041ED">
              <w:rPr>
                <w:rFonts w:ascii="Times New Roman" w:hAnsi="Times New Roman"/>
                <w:lang w:eastAsia="ru-RU"/>
              </w:rPr>
              <w:t xml:space="preserve">де містяться навчально-методичні матеріали з дисциплін навчального плану;  </w:t>
            </w:r>
          </w:p>
          <w:p w:rsidR="00F63693" w:rsidRPr="006041ED" w:rsidRDefault="00F63693" w:rsidP="00F63693">
            <w:pPr>
              <w:pStyle w:val="a7"/>
              <w:numPr>
                <w:ilvl w:val="0"/>
                <w:numId w:val="32"/>
              </w:numPr>
              <w:spacing w:after="0" w:line="240" w:lineRule="auto"/>
              <w:ind w:left="277" w:hanging="142"/>
              <w:jc w:val="both"/>
              <w:rPr>
                <w:rFonts w:ascii="Times New Roman" w:hAnsi="Times New Roman"/>
                <w:sz w:val="24"/>
                <w:szCs w:val="24"/>
                <w:lang w:val="uk-UA" w:eastAsia="ru-RU"/>
              </w:rPr>
            </w:pPr>
            <w:r w:rsidRPr="006041ED">
              <w:rPr>
                <w:rFonts w:ascii="Times New Roman" w:hAnsi="Times New Roman"/>
                <w:sz w:val="24"/>
                <w:szCs w:val="24"/>
                <w:lang w:val="uk-UA" w:eastAsia="ru-RU"/>
              </w:rPr>
              <w:t xml:space="preserve">наукова бібліотека, читальні зали; </w:t>
            </w:r>
          </w:p>
          <w:p w:rsidR="00F63693"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віртуальне навчальне середовище </w:t>
            </w:r>
            <w:proofErr w:type="spellStart"/>
            <w:r w:rsidRPr="006041ED">
              <w:rPr>
                <w:rFonts w:ascii="Times New Roman" w:eastAsia="Times New Roman" w:hAnsi="Times New Roman" w:cs="Times New Roman"/>
                <w:lang w:eastAsia="ru-RU"/>
              </w:rPr>
              <w:t>Moodle</w:t>
            </w:r>
            <w:proofErr w:type="spellEnd"/>
            <w:r w:rsidRPr="006041ED">
              <w:rPr>
                <w:rFonts w:ascii="Times New Roman" w:eastAsia="Times New Roman" w:hAnsi="Times New Roman" w:cs="Times New Roman"/>
                <w:lang w:eastAsia="ru-RU"/>
              </w:rPr>
              <w:t xml:space="preserve"> </w:t>
            </w:r>
          </w:p>
          <w:p w:rsidR="00F63693" w:rsidRPr="006041ED" w:rsidRDefault="00115A49" w:rsidP="00F63693">
            <w:pPr>
              <w:widowControl/>
              <w:ind w:left="277"/>
              <w:jc w:val="both"/>
              <w:rPr>
                <w:rFonts w:ascii="Times New Roman" w:eastAsia="Times New Roman" w:hAnsi="Times New Roman" w:cs="Times New Roman"/>
                <w:lang w:eastAsia="ru-RU"/>
              </w:rPr>
            </w:pPr>
            <w:hyperlink r:id="rId23" w:history="1">
              <w:r w:rsidR="00F63693" w:rsidRPr="006041ED">
                <w:rPr>
                  <w:rStyle w:val="a3"/>
                  <w:rFonts w:ascii="Times New Roman" w:hAnsi="Times New Roman" w:cs="Times New Roman"/>
                </w:rPr>
                <w:t>https://e-learn..uzhnu.edu.ua/</w:t>
              </w:r>
            </w:hyperlink>
          </w:p>
          <w:p w:rsidR="00F63693" w:rsidRPr="006041ED" w:rsidRDefault="00115A49" w:rsidP="00F63693">
            <w:pPr>
              <w:widowControl/>
              <w:ind w:left="277"/>
              <w:jc w:val="both"/>
              <w:rPr>
                <w:rFonts w:ascii="Times New Roman" w:eastAsia="Times New Roman" w:hAnsi="Times New Roman" w:cs="Times New Roman"/>
                <w:lang w:eastAsia="ru-RU"/>
              </w:rPr>
            </w:pPr>
            <w:hyperlink r:id="rId24" w:history="1">
              <w:r w:rsidR="00F63693" w:rsidRPr="006041ED">
                <w:rPr>
                  <w:rFonts w:ascii="Times New Roman" w:eastAsia="Times New Roman" w:hAnsi="Times New Roman" w:cs="Times New Roman"/>
                  <w:color w:val="0563C1"/>
                  <w:u w:val="single"/>
                  <w:lang w:eastAsia="ru-RU"/>
                </w:rPr>
                <w:t>https://www.uzhnu.edu.ua/uk/cat/faculty-fhistory_relati/specs</w:t>
              </w:r>
            </w:hyperlink>
            <w:r w:rsidR="00F63693" w:rsidRPr="006041ED">
              <w:rPr>
                <w:rFonts w:ascii="Times New Roman" w:eastAsia="Times New Roman" w:hAnsi="Times New Roman" w:cs="Times New Roman"/>
                <w:lang w:eastAsia="ru-RU"/>
              </w:rPr>
              <w:t xml:space="preserve"> містить докладну інформацію про освітній процес; </w:t>
            </w:r>
          </w:p>
          <w:p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навчальні і робочі плани; </w:t>
            </w:r>
          </w:p>
          <w:p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графіки навчального процесу; </w:t>
            </w:r>
          </w:p>
          <w:p w:rsidR="00F63693" w:rsidRPr="006041ED" w:rsidRDefault="00F63693" w:rsidP="00F63693">
            <w:pPr>
              <w:widowControl/>
              <w:numPr>
                <w:ilvl w:val="0"/>
                <w:numId w:val="32"/>
              </w:numPr>
              <w:ind w:left="277" w:hanging="142"/>
              <w:jc w:val="both"/>
              <w:rPr>
                <w:rFonts w:ascii="Times New Roman" w:eastAsia="Times New Roman" w:hAnsi="Times New Roman" w:cs="Times New Roman"/>
                <w:lang w:eastAsia="ru-RU"/>
              </w:rPr>
            </w:pPr>
            <w:r w:rsidRPr="006041ED">
              <w:rPr>
                <w:rFonts w:ascii="Times New Roman" w:eastAsia="Times New Roman" w:hAnsi="Times New Roman" w:cs="Times New Roman"/>
                <w:lang w:eastAsia="ru-RU"/>
              </w:rPr>
              <w:t xml:space="preserve">дидактичні матеріали для самостійної та індивідуальної роботи студентів з дисциплін; </w:t>
            </w:r>
          </w:p>
          <w:p w:rsidR="00F63693" w:rsidRPr="00F63693" w:rsidRDefault="00F63693" w:rsidP="00F63693">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041ED">
              <w:rPr>
                <w:rFonts w:ascii="Times New Roman" w:hAnsi="Times New Roman"/>
                <w:sz w:val="24"/>
                <w:szCs w:val="24"/>
                <w:lang w:val="uk-UA" w:eastAsia="ru-RU"/>
              </w:rPr>
              <w:t xml:space="preserve">методичні вказівки щодо проходження практик та виконання </w:t>
            </w:r>
            <w:r w:rsidRPr="00666743">
              <w:rPr>
                <w:rFonts w:ascii="Times New Roman" w:hAnsi="Times New Roman"/>
                <w:color w:val="000000" w:themeColor="text1"/>
                <w:sz w:val="24"/>
                <w:szCs w:val="24"/>
                <w:lang w:val="uk-UA"/>
              </w:rPr>
              <w:t>атестаційної кваліфікаційної роботи</w:t>
            </w:r>
            <w:r w:rsidRPr="00F63693">
              <w:rPr>
                <w:rFonts w:ascii="Times New Roman" w:hAnsi="Times New Roman"/>
                <w:sz w:val="24"/>
                <w:szCs w:val="24"/>
                <w:lang w:val="uk-UA" w:eastAsia="ru-RU"/>
              </w:rPr>
              <w:t xml:space="preserve">; </w:t>
            </w:r>
          </w:p>
          <w:p w:rsidR="003D7435" w:rsidRPr="00666743" w:rsidRDefault="003D7435" w:rsidP="00BC692C">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Наочні навчальні посібники - колекції археологічного музею та НДІ</w:t>
            </w:r>
            <w:r w:rsidR="004A73C8" w:rsidRPr="00666743">
              <w:rPr>
                <w:rFonts w:ascii="Times New Roman" w:hAnsi="Times New Roman"/>
                <w:color w:val="000000" w:themeColor="text1"/>
                <w:sz w:val="24"/>
                <w:szCs w:val="24"/>
                <w:lang w:val="uk-UA"/>
              </w:rPr>
              <w:t xml:space="preserve"> </w:t>
            </w:r>
            <w:proofErr w:type="spellStart"/>
            <w:r w:rsidR="004A73C8" w:rsidRPr="00666743">
              <w:rPr>
                <w:rFonts w:ascii="Times New Roman" w:hAnsi="Times New Roman"/>
                <w:color w:val="000000" w:themeColor="text1"/>
                <w:sz w:val="24"/>
                <w:szCs w:val="24"/>
                <w:lang w:val="uk-UA"/>
              </w:rPr>
              <w:t>К</w:t>
            </w:r>
            <w:r w:rsidRPr="00666743">
              <w:rPr>
                <w:rFonts w:ascii="Times New Roman" w:hAnsi="Times New Roman"/>
                <w:color w:val="000000" w:themeColor="text1"/>
                <w:sz w:val="24"/>
                <w:szCs w:val="24"/>
                <w:lang w:val="uk-UA"/>
              </w:rPr>
              <w:t>арпатознаства</w:t>
            </w:r>
            <w:proofErr w:type="spellEnd"/>
            <w:r w:rsidR="004A73C8" w:rsidRPr="00666743">
              <w:rPr>
                <w:rFonts w:ascii="Times New Roman" w:hAnsi="Times New Roman"/>
                <w:color w:val="000000" w:themeColor="text1"/>
                <w:sz w:val="24"/>
                <w:szCs w:val="24"/>
                <w:lang w:val="uk-UA"/>
              </w:rPr>
              <w:t xml:space="preserve">, </w:t>
            </w:r>
            <w:r w:rsidRPr="00666743">
              <w:rPr>
                <w:rFonts w:ascii="Times New Roman" w:hAnsi="Times New Roman"/>
                <w:color w:val="000000" w:themeColor="text1"/>
                <w:sz w:val="24"/>
                <w:szCs w:val="24"/>
                <w:lang w:val="uk-UA"/>
              </w:rPr>
              <w:t>картографічні матеріали, тематичні презентації.</w:t>
            </w:r>
          </w:p>
          <w:p w:rsidR="003D7435" w:rsidRPr="00666743" w:rsidRDefault="003D7435" w:rsidP="00BC692C">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Електронні навчальні курси із можливістю дистанційного навчання та самостійної роботи.</w:t>
            </w:r>
          </w:p>
          <w:p w:rsidR="003D7435" w:rsidRPr="00666743" w:rsidRDefault="008040D7" w:rsidP="002B3FA8">
            <w:pPr>
              <w:pStyle w:val="a7"/>
              <w:numPr>
                <w:ilvl w:val="0"/>
                <w:numId w:val="9"/>
              </w:numPr>
              <w:spacing w:after="0" w:line="240" w:lineRule="auto"/>
              <w:ind w:right="131" w:hanging="276"/>
              <w:jc w:val="both"/>
              <w:rPr>
                <w:rFonts w:ascii="Times New Roman" w:hAnsi="Times New Roman"/>
                <w:color w:val="000000" w:themeColor="text1"/>
                <w:sz w:val="24"/>
                <w:szCs w:val="24"/>
                <w:lang w:val="uk-UA"/>
              </w:rPr>
            </w:pPr>
            <w:r w:rsidRPr="00666743">
              <w:rPr>
                <w:rFonts w:ascii="Times New Roman" w:hAnsi="Times New Roman"/>
                <w:color w:val="000000" w:themeColor="text1"/>
                <w:sz w:val="24"/>
                <w:szCs w:val="24"/>
                <w:lang w:val="uk-UA"/>
              </w:rPr>
              <w:t>Навчально-методичні центри: Археологічний музей і</w:t>
            </w:r>
            <w:r w:rsidR="004A73C8" w:rsidRPr="00666743">
              <w:rPr>
                <w:rFonts w:ascii="Times New Roman" w:hAnsi="Times New Roman"/>
                <w:color w:val="000000" w:themeColor="text1"/>
                <w:sz w:val="24"/>
                <w:szCs w:val="24"/>
                <w:lang w:val="uk-UA"/>
              </w:rPr>
              <w:t>м. проф. Е.</w:t>
            </w:r>
            <w:r w:rsidRPr="00666743">
              <w:rPr>
                <w:rFonts w:ascii="Times New Roman" w:hAnsi="Times New Roman"/>
                <w:color w:val="000000" w:themeColor="text1"/>
                <w:sz w:val="24"/>
                <w:szCs w:val="24"/>
                <w:lang w:val="uk-UA"/>
              </w:rPr>
              <w:t>Балагурі</w:t>
            </w:r>
            <w:r w:rsidR="002B3FA8" w:rsidRPr="00666743">
              <w:rPr>
                <w:rFonts w:ascii="Times New Roman" w:hAnsi="Times New Roman"/>
                <w:color w:val="000000" w:themeColor="text1"/>
                <w:sz w:val="24"/>
                <w:szCs w:val="24"/>
                <w:lang w:val="uk-UA"/>
              </w:rPr>
              <w:t xml:space="preserve"> та археологічна лабораторія</w:t>
            </w:r>
            <w:r w:rsidRPr="00666743">
              <w:rPr>
                <w:rFonts w:ascii="Times New Roman" w:hAnsi="Times New Roman"/>
                <w:color w:val="000000" w:themeColor="text1"/>
                <w:sz w:val="24"/>
                <w:szCs w:val="24"/>
                <w:lang w:val="uk-UA"/>
              </w:rPr>
              <w:t xml:space="preserve"> факультету історії та міжнародних відносин ДВНЗ «Ужгородський національний ун</w:t>
            </w:r>
            <w:r w:rsidR="005C0D0C" w:rsidRPr="00666743">
              <w:rPr>
                <w:rFonts w:ascii="Times New Roman" w:hAnsi="Times New Roman"/>
                <w:color w:val="000000" w:themeColor="text1"/>
                <w:sz w:val="24"/>
                <w:szCs w:val="24"/>
                <w:lang w:val="uk-UA"/>
              </w:rPr>
              <w:t xml:space="preserve">іверситет», Музей історії </w:t>
            </w:r>
            <w:proofErr w:type="spellStart"/>
            <w:r w:rsidR="005C0D0C" w:rsidRPr="00666743">
              <w:rPr>
                <w:rFonts w:ascii="Times New Roman" w:hAnsi="Times New Roman"/>
                <w:color w:val="000000" w:themeColor="text1"/>
                <w:sz w:val="24"/>
                <w:szCs w:val="24"/>
                <w:lang w:val="uk-UA"/>
              </w:rPr>
              <w:t>УжН</w:t>
            </w:r>
            <w:r w:rsidR="00BC692C" w:rsidRPr="00666743">
              <w:rPr>
                <w:rFonts w:ascii="Times New Roman" w:hAnsi="Times New Roman"/>
                <w:color w:val="000000" w:themeColor="text1"/>
                <w:sz w:val="24"/>
                <w:szCs w:val="24"/>
                <w:lang w:val="uk-UA"/>
              </w:rPr>
              <w:t>У</w:t>
            </w:r>
            <w:proofErr w:type="spellEnd"/>
            <w:r w:rsidR="005C0D0C" w:rsidRPr="00666743">
              <w:rPr>
                <w:rFonts w:ascii="Times New Roman" w:hAnsi="Times New Roman"/>
                <w:color w:val="000000" w:themeColor="text1"/>
                <w:sz w:val="24"/>
                <w:szCs w:val="24"/>
                <w:lang w:val="uk-UA"/>
              </w:rPr>
              <w:t>.</w:t>
            </w:r>
            <w:r w:rsidRPr="00666743">
              <w:rPr>
                <w:rFonts w:ascii="Times New Roman" w:hAnsi="Times New Roman"/>
                <w:color w:val="000000" w:themeColor="text1"/>
                <w:sz w:val="24"/>
                <w:szCs w:val="24"/>
                <w:lang w:val="uk-UA"/>
              </w:rPr>
              <w:t xml:space="preserve"> </w:t>
            </w:r>
          </w:p>
        </w:tc>
      </w:tr>
      <w:tr w:rsidR="003D7435" w:rsidRPr="00666743" w:rsidTr="00E23279">
        <w:trPr>
          <w:trHeight w:val="278"/>
        </w:trPr>
        <w:tc>
          <w:tcPr>
            <w:tcW w:w="10216" w:type="dxa"/>
            <w:gridSpan w:val="6"/>
            <w:tcBorders>
              <w:top w:val="single" w:sz="4" w:space="0" w:color="auto"/>
              <w:left w:val="single" w:sz="4" w:space="0" w:color="auto"/>
              <w:right w:val="single" w:sz="4" w:space="0" w:color="auto"/>
            </w:tcBorders>
            <w:shd w:val="clear" w:color="auto" w:fill="BFBFBF" w:themeFill="background1" w:themeFillShade="BF"/>
          </w:tcPr>
          <w:p w:rsidR="003D7435" w:rsidRPr="00666743" w:rsidRDefault="00455AD1" w:rsidP="006A3DE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t xml:space="preserve">9. </w:t>
            </w:r>
            <w:r w:rsidR="003D7435" w:rsidRPr="00666743">
              <w:rPr>
                <w:rFonts w:ascii="Times New Roman" w:hAnsi="Times New Roman" w:cs="Times New Roman"/>
                <w:b/>
                <w:color w:val="000000" w:themeColor="text1"/>
              </w:rPr>
              <w:t>Академічна мобільність</w:t>
            </w:r>
          </w:p>
          <w:p w:rsidR="006F6D7D" w:rsidRPr="00666743" w:rsidRDefault="006F6D7D" w:rsidP="006A3DEF">
            <w:pPr>
              <w:jc w:val="center"/>
              <w:rPr>
                <w:rFonts w:ascii="Times New Roman" w:hAnsi="Times New Roman" w:cs="Times New Roman"/>
                <w:b/>
                <w:color w:val="000000" w:themeColor="text1"/>
              </w:rPr>
            </w:pPr>
          </w:p>
        </w:tc>
      </w:tr>
      <w:tr w:rsidR="001906E4" w:rsidRPr="00666743" w:rsidTr="00F9637D">
        <w:trPr>
          <w:trHeight w:val="273"/>
        </w:trPr>
        <w:tc>
          <w:tcPr>
            <w:tcW w:w="2278" w:type="dxa"/>
            <w:gridSpan w:val="3"/>
            <w:tcBorders>
              <w:top w:val="single" w:sz="4" w:space="0" w:color="auto"/>
              <w:left w:val="single" w:sz="4" w:space="0" w:color="auto"/>
              <w:bottom w:val="single" w:sz="4" w:space="0" w:color="auto"/>
            </w:tcBorders>
            <w:shd w:val="clear" w:color="auto" w:fill="FFFFFF"/>
          </w:tcPr>
          <w:p w:rsidR="001906E4" w:rsidRPr="00666743" w:rsidRDefault="001906E4"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Національна кредитна мобільність</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rsidR="001906E4" w:rsidRPr="00867B68" w:rsidRDefault="001906E4" w:rsidP="00BA455E">
            <w:pPr>
              <w:widowControl/>
              <w:ind w:left="90" w:right="87"/>
              <w:jc w:val="both"/>
              <w:rPr>
                <w:rFonts w:ascii="Times New Roman" w:eastAsia="Times New Roman" w:hAnsi="Times New Roman" w:cs="Times New Roman"/>
                <w:lang w:eastAsia="ru-RU"/>
              </w:rPr>
            </w:pPr>
            <w:r w:rsidRPr="00867B68">
              <w:rPr>
                <w:rFonts w:ascii="Times New Roman" w:eastAsia="Times New Roman" w:hAnsi="Times New Roman" w:cs="Times New Roman"/>
                <w:lang w:eastAsia="ru-RU"/>
              </w:rPr>
              <w:t xml:space="preserve">Академічна мобільність студентів здійснюється на основі двосторонніх угод, укладених між ДВНЗ «Ужгородський національний університет» та закладами вищої освіти України. </w:t>
            </w:r>
          </w:p>
        </w:tc>
      </w:tr>
      <w:tr w:rsidR="001906E4" w:rsidRPr="00666743" w:rsidTr="002929A9">
        <w:trPr>
          <w:trHeight w:val="827"/>
        </w:trPr>
        <w:tc>
          <w:tcPr>
            <w:tcW w:w="2278" w:type="dxa"/>
            <w:gridSpan w:val="3"/>
            <w:tcBorders>
              <w:top w:val="single" w:sz="4" w:space="0" w:color="auto"/>
              <w:left w:val="single" w:sz="4" w:space="0" w:color="auto"/>
            </w:tcBorders>
            <w:shd w:val="clear" w:color="auto" w:fill="FFFFFF"/>
          </w:tcPr>
          <w:p w:rsidR="001906E4" w:rsidRPr="00666743" w:rsidRDefault="001906E4"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Міжнародна кредитна мобільність</w:t>
            </w:r>
          </w:p>
        </w:tc>
        <w:tc>
          <w:tcPr>
            <w:tcW w:w="7938" w:type="dxa"/>
            <w:gridSpan w:val="3"/>
            <w:tcBorders>
              <w:top w:val="single" w:sz="4" w:space="0" w:color="auto"/>
              <w:left w:val="single" w:sz="4" w:space="0" w:color="auto"/>
              <w:right w:val="single" w:sz="4" w:space="0" w:color="auto"/>
            </w:tcBorders>
            <w:shd w:val="clear" w:color="auto" w:fill="FFFFFF"/>
          </w:tcPr>
          <w:p w:rsidR="001906E4" w:rsidRDefault="001906E4" w:rsidP="00BA455E">
            <w:pPr>
              <w:ind w:left="90" w:right="131"/>
              <w:jc w:val="both"/>
              <w:rPr>
                <w:rFonts w:ascii="Times New Roman" w:eastAsia="Times New Roman" w:hAnsi="Times New Roman" w:cs="Times New Roman"/>
                <w:color w:val="000000" w:themeColor="text1"/>
                <w:lang w:eastAsia="ru-RU"/>
              </w:rPr>
            </w:pPr>
            <w:r w:rsidRPr="00E05BFA">
              <w:rPr>
                <w:rFonts w:ascii="Times New Roman" w:eastAsia="Times New Roman" w:hAnsi="Times New Roman" w:cs="Times New Roman"/>
                <w:color w:val="000000" w:themeColor="text1"/>
                <w:lang w:eastAsia="ru-RU"/>
              </w:rPr>
              <w:t>Відповідно до Положення про академічну мобільність студентів у ДВНЗ «Ужгородський національний університет»</w:t>
            </w:r>
          </w:p>
          <w:p w:rsidR="001906E4" w:rsidRDefault="00115A49" w:rsidP="00BA455E">
            <w:pPr>
              <w:ind w:left="90" w:right="131"/>
              <w:jc w:val="both"/>
              <w:rPr>
                <w:rFonts w:ascii="Times New Roman" w:eastAsia="Times New Roman" w:hAnsi="Times New Roman" w:cs="Times New Roman"/>
                <w:color w:val="000000" w:themeColor="text1"/>
                <w:lang w:eastAsia="ru-RU"/>
              </w:rPr>
            </w:pPr>
            <w:hyperlink r:id="rId25" w:history="1">
              <w:r w:rsidR="001906E4" w:rsidRPr="00E05BFA">
                <w:rPr>
                  <w:rStyle w:val="a3"/>
                  <w:rFonts w:ascii="Times New Roman" w:eastAsia="Times New Roman" w:hAnsi="Times New Roman" w:cs="Times New Roman"/>
                  <w:lang w:eastAsia="ru-RU"/>
                </w:rPr>
                <w:t>https://www.uzhnu.edu.ua/uk/infocentre/get/21269</w:t>
              </w:r>
            </w:hyperlink>
          </w:p>
          <w:p w:rsidR="001906E4" w:rsidRPr="00E05BFA" w:rsidRDefault="001906E4" w:rsidP="00BA455E">
            <w:pPr>
              <w:ind w:left="90" w:right="131"/>
              <w:jc w:val="both"/>
              <w:rPr>
                <w:rFonts w:ascii="Times New Roman" w:eastAsia="Times New Roman" w:hAnsi="Times New Roman" w:cs="Times New Roman"/>
                <w:color w:val="000000" w:themeColor="text1"/>
                <w:lang w:eastAsia="ru-RU"/>
              </w:rPr>
            </w:pPr>
            <w:r w:rsidRPr="00E05BFA">
              <w:rPr>
                <w:rFonts w:ascii="Times New Roman" w:eastAsia="Times New Roman" w:hAnsi="Times New Roman" w:cs="Times New Roman"/>
                <w:color w:val="000000" w:themeColor="text1"/>
                <w:lang w:eastAsia="ru-RU"/>
              </w:rPr>
              <w:t>встановлено загальний порядок організації академічної мобільності студентів. Здійснюється згідно програми міжнародної академічної мобільності «</w:t>
            </w:r>
            <w:proofErr w:type="spellStart"/>
            <w:r w:rsidRPr="00E05BFA">
              <w:rPr>
                <w:rFonts w:ascii="Times New Roman" w:eastAsia="Times New Roman" w:hAnsi="Times New Roman" w:cs="Times New Roman"/>
                <w:color w:val="000000" w:themeColor="text1"/>
                <w:lang w:eastAsia="ru-RU"/>
              </w:rPr>
              <w:t>Еразмус</w:t>
            </w:r>
            <w:proofErr w:type="spellEnd"/>
            <w:r w:rsidRPr="00E05BFA">
              <w:rPr>
                <w:rFonts w:ascii="Times New Roman" w:eastAsia="Times New Roman" w:hAnsi="Times New Roman" w:cs="Times New Roman"/>
                <w:color w:val="000000" w:themeColor="text1"/>
                <w:lang w:eastAsia="ru-RU"/>
              </w:rPr>
              <w:t xml:space="preserve"> +».</w:t>
            </w:r>
          </w:p>
        </w:tc>
      </w:tr>
      <w:tr w:rsidR="001906E4" w:rsidRPr="00666743" w:rsidTr="00E23279">
        <w:trPr>
          <w:trHeight w:val="273"/>
        </w:trPr>
        <w:tc>
          <w:tcPr>
            <w:tcW w:w="2278" w:type="dxa"/>
            <w:gridSpan w:val="3"/>
            <w:tcBorders>
              <w:top w:val="single" w:sz="4" w:space="0" w:color="auto"/>
              <w:left w:val="single" w:sz="4" w:space="0" w:color="auto"/>
              <w:bottom w:val="single" w:sz="4" w:space="0" w:color="auto"/>
            </w:tcBorders>
            <w:shd w:val="clear" w:color="auto" w:fill="FFFFFF"/>
          </w:tcPr>
          <w:p w:rsidR="001906E4" w:rsidRPr="00666743" w:rsidRDefault="001906E4" w:rsidP="00E927AC">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Навчання іноземних здобувачів вищої освіти</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cPr>
          <w:p w:rsidR="001906E4" w:rsidRDefault="001906E4" w:rsidP="00BA455E">
            <w:pPr>
              <w:widowControl/>
              <w:ind w:left="90" w:right="87"/>
              <w:jc w:val="both"/>
              <w:rPr>
                <w:rFonts w:ascii="Times New Roman" w:eastAsia="Times New Roman" w:hAnsi="Times New Roman" w:cs="Times New Roman"/>
                <w:lang w:eastAsia="ru-RU"/>
              </w:rPr>
            </w:pPr>
            <w:r w:rsidRPr="00867B68">
              <w:rPr>
                <w:rFonts w:ascii="Times New Roman" w:eastAsia="Times New Roman" w:hAnsi="Times New Roman" w:cs="Times New Roman"/>
                <w:lang w:eastAsia="ru-RU"/>
              </w:rPr>
              <w:t>До ДВНЗ «</w:t>
            </w:r>
            <w:proofErr w:type="spellStart"/>
            <w:r w:rsidRPr="00867B68">
              <w:rPr>
                <w:rFonts w:ascii="Times New Roman" w:eastAsia="Times New Roman" w:hAnsi="Times New Roman" w:cs="Times New Roman"/>
                <w:lang w:eastAsia="ru-RU"/>
              </w:rPr>
              <w:t>УжНУ</w:t>
            </w:r>
            <w:proofErr w:type="spellEnd"/>
            <w:r w:rsidRPr="00867B68">
              <w:rPr>
                <w:rFonts w:ascii="Times New Roman" w:eastAsia="Times New Roman" w:hAnsi="Times New Roman" w:cs="Times New Roman"/>
                <w:lang w:eastAsia="ru-RU"/>
              </w:rPr>
              <w:t>»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w:t>
            </w:r>
          </w:p>
          <w:p w:rsidR="001906E4" w:rsidRPr="00E05BFA" w:rsidRDefault="00115A49" w:rsidP="00BA455E">
            <w:pPr>
              <w:widowControl/>
              <w:ind w:left="90" w:right="87"/>
              <w:jc w:val="both"/>
              <w:rPr>
                <w:rFonts w:ascii="Times New Roman" w:eastAsia="Times New Roman" w:hAnsi="Times New Roman" w:cs="Times New Roman"/>
                <w:lang w:eastAsia="ru-RU"/>
              </w:rPr>
            </w:pPr>
            <w:hyperlink r:id="rId26" w:history="1">
              <w:r w:rsidR="001906E4" w:rsidRPr="00E05BFA">
                <w:rPr>
                  <w:rStyle w:val="a3"/>
                  <w:rFonts w:ascii="Times New Roman" w:eastAsia="Times New Roman" w:hAnsi="Times New Roman" w:cs="Times New Roman"/>
                  <w:lang w:eastAsia="ru-RU"/>
                </w:rPr>
                <w:t>https://www.uzhnu.edu.ua/uk/infocentre/get/9378</w:t>
              </w:r>
            </w:hyperlink>
          </w:p>
        </w:tc>
      </w:tr>
    </w:tbl>
    <w:p w:rsidR="003D7435" w:rsidRPr="00666743" w:rsidRDefault="003D7435" w:rsidP="003D7435">
      <w:pPr>
        <w:tabs>
          <w:tab w:val="left" w:leader="underscore" w:pos="9072"/>
        </w:tabs>
        <w:rPr>
          <w:rFonts w:ascii="Times New Roman" w:hAnsi="Times New Roman" w:cs="Times New Roman"/>
          <w:color w:val="000000" w:themeColor="text1"/>
        </w:rPr>
      </w:pPr>
    </w:p>
    <w:p w:rsidR="009F0F11" w:rsidRPr="00666743" w:rsidRDefault="009F0F11" w:rsidP="003E4BCE">
      <w:pPr>
        <w:widowControl/>
        <w:spacing w:after="160" w:line="259" w:lineRule="auto"/>
        <w:jc w:val="center"/>
        <w:rPr>
          <w:rFonts w:ascii="Times New Roman" w:hAnsi="Times New Roman" w:cs="Times New Roman"/>
          <w:color w:val="000000" w:themeColor="text1"/>
        </w:rPr>
      </w:pPr>
      <w:bookmarkStart w:id="1" w:name="bookmark10"/>
      <w:r w:rsidRPr="00666743">
        <w:rPr>
          <w:rFonts w:ascii="Times New Roman" w:hAnsi="Times New Roman"/>
          <w:b/>
          <w:color w:val="000000" w:themeColor="text1"/>
          <w:sz w:val="28"/>
          <w:szCs w:val="28"/>
        </w:rPr>
        <w:lastRenderedPageBreak/>
        <w:t>2.</w:t>
      </w:r>
      <w:r w:rsidR="00AA4E2D" w:rsidRPr="00666743">
        <w:rPr>
          <w:rFonts w:ascii="Times New Roman" w:hAnsi="Times New Roman"/>
          <w:b/>
          <w:color w:val="000000" w:themeColor="text1"/>
          <w:sz w:val="28"/>
          <w:szCs w:val="28"/>
        </w:rPr>
        <w:t xml:space="preserve"> </w:t>
      </w:r>
      <w:r w:rsidRPr="00666743">
        <w:rPr>
          <w:rFonts w:ascii="Times New Roman" w:hAnsi="Times New Roman"/>
          <w:b/>
          <w:color w:val="000000" w:themeColor="text1"/>
          <w:sz w:val="28"/>
          <w:szCs w:val="28"/>
        </w:rPr>
        <w:t>Перелік компонент освітньо-професійної програми та їх логічна послідовність</w:t>
      </w:r>
      <w:bookmarkEnd w:id="1"/>
    </w:p>
    <w:p w:rsidR="009F0F11" w:rsidRPr="00666743" w:rsidRDefault="009F0F11" w:rsidP="002340A7">
      <w:pPr>
        <w:pStyle w:val="a7"/>
        <w:spacing w:after="0"/>
        <w:ind w:left="0"/>
        <w:jc w:val="center"/>
        <w:outlineLvl w:val="0"/>
        <w:rPr>
          <w:rFonts w:ascii="Times New Roman" w:hAnsi="Times New Roman"/>
          <w:b/>
          <w:color w:val="000000" w:themeColor="text1"/>
          <w:sz w:val="24"/>
          <w:szCs w:val="24"/>
          <w:lang w:val="uk-UA"/>
        </w:rPr>
      </w:pPr>
    </w:p>
    <w:p w:rsidR="00A90F15" w:rsidRPr="00666743" w:rsidRDefault="009F0F11" w:rsidP="002340A7">
      <w:pPr>
        <w:pStyle w:val="a7"/>
        <w:spacing w:after="0"/>
        <w:ind w:left="0"/>
        <w:jc w:val="center"/>
        <w:outlineLvl w:val="0"/>
        <w:rPr>
          <w:rFonts w:ascii="Times New Roman" w:hAnsi="Times New Roman"/>
          <w:b/>
          <w:color w:val="000000" w:themeColor="text1"/>
          <w:sz w:val="24"/>
          <w:szCs w:val="24"/>
          <w:lang w:val="uk-UA"/>
        </w:rPr>
      </w:pPr>
      <w:r w:rsidRPr="00666743">
        <w:rPr>
          <w:rFonts w:ascii="Times New Roman" w:hAnsi="Times New Roman"/>
          <w:b/>
          <w:color w:val="000000" w:themeColor="text1"/>
          <w:sz w:val="24"/>
          <w:szCs w:val="24"/>
          <w:lang w:val="uk-UA"/>
        </w:rPr>
        <w:t>2.1.Перелік компонент ОП</w:t>
      </w:r>
    </w:p>
    <w:p w:rsidR="002340A7" w:rsidRPr="00666743" w:rsidRDefault="002340A7" w:rsidP="002340A7">
      <w:pPr>
        <w:pStyle w:val="a7"/>
        <w:spacing w:after="0"/>
        <w:ind w:left="0"/>
        <w:jc w:val="center"/>
        <w:outlineLvl w:val="0"/>
        <w:rPr>
          <w:rFonts w:ascii="Times New Roman" w:hAnsi="Times New Roman"/>
          <w:b/>
          <w:color w:val="000000" w:themeColor="text1"/>
          <w:sz w:val="24"/>
          <w:szCs w:val="24"/>
          <w:lang w:val="uk-UA"/>
        </w:rPr>
      </w:pPr>
    </w:p>
    <w:tbl>
      <w:tblPr>
        <w:tblOverlap w:val="never"/>
        <w:tblW w:w="10774" w:type="dxa"/>
        <w:tblInd w:w="-416" w:type="dxa"/>
        <w:tblLayout w:type="fixed"/>
        <w:tblCellMar>
          <w:left w:w="10" w:type="dxa"/>
          <w:right w:w="10" w:type="dxa"/>
        </w:tblCellMar>
        <w:tblLook w:val="04A0"/>
      </w:tblPr>
      <w:tblGrid>
        <w:gridCol w:w="852"/>
        <w:gridCol w:w="7087"/>
        <w:gridCol w:w="992"/>
        <w:gridCol w:w="44"/>
        <w:gridCol w:w="1799"/>
      </w:tblGrid>
      <w:tr w:rsidR="009F0F11" w:rsidRPr="00666743" w:rsidTr="003F5603">
        <w:trPr>
          <w:trHeight w:val="798"/>
        </w:trPr>
        <w:tc>
          <w:tcPr>
            <w:tcW w:w="852" w:type="dxa"/>
            <w:tcBorders>
              <w:top w:val="single" w:sz="4" w:space="0" w:color="auto"/>
              <w:lef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Код </w:t>
            </w:r>
          </w:p>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н/д</w:t>
            </w:r>
          </w:p>
        </w:tc>
        <w:tc>
          <w:tcPr>
            <w:tcW w:w="7087" w:type="dxa"/>
            <w:tcBorders>
              <w:top w:val="single" w:sz="4" w:space="0" w:color="auto"/>
              <w:lef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Компоненти освітньої програми </w:t>
            </w:r>
          </w:p>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(навчальні дисципліни, курсові проекти (роботи), </w:t>
            </w:r>
          </w:p>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практики, кваліфікаційна робота)</w:t>
            </w:r>
          </w:p>
        </w:tc>
        <w:tc>
          <w:tcPr>
            <w:tcW w:w="1036" w:type="dxa"/>
            <w:gridSpan w:val="2"/>
            <w:tcBorders>
              <w:top w:val="single" w:sz="4" w:space="0" w:color="auto"/>
              <w:lef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Кількість</w:t>
            </w:r>
          </w:p>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кредитів</w:t>
            </w:r>
          </w:p>
        </w:tc>
        <w:tc>
          <w:tcPr>
            <w:tcW w:w="1799" w:type="dxa"/>
            <w:tcBorders>
              <w:top w:val="single" w:sz="4" w:space="0" w:color="auto"/>
              <w:left w:val="single" w:sz="4" w:space="0" w:color="auto"/>
              <w:righ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Форма</w:t>
            </w:r>
          </w:p>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підсумкового</w:t>
            </w:r>
          </w:p>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контролю</w:t>
            </w:r>
          </w:p>
        </w:tc>
      </w:tr>
      <w:tr w:rsidR="009F0F11" w:rsidRPr="00666743" w:rsidTr="005D3B59">
        <w:trPr>
          <w:trHeight w:val="298"/>
        </w:trPr>
        <w:tc>
          <w:tcPr>
            <w:tcW w:w="852" w:type="dxa"/>
            <w:tcBorders>
              <w:top w:val="single" w:sz="4" w:space="0" w:color="auto"/>
              <w:lef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1</w:t>
            </w:r>
          </w:p>
        </w:tc>
        <w:tc>
          <w:tcPr>
            <w:tcW w:w="7087" w:type="dxa"/>
            <w:tcBorders>
              <w:top w:val="single" w:sz="4" w:space="0" w:color="auto"/>
              <w:lef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2</w:t>
            </w:r>
          </w:p>
        </w:tc>
        <w:tc>
          <w:tcPr>
            <w:tcW w:w="1036" w:type="dxa"/>
            <w:gridSpan w:val="2"/>
            <w:tcBorders>
              <w:top w:val="single" w:sz="4" w:space="0" w:color="auto"/>
              <w:lef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3</w:t>
            </w:r>
          </w:p>
        </w:tc>
        <w:tc>
          <w:tcPr>
            <w:tcW w:w="1799" w:type="dxa"/>
            <w:tcBorders>
              <w:top w:val="single" w:sz="4" w:space="0" w:color="auto"/>
              <w:left w:val="single" w:sz="4" w:space="0" w:color="auto"/>
              <w:right w:val="single" w:sz="4" w:space="0" w:color="auto"/>
            </w:tcBorders>
            <w:shd w:val="clear" w:color="auto" w:fill="FFFFFF"/>
          </w:tcPr>
          <w:p w:rsidR="009F0F11" w:rsidRPr="00666743" w:rsidRDefault="009F0F11" w:rsidP="006A3DEF">
            <w:pPr>
              <w:jc w:val="cente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4</w:t>
            </w:r>
          </w:p>
        </w:tc>
      </w:tr>
      <w:tr w:rsidR="009F0F11" w:rsidRPr="00666743" w:rsidTr="0026702E">
        <w:trPr>
          <w:trHeight w:val="302"/>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rsidR="002E75D3" w:rsidRDefault="002E75D3" w:rsidP="002340A7">
            <w:pPr>
              <w:jc w:val="center"/>
              <w:rPr>
                <w:rFonts w:ascii="Times New Roman" w:hAnsi="Times New Roman" w:cs="Times New Roman"/>
                <w:b/>
                <w:color w:val="000000" w:themeColor="text1"/>
              </w:rPr>
            </w:pPr>
          </w:p>
          <w:p w:rsidR="00A90F15" w:rsidRDefault="009F0F11"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Обов’язкові компоненти ОП</w:t>
            </w:r>
          </w:p>
          <w:p w:rsidR="002E75D3" w:rsidRPr="00666743" w:rsidRDefault="002E75D3" w:rsidP="002340A7">
            <w:pPr>
              <w:jc w:val="center"/>
              <w:rPr>
                <w:rFonts w:ascii="Times New Roman" w:hAnsi="Times New Roman" w:cs="Times New Roman"/>
                <w:b/>
                <w:color w:val="000000" w:themeColor="text1"/>
              </w:rPr>
            </w:pPr>
          </w:p>
        </w:tc>
      </w:tr>
      <w:tr w:rsidR="003F5603" w:rsidRPr="00666743" w:rsidTr="0026702E">
        <w:trPr>
          <w:trHeight w:val="302"/>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rsidR="00BA455E" w:rsidRDefault="00BA455E" w:rsidP="002340A7">
            <w:pPr>
              <w:jc w:val="center"/>
              <w:rPr>
                <w:rFonts w:ascii="Times New Roman" w:hAnsi="Times New Roman" w:cs="Times New Roman"/>
                <w:color w:val="000000" w:themeColor="text1"/>
              </w:rPr>
            </w:pPr>
          </w:p>
          <w:p w:rsidR="003F5603" w:rsidRPr="003F5603" w:rsidRDefault="003F5603" w:rsidP="002340A7">
            <w:pPr>
              <w:jc w:val="center"/>
              <w:rPr>
                <w:rFonts w:ascii="Times New Roman" w:hAnsi="Times New Roman" w:cs="Times New Roman"/>
                <w:color w:val="000000" w:themeColor="text1"/>
              </w:rPr>
            </w:pPr>
            <w:r w:rsidRPr="003F5603">
              <w:rPr>
                <w:rFonts w:ascii="Times New Roman" w:hAnsi="Times New Roman" w:cs="Times New Roman"/>
                <w:color w:val="000000" w:themeColor="text1"/>
                <w:sz w:val="22"/>
                <w:szCs w:val="22"/>
              </w:rPr>
              <w:t>Цикл загальної підготовки</w:t>
            </w:r>
          </w:p>
        </w:tc>
      </w:tr>
      <w:tr w:rsidR="006616C9" w:rsidRPr="00666743" w:rsidTr="003F5603">
        <w:trPr>
          <w:trHeight w:val="298"/>
        </w:trPr>
        <w:tc>
          <w:tcPr>
            <w:tcW w:w="852" w:type="dxa"/>
            <w:tcBorders>
              <w:top w:val="single" w:sz="4" w:space="0" w:color="auto"/>
              <w:left w:val="single" w:sz="4" w:space="0" w:color="auto"/>
            </w:tcBorders>
            <w:shd w:val="clear" w:color="auto" w:fill="FFFFFF"/>
          </w:tcPr>
          <w:p w:rsidR="006616C9" w:rsidRPr="00666743" w:rsidRDefault="006616C9" w:rsidP="006A3DE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01.</w:t>
            </w:r>
          </w:p>
        </w:tc>
        <w:tc>
          <w:tcPr>
            <w:tcW w:w="7087" w:type="dxa"/>
            <w:tcBorders>
              <w:top w:val="single" w:sz="4" w:space="0" w:color="auto"/>
              <w:left w:val="single" w:sz="4" w:space="0" w:color="auto"/>
            </w:tcBorders>
            <w:shd w:val="clear" w:color="auto" w:fill="FFFFFF"/>
          </w:tcPr>
          <w:p w:rsidR="006616C9" w:rsidRPr="00C81800" w:rsidRDefault="006616C9" w:rsidP="002C636D">
            <w:pPr>
              <w:jc w:val="both"/>
              <w:rPr>
                <w:rFonts w:ascii="Times New Roman" w:hAnsi="Times New Roman" w:cs="Times New Roman"/>
                <w:color w:val="auto"/>
              </w:rPr>
            </w:pPr>
            <w:r w:rsidRPr="00C81800">
              <w:rPr>
                <w:rFonts w:ascii="Times New Roman" w:hAnsi="Times New Roman" w:cs="Times New Roman"/>
                <w:color w:val="auto"/>
                <w:sz w:val="22"/>
                <w:szCs w:val="22"/>
              </w:rPr>
              <w:t>Теоретичні та методологічні проблеми історичної науки</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3F5603">
        <w:trPr>
          <w:trHeight w:val="293"/>
        </w:trPr>
        <w:tc>
          <w:tcPr>
            <w:tcW w:w="852" w:type="dxa"/>
            <w:tcBorders>
              <w:top w:val="single" w:sz="4" w:space="0" w:color="auto"/>
              <w:left w:val="single" w:sz="4" w:space="0" w:color="auto"/>
            </w:tcBorders>
            <w:shd w:val="clear" w:color="auto" w:fill="FFFFFF"/>
          </w:tcPr>
          <w:p w:rsidR="006616C9" w:rsidRPr="00666743" w:rsidRDefault="006616C9" w:rsidP="006A3DE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02.</w:t>
            </w:r>
          </w:p>
        </w:tc>
        <w:tc>
          <w:tcPr>
            <w:tcW w:w="7087" w:type="dxa"/>
            <w:tcBorders>
              <w:top w:val="single" w:sz="4" w:space="0" w:color="auto"/>
              <w:left w:val="single" w:sz="4" w:space="0" w:color="auto"/>
            </w:tcBorders>
            <w:shd w:val="clear" w:color="auto" w:fill="FFFFFF"/>
          </w:tcPr>
          <w:p w:rsidR="006616C9" w:rsidRPr="00C81800" w:rsidRDefault="00BA455E" w:rsidP="002C636D">
            <w:pPr>
              <w:jc w:val="both"/>
              <w:rPr>
                <w:rFonts w:ascii="Times New Roman" w:hAnsi="Times New Roman" w:cs="Times New Roman"/>
                <w:color w:val="auto"/>
              </w:rPr>
            </w:pPr>
            <w:r w:rsidRPr="00C81800">
              <w:rPr>
                <w:rFonts w:ascii="Times New Roman" w:hAnsi="Times New Roman" w:cs="Times New Roman"/>
                <w:color w:val="auto"/>
                <w:sz w:val="22"/>
                <w:szCs w:val="22"/>
              </w:rPr>
              <w:t>Збереження історико-культурної спадщини</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w:t>
            </w:r>
            <w:r w:rsidR="00BA455E">
              <w:rPr>
                <w:rFonts w:ascii="Times New Roman" w:hAnsi="Times New Roman" w:cs="Times New Roman"/>
                <w:sz w:val="22"/>
                <w:szCs w:val="22"/>
              </w:rPr>
              <w:t>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2E75D3">
        <w:trPr>
          <w:trHeight w:val="288"/>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rsidR="00BA455E" w:rsidRPr="00C81800" w:rsidRDefault="00BA455E" w:rsidP="00553BDF">
            <w:pPr>
              <w:pStyle w:val="a7"/>
              <w:spacing w:after="0" w:line="240" w:lineRule="auto"/>
              <w:ind w:left="0"/>
              <w:jc w:val="center"/>
              <w:rPr>
                <w:rFonts w:ascii="Times New Roman" w:hAnsi="Times New Roman"/>
                <w:bCs/>
                <w:lang w:val="uk-UA"/>
              </w:rPr>
            </w:pPr>
          </w:p>
          <w:p w:rsidR="006616C9" w:rsidRPr="00C81800" w:rsidRDefault="006616C9" w:rsidP="00553BDF">
            <w:pPr>
              <w:pStyle w:val="a7"/>
              <w:spacing w:after="0" w:line="240" w:lineRule="auto"/>
              <w:ind w:left="0"/>
              <w:jc w:val="center"/>
              <w:rPr>
                <w:rFonts w:ascii="Times New Roman" w:hAnsi="Times New Roman"/>
                <w:bCs/>
                <w:lang w:val="uk-UA"/>
              </w:rPr>
            </w:pPr>
            <w:r w:rsidRPr="00C81800">
              <w:rPr>
                <w:rFonts w:ascii="Times New Roman" w:hAnsi="Times New Roman"/>
                <w:bCs/>
                <w:lang w:val="uk-UA"/>
              </w:rPr>
              <w:t>Цикл професійної підготовки</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03.</w:t>
            </w:r>
          </w:p>
        </w:tc>
        <w:tc>
          <w:tcPr>
            <w:tcW w:w="7087" w:type="dxa"/>
            <w:tcBorders>
              <w:top w:val="single" w:sz="4" w:space="0" w:color="auto"/>
              <w:left w:val="single" w:sz="4" w:space="0" w:color="auto"/>
            </w:tcBorders>
            <w:shd w:val="clear" w:color="auto" w:fill="FFFFFF"/>
          </w:tcPr>
          <w:p w:rsidR="006616C9" w:rsidRPr="00C81800" w:rsidRDefault="00BA455E" w:rsidP="002C636D">
            <w:pPr>
              <w:jc w:val="both"/>
              <w:rPr>
                <w:rFonts w:ascii="Times New Roman" w:hAnsi="Times New Roman" w:cs="Times New Roman"/>
                <w:color w:val="auto"/>
              </w:rPr>
            </w:pPr>
            <w:r w:rsidRPr="00C81800">
              <w:rPr>
                <w:rFonts w:ascii="Times New Roman" w:hAnsi="Times New Roman" w:cs="Times New Roman"/>
                <w:color w:val="auto"/>
                <w:sz w:val="22"/>
                <w:szCs w:val="22"/>
              </w:rPr>
              <w:t>Актуальні проблеми антикознавства та медієвістики</w:t>
            </w:r>
          </w:p>
        </w:tc>
        <w:tc>
          <w:tcPr>
            <w:tcW w:w="992" w:type="dxa"/>
            <w:tcBorders>
              <w:top w:val="single" w:sz="4" w:space="0" w:color="auto"/>
              <w:left w:val="single" w:sz="4" w:space="0" w:color="auto"/>
            </w:tcBorders>
            <w:shd w:val="clear" w:color="auto" w:fill="FFFFFF"/>
          </w:tcPr>
          <w:p w:rsidR="006616C9" w:rsidRPr="006616C9" w:rsidRDefault="00BA455E" w:rsidP="002C636D">
            <w:pPr>
              <w:jc w:val="center"/>
              <w:rPr>
                <w:rFonts w:ascii="Times New Roman" w:hAnsi="Times New Roman" w:cs="Times New Roman"/>
              </w:rPr>
            </w:pPr>
            <w:r>
              <w:rPr>
                <w:rFonts w:ascii="Times New Roman" w:hAnsi="Times New Roman" w:cs="Times New Roman"/>
                <w:sz w:val="22"/>
                <w:szCs w:val="22"/>
              </w:rPr>
              <w:t>5</w:t>
            </w:r>
            <w:r w:rsidR="006616C9" w:rsidRPr="006616C9">
              <w:rPr>
                <w:rFonts w:ascii="Times New Roman" w:hAnsi="Times New Roman" w:cs="Times New Roman"/>
                <w:sz w:val="22"/>
                <w:szCs w:val="22"/>
              </w:rPr>
              <w:t>,0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04.</w:t>
            </w:r>
          </w:p>
        </w:tc>
        <w:tc>
          <w:tcPr>
            <w:tcW w:w="7087" w:type="dxa"/>
            <w:tcBorders>
              <w:top w:val="single" w:sz="4" w:space="0" w:color="auto"/>
              <w:left w:val="single" w:sz="4" w:space="0" w:color="auto"/>
            </w:tcBorders>
            <w:shd w:val="clear" w:color="auto" w:fill="FFFFFF"/>
          </w:tcPr>
          <w:p w:rsidR="006616C9" w:rsidRPr="00C81800" w:rsidRDefault="00BA455E" w:rsidP="002C636D">
            <w:pPr>
              <w:jc w:val="both"/>
              <w:rPr>
                <w:rFonts w:ascii="Times New Roman" w:hAnsi="Times New Roman" w:cs="Times New Roman"/>
                <w:color w:val="auto"/>
              </w:rPr>
            </w:pPr>
            <w:r w:rsidRPr="00C81800">
              <w:rPr>
                <w:rFonts w:ascii="Times New Roman" w:hAnsi="Times New Roman" w:cs="Times New Roman"/>
                <w:color w:val="auto"/>
                <w:sz w:val="22"/>
                <w:szCs w:val="22"/>
              </w:rPr>
              <w:t>Сучасні методи та проблеми археології</w:t>
            </w:r>
          </w:p>
        </w:tc>
        <w:tc>
          <w:tcPr>
            <w:tcW w:w="992" w:type="dxa"/>
            <w:tcBorders>
              <w:top w:val="single" w:sz="4" w:space="0" w:color="auto"/>
              <w:left w:val="single" w:sz="4" w:space="0" w:color="auto"/>
            </w:tcBorders>
            <w:shd w:val="clear" w:color="auto" w:fill="FFFFFF"/>
          </w:tcPr>
          <w:p w:rsidR="006616C9" w:rsidRPr="006616C9" w:rsidRDefault="00BA455E" w:rsidP="002C636D">
            <w:pPr>
              <w:jc w:val="center"/>
              <w:rPr>
                <w:rFonts w:ascii="Times New Roman" w:hAnsi="Times New Roman" w:cs="Times New Roman"/>
              </w:rPr>
            </w:pPr>
            <w:r>
              <w:rPr>
                <w:rFonts w:ascii="Times New Roman" w:hAnsi="Times New Roman" w:cs="Times New Roman"/>
                <w:sz w:val="22"/>
                <w:szCs w:val="22"/>
              </w:rPr>
              <w:t>4</w:t>
            </w:r>
            <w:r w:rsidR="006616C9" w:rsidRPr="006616C9">
              <w:rPr>
                <w:rFonts w:ascii="Times New Roman" w:hAnsi="Times New Roman" w:cs="Times New Roman"/>
                <w:sz w:val="22"/>
                <w:szCs w:val="22"/>
              </w:rPr>
              <w:t>,0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05.</w:t>
            </w:r>
          </w:p>
        </w:tc>
        <w:tc>
          <w:tcPr>
            <w:tcW w:w="7087" w:type="dxa"/>
            <w:tcBorders>
              <w:top w:val="single" w:sz="4" w:space="0" w:color="auto"/>
              <w:left w:val="single" w:sz="4" w:space="0" w:color="auto"/>
            </w:tcBorders>
            <w:shd w:val="clear" w:color="auto" w:fill="FFFFFF"/>
          </w:tcPr>
          <w:p w:rsidR="006616C9" w:rsidRPr="00C81800" w:rsidRDefault="00C81800" w:rsidP="002C636D">
            <w:pPr>
              <w:jc w:val="both"/>
              <w:rPr>
                <w:rFonts w:ascii="Times New Roman" w:hAnsi="Times New Roman" w:cs="Times New Roman"/>
                <w:color w:val="auto"/>
              </w:rPr>
            </w:pPr>
            <w:r w:rsidRPr="00C81800">
              <w:rPr>
                <w:rFonts w:ascii="Times New Roman" w:hAnsi="Times New Roman" w:cs="Times New Roman"/>
                <w:color w:val="auto"/>
                <w:sz w:val="22"/>
                <w:szCs w:val="22"/>
              </w:rPr>
              <w:t>Методика викладання історичних дисциплін у вищій школі</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06.</w:t>
            </w:r>
          </w:p>
        </w:tc>
        <w:tc>
          <w:tcPr>
            <w:tcW w:w="7087" w:type="dxa"/>
            <w:tcBorders>
              <w:top w:val="single" w:sz="4" w:space="0" w:color="auto"/>
              <w:left w:val="single" w:sz="4" w:space="0" w:color="auto"/>
            </w:tcBorders>
            <w:shd w:val="clear" w:color="auto" w:fill="FFFFFF"/>
          </w:tcPr>
          <w:p w:rsidR="006616C9" w:rsidRPr="00C81800" w:rsidRDefault="00BA455E" w:rsidP="003E4BCE">
            <w:pPr>
              <w:jc w:val="both"/>
              <w:rPr>
                <w:rFonts w:ascii="Times New Roman" w:hAnsi="Times New Roman" w:cs="Times New Roman"/>
                <w:color w:val="auto"/>
              </w:rPr>
            </w:pPr>
            <w:r w:rsidRPr="00C81800">
              <w:rPr>
                <w:rFonts w:ascii="Times New Roman" w:hAnsi="Times New Roman" w:cs="Times New Roman"/>
                <w:color w:val="auto"/>
                <w:sz w:val="22"/>
                <w:szCs w:val="22"/>
              </w:rPr>
              <w:t>Гранти, стипендії, стажування у науковій діяльності</w:t>
            </w:r>
            <w:r w:rsidR="003E4BCE" w:rsidRPr="00C81800">
              <w:rPr>
                <w:rFonts w:ascii="Times New Roman" w:hAnsi="Times New Roman" w:cs="Times New Roman"/>
                <w:color w:val="auto"/>
                <w:sz w:val="22"/>
                <w:szCs w:val="22"/>
              </w:rPr>
              <w:t xml:space="preserve"> </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w:t>
            </w:r>
            <w:r w:rsidR="00BA455E">
              <w:rPr>
                <w:rFonts w:ascii="Times New Roman" w:hAnsi="Times New Roman" w:cs="Times New Roman"/>
                <w:sz w:val="22"/>
                <w:szCs w:val="22"/>
              </w:rPr>
              <w:t>5</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BA455E" w:rsidP="002C636D">
            <w:pPr>
              <w:jc w:val="center"/>
              <w:rPr>
                <w:rFonts w:ascii="Times New Roman" w:hAnsi="Times New Roman" w:cs="Times New Roman"/>
              </w:rPr>
            </w:pPr>
            <w:r>
              <w:rPr>
                <w:rFonts w:ascii="Times New Roman" w:hAnsi="Times New Roman" w:cs="Times New Roman"/>
                <w:sz w:val="22"/>
                <w:szCs w:val="22"/>
              </w:rPr>
              <w:t>екзамен</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07.</w:t>
            </w:r>
          </w:p>
        </w:tc>
        <w:tc>
          <w:tcPr>
            <w:tcW w:w="7087" w:type="dxa"/>
            <w:tcBorders>
              <w:top w:val="single" w:sz="4" w:space="0" w:color="auto"/>
              <w:left w:val="single" w:sz="4" w:space="0" w:color="auto"/>
            </w:tcBorders>
            <w:shd w:val="clear" w:color="auto" w:fill="FFFFFF"/>
          </w:tcPr>
          <w:p w:rsidR="006616C9" w:rsidRPr="00C81800" w:rsidRDefault="006616C9" w:rsidP="002C636D">
            <w:pPr>
              <w:jc w:val="both"/>
              <w:rPr>
                <w:rFonts w:ascii="Times New Roman" w:hAnsi="Times New Roman" w:cs="Times New Roman"/>
                <w:color w:val="auto"/>
              </w:rPr>
            </w:pPr>
            <w:r w:rsidRPr="00C81800">
              <w:rPr>
                <w:rFonts w:ascii="Times New Roman" w:hAnsi="Times New Roman" w:cs="Times New Roman"/>
                <w:color w:val="auto"/>
                <w:sz w:val="22"/>
                <w:szCs w:val="22"/>
              </w:rPr>
              <w:t>Актуальні проблеми нової і новітньої історії</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5,0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08.</w:t>
            </w:r>
          </w:p>
        </w:tc>
        <w:tc>
          <w:tcPr>
            <w:tcW w:w="7087" w:type="dxa"/>
            <w:tcBorders>
              <w:top w:val="single" w:sz="4" w:space="0" w:color="auto"/>
              <w:left w:val="single" w:sz="4" w:space="0" w:color="auto"/>
            </w:tcBorders>
            <w:shd w:val="clear" w:color="auto" w:fill="FFFFFF"/>
          </w:tcPr>
          <w:p w:rsidR="006616C9" w:rsidRPr="00C81800" w:rsidRDefault="00BA455E" w:rsidP="002C636D">
            <w:pPr>
              <w:jc w:val="both"/>
              <w:rPr>
                <w:rFonts w:ascii="Times New Roman" w:hAnsi="Times New Roman" w:cs="Times New Roman"/>
                <w:color w:val="auto"/>
              </w:rPr>
            </w:pPr>
            <w:r w:rsidRPr="00C81800">
              <w:rPr>
                <w:rFonts w:ascii="Times New Roman" w:hAnsi="Times New Roman" w:cs="Times New Roman"/>
                <w:color w:val="auto"/>
                <w:sz w:val="22"/>
                <w:szCs w:val="22"/>
              </w:rPr>
              <w:t>Фондова та науково-дослідна робота у музеях</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3,5</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екзамен</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09.</w:t>
            </w:r>
          </w:p>
        </w:tc>
        <w:tc>
          <w:tcPr>
            <w:tcW w:w="7087" w:type="dxa"/>
            <w:tcBorders>
              <w:top w:val="single" w:sz="4" w:space="0" w:color="auto"/>
              <w:left w:val="single" w:sz="4" w:space="0" w:color="auto"/>
            </w:tcBorders>
            <w:shd w:val="clear" w:color="auto" w:fill="FFFFFF"/>
          </w:tcPr>
          <w:p w:rsidR="006616C9" w:rsidRPr="00C81800" w:rsidRDefault="00C81800" w:rsidP="002C636D">
            <w:pPr>
              <w:jc w:val="both"/>
              <w:rPr>
                <w:rFonts w:ascii="Times New Roman" w:hAnsi="Times New Roman" w:cs="Times New Roman"/>
                <w:color w:val="auto"/>
              </w:rPr>
            </w:pPr>
            <w:r w:rsidRPr="00C81800">
              <w:rPr>
                <w:rFonts w:ascii="Times New Roman" w:hAnsi="Times New Roman" w:cs="Times New Roman"/>
                <w:color w:val="auto"/>
                <w:sz w:val="22"/>
                <w:szCs w:val="22"/>
              </w:rPr>
              <w:t>Глобальна історія масового насилля</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BA455E" w:rsidP="002C636D">
            <w:pPr>
              <w:jc w:val="center"/>
              <w:rPr>
                <w:rFonts w:ascii="Times New Roman" w:hAnsi="Times New Roman" w:cs="Times New Roman"/>
              </w:rPr>
            </w:pPr>
            <w:r>
              <w:rPr>
                <w:rFonts w:ascii="Times New Roman" w:hAnsi="Times New Roman" w:cs="Times New Roman"/>
                <w:sz w:val="22"/>
                <w:szCs w:val="22"/>
              </w:rPr>
              <w:t>залік</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ОК 10.</w:t>
            </w:r>
          </w:p>
        </w:tc>
        <w:tc>
          <w:tcPr>
            <w:tcW w:w="7087" w:type="dxa"/>
            <w:tcBorders>
              <w:top w:val="single" w:sz="4" w:space="0" w:color="auto"/>
              <w:left w:val="single" w:sz="4" w:space="0" w:color="auto"/>
            </w:tcBorders>
            <w:shd w:val="clear" w:color="auto" w:fill="FFFFFF"/>
          </w:tcPr>
          <w:p w:rsidR="006616C9" w:rsidRPr="00C81800" w:rsidRDefault="003E4BCE" w:rsidP="002C636D">
            <w:pPr>
              <w:jc w:val="both"/>
              <w:rPr>
                <w:rFonts w:ascii="Times New Roman" w:hAnsi="Times New Roman" w:cs="Times New Roman"/>
                <w:color w:val="auto"/>
              </w:rPr>
            </w:pPr>
            <w:r w:rsidRPr="00C81800">
              <w:rPr>
                <w:rFonts w:ascii="Times New Roman" w:hAnsi="Times New Roman" w:cs="Times New Roman"/>
                <w:color w:val="auto"/>
                <w:sz w:val="22"/>
                <w:szCs w:val="22"/>
              </w:rPr>
              <w:t>Іноземна мова за професійним спрямуванням</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залік</w:t>
            </w:r>
          </w:p>
        </w:tc>
      </w:tr>
      <w:tr w:rsidR="006616C9" w:rsidRPr="00666743" w:rsidTr="003F5603">
        <w:trPr>
          <w:trHeight w:val="283"/>
        </w:trPr>
        <w:tc>
          <w:tcPr>
            <w:tcW w:w="10774" w:type="dxa"/>
            <w:gridSpan w:val="5"/>
            <w:tcBorders>
              <w:top w:val="single" w:sz="4" w:space="0" w:color="auto"/>
              <w:left w:val="single" w:sz="4" w:space="0" w:color="auto"/>
              <w:right w:val="single" w:sz="4" w:space="0" w:color="auto"/>
            </w:tcBorders>
            <w:shd w:val="clear" w:color="auto" w:fill="FFFFFF"/>
          </w:tcPr>
          <w:p w:rsidR="006616C9" w:rsidRPr="003F5603" w:rsidRDefault="006616C9" w:rsidP="00553BDF">
            <w:pPr>
              <w:pStyle w:val="a7"/>
              <w:spacing w:after="0" w:line="240" w:lineRule="auto"/>
              <w:ind w:left="0"/>
              <w:jc w:val="center"/>
              <w:rPr>
                <w:rFonts w:ascii="Times New Roman" w:hAnsi="Times New Roman"/>
                <w:bCs/>
                <w:color w:val="000000" w:themeColor="text1"/>
                <w:lang w:val="uk-UA"/>
              </w:rPr>
            </w:pPr>
            <w:r w:rsidRPr="003F5603">
              <w:rPr>
                <w:rFonts w:ascii="Times New Roman" w:hAnsi="Times New Roman"/>
                <w:bCs/>
                <w:color w:val="000000" w:themeColor="text1"/>
                <w:lang w:val="uk-UA"/>
              </w:rPr>
              <w:t>Практики</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Pr="00666743"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11</w:t>
            </w:r>
            <w:r w:rsidRPr="00666743">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rsidR="006616C9" w:rsidRPr="006616C9" w:rsidRDefault="00C81800" w:rsidP="002C636D">
            <w:pPr>
              <w:jc w:val="both"/>
              <w:rPr>
                <w:rFonts w:ascii="Times New Roman" w:hAnsi="Times New Roman" w:cs="Times New Roman"/>
              </w:rPr>
            </w:pPr>
            <w:r>
              <w:rPr>
                <w:rFonts w:ascii="Times New Roman" w:hAnsi="Times New Roman" w:cs="Times New Roman"/>
                <w:sz w:val="22"/>
                <w:szCs w:val="22"/>
              </w:rPr>
              <w:t>Музейно</w:t>
            </w:r>
            <w:r w:rsidR="006616C9" w:rsidRPr="006616C9">
              <w:rPr>
                <w:rFonts w:ascii="Times New Roman" w:hAnsi="Times New Roman" w:cs="Times New Roman"/>
                <w:sz w:val="22"/>
                <w:szCs w:val="22"/>
              </w:rPr>
              <w:t xml:space="preserve">-екскурсійна </w:t>
            </w:r>
            <w:r w:rsidR="006616C9">
              <w:rPr>
                <w:rFonts w:ascii="Times New Roman" w:hAnsi="Times New Roman" w:cs="Times New Roman"/>
                <w:sz w:val="22"/>
                <w:szCs w:val="22"/>
              </w:rPr>
              <w:t xml:space="preserve">практика </w:t>
            </w:r>
          </w:p>
        </w:tc>
        <w:tc>
          <w:tcPr>
            <w:tcW w:w="992" w:type="dxa"/>
            <w:tcBorders>
              <w:top w:val="single" w:sz="4" w:space="0" w:color="auto"/>
              <w:lef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3,0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16C9" w:rsidRDefault="006616C9" w:rsidP="002C636D">
            <w:pPr>
              <w:jc w:val="center"/>
              <w:rPr>
                <w:rFonts w:ascii="Times New Roman" w:hAnsi="Times New Roman" w:cs="Times New Roman"/>
              </w:rPr>
            </w:pPr>
            <w:r w:rsidRPr="006616C9">
              <w:rPr>
                <w:rFonts w:ascii="Times New Roman" w:hAnsi="Times New Roman" w:cs="Times New Roman"/>
                <w:sz w:val="22"/>
                <w:szCs w:val="22"/>
              </w:rPr>
              <w:t>диф.залік</w:t>
            </w:r>
          </w:p>
        </w:tc>
      </w:tr>
      <w:tr w:rsidR="006616C9" w:rsidRPr="00666743" w:rsidTr="003F5603">
        <w:trPr>
          <w:trHeight w:val="283"/>
        </w:trPr>
        <w:tc>
          <w:tcPr>
            <w:tcW w:w="852" w:type="dxa"/>
            <w:tcBorders>
              <w:top w:val="single" w:sz="4" w:space="0" w:color="auto"/>
              <w:left w:val="single" w:sz="4" w:space="0" w:color="auto"/>
            </w:tcBorders>
            <w:shd w:val="clear" w:color="auto" w:fill="FFFFFF"/>
          </w:tcPr>
          <w:p w:rsidR="006616C9" w:rsidRDefault="006616C9"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12</w:t>
            </w:r>
            <w:r w:rsidRPr="00666743">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rsidR="006616C9" w:rsidRPr="00666743" w:rsidRDefault="006616C9" w:rsidP="002C636D">
            <w:pPr>
              <w:pStyle w:val="a7"/>
              <w:spacing w:after="0" w:line="240" w:lineRule="auto"/>
              <w:ind w:left="0" w:right="132"/>
              <w:jc w:val="both"/>
              <w:rPr>
                <w:rFonts w:ascii="Times New Roman" w:hAnsi="Times New Roman"/>
                <w:bCs/>
                <w:color w:val="000000" w:themeColor="text1"/>
                <w:lang w:val="uk-UA"/>
              </w:rPr>
            </w:pPr>
            <w:r w:rsidRPr="00666743">
              <w:rPr>
                <w:rFonts w:ascii="Times New Roman" w:hAnsi="Times New Roman"/>
                <w:bCs/>
                <w:color w:val="000000" w:themeColor="text1"/>
                <w:lang w:val="uk-UA"/>
              </w:rPr>
              <w:t>Педагогічна практика</w:t>
            </w:r>
          </w:p>
        </w:tc>
        <w:tc>
          <w:tcPr>
            <w:tcW w:w="992" w:type="dxa"/>
            <w:tcBorders>
              <w:top w:val="single" w:sz="4" w:space="0" w:color="auto"/>
              <w:left w:val="single" w:sz="4" w:space="0" w:color="auto"/>
            </w:tcBorders>
            <w:shd w:val="clear" w:color="auto" w:fill="FFFFFF"/>
          </w:tcPr>
          <w:p w:rsidR="006616C9" w:rsidRPr="00666743" w:rsidRDefault="00C46540" w:rsidP="002C636D">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3</w:t>
            </w:r>
            <w:r w:rsidR="006616C9" w:rsidRPr="00666743">
              <w:rPr>
                <w:rFonts w:ascii="Times New Roman" w:hAnsi="Times New Roman"/>
                <w:bCs/>
                <w:color w:val="000000" w:themeColor="text1"/>
                <w:lang w:val="uk-UA"/>
              </w:rPr>
              <w:t>,0</w:t>
            </w:r>
          </w:p>
        </w:tc>
        <w:tc>
          <w:tcPr>
            <w:tcW w:w="1843" w:type="dxa"/>
            <w:gridSpan w:val="2"/>
            <w:tcBorders>
              <w:top w:val="single" w:sz="4" w:space="0" w:color="auto"/>
              <w:left w:val="single" w:sz="4" w:space="0" w:color="auto"/>
              <w:right w:val="single" w:sz="4" w:space="0" w:color="auto"/>
            </w:tcBorders>
            <w:shd w:val="clear" w:color="auto" w:fill="FFFFFF"/>
          </w:tcPr>
          <w:p w:rsidR="006616C9" w:rsidRPr="00666743" w:rsidRDefault="006F49C1" w:rsidP="002C636D">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диф.</w:t>
            </w:r>
            <w:r w:rsidR="006616C9" w:rsidRPr="00666743">
              <w:rPr>
                <w:rFonts w:ascii="Times New Roman" w:hAnsi="Times New Roman"/>
                <w:bCs/>
                <w:color w:val="000000" w:themeColor="text1"/>
                <w:lang w:val="uk-UA"/>
              </w:rPr>
              <w:t>залік</w:t>
            </w:r>
          </w:p>
        </w:tc>
      </w:tr>
      <w:tr w:rsidR="00C46540" w:rsidRPr="00666743" w:rsidTr="003F5603">
        <w:trPr>
          <w:trHeight w:val="283"/>
        </w:trPr>
        <w:tc>
          <w:tcPr>
            <w:tcW w:w="852" w:type="dxa"/>
            <w:tcBorders>
              <w:top w:val="single" w:sz="4" w:space="0" w:color="auto"/>
              <w:left w:val="single" w:sz="4" w:space="0" w:color="auto"/>
            </w:tcBorders>
            <w:shd w:val="clear" w:color="auto" w:fill="FFFFFF"/>
          </w:tcPr>
          <w:p w:rsidR="00C46540" w:rsidRPr="00265AD6" w:rsidRDefault="00C46540" w:rsidP="00553BDF">
            <w:pPr>
              <w:rPr>
                <w:rFonts w:ascii="Times New Roman" w:hAnsi="Times New Roman" w:cs="Times New Roman"/>
                <w:color w:val="000000" w:themeColor="text1"/>
              </w:rPr>
            </w:pPr>
            <w:r w:rsidRPr="00265AD6">
              <w:rPr>
                <w:rFonts w:ascii="Times New Roman" w:hAnsi="Times New Roman" w:cs="Times New Roman"/>
                <w:color w:val="000000" w:themeColor="text1"/>
                <w:sz w:val="22"/>
                <w:szCs w:val="22"/>
              </w:rPr>
              <w:t>ОК 13.</w:t>
            </w:r>
          </w:p>
        </w:tc>
        <w:tc>
          <w:tcPr>
            <w:tcW w:w="7087" w:type="dxa"/>
            <w:tcBorders>
              <w:top w:val="single" w:sz="4" w:space="0" w:color="auto"/>
              <w:left w:val="single" w:sz="4" w:space="0" w:color="auto"/>
            </w:tcBorders>
            <w:shd w:val="clear" w:color="auto" w:fill="FFFFFF"/>
          </w:tcPr>
          <w:p w:rsidR="00C46540" w:rsidRPr="00666743" w:rsidRDefault="00C46540" w:rsidP="002C636D">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Археологічна (науково-фондова) практика</w:t>
            </w:r>
          </w:p>
        </w:tc>
        <w:tc>
          <w:tcPr>
            <w:tcW w:w="992" w:type="dxa"/>
            <w:tcBorders>
              <w:top w:val="single" w:sz="4" w:space="0" w:color="auto"/>
              <w:left w:val="single" w:sz="4" w:space="0" w:color="auto"/>
            </w:tcBorders>
            <w:shd w:val="clear" w:color="auto" w:fill="FFFFFF"/>
          </w:tcPr>
          <w:p w:rsidR="00C46540" w:rsidRPr="00666743" w:rsidRDefault="00C46540" w:rsidP="002827D6">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3</w:t>
            </w:r>
            <w:r w:rsidRPr="00666743">
              <w:rPr>
                <w:rFonts w:ascii="Times New Roman" w:hAnsi="Times New Roman"/>
                <w:bCs/>
                <w:color w:val="000000" w:themeColor="text1"/>
                <w:lang w:val="uk-UA"/>
              </w:rPr>
              <w:t>,0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2827D6">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диф.</w:t>
            </w:r>
            <w:r w:rsidRPr="00666743">
              <w:rPr>
                <w:rFonts w:ascii="Times New Roman" w:hAnsi="Times New Roman"/>
                <w:bCs/>
                <w:color w:val="000000" w:themeColor="text1"/>
                <w:lang w:val="uk-UA"/>
              </w:rPr>
              <w:t>залік</w:t>
            </w:r>
          </w:p>
        </w:tc>
      </w:tr>
      <w:tr w:rsidR="00C46540" w:rsidRPr="00666743" w:rsidTr="003F5603">
        <w:trPr>
          <w:trHeight w:val="283"/>
        </w:trPr>
        <w:tc>
          <w:tcPr>
            <w:tcW w:w="852" w:type="dxa"/>
            <w:tcBorders>
              <w:top w:val="single" w:sz="4" w:space="0" w:color="auto"/>
              <w:left w:val="single" w:sz="4" w:space="0" w:color="auto"/>
            </w:tcBorders>
            <w:shd w:val="clear" w:color="auto" w:fill="FFFFFF"/>
          </w:tcPr>
          <w:p w:rsidR="00C46540" w:rsidRPr="00265AD6" w:rsidRDefault="00C46540" w:rsidP="00553BDF">
            <w:pPr>
              <w:rPr>
                <w:rFonts w:ascii="Times New Roman" w:hAnsi="Times New Roman" w:cs="Times New Roman"/>
                <w:color w:val="000000" w:themeColor="text1"/>
              </w:rPr>
            </w:pPr>
            <w:r w:rsidRPr="00265AD6">
              <w:rPr>
                <w:rFonts w:ascii="Times New Roman" w:hAnsi="Times New Roman" w:cs="Times New Roman"/>
                <w:color w:val="000000" w:themeColor="text1"/>
                <w:sz w:val="22"/>
                <w:szCs w:val="22"/>
              </w:rPr>
              <w:t>ОК 14.</w:t>
            </w:r>
          </w:p>
        </w:tc>
        <w:tc>
          <w:tcPr>
            <w:tcW w:w="7087" w:type="dxa"/>
            <w:tcBorders>
              <w:top w:val="single" w:sz="4" w:space="0" w:color="auto"/>
              <w:left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Дослідницька</w:t>
            </w:r>
            <w:r w:rsidRPr="00666743">
              <w:rPr>
                <w:rFonts w:ascii="Times New Roman" w:hAnsi="Times New Roman"/>
                <w:bCs/>
                <w:color w:val="000000" w:themeColor="text1"/>
                <w:lang w:val="uk-UA"/>
              </w:rPr>
              <w:t xml:space="preserve"> практика</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3</w:t>
            </w:r>
            <w:r w:rsidRPr="00666743">
              <w:rPr>
                <w:rFonts w:ascii="Times New Roman" w:hAnsi="Times New Roman"/>
                <w:bCs/>
                <w:color w:val="000000" w:themeColor="text1"/>
                <w:lang w:val="uk-UA"/>
              </w:rPr>
              <w:t>,0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диф.</w:t>
            </w:r>
            <w:r w:rsidRPr="00666743">
              <w:rPr>
                <w:rFonts w:ascii="Times New Roman" w:hAnsi="Times New Roman"/>
                <w:bCs/>
                <w:color w:val="000000" w:themeColor="text1"/>
                <w:lang w:val="uk-UA"/>
              </w:rPr>
              <w:t>залік</w:t>
            </w:r>
          </w:p>
        </w:tc>
      </w:tr>
      <w:tr w:rsidR="00C46540" w:rsidRPr="00666743" w:rsidTr="0026702E">
        <w:trPr>
          <w:trHeight w:val="283"/>
        </w:trPr>
        <w:tc>
          <w:tcPr>
            <w:tcW w:w="10774" w:type="dxa"/>
            <w:gridSpan w:val="5"/>
            <w:tcBorders>
              <w:top w:val="single" w:sz="4" w:space="0" w:color="auto"/>
              <w:left w:val="single" w:sz="4" w:space="0" w:color="auto"/>
              <w:right w:val="single" w:sz="4" w:space="0" w:color="auto"/>
            </w:tcBorders>
            <w:shd w:val="clear" w:color="auto" w:fill="FFFFFF" w:themeFill="background1"/>
          </w:tcPr>
          <w:p w:rsidR="00C46540" w:rsidRPr="003F5603" w:rsidRDefault="00C46540" w:rsidP="00553BDF">
            <w:pPr>
              <w:pStyle w:val="a7"/>
              <w:spacing w:after="0" w:line="240" w:lineRule="auto"/>
              <w:ind w:left="0"/>
              <w:jc w:val="center"/>
              <w:rPr>
                <w:rFonts w:ascii="Times New Roman" w:hAnsi="Times New Roman"/>
                <w:bCs/>
                <w:color w:val="000000" w:themeColor="text1"/>
                <w:lang w:val="uk-UA"/>
              </w:rPr>
            </w:pPr>
            <w:r w:rsidRPr="003F5603">
              <w:rPr>
                <w:rFonts w:ascii="Times New Roman" w:hAnsi="Times New Roman"/>
                <w:bCs/>
                <w:color w:val="000000" w:themeColor="text1"/>
                <w:lang w:val="uk-UA"/>
              </w:rPr>
              <w:t>Атестація</w:t>
            </w:r>
          </w:p>
        </w:tc>
      </w:tr>
      <w:tr w:rsidR="00C46540" w:rsidRPr="00666743" w:rsidTr="003F5603">
        <w:trPr>
          <w:trHeight w:val="283"/>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Pr>
                <w:rFonts w:ascii="Times New Roman" w:hAnsi="Times New Roman" w:cs="Times New Roman"/>
                <w:color w:val="000000" w:themeColor="text1"/>
                <w:sz w:val="22"/>
                <w:szCs w:val="22"/>
              </w:rPr>
              <w:t>ОК 15</w:t>
            </w:r>
            <w:r w:rsidRPr="00666743">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rsidR="00C46540" w:rsidRPr="00666743" w:rsidRDefault="00C46540" w:rsidP="0099799D">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К</w:t>
            </w:r>
            <w:r w:rsidRPr="00666743">
              <w:rPr>
                <w:rFonts w:ascii="Times New Roman" w:hAnsi="Times New Roman"/>
                <w:bCs/>
                <w:color w:val="000000" w:themeColor="text1"/>
                <w:lang w:val="uk-UA"/>
              </w:rPr>
              <w:t xml:space="preserve">омплексний </w:t>
            </w:r>
            <w:r>
              <w:rPr>
                <w:rFonts w:ascii="Times New Roman" w:hAnsi="Times New Roman"/>
                <w:bCs/>
                <w:color w:val="000000" w:themeColor="text1"/>
                <w:lang w:val="uk-UA"/>
              </w:rPr>
              <w:t>екзамен</w:t>
            </w:r>
            <w:r w:rsidRPr="00666743">
              <w:rPr>
                <w:rFonts w:ascii="Times New Roman" w:hAnsi="Times New Roman"/>
                <w:bCs/>
                <w:color w:val="000000" w:themeColor="text1"/>
                <w:lang w:val="uk-UA"/>
              </w:rPr>
              <w:t xml:space="preserve"> зі спеціальності</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1,5</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екзамен</w:t>
            </w:r>
          </w:p>
        </w:tc>
      </w:tr>
      <w:tr w:rsidR="00C46540" w:rsidRPr="00666743" w:rsidTr="003F5603">
        <w:trPr>
          <w:trHeight w:val="283"/>
        </w:trPr>
        <w:tc>
          <w:tcPr>
            <w:tcW w:w="852" w:type="dxa"/>
            <w:tcBorders>
              <w:top w:val="single" w:sz="4" w:space="0" w:color="auto"/>
              <w:left w:val="single" w:sz="4" w:space="0" w:color="auto"/>
            </w:tcBorders>
            <w:shd w:val="clear" w:color="auto" w:fill="FFFFFF"/>
          </w:tcPr>
          <w:p w:rsidR="00C46540" w:rsidRPr="005851E5" w:rsidRDefault="00C46540" w:rsidP="003F5603">
            <w:pPr>
              <w:rPr>
                <w:rFonts w:ascii="Times New Roman" w:hAnsi="Times New Roman" w:cs="Times New Roman"/>
                <w:color w:val="000000" w:themeColor="text1"/>
              </w:rPr>
            </w:pPr>
            <w:r>
              <w:rPr>
                <w:rFonts w:ascii="Times New Roman" w:hAnsi="Times New Roman" w:cs="Times New Roman"/>
                <w:color w:val="000000" w:themeColor="text1"/>
                <w:sz w:val="22"/>
                <w:szCs w:val="22"/>
              </w:rPr>
              <w:t>ОК 16</w:t>
            </w:r>
            <w:r w:rsidRPr="005851E5">
              <w:rPr>
                <w:rFonts w:ascii="Times New Roman" w:hAnsi="Times New Roman" w:cs="Times New Roman"/>
                <w:color w:val="000000" w:themeColor="text1"/>
                <w:sz w:val="22"/>
                <w:szCs w:val="22"/>
              </w:rPr>
              <w:t>.</w:t>
            </w:r>
          </w:p>
        </w:tc>
        <w:tc>
          <w:tcPr>
            <w:tcW w:w="7087" w:type="dxa"/>
            <w:tcBorders>
              <w:top w:val="single" w:sz="4" w:space="0" w:color="auto"/>
              <w:left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bCs/>
                <w:color w:val="000000" w:themeColor="text1"/>
                <w:lang w:val="uk-UA"/>
              </w:rPr>
            </w:pPr>
            <w:r>
              <w:rPr>
                <w:rFonts w:ascii="Times New Roman" w:hAnsi="Times New Roman"/>
                <w:bCs/>
                <w:color w:val="000000" w:themeColor="text1"/>
                <w:lang w:val="uk-UA"/>
              </w:rPr>
              <w:t>Виконання і захист кваліфікаційної роботи магістра</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16,5</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974FD4">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захист</w:t>
            </w:r>
          </w:p>
        </w:tc>
      </w:tr>
      <w:tr w:rsidR="00C46540" w:rsidRPr="00666743" w:rsidTr="005D3B59">
        <w:trPr>
          <w:trHeight w:val="288"/>
        </w:trPr>
        <w:tc>
          <w:tcPr>
            <w:tcW w:w="7939" w:type="dxa"/>
            <w:gridSpan w:val="2"/>
            <w:tcBorders>
              <w:top w:val="single" w:sz="4" w:space="0" w:color="auto"/>
              <w:left w:val="single" w:sz="4" w:space="0" w:color="auto"/>
              <w:bottom w:val="single" w:sz="4" w:space="0" w:color="auto"/>
            </w:tcBorders>
            <w:shd w:val="clear" w:color="auto" w:fill="FFFFFF"/>
          </w:tcPr>
          <w:p w:rsidR="00C46540" w:rsidRPr="00666743" w:rsidRDefault="00C46540" w:rsidP="00A90F15">
            <w:pPr>
              <w:jc w:val="right"/>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Загальний обсяг обов'язкових компонент: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46540" w:rsidRPr="00666743" w:rsidRDefault="00C46540" w:rsidP="00974FD4">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67,0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C46540" w:rsidRPr="00666743" w:rsidRDefault="00C46540" w:rsidP="003F5603">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C46540" w:rsidRPr="00666743" w:rsidTr="0026702E">
        <w:trPr>
          <w:trHeight w:val="298"/>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rsidR="00C46540" w:rsidRDefault="00C46540" w:rsidP="002340A7">
            <w:pPr>
              <w:jc w:val="center"/>
              <w:rPr>
                <w:rFonts w:ascii="Times New Roman" w:hAnsi="Times New Roman" w:cs="Times New Roman"/>
                <w:b/>
                <w:color w:val="000000" w:themeColor="text1"/>
              </w:rPr>
            </w:pPr>
          </w:p>
          <w:p w:rsidR="00C46540" w:rsidRDefault="00C46540"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Вибіркові компоненти ОП</w:t>
            </w:r>
          </w:p>
          <w:p w:rsidR="00C46540" w:rsidRPr="00666743" w:rsidRDefault="00C46540" w:rsidP="002340A7">
            <w:pPr>
              <w:jc w:val="center"/>
              <w:rPr>
                <w:rFonts w:ascii="Times New Roman" w:hAnsi="Times New Roman" w:cs="Times New Roman"/>
                <w:b/>
                <w:color w:val="000000" w:themeColor="text1"/>
              </w:rPr>
            </w:pPr>
          </w:p>
        </w:tc>
      </w:tr>
      <w:tr w:rsidR="00C46540" w:rsidRPr="00666743" w:rsidTr="0026702E">
        <w:trPr>
          <w:trHeight w:val="298"/>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rsidR="00C46540" w:rsidRDefault="00C46540" w:rsidP="002340A7">
            <w:pPr>
              <w:jc w:val="center"/>
              <w:rPr>
                <w:rFonts w:ascii="Times New Roman" w:hAnsi="Times New Roman" w:cs="Times New Roman"/>
                <w:color w:val="000000" w:themeColor="text1"/>
              </w:rPr>
            </w:pPr>
          </w:p>
          <w:p w:rsidR="00C46540" w:rsidRPr="00666743" w:rsidRDefault="00C46540" w:rsidP="002340A7">
            <w:pPr>
              <w:jc w:val="center"/>
              <w:rPr>
                <w:rFonts w:ascii="Times New Roman" w:hAnsi="Times New Roman" w:cs="Times New Roman"/>
                <w:b/>
                <w:color w:val="000000" w:themeColor="text1"/>
              </w:rPr>
            </w:pPr>
            <w:r w:rsidRPr="003F5603">
              <w:rPr>
                <w:rFonts w:ascii="Times New Roman" w:hAnsi="Times New Roman" w:cs="Times New Roman"/>
                <w:color w:val="000000" w:themeColor="text1"/>
                <w:sz w:val="22"/>
                <w:szCs w:val="22"/>
              </w:rPr>
              <w:t>Цикл загальної підготовки</w:t>
            </w:r>
          </w:p>
        </w:tc>
      </w:tr>
      <w:tr w:rsidR="00C46540" w:rsidRPr="00666743" w:rsidTr="005851E5">
        <w:trPr>
          <w:trHeight w:val="293"/>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1.</w:t>
            </w:r>
          </w:p>
        </w:tc>
        <w:tc>
          <w:tcPr>
            <w:tcW w:w="7087" w:type="dxa"/>
            <w:tcBorders>
              <w:top w:val="single" w:sz="4" w:space="0" w:color="auto"/>
              <w:left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загальноуніверситетського каталогу</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3,0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C46540" w:rsidRPr="00666743" w:rsidTr="005851E5">
        <w:trPr>
          <w:trHeight w:val="293"/>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2.</w:t>
            </w:r>
          </w:p>
        </w:tc>
        <w:tc>
          <w:tcPr>
            <w:tcW w:w="7087" w:type="dxa"/>
            <w:tcBorders>
              <w:top w:val="single" w:sz="4" w:space="0" w:color="auto"/>
              <w:left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C46540" w:rsidRPr="00666743" w:rsidTr="002E75D3">
        <w:trPr>
          <w:trHeight w:val="293"/>
        </w:trPr>
        <w:tc>
          <w:tcPr>
            <w:tcW w:w="10774" w:type="dxa"/>
            <w:gridSpan w:val="5"/>
            <w:tcBorders>
              <w:top w:val="single" w:sz="4" w:space="0" w:color="auto"/>
              <w:left w:val="single" w:sz="4" w:space="0" w:color="auto"/>
              <w:right w:val="single" w:sz="4" w:space="0" w:color="auto"/>
            </w:tcBorders>
            <w:shd w:val="clear" w:color="auto" w:fill="D9D9D9" w:themeFill="background1" w:themeFillShade="D9"/>
          </w:tcPr>
          <w:p w:rsidR="00C46540" w:rsidRDefault="00C46540" w:rsidP="00553BDF">
            <w:pPr>
              <w:pStyle w:val="a7"/>
              <w:spacing w:after="0" w:line="240" w:lineRule="auto"/>
              <w:ind w:left="0"/>
              <w:jc w:val="center"/>
              <w:rPr>
                <w:rFonts w:ascii="Times New Roman" w:hAnsi="Times New Roman"/>
                <w:bCs/>
                <w:color w:val="000000" w:themeColor="text1"/>
                <w:lang w:val="uk-UA"/>
              </w:rPr>
            </w:pPr>
          </w:p>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Pr>
                <w:rFonts w:ascii="Times New Roman" w:hAnsi="Times New Roman"/>
                <w:bCs/>
                <w:color w:val="000000" w:themeColor="text1"/>
                <w:lang w:val="uk-UA"/>
              </w:rPr>
              <w:t>Цикл професійної підготовки</w:t>
            </w:r>
          </w:p>
        </w:tc>
      </w:tr>
      <w:tr w:rsidR="00C46540" w:rsidRPr="00666743" w:rsidTr="005851E5">
        <w:trPr>
          <w:trHeight w:val="302"/>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3.</w:t>
            </w:r>
          </w:p>
        </w:tc>
        <w:tc>
          <w:tcPr>
            <w:tcW w:w="7087" w:type="dxa"/>
            <w:tcBorders>
              <w:top w:val="single" w:sz="4" w:space="0" w:color="auto"/>
              <w:left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C46540" w:rsidRPr="00666743" w:rsidTr="005851E5">
        <w:trPr>
          <w:trHeight w:val="293"/>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4.</w:t>
            </w:r>
          </w:p>
        </w:tc>
        <w:tc>
          <w:tcPr>
            <w:tcW w:w="7087" w:type="dxa"/>
            <w:tcBorders>
              <w:top w:val="single" w:sz="4" w:space="0" w:color="auto"/>
              <w:left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C46540" w:rsidRPr="00666743" w:rsidTr="005851E5">
        <w:trPr>
          <w:trHeight w:val="298"/>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5.</w:t>
            </w:r>
          </w:p>
        </w:tc>
        <w:tc>
          <w:tcPr>
            <w:tcW w:w="7087" w:type="dxa"/>
            <w:tcBorders>
              <w:top w:val="single" w:sz="4" w:space="0" w:color="auto"/>
              <w:left w:val="single" w:sz="4" w:space="0" w:color="auto"/>
            </w:tcBorders>
            <w:shd w:val="clear" w:color="auto" w:fill="FFFFFF"/>
          </w:tcPr>
          <w:p w:rsidR="00C46540" w:rsidRPr="00666743" w:rsidRDefault="00C46540" w:rsidP="00800F5A">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C46540" w:rsidRPr="00666743" w:rsidTr="005851E5">
        <w:trPr>
          <w:trHeight w:val="298"/>
        </w:trPr>
        <w:tc>
          <w:tcPr>
            <w:tcW w:w="852" w:type="dxa"/>
            <w:tcBorders>
              <w:top w:val="single" w:sz="4" w:space="0" w:color="auto"/>
              <w:lef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r w:rsidRPr="00666743">
              <w:rPr>
                <w:rFonts w:ascii="Times New Roman" w:hAnsi="Times New Roman" w:cs="Times New Roman"/>
                <w:color w:val="000000" w:themeColor="text1"/>
                <w:sz w:val="22"/>
                <w:szCs w:val="22"/>
              </w:rPr>
              <w:t xml:space="preserve">ВК </w:t>
            </w:r>
            <w:r>
              <w:rPr>
                <w:rFonts w:ascii="Times New Roman" w:hAnsi="Times New Roman" w:cs="Times New Roman"/>
                <w:color w:val="000000" w:themeColor="text1"/>
                <w:sz w:val="22"/>
                <w:szCs w:val="22"/>
              </w:rPr>
              <w:t>0</w:t>
            </w:r>
            <w:r w:rsidRPr="00666743">
              <w:rPr>
                <w:rFonts w:ascii="Times New Roman" w:hAnsi="Times New Roman" w:cs="Times New Roman"/>
                <w:color w:val="000000" w:themeColor="text1"/>
                <w:sz w:val="22"/>
                <w:szCs w:val="22"/>
              </w:rPr>
              <w:t>6.</w:t>
            </w:r>
          </w:p>
        </w:tc>
        <w:tc>
          <w:tcPr>
            <w:tcW w:w="7087" w:type="dxa"/>
            <w:tcBorders>
              <w:top w:val="single" w:sz="4" w:space="0" w:color="auto"/>
              <w:left w:val="single" w:sz="4" w:space="0" w:color="auto"/>
              <w:bottom w:val="single" w:sz="4" w:space="0" w:color="auto"/>
            </w:tcBorders>
            <w:shd w:val="clear" w:color="auto" w:fill="FFFFFF"/>
          </w:tcPr>
          <w:p w:rsidR="00C46540" w:rsidRPr="00666743" w:rsidRDefault="00C46540" w:rsidP="006A2A8E">
            <w:pPr>
              <w:pStyle w:val="a7"/>
              <w:spacing w:after="0" w:line="240" w:lineRule="auto"/>
              <w:ind w:left="0" w:right="132"/>
              <w:jc w:val="both"/>
              <w:rPr>
                <w:rFonts w:ascii="Times New Roman" w:hAnsi="Times New Roman"/>
                <w:color w:val="000000" w:themeColor="text1"/>
                <w:lang w:val="uk-UA" w:eastAsia="uk-UA"/>
              </w:rPr>
            </w:pPr>
            <w:r>
              <w:rPr>
                <w:rFonts w:ascii="Times New Roman" w:hAnsi="Times New Roman"/>
                <w:color w:val="000000" w:themeColor="text1"/>
                <w:lang w:val="uk-UA" w:eastAsia="uk-UA"/>
              </w:rPr>
              <w:t>Вибіркова дисципліна із кафедрального каталогу</w:t>
            </w:r>
          </w:p>
        </w:tc>
        <w:tc>
          <w:tcPr>
            <w:tcW w:w="992" w:type="dxa"/>
            <w:tcBorders>
              <w:top w:val="single" w:sz="4" w:space="0" w:color="auto"/>
              <w:lef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4,0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pStyle w:val="a7"/>
              <w:spacing w:after="0" w:line="240" w:lineRule="auto"/>
              <w:ind w:left="0"/>
              <w:jc w:val="center"/>
              <w:rPr>
                <w:rFonts w:ascii="Times New Roman" w:hAnsi="Times New Roman"/>
                <w:bCs/>
                <w:color w:val="000000" w:themeColor="text1"/>
                <w:lang w:val="uk-UA"/>
              </w:rPr>
            </w:pPr>
            <w:r w:rsidRPr="00666743">
              <w:rPr>
                <w:rFonts w:ascii="Times New Roman" w:hAnsi="Times New Roman"/>
                <w:bCs/>
                <w:color w:val="000000" w:themeColor="text1"/>
                <w:lang w:val="uk-UA"/>
              </w:rPr>
              <w:t>залік</w:t>
            </w:r>
          </w:p>
        </w:tc>
      </w:tr>
      <w:tr w:rsidR="00C46540" w:rsidRPr="00666743" w:rsidTr="005D3B59">
        <w:trPr>
          <w:trHeight w:val="298"/>
        </w:trPr>
        <w:tc>
          <w:tcPr>
            <w:tcW w:w="7939" w:type="dxa"/>
            <w:gridSpan w:val="2"/>
            <w:tcBorders>
              <w:top w:val="single" w:sz="4" w:space="0" w:color="auto"/>
              <w:left w:val="single" w:sz="4" w:space="0" w:color="auto"/>
            </w:tcBorders>
            <w:shd w:val="clear" w:color="auto" w:fill="FFFFFF"/>
          </w:tcPr>
          <w:p w:rsidR="00C46540" w:rsidRPr="00666743" w:rsidRDefault="00C46540" w:rsidP="00A90F15">
            <w:pPr>
              <w:jc w:val="right"/>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Загальний обсяг вибіркових компонент:</w:t>
            </w:r>
          </w:p>
        </w:tc>
        <w:tc>
          <w:tcPr>
            <w:tcW w:w="992" w:type="dxa"/>
            <w:tcBorders>
              <w:top w:val="single" w:sz="4" w:space="0" w:color="auto"/>
              <w:left w:val="single" w:sz="4" w:space="0" w:color="auto"/>
              <w:right w:val="single" w:sz="4" w:space="0" w:color="auto"/>
            </w:tcBorders>
            <w:shd w:val="clear" w:color="auto" w:fill="FFFFFF"/>
          </w:tcPr>
          <w:p w:rsidR="00C46540" w:rsidRPr="00666743" w:rsidRDefault="00C46540" w:rsidP="00553BDF">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23,0</w:t>
            </w:r>
          </w:p>
        </w:tc>
        <w:tc>
          <w:tcPr>
            <w:tcW w:w="1843" w:type="dxa"/>
            <w:gridSpan w:val="2"/>
            <w:tcBorders>
              <w:top w:val="single" w:sz="4" w:space="0" w:color="auto"/>
              <w:left w:val="single" w:sz="4" w:space="0" w:color="auto"/>
              <w:righ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p>
        </w:tc>
      </w:tr>
      <w:tr w:rsidR="00C46540" w:rsidRPr="00666743" w:rsidTr="005D3B59">
        <w:trPr>
          <w:trHeight w:val="312"/>
        </w:trPr>
        <w:tc>
          <w:tcPr>
            <w:tcW w:w="7939" w:type="dxa"/>
            <w:gridSpan w:val="2"/>
            <w:tcBorders>
              <w:top w:val="single" w:sz="4" w:space="0" w:color="auto"/>
              <w:left w:val="single" w:sz="4" w:space="0" w:color="auto"/>
              <w:bottom w:val="single" w:sz="4" w:space="0" w:color="auto"/>
            </w:tcBorders>
            <w:shd w:val="clear" w:color="auto" w:fill="FFFFFF"/>
          </w:tcPr>
          <w:p w:rsidR="00C46540" w:rsidRPr="00666743" w:rsidRDefault="00C46540" w:rsidP="002340A7">
            <w:pPr>
              <w:jc w:val="right"/>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ЗАГАЛЬНИЙ ОБСЯГ ОСВІТНЬОЇ ПРОГРАМИ: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46540" w:rsidRPr="00666743" w:rsidRDefault="00C46540"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sz w:val="22"/>
                <w:szCs w:val="22"/>
              </w:rPr>
              <w:t>90,0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C46540" w:rsidRPr="00666743" w:rsidRDefault="00C46540" w:rsidP="00553BDF">
            <w:pPr>
              <w:rPr>
                <w:rFonts w:ascii="Times New Roman" w:hAnsi="Times New Roman" w:cs="Times New Roman"/>
                <w:color w:val="000000" w:themeColor="text1"/>
              </w:rPr>
            </w:pPr>
          </w:p>
        </w:tc>
      </w:tr>
    </w:tbl>
    <w:p w:rsidR="00B363F4" w:rsidRDefault="00B363F4" w:rsidP="00B363F4">
      <w:pPr>
        <w:rPr>
          <w:rFonts w:ascii="Times New Roman" w:hAnsi="Times New Roman"/>
          <w:b/>
          <w:color w:val="000000" w:themeColor="text1"/>
        </w:rPr>
      </w:pPr>
      <w:bookmarkStart w:id="2" w:name="bookmark12"/>
    </w:p>
    <w:p w:rsidR="006616C9" w:rsidRDefault="006616C9" w:rsidP="00B363F4">
      <w:pPr>
        <w:rPr>
          <w:rFonts w:ascii="Times New Roman" w:hAnsi="Times New Roman"/>
          <w:b/>
          <w:color w:val="000000" w:themeColor="text1"/>
        </w:rPr>
      </w:pPr>
    </w:p>
    <w:p w:rsidR="006616C9" w:rsidRDefault="006616C9" w:rsidP="00B363F4">
      <w:pPr>
        <w:rPr>
          <w:rFonts w:ascii="Times New Roman" w:hAnsi="Times New Roman"/>
          <w:b/>
          <w:color w:val="000000" w:themeColor="text1"/>
        </w:rPr>
      </w:pPr>
    </w:p>
    <w:p w:rsidR="006616C9" w:rsidRPr="00666743" w:rsidRDefault="006616C9" w:rsidP="00B363F4">
      <w:pPr>
        <w:rPr>
          <w:rFonts w:ascii="Times New Roman" w:hAnsi="Times New Roman"/>
          <w:b/>
          <w:color w:val="000000" w:themeColor="text1"/>
        </w:rPr>
        <w:sectPr w:rsidR="006616C9" w:rsidRPr="00666743" w:rsidSect="00570631">
          <w:headerReference w:type="default" r:id="rId27"/>
          <w:footerReference w:type="default" r:id="rId28"/>
          <w:headerReference w:type="first" r:id="rId29"/>
          <w:pgSz w:w="11909" w:h="16834"/>
          <w:pgMar w:top="567" w:right="851" w:bottom="567" w:left="1134" w:header="0" w:footer="6" w:gutter="0"/>
          <w:cols w:space="720"/>
          <w:noEndnote/>
          <w:docGrid w:linePitch="360"/>
        </w:sectPr>
      </w:pPr>
    </w:p>
    <w:p w:rsidR="00263B61" w:rsidRPr="00666743" w:rsidRDefault="003178C3" w:rsidP="002340A7">
      <w:pPr>
        <w:jc w:val="center"/>
        <w:rPr>
          <w:rFonts w:ascii="Times New Roman" w:hAnsi="Times New Roman" w:cs="Times New Roman"/>
          <w:b/>
          <w:color w:val="000000" w:themeColor="text1"/>
        </w:rPr>
      </w:pPr>
      <w:r w:rsidRPr="00666743">
        <w:rPr>
          <w:rFonts w:ascii="Times New Roman" w:hAnsi="Times New Roman" w:cs="Times New Roman"/>
          <w:b/>
          <w:color w:val="000000" w:themeColor="text1"/>
        </w:rPr>
        <w:lastRenderedPageBreak/>
        <w:t xml:space="preserve">2.2. </w:t>
      </w:r>
      <w:r w:rsidR="00263B61" w:rsidRPr="00666743">
        <w:rPr>
          <w:rFonts w:ascii="Times New Roman" w:hAnsi="Times New Roman" w:cs="Times New Roman"/>
          <w:b/>
          <w:color w:val="000000" w:themeColor="text1"/>
        </w:rPr>
        <w:t>Структурно-логічна схема ОП</w:t>
      </w:r>
    </w:p>
    <w:p w:rsidR="002340A7" w:rsidRPr="00666743" w:rsidRDefault="00754AE3" w:rsidP="00754AE3">
      <w:pPr>
        <w:jc w:val="both"/>
        <w:rPr>
          <w:rFonts w:ascii="Times New Roman" w:hAnsi="Times New Roman" w:cs="Times New Roman"/>
          <w:b/>
          <w:color w:val="000000" w:themeColor="text1"/>
        </w:rPr>
      </w:pPr>
      <w:r>
        <w:rPr>
          <w:rFonts w:ascii="Times New Roman" w:hAnsi="Times New Roman" w:cs="Times New Roman"/>
          <w:color w:val="000000" w:themeColor="text1"/>
          <w:sz w:val="28"/>
          <w:szCs w:val="28"/>
        </w:rPr>
        <w:t xml:space="preserve">                            </w:t>
      </w:r>
      <w:r w:rsidRPr="00666743">
        <w:rPr>
          <w:rFonts w:ascii="Times New Roman" w:hAnsi="Times New Roman" w:cs="Times New Roman"/>
          <w:color w:val="000000" w:themeColor="text1"/>
          <w:sz w:val="28"/>
          <w:szCs w:val="28"/>
        </w:rPr>
        <w:t>1 семестр</w:t>
      </w:r>
      <w:r>
        <w:rPr>
          <w:rFonts w:ascii="Times New Roman" w:hAnsi="Times New Roman" w:cs="Times New Roman"/>
          <w:color w:val="000000" w:themeColor="text1"/>
          <w:sz w:val="28"/>
          <w:szCs w:val="28"/>
        </w:rPr>
        <w:t xml:space="preserve">                                                       </w:t>
      </w:r>
      <w:r w:rsidR="00A46DE0">
        <w:rPr>
          <w:rFonts w:ascii="Times New Roman" w:hAnsi="Times New Roman" w:cs="Times New Roman"/>
          <w:color w:val="000000" w:themeColor="text1"/>
          <w:sz w:val="28"/>
          <w:szCs w:val="28"/>
        </w:rPr>
        <w:t xml:space="preserve">   </w:t>
      </w:r>
      <w:r w:rsidRPr="00666743">
        <w:rPr>
          <w:rFonts w:ascii="Times New Roman" w:hAnsi="Times New Roman" w:cs="Times New Roman"/>
          <w:color w:val="000000" w:themeColor="text1"/>
          <w:sz w:val="28"/>
          <w:szCs w:val="28"/>
        </w:rPr>
        <w:t>2 семестр</w:t>
      </w:r>
      <w:r>
        <w:rPr>
          <w:rFonts w:ascii="Times New Roman" w:hAnsi="Times New Roman" w:cs="Times New Roman"/>
          <w:color w:val="000000" w:themeColor="text1"/>
          <w:sz w:val="28"/>
          <w:szCs w:val="28"/>
        </w:rPr>
        <w:t xml:space="preserve">                                                        </w:t>
      </w:r>
      <w:r w:rsidR="004526F6">
        <w:rPr>
          <w:rFonts w:ascii="Times New Roman" w:hAnsi="Times New Roman" w:cs="Times New Roman"/>
          <w:color w:val="000000" w:themeColor="text1"/>
          <w:sz w:val="28"/>
          <w:szCs w:val="28"/>
        </w:rPr>
        <w:t xml:space="preserve">  </w:t>
      </w:r>
      <w:r w:rsidRPr="00666743">
        <w:rPr>
          <w:rFonts w:ascii="Times New Roman" w:hAnsi="Times New Roman" w:cs="Times New Roman"/>
          <w:color w:val="000000" w:themeColor="text1"/>
          <w:sz w:val="28"/>
          <w:szCs w:val="28"/>
        </w:rPr>
        <w:t>3 семестр</w:t>
      </w:r>
    </w:p>
    <w:p w:rsidR="007A79F5" w:rsidRPr="00666743" w:rsidRDefault="00115A49" w:rsidP="00DE269F">
      <w:pPr>
        <w:rPr>
          <w:color w:val="000000" w:themeColor="text1"/>
        </w:rPr>
      </w:pPr>
      <w:r w:rsidRPr="00115A49">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180" type="#_x0000_t32" style="position:absolute;margin-left:-9.3pt;margin-top:12.85pt;width:42pt;height:0;flip:x;z-index:252019712" o:connectortype="straight">
            <v:stroke endarrow="block"/>
          </v:shape>
        </w:pict>
      </w:r>
      <w:r w:rsidRPr="00115A49">
        <w:rPr>
          <w:rFonts w:ascii="Times New Roman" w:hAnsi="Times New Roman" w:cs="Times New Roman"/>
          <w:noProof/>
          <w:color w:val="000000" w:themeColor="text1"/>
          <w:sz w:val="28"/>
          <w:szCs w:val="28"/>
        </w:rPr>
        <w:pict>
          <v:shape id="_x0000_s1174" type="#_x0000_t32" style="position:absolute;margin-left:-9.3pt;margin-top:12.85pt;width:0;height:352.95pt;z-index:252014592" o:connectortype="straight"/>
        </w:pict>
      </w:r>
      <w:r w:rsidRPr="00115A49">
        <w:rPr>
          <w:rFonts w:ascii="Times New Roman" w:hAnsi="Times New Roman" w:cs="Times New Roman"/>
          <w:noProof/>
          <w:color w:val="000000" w:themeColor="text1"/>
          <w:sz w:val="28"/>
          <w:szCs w:val="28"/>
        </w:rPr>
        <w:pict>
          <v:shape id="_x0000_s1173" type="#_x0000_t32" style="position:absolute;margin-left:-9.3pt;margin-top:12.85pt;width:45.3pt;height:0;flip:x;z-index:252013568" o:connectortype="straight"/>
        </w:pict>
      </w:r>
      <w:r w:rsidRPr="00115A49">
        <w:rPr>
          <w:rFonts w:ascii="Times New Roman" w:hAnsi="Times New Roman" w:cs="Times New Roman"/>
          <w:noProof/>
          <w:color w:val="000000" w:themeColor="text1"/>
          <w:sz w:val="28"/>
          <w:szCs w:val="28"/>
        </w:rPr>
        <w:pict>
          <v:shape id="_x0000_s1160" type="#_x0000_t32" style="position:absolute;margin-left:7in;margin-top:12.85pt;width:60pt;height:0;z-index:252000256" o:connectortype="straight">
            <v:stroke startarrow="block" endarrow="block"/>
          </v:shape>
        </w:pict>
      </w:r>
      <w:r w:rsidRPr="00115A49">
        <w:rPr>
          <w:rFonts w:ascii="Times New Roman" w:hAnsi="Times New Roman" w:cs="Times New Roman"/>
          <w:noProof/>
          <w:color w:val="000000" w:themeColor="text1"/>
          <w:sz w:val="28"/>
          <w:szCs w:val="28"/>
        </w:rPr>
        <w:pict>
          <v:rect id="Прямоугольник 40" o:spid="_x0000_s1028" style="position:absolute;margin-left:564pt;margin-top:6.3pt;width:204pt;height:63.35pt;z-index:2519029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">
            <v:textbox style="mso-next-textbox:#Прямоугольник 40">
              <w:txbxContent>
                <w:p w:rsidR="002827D6" w:rsidRPr="00B24D3A" w:rsidRDefault="002827D6" w:rsidP="007A79F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11. </w:t>
                  </w:r>
                </w:p>
                <w:p w:rsidR="002827D6" w:rsidRPr="00B24D3A" w:rsidRDefault="0005668A" w:rsidP="0086620A">
                  <w:pPr>
                    <w:jc w:val="center"/>
                    <w:rPr>
                      <w:rFonts w:ascii="Times New Roman" w:hAnsi="Times New Roman" w:cs="Times New Roman"/>
                      <w:color w:val="auto"/>
                      <w:sz w:val="20"/>
                      <w:szCs w:val="20"/>
                    </w:rPr>
                  </w:pPr>
                  <w:r>
                    <w:rPr>
                      <w:rFonts w:ascii="Times New Roman" w:hAnsi="Times New Roman" w:cs="Times New Roman"/>
                      <w:color w:val="auto"/>
                      <w:sz w:val="20"/>
                      <w:szCs w:val="20"/>
                    </w:rPr>
                    <w:t>Музейно</w:t>
                  </w:r>
                  <w:r w:rsidR="002827D6" w:rsidRPr="00B24D3A">
                    <w:rPr>
                      <w:rFonts w:ascii="Times New Roman" w:hAnsi="Times New Roman" w:cs="Times New Roman"/>
                      <w:color w:val="auto"/>
                      <w:sz w:val="20"/>
                      <w:szCs w:val="20"/>
                    </w:rPr>
                    <w:t xml:space="preserve">-екскурсійна </w:t>
                  </w:r>
                </w:p>
                <w:p w:rsidR="002827D6" w:rsidRPr="00B24D3A" w:rsidRDefault="002827D6" w:rsidP="0086620A">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практика</w:t>
                  </w:r>
                </w:p>
              </w:txbxContent>
            </v:textbox>
            <w10:wrap anchorx="margin"/>
          </v:rect>
        </w:pict>
      </w:r>
      <w:r w:rsidRPr="00115A49">
        <w:rPr>
          <w:rFonts w:ascii="Times New Roman" w:hAnsi="Times New Roman" w:cs="Times New Roman"/>
          <w:noProof/>
          <w:color w:val="000000" w:themeColor="text1"/>
          <w:sz w:val="28"/>
          <w:szCs w:val="28"/>
        </w:rPr>
        <w:pict>
          <v:rect id="Прямоугольник 32" o:spid="_x0000_s1084" style="position:absolute;margin-left:298.5pt;margin-top:6.3pt;width:205.5pt;height:63.35pt;z-index:2518978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">
            <v:textbox style="mso-next-textbox:#Прямоугольник 32">
              <w:txbxContent>
                <w:p w:rsidR="002827D6" w:rsidRPr="00B24D3A" w:rsidRDefault="002827D6" w:rsidP="005D7A3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02.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Збереження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історико-культурної спадщини</w:t>
                  </w:r>
                </w:p>
                <w:p w:rsidR="002827D6" w:rsidRDefault="002827D6" w:rsidP="00ED239B">
                  <w:pPr>
                    <w:jc w:val="center"/>
                    <w:rPr>
                      <w:rFonts w:ascii="Times New Roman" w:hAnsi="Times New Roman" w:cs="Times New Roman"/>
                      <w:sz w:val="20"/>
                      <w:szCs w:val="20"/>
                    </w:rPr>
                  </w:pPr>
                </w:p>
              </w:txbxContent>
            </v:textbox>
            <w10:wrap anchorx="margin"/>
          </v:rect>
        </w:pict>
      </w:r>
      <w:r w:rsidRPr="00115A49">
        <w:rPr>
          <w:rFonts w:ascii="Times New Roman" w:hAnsi="Times New Roman" w:cs="Times New Roman"/>
          <w:noProof/>
          <w:color w:val="000000" w:themeColor="text1"/>
          <w:sz w:val="28"/>
          <w:szCs w:val="28"/>
        </w:rPr>
        <w:pict>
          <v:rect id="Прямоугольник 15" o:spid="_x0000_s1027" style="position:absolute;margin-left:36pt;margin-top:6.3pt;width:204pt;height:63.35pt;z-index:2518927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">
            <v:textbox style="mso-next-textbox:#Прямоугольник 15">
              <w:txbxContent>
                <w:p w:rsidR="002827D6" w:rsidRPr="00B24D3A" w:rsidRDefault="002827D6" w:rsidP="007A79F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01. </w:t>
                  </w:r>
                </w:p>
                <w:p w:rsidR="002827D6" w:rsidRPr="00B24D3A" w:rsidRDefault="002827D6" w:rsidP="007A79F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Теоретичні та методологічні</w:t>
                  </w:r>
                </w:p>
                <w:p w:rsidR="002827D6" w:rsidRPr="00B24D3A" w:rsidRDefault="002827D6" w:rsidP="007A79F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 проблеми історичної науки</w:t>
                  </w:r>
                </w:p>
              </w:txbxContent>
            </v:textbox>
            <w10:wrap anchorx="margin"/>
          </v:rect>
        </w:pict>
      </w:r>
      <w:r>
        <w:rPr>
          <w:noProof/>
          <w:color w:val="000000" w:themeColor="text1"/>
        </w:rPr>
        <w:pict>
          <v:shape id="AutoShape 244" o:spid="_x0000_s1026" type="#_x0000_t32" style="position:absolute;margin-left:180.6pt;margin-top:62.05pt;width:1.2pt;height:0;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iX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"/>
        </w:pict>
      </w:r>
      <w:r w:rsidR="00DE269F" w:rsidRPr="00666743">
        <w:rPr>
          <w:color w:val="000000" w:themeColor="text1"/>
        </w:rPr>
        <w:t xml:space="preserve">       </w:t>
      </w:r>
      <w:r w:rsidR="00691C4A">
        <w:rPr>
          <w:color w:val="000000" w:themeColor="text1"/>
        </w:rPr>
        <w:t xml:space="preserve">  </w:t>
      </w:r>
      <w:r w:rsidR="005D7A35">
        <w:rPr>
          <w:color w:val="000000" w:themeColor="text1"/>
        </w:rPr>
        <w:t xml:space="preserve">      </w:t>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r>
      <w:r w:rsidR="00EB120F" w:rsidRPr="00666743">
        <w:rPr>
          <w:rFonts w:ascii="Times New Roman" w:hAnsi="Times New Roman" w:cs="Times New Roman"/>
          <w:color w:val="000000" w:themeColor="text1"/>
          <w:sz w:val="28"/>
          <w:szCs w:val="28"/>
        </w:rPr>
        <w:tab/>
        <w:t xml:space="preserve">              </w:t>
      </w:r>
      <w:r w:rsidR="005D7A35">
        <w:rPr>
          <w:rFonts w:ascii="Times New Roman" w:hAnsi="Times New Roman" w:cs="Times New Roman"/>
          <w:color w:val="000000" w:themeColor="text1"/>
          <w:sz w:val="28"/>
          <w:szCs w:val="28"/>
        </w:rPr>
        <w:t xml:space="preserve"> </w:t>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7A79F5" w:rsidRPr="00666743">
        <w:rPr>
          <w:rFonts w:ascii="Times New Roman" w:hAnsi="Times New Roman" w:cs="Times New Roman"/>
          <w:color w:val="000000" w:themeColor="text1"/>
          <w:sz w:val="28"/>
          <w:szCs w:val="28"/>
        </w:rPr>
        <w:tab/>
      </w:r>
      <w:r w:rsidR="005D7A35">
        <w:rPr>
          <w:rFonts w:ascii="Times New Roman" w:hAnsi="Times New Roman" w:cs="Times New Roman"/>
          <w:color w:val="000000" w:themeColor="text1"/>
          <w:sz w:val="28"/>
          <w:szCs w:val="28"/>
        </w:rPr>
        <w:t xml:space="preserve"> </w:t>
      </w:r>
    </w:p>
    <w:p w:rsidR="00E8148D" w:rsidRPr="00666743" w:rsidRDefault="00E8148D" w:rsidP="00E8148D">
      <w:pPr>
        <w:rPr>
          <w:color w:val="000000" w:themeColor="text1"/>
        </w:rPr>
      </w:pPr>
    </w:p>
    <w:p w:rsidR="00E8148D" w:rsidRPr="00666743" w:rsidRDefault="00115A49" w:rsidP="00E8148D">
      <w:pPr>
        <w:rPr>
          <w:color w:val="000000" w:themeColor="text1"/>
        </w:rPr>
      </w:pPr>
      <w:r>
        <w:rPr>
          <w:noProof/>
          <w:color w:val="000000" w:themeColor="text1"/>
        </w:rPr>
        <w:pict>
          <v:shape id="_x0000_s1159" type="#_x0000_t32" style="position:absolute;margin-left:536.7pt;margin-top:5.15pt;width:27.3pt;height:0;z-index:251999232" o:connectortype="straight">
            <v:stroke endarrow="block"/>
          </v:shape>
        </w:pict>
      </w:r>
      <w:r>
        <w:rPr>
          <w:noProof/>
          <w:color w:val="000000" w:themeColor="text1"/>
        </w:rPr>
        <w:pict>
          <v:shape id="_x0000_s1158" type="#_x0000_t32" style="position:absolute;margin-left:536.7pt;margin-top:5.15pt;width:0;height:242.95pt;flip:y;z-index:251998208" o:connectortype="straight"/>
        </w:pict>
      </w:r>
      <w:r>
        <w:rPr>
          <w:noProof/>
          <w:color w:val="000000" w:themeColor="text1"/>
        </w:rPr>
        <w:pict>
          <v:shape id="_x0000_s1156" type="#_x0000_t32" style="position:absolute;margin-left:7in;margin-top:5.15pt;width:20.7pt;height:0;flip:x;z-index:251996160" o:connectortype="straight">
            <v:stroke endarrow="block"/>
          </v:shape>
        </w:pict>
      </w:r>
      <w:r>
        <w:rPr>
          <w:noProof/>
          <w:color w:val="000000" w:themeColor="text1"/>
        </w:rPr>
        <w:pict>
          <v:shape id="_x0000_s1155" type="#_x0000_t32" style="position:absolute;margin-left:524.7pt;margin-top:5.15pt;width:0;height:233.9pt;flip:y;z-index:251995136" o:connectortype="straight"/>
        </w:pict>
      </w:r>
      <w:r>
        <w:rPr>
          <w:noProof/>
          <w:color w:val="000000" w:themeColor="text1"/>
        </w:rPr>
        <w:pict>
          <v:shape id="_x0000_s1139" type="#_x0000_t32" style="position:absolute;margin-left:18pt;margin-top:5.15pt;width:0;height:231.75pt;z-index:251979776" o:connectortype="straight"/>
        </w:pict>
      </w:r>
      <w:r>
        <w:rPr>
          <w:noProof/>
          <w:color w:val="000000" w:themeColor="text1"/>
        </w:rPr>
        <w:pict>
          <v:shape id="_x0000_s1138" type="#_x0000_t32" style="position:absolute;margin-left:18pt;margin-top:5.15pt;width:18pt;height:0;flip:x;z-index:251978752" o:connectortype="straight"/>
        </w:pict>
      </w:r>
      <w:r>
        <w:rPr>
          <w:noProof/>
          <w:color w:val="000000" w:themeColor="text1"/>
        </w:rPr>
        <w:pict>
          <v:shape id="_x0000_s1135" type="#_x0000_t32" style="position:absolute;margin-left:256.5pt;margin-top:5.15pt;width:0;height:159.75pt;z-index:251975680" o:connectortype="straight"/>
        </w:pict>
      </w:r>
      <w:r>
        <w:rPr>
          <w:noProof/>
          <w:color w:val="000000" w:themeColor="text1"/>
        </w:rPr>
        <w:pict>
          <v:shape id="_x0000_s1134" type="#_x0000_t32" style="position:absolute;margin-left:240pt;margin-top:5.15pt;width:16.5pt;height:0;z-index:251974656" o:connectortype="straight"/>
        </w:pict>
      </w:r>
    </w:p>
    <w:p w:rsidR="002C636D" w:rsidRDefault="00115A49" w:rsidP="00C931BD">
      <w:pPr>
        <w:rPr>
          <w:color w:val="000000" w:themeColor="text1"/>
        </w:rPr>
      </w:pPr>
      <w:r w:rsidRPr="00115A49">
        <w:rPr>
          <w:rFonts w:ascii="Times New Roman" w:hAnsi="Times New Roman" w:cs="Times New Roman"/>
          <w:noProof/>
          <w:color w:val="000000" w:themeColor="text1"/>
          <w:sz w:val="28"/>
          <w:szCs w:val="28"/>
        </w:rPr>
        <w:pict>
          <v:rect id="Прямоугольник 26" o:spid="_x0000_s1038" style="position:absolute;margin-left:36pt;margin-top:47.3pt;width:204pt;height:63pt;z-index:2518937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">
            <v:textbox style="mso-next-textbox:#Прямоугольник 26">
              <w:txbxContent>
                <w:p w:rsidR="002827D6" w:rsidRPr="00B24D3A" w:rsidRDefault="002827D6" w:rsidP="005D7A3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03.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Актуальні проблеми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антикознавства та медієвістики</w:t>
                  </w:r>
                </w:p>
                <w:p w:rsidR="002827D6" w:rsidRDefault="002827D6"/>
              </w:txbxContent>
            </v:textbox>
            <w10:wrap anchorx="margin"/>
          </v:rect>
        </w:pict>
      </w:r>
      <w:r w:rsidRPr="00115A49">
        <w:rPr>
          <w:rFonts w:ascii="Times New Roman" w:hAnsi="Times New Roman" w:cs="Times New Roman"/>
          <w:noProof/>
          <w:color w:val="000000" w:themeColor="text1"/>
          <w:sz w:val="28"/>
          <w:szCs w:val="28"/>
        </w:rPr>
        <w:pict>
          <v:rect id="Прямоугольник 41" o:spid="_x0000_s1045" style="position:absolute;margin-left:564pt;margin-top:48.35pt;width:204pt;height:61.95pt;z-index:2519040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">
            <v:textbox style="mso-next-textbox:#Прямоугольник 41">
              <w:txbxContent>
                <w:p w:rsidR="002827D6" w:rsidRPr="00B24D3A" w:rsidRDefault="002827D6" w:rsidP="007A79F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ОК 12.</w:t>
                  </w:r>
                </w:p>
                <w:p w:rsidR="002827D6" w:rsidRPr="00B24D3A" w:rsidRDefault="002827D6" w:rsidP="0086620A">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Педагогічна </w:t>
                  </w:r>
                </w:p>
                <w:p w:rsidR="002827D6" w:rsidRPr="00B24D3A" w:rsidRDefault="002827D6" w:rsidP="0086620A">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практика</w:t>
                  </w:r>
                </w:p>
              </w:txbxContent>
            </v:textbox>
            <w10:wrap anchorx="margin"/>
          </v:rect>
        </w:pict>
      </w:r>
      <w:r w:rsidRPr="00115A49">
        <w:rPr>
          <w:rFonts w:ascii="Times New Roman" w:hAnsi="Times New Roman" w:cs="Times New Roman"/>
          <w:noProof/>
          <w:color w:val="000000" w:themeColor="text1"/>
          <w:sz w:val="28"/>
          <w:szCs w:val="28"/>
        </w:rPr>
        <w:pict>
          <v:rect id="Прямоугольник 42" o:spid="_x0000_s1029" style="position:absolute;margin-left:564pt;margin-top:128.2pt;width:204pt;height:54.3pt;flip:y;z-index:2519050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">
            <v:textbox style="mso-next-textbox:#Прямоугольник 42">
              <w:txbxContent>
                <w:p w:rsidR="002827D6" w:rsidRPr="00B24D3A" w:rsidRDefault="002827D6" w:rsidP="00754AE3">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ОК 13.</w:t>
                  </w:r>
                </w:p>
                <w:p w:rsidR="00DC7FCB" w:rsidRDefault="00DC7FCB" w:rsidP="00754AE3">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Археологічна (науково-фондова) </w:t>
                  </w:r>
                </w:p>
                <w:p w:rsidR="002827D6" w:rsidRPr="00B24D3A" w:rsidRDefault="00DC7FCB" w:rsidP="00754AE3">
                  <w:pPr>
                    <w:jc w:val="center"/>
                    <w:rPr>
                      <w:rFonts w:ascii="Times New Roman" w:hAnsi="Times New Roman" w:cs="Times New Roman"/>
                      <w:color w:val="auto"/>
                      <w:sz w:val="20"/>
                      <w:szCs w:val="20"/>
                    </w:rPr>
                  </w:pPr>
                  <w:r>
                    <w:rPr>
                      <w:rFonts w:ascii="Times New Roman" w:hAnsi="Times New Roman" w:cs="Times New Roman"/>
                      <w:color w:val="auto"/>
                      <w:sz w:val="20"/>
                      <w:szCs w:val="20"/>
                    </w:rPr>
                    <w:t>практика</w:t>
                  </w:r>
                </w:p>
                <w:p w:rsidR="002827D6" w:rsidRPr="00FA3E48" w:rsidRDefault="002827D6" w:rsidP="00754AE3">
                  <w:pPr>
                    <w:jc w:val="center"/>
                    <w:rPr>
                      <w:szCs w:val="20"/>
                    </w:rPr>
                  </w:pPr>
                </w:p>
              </w:txbxContent>
            </v:textbox>
            <w10:wrap anchorx="margin"/>
          </v:rect>
        </w:pict>
      </w:r>
      <w:r w:rsidRPr="00115A49">
        <w:rPr>
          <w:rFonts w:ascii="Times New Roman" w:hAnsi="Times New Roman" w:cs="Times New Roman"/>
          <w:noProof/>
          <w:color w:val="000000" w:themeColor="text1"/>
          <w:sz w:val="28"/>
          <w:szCs w:val="28"/>
        </w:rPr>
        <w:pict>
          <v:rect id="Прямоугольник 47" o:spid="_x0000_s1041" style="position:absolute;margin-left:4in;margin-top:424.35pt;width:228pt;height:38.7pt;flip:y;z-index:251910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" fillcolor="#ed7d31 [3205]" strokecolor="#f2f2f2 [3041]" strokeweight="3pt">
            <v:shadow on="t" type="perspective" color="#823b0b [1605]" opacity=".5" offset="1pt" offset2="-1pt"/>
            <v:textbox style="mso-next-textbox:#Прямоугольник 47">
              <w:txbxContent>
                <w:p w:rsidR="002827D6" w:rsidRPr="00841EE3" w:rsidRDefault="002827D6" w:rsidP="007A79F5">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06. </w:t>
                  </w:r>
                </w:p>
                <w:p w:rsidR="002827D6" w:rsidRPr="00C278B9" w:rsidRDefault="002827D6"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sidRPr="00115A49">
        <w:rPr>
          <w:rFonts w:ascii="Times New Roman" w:hAnsi="Times New Roman" w:cs="Times New Roman"/>
          <w:noProof/>
          <w:color w:val="000000" w:themeColor="text1"/>
          <w:sz w:val="28"/>
          <w:szCs w:val="28"/>
        </w:rPr>
        <w:pict>
          <v:rect id="Прямоугольник 46" o:spid="_x0000_s1040" style="position:absolute;margin-left:4in;margin-top:379.6pt;width:228pt;height:38.2pt;z-index:2519091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" fillcolor="#ed7d31 [3205]" strokecolor="#f2f2f2 [3041]" strokeweight="3pt">
            <v:shadow on="t" type="perspective" color="#823b0b [1605]" opacity=".5" offset="1pt" offset2="-1pt"/>
            <v:textbox style="mso-next-textbox:#Прямоугольник 46">
              <w:txbxContent>
                <w:p w:rsidR="002827D6" w:rsidRPr="00841EE3" w:rsidRDefault="002827D6" w:rsidP="007A79F5">
                  <w:pPr>
                    <w:jc w:val="center"/>
                    <w:rPr>
                      <w:rFonts w:ascii="Times New Roman" w:hAnsi="Times New Roman" w:cs="Times New Roman"/>
                      <w:b/>
                      <w:sz w:val="20"/>
                      <w:szCs w:val="20"/>
                    </w:rPr>
                  </w:pPr>
                  <w:r w:rsidRPr="00841EE3">
                    <w:rPr>
                      <w:rFonts w:ascii="Times New Roman" w:hAnsi="Times New Roman" w:cs="Times New Roman"/>
                      <w:b/>
                      <w:sz w:val="20"/>
                      <w:szCs w:val="20"/>
                    </w:rPr>
                    <w:t xml:space="preserve">ВК 05. </w:t>
                  </w:r>
                </w:p>
                <w:p w:rsidR="002827D6" w:rsidRPr="00C278B9" w:rsidRDefault="002827D6"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sidRPr="00115A49">
        <w:rPr>
          <w:rFonts w:ascii="Times New Roman" w:hAnsi="Times New Roman" w:cs="Times New Roman"/>
          <w:noProof/>
          <w:color w:val="000000" w:themeColor="text1"/>
          <w:sz w:val="28"/>
          <w:szCs w:val="28"/>
        </w:rPr>
        <w:pict>
          <v:rect id="Прямоугольник 45" o:spid="_x0000_s1039" style="position:absolute;margin-left:4in;margin-top:336.35pt;width:228pt;height:33.7pt;z-index:251908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" fillcolor="#ed7d31 [3205]" strokecolor="#f2f2f2 [3041]" strokeweight="3pt">
            <v:shadow on="t" type="perspective" color="#823b0b [1605]" opacity=".5" offset="1pt" offset2="-1pt"/>
            <v:textbox style="mso-next-textbox:#Прямоугольник 45">
              <w:txbxContent>
                <w:p w:rsidR="002827D6" w:rsidRPr="00841EE3" w:rsidRDefault="002827D6" w:rsidP="007A79F5">
                  <w:pPr>
                    <w:jc w:val="center"/>
                    <w:rPr>
                      <w:rFonts w:ascii="Times New Roman" w:hAnsi="Times New Roman" w:cs="Times New Roman"/>
                      <w:b/>
                      <w:sz w:val="20"/>
                      <w:szCs w:val="20"/>
                    </w:rPr>
                  </w:pPr>
                  <w:r>
                    <w:rPr>
                      <w:rFonts w:ascii="Times New Roman" w:hAnsi="Times New Roman" w:cs="Times New Roman"/>
                      <w:b/>
                      <w:sz w:val="20"/>
                      <w:szCs w:val="20"/>
                    </w:rPr>
                    <w:t>ВК 02</w:t>
                  </w:r>
                  <w:r w:rsidRPr="00841EE3">
                    <w:rPr>
                      <w:rFonts w:ascii="Times New Roman" w:hAnsi="Times New Roman" w:cs="Times New Roman"/>
                      <w:b/>
                      <w:sz w:val="20"/>
                      <w:szCs w:val="20"/>
                    </w:rPr>
                    <w:t xml:space="preserve">. </w:t>
                  </w:r>
                </w:p>
                <w:p w:rsidR="002827D6" w:rsidRPr="00C278B9" w:rsidRDefault="002827D6"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sidRPr="00115A49">
        <w:rPr>
          <w:rFonts w:ascii="Times New Roman" w:hAnsi="Times New Roman" w:cs="Times New Roman"/>
          <w:noProof/>
          <w:color w:val="000000" w:themeColor="text1"/>
          <w:sz w:val="28"/>
          <w:szCs w:val="28"/>
        </w:rPr>
        <w:pict>
          <v:rect id="Прямоугольник 44" o:spid="_x0000_s1042" style="position:absolute;margin-left:24pt;margin-top:424.35pt;width:228pt;height:38.7pt;z-index:251907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" fillcolor="#ed7d31 [3205]" strokecolor="#f2f2f2 [3041]" strokeweight="3pt">
            <v:shadow on="t" type="perspective" color="#823b0b [1605]" opacity=".5" offset="1pt" offset2="-1pt"/>
            <v:textbox style="mso-next-textbox:#Прямоугольник 44">
              <w:txbxContent>
                <w:p w:rsidR="002827D6" w:rsidRPr="00841EE3" w:rsidRDefault="002827D6" w:rsidP="00295E50">
                  <w:pPr>
                    <w:jc w:val="center"/>
                    <w:rPr>
                      <w:rFonts w:ascii="Times New Roman" w:hAnsi="Times New Roman" w:cs="Times New Roman"/>
                      <w:b/>
                      <w:sz w:val="20"/>
                      <w:szCs w:val="20"/>
                    </w:rPr>
                  </w:pPr>
                  <w:r>
                    <w:rPr>
                      <w:rFonts w:ascii="Times New Roman" w:hAnsi="Times New Roman" w:cs="Times New Roman"/>
                      <w:b/>
                      <w:sz w:val="20"/>
                      <w:szCs w:val="20"/>
                    </w:rPr>
                    <w:t>ВК 04</w:t>
                  </w:r>
                  <w:r w:rsidRPr="00841EE3">
                    <w:rPr>
                      <w:rFonts w:ascii="Times New Roman" w:hAnsi="Times New Roman" w:cs="Times New Roman"/>
                      <w:b/>
                      <w:sz w:val="20"/>
                      <w:szCs w:val="20"/>
                    </w:rPr>
                    <w:t xml:space="preserve">. </w:t>
                  </w:r>
                </w:p>
                <w:p w:rsidR="002827D6" w:rsidRPr="004C4351" w:rsidRDefault="002827D6" w:rsidP="00295E50">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r>
                    <w:rPr>
                      <w:rFonts w:ascii="Times New Roman" w:hAnsi="Times New Roman" w:cs="Times New Roman"/>
                      <w:color w:val="FF0000"/>
                      <w:sz w:val="20"/>
                      <w:szCs w:val="20"/>
                    </w:rPr>
                    <w:t xml:space="preserve"> </w:t>
                  </w:r>
                </w:p>
              </w:txbxContent>
            </v:textbox>
            <w10:wrap anchorx="margin"/>
          </v:rect>
        </w:pict>
      </w:r>
      <w:r w:rsidRPr="00115A49">
        <w:rPr>
          <w:rFonts w:ascii="Times New Roman" w:hAnsi="Times New Roman" w:cs="Times New Roman"/>
          <w:noProof/>
          <w:color w:val="000000" w:themeColor="text1"/>
          <w:sz w:val="28"/>
          <w:szCs w:val="28"/>
        </w:rPr>
        <w:pict>
          <v:rect id="Прямоугольник 43" o:spid="_x0000_s1043" style="position:absolute;margin-left:24pt;margin-top:379.6pt;width:228pt;height:38.2pt;z-index:2519060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" fillcolor="#ed7d31 [3205]" strokecolor="#f2f2f2 [3041]" strokeweight="3pt">
            <v:shadow on="t" type="perspective" color="#823b0b [1605]" opacity=".5" offset="1pt" offset2="-1pt"/>
            <v:textbox style="mso-next-textbox:#Прямоугольник 43">
              <w:txbxContent>
                <w:p w:rsidR="002827D6" w:rsidRPr="00841EE3" w:rsidRDefault="002827D6" w:rsidP="007A79F5">
                  <w:pPr>
                    <w:jc w:val="center"/>
                    <w:rPr>
                      <w:rFonts w:ascii="Times New Roman" w:hAnsi="Times New Roman" w:cs="Times New Roman"/>
                      <w:b/>
                      <w:sz w:val="20"/>
                      <w:szCs w:val="20"/>
                    </w:rPr>
                  </w:pPr>
                  <w:r>
                    <w:rPr>
                      <w:rFonts w:ascii="Times New Roman" w:hAnsi="Times New Roman" w:cs="Times New Roman"/>
                      <w:b/>
                      <w:sz w:val="20"/>
                      <w:szCs w:val="20"/>
                    </w:rPr>
                    <w:t>ВК 03</w:t>
                  </w:r>
                  <w:r w:rsidRPr="00841EE3">
                    <w:rPr>
                      <w:rFonts w:ascii="Times New Roman" w:hAnsi="Times New Roman" w:cs="Times New Roman"/>
                      <w:b/>
                      <w:sz w:val="20"/>
                      <w:szCs w:val="20"/>
                    </w:rPr>
                    <w:t xml:space="preserve">. </w:t>
                  </w:r>
                </w:p>
                <w:p w:rsidR="002827D6" w:rsidRPr="00C278B9" w:rsidRDefault="002827D6" w:rsidP="007A79F5">
                  <w:pPr>
                    <w:jc w:val="center"/>
                    <w:rPr>
                      <w:rFonts w:ascii="Times New Roman" w:hAnsi="Times New Roman" w:cs="Times New Roman"/>
                      <w:sz w:val="20"/>
                      <w:szCs w:val="20"/>
                    </w:rPr>
                  </w:pPr>
                  <w:r>
                    <w:rPr>
                      <w:rFonts w:ascii="Times New Roman" w:hAnsi="Times New Roman" w:cs="Times New Roman"/>
                      <w:sz w:val="20"/>
                      <w:szCs w:val="20"/>
                    </w:rPr>
                    <w:t>Вибіркова дисципліна із кафедрального каталогу</w:t>
                  </w:r>
                </w:p>
              </w:txbxContent>
            </v:textbox>
            <w10:wrap anchorx="margin"/>
          </v:rect>
        </w:pict>
      </w:r>
      <w:r w:rsidRPr="00115A49">
        <w:rPr>
          <w:rFonts w:ascii="Times New Roman" w:hAnsi="Times New Roman" w:cs="Times New Roman"/>
          <w:noProof/>
          <w:color w:val="000000" w:themeColor="text1"/>
          <w:sz w:val="28"/>
          <w:szCs w:val="28"/>
        </w:rPr>
        <w:pict>
          <v:rect id="Прямоугольник 14" o:spid="_x0000_s1044" style="position:absolute;margin-left:24pt;margin-top:336.35pt;width:228pt;height:33.7pt;z-index:2518917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" fillcolor="#ffc000 [3207]" strokecolor="#f2f2f2 [3041]" strokeweight="3pt">
            <v:shadow on="t" type="perspective" color="#7f5f00 [1607]" opacity=".5" offset="1pt" offset2="-1pt"/>
            <v:textbox style="mso-next-textbox:#Прямоугольник 14">
              <w:txbxContent>
                <w:p w:rsidR="002827D6" w:rsidRPr="00C278B9" w:rsidRDefault="002827D6" w:rsidP="00841EE3">
                  <w:pPr>
                    <w:jc w:val="center"/>
                    <w:rPr>
                      <w:rFonts w:ascii="Times New Roman" w:hAnsi="Times New Roman" w:cs="Times New Roman"/>
                      <w:sz w:val="20"/>
                      <w:szCs w:val="20"/>
                    </w:rPr>
                  </w:pPr>
                  <w:r w:rsidRPr="00841EE3">
                    <w:rPr>
                      <w:rFonts w:ascii="Times New Roman" w:hAnsi="Times New Roman" w:cs="Times New Roman"/>
                      <w:b/>
                      <w:sz w:val="20"/>
                      <w:szCs w:val="20"/>
                    </w:rPr>
                    <w:t>ВК 01</w:t>
                  </w:r>
                  <w:r>
                    <w:rPr>
                      <w:rFonts w:ascii="Times New Roman" w:hAnsi="Times New Roman" w:cs="Times New Roman"/>
                      <w:sz w:val="20"/>
                      <w:szCs w:val="20"/>
                    </w:rPr>
                    <w:t>.Вибіркова дисципліна із загальноуніверситетського каталогу</w:t>
                  </w:r>
                </w:p>
              </w:txbxContent>
            </v:textbox>
            <w10:wrap anchorx="margin"/>
          </v:rect>
        </w:pict>
      </w:r>
      <w:r w:rsidRPr="00115A49">
        <w:rPr>
          <w:rFonts w:ascii="Times New Roman" w:hAnsi="Times New Roman" w:cs="Times New Roman"/>
          <w:noProof/>
          <w:color w:val="000000" w:themeColor="text1"/>
          <w:sz w:val="28"/>
          <w:szCs w:val="28"/>
        </w:rPr>
        <w:pict>
          <v:rect id="Прямоугольник 33" o:spid="_x0000_s1034" style="position:absolute;margin-left:298.5pt;margin-top:48.35pt;width:205.5pt;height:63pt;z-index:2518988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">
            <v:textbox style="mso-next-textbox:#Прямоугольник 33">
              <w:txbxContent>
                <w:p w:rsidR="002827D6" w:rsidRPr="00B24D3A" w:rsidRDefault="002827D6" w:rsidP="001E7603">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06. </w:t>
                  </w:r>
                </w:p>
                <w:p w:rsidR="002827D6" w:rsidRPr="00B24D3A" w:rsidRDefault="002827D6" w:rsidP="001E7603">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Гранти, стипендії, стажування </w:t>
                  </w:r>
                </w:p>
                <w:p w:rsidR="002827D6" w:rsidRPr="00B24D3A" w:rsidRDefault="002827D6" w:rsidP="001E7603">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у науковій діяльності</w:t>
                  </w:r>
                </w:p>
                <w:p w:rsidR="002827D6" w:rsidRDefault="002827D6"/>
              </w:txbxContent>
            </v:textbox>
            <w10:wrap anchorx="margin"/>
          </v:rect>
        </w:pict>
      </w:r>
      <w:r w:rsidRPr="00115A49">
        <w:rPr>
          <w:rFonts w:ascii="Times New Roman" w:hAnsi="Times New Roman" w:cs="Times New Roman"/>
          <w:noProof/>
          <w:color w:val="000000" w:themeColor="text1"/>
          <w:sz w:val="28"/>
          <w:szCs w:val="28"/>
        </w:rPr>
        <w:pict>
          <v:rect id="Прямоугольник 34" o:spid="_x0000_s1033" style="position:absolute;margin-left:297pt;margin-top:128.2pt;width:207pt;height:54.3pt;z-index:2518999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">
            <v:textbox style="mso-next-textbox:#Прямоугольник 34">
              <w:txbxContent>
                <w:p w:rsidR="002827D6" w:rsidRPr="00B24D3A" w:rsidRDefault="002827D6" w:rsidP="00ED239B">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07.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Актуальні проблеми </w:t>
                  </w:r>
                </w:p>
                <w:p w:rsidR="002827D6" w:rsidRPr="00B24D3A" w:rsidRDefault="002827D6" w:rsidP="005D7A35">
                  <w:pPr>
                    <w:jc w:val="center"/>
                    <w:rPr>
                      <w:color w:val="auto"/>
                      <w:szCs w:val="20"/>
                    </w:rPr>
                  </w:pPr>
                  <w:r w:rsidRPr="00B24D3A">
                    <w:rPr>
                      <w:rFonts w:ascii="Times New Roman" w:hAnsi="Times New Roman" w:cs="Times New Roman"/>
                      <w:color w:val="auto"/>
                      <w:sz w:val="20"/>
                      <w:szCs w:val="20"/>
                    </w:rPr>
                    <w:t>нової і новітньої</w:t>
                  </w:r>
                  <w:r w:rsidRPr="00B24D3A">
                    <w:rPr>
                      <w:rFonts w:ascii="Times New Roman" w:hAnsi="Times New Roman" w:cs="Times New Roman"/>
                      <w:color w:val="auto"/>
                      <w:szCs w:val="20"/>
                    </w:rPr>
                    <w:t xml:space="preserve"> </w:t>
                  </w:r>
                  <w:r w:rsidRPr="00B24D3A">
                    <w:rPr>
                      <w:rFonts w:ascii="Times New Roman" w:hAnsi="Times New Roman" w:cs="Times New Roman"/>
                      <w:color w:val="auto"/>
                      <w:sz w:val="20"/>
                      <w:szCs w:val="20"/>
                    </w:rPr>
                    <w:t>історії</w:t>
                  </w:r>
                </w:p>
              </w:txbxContent>
            </v:textbox>
            <w10:wrap anchorx="margin"/>
          </v:rect>
        </w:pict>
      </w:r>
      <w:r w:rsidRPr="00115A49">
        <w:rPr>
          <w:rFonts w:ascii="Times New Roman" w:hAnsi="Times New Roman" w:cs="Times New Roman"/>
          <w:noProof/>
          <w:color w:val="000000" w:themeColor="text1"/>
          <w:sz w:val="28"/>
          <w:szCs w:val="28"/>
        </w:rPr>
        <w:pict>
          <v:rect id="Прямоугольник 35" o:spid="_x0000_s1032" style="position:absolute;margin-left:298.5pt;margin-top:200.6pt;width:205.5pt;height:54.3pt;z-index:2519009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">
            <v:textbox style="mso-next-textbox:#Прямоугольник 35">
              <w:txbxContent>
                <w:p w:rsidR="002827D6" w:rsidRPr="00B24D3A" w:rsidRDefault="002827D6" w:rsidP="00ED239B">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08. </w:t>
                  </w:r>
                </w:p>
                <w:p w:rsidR="002827D6" w:rsidRPr="00B24D3A" w:rsidRDefault="002827D6" w:rsidP="00ED239B">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Фондова та науково-дослідна робота </w:t>
                  </w:r>
                </w:p>
                <w:p w:rsidR="002827D6" w:rsidRPr="00B24D3A" w:rsidRDefault="002827D6" w:rsidP="00ED239B">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у музеях</w:t>
                  </w:r>
                </w:p>
                <w:p w:rsidR="002827D6" w:rsidRPr="00ED239B" w:rsidRDefault="002827D6" w:rsidP="00ED239B">
                  <w:pPr>
                    <w:rPr>
                      <w:szCs w:val="20"/>
                    </w:rPr>
                  </w:pPr>
                </w:p>
              </w:txbxContent>
            </v:textbox>
            <w10:wrap anchorx="margin"/>
          </v:rect>
        </w:pict>
      </w:r>
      <w:r w:rsidRPr="00115A49">
        <w:rPr>
          <w:rFonts w:ascii="Times New Roman" w:hAnsi="Times New Roman" w:cs="Times New Roman"/>
          <w:noProof/>
          <w:color w:val="000000" w:themeColor="text1"/>
          <w:sz w:val="28"/>
          <w:szCs w:val="28"/>
        </w:rPr>
        <w:pict>
          <v:rect id="Прямоугольник 36" o:spid="_x0000_s1031" style="position:absolute;margin-left:300pt;margin-top:270.5pt;width:204pt;height:47.75pt;z-index:2519019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">
            <v:textbox style="mso-next-textbox:#Прямоугольник 36">
              <w:txbxContent>
                <w:p w:rsidR="002827D6" w:rsidRPr="00B24D3A" w:rsidRDefault="002827D6" w:rsidP="00ED239B">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10.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Іноземна мова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за професійним спрямуванням</w:t>
                  </w:r>
                </w:p>
                <w:p w:rsidR="002827D6" w:rsidRPr="00ED239B" w:rsidRDefault="002827D6" w:rsidP="003F3DDB">
                  <w:pPr>
                    <w:rPr>
                      <w:rFonts w:ascii="Times New Roman" w:hAnsi="Times New Roman" w:cs="Times New Roman"/>
                      <w:sz w:val="20"/>
                      <w:szCs w:val="20"/>
                    </w:rPr>
                  </w:pPr>
                </w:p>
              </w:txbxContent>
            </v:textbox>
            <w10:wrap anchorx="margin"/>
          </v:rect>
        </w:pict>
      </w:r>
      <w:r w:rsidRPr="00115A49">
        <w:rPr>
          <w:rFonts w:ascii="Times New Roman" w:hAnsi="Times New Roman" w:cs="Times New Roman"/>
          <w:noProof/>
          <w:color w:val="000000" w:themeColor="text1"/>
          <w:sz w:val="28"/>
          <w:szCs w:val="28"/>
        </w:rPr>
        <w:pict>
          <v:rect id="Прямоугольник 29" o:spid="_x0000_s1035" style="position:absolute;margin-left:36pt;margin-top:270.5pt;width:204pt;height:47.75pt;z-index:2518968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">
            <v:textbox style="mso-next-textbox:#Прямоугольник 29">
              <w:txbxContent>
                <w:p w:rsidR="002827D6" w:rsidRPr="00B24D3A" w:rsidRDefault="002827D6" w:rsidP="005D7A3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ОК 09.</w:t>
                  </w:r>
                </w:p>
                <w:p w:rsidR="002827D6" w:rsidRPr="00B24D3A" w:rsidRDefault="0005668A" w:rsidP="005D7A35">
                  <w:pPr>
                    <w:jc w:val="center"/>
                    <w:rPr>
                      <w:rFonts w:ascii="Times New Roman" w:hAnsi="Times New Roman" w:cs="Times New Roman"/>
                      <w:color w:val="auto"/>
                      <w:sz w:val="20"/>
                      <w:szCs w:val="20"/>
                    </w:rPr>
                  </w:pPr>
                  <w:r>
                    <w:rPr>
                      <w:rFonts w:ascii="Times New Roman" w:hAnsi="Times New Roman" w:cs="Times New Roman"/>
                      <w:color w:val="auto"/>
                      <w:sz w:val="20"/>
                      <w:szCs w:val="20"/>
                    </w:rPr>
                    <w:t>Глобальна історія масового насилля</w:t>
                  </w:r>
                </w:p>
              </w:txbxContent>
            </v:textbox>
            <w10:wrap anchorx="margin"/>
          </v:rect>
        </w:pict>
      </w:r>
      <w:r w:rsidRPr="00115A49">
        <w:rPr>
          <w:rFonts w:ascii="Times New Roman" w:hAnsi="Times New Roman" w:cs="Times New Roman"/>
          <w:noProof/>
          <w:color w:val="000000" w:themeColor="text1"/>
          <w:sz w:val="28"/>
          <w:szCs w:val="28"/>
        </w:rPr>
        <w:pict>
          <v:rect id="Прямоугольник 28" o:spid="_x0000_s1036" style="position:absolute;margin-left:36pt;margin-top:200.6pt;width:204pt;height:54.3pt;z-index:2518958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">
            <v:textbox style="mso-next-textbox:#Прямоугольник 28">
              <w:txbxContent>
                <w:p w:rsidR="002827D6" w:rsidRPr="00B24D3A" w:rsidRDefault="002827D6" w:rsidP="005D7A3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05. </w:t>
                  </w:r>
                </w:p>
                <w:p w:rsidR="002827D6" w:rsidRPr="00B24D3A" w:rsidRDefault="0005668A" w:rsidP="005D7A35">
                  <w:pPr>
                    <w:jc w:val="center"/>
                    <w:rPr>
                      <w:rFonts w:ascii="Times New Roman" w:hAnsi="Times New Roman" w:cs="Times New Roman"/>
                      <w:color w:val="auto"/>
                      <w:sz w:val="20"/>
                      <w:szCs w:val="20"/>
                    </w:rPr>
                  </w:pPr>
                  <w:r>
                    <w:rPr>
                      <w:rFonts w:ascii="Times New Roman" w:hAnsi="Times New Roman" w:cs="Times New Roman"/>
                      <w:color w:val="auto"/>
                      <w:sz w:val="20"/>
                      <w:szCs w:val="20"/>
                    </w:rPr>
                    <w:t>Методика викладання історичних дисциплін у вищій школі</w:t>
                  </w:r>
                </w:p>
                <w:p w:rsidR="002827D6" w:rsidRDefault="002827D6"/>
              </w:txbxContent>
            </v:textbox>
            <w10:wrap anchorx="margin"/>
          </v:rect>
        </w:pict>
      </w:r>
      <w:r w:rsidRPr="00115A49">
        <w:rPr>
          <w:rFonts w:ascii="Times New Roman" w:hAnsi="Times New Roman" w:cs="Times New Roman"/>
          <w:noProof/>
          <w:color w:val="000000" w:themeColor="text1"/>
          <w:sz w:val="28"/>
          <w:szCs w:val="28"/>
        </w:rPr>
        <w:pict>
          <v:rect id="Прямоугольник 27" o:spid="_x0000_s1037" style="position:absolute;margin-left:36pt;margin-top:128.2pt;width:204pt;height:54.3pt;z-index:2518947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">
            <v:textbox style="mso-next-textbox:#Прямоугольник 27">
              <w:txbxContent>
                <w:p w:rsidR="002827D6" w:rsidRPr="00B24D3A" w:rsidRDefault="002827D6" w:rsidP="005D7A35">
                  <w:pPr>
                    <w:jc w:val="center"/>
                    <w:rPr>
                      <w:rFonts w:ascii="Times New Roman" w:hAnsi="Times New Roman" w:cs="Times New Roman"/>
                      <w:b/>
                      <w:color w:val="auto"/>
                      <w:sz w:val="20"/>
                      <w:szCs w:val="20"/>
                    </w:rPr>
                  </w:pPr>
                  <w:r w:rsidRPr="00B24D3A">
                    <w:rPr>
                      <w:rFonts w:ascii="Times New Roman" w:hAnsi="Times New Roman" w:cs="Times New Roman"/>
                      <w:b/>
                      <w:color w:val="auto"/>
                      <w:sz w:val="20"/>
                      <w:szCs w:val="20"/>
                    </w:rPr>
                    <w:t xml:space="preserve">ОК 04. </w:t>
                  </w:r>
                </w:p>
                <w:p w:rsidR="002827D6" w:rsidRPr="00B24D3A" w:rsidRDefault="002827D6" w:rsidP="005D7A35">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Сучасні методи </w:t>
                  </w:r>
                </w:p>
                <w:p w:rsidR="002827D6" w:rsidRPr="00B24D3A" w:rsidRDefault="002827D6" w:rsidP="005D7A35">
                  <w:pPr>
                    <w:jc w:val="center"/>
                    <w:rPr>
                      <w:color w:val="auto"/>
                      <w:szCs w:val="20"/>
                    </w:rPr>
                  </w:pPr>
                  <w:r w:rsidRPr="00B24D3A">
                    <w:rPr>
                      <w:rFonts w:ascii="Times New Roman" w:hAnsi="Times New Roman" w:cs="Times New Roman"/>
                      <w:color w:val="auto"/>
                      <w:sz w:val="20"/>
                      <w:szCs w:val="20"/>
                    </w:rPr>
                    <w:t>та проблеми археології</w:t>
                  </w:r>
                </w:p>
                <w:p w:rsidR="002827D6" w:rsidRDefault="002827D6"/>
              </w:txbxContent>
            </v:textbox>
            <w10:wrap anchorx="margin"/>
          </v:rect>
        </w:pict>
      </w:r>
    </w:p>
    <w:p w:rsidR="002C636D" w:rsidRDefault="00115A49" w:rsidP="002C636D">
      <w:pPr>
        <w:tabs>
          <w:tab w:val="left" w:pos="5459"/>
        </w:tabs>
      </w:pPr>
      <w:r>
        <w:rPr>
          <w:noProof/>
        </w:rPr>
        <w:pict>
          <v:shape id="_x0000_s1214" type="#_x0000_t32" style="position:absolute;margin-left:7in;margin-top:7.7pt;width:49.5pt;height:0;z-index:252050432" o:connectortype="straight">
            <v:stroke endarrow="block"/>
          </v:shape>
        </w:pict>
      </w:r>
      <w:r>
        <w:rPr>
          <w:noProof/>
        </w:rPr>
        <w:pict>
          <v:shape id="_x0000_s1213" type="#_x0000_t32" style="position:absolute;margin-left:553.5pt;margin-top:7.7pt;width:0;height:32.25pt;flip:y;z-index:252049408" o:connectortype="straight"/>
        </w:pict>
      </w:r>
      <w:r w:rsidR="002C636D">
        <w:tab/>
      </w:r>
    </w:p>
    <w:p w:rsidR="002C636D" w:rsidRDefault="00115A49" w:rsidP="002C636D">
      <w:r w:rsidRPr="00115A49">
        <w:rPr>
          <w:rFonts w:ascii="Times New Roman" w:hAnsi="Times New Roman" w:cs="Times New Roman"/>
          <w:noProof/>
          <w:color w:val="000000" w:themeColor="text1"/>
          <w:sz w:val="28"/>
          <w:szCs w:val="28"/>
        </w:rPr>
        <w:pict>
          <v:shape id="_x0000_s1231" type="#_x0000_t32" style="position:absolute;margin-left:674.7pt;margin-top:225.45pt;width:0;height:40.45pt;flip:y;z-index:252063744" o:connectortype="straight">
            <v:stroke endarrow="block"/>
          </v:shape>
        </w:pict>
      </w:r>
      <w:r w:rsidRPr="00115A49">
        <w:rPr>
          <w:rFonts w:ascii="Times New Roman" w:hAnsi="Times New Roman" w:cs="Times New Roman"/>
          <w:noProof/>
          <w:color w:val="000000" w:themeColor="text1"/>
          <w:sz w:val="28"/>
          <w:szCs w:val="28"/>
        </w:rPr>
        <w:pict>
          <v:shape id="_x0000_s1230" type="#_x0000_t32" style="position:absolute;margin-left:7in;margin-top:265.9pt;width:170.7pt;height:0;z-index:252062720" o:connectortype="straight"/>
        </w:pict>
      </w:r>
      <w:r w:rsidRPr="00115A49">
        <w:rPr>
          <w:rFonts w:ascii="Times New Roman" w:hAnsi="Times New Roman" w:cs="Times New Roman"/>
          <w:noProof/>
          <w:color w:val="000000" w:themeColor="text1"/>
          <w:sz w:val="28"/>
          <w:szCs w:val="28"/>
        </w:rPr>
        <w:pict>
          <v:shape id="_x0000_s1229" type="#_x0000_t32" style="position:absolute;margin-left:398.7pt;margin-top:162.1pt;width:0;height:11.35pt;flip:y;z-index:252061696" o:connectortype="straight">
            <v:stroke endarrow="block"/>
          </v:shape>
        </w:pict>
      </w:r>
      <w:r w:rsidRPr="00115A49">
        <w:rPr>
          <w:rFonts w:ascii="Times New Roman" w:hAnsi="Times New Roman" w:cs="Times New Roman"/>
          <w:noProof/>
          <w:color w:val="000000" w:themeColor="text1"/>
          <w:sz w:val="28"/>
          <w:szCs w:val="28"/>
        </w:rPr>
        <w:pict>
          <v:shape id="_x0000_s1228" type="#_x0000_t32" style="position:absolute;margin-left:674.7pt;margin-top:155.35pt;width:0;height:6.75pt;flip:y;z-index:252060672" o:connectortype="straight">
            <v:stroke endarrow="block"/>
          </v:shape>
        </w:pict>
      </w:r>
      <w:r w:rsidRPr="00115A49">
        <w:rPr>
          <w:rFonts w:ascii="Times New Roman" w:hAnsi="Times New Roman" w:cs="Times New Roman"/>
          <w:noProof/>
          <w:color w:val="000000" w:themeColor="text1"/>
          <w:sz w:val="28"/>
          <w:szCs w:val="28"/>
        </w:rPr>
        <w:pict>
          <v:shape id="_x0000_s1227" type="#_x0000_t32" style="position:absolute;margin-left:131.25pt;margin-top:162.1pt;width:543.45pt;height:0;z-index:252059648" o:connectortype="straight"/>
        </w:pict>
      </w:r>
      <w:r w:rsidRPr="00115A49">
        <w:rPr>
          <w:rFonts w:ascii="Times New Roman" w:hAnsi="Times New Roman" w:cs="Times New Roman"/>
          <w:noProof/>
          <w:color w:val="000000" w:themeColor="text1"/>
          <w:sz w:val="28"/>
          <w:szCs w:val="28"/>
        </w:rPr>
        <w:pict>
          <v:shape id="_x0000_s1226" type="#_x0000_t32" style="position:absolute;margin-left:131.25pt;margin-top:155.35pt;width:0;height:6.75pt;z-index:252058624" o:connectortype="straight"/>
        </w:pict>
      </w:r>
      <w:r w:rsidRPr="00115A49">
        <w:rPr>
          <w:rFonts w:ascii="Times New Roman" w:hAnsi="Times New Roman" w:cs="Times New Roman"/>
          <w:noProof/>
          <w:color w:val="000000" w:themeColor="text1"/>
          <w:sz w:val="28"/>
          <w:szCs w:val="28"/>
        </w:rPr>
        <w:pict>
          <v:shape id="_x0000_s1221" type="#_x0000_t32" style="position:absolute;margin-left:781.5pt;margin-top:207.35pt;width:0;height:189.85pt;z-index:252057600" o:connectortype="straight"/>
        </w:pict>
      </w:r>
      <w:r w:rsidRPr="00115A49">
        <w:rPr>
          <w:rFonts w:ascii="Times New Roman" w:hAnsi="Times New Roman" w:cs="Times New Roman"/>
          <w:noProof/>
          <w:color w:val="000000" w:themeColor="text1"/>
          <w:sz w:val="28"/>
          <w:szCs w:val="28"/>
        </w:rPr>
        <w:pict>
          <v:shape id="_x0000_s1220" type="#_x0000_t32" style="position:absolute;margin-left:768pt;margin-top:207.35pt;width:13.5pt;height:0;z-index:252056576" o:connectortype="straight"/>
        </w:pict>
      </w:r>
      <w:r w:rsidRPr="00115A49">
        <w:rPr>
          <w:rFonts w:ascii="Times New Roman" w:hAnsi="Times New Roman" w:cs="Times New Roman"/>
          <w:noProof/>
          <w:color w:val="000000" w:themeColor="text1"/>
          <w:sz w:val="28"/>
          <w:szCs w:val="28"/>
        </w:rPr>
        <w:pict>
          <v:rect id="_x0000_s1219" style="position:absolute;margin-left:564pt;margin-top:173.45pt;width:204pt;height:52pt;z-index:252055552">
            <v:textbox>
              <w:txbxContent>
                <w:p w:rsidR="00DC7FCB" w:rsidRPr="00B24D3A" w:rsidRDefault="00DC7FCB" w:rsidP="00DC7FCB">
                  <w:pPr>
                    <w:jc w:val="center"/>
                    <w:rPr>
                      <w:rFonts w:ascii="Times New Roman" w:hAnsi="Times New Roman" w:cs="Times New Roman"/>
                      <w:b/>
                      <w:color w:val="auto"/>
                      <w:sz w:val="20"/>
                      <w:szCs w:val="20"/>
                    </w:rPr>
                  </w:pPr>
                  <w:r>
                    <w:rPr>
                      <w:rFonts w:ascii="Times New Roman" w:hAnsi="Times New Roman" w:cs="Times New Roman"/>
                      <w:b/>
                      <w:color w:val="auto"/>
                      <w:sz w:val="20"/>
                      <w:szCs w:val="20"/>
                    </w:rPr>
                    <w:t>ОК 14</w:t>
                  </w:r>
                  <w:r w:rsidRPr="00B24D3A">
                    <w:rPr>
                      <w:rFonts w:ascii="Times New Roman" w:hAnsi="Times New Roman" w:cs="Times New Roman"/>
                      <w:b/>
                      <w:color w:val="auto"/>
                      <w:sz w:val="20"/>
                      <w:szCs w:val="20"/>
                    </w:rPr>
                    <w:t>.</w:t>
                  </w:r>
                </w:p>
                <w:p w:rsidR="00DC7FCB" w:rsidRDefault="00DC7FCB" w:rsidP="00DC7FCB">
                  <w:pPr>
                    <w:jc w:val="center"/>
                    <w:rPr>
                      <w:rFonts w:ascii="Times New Roman" w:hAnsi="Times New Roman" w:cs="Times New Roman"/>
                      <w:color w:val="auto"/>
                      <w:sz w:val="20"/>
                      <w:szCs w:val="20"/>
                    </w:rPr>
                  </w:pPr>
                  <w:r>
                    <w:rPr>
                      <w:rFonts w:ascii="Times New Roman" w:hAnsi="Times New Roman" w:cs="Times New Roman"/>
                      <w:color w:val="auto"/>
                      <w:sz w:val="20"/>
                      <w:szCs w:val="20"/>
                    </w:rPr>
                    <w:t>Дослідницька</w:t>
                  </w:r>
                </w:p>
                <w:p w:rsidR="00DC7FCB" w:rsidRPr="00B24D3A" w:rsidRDefault="00DC7FCB" w:rsidP="00DC7FCB">
                  <w:pPr>
                    <w:jc w:val="center"/>
                    <w:rPr>
                      <w:rFonts w:ascii="Times New Roman" w:hAnsi="Times New Roman" w:cs="Times New Roman"/>
                      <w:color w:val="auto"/>
                      <w:sz w:val="20"/>
                      <w:szCs w:val="20"/>
                    </w:rPr>
                  </w:pPr>
                  <w:r>
                    <w:rPr>
                      <w:rFonts w:ascii="Times New Roman" w:hAnsi="Times New Roman" w:cs="Times New Roman"/>
                      <w:color w:val="auto"/>
                      <w:sz w:val="20"/>
                      <w:szCs w:val="20"/>
                    </w:rPr>
                    <w:t>практика</w:t>
                  </w:r>
                </w:p>
                <w:p w:rsidR="00DC7FCB" w:rsidRDefault="00DC7FCB"/>
              </w:txbxContent>
            </v:textbox>
          </v:rect>
        </w:pict>
      </w:r>
      <w:r w:rsidRPr="00115A49">
        <w:rPr>
          <w:rFonts w:ascii="Times New Roman" w:hAnsi="Times New Roman" w:cs="Times New Roman"/>
          <w:noProof/>
          <w:color w:val="000000" w:themeColor="text1"/>
          <w:sz w:val="28"/>
          <w:szCs w:val="28"/>
        </w:rPr>
        <w:pict>
          <v:shape id="_x0000_s1218" type="#_x0000_t32" style="position:absolute;margin-left:553.5pt;margin-top:413.65pt;width:58.5pt;height:0;z-index:252054528" o:connectortype="straight">
            <v:stroke endarrow="block"/>
          </v:shape>
        </w:pict>
      </w:r>
      <w:r w:rsidRPr="00115A49">
        <w:rPr>
          <w:rFonts w:ascii="Times New Roman" w:hAnsi="Times New Roman" w:cs="Times New Roman"/>
          <w:noProof/>
          <w:color w:val="000000" w:themeColor="text1"/>
          <w:sz w:val="28"/>
          <w:szCs w:val="28"/>
        </w:rPr>
        <w:pict>
          <v:shape id="_x0000_s1217" type="#_x0000_t32" style="position:absolute;margin-left:572.25pt;margin-top:397.2pt;width:39.75pt;height:0;z-index:252053504" o:connectortype="straight">
            <v:stroke endarrow="block"/>
          </v:shape>
        </w:pict>
      </w:r>
      <w:r w:rsidRPr="00115A49">
        <w:rPr>
          <w:rFonts w:ascii="Times New Roman" w:hAnsi="Times New Roman" w:cs="Times New Roman"/>
          <w:noProof/>
          <w:color w:val="000000" w:themeColor="text1"/>
          <w:sz w:val="28"/>
          <w:szCs w:val="28"/>
        </w:rPr>
        <w:pict>
          <v:shape id="_x0000_s1216" type="#_x0000_t32" style="position:absolute;margin-left:553.5pt;margin-top:342.9pt;width:0;height:70.75pt;z-index:252052480" o:connectortype="straight"/>
        </w:pict>
      </w:r>
      <w:r w:rsidRPr="00115A49">
        <w:rPr>
          <w:rFonts w:ascii="Times New Roman" w:hAnsi="Times New Roman" w:cs="Times New Roman"/>
          <w:noProof/>
          <w:color w:val="000000" w:themeColor="text1"/>
          <w:sz w:val="28"/>
          <w:szCs w:val="28"/>
        </w:rPr>
        <w:pict>
          <v:shape id="_x0000_s1215" type="#_x0000_t32" style="position:absolute;margin-left:572.25pt;margin-top:330.4pt;width:0;height:66.8pt;z-index:252051456" o:connectortype="straight"/>
        </w:pict>
      </w:r>
      <w:r w:rsidRPr="00115A49">
        <w:rPr>
          <w:rFonts w:ascii="Times New Roman" w:hAnsi="Times New Roman" w:cs="Times New Roman"/>
          <w:noProof/>
          <w:color w:val="000000" w:themeColor="text1"/>
          <w:sz w:val="28"/>
          <w:szCs w:val="28"/>
        </w:rPr>
        <w:pict>
          <v:shape id="_x0000_s1212" type="#_x0000_t32" style="position:absolute;margin-left:7in;margin-top:47.65pt;width:49.5pt;height:0;z-index:252048384" o:connectortype="straight">
            <v:stroke endarrow="block"/>
          </v:shape>
        </w:pict>
      </w:r>
      <w:r w:rsidRPr="00115A49">
        <w:rPr>
          <w:rFonts w:ascii="Times New Roman" w:hAnsi="Times New Roman" w:cs="Times New Roman"/>
          <w:noProof/>
          <w:color w:val="000000" w:themeColor="text1"/>
          <w:sz w:val="28"/>
          <w:szCs w:val="28"/>
        </w:rPr>
        <w:pict>
          <v:shape id="_x0000_s1211" type="#_x0000_t32" style="position:absolute;margin-left:7in;margin-top:128.4pt;width:49.5pt;height:0;z-index:252047360" o:connectortype="straight">
            <v:stroke endarrow="block"/>
          </v:shape>
        </w:pict>
      </w:r>
      <w:r w:rsidRPr="00115A49">
        <w:rPr>
          <w:rFonts w:ascii="Times New Roman" w:hAnsi="Times New Roman" w:cs="Times New Roman"/>
          <w:noProof/>
          <w:color w:val="000000" w:themeColor="text1"/>
          <w:sz w:val="28"/>
          <w:szCs w:val="28"/>
        </w:rPr>
        <w:pict>
          <v:shape id="_x0000_s1210" type="#_x0000_t32" style="position:absolute;margin-left:7in;margin-top:216.4pt;width:49.5pt;height:0;z-index:252046336" o:connectortype="straight">
            <v:stroke endarrow="block"/>
          </v:shape>
        </w:pict>
      </w:r>
      <w:r w:rsidRPr="00115A49">
        <w:rPr>
          <w:rFonts w:ascii="Times New Roman" w:hAnsi="Times New Roman" w:cs="Times New Roman"/>
          <w:noProof/>
          <w:color w:val="000000" w:themeColor="text1"/>
          <w:sz w:val="28"/>
          <w:szCs w:val="28"/>
        </w:rPr>
        <w:pict>
          <v:shape id="_x0000_s1209" type="#_x0000_t32" style="position:absolute;margin-left:553.5pt;margin-top:342.9pt;width:58.5pt;height:0;z-index:252045312" o:connectortype="straight">
            <v:stroke endarrow="block"/>
          </v:shape>
        </w:pict>
      </w:r>
      <w:r w:rsidRPr="00115A49">
        <w:rPr>
          <w:rFonts w:ascii="Times New Roman" w:hAnsi="Times New Roman" w:cs="Times New Roman"/>
          <w:noProof/>
          <w:color w:val="000000" w:themeColor="text1"/>
          <w:sz w:val="28"/>
          <w:szCs w:val="28"/>
        </w:rPr>
        <w:pict>
          <v:shape id="_x0000_s1208" type="#_x0000_t32" style="position:absolute;margin-left:553.5pt;margin-top:26.35pt;width:0;height:316.55pt;z-index:252044288" o:connectortype="straight"/>
        </w:pict>
      </w:r>
      <w:r w:rsidRPr="00115A49">
        <w:rPr>
          <w:rFonts w:ascii="Times New Roman" w:hAnsi="Times New Roman" w:cs="Times New Roman"/>
          <w:noProof/>
          <w:color w:val="000000" w:themeColor="text1"/>
          <w:sz w:val="28"/>
          <w:szCs w:val="28"/>
        </w:rPr>
        <w:pict>
          <v:shape id="_x0000_s1206" type="#_x0000_t32" style="position:absolute;margin-left:572.25pt;margin-top:330.4pt;width:39.75pt;height:0;z-index:252043264" o:connectortype="straight">
            <v:stroke endarrow="block"/>
          </v:shape>
        </w:pict>
      </w:r>
      <w:r w:rsidRPr="00115A49">
        <w:rPr>
          <w:rFonts w:ascii="Times New Roman" w:hAnsi="Times New Roman" w:cs="Times New Roman"/>
          <w:noProof/>
          <w:color w:val="000000" w:themeColor="text1"/>
          <w:sz w:val="28"/>
          <w:szCs w:val="28"/>
        </w:rPr>
        <w:pict>
          <v:shape id="_x0000_s1205" type="#_x0000_t32" style="position:absolute;margin-left:572.25pt;margin-top:297.85pt;width:0;height:32.55pt;z-index:252042240" o:connectortype="straight"/>
        </w:pict>
      </w:r>
      <w:r w:rsidRPr="00115A49">
        <w:rPr>
          <w:rFonts w:ascii="Times New Roman" w:hAnsi="Times New Roman" w:cs="Times New Roman"/>
          <w:noProof/>
          <w:color w:val="000000" w:themeColor="text1"/>
          <w:sz w:val="28"/>
          <w:szCs w:val="28"/>
        </w:rPr>
        <w:pict>
          <v:shape id="_x0000_s1204" type="#_x0000_t32" style="position:absolute;margin-left:-9.3pt;margin-top:297.85pt;width:581.55pt;height:0;z-index:252041216" o:connectortype="straight"/>
        </w:pict>
      </w:r>
      <w:r w:rsidRPr="00115A49">
        <w:rPr>
          <w:rFonts w:ascii="Times New Roman" w:hAnsi="Times New Roman" w:cs="Times New Roman"/>
          <w:noProof/>
          <w:color w:val="000000" w:themeColor="text1"/>
          <w:sz w:val="28"/>
          <w:szCs w:val="28"/>
        </w:rPr>
        <w:pict>
          <v:shape id="_x0000_s1203" type="#_x0000_t32" style="position:absolute;margin-left:768pt;margin-top:397.2pt;width:13.5pt;height:0;flip:x;z-index:252040192" o:connectortype="straight">
            <v:stroke endarrow="block"/>
          </v:shape>
        </w:pict>
      </w:r>
      <w:r w:rsidRPr="00115A49">
        <w:rPr>
          <w:rFonts w:ascii="Times New Roman" w:hAnsi="Times New Roman" w:cs="Times New Roman"/>
          <w:noProof/>
          <w:color w:val="000000" w:themeColor="text1"/>
          <w:sz w:val="28"/>
          <w:szCs w:val="28"/>
        </w:rPr>
        <w:pict>
          <v:rect id="_x0000_s1087" style="position:absolute;margin-left:612pt;margin-top:303.4pt;width:156pt;height:54pt;z-index:251951104">
            <v:textbox style="mso-next-textbox:#_x0000_s1087">
              <w:txbxContent>
                <w:p w:rsidR="002827D6" w:rsidRPr="00B24D3A" w:rsidRDefault="00DC7FCB" w:rsidP="00754AE3">
                  <w:pPr>
                    <w:jc w:val="center"/>
                    <w:rPr>
                      <w:rFonts w:ascii="Times New Roman" w:hAnsi="Times New Roman" w:cs="Times New Roman"/>
                      <w:b/>
                      <w:color w:val="auto"/>
                      <w:sz w:val="20"/>
                      <w:szCs w:val="20"/>
                    </w:rPr>
                  </w:pPr>
                  <w:r>
                    <w:rPr>
                      <w:rFonts w:ascii="Times New Roman" w:hAnsi="Times New Roman" w:cs="Times New Roman"/>
                      <w:b/>
                      <w:color w:val="auto"/>
                      <w:sz w:val="20"/>
                      <w:szCs w:val="20"/>
                    </w:rPr>
                    <w:t>ОК 15</w:t>
                  </w:r>
                  <w:r w:rsidR="002827D6" w:rsidRPr="00B24D3A">
                    <w:rPr>
                      <w:rFonts w:ascii="Times New Roman" w:hAnsi="Times New Roman" w:cs="Times New Roman"/>
                      <w:b/>
                      <w:color w:val="auto"/>
                      <w:sz w:val="20"/>
                      <w:szCs w:val="20"/>
                    </w:rPr>
                    <w:t>.</w:t>
                  </w:r>
                </w:p>
                <w:p w:rsidR="002827D6" w:rsidRPr="00B24D3A" w:rsidRDefault="002827D6" w:rsidP="00754AE3">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Комплексний екзамен</w:t>
                  </w:r>
                </w:p>
                <w:p w:rsidR="002827D6" w:rsidRPr="00B24D3A" w:rsidRDefault="002827D6" w:rsidP="00754AE3">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зі спеціальності</w:t>
                  </w:r>
                </w:p>
                <w:p w:rsidR="002827D6" w:rsidRDefault="002827D6"/>
              </w:txbxContent>
            </v:textbox>
          </v:rect>
        </w:pict>
      </w:r>
      <w:r w:rsidRPr="00115A49">
        <w:rPr>
          <w:rFonts w:ascii="Times New Roman" w:hAnsi="Times New Roman" w:cs="Times New Roman"/>
          <w:noProof/>
          <w:color w:val="000000" w:themeColor="text1"/>
          <w:sz w:val="28"/>
          <w:szCs w:val="28"/>
        </w:rPr>
        <w:pict>
          <v:rect id="_x0000_s1030" style="position:absolute;margin-left:612pt;margin-top:371.65pt;width:156pt;height:57pt;z-index:251950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">
            <v:textbox style="mso-next-textbox:#_x0000_s1030">
              <w:txbxContent>
                <w:p w:rsidR="002827D6" w:rsidRPr="00B24D3A" w:rsidRDefault="00DC7FCB" w:rsidP="00841E32">
                  <w:pPr>
                    <w:jc w:val="center"/>
                    <w:rPr>
                      <w:rFonts w:ascii="Times New Roman" w:hAnsi="Times New Roman" w:cs="Times New Roman"/>
                      <w:b/>
                      <w:color w:val="auto"/>
                      <w:sz w:val="20"/>
                      <w:szCs w:val="20"/>
                    </w:rPr>
                  </w:pPr>
                  <w:r>
                    <w:rPr>
                      <w:rFonts w:ascii="Times New Roman" w:hAnsi="Times New Roman" w:cs="Times New Roman"/>
                      <w:b/>
                      <w:color w:val="auto"/>
                      <w:sz w:val="20"/>
                      <w:szCs w:val="20"/>
                    </w:rPr>
                    <w:t>ОК 16</w:t>
                  </w:r>
                  <w:r w:rsidR="002827D6" w:rsidRPr="00B24D3A">
                    <w:rPr>
                      <w:rFonts w:ascii="Times New Roman" w:hAnsi="Times New Roman" w:cs="Times New Roman"/>
                      <w:b/>
                      <w:color w:val="auto"/>
                      <w:sz w:val="20"/>
                      <w:szCs w:val="20"/>
                    </w:rPr>
                    <w:t>.</w:t>
                  </w:r>
                </w:p>
                <w:p w:rsidR="002827D6" w:rsidRPr="00B24D3A" w:rsidRDefault="002827D6" w:rsidP="00841E32">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 xml:space="preserve">Виконання і захист </w:t>
                  </w:r>
                </w:p>
                <w:p w:rsidR="002827D6" w:rsidRPr="00B24D3A" w:rsidRDefault="002827D6" w:rsidP="00841E32">
                  <w:pPr>
                    <w:jc w:val="center"/>
                    <w:rPr>
                      <w:rFonts w:ascii="Times New Roman" w:hAnsi="Times New Roman" w:cs="Times New Roman"/>
                      <w:color w:val="auto"/>
                      <w:sz w:val="20"/>
                      <w:szCs w:val="20"/>
                    </w:rPr>
                  </w:pPr>
                  <w:r w:rsidRPr="00B24D3A">
                    <w:rPr>
                      <w:rFonts w:ascii="Times New Roman" w:hAnsi="Times New Roman" w:cs="Times New Roman"/>
                      <w:color w:val="auto"/>
                      <w:sz w:val="20"/>
                      <w:szCs w:val="20"/>
                    </w:rPr>
                    <w:t>кваліфікаційної роботи магістра</w:t>
                  </w:r>
                </w:p>
                <w:p w:rsidR="002827D6" w:rsidRPr="00FA3E48" w:rsidRDefault="002827D6" w:rsidP="00841E32">
                  <w:pPr>
                    <w:jc w:val="center"/>
                    <w:rPr>
                      <w:szCs w:val="20"/>
                    </w:rPr>
                  </w:pPr>
                </w:p>
              </w:txbxContent>
            </v:textbox>
            <w10:wrap anchorx="margin"/>
          </v:rect>
        </w:pict>
      </w:r>
      <w:r w:rsidRPr="00115A49">
        <w:rPr>
          <w:rFonts w:ascii="Times New Roman" w:hAnsi="Times New Roman" w:cs="Times New Roman"/>
          <w:noProof/>
          <w:color w:val="000000" w:themeColor="text1"/>
          <w:sz w:val="28"/>
          <w:szCs w:val="28"/>
        </w:rPr>
        <w:pict>
          <v:shape id="_x0000_s1189" type="#_x0000_t32" style="position:absolute;margin-left:542.7pt;margin-top:53.5pt;width:21.3pt;height:0;z-index:252027904" o:connectortype="straight">
            <v:stroke endarrow="block"/>
          </v:shape>
        </w:pict>
      </w:r>
      <w:r w:rsidRPr="00115A49">
        <w:rPr>
          <w:rFonts w:ascii="Times New Roman" w:hAnsi="Times New Roman" w:cs="Times New Roman"/>
          <w:noProof/>
          <w:color w:val="000000" w:themeColor="text1"/>
          <w:sz w:val="28"/>
          <w:szCs w:val="28"/>
        </w:rPr>
        <w:pict>
          <v:shape id="_x0000_s1188" type="#_x0000_t32" style="position:absolute;margin-left:542.7pt;margin-top:53.5pt;width:0;height:181pt;flip:y;z-index:252026880" o:connectortype="straight"/>
        </w:pict>
      </w:r>
      <w:r w:rsidRPr="00115A49">
        <w:rPr>
          <w:rFonts w:ascii="Times New Roman" w:hAnsi="Times New Roman" w:cs="Times New Roman"/>
          <w:noProof/>
          <w:color w:val="000000" w:themeColor="text1"/>
          <w:sz w:val="28"/>
          <w:szCs w:val="28"/>
        </w:rPr>
        <w:pict>
          <v:shape id="_x0000_s1187" type="#_x0000_t32" style="position:absolute;margin-left:278.7pt;margin-top:234.5pt;width:264pt;height:0;z-index:252025856" o:connectortype="straight"/>
        </w:pict>
      </w:r>
      <w:r w:rsidRPr="00115A49">
        <w:rPr>
          <w:rFonts w:ascii="Times New Roman" w:hAnsi="Times New Roman" w:cs="Times New Roman"/>
          <w:noProof/>
          <w:color w:val="000000" w:themeColor="text1"/>
          <w:sz w:val="28"/>
          <w:szCs w:val="28"/>
        </w:rPr>
        <w:pict>
          <v:shape id="_x0000_s1186" type="#_x0000_t32" style="position:absolute;margin-left:-9.3pt;margin-top:279.75pt;width:45.3pt;height:0;flip:x;z-index:252024832" o:connectortype="straight">
            <v:stroke endarrow="block"/>
          </v:shape>
        </w:pict>
      </w:r>
      <w:r w:rsidRPr="00115A49">
        <w:rPr>
          <w:rFonts w:ascii="Times New Roman" w:hAnsi="Times New Roman" w:cs="Times New Roman"/>
          <w:noProof/>
          <w:color w:val="000000" w:themeColor="text1"/>
          <w:sz w:val="28"/>
          <w:szCs w:val="28"/>
        </w:rPr>
        <w:pict>
          <v:shape id="_x0000_s1183" type="#_x0000_t32" style="position:absolute;margin-left:-9.3pt;margin-top:207.35pt;width:45.3pt;height:0;flip:x;z-index:252022784" o:connectortype="straight">
            <v:stroke endarrow="block"/>
          </v:shape>
        </w:pict>
      </w:r>
      <w:r w:rsidRPr="00115A49">
        <w:rPr>
          <w:rFonts w:ascii="Times New Roman" w:hAnsi="Times New Roman" w:cs="Times New Roman"/>
          <w:noProof/>
          <w:color w:val="000000" w:themeColor="text1"/>
          <w:sz w:val="28"/>
          <w:szCs w:val="28"/>
        </w:rPr>
        <w:pict>
          <v:shape id="_x0000_s1182" type="#_x0000_t32" style="position:absolute;margin-left:-9.3pt;margin-top:134.95pt;width:45.3pt;height:0;flip:x;z-index:252021760" o:connectortype="straight">
            <v:stroke endarrow="block"/>
          </v:shape>
        </w:pict>
      </w:r>
      <w:r w:rsidRPr="00115A49">
        <w:rPr>
          <w:rFonts w:ascii="Times New Roman" w:hAnsi="Times New Roman" w:cs="Times New Roman"/>
          <w:noProof/>
          <w:color w:val="000000" w:themeColor="text1"/>
          <w:sz w:val="28"/>
          <w:szCs w:val="28"/>
        </w:rPr>
        <w:pict>
          <v:shape id="_x0000_s1181" type="#_x0000_t32" style="position:absolute;margin-left:-9.3pt;margin-top:47.65pt;width:45.3pt;height:0;flip:x;z-index:252020736" o:connectortype="straight">
            <v:stroke endarrow="block"/>
          </v:shape>
        </w:pict>
      </w:r>
      <w:r>
        <w:rPr>
          <w:noProof/>
        </w:rPr>
        <w:pict>
          <v:shape id="_x0000_s1169" type="#_x0000_t32" style="position:absolute;margin-left:278.7pt;margin-top:216.4pt;width:0;height:18.1pt;z-index:252009472" o:connectortype="straight"/>
        </w:pict>
      </w:r>
      <w:r>
        <w:rPr>
          <w:noProof/>
        </w:rPr>
        <w:pict>
          <v:shape id="_x0000_s1168" type="#_x0000_t32" style="position:absolute;margin-left:240pt;margin-top:216.4pt;width:38.7pt;height:0;z-index:252008448" o:connectortype="straight"/>
        </w:pict>
      </w:r>
      <w:r>
        <w:rPr>
          <w:noProof/>
        </w:rPr>
        <w:pict>
          <v:shape id="_x0000_s1167" type="#_x0000_t32" style="position:absolute;margin-left:278.7pt;margin-top:2in;width:19.8pt;height:0;z-index:252007424" o:connectortype="straight">
            <v:stroke endarrow="block"/>
          </v:shape>
        </w:pict>
      </w:r>
      <w:r>
        <w:rPr>
          <w:noProof/>
        </w:rPr>
        <w:pict>
          <v:shape id="_x0000_s1166" type="#_x0000_t32" style="position:absolute;margin-left:278.7pt;margin-top:71.6pt;width:0;height:72.4pt;z-index:252006400" o:connectortype="straight"/>
        </w:pict>
      </w:r>
      <w:r>
        <w:rPr>
          <w:noProof/>
        </w:rPr>
        <w:pict>
          <v:shape id="_x0000_s1165" type="#_x0000_t32" style="position:absolute;margin-left:240pt;margin-top:71.6pt;width:38.7pt;height:0;z-index:252005376" o:connectortype="straight"/>
        </w:pict>
      </w:r>
      <w:r>
        <w:rPr>
          <w:noProof/>
        </w:rPr>
        <w:pict>
          <v:shape id="_x0000_s1164" type="#_x0000_t32" style="position:absolute;margin-left:4in;margin-top:252.6pt;width:12pt;height:0;flip:x;z-index:252004352" o:connectortype="straight"/>
        </w:pict>
      </w:r>
      <w:r>
        <w:rPr>
          <w:noProof/>
        </w:rPr>
        <w:pict>
          <v:shape id="_x0000_s1163" type="#_x0000_t32" style="position:absolute;margin-left:4in;margin-top:62.55pt;width:12pt;height:0;z-index:252003328" o:connectortype="straight">
            <v:stroke endarrow="block"/>
          </v:shape>
        </w:pict>
      </w:r>
      <w:r>
        <w:rPr>
          <w:noProof/>
        </w:rPr>
        <w:pict>
          <v:shape id="_x0000_s1162" type="#_x0000_t32" style="position:absolute;margin-left:4in;margin-top:62.55pt;width:0;height:190.05pt;flip:y;z-index:252002304" o:connectortype="straight"/>
        </w:pict>
      </w:r>
      <w:r>
        <w:rPr>
          <w:noProof/>
        </w:rPr>
        <w:pict>
          <v:shape id="_x0000_s1157" type="#_x0000_t32" style="position:absolute;margin-left:7in;margin-top:207.35pt;width:32.7pt;height:0;z-index:251997184" o:connectortype="straight"/>
        </w:pict>
      </w:r>
      <w:r>
        <w:rPr>
          <w:noProof/>
        </w:rPr>
        <w:pict>
          <v:shape id="_x0000_s1154" type="#_x0000_t32" style="position:absolute;margin-left:7in;margin-top:198.3pt;width:20.7pt;height:0;z-index:251994112" o:connectortype="straight"/>
        </w:pict>
      </w:r>
      <w:r>
        <w:rPr>
          <w:noProof/>
        </w:rPr>
        <w:pict>
          <v:shape id="_x0000_s1152" type="#_x0000_t32" style="position:absolute;margin-left:240pt;margin-top:187.9pt;width:29.25pt;height:0;flip:x;z-index:251993088" o:connectortype="straight">
            <v:stroke endarrow="block"/>
          </v:shape>
        </w:pict>
      </w:r>
      <w:r>
        <w:rPr>
          <w:noProof/>
        </w:rPr>
        <w:pict>
          <v:shape id="_x0000_s1151" type="#_x0000_t32" style="position:absolute;margin-left:269.25pt;margin-top:47.65pt;width:29.25pt;height:0;z-index:251992064" o:connectortype="straight">
            <v:stroke endarrow="block"/>
          </v:shape>
        </w:pict>
      </w:r>
      <w:r>
        <w:rPr>
          <w:noProof/>
        </w:rPr>
        <w:pict>
          <v:shape id="_x0000_s1150" type="#_x0000_t32" style="position:absolute;margin-left:269.25pt;margin-top:47.65pt;width:0;height:140.25pt;flip:y;z-index:251991040" o:connectortype="straight"/>
        </w:pict>
      </w:r>
      <w:r>
        <w:rPr>
          <w:noProof/>
        </w:rPr>
        <w:pict>
          <v:shape id="_x0000_s1149" type="#_x0000_t32" style="position:absolute;margin-left:240pt;margin-top:187.9pt;width:29.25pt;height:0;z-index:251990016" o:connectortype="straight"/>
        </w:pict>
      </w:r>
      <w:r>
        <w:rPr>
          <w:noProof/>
        </w:rPr>
        <w:pict>
          <v:shape id="_x0000_s1148" type="#_x0000_t32" style="position:absolute;margin-left:9pt;margin-top:124.15pt;width:27pt;height:0;z-index:251988992" o:connectortype="straight">
            <v:stroke endarrow="block"/>
          </v:shape>
        </w:pict>
      </w:r>
      <w:r>
        <w:rPr>
          <w:noProof/>
        </w:rPr>
        <w:pict>
          <v:shape id="_x0000_s1147" type="#_x0000_t32" style="position:absolute;margin-left:9pt;margin-top:124.15pt;width:0;height:141.75pt;flip:y;z-index:251987968" o:connectortype="straight"/>
        </w:pict>
      </w:r>
      <w:r>
        <w:rPr>
          <w:noProof/>
        </w:rPr>
        <w:pict>
          <v:shape id="_x0000_s1146" type="#_x0000_t32" style="position:absolute;margin-left:9pt;margin-top:265.9pt;width:27pt;height:0;flip:x;z-index:251986944" o:connectortype="straight"/>
        </w:pict>
      </w:r>
      <w:r>
        <w:rPr>
          <w:noProof/>
        </w:rPr>
        <w:pict>
          <v:shape id="_x0000_s1145" type="#_x0000_t32" style="position:absolute;margin-left:240pt;margin-top:196.15pt;width:16.5pt;height:0;flip:x;z-index:251985920" o:connectortype="straight">
            <v:stroke endarrow="block"/>
          </v:shape>
        </w:pict>
      </w:r>
      <w:r>
        <w:rPr>
          <w:noProof/>
        </w:rPr>
        <w:pict>
          <v:shape id="_x0000_s1144" type="#_x0000_t32" style="position:absolute;margin-left:256.5pt;margin-top:196.15pt;width:0;height:62.25pt;flip:y;z-index:251984896" o:connectortype="straight"/>
        </w:pict>
      </w:r>
      <w:r>
        <w:rPr>
          <w:noProof/>
        </w:rPr>
        <w:pict>
          <v:shape id="_x0000_s1143" type="#_x0000_t32" style="position:absolute;margin-left:256.5pt;margin-top:258.4pt;width:43.5pt;height:0;flip:x;z-index:251983872" o:connectortype="straight"/>
        </w:pict>
      </w:r>
      <w:r>
        <w:rPr>
          <w:noProof/>
        </w:rPr>
        <w:pict>
          <v:shape id="_x0000_s1142" type="#_x0000_t32" style="position:absolute;margin-left:240pt;margin-top:265.9pt;width:60pt;height:0;flip:x;z-index:251982848" o:connectortype="straight">
            <v:stroke endarrow="block"/>
          </v:shape>
        </w:pict>
      </w:r>
      <w:r>
        <w:rPr>
          <w:noProof/>
        </w:rPr>
        <w:pict>
          <v:shape id="_x0000_s1141" type="#_x0000_t32" style="position:absolute;margin-left:131.25pt;margin-top:227.75pt;width:0;height:15.6pt;flip:y;z-index:251981824" o:connectortype="straight">
            <v:stroke endarrow="block"/>
          </v:shape>
        </w:pict>
      </w:r>
      <w:r>
        <w:rPr>
          <w:noProof/>
        </w:rPr>
        <w:pict>
          <v:shape id="_x0000_s1140" type="#_x0000_t32" style="position:absolute;margin-left:18pt;margin-top:196.15pt;width:18pt;height:0;z-index:251980800" o:connectortype="straight">
            <v:stroke endarrow="block"/>
          </v:shape>
        </w:pict>
      </w:r>
      <w:r>
        <w:rPr>
          <w:noProof/>
        </w:rPr>
        <w:pict>
          <v:shape id="_x0000_s1137" type="#_x0000_t32" style="position:absolute;margin-left:131.25pt;margin-top:83.15pt;width:0;height:17.9pt;flip:y;z-index:251977728" o:connectortype="straight">
            <v:stroke endarrow="block"/>
          </v:shape>
        </w:pict>
      </w:r>
      <w:r>
        <w:rPr>
          <w:noProof/>
        </w:rPr>
        <w:pict>
          <v:shape id="_x0000_s1136" type="#_x0000_t32" style="position:absolute;margin-left:256.5pt;margin-top:124.15pt;width:42pt;height:0;z-index:251976704" o:connectortype="straight">
            <v:stroke endarrow="block"/>
          </v:shape>
        </w:pict>
      </w:r>
      <w:r>
        <w:rPr>
          <w:noProof/>
        </w:rPr>
        <w:pict>
          <v:shape id="_x0000_s1133" type="#_x0000_t32" style="position:absolute;margin-left:131.25pt;margin-top:1.7pt;width:0;height:18.45pt;z-index:251973632" o:connectortype="straight">
            <v:stroke endarrow="block"/>
          </v:shape>
        </w:pict>
      </w:r>
    </w:p>
    <w:p w:rsidR="00B363F4" w:rsidRPr="002C636D" w:rsidRDefault="00B363F4" w:rsidP="002C636D">
      <w:pPr>
        <w:sectPr w:rsidR="00B363F4" w:rsidRPr="002C636D" w:rsidSect="006D7FF3">
          <w:pgSz w:w="16834" w:h="11909" w:orient="landscape"/>
          <w:pgMar w:top="720" w:right="720" w:bottom="289" w:left="720" w:header="0" w:footer="6" w:gutter="0"/>
          <w:cols w:space="720"/>
          <w:noEndnote/>
          <w:docGrid w:linePitch="360"/>
        </w:sectPr>
      </w:pPr>
    </w:p>
    <w:bookmarkEnd w:id="2"/>
    <w:p w:rsidR="00853C44" w:rsidRPr="003E487A" w:rsidRDefault="009F0F11" w:rsidP="00C931BD">
      <w:pPr>
        <w:pStyle w:val="a7"/>
        <w:ind w:left="0"/>
        <w:jc w:val="center"/>
        <w:outlineLvl w:val="0"/>
        <w:rPr>
          <w:rFonts w:ascii="Times New Roman" w:hAnsi="Times New Roman"/>
          <w:b/>
          <w:color w:val="000000" w:themeColor="text1"/>
          <w:sz w:val="28"/>
          <w:szCs w:val="28"/>
          <w:lang w:val="uk-UA"/>
        </w:rPr>
      </w:pPr>
      <w:r w:rsidRPr="00666743">
        <w:rPr>
          <w:rFonts w:ascii="Times New Roman" w:hAnsi="Times New Roman"/>
          <w:b/>
          <w:color w:val="000000" w:themeColor="text1"/>
          <w:sz w:val="28"/>
          <w:szCs w:val="28"/>
          <w:lang w:val="uk-UA"/>
        </w:rPr>
        <w:lastRenderedPageBreak/>
        <w:t>3.</w:t>
      </w:r>
      <w:r w:rsidR="00874039" w:rsidRPr="00666743">
        <w:rPr>
          <w:rFonts w:ascii="Times New Roman" w:hAnsi="Times New Roman"/>
          <w:b/>
          <w:color w:val="000000" w:themeColor="text1"/>
          <w:sz w:val="28"/>
          <w:szCs w:val="28"/>
          <w:lang w:val="uk-UA"/>
        </w:rPr>
        <w:t xml:space="preserve"> </w:t>
      </w:r>
      <w:r w:rsidR="00DE269F" w:rsidRPr="00666743">
        <w:rPr>
          <w:rFonts w:ascii="Times New Roman" w:hAnsi="Times New Roman"/>
          <w:b/>
          <w:color w:val="000000" w:themeColor="text1"/>
          <w:sz w:val="28"/>
          <w:szCs w:val="28"/>
          <w:lang w:val="uk-UA"/>
        </w:rPr>
        <w:t>Форми</w:t>
      </w:r>
      <w:r w:rsidRPr="00666743">
        <w:rPr>
          <w:rFonts w:ascii="Times New Roman" w:hAnsi="Times New Roman"/>
          <w:b/>
          <w:color w:val="000000" w:themeColor="text1"/>
          <w:sz w:val="28"/>
          <w:szCs w:val="28"/>
          <w:lang w:val="uk-UA"/>
        </w:rPr>
        <w:t xml:space="preserve"> атестації здобувачів вищої освіти</w:t>
      </w:r>
    </w:p>
    <w:tbl>
      <w:tblPr>
        <w:tblStyle w:val="a8"/>
        <w:tblW w:w="10349" w:type="dxa"/>
        <w:tblInd w:w="-318" w:type="dxa"/>
        <w:tblLook w:val="04A0"/>
      </w:tblPr>
      <w:tblGrid>
        <w:gridCol w:w="1986"/>
        <w:gridCol w:w="8363"/>
      </w:tblGrid>
      <w:tr w:rsidR="00853C44" w:rsidRPr="00666743" w:rsidTr="00C931BD">
        <w:tc>
          <w:tcPr>
            <w:tcW w:w="1986" w:type="dxa"/>
          </w:tcPr>
          <w:p w:rsidR="00853C44" w:rsidRPr="00666743" w:rsidRDefault="00853C44"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Форми атестації</w:t>
            </w:r>
          </w:p>
        </w:tc>
        <w:tc>
          <w:tcPr>
            <w:tcW w:w="8363" w:type="dxa"/>
          </w:tcPr>
          <w:p w:rsidR="00853C44" w:rsidRPr="00666743" w:rsidRDefault="00853C44" w:rsidP="00874039">
            <w:pPr>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Атестація здійснюється у формі </w:t>
            </w:r>
            <w:r w:rsidR="0099799D">
              <w:rPr>
                <w:rFonts w:ascii="Times New Roman" w:hAnsi="Times New Roman" w:cs="Times New Roman"/>
                <w:color w:val="000000" w:themeColor="text1"/>
              </w:rPr>
              <w:t xml:space="preserve">складання </w:t>
            </w:r>
            <w:r w:rsidR="00836F62" w:rsidRPr="00666743">
              <w:rPr>
                <w:rFonts w:ascii="Times New Roman" w:hAnsi="Times New Roman" w:cs="Times New Roman"/>
                <w:color w:val="000000" w:themeColor="text1"/>
              </w:rPr>
              <w:t>комплексного іспиту</w:t>
            </w:r>
            <w:r w:rsidR="00874039" w:rsidRPr="00666743">
              <w:rPr>
                <w:rFonts w:ascii="Times New Roman" w:hAnsi="Times New Roman" w:cs="Times New Roman"/>
                <w:color w:val="000000" w:themeColor="text1"/>
              </w:rPr>
              <w:t xml:space="preserve"> зі спеціальності</w:t>
            </w:r>
            <w:r w:rsidRPr="00666743">
              <w:rPr>
                <w:rFonts w:ascii="Times New Roman" w:hAnsi="Times New Roman" w:cs="Times New Roman"/>
                <w:color w:val="000000" w:themeColor="text1"/>
              </w:rPr>
              <w:t xml:space="preserve"> та публічного захисту кваліфікаційної роботи</w:t>
            </w:r>
            <w:r w:rsidR="0090182D" w:rsidRPr="00666743">
              <w:rPr>
                <w:rFonts w:ascii="Times New Roman" w:hAnsi="Times New Roman" w:cs="Times New Roman"/>
                <w:color w:val="000000" w:themeColor="text1"/>
              </w:rPr>
              <w:t>.</w:t>
            </w:r>
          </w:p>
        </w:tc>
      </w:tr>
      <w:tr w:rsidR="00853C44" w:rsidRPr="00666743" w:rsidTr="00C931BD">
        <w:tc>
          <w:tcPr>
            <w:tcW w:w="1986" w:type="dxa"/>
          </w:tcPr>
          <w:p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Вимоги до</w:t>
            </w:r>
          </w:p>
          <w:p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атестаційного</w:t>
            </w:r>
          </w:p>
          <w:p w:rsidR="00853C44"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екзамену</w:t>
            </w:r>
          </w:p>
        </w:tc>
        <w:tc>
          <w:tcPr>
            <w:tcW w:w="8363" w:type="dxa"/>
          </w:tcPr>
          <w:p w:rsidR="00874039" w:rsidRPr="00666743" w:rsidRDefault="00836F62" w:rsidP="00853C44">
            <w:pPr>
              <w:jc w:val="both"/>
              <w:rPr>
                <w:rFonts w:ascii="Times New Roman" w:hAnsi="Times New Roman" w:cs="Times New Roman"/>
                <w:color w:val="000000" w:themeColor="text1"/>
              </w:rPr>
            </w:pPr>
            <w:r w:rsidRPr="00666743">
              <w:rPr>
                <w:rFonts w:ascii="Times New Roman" w:hAnsi="Times New Roman" w:cs="Times New Roman"/>
                <w:color w:val="000000" w:themeColor="text1"/>
              </w:rPr>
              <w:t xml:space="preserve">Комплексний </w:t>
            </w:r>
            <w:r w:rsidR="0099799D">
              <w:rPr>
                <w:rFonts w:ascii="Times New Roman" w:hAnsi="Times New Roman" w:cs="Times New Roman"/>
                <w:color w:val="000000" w:themeColor="text1"/>
              </w:rPr>
              <w:t xml:space="preserve">атестаційний </w:t>
            </w:r>
            <w:r w:rsidRPr="00666743">
              <w:rPr>
                <w:rFonts w:ascii="Times New Roman" w:hAnsi="Times New Roman" w:cs="Times New Roman"/>
                <w:color w:val="000000" w:themeColor="text1"/>
              </w:rPr>
              <w:t>іспит</w:t>
            </w:r>
            <w:r w:rsidR="00874039" w:rsidRPr="00666743">
              <w:rPr>
                <w:rFonts w:ascii="Times New Roman" w:hAnsi="Times New Roman" w:cs="Times New Roman"/>
                <w:color w:val="000000" w:themeColor="text1"/>
              </w:rPr>
              <w:t xml:space="preserve"> передбача</w:t>
            </w:r>
            <w:r w:rsidR="003860D8" w:rsidRPr="00666743">
              <w:rPr>
                <w:rFonts w:ascii="Times New Roman" w:hAnsi="Times New Roman" w:cs="Times New Roman"/>
                <w:color w:val="000000" w:themeColor="text1"/>
              </w:rPr>
              <w:t>є</w:t>
            </w:r>
            <w:r w:rsidR="00874039" w:rsidRPr="00666743">
              <w:rPr>
                <w:rFonts w:ascii="Times New Roman" w:hAnsi="Times New Roman" w:cs="Times New Roman"/>
                <w:color w:val="000000" w:themeColor="text1"/>
              </w:rPr>
              <w:t xml:space="preserve"> оцінювання </w:t>
            </w:r>
            <w:r w:rsidR="00AE4B3D">
              <w:rPr>
                <w:rFonts w:ascii="Times New Roman" w:hAnsi="Times New Roman" w:cs="Times New Roman"/>
                <w:color w:val="000000" w:themeColor="text1"/>
              </w:rPr>
              <w:t>програмних</w:t>
            </w:r>
            <w:r w:rsidR="00874039" w:rsidRPr="00666743">
              <w:rPr>
                <w:rFonts w:ascii="Times New Roman" w:hAnsi="Times New Roman" w:cs="Times New Roman"/>
                <w:color w:val="000000" w:themeColor="text1"/>
              </w:rPr>
              <w:t xml:space="preserve"> результатів навчання, визначених цією освітньою програмою.</w:t>
            </w:r>
          </w:p>
          <w:p w:rsidR="00853C44" w:rsidRPr="00666743" w:rsidRDefault="00853C44" w:rsidP="00853C44">
            <w:pPr>
              <w:jc w:val="both"/>
              <w:rPr>
                <w:rFonts w:ascii="Times New Roman" w:hAnsi="Times New Roman" w:cs="Times New Roman"/>
                <w:color w:val="000000" w:themeColor="text1"/>
              </w:rPr>
            </w:pPr>
          </w:p>
        </w:tc>
      </w:tr>
      <w:tr w:rsidR="00853C44" w:rsidRPr="00666743" w:rsidTr="00C931BD">
        <w:tc>
          <w:tcPr>
            <w:tcW w:w="1986" w:type="dxa"/>
          </w:tcPr>
          <w:p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Вимоги до</w:t>
            </w:r>
          </w:p>
          <w:p w:rsidR="00874039"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кваліфікаційної</w:t>
            </w:r>
          </w:p>
          <w:p w:rsidR="00853C44" w:rsidRPr="00666743" w:rsidRDefault="00874039" w:rsidP="00927312">
            <w:pPr>
              <w:jc w:val="center"/>
              <w:rPr>
                <w:rFonts w:ascii="Times New Roman" w:hAnsi="Times New Roman" w:cs="Times New Roman"/>
                <w:color w:val="000000" w:themeColor="text1"/>
              </w:rPr>
            </w:pPr>
            <w:r w:rsidRPr="00666743">
              <w:rPr>
                <w:rFonts w:ascii="Times New Roman" w:hAnsi="Times New Roman" w:cs="Times New Roman"/>
                <w:color w:val="000000" w:themeColor="text1"/>
              </w:rPr>
              <w:t>роботи</w:t>
            </w:r>
          </w:p>
        </w:tc>
        <w:tc>
          <w:tcPr>
            <w:tcW w:w="8363" w:type="dxa"/>
          </w:tcPr>
          <w:p w:rsidR="00C931BD" w:rsidRDefault="00874039" w:rsidP="00874039">
            <w:pPr>
              <w:jc w:val="both"/>
              <w:rPr>
                <w:rFonts w:ascii="Times New Roman" w:hAnsi="Times New Roman" w:cs="Times New Roman"/>
                <w:color w:val="000000" w:themeColor="text1"/>
              </w:rPr>
            </w:pPr>
            <w:r w:rsidRPr="00666743">
              <w:rPr>
                <w:rFonts w:ascii="Times New Roman" w:hAnsi="Times New Roman" w:cs="Times New Roman"/>
                <w:color w:val="000000" w:themeColor="text1"/>
              </w:rPr>
              <w:t>Кваліфікаційна робота передбача</w:t>
            </w:r>
            <w:r w:rsidR="003860D8" w:rsidRPr="00666743">
              <w:rPr>
                <w:rFonts w:ascii="Times New Roman" w:hAnsi="Times New Roman" w:cs="Times New Roman"/>
                <w:color w:val="000000" w:themeColor="text1"/>
              </w:rPr>
              <w:t>є</w:t>
            </w:r>
            <w:r w:rsidRPr="00666743">
              <w:rPr>
                <w:rFonts w:ascii="Times New Roman" w:hAnsi="Times New Roman" w:cs="Times New Roman"/>
                <w:color w:val="000000" w:themeColor="text1"/>
              </w:rPr>
              <w:t xml:space="preserve"> розв’язання складної задачі дослідницького та/або інноваційного характеру у сфері історії та/або археології</w:t>
            </w:r>
            <w:r w:rsidR="00C931BD">
              <w:rPr>
                <w:rFonts w:ascii="Times New Roman" w:hAnsi="Times New Roman" w:cs="Times New Roman"/>
                <w:color w:val="000000" w:themeColor="text1"/>
              </w:rPr>
              <w:t xml:space="preserve">. </w:t>
            </w:r>
            <w:r w:rsidRPr="00666743">
              <w:rPr>
                <w:rFonts w:ascii="Times New Roman" w:hAnsi="Times New Roman" w:cs="Times New Roman"/>
                <w:color w:val="000000" w:themeColor="text1"/>
              </w:rPr>
              <w:t>Кваліфікаційна робота повинна відповідати принципам академічної доброчесності, не повинна містити плагіату, фабрикації, фальсифікації.</w:t>
            </w:r>
          </w:p>
          <w:p w:rsidR="00853C44" w:rsidRPr="00666743" w:rsidRDefault="00874039" w:rsidP="00874039">
            <w:pPr>
              <w:jc w:val="both"/>
              <w:rPr>
                <w:rFonts w:ascii="Times New Roman" w:hAnsi="Times New Roman" w:cs="Times New Roman"/>
                <w:color w:val="000000" w:themeColor="text1"/>
              </w:rPr>
            </w:pPr>
            <w:r w:rsidRPr="00666743">
              <w:rPr>
                <w:rFonts w:ascii="Times New Roman" w:hAnsi="Times New Roman" w:cs="Times New Roman"/>
                <w:color w:val="000000" w:themeColor="text1"/>
              </w:rPr>
              <w:t>Кваліфікаційна робота має бути оприлюднена на офіційному сайті закладу вищої освіти або його підрозділу або у депозитарії закладу вищої освіти.</w:t>
            </w:r>
          </w:p>
        </w:tc>
      </w:tr>
    </w:tbl>
    <w:p w:rsidR="00C931BD" w:rsidRDefault="00C931BD" w:rsidP="00C931BD">
      <w:pPr>
        <w:ind w:firstLine="708"/>
        <w:jc w:val="both"/>
        <w:rPr>
          <w:rFonts w:ascii="Times New Roman" w:hAnsi="Times New Roman" w:cs="Times New Roman"/>
          <w:color w:val="000000" w:themeColor="text1"/>
        </w:rPr>
      </w:pPr>
    </w:p>
    <w:p w:rsidR="00C954D0" w:rsidRDefault="009F0F11" w:rsidP="003108B1">
      <w:pPr>
        <w:ind w:left="-284"/>
        <w:jc w:val="both"/>
        <w:rPr>
          <w:rFonts w:ascii="Times New Roman" w:hAnsi="Times New Roman" w:cs="Times New Roman"/>
          <w:color w:val="000000" w:themeColor="text1"/>
        </w:rPr>
      </w:pPr>
      <w:r w:rsidRPr="00666743">
        <w:rPr>
          <w:rFonts w:ascii="Times New Roman" w:hAnsi="Times New Roman" w:cs="Times New Roman"/>
          <w:color w:val="000000" w:themeColor="text1"/>
        </w:rPr>
        <w:t>За умови успішного прохо</w:t>
      </w:r>
      <w:r w:rsidR="00742606" w:rsidRPr="00666743">
        <w:rPr>
          <w:rFonts w:ascii="Times New Roman" w:hAnsi="Times New Roman" w:cs="Times New Roman"/>
          <w:color w:val="000000" w:themeColor="text1"/>
        </w:rPr>
        <w:t>дження атестації випускник отримує документ встановленого зразка про присудження йому</w:t>
      </w:r>
      <w:r w:rsidRPr="00666743">
        <w:rPr>
          <w:rFonts w:ascii="Times New Roman" w:hAnsi="Times New Roman" w:cs="Times New Roman"/>
          <w:color w:val="000000" w:themeColor="text1"/>
        </w:rPr>
        <w:t xml:space="preserve"> ступеня </w:t>
      </w:r>
      <w:r w:rsidR="00874039" w:rsidRPr="00666743">
        <w:rPr>
          <w:rFonts w:ascii="Times New Roman" w:hAnsi="Times New Roman" w:cs="Times New Roman"/>
          <w:color w:val="000000" w:themeColor="text1"/>
        </w:rPr>
        <w:t>магістра</w:t>
      </w:r>
      <w:r w:rsidR="00742606" w:rsidRPr="00666743">
        <w:rPr>
          <w:rFonts w:ascii="Times New Roman" w:hAnsi="Times New Roman" w:cs="Times New Roman"/>
          <w:color w:val="000000" w:themeColor="text1"/>
        </w:rPr>
        <w:t xml:space="preserve"> із присвоєнням </w:t>
      </w:r>
      <w:r w:rsidRPr="00666743">
        <w:rPr>
          <w:rFonts w:ascii="Times New Roman" w:hAnsi="Times New Roman" w:cs="Times New Roman"/>
          <w:color w:val="000000" w:themeColor="text1"/>
        </w:rPr>
        <w:t>кваліфікації</w:t>
      </w:r>
      <w:r w:rsidR="00F73943" w:rsidRPr="00666743">
        <w:rPr>
          <w:rFonts w:ascii="Times New Roman" w:hAnsi="Times New Roman" w:cs="Times New Roman"/>
          <w:color w:val="000000" w:themeColor="text1"/>
        </w:rPr>
        <w:t>:</w:t>
      </w:r>
      <w:r w:rsidRPr="00666743">
        <w:rPr>
          <w:rFonts w:ascii="Times New Roman" w:hAnsi="Times New Roman" w:cs="Times New Roman"/>
          <w:color w:val="000000" w:themeColor="text1"/>
        </w:rPr>
        <w:t xml:space="preserve"> </w:t>
      </w:r>
      <w:r w:rsidR="003E487A" w:rsidRPr="00066D5B">
        <w:rPr>
          <w:rFonts w:ascii="Times New Roman" w:hAnsi="Times New Roman" w:cs="Times New Roman"/>
          <w:b/>
          <w:color w:val="000000" w:themeColor="text1"/>
        </w:rPr>
        <w:t>м</w:t>
      </w:r>
      <w:r w:rsidR="00874039" w:rsidRPr="00066D5B">
        <w:rPr>
          <w:rFonts w:ascii="Times New Roman" w:hAnsi="Times New Roman" w:cs="Times New Roman"/>
          <w:b/>
          <w:color w:val="000000" w:themeColor="text1"/>
        </w:rPr>
        <w:t>агістр історії та археології</w:t>
      </w:r>
      <w:r w:rsidR="005474C1" w:rsidRPr="00066D5B">
        <w:rPr>
          <w:rFonts w:ascii="Times New Roman" w:hAnsi="Times New Roman" w:cs="Times New Roman"/>
          <w:b/>
          <w:color w:val="000000" w:themeColor="text1"/>
        </w:rPr>
        <w:t>.</w:t>
      </w:r>
    </w:p>
    <w:p w:rsidR="00873649" w:rsidRPr="00873649" w:rsidRDefault="00873649" w:rsidP="00873649">
      <w:pPr>
        <w:ind w:left="-284" w:firstLine="992"/>
        <w:jc w:val="both"/>
        <w:rPr>
          <w:rFonts w:ascii="Times New Roman" w:hAnsi="Times New Roman" w:cs="Times New Roman"/>
          <w:color w:val="000000" w:themeColor="text1"/>
        </w:rPr>
      </w:pPr>
    </w:p>
    <w:p w:rsidR="00933B27" w:rsidRDefault="00933B27" w:rsidP="00933B27">
      <w:pPr>
        <w:widowControl/>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4. </w:t>
      </w:r>
      <w:r w:rsidRPr="00666743">
        <w:rPr>
          <w:rFonts w:ascii="Times New Roman" w:hAnsi="Times New Roman"/>
          <w:b/>
          <w:color w:val="000000" w:themeColor="text1"/>
          <w:sz w:val="28"/>
          <w:szCs w:val="28"/>
        </w:rPr>
        <w:t>Матриця відповідності програмних компетентностей</w:t>
      </w:r>
    </w:p>
    <w:p w:rsidR="00933B27" w:rsidRPr="00C931BD" w:rsidRDefault="00933B27" w:rsidP="00933B27">
      <w:pPr>
        <w:widowControl/>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t xml:space="preserve">компонентам </w:t>
      </w:r>
      <w:r>
        <w:rPr>
          <w:rFonts w:ascii="Times New Roman" w:hAnsi="Times New Roman"/>
          <w:b/>
          <w:color w:val="000000" w:themeColor="text1"/>
          <w:sz w:val="28"/>
          <w:szCs w:val="28"/>
        </w:rPr>
        <w:t xml:space="preserve">освітньої програми </w:t>
      </w:r>
    </w:p>
    <w:p w:rsidR="00933B27" w:rsidRPr="00666743" w:rsidRDefault="00933B27" w:rsidP="00933B27">
      <w:pPr>
        <w:pStyle w:val="a7"/>
        <w:spacing w:after="0" w:line="240" w:lineRule="auto"/>
        <w:ind w:left="0"/>
        <w:jc w:val="center"/>
        <w:outlineLvl w:val="0"/>
        <w:rPr>
          <w:rFonts w:ascii="Times New Roman" w:hAnsi="Times New Roman"/>
          <w:b/>
          <w:color w:val="000000" w:themeColor="text1"/>
          <w:sz w:val="24"/>
          <w:szCs w:val="24"/>
          <w:lang w:val="uk-UA"/>
        </w:rPr>
      </w:pPr>
    </w:p>
    <w:p w:rsidR="00933B27" w:rsidRDefault="00933B27" w:rsidP="00933B27">
      <w:pPr>
        <w:pStyle w:val="a7"/>
        <w:spacing w:after="0" w:line="240" w:lineRule="auto"/>
        <w:ind w:left="0"/>
        <w:jc w:val="center"/>
        <w:outlineLvl w:val="0"/>
        <w:rPr>
          <w:rFonts w:ascii="Times New Roman" w:hAnsi="Times New Roman"/>
          <w:b/>
          <w:color w:val="000000" w:themeColor="text1"/>
          <w:sz w:val="24"/>
          <w:szCs w:val="24"/>
          <w:lang w:val="uk-UA"/>
        </w:rPr>
      </w:pPr>
      <w:r w:rsidRPr="00666743">
        <w:rPr>
          <w:rFonts w:ascii="Times New Roman" w:hAnsi="Times New Roman"/>
          <w:b/>
          <w:color w:val="000000" w:themeColor="text1"/>
          <w:sz w:val="24"/>
          <w:szCs w:val="24"/>
          <w:lang w:val="uk-UA"/>
        </w:rPr>
        <w:t>Обов’язкові компоненти ОП</w:t>
      </w:r>
    </w:p>
    <w:p w:rsidR="00933B27" w:rsidRPr="00666743" w:rsidRDefault="00933B27" w:rsidP="00933B27">
      <w:pPr>
        <w:pStyle w:val="a7"/>
        <w:spacing w:after="0" w:line="240" w:lineRule="auto"/>
        <w:ind w:left="0"/>
        <w:jc w:val="center"/>
        <w:outlineLvl w:val="0"/>
        <w:rPr>
          <w:rFonts w:ascii="Times New Roman" w:hAnsi="Times New Roman"/>
          <w:b/>
          <w:color w:val="000000" w:themeColor="text1"/>
          <w:sz w:val="24"/>
          <w:szCs w:val="24"/>
          <w:lang w:val="uk-UA"/>
        </w:rPr>
      </w:pPr>
    </w:p>
    <w:tbl>
      <w:tblPr>
        <w:tblStyle w:val="a8"/>
        <w:tblW w:w="7493" w:type="dxa"/>
        <w:jc w:val="center"/>
        <w:tblLayout w:type="fixed"/>
        <w:tblLook w:val="04A0"/>
      </w:tblPr>
      <w:tblGrid>
        <w:gridCol w:w="1051"/>
        <w:gridCol w:w="401"/>
        <w:gridCol w:w="402"/>
        <w:gridCol w:w="403"/>
        <w:gridCol w:w="402"/>
        <w:gridCol w:w="403"/>
        <w:gridCol w:w="403"/>
        <w:gridCol w:w="403"/>
        <w:gridCol w:w="402"/>
        <w:gridCol w:w="403"/>
        <w:gridCol w:w="402"/>
        <w:gridCol w:w="403"/>
        <w:gridCol w:w="403"/>
        <w:gridCol w:w="403"/>
        <w:gridCol w:w="403"/>
        <w:gridCol w:w="403"/>
        <w:gridCol w:w="403"/>
      </w:tblGrid>
      <w:tr w:rsidR="00AE4B3D" w:rsidRPr="00873649" w:rsidTr="00AE4B3D">
        <w:trPr>
          <w:cantSplit/>
          <w:trHeight w:val="994"/>
          <w:jc w:val="center"/>
        </w:trPr>
        <w:tc>
          <w:tcPr>
            <w:tcW w:w="1051" w:type="dxa"/>
          </w:tcPr>
          <w:p w:rsidR="00AE4B3D" w:rsidRPr="00873649" w:rsidRDefault="00AE4B3D" w:rsidP="002827D6">
            <w:pPr>
              <w:pStyle w:val="a7"/>
              <w:ind w:left="0"/>
              <w:jc w:val="center"/>
              <w:outlineLvl w:val="0"/>
              <w:rPr>
                <w:rFonts w:ascii="Times New Roman" w:hAnsi="Times New Roman"/>
                <w:lang w:val="uk-UA"/>
              </w:rPr>
            </w:pPr>
          </w:p>
        </w:tc>
        <w:tc>
          <w:tcPr>
            <w:tcW w:w="401"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- 01</w:t>
            </w:r>
          </w:p>
        </w:tc>
        <w:tc>
          <w:tcPr>
            <w:tcW w:w="402" w:type="dxa"/>
            <w:shd w:val="clear" w:color="auto" w:fill="auto"/>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- 02</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- 03</w:t>
            </w:r>
          </w:p>
        </w:tc>
        <w:tc>
          <w:tcPr>
            <w:tcW w:w="402"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- 04</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- 05</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- 06</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- 07</w:t>
            </w:r>
          </w:p>
        </w:tc>
        <w:tc>
          <w:tcPr>
            <w:tcW w:w="402"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-0 8</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-0 9</w:t>
            </w:r>
          </w:p>
        </w:tc>
        <w:tc>
          <w:tcPr>
            <w:tcW w:w="402"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- 10</w:t>
            </w:r>
          </w:p>
        </w:tc>
        <w:tc>
          <w:tcPr>
            <w:tcW w:w="403" w:type="dxa"/>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- 11</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ОК - 12</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Pr>
                <w:rFonts w:ascii="Times New Roman" w:hAnsi="Times New Roman"/>
                <w:lang w:val="uk-UA"/>
              </w:rPr>
              <w:t>ОК - 13</w:t>
            </w:r>
          </w:p>
        </w:tc>
        <w:tc>
          <w:tcPr>
            <w:tcW w:w="403" w:type="dxa"/>
            <w:shd w:val="clear" w:color="auto" w:fill="FFFFFF" w:themeFill="background1"/>
            <w:textDirection w:val="btLr"/>
          </w:tcPr>
          <w:p w:rsidR="00AE4B3D" w:rsidRPr="00873649" w:rsidRDefault="00AE4B3D" w:rsidP="002827D6">
            <w:pPr>
              <w:pStyle w:val="a7"/>
              <w:ind w:left="113" w:right="113"/>
              <w:jc w:val="both"/>
              <w:outlineLvl w:val="0"/>
              <w:rPr>
                <w:rFonts w:ascii="Times New Roman" w:hAnsi="Times New Roman"/>
                <w:lang w:val="uk-UA"/>
              </w:rPr>
            </w:pPr>
            <w:r>
              <w:rPr>
                <w:rFonts w:ascii="Times New Roman" w:hAnsi="Times New Roman"/>
                <w:lang w:val="uk-UA"/>
              </w:rPr>
              <w:t>ОК - 14</w:t>
            </w:r>
          </w:p>
        </w:tc>
        <w:tc>
          <w:tcPr>
            <w:tcW w:w="403" w:type="dxa"/>
            <w:textDirection w:val="btLr"/>
          </w:tcPr>
          <w:p w:rsidR="00AE4B3D" w:rsidRPr="00873649" w:rsidRDefault="00AE4B3D" w:rsidP="002827D6">
            <w:pPr>
              <w:pStyle w:val="a7"/>
              <w:ind w:left="113" w:right="113"/>
              <w:jc w:val="both"/>
              <w:outlineLvl w:val="0"/>
              <w:rPr>
                <w:rFonts w:ascii="Times New Roman" w:hAnsi="Times New Roman"/>
                <w:lang w:val="uk-UA"/>
              </w:rPr>
            </w:pPr>
            <w:r w:rsidRPr="00873649">
              <w:rPr>
                <w:rFonts w:ascii="Times New Roman" w:hAnsi="Times New Roman"/>
                <w:lang w:val="uk-UA"/>
              </w:rPr>
              <w:t xml:space="preserve">ОК - </w:t>
            </w:r>
            <w:r>
              <w:rPr>
                <w:rFonts w:ascii="Times New Roman" w:hAnsi="Times New Roman"/>
                <w:lang w:val="uk-UA"/>
              </w:rPr>
              <w:t>15</w:t>
            </w:r>
          </w:p>
        </w:tc>
        <w:tc>
          <w:tcPr>
            <w:tcW w:w="403" w:type="dxa"/>
            <w:textDirection w:val="btLr"/>
          </w:tcPr>
          <w:p w:rsidR="00AE4B3D" w:rsidRPr="00873649" w:rsidRDefault="00AE4B3D" w:rsidP="002827D6">
            <w:pPr>
              <w:pStyle w:val="a7"/>
              <w:ind w:left="113" w:right="113"/>
              <w:jc w:val="both"/>
              <w:outlineLvl w:val="0"/>
              <w:rPr>
                <w:rFonts w:ascii="Times New Roman" w:hAnsi="Times New Roman"/>
                <w:lang w:val="uk-UA"/>
              </w:rPr>
            </w:pPr>
            <w:r>
              <w:rPr>
                <w:rFonts w:ascii="Times New Roman" w:hAnsi="Times New Roman"/>
                <w:lang w:val="uk-UA"/>
              </w:rPr>
              <w:t>ОК - 16</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01</w:t>
            </w:r>
          </w:p>
        </w:tc>
        <w:tc>
          <w:tcPr>
            <w:tcW w:w="401"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auto"/>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p>
        </w:tc>
        <w:tc>
          <w:tcPr>
            <w:tcW w:w="402" w:type="dxa"/>
            <w:shd w:val="clear" w:color="auto" w:fill="FFFFFF" w:themeFill="background1"/>
            <w:vAlign w:val="center"/>
          </w:tcPr>
          <w:p w:rsidR="00AE4B3D" w:rsidRPr="00873649" w:rsidRDefault="00AE4B3D" w:rsidP="00E81087">
            <w:pPr>
              <w:jc w:val="center"/>
              <w:outlineLvl w:val="0"/>
              <w:rPr>
                <w:rFonts w:ascii="Times New Roman" w:hAnsi="Times New Roman"/>
                <w:color w:val="auto"/>
                <w:sz w:val="22"/>
                <w:szCs w:val="22"/>
              </w:rPr>
            </w:pP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p>
        </w:tc>
        <w:tc>
          <w:tcPr>
            <w:tcW w:w="402" w:type="dxa"/>
            <w:shd w:val="clear" w:color="auto" w:fill="FFFFFF" w:themeFill="background1"/>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FFFFFF" w:themeFill="background1"/>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FFFFFF" w:themeFill="background1"/>
          </w:tcPr>
          <w:p w:rsidR="00AE4B3D" w:rsidRDefault="008C3676"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FFFFFF" w:themeFill="background1"/>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02</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03</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04</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05</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06</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tcPr>
          <w:p w:rsidR="00AE4B3D" w:rsidRPr="00873649"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07</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08</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09</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10</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11</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1051" w:type="dxa"/>
          </w:tcPr>
          <w:p w:rsidR="00AE4B3D" w:rsidRPr="00873649" w:rsidRDefault="00AE4B3D" w:rsidP="002827D6">
            <w:pPr>
              <w:pStyle w:val="a7"/>
              <w:spacing w:after="0" w:line="240" w:lineRule="auto"/>
              <w:ind w:left="0"/>
              <w:outlineLvl w:val="0"/>
              <w:rPr>
                <w:rFonts w:ascii="Times New Roman" w:hAnsi="Times New Roman"/>
                <w:lang w:val="uk-UA"/>
              </w:rPr>
            </w:pPr>
            <w:r w:rsidRPr="00873649">
              <w:rPr>
                <w:rFonts w:ascii="Times New Roman" w:hAnsi="Times New Roman"/>
                <w:lang w:val="uk-UA"/>
              </w:rPr>
              <w:t>ЗК – 12</w:t>
            </w:r>
          </w:p>
        </w:tc>
        <w:tc>
          <w:tcPr>
            <w:tcW w:w="401"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auto"/>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tcPr>
          <w:p w:rsidR="00AE4B3D" w:rsidRDefault="008C3676"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01</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02</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rsidR="00AE4B3D" w:rsidRPr="00873649"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03</w:t>
            </w:r>
          </w:p>
        </w:tc>
        <w:tc>
          <w:tcPr>
            <w:tcW w:w="401"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tcPr>
          <w:p w:rsidR="00AE4B3D" w:rsidRDefault="00AE4B3D" w:rsidP="00E81087">
            <w:pPr>
              <w:jc w:val="center"/>
              <w:outlineLvl w:val="0"/>
              <w:rPr>
                <w:rFonts w:ascii="Times New Roman" w:hAnsi="Times New Roman"/>
                <w:color w:val="auto"/>
                <w:sz w:val="22"/>
                <w:szCs w:val="22"/>
              </w:rPr>
            </w:pP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p>
        </w:tc>
        <w:tc>
          <w:tcPr>
            <w:tcW w:w="403" w:type="dxa"/>
            <w:shd w:val="clear" w:color="auto" w:fill="D9D9D9" w:themeFill="background1" w:themeFillShade="D9"/>
            <w:vAlign w:val="center"/>
          </w:tcPr>
          <w:p w:rsidR="00AE4B3D" w:rsidRPr="00873649" w:rsidRDefault="00AE4B3D" w:rsidP="00E81087">
            <w:pPr>
              <w:jc w:val="center"/>
              <w:outlineLvl w:val="0"/>
              <w:rPr>
                <w:rFonts w:ascii="Times New Roman" w:hAnsi="Times New Roman"/>
                <w:color w:val="auto"/>
                <w:sz w:val="22"/>
                <w:szCs w:val="22"/>
              </w:rPr>
            </w:pPr>
            <w:r>
              <w:rPr>
                <w:rFonts w:ascii="Times New Roman" w:hAnsi="Times New Roman"/>
                <w:color w:val="auto"/>
                <w:sz w:val="22"/>
                <w:szCs w:val="22"/>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04</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05</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rsidR="00AE4B3D" w:rsidRPr="00873649"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06</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07</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08</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Pr="00873649"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09</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10</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11</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12</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1051" w:type="dxa"/>
            <w:shd w:val="clear" w:color="auto" w:fill="D9D9D9" w:themeFill="background1" w:themeFillShade="D9"/>
          </w:tcPr>
          <w:p w:rsidR="00AE4B3D" w:rsidRPr="00873649" w:rsidRDefault="00AE4B3D" w:rsidP="002827D6">
            <w:pPr>
              <w:pStyle w:val="a7"/>
              <w:spacing w:after="0" w:line="240" w:lineRule="auto"/>
              <w:ind w:left="0"/>
              <w:outlineLvl w:val="0"/>
              <w:rPr>
                <w:rFonts w:ascii="Times New Roman" w:hAnsi="Times New Roman"/>
                <w:lang w:val="uk-UA"/>
              </w:rPr>
            </w:pPr>
            <w:r>
              <w:rPr>
                <w:rFonts w:ascii="Times New Roman" w:hAnsi="Times New Roman"/>
                <w:lang w:val="uk-UA"/>
              </w:rPr>
              <w:t>С</w:t>
            </w:r>
            <w:r w:rsidRPr="00873649">
              <w:rPr>
                <w:rFonts w:ascii="Times New Roman" w:hAnsi="Times New Roman"/>
                <w:lang w:val="uk-UA"/>
              </w:rPr>
              <w:t>К – 13</w:t>
            </w:r>
          </w:p>
        </w:tc>
        <w:tc>
          <w:tcPr>
            <w:tcW w:w="401"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c>
          <w:tcPr>
            <w:tcW w:w="402"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tcPr>
          <w:p w:rsidR="00AE4B3D" w:rsidRDefault="00DB2AE1"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D9D9D9" w:themeFill="background1" w:themeFillShade="D9"/>
            <w:vAlign w:val="center"/>
          </w:tcPr>
          <w:p w:rsidR="00AE4B3D" w:rsidRPr="00873649" w:rsidRDefault="00AE4B3D" w:rsidP="00E81087">
            <w:pPr>
              <w:pStyle w:val="a7"/>
              <w:spacing w:after="0"/>
              <w:ind w:left="0"/>
              <w:jc w:val="center"/>
              <w:outlineLvl w:val="0"/>
              <w:rPr>
                <w:rFonts w:ascii="Times New Roman" w:hAnsi="Times New Roman"/>
                <w:lang w:val="uk-UA"/>
              </w:rPr>
            </w:pPr>
          </w:p>
        </w:tc>
      </w:tr>
    </w:tbl>
    <w:p w:rsidR="003108B1" w:rsidRDefault="003108B1" w:rsidP="00C80ED3">
      <w:pPr>
        <w:widowControl/>
        <w:spacing w:line="259" w:lineRule="auto"/>
        <w:rPr>
          <w:rFonts w:ascii="Times New Roman" w:hAnsi="Times New Roman"/>
          <w:b/>
          <w:color w:val="000000" w:themeColor="text1"/>
          <w:sz w:val="28"/>
          <w:szCs w:val="28"/>
        </w:rPr>
      </w:pPr>
    </w:p>
    <w:p w:rsidR="00DD78E4" w:rsidRDefault="00660BCC" w:rsidP="00C954D0">
      <w:pPr>
        <w:widowControl/>
        <w:spacing w:line="259" w:lineRule="auto"/>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lastRenderedPageBreak/>
        <w:t>5. Матриця забезпечення прог</w:t>
      </w:r>
      <w:r w:rsidR="009809D3" w:rsidRPr="00666743">
        <w:rPr>
          <w:rFonts w:ascii="Times New Roman" w:hAnsi="Times New Roman"/>
          <w:b/>
          <w:color w:val="000000" w:themeColor="text1"/>
          <w:sz w:val="28"/>
          <w:szCs w:val="28"/>
        </w:rPr>
        <w:t>рамних результатів навчання (ПР</w:t>
      </w:r>
      <w:r w:rsidR="00B72D33" w:rsidRPr="00666743">
        <w:rPr>
          <w:rFonts w:ascii="Times New Roman" w:hAnsi="Times New Roman"/>
          <w:b/>
          <w:color w:val="000000" w:themeColor="text1"/>
          <w:sz w:val="28"/>
          <w:szCs w:val="28"/>
        </w:rPr>
        <w:t>)</w:t>
      </w:r>
    </w:p>
    <w:p w:rsidR="00660BCC" w:rsidRPr="00C931BD" w:rsidRDefault="00B72D33" w:rsidP="00C954D0">
      <w:pPr>
        <w:widowControl/>
        <w:jc w:val="center"/>
        <w:rPr>
          <w:rFonts w:ascii="Times New Roman" w:hAnsi="Times New Roman"/>
          <w:b/>
          <w:color w:val="000000" w:themeColor="text1"/>
          <w:sz w:val="28"/>
          <w:szCs w:val="28"/>
        </w:rPr>
      </w:pPr>
      <w:r w:rsidRPr="00666743">
        <w:rPr>
          <w:rFonts w:ascii="Times New Roman" w:hAnsi="Times New Roman"/>
          <w:b/>
          <w:color w:val="000000" w:themeColor="text1"/>
          <w:sz w:val="28"/>
          <w:szCs w:val="28"/>
        </w:rPr>
        <w:t xml:space="preserve">відповідними </w:t>
      </w:r>
      <w:r w:rsidR="00660BCC" w:rsidRPr="00666743">
        <w:rPr>
          <w:rFonts w:ascii="Times New Roman" w:hAnsi="Times New Roman"/>
          <w:b/>
          <w:color w:val="000000" w:themeColor="text1"/>
          <w:sz w:val="28"/>
          <w:szCs w:val="28"/>
        </w:rPr>
        <w:t>компонентам освітньої програми</w:t>
      </w:r>
    </w:p>
    <w:p w:rsidR="00660BCC" w:rsidRPr="00666743" w:rsidRDefault="00660BCC" w:rsidP="00DD78E4">
      <w:pPr>
        <w:pStyle w:val="a7"/>
        <w:spacing w:after="0" w:line="240" w:lineRule="auto"/>
        <w:ind w:left="0"/>
        <w:jc w:val="center"/>
        <w:outlineLvl w:val="0"/>
        <w:rPr>
          <w:rFonts w:ascii="Times New Roman" w:hAnsi="Times New Roman"/>
          <w:b/>
          <w:color w:val="000000" w:themeColor="text1"/>
          <w:sz w:val="24"/>
          <w:szCs w:val="24"/>
          <w:lang w:val="uk-UA"/>
        </w:rPr>
      </w:pPr>
    </w:p>
    <w:p w:rsidR="00DD78E4" w:rsidRDefault="00622180" w:rsidP="00622180">
      <w:pPr>
        <w:pStyle w:val="a7"/>
        <w:spacing w:after="0" w:line="240" w:lineRule="auto"/>
        <w:ind w:left="0"/>
        <w:jc w:val="center"/>
        <w:outlineLvl w:val="0"/>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Обов’язкові компоненти ОП</w:t>
      </w:r>
    </w:p>
    <w:p w:rsidR="00C954D0" w:rsidRPr="00666743" w:rsidRDefault="00C954D0" w:rsidP="00622180">
      <w:pPr>
        <w:pStyle w:val="a7"/>
        <w:spacing w:after="0" w:line="240" w:lineRule="auto"/>
        <w:ind w:left="0"/>
        <w:jc w:val="center"/>
        <w:outlineLvl w:val="0"/>
        <w:rPr>
          <w:rFonts w:ascii="Times New Roman" w:hAnsi="Times New Roman"/>
          <w:b/>
          <w:color w:val="000000" w:themeColor="text1"/>
          <w:sz w:val="24"/>
          <w:szCs w:val="24"/>
          <w:lang w:val="uk-UA"/>
        </w:rPr>
      </w:pPr>
    </w:p>
    <w:tbl>
      <w:tblPr>
        <w:tblStyle w:val="a8"/>
        <w:tblW w:w="7438" w:type="dxa"/>
        <w:jc w:val="center"/>
        <w:tblLayout w:type="fixed"/>
        <w:tblLook w:val="04A0"/>
      </w:tblPr>
      <w:tblGrid>
        <w:gridCol w:w="998"/>
        <w:gridCol w:w="401"/>
        <w:gridCol w:w="402"/>
        <w:gridCol w:w="403"/>
        <w:gridCol w:w="402"/>
        <w:gridCol w:w="402"/>
        <w:gridCol w:w="403"/>
        <w:gridCol w:w="402"/>
        <w:gridCol w:w="402"/>
        <w:gridCol w:w="403"/>
        <w:gridCol w:w="402"/>
        <w:gridCol w:w="403"/>
        <w:gridCol w:w="403"/>
        <w:gridCol w:w="403"/>
        <w:gridCol w:w="403"/>
        <w:gridCol w:w="403"/>
        <w:gridCol w:w="403"/>
      </w:tblGrid>
      <w:tr w:rsidR="00AE4B3D" w:rsidRPr="00873649" w:rsidTr="00AE4B3D">
        <w:trPr>
          <w:cantSplit/>
          <w:trHeight w:val="1178"/>
          <w:jc w:val="center"/>
        </w:trPr>
        <w:tc>
          <w:tcPr>
            <w:tcW w:w="998" w:type="dxa"/>
          </w:tcPr>
          <w:p w:rsidR="00AE4B3D" w:rsidRPr="00873649" w:rsidRDefault="00AE4B3D" w:rsidP="00660BCC">
            <w:pPr>
              <w:pStyle w:val="a7"/>
              <w:ind w:left="0"/>
              <w:jc w:val="center"/>
              <w:outlineLvl w:val="0"/>
              <w:rPr>
                <w:rFonts w:ascii="Times New Roman" w:hAnsi="Times New Roman"/>
                <w:lang w:val="uk-UA"/>
              </w:rPr>
            </w:pPr>
          </w:p>
        </w:tc>
        <w:tc>
          <w:tcPr>
            <w:tcW w:w="401"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- 01</w:t>
            </w:r>
          </w:p>
        </w:tc>
        <w:tc>
          <w:tcPr>
            <w:tcW w:w="402"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- 02</w:t>
            </w:r>
          </w:p>
        </w:tc>
        <w:tc>
          <w:tcPr>
            <w:tcW w:w="403"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- 03</w:t>
            </w:r>
          </w:p>
        </w:tc>
        <w:tc>
          <w:tcPr>
            <w:tcW w:w="402"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- 04</w:t>
            </w:r>
          </w:p>
        </w:tc>
        <w:tc>
          <w:tcPr>
            <w:tcW w:w="402"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- 05</w:t>
            </w:r>
          </w:p>
        </w:tc>
        <w:tc>
          <w:tcPr>
            <w:tcW w:w="403"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- 06</w:t>
            </w:r>
          </w:p>
        </w:tc>
        <w:tc>
          <w:tcPr>
            <w:tcW w:w="402"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- 07</w:t>
            </w:r>
          </w:p>
        </w:tc>
        <w:tc>
          <w:tcPr>
            <w:tcW w:w="402"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-0 8</w:t>
            </w:r>
          </w:p>
        </w:tc>
        <w:tc>
          <w:tcPr>
            <w:tcW w:w="403"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-0 9</w:t>
            </w:r>
          </w:p>
        </w:tc>
        <w:tc>
          <w:tcPr>
            <w:tcW w:w="402"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- 10</w:t>
            </w:r>
          </w:p>
        </w:tc>
        <w:tc>
          <w:tcPr>
            <w:tcW w:w="403" w:type="dxa"/>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- 11</w:t>
            </w:r>
          </w:p>
        </w:tc>
        <w:tc>
          <w:tcPr>
            <w:tcW w:w="403" w:type="dxa"/>
            <w:shd w:val="clear" w:color="auto" w:fill="FFFFFF" w:themeFill="background1"/>
            <w:textDirection w:val="btLr"/>
          </w:tcPr>
          <w:p w:rsidR="00AE4B3D" w:rsidRPr="00873649" w:rsidRDefault="00AE4B3D" w:rsidP="00660BCC">
            <w:pPr>
              <w:pStyle w:val="a7"/>
              <w:ind w:left="113" w:right="113"/>
              <w:jc w:val="both"/>
              <w:outlineLvl w:val="0"/>
              <w:rPr>
                <w:rFonts w:ascii="Times New Roman" w:hAnsi="Times New Roman"/>
                <w:lang w:val="uk-UA"/>
              </w:rPr>
            </w:pPr>
            <w:r w:rsidRPr="00873649">
              <w:rPr>
                <w:rFonts w:ascii="Times New Roman" w:hAnsi="Times New Roman"/>
                <w:lang w:val="uk-UA"/>
              </w:rPr>
              <w:t>ОК - 12</w:t>
            </w:r>
          </w:p>
        </w:tc>
        <w:tc>
          <w:tcPr>
            <w:tcW w:w="403" w:type="dxa"/>
            <w:textDirection w:val="btLr"/>
          </w:tcPr>
          <w:p w:rsidR="00AE4B3D" w:rsidRPr="00873649" w:rsidRDefault="00AE4B3D" w:rsidP="00660BCC">
            <w:pPr>
              <w:pStyle w:val="a7"/>
              <w:ind w:left="113" w:right="113"/>
              <w:jc w:val="both"/>
              <w:outlineLvl w:val="0"/>
              <w:rPr>
                <w:rFonts w:ascii="Times New Roman" w:hAnsi="Times New Roman"/>
                <w:lang w:val="uk-UA"/>
              </w:rPr>
            </w:pPr>
            <w:r>
              <w:rPr>
                <w:rFonts w:ascii="Times New Roman" w:hAnsi="Times New Roman"/>
                <w:lang w:val="uk-UA"/>
              </w:rPr>
              <w:t>ОК - 13</w:t>
            </w:r>
          </w:p>
        </w:tc>
        <w:tc>
          <w:tcPr>
            <w:tcW w:w="403" w:type="dxa"/>
            <w:textDirection w:val="btLr"/>
          </w:tcPr>
          <w:p w:rsidR="00AE4B3D" w:rsidRPr="00873649" w:rsidRDefault="00AE4B3D" w:rsidP="00660BCC">
            <w:pPr>
              <w:pStyle w:val="a7"/>
              <w:ind w:left="113" w:right="113"/>
              <w:jc w:val="both"/>
              <w:outlineLvl w:val="0"/>
              <w:rPr>
                <w:rFonts w:ascii="Times New Roman" w:hAnsi="Times New Roman"/>
                <w:lang w:val="uk-UA"/>
              </w:rPr>
            </w:pPr>
            <w:r>
              <w:rPr>
                <w:rFonts w:ascii="Times New Roman" w:hAnsi="Times New Roman"/>
                <w:lang w:val="uk-UA"/>
              </w:rPr>
              <w:t>ОК - 14</w:t>
            </w:r>
          </w:p>
        </w:tc>
        <w:tc>
          <w:tcPr>
            <w:tcW w:w="403" w:type="dxa"/>
            <w:textDirection w:val="btLr"/>
          </w:tcPr>
          <w:p w:rsidR="00AE4B3D" w:rsidRPr="00873649" w:rsidRDefault="00AE4B3D" w:rsidP="00660BCC">
            <w:pPr>
              <w:pStyle w:val="a7"/>
              <w:ind w:left="113" w:right="113"/>
              <w:jc w:val="both"/>
              <w:outlineLvl w:val="0"/>
              <w:rPr>
                <w:rFonts w:ascii="Times New Roman" w:hAnsi="Times New Roman"/>
                <w:lang w:val="uk-UA"/>
              </w:rPr>
            </w:pPr>
            <w:r>
              <w:rPr>
                <w:rFonts w:ascii="Times New Roman" w:hAnsi="Times New Roman"/>
                <w:lang w:val="uk-UA"/>
              </w:rPr>
              <w:t>ОК - 15</w:t>
            </w:r>
          </w:p>
        </w:tc>
        <w:tc>
          <w:tcPr>
            <w:tcW w:w="403" w:type="dxa"/>
            <w:textDirection w:val="btLr"/>
          </w:tcPr>
          <w:p w:rsidR="00AE4B3D" w:rsidRPr="00873649" w:rsidRDefault="00AE4B3D" w:rsidP="00660BCC">
            <w:pPr>
              <w:pStyle w:val="a7"/>
              <w:ind w:left="113" w:right="113"/>
              <w:jc w:val="both"/>
              <w:outlineLvl w:val="0"/>
              <w:rPr>
                <w:rFonts w:ascii="Times New Roman" w:hAnsi="Times New Roman"/>
                <w:lang w:val="uk-UA"/>
              </w:rPr>
            </w:pPr>
            <w:r>
              <w:rPr>
                <w:rFonts w:ascii="Times New Roman" w:hAnsi="Times New Roman"/>
                <w:lang w:val="uk-UA"/>
              </w:rPr>
              <w:t>ОК - 16</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01</w:t>
            </w:r>
          </w:p>
        </w:tc>
        <w:tc>
          <w:tcPr>
            <w:tcW w:w="401"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2" w:type="dxa"/>
            <w:shd w:val="clear" w:color="auto" w:fill="FFFFFF" w:themeFill="background1"/>
            <w:vAlign w:val="center"/>
          </w:tcPr>
          <w:p w:rsidR="00AE4B3D" w:rsidRPr="00873649" w:rsidRDefault="00AE4B3D" w:rsidP="00660BCC">
            <w:pPr>
              <w:jc w:val="center"/>
              <w:outlineLvl w:val="0"/>
              <w:rPr>
                <w:rFonts w:ascii="Times New Roman" w:hAnsi="Times New Roman"/>
                <w:color w:val="auto"/>
                <w:sz w:val="22"/>
                <w:szCs w:val="22"/>
              </w:rPr>
            </w:pPr>
          </w:p>
        </w:tc>
        <w:tc>
          <w:tcPr>
            <w:tcW w:w="403" w:type="dxa"/>
            <w:vAlign w:val="center"/>
          </w:tcPr>
          <w:p w:rsidR="00AE4B3D" w:rsidRPr="00873649" w:rsidRDefault="00AE4B3D" w:rsidP="002827D6">
            <w:pPr>
              <w:jc w:val="center"/>
              <w:outlineLvl w:val="0"/>
              <w:rPr>
                <w:rFonts w:ascii="Times New Roman" w:hAnsi="Times New Roman"/>
                <w:color w:val="auto"/>
                <w:sz w:val="22"/>
                <w:szCs w:val="22"/>
              </w:rPr>
            </w:pPr>
          </w:p>
        </w:tc>
        <w:tc>
          <w:tcPr>
            <w:tcW w:w="402" w:type="dxa"/>
            <w:shd w:val="clear" w:color="auto" w:fill="FFFFFF" w:themeFill="background1"/>
            <w:vAlign w:val="center"/>
          </w:tcPr>
          <w:p w:rsidR="00AE4B3D" w:rsidRPr="00873649" w:rsidRDefault="00AE4B3D" w:rsidP="002827D6">
            <w:pPr>
              <w:jc w:val="center"/>
              <w:outlineLvl w:val="0"/>
              <w:rPr>
                <w:rFonts w:ascii="Times New Roman" w:hAnsi="Times New Roman"/>
                <w:color w:val="auto"/>
                <w:sz w:val="22"/>
                <w:szCs w:val="22"/>
              </w:rPr>
            </w:pPr>
          </w:p>
        </w:tc>
        <w:tc>
          <w:tcPr>
            <w:tcW w:w="403" w:type="dxa"/>
            <w:vAlign w:val="center"/>
          </w:tcPr>
          <w:p w:rsidR="00AE4B3D" w:rsidRPr="00873649" w:rsidRDefault="00AE4B3D" w:rsidP="002827D6">
            <w:pPr>
              <w:jc w:val="center"/>
              <w:outlineLvl w:val="0"/>
              <w:rPr>
                <w:rFonts w:ascii="Times New Roman" w:hAnsi="Times New Roman"/>
                <w:color w:val="auto"/>
                <w:sz w:val="22"/>
                <w:szCs w:val="22"/>
              </w:rPr>
            </w:pPr>
          </w:p>
        </w:tc>
        <w:tc>
          <w:tcPr>
            <w:tcW w:w="403" w:type="dxa"/>
            <w:shd w:val="clear" w:color="auto" w:fill="FFFFFF" w:themeFill="background1"/>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tcPr>
          <w:p w:rsidR="00AE4B3D" w:rsidRDefault="00DB2AE1"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vAlign w:val="center"/>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c>
          <w:tcPr>
            <w:tcW w:w="403" w:type="dxa"/>
          </w:tcPr>
          <w:p w:rsidR="00AE4B3D" w:rsidRPr="00873649" w:rsidRDefault="00AE4B3D" w:rsidP="002827D6">
            <w:pPr>
              <w:jc w:val="center"/>
              <w:outlineLvl w:val="0"/>
              <w:rPr>
                <w:rFonts w:ascii="Times New Roman" w:hAnsi="Times New Roman"/>
                <w:color w:val="auto"/>
                <w:sz w:val="22"/>
                <w:szCs w:val="22"/>
              </w:rPr>
            </w:pPr>
            <w:r>
              <w:rPr>
                <w:rFonts w:ascii="Times New Roman" w:hAnsi="Times New Roman"/>
                <w:color w:val="auto"/>
                <w:sz w:val="22"/>
                <w:szCs w:val="22"/>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02</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DB2AE1"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03</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AE4B3D" w:rsidP="00DB2AE1">
            <w:pPr>
              <w:pStyle w:val="a7"/>
              <w:spacing w:after="0"/>
              <w:ind w:left="0"/>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04</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Default="00DB2AE1"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05</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DB2AE1"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06</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DB2AE1"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07</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08</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DB2AE1"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09</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10</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11</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p>
        </w:tc>
      </w:tr>
      <w:tr w:rsidR="00AE4B3D" w:rsidRPr="00873649" w:rsidTr="00AE4B3D">
        <w:trPr>
          <w:trHeight w:val="291"/>
          <w:jc w:val="center"/>
        </w:trPr>
        <w:tc>
          <w:tcPr>
            <w:tcW w:w="998" w:type="dxa"/>
          </w:tcPr>
          <w:p w:rsidR="00AE4B3D" w:rsidRPr="00873649" w:rsidRDefault="00AE4B3D" w:rsidP="00660BCC">
            <w:pPr>
              <w:pStyle w:val="a7"/>
              <w:spacing w:after="0" w:line="240" w:lineRule="auto"/>
              <w:ind w:left="0"/>
              <w:outlineLvl w:val="0"/>
              <w:rPr>
                <w:rFonts w:ascii="Times New Roman" w:hAnsi="Times New Roman"/>
                <w:lang w:val="uk-UA"/>
              </w:rPr>
            </w:pPr>
            <w:r w:rsidRPr="00873649">
              <w:rPr>
                <w:rFonts w:ascii="Times New Roman" w:hAnsi="Times New Roman"/>
                <w:lang w:val="uk-UA"/>
              </w:rPr>
              <w:t>ПР – 12</w:t>
            </w:r>
          </w:p>
        </w:tc>
        <w:tc>
          <w:tcPr>
            <w:tcW w:w="401"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660BCC">
            <w:pPr>
              <w:pStyle w:val="a7"/>
              <w:spacing w:after="0"/>
              <w:ind w:left="0"/>
              <w:jc w:val="center"/>
              <w:outlineLvl w:val="0"/>
              <w:rPr>
                <w:rFonts w:ascii="Times New Roman" w:hAnsi="Times New Roman"/>
                <w:lang w:val="uk-UA"/>
              </w:rPr>
            </w:pPr>
          </w:p>
        </w:tc>
        <w:tc>
          <w:tcPr>
            <w:tcW w:w="402"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2" w:type="dxa"/>
            <w:shd w:val="clear" w:color="auto" w:fill="FFFFFF" w:themeFill="background1"/>
            <w:vAlign w:val="center"/>
          </w:tcPr>
          <w:p w:rsidR="00AE4B3D" w:rsidRPr="00873649" w:rsidRDefault="00AE4B3D" w:rsidP="00660BCC">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2"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shd w:val="clear" w:color="auto" w:fill="FFFFFF" w:themeFill="background1"/>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tcPr>
          <w:p w:rsidR="00AE4B3D" w:rsidRPr="00873649" w:rsidRDefault="00DB2AE1"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p>
        </w:tc>
        <w:tc>
          <w:tcPr>
            <w:tcW w:w="403" w:type="dxa"/>
            <w:vAlign w:val="center"/>
          </w:tcPr>
          <w:p w:rsidR="00AE4B3D" w:rsidRPr="00873649" w:rsidRDefault="00AE4B3D" w:rsidP="002827D6">
            <w:pPr>
              <w:pStyle w:val="a7"/>
              <w:spacing w:after="0"/>
              <w:ind w:left="0"/>
              <w:jc w:val="center"/>
              <w:outlineLvl w:val="0"/>
              <w:rPr>
                <w:rFonts w:ascii="Times New Roman" w:hAnsi="Times New Roman"/>
                <w:lang w:val="uk-UA"/>
              </w:rPr>
            </w:pPr>
            <w:r>
              <w:rPr>
                <w:rFonts w:ascii="Times New Roman" w:hAnsi="Times New Roman"/>
                <w:lang w:val="uk-UA"/>
              </w:rPr>
              <w:t>*</w:t>
            </w:r>
          </w:p>
        </w:tc>
        <w:tc>
          <w:tcPr>
            <w:tcW w:w="403" w:type="dxa"/>
          </w:tcPr>
          <w:p w:rsidR="00AE4B3D" w:rsidRPr="00873649" w:rsidRDefault="00AE4B3D" w:rsidP="002827D6">
            <w:pPr>
              <w:pStyle w:val="a7"/>
              <w:spacing w:after="0"/>
              <w:ind w:left="0"/>
              <w:jc w:val="center"/>
              <w:outlineLvl w:val="0"/>
              <w:rPr>
                <w:rFonts w:ascii="Times New Roman" w:hAnsi="Times New Roman"/>
                <w:lang w:val="uk-UA"/>
              </w:rPr>
            </w:pPr>
          </w:p>
        </w:tc>
      </w:tr>
    </w:tbl>
    <w:p w:rsidR="009F0F11" w:rsidRPr="00666743" w:rsidRDefault="009F0F11" w:rsidP="009F0F11">
      <w:pPr>
        <w:jc w:val="center"/>
        <w:rPr>
          <w:rFonts w:ascii="Times New Roman" w:hAnsi="Times New Roman"/>
          <w:b/>
          <w:color w:val="000000" w:themeColor="text1"/>
        </w:rPr>
      </w:pPr>
    </w:p>
    <w:p w:rsidR="007754A4" w:rsidRDefault="007754A4" w:rsidP="00660BCC">
      <w:pPr>
        <w:rPr>
          <w:rFonts w:ascii="Times New Roman" w:hAnsi="Times New Roman" w:cs="Times New Roman"/>
          <w:b/>
          <w:color w:val="000000" w:themeColor="text1"/>
        </w:rPr>
      </w:pPr>
    </w:p>
    <w:p w:rsidR="00C80ED3" w:rsidRDefault="00C80ED3" w:rsidP="00660BCC">
      <w:pPr>
        <w:rPr>
          <w:rFonts w:ascii="Times New Roman" w:hAnsi="Times New Roman" w:cs="Times New Roman"/>
          <w:b/>
          <w:color w:val="000000" w:themeColor="text1"/>
        </w:rPr>
      </w:pPr>
    </w:p>
    <w:p w:rsidR="00C80ED3" w:rsidRDefault="00C80ED3" w:rsidP="00660BCC">
      <w:pPr>
        <w:rPr>
          <w:rFonts w:ascii="Times New Roman" w:hAnsi="Times New Roman" w:cs="Times New Roman"/>
          <w:b/>
          <w:color w:val="000000" w:themeColor="text1"/>
        </w:rPr>
      </w:pPr>
    </w:p>
    <w:p w:rsidR="00C80ED3" w:rsidRPr="00666743" w:rsidRDefault="00C80ED3" w:rsidP="00660BCC">
      <w:pPr>
        <w:rPr>
          <w:rFonts w:ascii="Times New Roman" w:hAnsi="Times New Roman" w:cs="Times New Roman"/>
          <w:b/>
          <w:color w:val="000000" w:themeColor="text1"/>
        </w:rPr>
      </w:pPr>
    </w:p>
    <w:sectPr w:rsidR="00C80ED3" w:rsidRPr="00666743" w:rsidSect="00C931BD">
      <w:pgSz w:w="11909" w:h="16834"/>
      <w:pgMar w:top="851" w:right="567" w:bottom="85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FA4" w:rsidRDefault="001F2FA4">
      <w:r>
        <w:separator/>
      </w:r>
    </w:p>
  </w:endnote>
  <w:endnote w:type="continuationSeparator" w:id="0">
    <w:p w:rsidR="001F2FA4" w:rsidRDefault="001F2F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D6" w:rsidRDefault="002827D6" w:rsidP="006A3DEF">
    <w:pPr>
      <w:pStyle w:val="a9"/>
      <w:tabs>
        <w:tab w:val="clear" w:pos="4153"/>
        <w:tab w:val="clear" w:pos="8306"/>
        <w:tab w:val="left" w:pos="5175"/>
      </w:tabs>
      <w:ind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FA4" w:rsidRDefault="001F2FA4">
      <w:r>
        <w:separator/>
      </w:r>
    </w:p>
  </w:footnote>
  <w:footnote w:type="continuationSeparator" w:id="0">
    <w:p w:rsidR="001F2FA4" w:rsidRDefault="001F2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D6" w:rsidRDefault="002827D6" w:rsidP="00D20DDC">
    <w:pPr>
      <w:pStyle w:val="ab"/>
      <w:jc w:val="center"/>
    </w:pPr>
  </w:p>
  <w:p w:rsidR="002827D6" w:rsidRDefault="002827D6">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D6" w:rsidRDefault="002827D6">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063"/>
    <w:multiLevelType w:val="hybridMultilevel"/>
    <w:tmpl w:val="19BEF3F0"/>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1">
    <w:nsid w:val="0B05605C"/>
    <w:multiLevelType w:val="hybridMultilevel"/>
    <w:tmpl w:val="3ADEE9A0"/>
    <w:lvl w:ilvl="0" w:tplc="00A2C522">
      <w:start w:val="1"/>
      <w:numFmt w:val="decimal"/>
      <w:lvlText w:val="%1."/>
      <w:lvlJc w:val="left"/>
      <w:pPr>
        <w:ind w:left="360" w:hanging="360"/>
      </w:pPr>
      <w:rPr>
        <w:rFonts w:hint="default"/>
      </w:rPr>
    </w:lvl>
    <w:lvl w:ilvl="1" w:tplc="04220019" w:tentative="1">
      <w:start w:val="1"/>
      <w:numFmt w:val="lowerLetter"/>
      <w:lvlText w:val="%2."/>
      <w:lvlJc w:val="left"/>
      <w:pPr>
        <w:ind w:left="1223" w:hanging="360"/>
      </w:pPr>
    </w:lvl>
    <w:lvl w:ilvl="2" w:tplc="0422001B" w:tentative="1">
      <w:start w:val="1"/>
      <w:numFmt w:val="lowerRoman"/>
      <w:lvlText w:val="%3."/>
      <w:lvlJc w:val="right"/>
      <w:pPr>
        <w:ind w:left="1943" w:hanging="180"/>
      </w:pPr>
    </w:lvl>
    <w:lvl w:ilvl="3" w:tplc="0422000F" w:tentative="1">
      <w:start w:val="1"/>
      <w:numFmt w:val="decimal"/>
      <w:lvlText w:val="%4."/>
      <w:lvlJc w:val="left"/>
      <w:pPr>
        <w:ind w:left="2663" w:hanging="360"/>
      </w:pPr>
    </w:lvl>
    <w:lvl w:ilvl="4" w:tplc="04220019" w:tentative="1">
      <w:start w:val="1"/>
      <w:numFmt w:val="lowerLetter"/>
      <w:lvlText w:val="%5."/>
      <w:lvlJc w:val="left"/>
      <w:pPr>
        <w:ind w:left="3383" w:hanging="360"/>
      </w:pPr>
    </w:lvl>
    <w:lvl w:ilvl="5" w:tplc="0422001B" w:tentative="1">
      <w:start w:val="1"/>
      <w:numFmt w:val="lowerRoman"/>
      <w:lvlText w:val="%6."/>
      <w:lvlJc w:val="right"/>
      <w:pPr>
        <w:ind w:left="4103" w:hanging="180"/>
      </w:pPr>
    </w:lvl>
    <w:lvl w:ilvl="6" w:tplc="0422000F" w:tentative="1">
      <w:start w:val="1"/>
      <w:numFmt w:val="decimal"/>
      <w:lvlText w:val="%7."/>
      <w:lvlJc w:val="left"/>
      <w:pPr>
        <w:ind w:left="4823" w:hanging="360"/>
      </w:pPr>
    </w:lvl>
    <w:lvl w:ilvl="7" w:tplc="04220019" w:tentative="1">
      <w:start w:val="1"/>
      <w:numFmt w:val="lowerLetter"/>
      <w:lvlText w:val="%8."/>
      <w:lvlJc w:val="left"/>
      <w:pPr>
        <w:ind w:left="5543" w:hanging="360"/>
      </w:pPr>
    </w:lvl>
    <w:lvl w:ilvl="8" w:tplc="0422001B" w:tentative="1">
      <w:start w:val="1"/>
      <w:numFmt w:val="lowerRoman"/>
      <w:lvlText w:val="%9."/>
      <w:lvlJc w:val="right"/>
      <w:pPr>
        <w:ind w:left="6263" w:hanging="180"/>
      </w:pPr>
    </w:lvl>
  </w:abstractNum>
  <w:abstractNum w:abstractNumId="2">
    <w:nsid w:val="0CB11D61"/>
    <w:multiLevelType w:val="hybridMultilevel"/>
    <w:tmpl w:val="A36E38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5D536E"/>
    <w:multiLevelType w:val="hybridMultilevel"/>
    <w:tmpl w:val="22B4A4BC"/>
    <w:lvl w:ilvl="0" w:tplc="D66697DA">
      <w:start w:val="1"/>
      <w:numFmt w:val="decimal"/>
      <w:lvlText w:val="%1."/>
      <w:lvlJc w:val="left"/>
      <w:pPr>
        <w:ind w:left="795" w:hanging="435"/>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E16F19"/>
    <w:multiLevelType w:val="hybridMultilevel"/>
    <w:tmpl w:val="77E296F6"/>
    <w:lvl w:ilvl="0" w:tplc="94E45CBE">
      <w:start w:val="1"/>
      <w:numFmt w:val="bullet"/>
      <w:lvlText w:val="-"/>
      <w:lvlJc w:val="left"/>
      <w:pPr>
        <w:ind w:left="362" w:hanging="360"/>
      </w:pPr>
      <w:rPr>
        <w:rFonts w:ascii="Times New Roman" w:eastAsia="Calibri"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5">
    <w:nsid w:val="14791D46"/>
    <w:multiLevelType w:val="hybridMultilevel"/>
    <w:tmpl w:val="B02032AA"/>
    <w:lvl w:ilvl="0" w:tplc="E6946FBA">
      <w:start w:val="1"/>
      <w:numFmt w:val="decimal"/>
      <w:lvlText w:val="%1."/>
      <w:lvlJc w:val="left"/>
      <w:pPr>
        <w:ind w:left="720" w:hanging="360"/>
      </w:pPr>
      <w:rPr>
        <w:rFonts w:eastAsia="Courier New" w:cs="Courier New"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8C1D72"/>
    <w:multiLevelType w:val="hybridMultilevel"/>
    <w:tmpl w:val="BF52484A"/>
    <w:lvl w:ilvl="0" w:tplc="88AA8CEE">
      <w:numFmt w:val="bullet"/>
      <w:lvlText w:val="-"/>
      <w:lvlJc w:val="left"/>
      <w:pPr>
        <w:ind w:left="493" w:hanging="360"/>
      </w:pPr>
      <w:rPr>
        <w:rFonts w:ascii="Times New Roman" w:eastAsia="Courier New" w:hAnsi="Times New Roman" w:cs="Times New Roman" w:hint="default"/>
      </w:rPr>
    </w:lvl>
    <w:lvl w:ilvl="1" w:tplc="04220003" w:tentative="1">
      <w:start w:val="1"/>
      <w:numFmt w:val="bullet"/>
      <w:lvlText w:val="o"/>
      <w:lvlJc w:val="left"/>
      <w:pPr>
        <w:ind w:left="1583" w:hanging="360"/>
      </w:pPr>
      <w:rPr>
        <w:rFonts w:ascii="Courier New" w:hAnsi="Courier New" w:cs="Courier New" w:hint="default"/>
      </w:rPr>
    </w:lvl>
    <w:lvl w:ilvl="2" w:tplc="04220005" w:tentative="1">
      <w:start w:val="1"/>
      <w:numFmt w:val="bullet"/>
      <w:lvlText w:val=""/>
      <w:lvlJc w:val="left"/>
      <w:pPr>
        <w:ind w:left="2303" w:hanging="360"/>
      </w:pPr>
      <w:rPr>
        <w:rFonts w:ascii="Wingdings" w:hAnsi="Wingdings" w:hint="default"/>
      </w:rPr>
    </w:lvl>
    <w:lvl w:ilvl="3" w:tplc="04220001" w:tentative="1">
      <w:start w:val="1"/>
      <w:numFmt w:val="bullet"/>
      <w:lvlText w:val=""/>
      <w:lvlJc w:val="left"/>
      <w:pPr>
        <w:ind w:left="3023" w:hanging="360"/>
      </w:pPr>
      <w:rPr>
        <w:rFonts w:ascii="Symbol" w:hAnsi="Symbol" w:hint="default"/>
      </w:rPr>
    </w:lvl>
    <w:lvl w:ilvl="4" w:tplc="04220003" w:tentative="1">
      <w:start w:val="1"/>
      <w:numFmt w:val="bullet"/>
      <w:lvlText w:val="o"/>
      <w:lvlJc w:val="left"/>
      <w:pPr>
        <w:ind w:left="3743" w:hanging="360"/>
      </w:pPr>
      <w:rPr>
        <w:rFonts w:ascii="Courier New" w:hAnsi="Courier New" w:cs="Courier New" w:hint="default"/>
      </w:rPr>
    </w:lvl>
    <w:lvl w:ilvl="5" w:tplc="04220005" w:tentative="1">
      <w:start w:val="1"/>
      <w:numFmt w:val="bullet"/>
      <w:lvlText w:val=""/>
      <w:lvlJc w:val="left"/>
      <w:pPr>
        <w:ind w:left="4463" w:hanging="360"/>
      </w:pPr>
      <w:rPr>
        <w:rFonts w:ascii="Wingdings" w:hAnsi="Wingdings" w:hint="default"/>
      </w:rPr>
    </w:lvl>
    <w:lvl w:ilvl="6" w:tplc="04220001" w:tentative="1">
      <w:start w:val="1"/>
      <w:numFmt w:val="bullet"/>
      <w:lvlText w:val=""/>
      <w:lvlJc w:val="left"/>
      <w:pPr>
        <w:ind w:left="5183" w:hanging="360"/>
      </w:pPr>
      <w:rPr>
        <w:rFonts w:ascii="Symbol" w:hAnsi="Symbol" w:hint="default"/>
      </w:rPr>
    </w:lvl>
    <w:lvl w:ilvl="7" w:tplc="04220003" w:tentative="1">
      <w:start w:val="1"/>
      <w:numFmt w:val="bullet"/>
      <w:lvlText w:val="o"/>
      <w:lvlJc w:val="left"/>
      <w:pPr>
        <w:ind w:left="5903" w:hanging="360"/>
      </w:pPr>
      <w:rPr>
        <w:rFonts w:ascii="Courier New" w:hAnsi="Courier New" w:cs="Courier New" w:hint="default"/>
      </w:rPr>
    </w:lvl>
    <w:lvl w:ilvl="8" w:tplc="04220005" w:tentative="1">
      <w:start w:val="1"/>
      <w:numFmt w:val="bullet"/>
      <w:lvlText w:val=""/>
      <w:lvlJc w:val="left"/>
      <w:pPr>
        <w:ind w:left="6623" w:hanging="360"/>
      </w:pPr>
      <w:rPr>
        <w:rFonts w:ascii="Wingdings" w:hAnsi="Wingdings" w:hint="default"/>
      </w:rPr>
    </w:lvl>
  </w:abstractNum>
  <w:abstractNum w:abstractNumId="7">
    <w:nsid w:val="1A740BEB"/>
    <w:multiLevelType w:val="hybridMultilevel"/>
    <w:tmpl w:val="B964A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AD048B8"/>
    <w:multiLevelType w:val="hybridMultilevel"/>
    <w:tmpl w:val="DC74E350"/>
    <w:lvl w:ilvl="0" w:tplc="04220001">
      <w:start w:val="1"/>
      <w:numFmt w:val="bullet"/>
      <w:lvlText w:val=""/>
      <w:lvlJc w:val="left"/>
      <w:pPr>
        <w:ind w:left="503" w:hanging="360"/>
      </w:pPr>
      <w:rPr>
        <w:rFonts w:ascii="Symbol" w:hAnsi="Symbol" w:hint="default"/>
      </w:rPr>
    </w:lvl>
    <w:lvl w:ilvl="1" w:tplc="04220003" w:tentative="1">
      <w:start w:val="1"/>
      <w:numFmt w:val="bullet"/>
      <w:lvlText w:val="o"/>
      <w:lvlJc w:val="left"/>
      <w:pPr>
        <w:ind w:left="1223" w:hanging="360"/>
      </w:pPr>
      <w:rPr>
        <w:rFonts w:ascii="Courier New" w:hAnsi="Courier New" w:cs="Courier New" w:hint="default"/>
      </w:rPr>
    </w:lvl>
    <w:lvl w:ilvl="2" w:tplc="04220005" w:tentative="1">
      <w:start w:val="1"/>
      <w:numFmt w:val="bullet"/>
      <w:lvlText w:val=""/>
      <w:lvlJc w:val="left"/>
      <w:pPr>
        <w:ind w:left="1943" w:hanging="360"/>
      </w:pPr>
      <w:rPr>
        <w:rFonts w:ascii="Wingdings" w:hAnsi="Wingdings" w:hint="default"/>
      </w:rPr>
    </w:lvl>
    <w:lvl w:ilvl="3" w:tplc="04220001" w:tentative="1">
      <w:start w:val="1"/>
      <w:numFmt w:val="bullet"/>
      <w:lvlText w:val=""/>
      <w:lvlJc w:val="left"/>
      <w:pPr>
        <w:ind w:left="2663" w:hanging="360"/>
      </w:pPr>
      <w:rPr>
        <w:rFonts w:ascii="Symbol" w:hAnsi="Symbol" w:hint="default"/>
      </w:rPr>
    </w:lvl>
    <w:lvl w:ilvl="4" w:tplc="04220003" w:tentative="1">
      <w:start w:val="1"/>
      <w:numFmt w:val="bullet"/>
      <w:lvlText w:val="o"/>
      <w:lvlJc w:val="left"/>
      <w:pPr>
        <w:ind w:left="3383" w:hanging="360"/>
      </w:pPr>
      <w:rPr>
        <w:rFonts w:ascii="Courier New" w:hAnsi="Courier New" w:cs="Courier New" w:hint="default"/>
      </w:rPr>
    </w:lvl>
    <w:lvl w:ilvl="5" w:tplc="04220005" w:tentative="1">
      <w:start w:val="1"/>
      <w:numFmt w:val="bullet"/>
      <w:lvlText w:val=""/>
      <w:lvlJc w:val="left"/>
      <w:pPr>
        <w:ind w:left="4103" w:hanging="360"/>
      </w:pPr>
      <w:rPr>
        <w:rFonts w:ascii="Wingdings" w:hAnsi="Wingdings" w:hint="default"/>
      </w:rPr>
    </w:lvl>
    <w:lvl w:ilvl="6" w:tplc="04220001" w:tentative="1">
      <w:start w:val="1"/>
      <w:numFmt w:val="bullet"/>
      <w:lvlText w:val=""/>
      <w:lvlJc w:val="left"/>
      <w:pPr>
        <w:ind w:left="4823" w:hanging="360"/>
      </w:pPr>
      <w:rPr>
        <w:rFonts w:ascii="Symbol" w:hAnsi="Symbol" w:hint="default"/>
      </w:rPr>
    </w:lvl>
    <w:lvl w:ilvl="7" w:tplc="04220003" w:tentative="1">
      <w:start w:val="1"/>
      <w:numFmt w:val="bullet"/>
      <w:lvlText w:val="o"/>
      <w:lvlJc w:val="left"/>
      <w:pPr>
        <w:ind w:left="5543" w:hanging="360"/>
      </w:pPr>
      <w:rPr>
        <w:rFonts w:ascii="Courier New" w:hAnsi="Courier New" w:cs="Courier New" w:hint="default"/>
      </w:rPr>
    </w:lvl>
    <w:lvl w:ilvl="8" w:tplc="04220005" w:tentative="1">
      <w:start w:val="1"/>
      <w:numFmt w:val="bullet"/>
      <w:lvlText w:val=""/>
      <w:lvlJc w:val="left"/>
      <w:pPr>
        <w:ind w:left="6263" w:hanging="360"/>
      </w:pPr>
      <w:rPr>
        <w:rFonts w:ascii="Wingdings" w:hAnsi="Wingdings" w:hint="default"/>
      </w:rPr>
    </w:lvl>
  </w:abstractNum>
  <w:abstractNum w:abstractNumId="9">
    <w:nsid w:val="1B762C5C"/>
    <w:multiLevelType w:val="hybridMultilevel"/>
    <w:tmpl w:val="F6DE5EB4"/>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0">
    <w:nsid w:val="1CFA50B9"/>
    <w:multiLevelType w:val="hybridMultilevel"/>
    <w:tmpl w:val="1AB04A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D4C2CDE"/>
    <w:multiLevelType w:val="hybridMultilevel"/>
    <w:tmpl w:val="D8C22F5C"/>
    <w:lvl w:ilvl="0" w:tplc="0422000F">
      <w:start w:val="1"/>
      <w:numFmt w:val="decimal"/>
      <w:lvlText w:val="%1."/>
      <w:lvlJc w:val="left"/>
      <w:pPr>
        <w:ind w:left="720" w:hanging="360"/>
      </w:pPr>
    </w:lvl>
    <w:lvl w:ilvl="1" w:tplc="578CEE3C">
      <w:start w:val="31"/>
      <w:numFmt w:val="bullet"/>
      <w:lvlText w:val="-"/>
      <w:lvlJc w:val="left"/>
      <w:pPr>
        <w:ind w:left="1440" w:hanging="360"/>
      </w:pPr>
      <w:rPr>
        <w:rFonts w:ascii="Times New Roman" w:eastAsia="Calibr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48A7C67"/>
    <w:multiLevelType w:val="hybridMultilevel"/>
    <w:tmpl w:val="0F12A0B4"/>
    <w:lvl w:ilvl="0" w:tplc="02F4A576">
      <w:start w:val="15"/>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3">
    <w:nsid w:val="280D2CCF"/>
    <w:multiLevelType w:val="hybridMultilevel"/>
    <w:tmpl w:val="58368EFC"/>
    <w:lvl w:ilvl="0" w:tplc="04220001">
      <w:start w:val="1"/>
      <w:numFmt w:val="bullet"/>
      <w:lvlText w:val=""/>
      <w:lvlJc w:val="left"/>
      <w:pPr>
        <w:ind w:left="710" w:hanging="360"/>
      </w:pPr>
      <w:rPr>
        <w:rFonts w:ascii="Symbol" w:hAnsi="Symbol" w:hint="default"/>
      </w:rPr>
    </w:lvl>
    <w:lvl w:ilvl="1" w:tplc="04220003" w:tentative="1">
      <w:start w:val="1"/>
      <w:numFmt w:val="bullet"/>
      <w:lvlText w:val="o"/>
      <w:lvlJc w:val="left"/>
      <w:pPr>
        <w:ind w:left="1430" w:hanging="360"/>
      </w:pPr>
      <w:rPr>
        <w:rFonts w:ascii="Courier New" w:hAnsi="Courier New" w:cs="Courier New" w:hint="default"/>
      </w:rPr>
    </w:lvl>
    <w:lvl w:ilvl="2" w:tplc="04220005" w:tentative="1">
      <w:start w:val="1"/>
      <w:numFmt w:val="bullet"/>
      <w:lvlText w:val=""/>
      <w:lvlJc w:val="left"/>
      <w:pPr>
        <w:ind w:left="2150" w:hanging="360"/>
      </w:pPr>
      <w:rPr>
        <w:rFonts w:ascii="Wingdings" w:hAnsi="Wingdings" w:hint="default"/>
      </w:rPr>
    </w:lvl>
    <w:lvl w:ilvl="3" w:tplc="04220001" w:tentative="1">
      <w:start w:val="1"/>
      <w:numFmt w:val="bullet"/>
      <w:lvlText w:val=""/>
      <w:lvlJc w:val="left"/>
      <w:pPr>
        <w:ind w:left="2870" w:hanging="360"/>
      </w:pPr>
      <w:rPr>
        <w:rFonts w:ascii="Symbol" w:hAnsi="Symbol" w:hint="default"/>
      </w:rPr>
    </w:lvl>
    <w:lvl w:ilvl="4" w:tplc="04220003" w:tentative="1">
      <w:start w:val="1"/>
      <w:numFmt w:val="bullet"/>
      <w:lvlText w:val="o"/>
      <w:lvlJc w:val="left"/>
      <w:pPr>
        <w:ind w:left="3590" w:hanging="360"/>
      </w:pPr>
      <w:rPr>
        <w:rFonts w:ascii="Courier New" w:hAnsi="Courier New" w:cs="Courier New" w:hint="default"/>
      </w:rPr>
    </w:lvl>
    <w:lvl w:ilvl="5" w:tplc="04220005" w:tentative="1">
      <w:start w:val="1"/>
      <w:numFmt w:val="bullet"/>
      <w:lvlText w:val=""/>
      <w:lvlJc w:val="left"/>
      <w:pPr>
        <w:ind w:left="4310" w:hanging="360"/>
      </w:pPr>
      <w:rPr>
        <w:rFonts w:ascii="Wingdings" w:hAnsi="Wingdings" w:hint="default"/>
      </w:rPr>
    </w:lvl>
    <w:lvl w:ilvl="6" w:tplc="04220001" w:tentative="1">
      <w:start w:val="1"/>
      <w:numFmt w:val="bullet"/>
      <w:lvlText w:val=""/>
      <w:lvlJc w:val="left"/>
      <w:pPr>
        <w:ind w:left="5030" w:hanging="360"/>
      </w:pPr>
      <w:rPr>
        <w:rFonts w:ascii="Symbol" w:hAnsi="Symbol" w:hint="default"/>
      </w:rPr>
    </w:lvl>
    <w:lvl w:ilvl="7" w:tplc="04220003" w:tentative="1">
      <w:start w:val="1"/>
      <w:numFmt w:val="bullet"/>
      <w:lvlText w:val="o"/>
      <w:lvlJc w:val="left"/>
      <w:pPr>
        <w:ind w:left="5750" w:hanging="360"/>
      </w:pPr>
      <w:rPr>
        <w:rFonts w:ascii="Courier New" w:hAnsi="Courier New" w:cs="Courier New" w:hint="default"/>
      </w:rPr>
    </w:lvl>
    <w:lvl w:ilvl="8" w:tplc="04220005" w:tentative="1">
      <w:start w:val="1"/>
      <w:numFmt w:val="bullet"/>
      <w:lvlText w:val=""/>
      <w:lvlJc w:val="left"/>
      <w:pPr>
        <w:ind w:left="6470" w:hanging="360"/>
      </w:pPr>
      <w:rPr>
        <w:rFonts w:ascii="Wingdings" w:hAnsi="Wingdings" w:hint="default"/>
      </w:rPr>
    </w:lvl>
  </w:abstractNum>
  <w:abstractNum w:abstractNumId="14">
    <w:nsid w:val="29316BE4"/>
    <w:multiLevelType w:val="hybridMultilevel"/>
    <w:tmpl w:val="AFA24A58"/>
    <w:lvl w:ilvl="0" w:tplc="89FE34DE">
      <w:start w:val="1"/>
      <w:numFmt w:val="decimal"/>
      <w:lvlText w:val="%1."/>
      <w:lvlJc w:val="center"/>
      <w:pPr>
        <w:ind w:left="720" w:hanging="360"/>
      </w:pPr>
      <w:rPr>
        <w:rFonts w:cs="Times New Roman" w:hint="default"/>
        <w:b w:val="0"/>
        <w:i w:val="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BA472D6"/>
    <w:multiLevelType w:val="hybridMultilevel"/>
    <w:tmpl w:val="784CA1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85968DB"/>
    <w:multiLevelType w:val="hybridMultilevel"/>
    <w:tmpl w:val="6944EA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F013F98"/>
    <w:multiLevelType w:val="hybridMultilevel"/>
    <w:tmpl w:val="7CA099FE"/>
    <w:lvl w:ilvl="0" w:tplc="3500C00A">
      <w:start w:val="1"/>
      <w:numFmt w:val="decimal"/>
      <w:lvlText w:val="%1."/>
      <w:lvlJc w:val="left"/>
      <w:pPr>
        <w:ind w:left="848" w:hanging="360"/>
      </w:pPr>
      <w:rPr>
        <w:rFonts w:ascii="Times New Roman" w:eastAsia="Courier New" w:hAnsi="Times New Roman" w:cs="Courier New"/>
      </w:rPr>
    </w:lvl>
    <w:lvl w:ilvl="1" w:tplc="04190019" w:tentative="1">
      <w:start w:val="1"/>
      <w:numFmt w:val="lowerLetter"/>
      <w:lvlText w:val="%2."/>
      <w:lvlJc w:val="left"/>
      <w:pPr>
        <w:ind w:left="1568" w:hanging="360"/>
      </w:pPr>
      <w:rPr>
        <w:rFonts w:cs="Times New Roman"/>
      </w:rPr>
    </w:lvl>
    <w:lvl w:ilvl="2" w:tplc="0419001B" w:tentative="1">
      <w:start w:val="1"/>
      <w:numFmt w:val="lowerRoman"/>
      <w:lvlText w:val="%3."/>
      <w:lvlJc w:val="right"/>
      <w:pPr>
        <w:ind w:left="2288" w:hanging="180"/>
      </w:pPr>
      <w:rPr>
        <w:rFonts w:cs="Times New Roman"/>
      </w:rPr>
    </w:lvl>
    <w:lvl w:ilvl="3" w:tplc="0419000F" w:tentative="1">
      <w:start w:val="1"/>
      <w:numFmt w:val="decimal"/>
      <w:lvlText w:val="%4."/>
      <w:lvlJc w:val="left"/>
      <w:pPr>
        <w:ind w:left="3008" w:hanging="360"/>
      </w:pPr>
      <w:rPr>
        <w:rFonts w:cs="Times New Roman"/>
      </w:rPr>
    </w:lvl>
    <w:lvl w:ilvl="4" w:tplc="04190019" w:tentative="1">
      <w:start w:val="1"/>
      <w:numFmt w:val="lowerLetter"/>
      <w:lvlText w:val="%5."/>
      <w:lvlJc w:val="left"/>
      <w:pPr>
        <w:ind w:left="3728" w:hanging="360"/>
      </w:pPr>
      <w:rPr>
        <w:rFonts w:cs="Times New Roman"/>
      </w:rPr>
    </w:lvl>
    <w:lvl w:ilvl="5" w:tplc="0419001B" w:tentative="1">
      <w:start w:val="1"/>
      <w:numFmt w:val="lowerRoman"/>
      <w:lvlText w:val="%6."/>
      <w:lvlJc w:val="right"/>
      <w:pPr>
        <w:ind w:left="4448" w:hanging="180"/>
      </w:pPr>
      <w:rPr>
        <w:rFonts w:cs="Times New Roman"/>
      </w:rPr>
    </w:lvl>
    <w:lvl w:ilvl="6" w:tplc="0419000F" w:tentative="1">
      <w:start w:val="1"/>
      <w:numFmt w:val="decimal"/>
      <w:lvlText w:val="%7."/>
      <w:lvlJc w:val="left"/>
      <w:pPr>
        <w:ind w:left="5168" w:hanging="360"/>
      </w:pPr>
      <w:rPr>
        <w:rFonts w:cs="Times New Roman"/>
      </w:rPr>
    </w:lvl>
    <w:lvl w:ilvl="7" w:tplc="04190019" w:tentative="1">
      <w:start w:val="1"/>
      <w:numFmt w:val="lowerLetter"/>
      <w:lvlText w:val="%8."/>
      <w:lvlJc w:val="left"/>
      <w:pPr>
        <w:ind w:left="5888" w:hanging="360"/>
      </w:pPr>
      <w:rPr>
        <w:rFonts w:cs="Times New Roman"/>
      </w:rPr>
    </w:lvl>
    <w:lvl w:ilvl="8" w:tplc="0419001B" w:tentative="1">
      <w:start w:val="1"/>
      <w:numFmt w:val="lowerRoman"/>
      <w:lvlText w:val="%9."/>
      <w:lvlJc w:val="right"/>
      <w:pPr>
        <w:ind w:left="6608" w:hanging="180"/>
      </w:pPr>
      <w:rPr>
        <w:rFonts w:cs="Times New Roman"/>
      </w:rPr>
    </w:lvl>
  </w:abstractNum>
  <w:abstractNum w:abstractNumId="18">
    <w:nsid w:val="437105B1"/>
    <w:multiLevelType w:val="hybridMultilevel"/>
    <w:tmpl w:val="329017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41E6C37"/>
    <w:multiLevelType w:val="hybridMultilevel"/>
    <w:tmpl w:val="477CCF42"/>
    <w:lvl w:ilvl="0" w:tplc="F9EA3622">
      <w:start w:val="3"/>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49664F1"/>
    <w:multiLevelType w:val="hybridMultilevel"/>
    <w:tmpl w:val="BF84CE34"/>
    <w:lvl w:ilvl="0" w:tplc="B12217C2">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5F76A12"/>
    <w:multiLevelType w:val="hybridMultilevel"/>
    <w:tmpl w:val="EBCCA0F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4C371016"/>
    <w:multiLevelType w:val="hybridMultilevel"/>
    <w:tmpl w:val="AC12D5C8"/>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3">
    <w:nsid w:val="4FD5606E"/>
    <w:multiLevelType w:val="hybridMultilevel"/>
    <w:tmpl w:val="4D366432"/>
    <w:lvl w:ilvl="0" w:tplc="0419000F">
      <w:start w:val="1"/>
      <w:numFmt w:val="decimal"/>
      <w:lvlText w:val="%1."/>
      <w:lvlJc w:val="left"/>
      <w:pPr>
        <w:tabs>
          <w:tab w:val="num" w:pos="2487"/>
        </w:tabs>
        <w:ind w:left="248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0E65A1A"/>
    <w:multiLevelType w:val="hybridMultilevel"/>
    <w:tmpl w:val="A67A43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3257C9B"/>
    <w:multiLevelType w:val="hybridMultilevel"/>
    <w:tmpl w:val="2E827754"/>
    <w:lvl w:ilvl="0" w:tplc="E63C08D0">
      <w:start w:val="1"/>
      <w:numFmt w:val="decimal"/>
      <w:lvlText w:val="%1."/>
      <w:lvlJc w:val="left"/>
      <w:pPr>
        <w:ind w:left="705" w:hanging="64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45E5BC4"/>
    <w:multiLevelType w:val="hybridMultilevel"/>
    <w:tmpl w:val="FBDE362A"/>
    <w:lvl w:ilvl="0" w:tplc="0234EBAE">
      <w:numFmt w:val="bullet"/>
      <w:lvlText w:val="-"/>
      <w:lvlJc w:val="left"/>
      <w:pPr>
        <w:ind w:left="503" w:hanging="360"/>
      </w:pPr>
      <w:rPr>
        <w:rFonts w:ascii="Times New Roman" w:eastAsia="Courier New" w:hAnsi="Times New Roman" w:cs="Times New Roman" w:hint="default"/>
      </w:rPr>
    </w:lvl>
    <w:lvl w:ilvl="1" w:tplc="04220003" w:tentative="1">
      <w:start w:val="1"/>
      <w:numFmt w:val="bullet"/>
      <w:lvlText w:val="o"/>
      <w:lvlJc w:val="left"/>
      <w:pPr>
        <w:ind w:left="1223" w:hanging="360"/>
      </w:pPr>
      <w:rPr>
        <w:rFonts w:ascii="Courier New" w:hAnsi="Courier New" w:cs="Courier New" w:hint="default"/>
      </w:rPr>
    </w:lvl>
    <w:lvl w:ilvl="2" w:tplc="04220005" w:tentative="1">
      <w:start w:val="1"/>
      <w:numFmt w:val="bullet"/>
      <w:lvlText w:val=""/>
      <w:lvlJc w:val="left"/>
      <w:pPr>
        <w:ind w:left="1943" w:hanging="360"/>
      </w:pPr>
      <w:rPr>
        <w:rFonts w:ascii="Wingdings" w:hAnsi="Wingdings" w:hint="default"/>
      </w:rPr>
    </w:lvl>
    <w:lvl w:ilvl="3" w:tplc="04220001" w:tentative="1">
      <w:start w:val="1"/>
      <w:numFmt w:val="bullet"/>
      <w:lvlText w:val=""/>
      <w:lvlJc w:val="left"/>
      <w:pPr>
        <w:ind w:left="2663" w:hanging="360"/>
      </w:pPr>
      <w:rPr>
        <w:rFonts w:ascii="Symbol" w:hAnsi="Symbol" w:hint="default"/>
      </w:rPr>
    </w:lvl>
    <w:lvl w:ilvl="4" w:tplc="04220003" w:tentative="1">
      <w:start w:val="1"/>
      <w:numFmt w:val="bullet"/>
      <w:lvlText w:val="o"/>
      <w:lvlJc w:val="left"/>
      <w:pPr>
        <w:ind w:left="3383" w:hanging="360"/>
      </w:pPr>
      <w:rPr>
        <w:rFonts w:ascii="Courier New" w:hAnsi="Courier New" w:cs="Courier New" w:hint="default"/>
      </w:rPr>
    </w:lvl>
    <w:lvl w:ilvl="5" w:tplc="04220005" w:tentative="1">
      <w:start w:val="1"/>
      <w:numFmt w:val="bullet"/>
      <w:lvlText w:val=""/>
      <w:lvlJc w:val="left"/>
      <w:pPr>
        <w:ind w:left="4103" w:hanging="360"/>
      </w:pPr>
      <w:rPr>
        <w:rFonts w:ascii="Wingdings" w:hAnsi="Wingdings" w:hint="default"/>
      </w:rPr>
    </w:lvl>
    <w:lvl w:ilvl="6" w:tplc="04220001" w:tentative="1">
      <w:start w:val="1"/>
      <w:numFmt w:val="bullet"/>
      <w:lvlText w:val=""/>
      <w:lvlJc w:val="left"/>
      <w:pPr>
        <w:ind w:left="4823" w:hanging="360"/>
      </w:pPr>
      <w:rPr>
        <w:rFonts w:ascii="Symbol" w:hAnsi="Symbol" w:hint="default"/>
      </w:rPr>
    </w:lvl>
    <w:lvl w:ilvl="7" w:tplc="04220003" w:tentative="1">
      <w:start w:val="1"/>
      <w:numFmt w:val="bullet"/>
      <w:lvlText w:val="o"/>
      <w:lvlJc w:val="left"/>
      <w:pPr>
        <w:ind w:left="5543" w:hanging="360"/>
      </w:pPr>
      <w:rPr>
        <w:rFonts w:ascii="Courier New" w:hAnsi="Courier New" w:cs="Courier New" w:hint="default"/>
      </w:rPr>
    </w:lvl>
    <w:lvl w:ilvl="8" w:tplc="04220005" w:tentative="1">
      <w:start w:val="1"/>
      <w:numFmt w:val="bullet"/>
      <w:lvlText w:val=""/>
      <w:lvlJc w:val="left"/>
      <w:pPr>
        <w:ind w:left="6263" w:hanging="360"/>
      </w:pPr>
      <w:rPr>
        <w:rFonts w:ascii="Wingdings" w:hAnsi="Wingdings" w:hint="default"/>
      </w:rPr>
    </w:lvl>
  </w:abstractNum>
  <w:abstractNum w:abstractNumId="27">
    <w:nsid w:val="5AA418E6"/>
    <w:multiLevelType w:val="hybridMultilevel"/>
    <w:tmpl w:val="D9B6A652"/>
    <w:lvl w:ilvl="0" w:tplc="30406B84">
      <w:start w:val="1"/>
      <w:numFmt w:val="bullet"/>
      <w:lvlText w:val="-"/>
      <w:lvlJc w:val="left"/>
      <w:pPr>
        <w:ind w:left="8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8">
    <w:nsid w:val="5E547AF0"/>
    <w:multiLevelType w:val="hybridMultilevel"/>
    <w:tmpl w:val="BE9043F6"/>
    <w:lvl w:ilvl="0" w:tplc="E26CDBE2">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AC9746C"/>
    <w:multiLevelType w:val="hybridMultilevel"/>
    <w:tmpl w:val="28ACC356"/>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EC95266"/>
    <w:multiLevelType w:val="hybridMultilevel"/>
    <w:tmpl w:val="AA2CC4C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2071B2"/>
    <w:multiLevelType w:val="hybridMultilevel"/>
    <w:tmpl w:val="04A8F9BE"/>
    <w:lvl w:ilvl="0" w:tplc="88AA8CEE">
      <w:numFmt w:val="bullet"/>
      <w:lvlText w:val="-"/>
      <w:lvlJc w:val="left"/>
      <w:pPr>
        <w:ind w:left="350" w:hanging="360"/>
      </w:pPr>
      <w:rPr>
        <w:rFonts w:ascii="Times New Roman" w:eastAsia="Courier New" w:hAnsi="Times New Roman" w:cs="Times New Roman" w:hint="default"/>
      </w:rPr>
    </w:lvl>
    <w:lvl w:ilvl="1" w:tplc="04220003" w:tentative="1">
      <w:start w:val="1"/>
      <w:numFmt w:val="bullet"/>
      <w:lvlText w:val="o"/>
      <w:lvlJc w:val="left"/>
      <w:pPr>
        <w:ind w:left="1070" w:hanging="360"/>
      </w:pPr>
      <w:rPr>
        <w:rFonts w:ascii="Courier New" w:hAnsi="Courier New" w:cs="Courier New" w:hint="default"/>
      </w:rPr>
    </w:lvl>
    <w:lvl w:ilvl="2" w:tplc="04220005" w:tentative="1">
      <w:start w:val="1"/>
      <w:numFmt w:val="bullet"/>
      <w:lvlText w:val=""/>
      <w:lvlJc w:val="left"/>
      <w:pPr>
        <w:ind w:left="1790" w:hanging="360"/>
      </w:pPr>
      <w:rPr>
        <w:rFonts w:ascii="Wingdings" w:hAnsi="Wingdings" w:hint="default"/>
      </w:rPr>
    </w:lvl>
    <w:lvl w:ilvl="3" w:tplc="04220001" w:tentative="1">
      <w:start w:val="1"/>
      <w:numFmt w:val="bullet"/>
      <w:lvlText w:val=""/>
      <w:lvlJc w:val="left"/>
      <w:pPr>
        <w:ind w:left="2510" w:hanging="360"/>
      </w:pPr>
      <w:rPr>
        <w:rFonts w:ascii="Symbol" w:hAnsi="Symbol" w:hint="default"/>
      </w:rPr>
    </w:lvl>
    <w:lvl w:ilvl="4" w:tplc="04220003" w:tentative="1">
      <w:start w:val="1"/>
      <w:numFmt w:val="bullet"/>
      <w:lvlText w:val="o"/>
      <w:lvlJc w:val="left"/>
      <w:pPr>
        <w:ind w:left="3230" w:hanging="360"/>
      </w:pPr>
      <w:rPr>
        <w:rFonts w:ascii="Courier New" w:hAnsi="Courier New" w:cs="Courier New" w:hint="default"/>
      </w:rPr>
    </w:lvl>
    <w:lvl w:ilvl="5" w:tplc="04220005" w:tentative="1">
      <w:start w:val="1"/>
      <w:numFmt w:val="bullet"/>
      <w:lvlText w:val=""/>
      <w:lvlJc w:val="left"/>
      <w:pPr>
        <w:ind w:left="3950" w:hanging="360"/>
      </w:pPr>
      <w:rPr>
        <w:rFonts w:ascii="Wingdings" w:hAnsi="Wingdings" w:hint="default"/>
      </w:rPr>
    </w:lvl>
    <w:lvl w:ilvl="6" w:tplc="04220001" w:tentative="1">
      <w:start w:val="1"/>
      <w:numFmt w:val="bullet"/>
      <w:lvlText w:val=""/>
      <w:lvlJc w:val="left"/>
      <w:pPr>
        <w:ind w:left="4670" w:hanging="360"/>
      </w:pPr>
      <w:rPr>
        <w:rFonts w:ascii="Symbol" w:hAnsi="Symbol" w:hint="default"/>
      </w:rPr>
    </w:lvl>
    <w:lvl w:ilvl="7" w:tplc="04220003" w:tentative="1">
      <w:start w:val="1"/>
      <w:numFmt w:val="bullet"/>
      <w:lvlText w:val="o"/>
      <w:lvlJc w:val="left"/>
      <w:pPr>
        <w:ind w:left="5390" w:hanging="360"/>
      </w:pPr>
      <w:rPr>
        <w:rFonts w:ascii="Courier New" w:hAnsi="Courier New" w:cs="Courier New" w:hint="default"/>
      </w:rPr>
    </w:lvl>
    <w:lvl w:ilvl="8" w:tplc="04220005" w:tentative="1">
      <w:start w:val="1"/>
      <w:numFmt w:val="bullet"/>
      <w:lvlText w:val=""/>
      <w:lvlJc w:val="left"/>
      <w:pPr>
        <w:ind w:left="6110" w:hanging="360"/>
      </w:pPr>
      <w:rPr>
        <w:rFonts w:ascii="Wingdings" w:hAnsi="Wingdings" w:hint="default"/>
      </w:rPr>
    </w:lvl>
  </w:abstractNum>
  <w:abstractNum w:abstractNumId="32">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7"/>
  </w:num>
  <w:num w:numId="3">
    <w:abstractNumId w:val="21"/>
  </w:num>
  <w:num w:numId="4">
    <w:abstractNumId w:val="1"/>
  </w:num>
  <w:num w:numId="5">
    <w:abstractNumId w:val="9"/>
  </w:num>
  <w:num w:numId="6">
    <w:abstractNumId w:val="25"/>
  </w:num>
  <w:num w:numId="7">
    <w:abstractNumId w:val="22"/>
  </w:num>
  <w:num w:numId="8">
    <w:abstractNumId w:val="11"/>
  </w:num>
  <w:num w:numId="9">
    <w:abstractNumId w:val="4"/>
  </w:num>
  <w:num w:numId="10">
    <w:abstractNumId w:val="3"/>
  </w:num>
  <w:num w:numId="11">
    <w:abstractNumId w:val="7"/>
  </w:num>
  <w:num w:numId="12">
    <w:abstractNumId w:val="13"/>
  </w:num>
  <w:num w:numId="13">
    <w:abstractNumId w:val="31"/>
  </w:num>
  <w:num w:numId="14">
    <w:abstractNumId w:val="6"/>
  </w:num>
  <w:num w:numId="15">
    <w:abstractNumId w:val="26"/>
  </w:num>
  <w:num w:numId="16">
    <w:abstractNumId w:val="8"/>
  </w:num>
  <w:num w:numId="17">
    <w:abstractNumId w:val="10"/>
  </w:num>
  <w:num w:numId="18">
    <w:abstractNumId w:val="20"/>
  </w:num>
  <w:num w:numId="19">
    <w:abstractNumId w:val="18"/>
  </w:num>
  <w:num w:numId="20">
    <w:abstractNumId w:val="15"/>
  </w:num>
  <w:num w:numId="21">
    <w:abstractNumId w:val="29"/>
  </w:num>
  <w:num w:numId="22">
    <w:abstractNumId w:val="12"/>
  </w:num>
  <w:num w:numId="23">
    <w:abstractNumId w:val="14"/>
  </w:num>
  <w:num w:numId="24">
    <w:abstractNumId w:val="23"/>
  </w:num>
  <w:num w:numId="25">
    <w:abstractNumId w:val="1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
  </w:num>
  <w:num w:numId="29">
    <w:abstractNumId w:val="16"/>
  </w:num>
  <w:num w:numId="30">
    <w:abstractNumId w:val="24"/>
  </w:num>
  <w:num w:numId="31">
    <w:abstractNumId w:val="5"/>
  </w:num>
  <w:num w:numId="32">
    <w:abstractNumId w:val="27"/>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81"/>
  <w:displayHorizontalDrawingGridEvery w:val="2"/>
  <w:characterSpacingControl w:val="doNotCompress"/>
  <w:footnotePr>
    <w:footnote w:id="-1"/>
    <w:footnote w:id="0"/>
  </w:footnotePr>
  <w:endnotePr>
    <w:endnote w:id="-1"/>
    <w:endnote w:id="0"/>
  </w:endnotePr>
  <w:compat/>
  <w:rsids>
    <w:rsidRoot w:val="009F0F11"/>
    <w:rsid w:val="00005FF8"/>
    <w:rsid w:val="00007438"/>
    <w:rsid w:val="00012460"/>
    <w:rsid w:val="00015D28"/>
    <w:rsid w:val="00017FC1"/>
    <w:rsid w:val="00026DDF"/>
    <w:rsid w:val="00026E3B"/>
    <w:rsid w:val="00027C30"/>
    <w:rsid w:val="00033FB4"/>
    <w:rsid w:val="00037243"/>
    <w:rsid w:val="0004457A"/>
    <w:rsid w:val="00045852"/>
    <w:rsid w:val="00052D8A"/>
    <w:rsid w:val="00053BB8"/>
    <w:rsid w:val="000565CD"/>
    <w:rsid w:val="0005668A"/>
    <w:rsid w:val="00062072"/>
    <w:rsid w:val="00066D5B"/>
    <w:rsid w:val="00070C60"/>
    <w:rsid w:val="00083CD2"/>
    <w:rsid w:val="00087894"/>
    <w:rsid w:val="00087A31"/>
    <w:rsid w:val="00090428"/>
    <w:rsid w:val="0009400C"/>
    <w:rsid w:val="000A20A8"/>
    <w:rsid w:val="000A2A67"/>
    <w:rsid w:val="000A418A"/>
    <w:rsid w:val="000A6D60"/>
    <w:rsid w:val="000B69E1"/>
    <w:rsid w:val="000C08B5"/>
    <w:rsid w:val="000C6FFF"/>
    <w:rsid w:val="000E0DBA"/>
    <w:rsid w:val="000E46BD"/>
    <w:rsid w:val="000E4DBA"/>
    <w:rsid w:val="000F0159"/>
    <w:rsid w:val="000F3679"/>
    <w:rsid w:val="000F41D5"/>
    <w:rsid w:val="0011251A"/>
    <w:rsid w:val="00115A49"/>
    <w:rsid w:val="00116BDE"/>
    <w:rsid w:val="001351A9"/>
    <w:rsid w:val="00140C63"/>
    <w:rsid w:val="00162F00"/>
    <w:rsid w:val="0016689D"/>
    <w:rsid w:val="001747D0"/>
    <w:rsid w:val="0017557A"/>
    <w:rsid w:val="00180CD5"/>
    <w:rsid w:val="001834FC"/>
    <w:rsid w:val="001854EF"/>
    <w:rsid w:val="00185F16"/>
    <w:rsid w:val="00187054"/>
    <w:rsid w:val="001902BA"/>
    <w:rsid w:val="001906E4"/>
    <w:rsid w:val="00192D31"/>
    <w:rsid w:val="001B2BBC"/>
    <w:rsid w:val="001B2F5D"/>
    <w:rsid w:val="001B4D4F"/>
    <w:rsid w:val="001B5A62"/>
    <w:rsid w:val="001C2B08"/>
    <w:rsid w:val="001C30CF"/>
    <w:rsid w:val="001D031D"/>
    <w:rsid w:val="001D1DB4"/>
    <w:rsid w:val="001D310F"/>
    <w:rsid w:val="001D4776"/>
    <w:rsid w:val="001E10FB"/>
    <w:rsid w:val="001E7603"/>
    <w:rsid w:val="001F18E8"/>
    <w:rsid w:val="001F2FA4"/>
    <w:rsid w:val="001F4787"/>
    <w:rsid w:val="001F74E3"/>
    <w:rsid w:val="002022A4"/>
    <w:rsid w:val="00203B0E"/>
    <w:rsid w:val="00203CA4"/>
    <w:rsid w:val="00207CBB"/>
    <w:rsid w:val="00215360"/>
    <w:rsid w:val="00220917"/>
    <w:rsid w:val="00221DD4"/>
    <w:rsid w:val="00222E33"/>
    <w:rsid w:val="00225638"/>
    <w:rsid w:val="00227948"/>
    <w:rsid w:val="002340A7"/>
    <w:rsid w:val="00234CC5"/>
    <w:rsid w:val="00243A8C"/>
    <w:rsid w:val="00244952"/>
    <w:rsid w:val="00251EB1"/>
    <w:rsid w:val="00253F99"/>
    <w:rsid w:val="00263B61"/>
    <w:rsid w:val="00265AD6"/>
    <w:rsid w:val="0026702E"/>
    <w:rsid w:val="00270992"/>
    <w:rsid w:val="002733D8"/>
    <w:rsid w:val="00280630"/>
    <w:rsid w:val="002827D6"/>
    <w:rsid w:val="0029079F"/>
    <w:rsid w:val="002929A9"/>
    <w:rsid w:val="00295E50"/>
    <w:rsid w:val="002B19E8"/>
    <w:rsid w:val="002B21E4"/>
    <w:rsid w:val="002B3FA8"/>
    <w:rsid w:val="002C3007"/>
    <w:rsid w:val="002C636D"/>
    <w:rsid w:val="002D0973"/>
    <w:rsid w:val="002D29DC"/>
    <w:rsid w:val="002E75D3"/>
    <w:rsid w:val="002F0701"/>
    <w:rsid w:val="00303D86"/>
    <w:rsid w:val="00306B82"/>
    <w:rsid w:val="003108B1"/>
    <w:rsid w:val="00315FBF"/>
    <w:rsid w:val="003178C3"/>
    <w:rsid w:val="00320D15"/>
    <w:rsid w:val="00320DEA"/>
    <w:rsid w:val="00321AFE"/>
    <w:rsid w:val="00323496"/>
    <w:rsid w:val="00324CD1"/>
    <w:rsid w:val="0032558C"/>
    <w:rsid w:val="00325EE8"/>
    <w:rsid w:val="00331917"/>
    <w:rsid w:val="0034378D"/>
    <w:rsid w:val="00343F03"/>
    <w:rsid w:val="003471BB"/>
    <w:rsid w:val="00351278"/>
    <w:rsid w:val="00351599"/>
    <w:rsid w:val="00352692"/>
    <w:rsid w:val="00361078"/>
    <w:rsid w:val="00374CF0"/>
    <w:rsid w:val="00376277"/>
    <w:rsid w:val="00380E59"/>
    <w:rsid w:val="003860D8"/>
    <w:rsid w:val="003A1119"/>
    <w:rsid w:val="003A6426"/>
    <w:rsid w:val="003B4F76"/>
    <w:rsid w:val="003C13AE"/>
    <w:rsid w:val="003C615F"/>
    <w:rsid w:val="003C64AF"/>
    <w:rsid w:val="003D62AE"/>
    <w:rsid w:val="003D7435"/>
    <w:rsid w:val="003E367C"/>
    <w:rsid w:val="003E487A"/>
    <w:rsid w:val="003E4BCE"/>
    <w:rsid w:val="003F0218"/>
    <w:rsid w:val="003F3DDB"/>
    <w:rsid w:val="003F5603"/>
    <w:rsid w:val="003F7A2A"/>
    <w:rsid w:val="004010E0"/>
    <w:rsid w:val="00405DA4"/>
    <w:rsid w:val="0042084C"/>
    <w:rsid w:val="00420A0E"/>
    <w:rsid w:val="00420C00"/>
    <w:rsid w:val="00420E08"/>
    <w:rsid w:val="004223F3"/>
    <w:rsid w:val="00435A0F"/>
    <w:rsid w:val="00440E63"/>
    <w:rsid w:val="0044139A"/>
    <w:rsid w:val="004526F6"/>
    <w:rsid w:val="00452FD4"/>
    <w:rsid w:val="00455AD1"/>
    <w:rsid w:val="004574C5"/>
    <w:rsid w:val="00457628"/>
    <w:rsid w:val="00464BA9"/>
    <w:rsid w:val="0046694C"/>
    <w:rsid w:val="00467B3E"/>
    <w:rsid w:val="00472159"/>
    <w:rsid w:val="00475A4D"/>
    <w:rsid w:val="0047739F"/>
    <w:rsid w:val="004809A5"/>
    <w:rsid w:val="00486BAD"/>
    <w:rsid w:val="0048724D"/>
    <w:rsid w:val="00491264"/>
    <w:rsid w:val="004A361E"/>
    <w:rsid w:val="004A73C8"/>
    <w:rsid w:val="004B01AE"/>
    <w:rsid w:val="004B0C5F"/>
    <w:rsid w:val="004C3CFC"/>
    <w:rsid w:val="004C4351"/>
    <w:rsid w:val="004C63DF"/>
    <w:rsid w:val="004D1E2A"/>
    <w:rsid w:val="004D5059"/>
    <w:rsid w:val="004D762A"/>
    <w:rsid w:val="004F5216"/>
    <w:rsid w:val="004F6ACC"/>
    <w:rsid w:val="004F6D96"/>
    <w:rsid w:val="00505536"/>
    <w:rsid w:val="00513A50"/>
    <w:rsid w:val="00513EDA"/>
    <w:rsid w:val="00520EE6"/>
    <w:rsid w:val="00541787"/>
    <w:rsid w:val="005474C1"/>
    <w:rsid w:val="005474F3"/>
    <w:rsid w:val="00553BDF"/>
    <w:rsid w:val="00562B4E"/>
    <w:rsid w:val="00570631"/>
    <w:rsid w:val="00582515"/>
    <w:rsid w:val="005851E5"/>
    <w:rsid w:val="00587C60"/>
    <w:rsid w:val="0059476B"/>
    <w:rsid w:val="0059570B"/>
    <w:rsid w:val="005A2D22"/>
    <w:rsid w:val="005A607C"/>
    <w:rsid w:val="005B0AC4"/>
    <w:rsid w:val="005B2DC7"/>
    <w:rsid w:val="005C0D0C"/>
    <w:rsid w:val="005D3B59"/>
    <w:rsid w:val="005D7A35"/>
    <w:rsid w:val="005E35F6"/>
    <w:rsid w:val="005E7D2E"/>
    <w:rsid w:val="005F0924"/>
    <w:rsid w:val="005F24DB"/>
    <w:rsid w:val="005F3670"/>
    <w:rsid w:val="005F571F"/>
    <w:rsid w:val="00601DFB"/>
    <w:rsid w:val="00612795"/>
    <w:rsid w:val="00612DEE"/>
    <w:rsid w:val="00615F47"/>
    <w:rsid w:val="00616659"/>
    <w:rsid w:val="00616681"/>
    <w:rsid w:val="0062123A"/>
    <w:rsid w:val="006218D5"/>
    <w:rsid w:val="00622180"/>
    <w:rsid w:val="006301A2"/>
    <w:rsid w:val="006343EB"/>
    <w:rsid w:val="00635F1D"/>
    <w:rsid w:val="0064230D"/>
    <w:rsid w:val="00652290"/>
    <w:rsid w:val="00653933"/>
    <w:rsid w:val="00654FB8"/>
    <w:rsid w:val="00660921"/>
    <w:rsid w:val="00660BCC"/>
    <w:rsid w:val="006616C9"/>
    <w:rsid w:val="00666743"/>
    <w:rsid w:val="00674CE2"/>
    <w:rsid w:val="00675CD5"/>
    <w:rsid w:val="00677B3D"/>
    <w:rsid w:val="00691C4A"/>
    <w:rsid w:val="006A0949"/>
    <w:rsid w:val="006A0D08"/>
    <w:rsid w:val="006A2A8E"/>
    <w:rsid w:val="006A3DEF"/>
    <w:rsid w:val="006A49F7"/>
    <w:rsid w:val="006A501F"/>
    <w:rsid w:val="006B21F9"/>
    <w:rsid w:val="006B7E0C"/>
    <w:rsid w:val="006C0497"/>
    <w:rsid w:val="006C2582"/>
    <w:rsid w:val="006D7FF3"/>
    <w:rsid w:val="006E4057"/>
    <w:rsid w:val="006E5055"/>
    <w:rsid w:val="006F08AF"/>
    <w:rsid w:val="006F2FFF"/>
    <w:rsid w:val="006F49C1"/>
    <w:rsid w:val="006F5C20"/>
    <w:rsid w:val="006F6D7D"/>
    <w:rsid w:val="0070482F"/>
    <w:rsid w:val="007062C0"/>
    <w:rsid w:val="00710EC9"/>
    <w:rsid w:val="00711009"/>
    <w:rsid w:val="00711E83"/>
    <w:rsid w:val="007159E2"/>
    <w:rsid w:val="007220FD"/>
    <w:rsid w:val="00730191"/>
    <w:rsid w:val="00734477"/>
    <w:rsid w:val="00736677"/>
    <w:rsid w:val="00742606"/>
    <w:rsid w:val="0075400E"/>
    <w:rsid w:val="00754AE3"/>
    <w:rsid w:val="007563D5"/>
    <w:rsid w:val="0076629A"/>
    <w:rsid w:val="00773EA8"/>
    <w:rsid w:val="007754A4"/>
    <w:rsid w:val="00782D52"/>
    <w:rsid w:val="00796CFE"/>
    <w:rsid w:val="00797C93"/>
    <w:rsid w:val="007A003B"/>
    <w:rsid w:val="007A79F5"/>
    <w:rsid w:val="007B402F"/>
    <w:rsid w:val="007C10D5"/>
    <w:rsid w:val="007D5178"/>
    <w:rsid w:val="007F1CEF"/>
    <w:rsid w:val="007F48F4"/>
    <w:rsid w:val="00800F5A"/>
    <w:rsid w:val="008040D7"/>
    <w:rsid w:val="008104F1"/>
    <w:rsid w:val="00811336"/>
    <w:rsid w:val="008124C2"/>
    <w:rsid w:val="00816743"/>
    <w:rsid w:val="008222E6"/>
    <w:rsid w:val="00836F62"/>
    <w:rsid w:val="00841E32"/>
    <w:rsid w:val="00841EE3"/>
    <w:rsid w:val="00853C44"/>
    <w:rsid w:val="0085754A"/>
    <w:rsid w:val="0086620A"/>
    <w:rsid w:val="00872B78"/>
    <w:rsid w:val="00873649"/>
    <w:rsid w:val="00874039"/>
    <w:rsid w:val="00877E30"/>
    <w:rsid w:val="00884FCF"/>
    <w:rsid w:val="00890F75"/>
    <w:rsid w:val="00891A51"/>
    <w:rsid w:val="008A44C8"/>
    <w:rsid w:val="008B0055"/>
    <w:rsid w:val="008B5A0C"/>
    <w:rsid w:val="008B7EFE"/>
    <w:rsid w:val="008C3676"/>
    <w:rsid w:val="008C42B2"/>
    <w:rsid w:val="008D506A"/>
    <w:rsid w:val="008E1BE3"/>
    <w:rsid w:val="008F1240"/>
    <w:rsid w:val="00901031"/>
    <w:rsid w:val="0090182D"/>
    <w:rsid w:val="0090265C"/>
    <w:rsid w:val="00920445"/>
    <w:rsid w:val="00922886"/>
    <w:rsid w:val="0092487D"/>
    <w:rsid w:val="00927312"/>
    <w:rsid w:val="00930EEF"/>
    <w:rsid w:val="00933B27"/>
    <w:rsid w:val="0095104A"/>
    <w:rsid w:val="009538E2"/>
    <w:rsid w:val="00953EF2"/>
    <w:rsid w:val="00954B16"/>
    <w:rsid w:val="00956597"/>
    <w:rsid w:val="00956650"/>
    <w:rsid w:val="0096071A"/>
    <w:rsid w:val="00965D06"/>
    <w:rsid w:val="009666F2"/>
    <w:rsid w:val="0096739D"/>
    <w:rsid w:val="00974503"/>
    <w:rsid w:val="00974FD4"/>
    <w:rsid w:val="009809D3"/>
    <w:rsid w:val="00981D74"/>
    <w:rsid w:val="00983EE2"/>
    <w:rsid w:val="009843D1"/>
    <w:rsid w:val="00986DDA"/>
    <w:rsid w:val="009900FF"/>
    <w:rsid w:val="00994CB6"/>
    <w:rsid w:val="0099799D"/>
    <w:rsid w:val="00997F39"/>
    <w:rsid w:val="009A59EF"/>
    <w:rsid w:val="009A7815"/>
    <w:rsid w:val="009A7C35"/>
    <w:rsid w:val="009C21F7"/>
    <w:rsid w:val="009C575A"/>
    <w:rsid w:val="009C61C3"/>
    <w:rsid w:val="009C78BB"/>
    <w:rsid w:val="009D305E"/>
    <w:rsid w:val="009D4170"/>
    <w:rsid w:val="009D5E2D"/>
    <w:rsid w:val="009E6895"/>
    <w:rsid w:val="009E7025"/>
    <w:rsid w:val="009F078C"/>
    <w:rsid w:val="009F0F00"/>
    <w:rsid w:val="009F0F11"/>
    <w:rsid w:val="009F290E"/>
    <w:rsid w:val="009F2B99"/>
    <w:rsid w:val="00A00A92"/>
    <w:rsid w:val="00A01D7F"/>
    <w:rsid w:val="00A03FDD"/>
    <w:rsid w:val="00A0757B"/>
    <w:rsid w:val="00A10F70"/>
    <w:rsid w:val="00A154C7"/>
    <w:rsid w:val="00A16DCB"/>
    <w:rsid w:val="00A17392"/>
    <w:rsid w:val="00A25D20"/>
    <w:rsid w:val="00A31B9E"/>
    <w:rsid w:val="00A33006"/>
    <w:rsid w:val="00A348CD"/>
    <w:rsid w:val="00A36F6E"/>
    <w:rsid w:val="00A41F29"/>
    <w:rsid w:val="00A4544B"/>
    <w:rsid w:val="00A46DE0"/>
    <w:rsid w:val="00A61D4F"/>
    <w:rsid w:val="00A61DD0"/>
    <w:rsid w:val="00A651AB"/>
    <w:rsid w:val="00A706E1"/>
    <w:rsid w:val="00A7097E"/>
    <w:rsid w:val="00A73589"/>
    <w:rsid w:val="00A76EFE"/>
    <w:rsid w:val="00A775D6"/>
    <w:rsid w:val="00A80DE7"/>
    <w:rsid w:val="00A86AE1"/>
    <w:rsid w:val="00A90AF6"/>
    <w:rsid w:val="00A90F15"/>
    <w:rsid w:val="00A93C1F"/>
    <w:rsid w:val="00AA4E2D"/>
    <w:rsid w:val="00AB0C7F"/>
    <w:rsid w:val="00AB57C6"/>
    <w:rsid w:val="00AC2277"/>
    <w:rsid w:val="00AE0129"/>
    <w:rsid w:val="00AE4B3D"/>
    <w:rsid w:val="00AF518F"/>
    <w:rsid w:val="00AF73F0"/>
    <w:rsid w:val="00B0553E"/>
    <w:rsid w:val="00B0559D"/>
    <w:rsid w:val="00B07E5A"/>
    <w:rsid w:val="00B11B18"/>
    <w:rsid w:val="00B1630C"/>
    <w:rsid w:val="00B24D3A"/>
    <w:rsid w:val="00B30A72"/>
    <w:rsid w:val="00B31613"/>
    <w:rsid w:val="00B345A3"/>
    <w:rsid w:val="00B350A9"/>
    <w:rsid w:val="00B36026"/>
    <w:rsid w:val="00B363F4"/>
    <w:rsid w:val="00B72D33"/>
    <w:rsid w:val="00B81622"/>
    <w:rsid w:val="00B90DC9"/>
    <w:rsid w:val="00B93616"/>
    <w:rsid w:val="00B97512"/>
    <w:rsid w:val="00BA02B8"/>
    <w:rsid w:val="00BA3F84"/>
    <w:rsid w:val="00BA455E"/>
    <w:rsid w:val="00BC3078"/>
    <w:rsid w:val="00BC692C"/>
    <w:rsid w:val="00BE4313"/>
    <w:rsid w:val="00BE463E"/>
    <w:rsid w:val="00BE5099"/>
    <w:rsid w:val="00BF5666"/>
    <w:rsid w:val="00C05A95"/>
    <w:rsid w:val="00C06D88"/>
    <w:rsid w:val="00C17EDF"/>
    <w:rsid w:val="00C313E2"/>
    <w:rsid w:val="00C340A3"/>
    <w:rsid w:val="00C36A83"/>
    <w:rsid w:val="00C46540"/>
    <w:rsid w:val="00C50FE8"/>
    <w:rsid w:val="00C54CA5"/>
    <w:rsid w:val="00C67740"/>
    <w:rsid w:val="00C707D4"/>
    <w:rsid w:val="00C730C2"/>
    <w:rsid w:val="00C73636"/>
    <w:rsid w:val="00C80ED3"/>
    <w:rsid w:val="00C81800"/>
    <w:rsid w:val="00C931BD"/>
    <w:rsid w:val="00C952DA"/>
    <w:rsid w:val="00C954D0"/>
    <w:rsid w:val="00CB2342"/>
    <w:rsid w:val="00CB2705"/>
    <w:rsid w:val="00CC09F2"/>
    <w:rsid w:val="00CC0DDD"/>
    <w:rsid w:val="00CC2224"/>
    <w:rsid w:val="00CC4204"/>
    <w:rsid w:val="00CD127A"/>
    <w:rsid w:val="00CD31DA"/>
    <w:rsid w:val="00CE15FA"/>
    <w:rsid w:val="00CE5DD9"/>
    <w:rsid w:val="00CF0B39"/>
    <w:rsid w:val="00CF196C"/>
    <w:rsid w:val="00CF70BF"/>
    <w:rsid w:val="00D00E34"/>
    <w:rsid w:val="00D01791"/>
    <w:rsid w:val="00D0216F"/>
    <w:rsid w:val="00D06EC5"/>
    <w:rsid w:val="00D151C2"/>
    <w:rsid w:val="00D1590A"/>
    <w:rsid w:val="00D20DDC"/>
    <w:rsid w:val="00D21FB3"/>
    <w:rsid w:val="00D2631F"/>
    <w:rsid w:val="00D330A8"/>
    <w:rsid w:val="00D425B9"/>
    <w:rsid w:val="00D43FEC"/>
    <w:rsid w:val="00D46CCB"/>
    <w:rsid w:val="00D511C3"/>
    <w:rsid w:val="00D5415A"/>
    <w:rsid w:val="00D611E6"/>
    <w:rsid w:val="00D65C39"/>
    <w:rsid w:val="00D67F32"/>
    <w:rsid w:val="00D76361"/>
    <w:rsid w:val="00D805FD"/>
    <w:rsid w:val="00D90F83"/>
    <w:rsid w:val="00D97EE0"/>
    <w:rsid w:val="00DA113B"/>
    <w:rsid w:val="00DA5E2E"/>
    <w:rsid w:val="00DB1B7D"/>
    <w:rsid w:val="00DB2AE1"/>
    <w:rsid w:val="00DB61C5"/>
    <w:rsid w:val="00DB7454"/>
    <w:rsid w:val="00DC28A0"/>
    <w:rsid w:val="00DC74E8"/>
    <w:rsid w:val="00DC7FCB"/>
    <w:rsid w:val="00DD3ECE"/>
    <w:rsid w:val="00DD78E4"/>
    <w:rsid w:val="00DE269F"/>
    <w:rsid w:val="00DF1C3E"/>
    <w:rsid w:val="00DF6B60"/>
    <w:rsid w:val="00DF6CF5"/>
    <w:rsid w:val="00DF726F"/>
    <w:rsid w:val="00E00EDD"/>
    <w:rsid w:val="00E01A57"/>
    <w:rsid w:val="00E03029"/>
    <w:rsid w:val="00E073A5"/>
    <w:rsid w:val="00E07DA2"/>
    <w:rsid w:val="00E123C5"/>
    <w:rsid w:val="00E15DAA"/>
    <w:rsid w:val="00E23279"/>
    <w:rsid w:val="00E24802"/>
    <w:rsid w:val="00E332A1"/>
    <w:rsid w:val="00E43343"/>
    <w:rsid w:val="00E5308C"/>
    <w:rsid w:val="00E57632"/>
    <w:rsid w:val="00E60FAB"/>
    <w:rsid w:val="00E6392D"/>
    <w:rsid w:val="00E70B20"/>
    <w:rsid w:val="00E71102"/>
    <w:rsid w:val="00E76CCB"/>
    <w:rsid w:val="00E7732C"/>
    <w:rsid w:val="00E774C8"/>
    <w:rsid w:val="00E81087"/>
    <w:rsid w:val="00E8148D"/>
    <w:rsid w:val="00E9124D"/>
    <w:rsid w:val="00E927AC"/>
    <w:rsid w:val="00E94335"/>
    <w:rsid w:val="00EB120F"/>
    <w:rsid w:val="00EB35CF"/>
    <w:rsid w:val="00EB386F"/>
    <w:rsid w:val="00EB7539"/>
    <w:rsid w:val="00EB7FDD"/>
    <w:rsid w:val="00EC1DAB"/>
    <w:rsid w:val="00EC26BC"/>
    <w:rsid w:val="00EC46D9"/>
    <w:rsid w:val="00EC65F9"/>
    <w:rsid w:val="00ED239B"/>
    <w:rsid w:val="00ED5754"/>
    <w:rsid w:val="00EE3A59"/>
    <w:rsid w:val="00EE74A4"/>
    <w:rsid w:val="00EF32C9"/>
    <w:rsid w:val="00EF7243"/>
    <w:rsid w:val="00F140F2"/>
    <w:rsid w:val="00F162B9"/>
    <w:rsid w:val="00F25590"/>
    <w:rsid w:val="00F31533"/>
    <w:rsid w:val="00F502E3"/>
    <w:rsid w:val="00F549D7"/>
    <w:rsid w:val="00F61A52"/>
    <w:rsid w:val="00F63693"/>
    <w:rsid w:val="00F66B4F"/>
    <w:rsid w:val="00F7123A"/>
    <w:rsid w:val="00F73943"/>
    <w:rsid w:val="00F818D8"/>
    <w:rsid w:val="00F84E56"/>
    <w:rsid w:val="00F93D53"/>
    <w:rsid w:val="00F9637D"/>
    <w:rsid w:val="00F97F00"/>
    <w:rsid w:val="00FA3C68"/>
    <w:rsid w:val="00FA3E48"/>
    <w:rsid w:val="00FA6290"/>
    <w:rsid w:val="00FB2FC3"/>
    <w:rsid w:val="00FB3B96"/>
    <w:rsid w:val="00FB52DA"/>
    <w:rsid w:val="00FB58C5"/>
    <w:rsid w:val="00FB7497"/>
    <w:rsid w:val="00FC4C06"/>
    <w:rsid w:val="00FD4AC0"/>
    <w:rsid w:val="00FD574A"/>
    <w:rsid w:val="00FD63DA"/>
    <w:rsid w:val="00FF09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0" type="connector" idref="#_x0000_s1137"/>
        <o:r id="V:Rule71" type="connector" idref="#_x0000_s1208"/>
        <o:r id="V:Rule72" type="connector" idref="#_x0000_s1164"/>
        <o:r id="V:Rule73" type="connector" idref="#_x0000_s1212"/>
        <o:r id="V:Rule74" type="connector" idref="#_x0000_s1146"/>
        <o:r id="V:Rule75" type="connector" idref="#_x0000_s1150"/>
        <o:r id="V:Rule76" type="connector" idref="#_x0000_s1138"/>
        <o:r id="V:Rule77" type="connector" idref="#_x0000_s1229"/>
        <o:r id="V:Rule78" type="connector" idref="#_x0000_s1145"/>
        <o:r id="V:Rule79" type="connector" idref="#_x0000_s1217"/>
        <o:r id="V:Rule80" type="connector" idref="#_x0000_s1134"/>
        <o:r id="V:Rule81" type="connector" idref="#_x0000_s1162"/>
        <o:r id="V:Rule82" type="connector" idref="#_x0000_s1149"/>
        <o:r id="V:Rule83" type="connector" idref="#_x0000_s1188"/>
        <o:r id="V:Rule84" type="connector" idref="#_x0000_s1209"/>
        <o:r id="V:Rule85" type="connector" idref="#_x0000_s1203"/>
        <o:r id="V:Rule86" type="connector" idref="#_x0000_s1181"/>
        <o:r id="V:Rule87" type="connector" idref="#_x0000_s1166"/>
        <o:r id="V:Rule88" type="connector" idref="#_x0000_s1183"/>
        <o:r id="V:Rule89" type="connector" idref="#_x0000_s1180"/>
        <o:r id="V:Rule90" type="connector" idref="#_x0000_s1160"/>
        <o:r id="V:Rule91" type="connector" idref="#_x0000_s1154"/>
        <o:r id="V:Rule92" type="connector" idref="#_x0000_s1167"/>
        <o:r id="V:Rule93" type="connector" idref="#_x0000_s1155"/>
        <o:r id="V:Rule94" type="connector" idref="#_x0000_s1210"/>
        <o:r id="V:Rule95" type="connector" idref="#_x0000_s1216"/>
        <o:r id="V:Rule96" type="connector" idref="#_x0000_s1221"/>
        <o:r id="V:Rule97" type="connector" idref="#_x0000_s1142"/>
        <o:r id="V:Rule98" type="connector" idref="#_x0000_s1135"/>
        <o:r id="V:Rule99" type="connector" idref="#_x0000_s1168"/>
        <o:r id="V:Rule100" type="connector" idref="#_x0000_s1230"/>
        <o:r id="V:Rule101" type="connector" idref="#_x0000_s1173"/>
        <o:r id="V:Rule102" type="connector" idref="#_x0000_s1156"/>
        <o:r id="V:Rule103" type="connector" idref="#_x0000_s1189"/>
        <o:r id="V:Rule104" type="connector" idref="#_x0000_s1205"/>
        <o:r id="V:Rule105" type="connector" idref="#_x0000_s1226"/>
        <o:r id="V:Rule106" type="connector" idref="#_x0000_s1152"/>
        <o:r id="V:Rule107" type="connector" idref="#AutoShape 244"/>
        <o:r id="V:Rule108" type="connector" idref="#_x0000_s1157"/>
        <o:r id="V:Rule109" type="connector" idref="#_x0000_s1213"/>
        <o:r id="V:Rule110" type="connector" idref="#_x0000_s1231"/>
        <o:r id="V:Rule111" type="connector" idref="#_x0000_s1215"/>
        <o:r id="V:Rule112" type="connector" idref="#_x0000_s1147"/>
        <o:r id="V:Rule113" type="connector" idref="#_x0000_s1182"/>
        <o:r id="V:Rule114" type="connector" idref="#_x0000_s1227"/>
        <o:r id="V:Rule115" type="connector" idref="#_x0000_s1187"/>
        <o:r id="V:Rule116" type="connector" idref="#_x0000_s1174"/>
        <o:r id="V:Rule117" type="connector" idref="#_x0000_s1206"/>
        <o:r id="V:Rule118" type="connector" idref="#_x0000_s1214"/>
        <o:r id="V:Rule119" type="connector" idref="#_x0000_s1169"/>
        <o:r id="V:Rule120" type="connector" idref="#_x0000_s1141"/>
        <o:r id="V:Rule121" type="connector" idref="#_x0000_s1220"/>
        <o:r id="V:Rule122" type="connector" idref="#_x0000_s1163"/>
        <o:r id="V:Rule123" type="connector" idref="#_x0000_s1144"/>
        <o:r id="V:Rule124" type="connector" idref="#_x0000_s1165"/>
        <o:r id="V:Rule125" type="connector" idref="#_x0000_s1211"/>
        <o:r id="V:Rule126" type="connector" idref="#_x0000_s1133"/>
        <o:r id="V:Rule127" type="connector" idref="#_x0000_s1143"/>
        <o:r id="V:Rule128" type="connector" idref="#_x0000_s1151"/>
        <o:r id="V:Rule129" type="connector" idref="#_x0000_s1148"/>
        <o:r id="V:Rule130" type="connector" idref="#_x0000_s1186"/>
        <o:r id="V:Rule131" type="connector" idref="#_x0000_s1228"/>
        <o:r id="V:Rule132" type="connector" idref="#_x0000_s1204"/>
        <o:r id="V:Rule133" type="connector" idref="#_x0000_s1159"/>
        <o:r id="V:Rule134" type="connector" idref="#_x0000_s1136"/>
        <o:r id="V:Rule135" type="connector" idref="#_x0000_s1140"/>
        <o:r id="V:Rule136" type="connector" idref="#_x0000_s1139"/>
        <o:r id="V:Rule137" type="connector" idref="#_x0000_s1158"/>
        <o:r id="V:Rule138" type="connector" idref="#_x0000_s12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0F11"/>
    <w:pPr>
      <w:widowControl w:val="0"/>
      <w:spacing w:after="0" w:line="240" w:lineRule="auto"/>
    </w:pPr>
    <w:rPr>
      <w:rFonts w:ascii="Courier New" w:eastAsia="Courier New" w:hAnsi="Courier New" w:cs="Courier New"/>
      <w:color w:val="000000"/>
      <w:sz w:val="24"/>
      <w:szCs w:val="24"/>
      <w:lang w:eastAsia="uk-UA"/>
    </w:rPr>
  </w:style>
  <w:style w:type="paragraph" w:styleId="1">
    <w:name w:val="heading 1"/>
    <w:basedOn w:val="a"/>
    <w:next w:val="a"/>
    <w:link w:val="10"/>
    <w:uiPriority w:val="9"/>
    <w:qFormat/>
    <w:rsid w:val="00F255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9"/>
    <w:qFormat/>
    <w:rsid w:val="0076629A"/>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0F11"/>
    <w:rPr>
      <w:color w:val="0066CC"/>
      <w:u w:val="single"/>
    </w:rPr>
  </w:style>
  <w:style w:type="paragraph" w:customStyle="1" w:styleId="Default">
    <w:name w:val="Default"/>
    <w:rsid w:val="009F0F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w:basedOn w:val="a"/>
    <w:link w:val="a5"/>
    <w:uiPriority w:val="99"/>
    <w:rsid w:val="009F0F11"/>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ой текст Знак"/>
    <w:basedOn w:val="a0"/>
    <w:link w:val="a4"/>
    <w:uiPriority w:val="99"/>
    <w:rsid w:val="009F0F11"/>
    <w:rPr>
      <w:rFonts w:ascii="Times New Roman" w:eastAsia="Times New Roman" w:hAnsi="Times New Roman" w:cs="Times New Roman"/>
      <w:sz w:val="28"/>
      <w:szCs w:val="28"/>
      <w:lang w:eastAsia="ru-RU"/>
    </w:rPr>
  </w:style>
  <w:style w:type="paragraph" w:styleId="a6">
    <w:name w:val="Normal (Web)"/>
    <w:basedOn w:val="a"/>
    <w:uiPriority w:val="99"/>
    <w:rsid w:val="009F0F11"/>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9F0F11"/>
    <w:rPr>
      <w:rFonts w:cs="Times New Roman"/>
    </w:rPr>
  </w:style>
  <w:style w:type="paragraph" w:styleId="a7">
    <w:name w:val="List Paragraph"/>
    <w:basedOn w:val="a"/>
    <w:uiPriority w:val="99"/>
    <w:qFormat/>
    <w:rsid w:val="009F0F11"/>
    <w:pPr>
      <w:widowControl/>
      <w:spacing w:after="200" w:line="276" w:lineRule="auto"/>
      <w:ind w:left="720"/>
      <w:contextualSpacing/>
    </w:pPr>
    <w:rPr>
      <w:rFonts w:ascii="Calibri" w:eastAsia="Times New Roman" w:hAnsi="Calibri" w:cs="Times New Roman"/>
      <w:color w:val="auto"/>
      <w:sz w:val="22"/>
      <w:szCs w:val="22"/>
      <w:lang w:val="ru-RU" w:eastAsia="en-US"/>
    </w:rPr>
  </w:style>
  <w:style w:type="table" w:styleId="a8">
    <w:name w:val="Table Grid"/>
    <w:basedOn w:val="a1"/>
    <w:uiPriority w:val="59"/>
    <w:rsid w:val="009F0F11"/>
    <w:pPr>
      <w:widowControl w:val="0"/>
      <w:spacing w:after="0" w:line="240" w:lineRule="auto"/>
    </w:pPr>
    <w:rPr>
      <w:rFonts w:ascii="Courier New" w:eastAsia="Courier New" w:hAnsi="Courier New" w:cs="Courier New"/>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9F0F11"/>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ий колонтитул Знак"/>
    <w:basedOn w:val="a0"/>
    <w:link w:val="a9"/>
    <w:uiPriority w:val="99"/>
    <w:rsid w:val="009F0F11"/>
    <w:rPr>
      <w:rFonts w:ascii="Times New Roman" w:eastAsia="SimSun" w:hAnsi="Times New Roman" w:cs="Times New Roman"/>
      <w:sz w:val="24"/>
      <w:szCs w:val="24"/>
      <w:lang w:val="ru-RU" w:eastAsia="zh-CN"/>
    </w:rPr>
  </w:style>
  <w:style w:type="paragraph" w:styleId="ab">
    <w:name w:val="header"/>
    <w:basedOn w:val="a"/>
    <w:link w:val="ac"/>
    <w:uiPriority w:val="99"/>
    <w:rsid w:val="009F0F11"/>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ий колонтитул Знак"/>
    <w:basedOn w:val="a0"/>
    <w:link w:val="ab"/>
    <w:uiPriority w:val="99"/>
    <w:rsid w:val="009F0F11"/>
    <w:rPr>
      <w:rFonts w:ascii="Times New Roman" w:eastAsia="SimSun" w:hAnsi="Times New Roman" w:cs="Times New Roman"/>
      <w:sz w:val="20"/>
      <w:szCs w:val="20"/>
      <w:lang w:eastAsia="zh-CN"/>
    </w:rPr>
  </w:style>
  <w:style w:type="character" w:customStyle="1" w:styleId="apple-converted-space">
    <w:name w:val="apple-converted-space"/>
    <w:basedOn w:val="a0"/>
    <w:uiPriority w:val="99"/>
    <w:rsid w:val="009F0F11"/>
    <w:rPr>
      <w:rFonts w:cs="Times New Roman"/>
    </w:rPr>
  </w:style>
  <w:style w:type="character" w:customStyle="1" w:styleId="rvts23">
    <w:name w:val="rvts23"/>
    <w:basedOn w:val="a0"/>
    <w:uiPriority w:val="99"/>
    <w:rsid w:val="009F0F11"/>
    <w:rPr>
      <w:rFonts w:cs="Times New Roman"/>
    </w:rPr>
  </w:style>
  <w:style w:type="character" w:customStyle="1" w:styleId="rvts9">
    <w:name w:val="rvts9"/>
    <w:basedOn w:val="a0"/>
    <w:uiPriority w:val="99"/>
    <w:rsid w:val="009F0F11"/>
    <w:rPr>
      <w:rFonts w:cs="Times New Roman"/>
    </w:rPr>
  </w:style>
  <w:style w:type="character" w:styleId="HTML">
    <w:name w:val="HTML Cite"/>
    <w:basedOn w:val="a0"/>
    <w:uiPriority w:val="99"/>
    <w:semiHidden/>
    <w:rsid w:val="009F0F11"/>
    <w:rPr>
      <w:rFonts w:cs="Times New Roman"/>
      <w:i/>
    </w:rPr>
  </w:style>
  <w:style w:type="paragraph" w:customStyle="1" w:styleId="rvps6">
    <w:name w:val="rvps6"/>
    <w:basedOn w:val="a"/>
    <w:uiPriority w:val="99"/>
    <w:rsid w:val="009F0F11"/>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qFormat/>
    <w:rsid w:val="007B402F"/>
    <w:pPr>
      <w:autoSpaceDE w:val="0"/>
      <w:autoSpaceDN w:val="0"/>
      <w:ind w:left="100"/>
    </w:pPr>
    <w:rPr>
      <w:rFonts w:ascii="Times New Roman" w:eastAsia="Times New Roman" w:hAnsi="Times New Roman" w:cs="Times New Roman"/>
      <w:color w:val="auto"/>
      <w:sz w:val="22"/>
      <w:szCs w:val="22"/>
      <w:lang w:val="en-US" w:eastAsia="en-US"/>
    </w:rPr>
  </w:style>
  <w:style w:type="character" w:customStyle="1" w:styleId="20">
    <w:name w:val="Заголовок 2 Знак"/>
    <w:basedOn w:val="a0"/>
    <w:link w:val="2"/>
    <w:uiPriority w:val="99"/>
    <w:rsid w:val="0076629A"/>
    <w:rPr>
      <w:rFonts w:ascii="Times New Roman" w:eastAsia="Times New Roman" w:hAnsi="Times New Roman" w:cs="Times New Roman"/>
      <w:b/>
      <w:bCs/>
      <w:sz w:val="36"/>
      <w:szCs w:val="36"/>
      <w:lang w:val="ru-RU" w:eastAsia="ru-RU"/>
    </w:rPr>
  </w:style>
  <w:style w:type="paragraph" w:styleId="ad">
    <w:name w:val="Balloon Text"/>
    <w:basedOn w:val="a"/>
    <w:link w:val="ae"/>
    <w:uiPriority w:val="99"/>
    <w:semiHidden/>
    <w:unhideWhenUsed/>
    <w:rsid w:val="00A73589"/>
    <w:rPr>
      <w:rFonts w:ascii="Segoe UI" w:hAnsi="Segoe UI" w:cs="Segoe UI"/>
      <w:sz w:val="18"/>
      <w:szCs w:val="18"/>
    </w:rPr>
  </w:style>
  <w:style w:type="character" w:customStyle="1" w:styleId="ae">
    <w:name w:val="Текст выноски Знак"/>
    <w:basedOn w:val="a0"/>
    <w:link w:val="ad"/>
    <w:uiPriority w:val="99"/>
    <w:semiHidden/>
    <w:rsid w:val="00A73589"/>
    <w:rPr>
      <w:rFonts w:ascii="Segoe UI" w:eastAsia="Courier New" w:hAnsi="Segoe UI" w:cs="Segoe UI"/>
      <w:color w:val="000000"/>
      <w:sz w:val="18"/>
      <w:szCs w:val="18"/>
      <w:lang w:eastAsia="uk-UA"/>
    </w:rPr>
  </w:style>
  <w:style w:type="character" w:customStyle="1" w:styleId="10">
    <w:name w:val="Заголовок 1 Знак"/>
    <w:basedOn w:val="a0"/>
    <w:link w:val="1"/>
    <w:uiPriority w:val="9"/>
    <w:rsid w:val="00F25590"/>
    <w:rPr>
      <w:rFonts w:asciiTheme="majorHAnsi" w:eastAsiaTheme="majorEastAsia" w:hAnsiTheme="majorHAnsi" w:cstheme="majorBidi"/>
      <w:b/>
      <w:bCs/>
      <w:color w:val="2E74B5" w:themeColor="accent1" w:themeShade="BF"/>
      <w:sz w:val="28"/>
      <w:szCs w:val="28"/>
      <w:lang w:eastAsia="uk-UA"/>
    </w:rPr>
  </w:style>
</w:styles>
</file>

<file path=word/webSettings.xml><?xml version="1.0" encoding="utf-8"?>
<w:webSettings xmlns:r="http://schemas.openxmlformats.org/officeDocument/2006/relationships" xmlns:w="http://schemas.openxmlformats.org/wordprocessingml/2006/main">
  <w:divs>
    <w:div w:id="634066409">
      <w:bodyDiv w:val="1"/>
      <w:marLeft w:val="0"/>
      <w:marRight w:val="0"/>
      <w:marTop w:val="0"/>
      <w:marBottom w:val="0"/>
      <w:divBdr>
        <w:top w:val="none" w:sz="0" w:space="0" w:color="auto"/>
        <w:left w:val="none" w:sz="0" w:space="0" w:color="auto"/>
        <w:bottom w:val="none" w:sz="0" w:space="0" w:color="auto"/>
        <w:right w:val="none" w:sz="0" w:space="0" w:color="auto"/>
      </w:divBdr>
    </w:div>
    <w:div w:id="690566618">
      <w:bodyDiv w:val="1"/>
      <w:marLeft w:val="0"/>
      <w:marRight w:val="0"/>
      <w:marTop w:val="0"/>
      <w:marBottom w:val="0"/>
      <w:divBdr>
        <w:top w:val="none" w:sz="0" w:space="0" w:color="auto"/>
        <w:left w:val="none" w:sz="0" w:space="0" w:color="auto"/>
        <w:bottom w:val="none" w:sz="0" w:space="0" w:color="auto"/>
        <w:right w:val="none" w:sz="0" w:space="0" w:color="auto"/>
      </w:divBdr>
    </w:div>
    <w:div w:id="913466605">
      <w:bodyDiv w:val="1"/>
      <w:marLeft w:val="0"/>
      <w:marRight w:val="0"/>
      <w:marTop w:val="0"/>
      <w:marBottom w:val="0"/>
      <w:divBdr>
        <w:top w:val="none" w:sz="0" w:space="0" w:color="auto"/>
        <w:left w:val="none" w:sz="0" w:space="0" w:color="auto"/>
        <w:bottom w:val="none" w:sz="0" w:space="0" w:color="auto"/>
        <w:right w:val="none" w:sz="0" w:space="0" w:color="auto"/>
      </w:divBdr>
    </w:div>
    <w:div w:id="13416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oslav.aleshkevych@uzhnu.edu.ua" TargetMode="External"/><Relationship Id="rId13" Type="http://schemas.openxmlformats.org/officeDocument/2006/relationships/hyperlink" Target="https://www.uzhnu.edu.ua/uk/infocentre/get/5952" TargetMode="External"/><Relationship Id="rId18" Type="http://schemas.openxmlformats.org/officeDocument/2006/relationships/hyperlink" Target="https://www.uzhnu.edu.ua/uk/infocentre/get/22964" TargetMode="External"/><Relationship Id="rId26" Type="http://schemas.openxmlformats.org/officeDocument/2006/relationships/hyperlink" Target="https://www.uzhnu.edu.ua/uk/infocentre/get/9378" TargetMode="External"/><Relationship Id="rId3" Type="http://schemas.openxmlformats.org/officeDocument/2006/relationships/styles" Target="styles.xml"/><Relationship Id="rId21" Type="http://schemas.openxmlformats.org/officeDocument/2006/relationships/hyperlink" Target="https://www.uzhnu.edu.ua/" TargetMode="External"/><Relationship Id="rId7" Type="http://schemas.openxmlformats.org/officeDocument/2006/relationships/endnotes" Target="endnotes.xml"/><Relationship Id="rId12" Type="http://schemas.openxmlformats.org/officeDocument/2006/relationships/hyperlink" Target="https://www.uzhnu.edu.ua/uk/infocentre/get/31357" TargetMode="External"/><Relationship Id="rId17" Type="http://schemas.openxmlformats.org/officeDocument/2006/relationships/hyperlink" Target="https://www.uzhnu.edu.ua/uk/infocentre/get/22966" TargetMode="External"/><Relationship Id="rId25" Type="http://schemas.openxmlformats.org/officeDocument/2006/relationships/hyperlink" Target="https://www.uzhnu.edu.ua/uk/infocentre/get/21269" TargetMode="External"/><Relationship Id="rId2" Type="http://schemas.openxmlformats.org/officeDocument/2006/relationships/numbering" Target="numbering.xml"/><Relationship Id="rId16" Type="http://schemas.openxmlformats.org/officeDocument/2006/relationships/hyperlink" Target="https://www.uzhnu.edu.ua/uk/infocentre/get/20131" TargetMode="External"/><Relationship Id="rId20" Type="http://schemas.openxmlformats.org/officeDocument/2006/relationships/hyperlink" Target="https://www.uzhnu.edu.ua/uk/infocentre/get/595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liga.com/docs/327_KP.htm" TargetMode="External"/><Relationship Id="rId24" Type="http://schemas.openxmlformats.org/officeDocument/2006/relationships/hyperlink" Target="https://www.uzhnu.edu.ua/uk/cat/faculty-fhistory_relati/specs" TargetMode="External"/><Relationship Id="rId5" Type="http://schemas.openxmlformats.org/officeDocument/2006/relationships/webSettings" Target="webSettings.xml"/><Relationship Id="rId15" Type="http://schemas.openxmlformats.org/officeDocument/2006/relationships/hyperlink" Target="https://www.uzhnu.edu.ua/uk/infocentre/get/12223" TargetMode="External"/><Relationship Id="rId23" Type="http://schemas.openxmlformats.org/officeDocument/2006/relationships/hyperlink" Target="https://e-learn..uzhnu.edu.ua/" TargetMode="External"/><Relationship Id="rId28" Type="http://schemas.openxmlformats.org/officeDocument/2006/relationships/footer" Target="footer1.xml"/><Relationship Id="rId10" Type="http://schemas.openxmlformats.org/officeDocument/2006/relationships/hyperlink" Target="https://www.uzhnu.edu.ua/uk/infocentre/15068" TargetMode="External"/><Relationship Id="rId19" Type="http://schemas.openxmlformats.org/officeDocument/2006/relationships/hyperlink" Target="https://www.uzhnu.edu.ua/uk/infocentre/get/2296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hnu.edu.ua/uk/infocentre/294" TargetMode="External"/><Relationship Id="rId14" Type="http://schemas.openxmlformats.org/officeDocument/2006/relationships/hyperlink" Target="https://www.uzhnu.edu.ua/uk/infocentre/get/11070" TargetMode="External"/><Relationship Id="rId22" Type="http://schemas.openxmlformats.org/officeDocument/2006/relationships/hyperlink" Target="https://dspace.uzhnu.edu.ua/jspui/"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6164E-10C8-4D45-9044-CD5F3BB2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18196</Words>
  <Characters>10373</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83</cp:revision>
  <cp:lastPrinted>2024-03-21T17:52:00Z</cp:lastPrinted>
  <dcterms:created xsi:type="dcterms:W3CDTF">2023-07-14T06:39:00Z</dcterms:created>
  <dcterms:modified xsi:type="dcterms:W3CDTF">2025-05-05T10:30:00Z</dcterms:modified>
</cp:coreProperties>
</file>