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F68EEED" w14:textId="77777777" w:rsidR="00B43C11" w:rsidRDefault="00B43C11" w:rsidP="00B43C1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7A2C58D" w14:textId="77777777" w:rsidR="00B43C11" w:rsidRDefault="00B43C11" w:rsidP="00B43C1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A8188B0" w14:textId="77777777" w:rsidR="00B43C11" w:rsidRDefault="00B43C11" w:rsidP="00B43C11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665B94E" w14:textId="77777777" w:rsidR="00B43C11" w:rsidRDefault="00B43C11" w:rsidP="00B43C11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782B86F" w14:textId="77777777" w:rsidR="00B43C11" w:rsidRDefault="00B43C11" w:rsidP="00B43C11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CEA3EAA" w14:textId="77777777" w:rsidR="00B43C11" w:rsidRDefault="00B43C11" w:rsidP="00B43C11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172A60D" w14:textId="77777777" w:rsidR="00B43C11" w:rsidRDefault="00B43C11" w:rsidP="00B43C11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58ED3A" w14:textId="77777777" w:rsidR="00B43C11" w:rsidRDefault="00B43C11" w:rsidP="00B43C11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C91C63A" w14:textId="77777777" w:rsidR="00B43C11" w:rsidRDefault="00B43C11" w:rsidP="00B43C11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FBD05CD" w14:textId="0F6E782A" w:rsidR="008B0A96" w:rsidRPr="008B0A96" w:rsidRDefault="008B0A96" w:rsidP="008B0A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8B0A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«Пляшковий» карієс 52,51,61,62 зубів в межах емалі дитині 1 рік і 2 міс.: вибір методики лікування»</w:t>
      </w:r>
    </w:p>
    <w:p w14:paraId="7643AFA8" w14:textId="189CCD5F" w:rsidR="00DC5720" w:rsidRPr="008B0A96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AD22363" w:rsidR="00532372" w:rsidRPr="008B0A96" w:rsidRDefault="00532372" w:rsidP="008B0A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8B0A96" w:rsidRPr="008B0A96">
        <w:rPr>
          <w:rFonts w:ascii="Times New Roman" w:hAnsi="Times New Roman"/>
          <w:b/>
          <w:sz w:val="28"/>
          <w:szCs w:val="28"/>
          <w:lang w:val="uk-UA"/>
        </w:rPr>
        <w:t>«Пляшковий» карієс 52,51,61,62 зубів в межах емалі дитині 1 рік і 2 міс.: вибір методики лікування»</w:t>
      </w:r>
      <w:r w:rsidR="001B5C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AC274A1" w14:textId="42411D5F" w:rsidR="00532372" w:rsidRPr="00DA5381" w:rsidRDefault="008B0A96" w:rsidP="00DA5381">
      <w:pPr>
        <w:spacing w:after="0" w:line="240" w:lineRule="auto"/>
        <w:ind w:left="1985" w:hanging="1985"/>
        <w:rPr>
          <w:rFonts w:ascii="Times New Roman" w:hAnsi="Times New Roman"/>
          <w:i/>
          <w:sz w:val="28"/>
          <w:szCs w:val="28"/>
        </w:rPr>
      </w:pPr>
      <w:r w:rsidRPr="008B0A96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демонструванні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вміння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проведення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імпрегнаційного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лікування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карієсу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тимчасових</w:t>
      </w:r>
      <w:proofErr w:type="spellEnd"/>
      <w:r w:rsidRPr="008B0A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B0A96">
        <w:rPr>
          <w:rFonts w:ascii="Times New Roman" w:hAnsi="Times New Roman"/>
          <w:i/>
          <w:sz w:val="28"/>
          <w:szCs w:val="28"/>
        </w:rPr>
        <w:t>зубів</w:t>
      </w:r>
      <w:proofErr w:type="spellEnd"/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2"/>
        <w:gridCol w:w="3818"/>
      </w:tblGrid>
      <w:tr w:rsidR="008B0A96" w:rsidRPr="008B0A96" w14:paraId="1786370E" w14:textId="77777777" w:rsidTr="008B0A96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B989" w14:textId="77777777" w:rsidR="008B0A96" w:rsidRPr="008B0A96" w:rsidRDefault="008B0A96" w:rsidP="008B0A9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A750" w14:textId="77777777" w:rsidR="008B0A96" w:rsidRPr="008B0A96" w:rsidRDefault="008B0A96" w:rsidP="008B0A9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B381" w14:textId="77777777" w:rsidR="008B0A96" w:rsidRPr="008B0A96" w:rsidRDefault="008B0A96" w:rsidP="008B0A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B0A96" w:rsidRPr="008B0A96" w14:paraId="279F49DD" w14:textId="77777777" w:rsidTr="008B0A96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C9B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0D3C" w14:textId="77777777" w:rsidR="008B0A96" w:rsidRPr="008B0A96" w:rsidRDefault="008B0A96" w:rsidP="008B0A9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47A8BC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C50B74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90F5" w14:textId="77777777" w:rsidR="008B0A96" w:rsidRPr="008B0A96" w:rsidRDefault="008B0A96" w:rsidP="008B0A9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18A099C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8B0A96" w:rsidRPr="008B0A96" w14:paraId="57F39B54" w14:textId="77777777" w:rsidTr="008B0A96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72D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4383" w14:textId="77777777" w:rsidR="008B0A96" w:rsidRPr="008B0A96" w:rsidRDefault="008B0A96" w:rsidP="008B0A9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D2AFC21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73FB4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B0A96" w:rsidRPr="008B0A96" w14:paraId="1DEFCC66" w14:textId="77777777" w:rsidTr="008B0A96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D589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EB173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A69F6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8B0A96" w:rsidRPr="008B0A96" w14:paraId="354EE61C" w14:textId="77777777" w:rsidTr="008B0A96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2A37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4C8E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D5D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8B0A96" w:rsidRPr="008B0A96" w14:paraId="088C926B" w14:textId="77777777" w:rsidTr="008B0A96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98D0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938D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611F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8B0A96" w:rsidRPr="008B0A96" w14:paraId="2F3EEDE2" w14:textId="77777777" w:rsidTr="008B0A96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CA3F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8F48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8011" w14:textId="77777777" w:rsidR="008B0A96" w:rsidRPr="008B0A96" w:rsidRDefault="008B0A96" w:rsidP="008B0A9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8B0A96" w:rsidRPr="008B0A96" w14:paraId="5BB209B5" w14:textId="77777777" w:rsidTr="008B0A96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CB8C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8889" w14:textId="77777777" w:rsidR="008B0A96" w:rsidRPr="008B0A96" w:rsidRDefault="008B0A96" w:rsidP="008B0A9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BEF9" w14:textId="77777777" w:rsidR="008B0A96" w:rsidRPr="008B0A96" w:rsidRDefault="008B0A96" w:rsidP="008B0A9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B0A96" w:rsidRPr="008B0A96" w14:paraId="282B0DB7" w14:textId="77777777" w:rsidTr="008B0A96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B47E2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18EDC" w14:textId="77777777" w:rsidR="008B0A96" w:rsidRPr="008B0A96" w:rsidRDefault="008B0A96" w:rsidP="008B0A9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234AA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B0A96" w:rsidRPr="008B0A96" w14:paraId="6D64FA69" w14:textId="77777777" w:rsidTr="008B0A96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E28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F01F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B83E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B0A96" w:rsidRPr="008B0A96" w14:paraId="1701178A" w14:textId="77777777" w:rsidTr="008B0A96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E790D2" w14:textId="77777777" w:rsidR="008B0A96" w:rsidRPr="008B0A96" w:rsidRDefault="008B0A96" w:rsidP="008B0A9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AB99BD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35AC2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</w:t>
            </w:r>
          </w:p>
          <w:p w14:paraId="5719E207" w14:textId="77777777" w:rsidR="008B0A96" w:rsidRPr="008B0A96" w:rsidRDefault="008B0A96" w:rsidP="008B0A96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8B0A96" w:rsidRPr="008B0A96" w14:paraId="3CB101CD" w14:textId="77777777" w:rsidTr="008B0A96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F0B950" w14:textId="77777777" w:rsidR="008B0A96" w:rsidRPr="008B0A96" w:rsidRDefault="008B0A96" w:rsidP="008B0A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1020408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619C2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8B0A96" w:rsidRPr="008B0A96" w14:paraId="301F3929" w14:textId="77777777" w:rsidTr="008B0A96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D9EE9C4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47AEB4F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A1E6C6" w14:textId="77777777" w:rsidR="008B0A96" w:rsidRPr="008B0A96" w:rsidRDefault="008B0A96" w:rsidP="008B0A9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8B0A96" w:rsidRPr="008B0A96" w14:paraId="5E22076F" w14:textId="77777777" w:rsidTr="008B0A96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8E09DDB" w14:textId="77777777" w:rsidR="008B0A96" w:rsidRPr="008B0A96" w:rsidRDefault="008B0A96" w:rsidP="008B0A96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14AABC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E6AF68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Ознайомтесь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віком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дитини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моделлю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зубного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ряду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14:paraId="2FE42311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Пояснити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суть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процедури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батькам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мета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тривалість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ефект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).</w:t>
            </w:r>
          </w:p>
        </w:tc>
      </w:tr>
      <w:tr w:rsidR="008B0A96" w:rsidRPr="008B0A96" w14:paraId="74E6D6B5" w14:textId="77777777" w:rsidTr="008B0A96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A84195F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CE2882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процедури: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F4B248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Підготувати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інструменти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розчин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срібла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інший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препарат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імпрегнації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наприклад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препарат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основі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аміаку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срібла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).</w:t>
            </w:r>
          </w:p>
          <w:p w14:paraId="416850B1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Осушити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уражені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ділянки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ватними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кульками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повітрям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14:paraId="59EC7CA7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Ізолювати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робочу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зону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слини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ватними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валиками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14:paraId="6076F127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Занурити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ватну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кульку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аплікатор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розчин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імпрегнації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14:paraId="4E0E40E1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Нанести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препарат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точково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уражені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ділянки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емалі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протягом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1–3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хвилин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14:paraId="13DBDE2B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Залишити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зуби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відкритими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висихання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не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змивати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8B0A96" w:rsidRPr="008B0A96" w14:paraId="17923CDF" w14:textId="77777777" w:rsidTr="008B0A96">
        <w:trPr>
          <w:gridBefore w:val="1"/>
          <w:wBefore w:w="19" w:type="dxa"/>
          <w:trHeight w:val="2396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C7DBB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4495A1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8B0A96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E2D2A62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Повторити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процедуру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згідно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призначеного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курсу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через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2–3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дні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3–5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разів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).</w:t>
            </w:r>
          </w:p>
          <w:p w14:paraId="25BFFD32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Надання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рекомендацій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стосовно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індивідуальної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гігієни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ротової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порожнини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14:paraId="516129ED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Санітарно-освітня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бесіда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дитини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батьків</w:t>
            </w:r>
            <w:proofErr w:type="spellEnd"/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8B0A96" w:rsidRPr="008B0A96" w14:paraId="74C75FBE" w14:textId="77777777" w:rsidTr="008B0A96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35ED5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DECA2C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FEA9DC" w14:textId="77777777" w:rsidR="008B0A96" w:rsidRPr="008B0A96" w:rsidRDefault="008B0A96" w:rsidP="008B0A96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B0A96" w:rsidRPr="008B0A96" w14:paraId="3E6BB209" w14:textId="77777777" w:rsidTr="008B0A96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B101EC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A384FD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31B7F9" w14:textId="77777777" w:rsidR="008B0A96" w:rsidRPr="008B0A96" w:rsidRDefault="008B0A96" w:rsidP="008B0A96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6B5B"/>
    <w:rsid w:val="00147DD2"/>
    <w:rsid w:val="001567D7"/>
    <w:rsid w:val="001836E4"/>
    <w:rsid w:val="001A216C"/>
    <w:rsid w:val="001B5C52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B0A96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02DDB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11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A5381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B5C52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B0A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4942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38</cp:revision>
  <dcterms:created xsi:type="dcterms:W3CDTF">2025-06-02T09:26:00Z</dcterms:created>
  <dcterms:modified xsi:type="dcterms:W3CDTF">2026-04-23T08:22:00Z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