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B7ADE2C" w14:textId="77777777" w:rsidR="00FF16E3" w:rsidRDefault="00FF16E3" w:rsidP="00FF16E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3AA37F7" w14:textId="77777777" w:rsidR="00FF16E3" w:rsidRDefault="00FF16E3" w:rsidP="00FF16E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431F3D9" w14:textId="77777777" w:rsidR="00FF16E3" w:rsidRDefault="00FF16E3" w:rsidP="00FF16E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B647BA3" w14:textId="77777777" w:rsidR="00FF16E3" w:rsidRDefault="00FF16E3" w:rsidP="00FF16E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8E7F1B5" w14:textId="77777777" w:rsidR="00FF16E3" w:rsidRDefault="00FF16E3" w:rsidP="00FF16E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5309042" w14:textId="77777777" w:rsidR="00FF16E3" w:rsidRDefault="00FF16E3" w:rsidP="00FF16E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31B1636" w14:textId="77777777" w:rsidR="00FF16E3" w:rsidRDefault="00FF16E3" w:rsidP="00FF16E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2FCE1D" w14:textId="77777777" w:rsidR="00FF16E3" w:rsidRDefault="00FF16E3" w:rsidP="00FF16E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20306BB" w14:textId="77777777" w:rsidR="00FF16E3" w:rsidRDefault="00FF16E3" w:rsidP="00FF16E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27F71FA" w14:textId="77777777" w:rsidR="00A71503" w:rsidRPr="00A71503" w:rsidRDefault="00A71503" w:rsidP="00A715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715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«Хронічний глибокий карієс 43 зуба </w:t>
      </w:r>
      <w:r w:rsidRPr="00A71503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A715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класу за Блеком у пацієнта 14 років: діагностика, лікування»</w:t>
      </w:r>
    </w:p>
    <w:p w14:paraId="7643AFA8" w14:textId="189CCD5F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E61D7E7" w:rsidR="00532372" w:rsidRPr="00DC5720" w:rsidRDefault="00532372" w:rsidP="00A7150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71503" w:rsidRPr="00A71503">
        <w:rPr>
          <w:rFonts w:ascii="Times New Roman" w:hAnsi="Times New Roman"/>
          <w:b/>
          <w:sz w:val="28"/>
          <w:szCs w:val="28"/>
          <w:lang w:val="uk-UA"/>
        </w:rPr>
        <w:t xml:space="preserve">«Хронічний глибокий карієс 43 зуба </w:t>
      </w:r>
      <w:r w:rsidR="00A71503" w:rsidRPr="00A71503">
        <w:rPr>
          <w:rFonts w:ascii="Times New Roman" w:hAnsi="Times New Roman"/>
          <w:b/>
          <w:sz w:val="28"/>
          <w:szCs w:val="28"/>
          <w:lang w:val="en-US"/>
        </w:rPr>
        <w:t>V</w:t>
      </w:r>
      <w:r w:rsidR="00A71503" w:rsidRPr="00A71503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пацієнта 14 років: діагностика, лікування»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3EEBFE1" w14:textId="77777777" w:rsidR="00A71503" w:rsidRPr="00A71503" w:rsidRDefault="00A71503" w:rsidP="00A7150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демонструванні препарування каріозних порожнин </w:t>
      </w:r>
      <w:r w:rsidRPr="00A715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під пломби зі композитного матеріалу світлового твердіння. 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A71503" w:rsidRPr="00A71503" w14:paraId="54C736C9" w14:textId="77777777" w:rsidTr="00A71503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DBDF" w14:textId="77777777" w:rsidR="00A71503" w:rsidRPr="00A71503" w:rsidRDefault="00A71503" w:rsidP="00A71503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D2A7" w14:textId="77777777" w:rsidR="00A71503" w:rsidRPr="00A71503" w:rsidRDefault="00A71503" w:rsidP="00A71503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25F0" w14:textId="77777777" w:rsidR="00A71503" w:rsidRPr="00A71503" w:rsidRDefault="00A71503" w:rsidP="00A7150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71503" w:rsidRPr="00A71503" w14:paraId="562719AA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AB9C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83C5" w14:textId="77777777" w:rsidR="00A71503" w:rsidRPr="00A71503" w:rsidRDefault="00A71503" w:rsidP="00A71503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AB4FF6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CB6B5F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6F8F" w14:textId="77777777" w:rsidR="00A71503" w:rsidRPr="00A71503" w:rsidRDefault="00A71503" w:rsidP="00A71503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FBAA3B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71503" w:rsidRPr="00A71503" w14:paraId="7C679859" w14:textId="77777777" w:rsidTr="00A71503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07077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59AD" w14:textId="77777777" w:rsidR="00A71503" w:rsidRPr="00A71503" w:rsidRDefault="00A71503" w:rsidP="00A71503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EF8108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B3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71503" w:rsidRPr="00A71503" w14:paraId="762F4F75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97D4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5F7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0C5C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71503" w:rsidRPr="00A71503" w14:paraId="272F2AC9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2D40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98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F9D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71503" w:rsidRPr="00A71503" w14:paraId="6F2E609B" w14:textId="77777777" w:rsidTr="00A71503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22BB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453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FED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71503" w:rsidRPr="00A71503" w14:paraId="0FEACE1B" w14:textId="77777777" w:rsidTr="00A71503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FB7D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DA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B5DD" w14:textId="77777777" w:rsidR="00A71503" w:rsidRPr="00A71503" w:rsidRDefault="00A71503" w:rsidP="00A71503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71503" w:rsidRPr="00A71503" w14:paraId="035CE125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AE16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5862" w14:textId="77777777" w:rsidR="00A71503" w:rsidRPr="00A71503" w:rsidRDefault="00A71503" w:rsidP="00A71503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9200" w14:textId="77777777" w:rsidR="00A71503" w:rsidRPr="00A71503" w:rsidRDefault="00A71503" w:rsidP="00A71503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71503" w:rsidRPr="00A71503" w14:paraId="5E9788F1" w14:textId="77777777" w:rsidTr="00A71503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056F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479E" w14:textId="77777777" w:rsidR="00A71503" w:rsidRPr="00A71503" w:rsidRDefault="00A71503" w:rsidP="00A71503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F8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71503" w:rsidRPr="00A71503" w14:paraId="3D6505CA" w14:textId="77777777" w:rsidTr="00A71503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D5E6A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F2A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E5E3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71503" w:rsidRPr="00A71503" w14:paraId="35713719" w14:textId="77777777" w:rsidTr="00A71503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9BE56E" w14:textId="77777777" w:rsidR="00A71503" w:rsidRPr="00A71503" w:rsidRDefault="00A71503" w:rsidP="00A71503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D9F0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9AE6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</w:t>
            </w:r>
          </w:p>
          <w:p w14:paraId="7FF35783" w14:textId="77777777" w:rsidR="00A71503" w:rsidRPr="00A71503" w:rsidRDefault="00A71503" w:rsidP="00A71503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A71503" w:rsidRPr="00A71503" w14:paraId="63A8FDA9" w14:textId="77777777" w:rsidTr="00A71503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5B9352" w14:textId="77777777" w:rsidR="00A71503" w:rsidRPr="00A71503" w:rsidRDefault="00A71503" w:rsidP="00A71503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2F977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D19E0B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A71503" w:rsidRPr="00A71503" w14:paraId="6688E406" w14:textId="77777777" w:rsidTr="00A71503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182B5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4468FF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7CF327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A71503" w:rsidRPr="00A71503" w14:paraId="03ABD804" w14:textId="77777777" w:rsidTr="00A71503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A0B79C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B0B80F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Збір анамнезу, 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91EFDE" w14:textId="77777777" w:rsidR="00A71503" w:rsidRPr="00A71503" w:rsidRDefault="00A71503" w:rsidP="00A71503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A71503" w:rsidRPr="00A71503" w14:paraId="2F4DDF6E" w14:textId="77777777" w:rsidTr="00A71503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8AC60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DCCE31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DF162D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  <w:t xml:space="preserve">   - Ідентифікуйте уражені зуби.</w:t>
            </w:r>
          </w:p>
          <w:p w14:paraId="2662972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Провести аплікаційну або інфільтраційну анестезії (за потреби)</w:t>
            </w:r>
          </w:p>
        </w:tc>
      </w:tr>
      <w:tr w:rsidR="00A71503" w:rsidRPr="00A71503" w14:paraId="29BDF99B" w14:textId="77777777" w:rsidTr="00A71503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814924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DFBD2C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Препарування ураженої ділянки: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692BAE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Видалити розм’якшений дентин за допомогою екскаватора або бору.</w:t>
            </w:r>
          </w:p>
          <w:p w14:paraId="3EBDA53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Сформувати порожнину відповідно до V класу за Блеком: </w:t>
            </w:r>
          </w:p>
          <w:p w14:paraId="0C7874F2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71503">
              <w:rPr>
                <w:rFonts w:ascii="Times New Roman" w:hAnsi="Times New Roman"/>
                <w:sz w:val="28"/>
              </w:rPr>
              <w:t xml:space="preserve">без </w:t>
            </w:r>
            <w:proofErr w:type="spellStart"/>
            <w:r w:rsidRPr="00A71503">
              <w:rPr>
                <w:rFonts w:ascii="Times New Roman" w:hAnsi="Times New Roman"/>
                <w:sz w:val="28"/>
              </w:rPr>
              <w:t>створення</w:t>
            </w:r>
            <w:proofErr w:type="spellEnd"/>
          </w:p>
          <w:p w14:paraId="042B1759" w14:textId="77777777" w:rsidR="00A71503" w:rsidRPr="00A71503" w:rsidRDefault="00A71503" w:rsidP="00A71503">
            <w:pPr>
              <w:spacing w:after="0" w:line="266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proofErr w:type="spellStart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ретенційних</w:t>
            </w:r>
            <w:proofErr w:type="spellEnd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пунктів;</w:t>
            </w:r>
          </w:p>
          <w:p w14:paraId="042B63FD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03">
              <w:rPr>
                <w:rFonts w:ascii="Times New Roman" w:hAnsi="Times New Roman"/>
                <w:sz w:val="28"/>
              </w:rPr>
              <w:t xml:space="preserve">з </w:t>
            </w:r>
            <w:proofErr w:type="spellStart"/>
            <w:r w:rsidRPr="00A71503">
              <w:rPr>
                <w:rFonts w:ascii="Times New Roman" w:hAnsi="Times New Roman"/>
                <w:sz w:val="28"/>
              </w:rPr>
              <w:t>округленими</w:t>
            </w:r>
            <w:proofErr w:type="spellEnd"/>
            <w:r w:rsidRPr="00A71503">
              <w:rPr>
                <w:rFonts w:ascii="Times New Roman" w:hAnsi="Times New Roman"/>
                <w:sz w:val="28"/>
              </w:rPr>
              <w:t xml:space="preserve"> кутами</w:t>
            </w:r>
            <w:r w:rsidRPr="00A71503">
              <w:rPr>
                <w:rFonts w:ascii="Times New Roman" w:hAnsi="Times New Roman"/>
                <w:sz w:val="28"/>
                <w:lang w:val="uk-UA"/>
              </w:rPr>
              <w:t>, без гострих країв;</w:t>
            </w:r>
          </w:p>
          <w:p w14:paraId="0FA78C4C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A71503" w:rsidRPr="00A71503" w14:paraId="3B5CF2D5" w14:textId="77777777" w:rsidTr="00A71503">
        <w:trPr>
          <w:gridBefore w:val="1"/>
          <w:wBefore w:w="19" w:type="dxa"/>
          <w:trHeight w:val="15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1D7969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C7A3A3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Підготовка порожнини: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DD6CAD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Промити, висушити поверхню (не пересушувати).</w:t>
            </w:r>
          </w:p>
          <w:p w14:paraId="5F9ECEC3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</w:t>
            </w:r>
            <w:proofErr w:type="spellStart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адгезивну</w:t>
            </w:r>
            <w:proofErr w:type="spellEnd"/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підготовку порожнини згідно з інструкцією виробника матеріалів.</w:t>
            </w:r>
          </w:p>
          <w:p w14:paraId="6A6EE53B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Пломбування.</w:t>
            </w:r>
          </w:p>
        </w:tc>
      </w:tr>
      <w:tr w:rsidR="00A71503" w:rsidRPr="00A71503" w14:paraId="0D9E83A0" w14:textId="77777777" w:rsidTr="00A71503">
        <w:trPr>
          <w:gridBefore w:val="1"/>
          <w:wBefore w:w="19" w:type="dxa"/>
          <w:trHeight w:val="75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DCAC8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D34DAB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A71503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5793EE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Надання рекомендацій стосовно індивідуальної</w:t>
            </w:r>
          </w:p>
          <w:p w14:paraId="2AD2E023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гігієни ротової порожнини.</w:t>
            </w:r>
          </w:p>
          <w:p w14:paraId="76ED6DE9" w14:textId="77777777" w:rsidR="00A71503" w:rsidRPr="00A71503" w:rsidRDefault="00A71503" w:rsidP="00A71503">
            <w:pPr>
              <w:spacing w:after="16" w:line="266" w:lineRule="auto"/>
              <w:ind w:right="10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Санітарно-освітня бесіда для дитини та батьків.</w:t>
            </w:r>
          </w:p>
        </w:tc>
      </w:tr>
      <w:tr w:rsidR="00A71503" w:rsidRPr="00A71503" w14:paraId="3187BBC1" w14:textId="77777777" w:rsidTr="00A71503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2C4DE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B50994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D663B" w14:textId="77777777" w:rsidR="00A71503" w:rsidRPr="00A71503" w:rsidRDefault="00A71503" w:rsidP="00A71503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Пацієнт проінформований студентом щодо основних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заходів профілактики розвитку стоматологічних захворювань</w:t>
            </w:r>
          </w:p>
        </w:tc>
      </w:tr>
      <w:tr w:rsidR="00A71503" w:rsidRPr="00A71503" w14:paraId="12551682" w14:textId="77777777" w:rsidTr="00A71503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A982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ECF7F9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F1EE70" w14:textId="77777777" w:rsidR="00A71503" w:rsidRPr="00A71503" w:rsidRDefault="00A71503" w:rsidP="00A71503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16E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35</cp:revision>
  <dcterms:created xsi:type="dcterms:W3CDTF">2025-06-02T09:26:00Z</dcterms:created>
  <dcterms:modified xsi:type="dcterms:W3CDTF">2026-04-23T08:10:00Z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