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903BA03" w14:textId="56D6D797" w:rsidR="00A52757" w:rsidRPr="00723345" w:rsidRDefault="00723345" w:rsidP="00723345">
      <w:pPr>
        <w:spacing w:after="0"/>
        <w:ind w:left="360"/>
        <w:jc w:val="center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723345">
        <w:rPr>
          <w:rFonts w:ascii="Times New Roman" w:eastAsia="Times New Roman" w:hAnsi="Times New Roman"/>
          <w:color w:val="000000"/>
          <w:sz w:val="28"/>
          <w:lang w:val="uk-UA" w:eastAsia="uk-UA"/>
        </w:rPr>
        <w:t>«Одонтогенний періостит верхньої щелепи зліва у дитини 5 років від 64 зуба: видалення причинного зуба»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D523D7A" w:rsidR="00532372" w:rsidRPr="00723345" w:rsidRDefault="00532372" w:rsidP="0072334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723345" w:rsidRPr="0072334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«Одонтогенний періостит верхньої щелепи зліва у дитини 5 років від 64 зуба: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5D49F3F0" w:rsidR="00A52757" w:rsidRP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AD275C" w:rsidRPr="00AD275C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23345" w:rsidRPr="00723345" w14:paraId="5379FD1B" w14:textId="77777777" w:rsidTr="0072334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D5CB" w14:textId="77777777" w:rsidR="00723345" w:rsidRPr="00723345" w:rsidRDefault="00723345" w:rsidP="0072334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9474" w14:textId="77777777" w:rsidR="00723345" w:rsidRPr="00723345" w:rsidRDefault="00723345" w:rsidP="0072334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F976" w14:textId="77777777" w:rsidR="00723345" w:rsidRPr="00723345" w:rsidRDefault="00723345" w:rsidP="0072334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723345" w:rsidRPr="00723345" w14:paraId="573F70DE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DB77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11DC" w14:textId="77777777" w:rsidR="00723345" w:rsidRPr="00723345" w:rsidRDefault="00723345" w:rsidP="0072334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3911683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0198784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AA51" w14:textId="77777777" w:rsidR="00723345" w:rsidRPr="00723345" w:rsidRDefault="00723345" w:rsidP="0072334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342DDB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723345" w:rsidRPr="00723345" w14:paraId="684C18C3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DCE0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4A41" w14:textId="77777777" w:rsidR="00723345" w:rsidRPr="00723345" w:rsidRDefault="00723345" w:rsidP="0072334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25C6107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D0312F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B49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723345" w:rsidRPr="00723345" w14:paraId="3D0ABAFE" w14:textId="77777777" w:rsidTr="0072334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E01C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61E6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723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723345" w:rsidRPr="00723345" w14:paraId="44C5AFB0" w14:textId="77777777" w:rsidTr="0072334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6449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1F56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6DF6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723345" w:rsidRPr="00723345" w14:paraId="5C12813D" w14:textId="77777777" w:rsidTr="0072334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C608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0B9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05F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723345" w:rsidRPr="00723345" w14:paraId="70F497A6" w14:textId="77777777" w:rsidTr="0072334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D6F4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27A7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29C8" w14:textId="77777777" w:rsidR="00723345" w:rsidRPr="00723345" w:rsidRDefault="00723345" w:rsidP="0072334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723345" w:rsidRPr="00723345" w14:paraId="5295F452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ABC5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9723" w14:textId="77777777" w:rsidR="00723345" w:rsidRPr="00723345" w:rsidRDefault="00723345" w:rsidP="0072334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C2D9" w14:textId="77777777" w:rsidR="00723345" w:rsidRPr="00723345" w:rsidRDefault="00723345" w:rsidP="0072334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723345" w:rsidRPr="00723345" w14:paraId="6C161581" w14:textId="77777777" w:rsidTr="0072334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CBF9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F5A9" w14:textId="77777777" w:rsidR="00723345" w:rsidRPr="00723345" w:rsidRDefault="00723345" w:rsidP="0072334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24F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723345" w:rsidRPr="00723345" w14:paraId="2880D40C" w14:textId="77777777" w:rsidTr="0072334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DB8B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29B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EBFC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723345" w:rsidRPr="00723345" w14:paraId="6AAC4D1E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3893A" w14:textId="77777777" w:rsidR="00723345" w:rsidRPr="00723345" w:rsidRDefault="00723345" w:rsidP="0072334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711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D62E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F1770C1" w14:textId="77777777" w:rsidR="00723345" w:rsidRPr="00723345" w:rsidRDefault="00723345" w:rsidP="0072334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23345" w:rsidRPr="00723345" w14:paraId="3A803FA2" w14:textId="77777777" w:rsidTr="0072334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9BCA" w14:textId="77777777" w:rsidR="00723345" w:rsidRPr="00723345" w:rsidRDefault="00723345" w:rsidP="0072334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820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E305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723345" w:rsidRPr="00723345" w14:paraId="7503877E" w14:textId="77777777" w:rsidTr="0072334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0A22" w14:textId="77777777" w:rsidR="00723345" w:rsidRPr="00723345" w:rsidRDefault="00723345" w:rsidP="0072334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A3D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мандибулярної анестезії пальцевим методом у дітей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DB272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 анестезії пальцевим методом у дітей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</w:tr>
      <w:tr w:rsidR="00723345" w:rsidRPr="00723345" w14:paraId="46EC9B34" w14:textId="77777777" w:rsidTr="0072334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E2F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D5E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A1AF" w14:textId="77777777" w:rsidR="00723345" w:rsidRPr="00723345" w:rsidRDefault="00723345" w:rsidP="0072334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723345" w:rsidRPr="00723345" w14:paraId="0C4DA90C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F18E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C25C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3E9FAF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03F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A438B8D" w14:textId="77777777" w:rsidR="00723345" w:rsidRPr="00723345" w:rsidRDefault="00723345" w:rsidP="00723345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723345" w:rsidRPr="00723345" w14:paraId="64398286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D88D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4CA0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60D4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723345" w:rsidRPr="00723345" w14:paraId="2AF83593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42E6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1A78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фантома максимально широко розвести щелепи. Розташувати вказівний палець лівої руки в ретромолярній ямці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7D1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723345" w:rsidRPr="00723345" w14:paraId="7C69675F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13AC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5F5A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Шприц розмістити на молярах протилежного боку. зріз голки скерувати до кістки. укол здійснити на 0,7-1,0 см вище рівня жувальної поверхні молярів нижньої щелепи. просунути голку на глибину 0,5-0,7 см і впорскнути 0,2-0,3 мл анестетика для виключення чутливості язикового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C1D2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розміщено шприц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на молярах протилежного боку та здійснено укол та просування голки</w:t>
            </w:r>
          </w:p>
        </w:tc>
      </w:tr>
      <w:tr w:rsidR="00723345" w:rsidRPr="00723345" w14:paraId="3B13F4B8" w14:textId="77777777" w:rsidTr="0072334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940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EB2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Поступово, перевівши за потреби шприц до центральних різців, просунути голку по внутрішній гілці щелепи на глибину 1,2-1,5 см, не втрачаючи при цьому контакту з кісткою, де випустити решту анестетика для виключення чутливості нижнього луночкового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8D62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голку не втрачаючи контакт з кісткою</w:t>
            </w:r>
          </w:p>
        </w:tc>
      </w:tr>
      <w:tr w:rsidR="00723345" w:rsidRPr="00723345" w14:paraId="537EA4F4" w14:textId="77777777" w:rsidTr="0072334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0419" w14:textId="77777777" w:rsidR="00723345" w:rsidRPr="00723345" w:rsidRDefault="00723345" w:rsidP="0072334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F0FA" w14:textId="77777777" w:rsidR="00723345" w:rsidRPr="00723345" w:rsidRDefault="00723345" w:rsidP="0072334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5BA4" w14:textId="77777777" w:rsidR="00723345" w:rsidRPr="00723345" w:rsidRDefault="00723345" w:rsidP="00723345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розібраний карпульний шприц та утилізовані використані матеріали</w:t>
            </w:r>
          </w:p>
        </w:tc>
      </w:tr>
      <w:tr w:rsidR="00723345" w:rsidRPr="00723345" w14:paraId="7B6E11AD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B0094" w14:textId="77777777" w:rsidR="00723345" w:rsidRPr="00723345" w:rsidRDefault="00723345" w:rsidP="0072334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02BC" w14:textId="77777777" w:rsidR="00723345" w:rsidRPr="00723345" w:rsidRDefault="00723345" w:rsidP="0072334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BF63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723345" w:rsidRPr="00723345" w14:paraId="4A5C563C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1C73" w14:textId="77777777" w:rsidR="00723345" w:rsidRPr="00723345" w:rsidRDefault="00723345" w:rsidP="0072334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3255" w14:textId="77777777" w:rsidR="00723345" w:rsidRPr="00723345" w:rsidRDefault="00723345" w:rsidP="0072334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B674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2F32AB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C2E15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275C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5324</Words>
  <Characters>3036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7</cp:revision>
  <dcterms:created xsi:type="dcterms:W3CDTF">2025-06-02T09:26:00Z</dcterms:created>
  <dcterms:modified xsi:type="dcterms:W3CDTF">2025-06-02T13:41:00Z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