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21FE" w14:textId="77777777" w:rsidR="008F5613" w:rsidRPr="00EB6474" w:rsidRDefault="008F5613" w:rsidP="008F5613">
      <w:pPr>
        <w:jc w:val="right"/>
        <w:rPr>
          <w:rFonts w:ascii="Times New Roman" w:hAnsi="Times New Roman" w:cs="Times New Roman"/>
          <w:b/>
          <w:color w:val="0070C0"/>
          <w:spacing w:val="-3"/>
          <w:sz w:val="28"/>
          <w:szCs w:val="28"/>
        </w:rPr>
      </w:pPr>
      <w:bookmarkStart w:id="0" w:name="bookmark0"/>
      <w:r w:rsidRPr="00EB6474">
        <w:rPr>
          <w:rFonts w:ascii="Times New Roman" w:hAnsi="Times New Roman" w:cs="Times New Roman"/>
          <w:b/>
          <w:color w:val="0070C0"/>
          <w:spacing w:val="-3"/>
          <w:sz w:val="28"/>
          <w:szCs w:val="28"/>
        </w:rPr>
        <w:t>ПРОЄКТ</w:t>
      </w:r>
    </w:p>
    <w:p w14:paraId="09D3D608" w14:textId="77777777" w:rsidR="008F5613" w:rsidRPr="00DF1EF1" w:rsidRDefault="008F5613" w:rsidP="008F5613">
      <w:pPr>
        <w:rPr>
          <w:rFonts w:ascii="Times New Roman" w:hAnsi="Times New Roman" w:cs="Times New Roman"/>
          <w:b/>
          <w:color w:val="4472C4"/>
          <w:sz w:val="28"/>
          <w:szCs w:val="28"/>
        </w:rPr>
      </w:pPr>
      <w:r w:rsidRPr="00EB6474">
        <w:rPr>
          <w:rFonts w:ascii="Times New Roman" w:hAnsi="Times New Roman" w:cs="Times New Roman"/>
          <w:b/>
          <w:color w:val="0070C0"/>
          <w:spacing w:val="-3"/>
          <w:sz w:val="28"/>
          <w:szCs w:val="28"/>
        </w:rPr>
        <w:t xml:space="preserve">Зауваження та пропозиції до проєкту освітньо-професійної програми просимо надсилати на електронну адресу: </w:t>
      </w:r>
      <w:r w:rsidRPr="005D1701">
        <w:rPr>
          <w:rFonts w:ascii="Times New Roman" w:hAnsi="Times New Roman" w:cs="Times New Roman"/>
          <w:b/>
          <w:color w:val="0070C0"/>
          <w:spacing w:val="-3"/>
          <w:sz w:val="28"/>
          <w:szCs w:val="28"/>
        </w:rPr>
        <w:t xml:space="preserve">kaf-software@uzhnu.edu.ua </w:t>
      </w:r>
      <w:r>
        <w:rPr>
          <w:rFonts w:ascii="Times New Roman" w:hAnsi="Times New Roman" w:cs="Times New Roman"/>
          <w:b/>
          <w:color w:val="4472C4"/>
          <w:sz w:val="28"/>
          <w:szCs w:val="28"/>
        </w:rPr>
        <w:t xml:space="preserve"> </w:t>
      </w:r>
    </w:p>
    <w:p w14:paraId="0B2086AF" w14:textId="77777777" w:rsidR="00CC3652" w:rsidRPr="008F5613" w:rsidRDefault="00CC3652" w:rsidP="0002458C">
      <w:pPr>
        <w:jc w:val="center"/>
        <w:rPr>
          <w:rFonts w:ascii="Times New Roman" w:hAnsi="Times New Roman" w:cs="Times New Roman"/>
          <w:b/>
          <w:color w:val="4472C4"/>
          <w:sz w:val="28"/>
          <w:szCs w:val="28"/>
        </w:rPr>
      </w:pPr>
    </w:p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CC3652" w:rsidRPr="00D0268F" w:rsidRDefault="00CC365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CC3652" w:rsidRPr="00D0268F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7FB53342" w14:textId="77777777" w:rsidR="00CC3652" w:rsidRPr="00D0268F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CC3652" w:rsidRPr="00D0268F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CC3652" w:rsidRPr="00D0268F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2CEC7D7A" w14:textId="77777777" w:rsidR="00CC3652" w:rsidRPr="00D0268F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CC3652" w:rsidRPr="00D0268F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CC3652" w:rsidRDefault="00CC365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CC3652" w:rsidRPr="005258FF" w:rsidRDefault="00CC365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 блок</w:t>
                            </w:r>
                          </w:p>
                          <w:p w14:paraId="64E35FC0" w14:textId="77777777" w:rsidR="00CC3652" w:rsidRPr="005258FF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CC3652" w:rsidRPr="005258FF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CC3652" w:rsidRPr="005258FF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культура: основні напрями розвитку мистецтва / Українська література західного порубіжжя</w:t>
                            </w:r>
                          </w:p>
                          <w:p w14:paraId="6241A96F" w14:textId="77777777" w:rsidR="00CC3652" w:rsidRPr="005258FF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Скунця/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CC3652" w:rsidRPr="005258FF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CC3652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CC3652" w:rsidRPr="00EA49FC" w:rsidRDefault="00CC365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CC3652" w:rsidRPr="002E72D8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CC3652" w:rsidRPr="006153BB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рукописна лексикографія кінця ХVІІІ — початку ХХ ст. / Лінгвокультурологічний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CC3652" w:rsidRPr="006153BB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CC3652" w:rsidRPr="00C94153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CC3652" w:rsidRPr="00C94153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CC3652" w:rsidRPr="00C94153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CC3652" w:rsidRPr="00C94153" w:rsidRDefault="00CC365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" fillcolor="#b4c6e7" strokecolor="#1f4d78">
                <v:textbox>
                  <w:txbxContent>
                    <w:p w14:paraId="6CD7D782" w14:textId="77777777" w:rsidR="00CC3652" w:rsidRPr="00D0268F" w:rsidRDefault="00CC3652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CC3652" w:rsidRPr="00D0268F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/Художня література для дітей </w:t>
                      </w:r>
                    </w:p>
                    <w:p w14:paraId="7FB53342" w14:textId="77777777" w:rsidR="00CC3652" w:rsidRPr="00D0268F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CC3652" w:rsidRPr="00D0268F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CC3652" w:rsidRPr="00D0268F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Інтерактивне навчання на </w:t>
                      </w:r>
                      <w:proofErr w:type="spellStart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літератури / Сучасна східнослов’янська мова</w:t>
                      </w:r>
                    </w:p>
                    <w:p w14:paraId="2CEC7D7A" w14:textId="77777777" w:rsidR="00CC3652" w:rsidRPr="00D0268F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CC3652" w:rsidRPr="00D0268F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CC3652" w:rsidRDefault="00CC365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CC3652" w:rsidRPr="005258FF" w:rsidRDefault="00CC3652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CC3652" w:rsidRPr="005258FF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CC3652" w:rsidRPr="005258FF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CC3652" w:rsidRPr="005258FF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CC3652" w:rsidRPr="005258FF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CC3652" w:rsidRPr="005258FF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CC3652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прозових творів на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уроках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CC3652" w:rsidRPr="00EA49FC" w:rsidRDefault="00CC3652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CC3652" w:rsidRPr="002E72D8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CC3652" w:rsidRPr="006153BB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CC3652" w:rsidRPr="006153BB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Основи мовознавчих наукових досліджень/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Мовна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CC3652" w:rsidRPr="00C94153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CC3652" w:rsidRPr="00C94153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CC3652" w:rsidRPr="00C94153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Принципи дериваційного аналізу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мовних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CC3652" w:rsidRPr="00C94153" w:rsidRDefault="00CC365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4A859878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ED1FA4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25353A2F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65D22CE8" w14:textId="1E07F1F6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ED1FA4">
        <w:rPr>
          <w:rFonts w:ascii="Times New Roman" w:eastAsia="Times New Roman" w:hAnsi="Times New Roman" w:cs="Times New Roman"/>
          <w:b/>
          <w:sz w:val="28"/>
          <w:szCs w:val="28"/>
        </w:rPr>
        <w:t>Інженерія програмного забезпечення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0BB843B" w14:textId="70E61E40" w:rsidR="00475345" w:rsidRPr="00611AA8" w:rsidRDefault="00475345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016A07" w14:textId="732D8602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ED1FA4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ED1FA4">
        <w:rPr>
          <w:rFonts w:ascii="Times New Roman" w:eastAsia="Times New Roman" w:hAnsi="Times New Roman" w:cs="Times New Roman"/>
          <w:b/>
          <w:sz w:val="28"/>
          <w:szCs w:val="28"/>
        </w:rPr>
        <w:t>2 Інженерія програмного забезпечення</w:t>
      </w:r>
    </w:p>
    <w:p w14:paraId="1DB956AC" w14:textId="1F62679E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ED1FA4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ED1FA4">
        <w:rPr>
          <w:rFonts w:ascii="Times New Roman" w:eastAsia="Times New Roman" w:hAnsi="Times New Roman" w:cs="Times New Roman"/>
          <w:b/>
          <w:sz w:val="28"/>
          <w:szCs w:val="28"/>
        </w:rPr>
        <w:t xml:space="preserve"> Інформаційні технології</w:t>
      </w:r>
    </w:p>
    <w:p w14:paraId="6D39C914" w14:textId="51F16E50" w:rsidR="00CC3652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 xml:space="preserve">Кваліфікація: </w:t>
      </w:r>
      <w:r w:rsidR="00ED1FA4" w:rsidRPr="00ED1FA4">
        <w:rPr>
          <w:rFonts w:ascii="Times New Roman" w:hAnsi="Times New Roman"/>
          <w:noProof/>
          <w:szCs w:val="28"/>
          <w:lang w:val="uk-UA"/>
        </w:rPr>
        <w:t>магістр з інженерії програмного забезпечення</w:t>
      </w:r>
    </w:p>
    <w:p w14:paraId="4B0155EA" w14:textId="77777777" w:rsidR="00970B80" w:rsidRPr="003275CC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3CEDF920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5B0417CF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2517D777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811A18B" w14:textId="1EC6B2B2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531CE307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73C4B0EC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148D0656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78DA0448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26E2E178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ED1FA4" w:rsidRPr="003275CC">
        <w:rPr>
          <w:rFonts w:ascii="Times New Roman" w:hAnsi="Times New Roman" w:cs="Times New Roman"/>
          <w:b/>
          <w:sz w:val="28"/>
          <w:szCs w:val="28"/>
          <w:lang w:val="ru-RU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A1161D9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4D8BB3" w14:textId="77777777" w:rsidR="00CC3652" w:rsidRPr="003275CC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4D805C48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36731E06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1A7C2F53" w14:textId="77777777" w:rsidR="00ED1FA4" w:rsidRPr="003275CC" w:rsidRDefault="00ED1FA4" w:rsidP="00CB00F0">
      <w:pP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09F4FBE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17594F25" w:rsidR="00CC3652" w:rsidRPr="003275CC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ED1FA4" w:rsidRPr="003275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25</w:t>
      </w:r>
    </w:p>
    <w:p w14:paraId="50C95568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E4E1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5F9D5" w14:textId="77777777" w:rsidR="00CC3652" w:rsidRPr="00611AA8" w:rsidRDefault="00CC3652" w:rsidP="00ED1FA4">
      <w:pPr>
        <w:pStyle w:val="af0"/>
        <w:rPr>
          <w:rFonts w:ascii="Times New Roman" w:hAnsi="Times New Roman"/>
          <w:bCs/>
        </w:rPr>
      </w:pPr>
      <w:r w:rsidRPr="00611AA8">
        <w:rPr>
          <w:rFonts w:ascii="Times New Roman" w:hAnsi="Times New Roman"/>
        </w:rPr>
        <w:t>АРКУШ ПОГОДЖЕННЯ</w:t>
      </w:r>
    </w:p>
    <w:p w14:paraId="482E2C6E" w14:textId="77777777" w:rsidR="00CC3652" w:rsidRPr="00611AA8" w:rsidRDefault="00CC3652" w:rsidP="00ED1FA4">
      <w:pPr>
        <w:pStyle w:val="af0"/>
        <w:rPr>
          <w:rFonts w:ascii="Times New Roman" w:hAnsi="Times New Roman"/>
          <w:bCs/>
        </w:rPr>
      </w:pPr>
      <w:r w:rsidRPr="00611AA8">
        <w:rPr>
          <w:rFonts w:ascii="Times New Roman" w:hAnsi="Times New Roman"/>
        </w:rPr>
        <w:t>освітньо-професійної програми</w:t>
      </w:r>
    </w:p>
    <w:p w14:paraId="3088201D" w14:textId="6EA40377" w:rsidR="00FD0FD4" w:rsidRPr="007A0BE5" w:rsidRDefault="00FD0FD4" w:rsidP="00ED1FA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BE5">
        <w:rPr>
          <w:rFonts w:ascii="Times New Roman" w:hAnsi="Times New Roman"/>
          <w:b/>
          <w:sz w:val="28"/>
          <w:szCs w:val="28"/>
        </w:rPr>
        <w:t>«</w:t>
      </w:r>
      <w:r w:rsidR="00ED1FA4">
        <w:rPr>
          <w:rFonts w:ascii="Times New Roman" w:eastAsia="Times New Roman" w:hAnsi="Times New Roman" w:cs="Times New Roman"/>
          <w:b/>
          <w:sz w:val="28"/>
          <w:szCs w:val="28"/>
        </w:rPr>
        <w:t>Інженерія програмного забезпечення</w:t>
      </w:r>
      <w:r w:rsidRPr="007A0BE5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6378E410" w14:textId="0B7CC360" w:rsidR="00CC3652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Ректор                                                                    </w:t>
      </w:r>
      <w:r w:rsidR="00D5760C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ED1FA4" w:rsidRPr="00E62BDF">
        <w:rPr>
          <w:rFonts w:asciiTheme="majorBidi" w:hAnsiTheme="majorBidi" w:cstheme="majorBidi"/>
          <w:b/>
          <w:sz w:val="28"/>
          <w:szCs w:val="28"/>
        </w:rPr>
        <w:t>Володимир СМОЛАНКА</w:t>
      </w:r>
    </w:p>
    <w:p w14:paraId="15477BA9" w14:textId="77777777" w:rsidR="00FD0FD4" w:rsidRPr="00D5760C" w:rsidRDefault="00FD0FD4" w:rsidP="00D5760C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2FD21B4C" w14:textId="796E3E99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ED1FA4">
        <w:rPr>
          <w:rFonts w:ascii="Times New Roman" w:hAnsi="Times New Roman"/>
          <w:b/>
          <w:sz w:val="28"/>
          <w:szCs w:val="28"/>
          <w:lang w:val="en-US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2A6DF22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F0A8B" w14:textId="50E013DB" w:rsidR="00CC3652" w:rsidRPr="00611AA8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освітньо-професійної програми                   </w:t>
      </w:r>
      <w:r w:rsidR="00ED1FA4">
        <w:rPr>
          <w:rFonts w:asciiTheme="majorBidi" w:hAnsiTheme="majorBidi" w:cstheme="majorBidi"/>
          <w:b/>
          <w:sz w:val="28"/>
          <w:szCs w:val="28"/>
        </w:rPr>
        <w:t>Володимир ПОЛІЩУК</w:t>
      </w:r>
    </w:p>
    <w:p w14:paraId="45345AAD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877312" w14:textId="3C351961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ED1FA4">
        <w:rPr>
          <w:rFonts w:ascii="Times New Roman" w:hAnsi="Times New Roman"/>
          <w:b/>
          <w:sz w:val="28"/>
          <w:szCs w:val="28"/>
          <w:lang w:val="en-US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B56334F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D097D6" w14:textId="0605E6BC"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ED1FA4">
        <w:rPr>
          <w:rFonts w:ascii="Times New Roman" w:hAnsi="Times New Roman"/>
          <w:b/>
          <w:sz w:val="28"/>
          <w:szCs w:val="28"/>
          <w:lang w:val="en-US"/>
        </w:rPr>
        <w:t>a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 xml:space="preserve"> факультету інформаційних технологій</w:t>
      </w:r>
      <w:r w:rsidRPr="00575277">
        <w:rPr>
          <w:rFonts w:ascii="Times New Roman" w:hAnsi="Times New Roman"/>
          <w:b/>
          <w:sz w:val="28"/>
          <w:szCs w:val="28"/>
        </w:rPr>
        <w:t xml:space="preserve">       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64790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75277">
        <w:rPr>
          <w:rFonts w:ascii="Times New Roman" w:hAnsi="Times New Roman"/>
          <w:b/>
          <w:sz w:val="28"/>
          <w:szCs w:val="28"/>
        </w:rPr>
        <w:t xml:space="preserve"> </w:t>
      </w:r>
      <w:r w:rsidR="00ED1FA4" w:rsidRPr="00E62BDF">
        <w:rPr>
          <w:rFonts w:asciiTheme="majorBidi" w:hAnsiTheme="majorBidi" w:cstheme="majorBidi"/>
          <w:b/>
          <w:sz w:val="28"/>
          <w:szCs w:val="28"/>
        </w:rPr>
        <w:t>Ігор ПОВХАН</w:t>
      </w:r>
    </w:p>
    <w:p w14:paraId="515D8DB6" w14:textId="184FC2A9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7885DA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3237E987"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 xml:space="preserve">Керівник робочої групи                                            </w:t>
      </w:r>
      <w:r w:rsidR="00D5760C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5760C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ED1FA4">
        <w:rPr>
          <w:rFonts w:asciiTheme="majorBidi" w:hAnsiTheme="majorBidi" w:cstheme="majorBidi"/>
          <w:b/>
          <w:sz w:val="28"/>
          <w:szCs w:val="28"/>
        </w:rPr>
        <w:t>Оксана МУЛЕСА</w:t>
      </w:r>
    </w:p>
    <w:p w14:paraId="3617DAF5" w14:textId="1DCBADC1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EFC1FF" w14:textId="52CAC16E" w:rsidR="00CC3652" w:rsidRPr="00611AA8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Начальник навчальної частини                               </w:t>
      </w:r>
      <w:r w:rsidR="00D5760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ED1FA4" w:rsidRPr="00E62BDF">
        <w:rPr>
          <w:rFonts w:asciiTheme="majorBidi" w:hAnsiTheme="majorBidi" w:cstheme="majorBidi"/>
          <w:b/>
          <w:sz w:val="28"/>
          <w:szCs w:val="28"/>
        </w:rPr>
        <w:t>Анатолій ШТИМАК</w:t>
      </w:r>
    </w:p>
    <w:p w14:paraId="12F20F95" w14:textId="77777777" w:rsidR="00CC3652" w:rsidRPr="00D5760C" w:rsidRDefault="00CC3652" w:rsidP="00D5760C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6B4C8697" w14:textId="6D0A08BA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ED1FA4">
        <w:rPr>
          <w:rFonts w:ascii="Times New Roman" w:hAnsi="Times New Roman"/>
          <w:b/>
          <w:sz w:val="28"/>
          <w:szCs w:val="28"/>
          <w:lang w:val="uk-UA"/>
        </w:rPr>
        <w:t>225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1D44949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0C6E3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FED98E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0F130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5905B3" w14:textId="7064508D" w:rsidR="00CC3652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731986" w14:textId="77777777" w:rsidR="00D5760C" w:rsidRDefault="00D5760C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3C303C" w14:textId="77777777" w:rsidR="00ED1FA4" w:rsidRPr="00611AA8" w:rsidRDefault="00ED1FA4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3C72ED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018B80" w14:textId="414807BC" w:rsidR="008E466E" w:rsidRPr="007A0BE5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  <w:r w:rsidRPr="007A0BE5">
        <w:rPr>
          <w:rFonts w:ascii="Times New Roman" w:hAnsi="Times New Roman"/>
          <w:color w:val="000000" w:themeColor="text1"/>
        </w:rPr>
        <w:t>ПЕРЕДМОВА</w:t>
      </w:r>
    </w:p>
    <w:p w14:paraId="7A256354" w14:textId="080BD1C5" w:rsidR="00CC3652" w:rsidRDefault="008E466E" w:rsidP="00222B88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Освітня програма</w:t>
      </w:r>
      <w:r w:rsidR="00222B8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«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Інженерія програмного забезпечення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» р</w:t>
      </w:r>
      <w:r w:rsidR="00CC3652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озроблено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робочою групою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відповідно до стандарту вищої освіти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для другого(магістерського)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рівня вищої освіти  за спеціальністю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="00C50A1C" w:rsidRPr="00C50A1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2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50A1C" w:rsidRPr="00C50A1C">
        <w:rPr>
          <w:rFonts w:ascii="Times New Roman" w:hAnsi="Times New Roman"/>
          <w:sz w:val="28"/>
          <w:szCs w:val="28"/>
          <w:lang w:val="uk-UA"/>
        </w:rPr>
        <w:t>Інженерія програмного забезпечення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галузі знань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50A1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Інформаційні технології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затвердженого МОН України від</w:t>
      </w:r>
      <w:r w:rsidR="00C50A1C" w:rsidRPr="00C50A1C">
        <w:rPr>
          <w:rFonts w:ascii="Times New Roman" w:hAnsi="Times New Roman"/>
          <w:sz w:val="28"/>
          <w:szCs w:val="28"/>
          <w:lang w:val="uk-UA"/>
        </w:rPr>
        <w:t xml:space="preserve"> 17.11.2020 року №1424</w:t>
      </w:r>
      <w:r w:rsidR="00CC3652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EF0141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у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C3652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складі:</w:t>
      </w:r>
    </w:p>
    <w:p w14:paraId="2A5EC5C8" w14:textId="77777777" w:rsidR="00C50A1C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Поліщук В.В. - д.т.н., професор, професор кафедри програмного забезпечення систем ДВНЗ «УжНУ» </w:t>
      </w:r>
      <w:r w:rsidRPr="00E62BDF">
        <w:rPr>
          <w:rFonts w:asciiTheme="majorBidi" w:hAnsiTheme="majorBidi" w:cstheme="majorBidi"/>
          <w:sz w:val="28"/>
        </w:rPr>
        <w:t>(гарант освітньої програми)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D64FB8" w14:textId="77777777" w:rsidR="00C50A1C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Мулеса О.Ю. - д.т.н., професор, професор кафедри програмного забезпечення систем ДВНЗ «УжНУ» </w:t>
      </w:r>
      <w:r w:rsidRPr="00E62BDF">
        <w:rPr>
          <w:rFonts w:asciiTheme="majorBidi" w:hAnsiTheme="majorBidi" w:cstheme="majorBidi"/>
          <w:sz w:val="28"/>
        </w:rPr>
        <w:t>(керівник</w:t>
      </w:r>
      <w:r w:rsidRPr="00E62BDF">
        <w:rPr>
          <w:rFonts w:asciiTheme="majorBidi" w:hAnsiTheme="majorBidi" w:cstheme="majorBidi"/>
          <w:spacing w:val="-6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робочої</w:t>
      </w:r>
      <w:r w:rsidRPr="00E62BDF">
        <w:rPr>
          <w:rFonts w:asciiTheme="majorBidi" w:hAnsiTheme="majorBidi" w:cstheme="majorBidi"/>
          <w:spacing w:val="-1"/>
          <w:sz w:val="28"/>
        </w:rPr>
        <w:t xml:space="preserve"> </w:t>
      </w:r>
      <w:r w:rsidRPr="00E62BDF">
        <w:rPr>
          <w:rFonts w:asciiTheme="majorBidi" w:hAnsiTheme="majorBidi" w:cstheme="majorBidi"/>
          <w:sz w:val="28"/>
        </w:rPr>
        <w:t>групи);</w:t>
      </w:r>
    </w:p>
    <w:p w14:paraId="08BCF2F4" w14:textId="77777777" w:rsidR="00C50A1C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Повхан І.Ф. - д.т.н., професор, декан факультету інформаційних технологій ДВНЗ «УжНУ»;</w:t>
      </w:r>
    </w:p>
    <w:p w14:paraId="53C13B74" w14:textId="39717640" w:rsidR="00C50A1C" w:rsidRPr="00AC3EE4" w:rsidRDefault="00175155" w:rsidP="00C50A1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C3EE4">
        <w:rPr>
          <w:rFonts w:ascii="Times New Roman" w:eastAsia="Times New Roman" w:hAnsi="Times New Roman" w:cs="Times New Roman"/>
          <w:color w:val="auto"/>
          <w:sz w:val="28"/>
          <w:szCs w:val="28"/>
        </w:rPr>
        <w:t>Лях І.М</w:t>
      </w:r>
      <w:r w:rsidR="00C50A1C" w:rsidRPr="00AC3E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- д.т.н., </w:t>
      </w:r>
      <w:r w:rsidRPr="00AC3E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доцент, </w:t>
      </w:r>
      <w:r w:rsidR="00C50A1C" w:rsidRPr="00AC3E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професор кафедри </w:t>
      </w:r>
      <w:r w:rsidRPr="00AC3EE4">
        <w:rPr>
          <w:rFonts w:ascii="Times New Roman" w:eastAsia="Times New Roman" w:hAnsi="Times New Roman" w:cs="Times New Roman"/>
          <w:color w:val="auto"/>
          <w:sz w:val="28"/>
          <w:szCs w:val="28"/>
        </w:rPr>
        <w:t>інформатики та фізико-математичних дисциплін</w:t>
      </w:r>
      <w:r w:rsidR="00C50A1C" w:rsidRPr="00AC3EE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ДВНЗ «УжНУ»;</w:t>
      </w:r>
    </w:p>
    <w:p w14:paraId="3712AF8D" w14:textId="77777777" w:rsidR="00C50A1C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Білак Ю.Ю. - к.ф.-м.н., доцент, завідувач кафедри програмного забезпечення систем ДВНЗ «УжНУ»;</w:t>
      </w:r>
    </w:p>
    <w:p w14:paraId="62E588F7" w14:textId="77777777" w:rsidR="00C50A1C" w:rsidRPr="009F3ECF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Шпак О.І. - к.ф-м.н., доцент кафедри програмного забезпечення систем ДВНЗ “УжНУ”;</w:t>
      </w:r>
    </w:p>
    <w:p w14:paraId="1AC45648" w14:textId="77777777" w:rsidR="00C50A1C" w:rsidRPr="009F3ECF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Бучук Р.Ю. - к.ф.-м.н., доцент кафедри програмного забезпечення систем ДВНЗ «УжНУ»;</w:t>
      </w:r>
    </w:p>
    <w:p w14:paraId="792EC6DE" w14:textId="77777777" w:rsidR="00C50A1C" w:rsidRPr="00222B88" w:rsidRDefault="00C50A1C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E62BDF">
        <w:rPr>
          <w:rFonts w:asciiTheme="majorBidi" w:hAnsiTheme="majorBidi" w:cstheme="majorBidi"/>
          <w:sz w:val="28"/>
          <w:szCs w:val="28"/>
        </w:rPr>
        <w:t xml:space="preserve">Кут В.І. - к.т.н., доцент, </w:t>
      </w:r>
      <w:r w:rsidRPr="00E62BDF">
        <w:rPr>
          <w:rFonts w:asciiTheme="majorBidi" w:hAnsiTheme="majorBidi" w:cstheme="majorBidi"/>
          <w:sz w:val="28"/>
        </w:rPr>
        <w:t xml:space="preserve">завідувач кафедри інформатики та фізико–математичних дисциплін </w:t>
      </w:r>
      <w:r w:rsidRPr="00E62BDF">
        <w:rPr>
          <w:rFonts w:asciiTheme="majorBidi" w:hAnsiTheme="majorBidi" w:cstheme="majorBidi"/>
          <w:sz w:val="28"/>
          <w:szCs w:val="28"/>
        </w:rPr>
        <w:t>ДВНЗ «УжНУ»</w:t>
      </w:r>
      <w:r>
        <w:rPr>
          <w:rFonts w:asciiTheme="majorBidi" w:hAnsiTheme="majorBidi" w:cstheme="majorBidi"/>
          <w:sz w:val="28"/>
          <w:szCs w:val="28"/>
        </w:rPr>
        <w:t>;</w:t>
      </w:r>
    </w:p>
    <w:p w14:paraId="4B7022AE" w14:textId="58265CDA" w:rsidR="00222B88" w:rsidRPr="009F3ECF" w:rsidRDefault="00222B88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Theme="majorBidi" w:hAnsiTheme="majorBidi" w:cstheme="majorBidi"/>
          <w:sz w:val="28"/>
          <w:szCs w:val="28"/>
        </w:rPr>
        <w:t xml:space="preserve">Сайберт Ф.Ф. – аспірант 2-го </w:t>
      </w:r>
      <w:r w:rsidRPr="00C50A1C">
        <w:rPr>
          <w:rFonts w:asciiTheme="majorBidi" w:hAnsiTheme="majorBidi" w:cstheme="majorBidi"/>
          <w:color w:val="auto"/>
          <w:sz w:val="28"/>
          <w:szCs w:val="28"/>
        </w:rPr>
        <w:t xml:space="preserve">курсу денної форми навчання за спеціальністю </w:t>
      </w:r>
      <w:r w:rsidRPr="00C50A1C">
        <w:rPr>
          <w:rFonts w:asciiTheme="majorBidi" w:hAnsiTheme="majorBidi" w:cstheme="majorBidi"/>
          <w:color w:val="auto"/>
          <w:sz w:val="28"/>
          <w:szCs w:val="28"/>
          <w:lang w:val="en-US"/>
        </w:rPr>
        <w:t>F</w:t>
      </w:r>
      <w:r w:rsidRPr="00C50A1C">
        <w:rPr>
          <w:rFonts w:asciiTheme="majorBidi" w:hAnsiTheme="majorBidi" w:cstheme="majorBidi"/>
          <w:color w:val="auto"/>
          <w:sz w:val="28"/>
          <w:szCs w:val="28"/>
        </w:rPr>
        <w:t xml:space="preserve">2 Інженерія </w:t>
      </w:r>
      <w:r w:rsidRPr="00C50A1C">
        <w:rPr>
          <w:rFonts w:asciiTheme="majorBidi" w:hAnsiTheme="majorBidi" w:cstheme="majorBidi"/>
          <w:color w:val="auto"/>
          <w:sz w:val="28"/>
        </w:rPr>
        <w:t>програмного забезпечення</w:t>
      </w:r>
      <w:r w:rsidRPr="00C50A1C">
        <w:rPr>
          <w:rFonts w:ascii="Times New Roman" w:eastAsia="Times New Roman" w:hAnsi="Times New Roman" w:cs="Times New Roman"/>
          <w:color w:val="auto"/>
          <w:sz w:val="28"/>
          <w:szCs w:val="28"/>
          <w:lang w:val="cs-CZ"/>
        </w:rPr>
        <w:t xml:space="preserve"> </w:t>
      </w:r>
      <w:r w:rsidRPr="00C50A1C">
        <w:rPr>
          <w:rFonts w:ascii="Times New Roman" w:eastAsia="Times New Roman" w:hAnsi="Times New Roman" w:cs="Times New Roman"/>
          <w:color w:val="auto"/>
          <w:sz w:val="28"/>
          <w:szCs w:val="28"/>
        </w:rPr>
        <w:t>за освітньою програмою «Інженерія програмного забезпечення»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12903421" w14:textId="08BC691F" w:rsidR="00C50A1C" w:rsidRPr="00C50A1C" w:rsidRDefault="00222B88" w:rsidP="00C50A1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50A1C" w:rsidRPr="00C50A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Лутак О.А. - </w:t>
      </w:r>
      <w:r w:rsidR="00C50A1C" w:rsidRPr="00C50A1C">
        <w:rPr>
          <w:rFonts w:asciiTheme="majorBidi" w:hAnsiTheme="majorBidi" w:cstheme="majorBidi"/>
          <w:color w:val="auto"/>
          <w:sz w:val="28"/>
          <w:szCs w:val="28"/>
        </w:rPr>
        <w:t xml:space="preserve">студентка 1-го курсу денної форми навчання за спеціальністю </w:t>
      </w:r>
      <w:r w:rsidR="00C50A1C" w:rsidRPr="00C50A1C">
        <w:rPr>
          <w:rFonts w:asciiTheme="majorBidi" w:hAnsiTheme="majorBidi" w:cstheme="majorBidi"/>
          <w:color w:val="auto"/>
          <w:sz w:val="28"/>
          <w:szCs w:val="28"/>
          <w:lang w:val="en-US"/>
        </w:rPr>
        <w:t>F</w:t>
      </w:r>
      <w:r w:rsidR="00C50A1C" w:rsidRPr="00C50A1C">
        <w:rPr>
          <w:rFonts w:asciiTheme="majorBidi" w:hAnsiTheme="majorBidi" w:cstheme="majorBidi"/>
          <w:color w:val="auto"/>
          <w:sz w:val="28"/>
          <w:szCs w:val="28"/>
        </w:rPr>
        <w:t xml:space="preserve">2 Інженерія </w:t>
      </w:r>
      <w:r w:rsidR="00C50A1C" w:rsidRPr="00C50A1C">
        <w:rPr>
          <w:rFonts w:asciiTheme="majorBidi" w:hAnsiTheme="majorBidi" w:cstheme="majorBidi"/>
          <w:color w:val="auto"/>
          <w:sz w:val="28"/>
        </w:rPr>
        <w:t>програмного забезпечення</w:t>
      </w:r>
      <w:r w:rsidR="00C50A1C" w:rsidRPr="00C50A1C">
        <w:rPr>
          <w:rFonts w:ascii="Times New Roman" w:eastAsia="Times New Roman" w:hAnsi="Times New Roman" w:cs="Times New Roman"/>
          <w:color w:val="auto"/>
          <w:sz w:val="28"/>
          <w:szCs w:val="28"/>
          <w:lang w:val="cs-CZ"/>
        </w:rPr>
        <w:t xml:space="preserve"> </w:t>
      </w:r>
      <w:r w:rsidR="00C50A1C" w:rsidRPr="00C50A1C">
        <w:rPr>
          <w:rFonts w:ascii="Times New Roman" w:eastAsia="Times New Roman" w:hAnsi="Times New Roman" w:cs="Times New Roman"/>
          <w:color w:val="auto"/>
          <w:sz w:val="28"/>
          <w:szCs w:val="28"/>
        </w:rPr>
        <w:t>за освітньою програмою «Інженерія програмного забезпечення»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981F9F4" w14:textId="77777777" w:rsidR="00C50A1C" w:rsidRPr="00D5760C" w:rsidRDefault="00C50A1C" w:rsidP="00967449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25266755" w14:textId="4D56EB77" w:rsidR="007A0BE5" w:rsidRDefault="007A0BE5" w:rsidP="007A0BE5">
      <w:pPr>
        <w:pStyle w:val="a7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1A9407EE" w14:textId="3C00E4D1" w:rsidR="007A0BE5" w:rsidRDefault="007A0BE5" w:rsidP="007A0BE5">
      <w:pPr>
        <w:pStyle w:val="a7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0956F7FA" w14:textId="6873E153" w:rsidR="007A0BE5" w:rsidRDefault="007A0BE5" w:rsidP="007A0BE5">
      <w:pPr>
        <w:pStyle w:val="a7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1005A12B" w14:textId="60E53D0D" w:rsidR="00CC3652" w:rsidRPr="00D5760C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563FF14" w14:textId="783D768F" w:rsidR="008E466E" w:rsidRPr="00D5760C" w:rsidRDefault="008E466E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FA330C" w14:textId="14A2E484" w:rsidR="008E466E" w:rsidRPr="00D5760C" w:rsidRDefault="008E466E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256708" w14:textId="5DEE77E5" w:rsidR="00D5760C" w:rsidRPr="00D5760C" w:rsidRDefault="00D5760C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07A6BCD" w14:textId="1386689F" w:rsidR="00D5760C" w:rsidRDefault="00D5760C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6686ABD" w14:textId="0ED3995F" w:rsidR="00D5760C" w:rsidRDefault="00D5760C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57982C" w14:textId="6175A5ED" w:rsidR="00D5760C" w:rsidRDefault="00D5760C" w:rsidP="00C50A1C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14:paraId="59D62E55" w14:textId="77777777" w:rsidR="00222B88" w:rsidRDefault="00222B88">
      <w:pPr>
        <w:widowControl/>
        <w:rPr>
          <w:rFonts w:ascii="Times New Roman" w:eastAsia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/>
          <w:b/>
        </w:rPr>
        <w:br w:type="page"/>
      </w:r>
    </w:p>
    <w:p w14:paraId="22783A04" w14:textId="094FEA24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67D4C53" w14:textId="43EE70A1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C50A1C">
        <w:rPr>
          <w:rFonts w:ascii="Times New Roman" w:hAnsi="Times New Roman"/>
          <w:b/>
          <w:sz w:val="24"/>
          <w:szCs w:val="24"/>
          <w:lang w:val="uk-UA"/>
        </w:rPr>
        <w:t>Інженерія програмного забезпечення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7DB41053" w:rsidR="00CC3652" w:rsidRPr="009C27D5" w:rsidRDefault="007A0BE5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другого(магістерського)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 рівня вищої освіти </w:t>
      </w:r>
    </w:p>
    <w:p w14:paraId="3EF46E3E" w14:textId="63F6B278" w:rsidR="00CC3652" w:rsidRPr="009C27D5" w:rsidRDefault="00CC3652" w:rsidP="00C5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C50A1C">
        <w:rPr>
          <w:rFonts w:ascii="Times New Roman" w:hAnsi="Times New Roman" w:cs="Times New Roman"/>
          <w:b/>
          <w:bCs/>
          <w:color w:val="auto"/>
          <w:lang w:val="en-US"/>
        </w:rPr>
        <w:t>F</w:t>
      </w:r>
      <w:r w:rsidR="00C50A1C" w:rsidRPr="00C50A1C">
        <w:rPr>
          <w:rFonts w:ascii="Times New Roman" w:hAnsi="Times New Roman" w:cs="Times New Roman"/>
          <w:b/>
          <w:bCs/>
          <w:color w:val="auto"/>
          <w:lang w:val="ru-RU"/>
        </w:rPr>
        <w:t xml:space="preserve">2 </w:t>
      </w:r>
      <w:r w:rsidR="00C50A1C">
        <w:rPr>
          <w:rFonts w:ascii="Times New Roman" w:hAnsi="Times New Roman" w:cs="Times New Roman"/>
          <w:b/>
          <w:bCs/>
          <w:color w:val="auto"/>
        </w:rPr>
        <w:t>Інженерія програмного забезпечення</w:t>
      </w:r>
    </w:p>
    <w:p w14:paraId="7F267792" w14:textId="6D80C4B9" w:rsidR="0036435E" w:rsidRPr="00C50A1C" w:rsidRDefault="00CC3652" w:rsidP="00C50A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50A1C">
        <w:rPr>
          <w:rFonts w:ascii="Times New Roman" w:hAnsi="Times New Roman" w:cs="Times New Roman"/>
          <w:b/>
          <w:bCs/>
          <w:color w:val="auto"/>
          <w:lang w:val="en-US"/>
        </w:rPr>
        <w:t>F</w:t>
      </w:r>
      <w:r w:rsidR="00C50A1C">
        <w:rPr>
          <w:rFonts w:ascii="Times New Roman" w:hAnsi="Times New Roman" w:cs="Times New Roman"/>
          <w:b/>
          <w:bCs/>
          <w:color w:val="auto"/>
        </w:rPr>
        <w:t xml:space="preserve"> Інформаційні технології</w:t>
      </w:r>
    </w:p>
    <w:p w14:paraId="42361C03" w14:textId="01C60FA8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11AA8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F6053C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Загальна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інформація</w:t>
            </w:r>
          </w:p>
        </w:tc>
      </w:tr>
      <w:tr w:rsidR="00CC3652" w:rsidRPr="009C27D5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2114F0EC" w:rsidR="00CC3652" w:rsidRPr="009C27D5" w:rsidRDefault="00CC3652" w:rsidP="00885401">
            <w:pPr>
              <w:pStyle w:val="TableParagraph"/>
              <w:spacing w:line="268" w:lineRule="exact"/>
              <w:ind w:left="0"/>
              <w:rPr>
                <w:b/>
                <w:lang w:val="uk-UA"/>
              </w:rPr>
            </w:pPr>
            <w:r w:rsidRPr="009C27D5">
              <w:rPr>
                <w:b/>
                <w:lang w:val="uk-UA"/>
              </w:rPr>
              <w:t>Повна назва</w:t>
            </w:r>
            <w:r w:rsidR="008F3661" w:rsidRPr="009C27D5">
              <w:rPr>
                <w:b/>
                <w:lang w:val="uk-UA"/>
              </w:rPr>
              <w:t xml:space="preserve"> закладу вищої освіти, </w:t>
            </w:r>
            <w:r w:rsidRPr="009C27D5">
              <w:rPr>
                <w:b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A8DD1" w14:textId="77777777" w:rsidR="00C50A1C" w:rsidRPr="00C50A1C" w:rsidRDefault="00C50A1C" w:rsidP="00175155">
            <w:pPr>
              <w:tabs>
                <w:tab w:val="left" w:pos="66"/>
              </w:tabs>
              <w:ind w:left="6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0A1C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Державний вищий навчальний заклад «Ужгородський національний університет»</w:t>
            </w:r>
          </w:p>
          <w:p w14:paraId="25CE690C" w14:textId="4E9F5C5F" w:rsidR="00CC3652" w:rsidRPr="00175155" w:rsidRDefault="00C50A1C" w:rsidP="00175155">
            <w:pPr>
              <w:pStyle w:val="TableParagraph"/>
              <w:tabs>
                <w:tab w:val="left" w:pos="66"/>
              </w:tabs>
              <w:ind w:left="57" w:right="57" w:firstLine="9"/>
              <w:rPr>
                <w:noProof/>
                <w:lang w:val="uk-UA"/>
              </w:rPr>
            </w:pPr>
            <w:r w:rsidRPr="00175155">
              <w:rPr>
                <w:noProof/>
                <w:lang w:val="uk-UA"/>
              </w:rPr>
              <w:t>Факультет інформаційних технологій</w:t>
            </w:r>
          </w:p>
        </w:tc>
      </w:tr>
      <w:tr w:rsidR="00CC3652" w:rsidRPr="009C27D5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DF98" w14:textId="7270473D" w:rsidR="00C50A1C" w:rsidRPr="009C27D5" w:rsidRDefault="00CC3652" w:rsidP="00C50A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Ступінь вищої освіти назва кваліфікації</w:t>
            </w:r>
          </w:p>
          <w:p w14:paraId="015BE659" w14:textId="770504B0" w:rsidR="00CC3652" w:rsidRPr="009C27D5" w:rsidRDefault="00CC3652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6B745E9D" w:rsidR="00CC3652" w:rsidRPr="009C27D5" w:rsidRDefault="00CC3652" w:rsidP="0064790B">
            <w:pPr>
              <w:pStyle w:val="af1"/>
              <w:ind w:left="7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Ступінь вищої освіти: </w:t>
            </w:r>
            <w:r w:rsidR="0030209F" w:rsidRPr="009C2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магістр</w:t>
            </w:r>
          </w:p>
          <w:p w14:paraId="53D8BE49" w14:textId="5EA40BC7" w:rsidR="00CC3652" w:rsidRPr="009C27D5" w:rsidRDefault="00CC3652" w:rsidP="0064790B">
            <w:pPr>
              <w:pStyle w:val="af0"/>
              <w:ind w:left="77"/>
              <w:jc w:val="both"/>
              <w:rPr>
                <w:rFonts w:ascii="Times New Roman" w:hAnsi="Times New Roman"/>
                <w:bCs/>
                <w:sz w:val="22"/>
                <w:szCs w:val="22"/>
                <w:lang w:val="uk-UA"/>
              </w:rPr>
            </w:pPr>
            <w:r w:rsidRPr="009C27D5"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  <w:t>Кваліфікація</w:t>
            </w:r>
            <w:r w:rsidR="0030209F" w:rsidRPr="009C27D5"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  <w:t>:</w:t>
            </w:r>
            <w:r w:rsidR="00175155"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  <w:t xml:space="preserve"> </w:t>
            </w:r>
            <w:r w:rsidR="00175155" w:rsidRPr="00175155">
              <w:rPr>
                <w:rFonts w:ascii="Times New Roman" w:hAnsi="Times New Roman"/>
                <w:b w:val="0"/>
                <w:bCs/>
                <w:noProof/>
                <w:sz w:val="22"/>
                <w:szCs w:val="22"/>
                <w:lang w:val="uk-UA"/>
              </w:rPr>
              <w:t>магістр інженерії програмного забезпечення</w:t>
            </w:r>
            <w:r w:rsidR="00175155" w:rsidRPr="009C27D5">
              <w:rPr>
                <w:rFonts w:ascii="Times New Roman" w:hAnsi="Times New Roman"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CC3652" w:rsidRPr="009C27D5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40D0C67E" w:rsidR="00CC3652" w:rsidRPr="0064790B" w:rsidRDefault="00175155" w:rsidP="0064790B">
            <w:pPr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790B">
              <w:rPr>
                <w:rFonts w:ascii="Times New Roman" w:eastAsia="Times New Roman" w:hAnsi="Times New Roman" w:cs="Times New Roman"/>
                <w:sz w:val="22"/>
                <w:szCs w:val="22"/>
              </w:rPr>
              <w:t>Інженерія програмного забезпечення</w:t>
            </w:r>
          </w:p>
        </w:tc>
      </w:tr>
      <w:tr w:rsidR="00CC3652" w:rsidRPr="009C27D5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081A8" w14:textId="0BAA6D2E" w:rsidR="00676C5E" w:rsidRPr="0074161B" w:rsidRDefault="00F25FA0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Рівень</w:t>
            </w:r>
            <w:r w:rsidR="0025242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вищої освіти</w:t>
            </w: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, </w:t>
            </w:r>
          </w:p>
          <w:p w14:paraId="5304F925" w14:textId="1CB3A80B" w:rsidR="009C27D5" w:rsidRPr="0082115D" w:rsidRDefault="0052242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ермін </w:t>
            </w:r>
            <w:r w:rsidR="009C27D5"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навчання</w:t>
            </w:r>
          </w:p>
          <w:p w14:paraId="07EAA634" w14:textId="77777777" w:rsidR="0074161B" w:rsidRDefault="0074161B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4CBDB417" w14:textId="7CE56899" w:rsidR="00CC3652" w:rsidRPr="009C27D5" w:rsidRDefault="0052242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</w:t>
            </w:r>
            <w:r w:rsidR="00B905DB"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озрахунков</w:t>
            </w:r>
            <w:r w:rsidR="00F25FA0"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ий </w:t>
            </w:r>
            <w:r w:rsidR="0082115D"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строк виконання </w:t>
            </w:r>
            <w:r w:rsidR="00676C5E"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CF1CC" w14:textId="2BE171D6" w:rsidR="00175155" w:rsidRDefault="00CC3652" w:rsidP="0064790B">
            <w:pPr>
              <w:ind w:left="77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25242D">
              <w:rPr>
                <w:rFonts w:ascii="Times New Roman" w:hAnsi="Times New Roman" w:cs="Times New Roman"/>
                <w:sz w:val="22"/>
                <w:szCs w:val="22"/>
              </w:rPr>
              <w:t>ругий (</w:t>
            </w:r>
            <w:r w:rsidR="00F25FA0" w:rsidRPr="009C27D5">
              <w:rPr>
                <w:rFonts w:ascii="Times New Roman" w:hAnsi="Times New Roman" w:cs="Times New Roman"/>
                <w:sz w:val="22"/>
                <w:szCs w:val="22"/>
              </w:rPr>
              <w:t>магіс</w:t>
            </w:r>
            <w:r w:rsidR="0025242D">
              <w:rPr>
                <w:rFonts w:ascii="Times New Roman" w:hAnsi="Times New Roman" w:cs="Times New Roman"/>
                <w:sz w:val="22"/>
                <w:szCs w:val="22"/>
              </w:rPr>
              <w:t>терський) рівень вищої освіти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4A890A5" w14:textId="4EB83450" w:rsidR="00526836" w:rsidRPr="009C27D5" w:rsidRDefault="00526836" w:rsidP="0025242D">
            <w:pPr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25242D" w:rsidRPr="009C27D5" w14:paraId="779734FF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39349" w14:textId="77777777" w:rsidR="0025242D" w:rsidRPr="0074161B" w:rsidRDefault="0025242D" w:rsidP="0025242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Тип диплому, </w:t>
            </w:r>
          </w:p>
          <w:p w14:paraId="044DCA5F" w14:textId="7AB63C5F" w:rsidR="0025242D" w:rsidRPr="0074161B" w:rsidRDefault="0025242D" w:rsidP="0025242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3F2F" w14:textId="77777777" w:rsidR="0025242D" w:rsidRDefault="0025242D" w:rsidP="0064790B">
            <w:pPr>
              <w:ind w:left="7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Одиничний</w:t>
            </w:r>
          </w:p>
          <w:p w14:paraId="37594ACC" w14:textId="742BFFBD" w:rsidR="0025242D" w:rsidRPr="009C27D5" w:rsidRDefault="0025242D" w:rsidP="0064790B">
            <w:pPr>
              <w:ind w:left="7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 кредитів ЄКТС</w:t>
            </w:r>
          </w:p>
        </w:tc>
      </w:tr>
      <w:tr w:rsidR="0025242D" w:rsidRPr="009C27D5" w14:paraId="42D3F2B3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50012" w14:textId="1CFA73ED" w:rsidR="0025242D" w:rsidRPr="0074161B" w:rsidRDefault="0025242D" w:rsidP="0025242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0B3F0" w14:textId="030AD908" w:rsidR="0025242D" w:rsidRPr="009C27D5" w:rsidRDefault="0025242D" w:rsidP="0064790B">
            <w:pPr>
              <w:ind w:left="7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 роки для всіх форм здобуття освіти</w:t>
            </w:r>
          </w:p>
        </w:tc>
      </w:tr>
      <w:tr w:rsidR="00522422" w:rsidRPr="009C27D5" w14:paraId="3451DE78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74161B" w:rsidRPr="0074161B" w14:paraId="30F5634A" w14:textId="77777777" w:rsidTr="00522422">
              <w:trPr>
                <w:trHeight w:val="796"/>
              </w:trPr>
              <w:tc>
                <w:tcPr>
                  <w:tcW w:w="2608" w:type="dxa"/>
                  <w:shd w:val="clear" w:color="auto" w:fill="FFFFFF"/>
                </w:tcPr>
                <w:p w14:paraId="684C1357" w14:textId="77777777" w:rsidR="00522422" w:rsidRPr="0074161B" w:rsidRDefault="00522422" w:rsidP="00522422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74161B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Форма здобуття освіти</w:t>
                  </w:r>
                </w:p>
                <w:p w14:paraId="498EEC16" w14:textId="77777777" w:rsidR="00522422" w:rsidRPr="0074161B" w:rsidRDefault="00522422" w:rsidP="00522422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74161B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(денна, заочна, дистанційна, дуальна)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74161B" w:rsidRDefault="00522422" w:rsidP="00522422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4161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Вказати форму здобуття освіти за даною ОП (</w:t>
                  </w:r>
                  <w:r w:rsidRPr="0074161B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74161B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1C53EA40" w:rsidR="00522422" w:rsidRPr="0074161B" w:rsidRDefault="0074161B" w:rsidP="0064790B">
            <w:pPr>
              <w:ind w:left="77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74161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="00522422" w:rsidRPr="0074161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енна, заочна</w:t>
            </w:r>
          </w:p>
        </w:tc>
      </w:tr>
      <w:tr w:rsidR="00CC3652" w:rsidRPr="009C27D5" w14:paraId="589DB5AF" w14:textId="77777777" w:rsidTr="002C210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024C" w14:textId="2C97D53E" w:rsidR="00526836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2DE55" w14:textId="77777777" w:rsidR="00222B88" w:rsidRPr="005354FA" w:rsidRDefault="00222B88" w:rsidP="00222B88">
            <w:pPr>
              <w:tabs>
                <w:tab w:val="left" w:pos="360"/>
              </w:tabs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354FA">
              <w:rPr>
                <w:rFonts w:ascii="Times New Roman" w:hAnsi="Times New Roman" w:cs="Times New Roman"/>
                <w:sz w:val="22"/>
                <w:szCs w:val="22"/>
              </w:rPr>
              <w:t xml:space="preserve">Акредитаційна комісія України </w:t>
            </w:r>
          </w:p>
          <w:p w14:paraId="0B1B7631" w14:textId="77777777" w:rsidR="0074161B" w:rsidRDefault="00526836" w:rsidP="0064790B">
            <w:pPr>
              <w:tabs>
                <w:tab w:val="left" w:pos="360"/>
              </w:tabs>
              <w:ind w:left="77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про акредитацію: </w:t>
            </w:r>
            <w:r w:rsidR="0074161B" w:rsidRPr="0074161B">
              <w:rPr>
                <w:rFonts w:ascii="Times New Roman" w:eastAsia="Times New Roman" w:hAnsi="Times New Roman" w:cs="Times New Roman"/>
                <w:sz w:val="22"/>
                <w:szCs w:val="22"/>
              </w:rPr>
              <w:t>НД №0791815</w:t>
            </w:r>
          </w:p>
          <w:p w14:paraId="2E825258" w14:textId="704B533C" w:rsidR="00526836" w:rsidRPr="009C27D5" w:rsidRDefault="00526836" w:rsidP="0064790B">
            <w:pPr>
              <w:tabs>
                <w:tab w:val="left" w:pos="360"/>
              </w:tabs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652" w:rsidRPr="009C27D5" w14:paraId="2421FF54" w14:textId="77777777" w:rsidTr="002C210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9C27D5" w:rsidRDefault="00F3554E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CC3652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івень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E655A" w14:textId="6B0698B6" w:rsidR="00CC3652" w:rsidRPr="009C27D5" w:rsidRDefault="00CC3652" w:rsidP="0025242D">
            <w:pPr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Національна рамка кваліфікацій України</w:t>
            </w:r>
            <w:r w:rsidR="00F3554E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НРК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24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A3D69" w:rsidRPr="009C27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6053C">
              <w:rPr>
                <w:rFonts w:ascii="Times New Roman" w:hAnsi="Times New Roman" w:cs="Times New Roman"/>
                <w:sz w:val="22"/>
                <w:szCs w:val="22"/>
              </w:rPr>
              <w:t xml:space="preserve"> рівень</w:t>
            </w:r>
            <w:r w:rsidR="00F3554E" w:rsidRPr="009C27D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14:paraId="67BFD052" w14:textId="05910AEE" w:rsidR="009C27D5" w:rsidRPr="009C27D5" w:rsidRDefault="00F3554E" w:rsidP="0025242D">
            <w:pPr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Європейська рамка кваліфікацій </w:t>
            </w:r>
            <w:r w:rsidR="00CC3652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FQ-EHEA </w:t>
            </w:r>
            <w:r w:rsidR="0025242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CA3D69" w:rsidRPr="009C27D5">
              <w:rPr>
                <w:rFonts w:ascii="Times New Roman" w:hAnsi="Times New Roman" w:cs="Times New Roman"/>
                <w:sz w:val="22"/>
                <w:szCs w:val="22"/>
              </w:rPr>
              <w:t>другий цикл</w:t>
            </w:r>
            <w:r w:rsidR="003D7E9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1E45DB08" w14:textId="77777777" w:rsidR="009C27D5" w:rsidRPr="009C27D5" w:rsidRDefault="00CA3D69" w:rsidP="0064790B">
            <w:pPr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Європейська рамка кваліфікації</w:t>
            </w:r>
            <w:r w:rsidR="00F3554E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навчання протягом життя</w:t>
            </w:r>
            <w:r w:rsidR="009C27D5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3652" w:rsidRPr="009C27D5">
              <w:rPr>
                <w:rFonts w:ascii="Times New Roman" w:hAnsi="Times New Roman" w:cs="Times New Roman"/>
                <w:sz w:val="22"/>
                <w:szCs w:val="22"/>
              </w:rPr>
              <w:t>EQF-LLL</w:t>
            </w:r>
          </w:p>
          <w:p w14:paraId="5A34515B" w14:textId="172ED6A6" w:rsidR="00F3554E" w:rsidRPr="009C27D5" w:rsidRDefault="00F3554E" w:rsidP="0064790B">
            <w:pPr>
              <w:ind w:left="77"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7 рівень </w:t>
            </w:r>
          </w:p>
        </w:tc>
      </w:tr>
      <w:tr w:rsidR="00CC3652" w:rsidRPr="009C27D5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82115D" w:rsidRDefault="00CC365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3D7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61715" w14:textId="3B708FCC" w:rsidR="00CC3652" w:rsidRPr="003D7E92" w:rsidRDefault="003D7E92" w:rsidP="0064790B">
            <w:pPr>
              <w:ind w:left="77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Наявність диплома бакалавра, спеціаліста або магістра. Умови вступу визначаються Правилами прийому до ДВНЗ «Ужгородський національний університет»</w:t>
            </w:r>
          </w:p>
        </w:tc>
      </w:tr>
      <w:tr w:rsidR="00CC3652" w:rsidRPr="009C27D5" w14:paraId="11490AB8" w14:textId="77777777" w:rsidTr="003D7E92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7E780" w14:textId="46360246" w:rsidR="00CC3652" w:rsidRPr="009C27D5" w:rsidRDefault="003D7E92" w:rsidP="0064790B">
            <w:pPr>
              <w:ind w:left="77"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Українська</w:t>
            </w:r>
            <w:r w:rsidR="00F6053C" w:rsidRPr="003D7E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C3652" w:rsidRPr="009C27D5" w14:paraId="6C7DC50D" w14:textId="77777777" w:rsidTr="003D7E92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31D74" w14:textId="210208E1" w:rsidR="00CC3652" w:rsidRPr="009C27D5" w:rsidRDefault="00CC3652" w:rsidP="0064790B">
            <w:pPr>
              <w:ind w:left="77"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До чергового</w:t>
            </w:r>
            <w:r w:rsidR="0043730C" w:rsidRPr="009C27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43730C" w:rsidRPr="009C27D5">
              <w:rPr>
                <w:rFonts w:ascii="Times New Roman" w:hAnsi="Times New Roman" w:cs="Times New Roman"/>
                <w:sz w:val="22"/>
                <w:szCs w:val="22"/>
              </w:rPr>
              <w:t>оновлення</w:t>
            </w:r>
          </w:p>
        </w:tc>
      </w:tr>
      <w:tr w:rsidR="00CC3652" w:rsidRPr="009C27D5" w14:paraId="58B65C93" w14:textId="77777777" w:rsidTr="003D7E92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EEEA" w14:textId="661B6439" w:rsidR="009A36C3" w:rsidRPr="009C27D5" w:rsidRDefault="0025242D" w:rsidP="0064790B">
            <w:pPr>
              <w:ind w:left="77" w:right="132"/>
              <w:rPr>
                <w:rFonts w:ascii="Times New Roman" w:hAnsi="Times New Roman" w:cs="Times New Roman"/>
                <w:color w:val="0066CC"/>
                <w:sz w:val="22"/>
                <w:szCs w:val="22"/>
                <w:u w:val="single"/>
              </w:rPr>
            </w:pPr>
            <w:hyperlink r:id="rId5" w:history="1">
              <w:r w:rsidR="003D7E92" w:rsidRPr="00CB15B0">
                <w:rPr>
                  <w:rStyle w:val="a3"/>
                  <w:rFonts w:ascii="Times New Roman" w:hAnsi="Times New Roman"/>
                  <w:sz w:val="22"/>
                  <w:szCs w:val="22"/>
                </w:rPr>
                <w:t>https://www.</w:t>
              </w:r>
              <w:r w:rsidR="003D7E92" w:rsidRPr="00CB15B0">
                <w:rPr>
                  <w:rStyle w:val="a3"/>
                  <w:rFonts w:ascii="Times New Roman" w:hAnsi="Times New Roman"/>
                  <w:sz w:val="22"/>
                  <w:szCs w:val="22"/>
                  <w:lang w:val="en-US"/>
                </w:rPr>
                <w:t>u</w:t>
              </w:r>
              <w:r w:rsidR="003D7E92" w:rsidRPr="00CB15B0">
                <w:rPr>
                  <w:rStyle w:val="a3"/>
                  <w:rFonts w:ascii="Times New Roman" w:hAnsi="Times New Roman"/>
                  <w:sz w:val="22"/>
                  <w:szCs w:val="22"/>
                </w:rPr>
                <w:t>zhnu.edu.ua/uk/infocentre/15068</w:t>
              </w:r>
            </w:hyperlink>
            <w:r w:rsidR="003D7E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A36C3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</w:p>
        </w:tc>
      </w:tr>
      <w:tr w:rsidR="00CC3652" w:rsidRPr="009C27D5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9C27D5" w:rsidRDefault="00CC3652" w:rsidP="002C21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Мета освітньої програми</w:t>
            </w:r>
          </w:p>
        </w:tc>
      </w:tr>
      <w:tr w:rsidR="00CC3652" w:rsidRPr="009C27D5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44B8F1B4" w:rsidR="00CC3652" w:rsidRPr="003D7E92" w:rsidRDefault="003D7E92" w:rsidP="003D7E9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Формування у здобувачів освітньо-професійної програми системи фундаментальних знань, вмінь та навичок у галузі інженерії програмного забезпечення, що дозволить фахівцю ставити та ефективно розв’язувати складні задачі і проблеми, керувати робочими групами з розроблення, забезпечення якості, впровадження та супроводу програмних засобів, що передбачає проведення досліджень та/або здійснення інноваційної діяльності в умовах невизначеності та ризику.</w:t>
            </w:r>
          </w:p>
        </w:tc>
      </w:tr>
      <w:tr w:rsidR="00CC3652" w:rsidRPr="009C27D5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Характеристика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освітньої програми</w:t>
            </w:r>
          </w:p>
        </w:tc>
      </w:tr>
      <w:tr w:rsidR="0082115D" w:rsidRPr="0082115D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3D7E92" w:rsidRDefault="00CC365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3D7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Предметна </w:t>
            </w:r>
            <w:r w:rsidR="00367B7D" w:rsidRPr="003D7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область</w:t>
            </w:r>
          </w:p>
          <w:p w14:paraId="20369A6C" w14:textId="4A73941F" w:rsidR="00CC3652" w:rsidRPr="0082115D" w:rsidRDefault="00CC3652" w:rsidP="002C210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3D7E9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(галузь знань, спеціальність)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8D751" w14:textId="6D41B462" w:rsidR="003D7E92" w:rsidRPr="003275CC" w:rsidRDefault="003D7E92" w:rsidP="003D7E92">
            <w:pPr>
              <w:shd w:val="clear" w:color="auto" w:fill="FFFFFF"/>
              <w:tabs>
                <w:tab w:val="left" w:pos="317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Інформаційні технології</w:t>
            </w:r>
          </w:p>
          <w:p w14:paraId="52D93DF4" w14:textId="0CB215AE" w:rsidR="003D7E92" w:rsidRPr="003275CC" w:rsidRDefault="003D7E92" w:rsidP="003D7E92">
            <w:pPr>
              <w:shd w:val="clear" w:color="auto" w:fill="FFFFFF"/>
              <w:tabs>
                <w:tab w:val="left" w:pos="317"/>
              </w:tabs>
              <w:spacing w:line="22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2 Інженерія програмного забезпечення</w:t>
            </w:r>
          </w:p>
          <w:p w14:paraId="16EA3EDB" w14:textId="77777777" w:rsidR="003D7E92" w:rsidRPr="003D7E92" w:rsidRDefault="003D7E92" w:rsidP="003D7E92">
            <w:pPr>
              <w:shd w:val="clear" w:color="auto" w:fill="FFFFFF"/>
              <w:tabs>
                <w:tab w:val="left" w:pos="317"/>
              </w:tabs>
              <w:spacing w:line="228" w:lineRule="auto"/>
              <w:ind w:left="34"/>
              <w:jc w:val="both"/>
              <w:rPr>
                <w:b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Об’єкти вивчення:</w:t>
            </w:r>
          </w:p>
          <w:p w14:paraId="337A04F7" w14:textId="77777777" w:rsidR="003D7E92" w:rsidRPr="003D7E92" w:rsidRDefault="003D7E92" w:rsidP="003D7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2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Об’єктами вивчення та діяльності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процеси розроблення, модифікації, аналізу, забезпечення якості, впровадження і 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супроводження програмного забезпечення.</w:t>
            </w:r>
          </w:p>
          <w:p w14:paraId="6B1D546A" w14:textId="77777777" w:rsidR="003D7E92" w:rsidRPr="003D7E92" w:rsidRDefault="003D7E92" w:rsidP="003D7E92">
            <w:pPr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Цілі навчання: </w:t>
            </w:r>
          </w:p>
          <w:p w14:paraId="741FBBBE" w14:textId="5F3C5ACC" w:rsidR="00CC3652" w:rsidRPr="003D7E92" w:rsidRDefault="003D7E92" w:rsidP="003D7E92">
            <w:pPr>
              <w:pStyle w:val="Default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/>
                <w:sz w:val="22"/>
                <w:szCs w:val="22"/>
              </w:rPr>
              <w:t>Підготовка фахівців, які здатні ставити та розв’язувати складні задачі і проблеми, керувати робочими групами, з розроблення, забезпечення якості, впровадження та супроводу програмних засобів, що передбачає проведення досліджень та/або здійснення інноваційної діяльності в умовах невизначеності та ризику.</w:t>
            </w:r>
          </w:p>
        </w:tc>
      </w:tr>
      <w:tr w:rsidR="00CC3652" w:rsidRPr="009C27D5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20237F2D" w:rsidR="00CC3652" w:rsidRPr="003D7E92" w:rsidRDefault="003D7E92" w:rsidP="008128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Структура освітньо-професійної програми передбачає оволодіння поглибленими знаннями в сферах проектування, моделювання, розробки, супроводу та тестування програмного забезпечення для різних галузей діяльності суспільства та наукових розробок.</w:t>
            </w:r>
          </w:p>
        </w:tc>
      </w:tr>
      <w:tr w:rsidR="00CC3652" w:rsidRPr="009C27D5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FECAD" w14:textId="77777777" w:rsidR="003D7E92" w:rsidRPr="003D7E92" w:rsidRDefault="003D7E92" w:rsidP="003D7E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Теоретичний зміст предметної області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: базові математичні, інфологічні, лінгвістичні, економічні концептуальні положення щодо розроблення і супроводу програмного забезпечення та забезпечення його якості.</w:t>
            </w:r>
          </w:p>
          <w:p w14:paraId="7C97853B" w14:textId="77777777" w:rsidR="003D7E92" w:rsidRPr="003D7E92" w:rsidRDefault="003D7E92" w:rsidP="003D7E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Методи, методики та технології: 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методи аналізу та моделювання прикладної області, виявлення інформаційних потреб, класифікації та аналізу даних для проектування програмного забезпечення; методи розроблення вимог до програмного забезпечення; методи аналізу і побудови моделей програмного забезпечення; методи проектування, конструювання, інтеграції, тестування та верифікації програмного забезпечення; методи модифікації компонентів і даних програмного забезпечення; моделі і методи надійності та якості в програмній інженерії; методи управління проектами програмного забезпечення.</w:t>
            </w:r>
          </w:p>
          <w:p w14:paraId="5BDF2736" w14:textId="77777777" w:rsidR="003D7E92" w:rsidRPr="003D7E92" w:rsidRDefault="003D7E92" w:rsidP="003D7E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Інструменти та обладнання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: програмно-апаратні та хмарні засоби підтримки процесів інженерії програмного забезпечення.</w:t>
            </w:r>
          </w:p>
          <w:p w14:paraId="707862EC" w14:textId="1AF02959" w:rsidR="00CC3652" w:rsidRPr="009C27D5" w:rsidRDefault="003D7E92" w:rsidP="003D7E92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Ключові слова</w:t>
            </w:r>
            <w:r w:rsidRPr="003D7E92">
              <w:rPr>
                <w:rFonts w:ascii="Times New Roman" w:eastAsia="Times New Roman" w:hAnsi="Times New Roman" w:cs="Times New Roman"/>
                <w:sz w:val="22"/>
                <w:szCs w:val="22"/>
              </w:rPr>
              <w:t>: програмне забезпечення, інженерія, аналіз, розробка, програмування, конструювання, моделювання, стартап проекти.</w:t>
            </w:r>
          </w:p>
        </w:tc>
      </w:tr>
      <w:tr w:rsidR="00CC3652" w:rsidRPr="009C27D5" w14:paraId="408C79E3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213A3A12" w:rsidR="00CC3652" w:rsidRPr="003D7E92" w:rsidRDefault="003D7E92" w:rsidP="003D7E92">
            <w:pPr>
              <w:pStyle w:val="Default"/>
              <w:ind w:firstLine="49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7E92">
              <w:rPr>
                <w:rFonts w:ascii="Times New Roman" w:eastAsia="Times New Roman" w:hAnsi="Times New Roman"/>
                <w:sz w:val="22"/>
                <w:szCs w:val="22"/>
              </w:rPr>
              <w:t xml:space="preserve">Особливістю програми за спеціальністю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F</w:t>
            </w:r>
            <w:r w:rsidRPr="003D7E92"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>2</w:t>
            </w:r>
            <w:r w:rsidRPr="003D7E92">
              <w:rPr>
                <w:rFonts w:ascii="Times New Roman" w:eastAsia="Times New Roman" w:hAnsi="Times New Roman"/>
                <w:sz w:val="22"/>
                <w:szCs w:val="22"/>
              </w:rPr>
              <w:t xml:space="preserve"> Інженерія програмного забезпечення є теоретичний та прикладний характер, а структура передбачає інтегративне та інтерактивне навчання. Програма є багатопрофільною з урахуванням комплексного міждисциплінарного підходу до підготовки фахівців у галузі інженерії програмного забезпечення; формування фахівців з креативним способом мислення, командної роботи, ініціативних та спроможних до швидкої адаптації в бізнес-середовищі, здатних вирішувати конкретні проблеми і завдання професійної діяльності з: урахуванням поступової інтеграції України з країнами Євросоюзу; урахуванням цілей та принципів цифрової трансформації України; урахуванням концепції смарт – спеціалізація регіону в ІТ та туристичній індустрії; урахуванням розвитку ІТ-індустрії в регіоні для реалізації кластерних ініціатив у механізмах типу «транскордонний парк та логістичний центр», «бізнес-інкубатор», «стартап інкубатор».</w:t>
            </w:r>
          </w:p>
        </w:tc>
      </w:tr>
      <w:tr w:rsidR="00CC3652" w:rsidRPr="009C27D5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9C27D5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Придатність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9C27D5" w14:paraId="3EADD744" w14:textId="77777777" w:rsidTr="00D959A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7B7288" w:rsidRDefault="00CC3652" w:rsidP="002C21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728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CE677" w14:textId="77777777" w:rsidR="003275CC" w:rsidRPr="0010530B" w:rsidRDefault="003275CC" w:rsidP="003275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Область професійної діяльності - розробка програмних продуктів, технологій та засобів розроблення програмного забезпечення, наукові дослідження, викладацька, експертна та</w:t>
            </w:r>
          </w:p>
          <w:p w14:paraId="0FF23ECC" w14:textId="77777777" w:rsidR="003275CC" w:rsidRPr="0010530B" w:rsidRDefault="003275CC" w:rsidP="003275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консультативна діяльність у сфері інженерії програмного забезпечення. Відповідно до Національного класифікатора України «Класифікація професій» ДК 003:2010:</w:t>
            </w:r>
          </w:p>
          <w:p w14:paraId="40540B74" w14:textId="686A3C7E" w:rsidR="00222B88" w:rsidRDefault="00222B88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2131.2 Аналітик продукту</w:t>
            </w:r>
          </w:p>
          <w:p w14:paraId="6D48A547" w14:textId="52A3E862" w:rsidR="00222B88" w:rsidRDefault="00222B88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2131.2 Інженер з контролю якості програмного продукту</w:t>
            </w:r>
          </w:p>
          <w:p w14:paraId="56468DDF" w14:textId="1C79F53A" w:rsidR="00222B88" w:rsidRDefault="00222B88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2131.2 Адміністратор доступу</w:t>
            </w:r>
          </w:p>
          <w:p w14:paraId="0DC182FF" w14:textId="20FFFB0A" w:rsidR="00222B88" w:rsidRDefault="00222B88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2131.2 Інженер-програміст</w:t>
            </w:r>
          </w:p>
          <w:p w14:paraId="6A48B769" w14:textId="6A6DBD5E" w:rsidR="00D959A6" w:rsidRDefault="00D959A6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2131.2 Інженер з підтримки</w:t>
            </w:r>
          </w:p>
          <w:p w14:paraId="4B4D38AE" w14:textId="655AD309" w:rsidR="00D959A6" w:rsidRDefault="00D959A6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2131.2 Аналітик процесів автоматизації</w:t>
            </w:r>
          </w:p>
          <w:p w14:paraId="68BFDFFF" w14:textId="77777777" w:rsidR="00D959A6" w:rsidRDefault="00D959A6" w:rsidP="00D959A6">
            <w:pPr>
              <w:ind w:firstLine="21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354FA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3121 </w:t>
            </w: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>Аналітик програмного забезпе</w:t>
            </w:r>
            <w:r w:rsidRPr="005354FA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чення</w:t>
            </w:r>
          </w:p>
          <w:p w14:paraId="5099FDE3" w14:textId="5F4FB19D" w:rsidR="00945187" w:rsidRPr="0010530B" w:rsidRDefault="003275CC" w:rsidP="003275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Місця працевлаштування: навчальні заклади; науково-дослідні, проектно-конструкторські, виробничі, державні та приватні підприємства (фахівці ІТ-підрозділів або ІТ-підприємств).</w:t>
            </w:r>
          </w:p>
        </w:tc>
      </w:tr>
      <w:tr w:rsidR="00CC3652" w:rsidRPr="009C27D5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33D9A0CB" w:rsidR="00CC3652" w:rsidRPr="0010530B" w:rsidRDefault="007B7288" w:rsidP="002C2106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/>
                <w:sz w:val="22"/>
                <w:szCs w:val="22"/>
              </w:rPr>
              <w:t xml:space="preserve">Право навчання за програмою третього (доктор філософії) рівня вищої освіти, 8 рівня НРК України, 3 циклу FQ-ЕНЕА та 8 рівня EQF-LLL. </w:t>
            </w:r>
            <w:r w:rsidRPr="0010530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Набуття додаткових кваліфікацій в системі післядипломної освіти, підвищення кваліфікації.</w:t>
            </w:r>
          </w:p>
        </w:tc>
      </w:tr>
      <w:tr w:rsidR="00CC3652" w:rsidRPr="009C27D5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4E66" w:rsidRPr="009C27D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та оцінювання</w:t>
            </w:r>
          </w:p>
        </w:tc>
      </w:tr>
      <w:tr w:rsidR="00CC3652" w:rsidRPr="009C27D5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635EE3F1" w:rsidR="00CC3652" w:rsidRPr="00E140C3" w:rsidRDefault="00E140C3" w:rsidP="00E140C3">
            <w:pPr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E140C3">
              <w:rPr>
                <w:rFonts w:ascii="Times New Roman" w:eastAsia="Times New Roman" w:hAnsi="Times New Roman" w:cs="Times New Roman"/>
                <w:sz w:val="22"/>
                <w:szCs w:val="22"/>
              </w:rPr>
              <w:t>Проблемно-орієнтоване навчання, ініціативне, самонавчання. Проблемні, інтерактивні, проектні, інформаційно-комп’ютерні, само розвиваючі, колективні та інтегративні, контекстні технології навчання. Навчально-методичне забезпечення і консультування самостійної роботи здійснюється через університетську систему електронного навчання Moodle.</w:t>
            </w:r>
          </w:p>
        </w:tc>
      </w:tr>
      <w:tr w:rsidR="00E140C3" w:rsidRPr="009C27D5" w14:paraId="6E7CCA8F" w14:textId="77777777" w:rsidTr="00417A27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E140C3" w:rsidRDefault="00E140C3" w:rsidP="00E140C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Оцінювання</w:t>
            </w:r>
          </w:p>
          <w:p w14:paraId="04875414" w14:textId="77777777" w:rsidR="00E140C3" w:rsidRPr="009C27D5" w:rsidRDefault="00E140C3" w:rsidP="00E140C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D93D3" w14:textId="77777777" w:rsidR="00E140C3" w:rsidRPr="00E140C3" w:rsidRDefault="00E140C3" w:rsidP="00E140C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Накопичувальна бально-рейтингова система, що передбачає оцінювання студентів за усі види аудиторної та поза 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технологічної лінійної, виробничої та переддипломної практик, курсова робота, кваліфікаційна робота із захистом в ЕК. 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</w:t>
            </w:r>
          </w:p>
          <w:p w14:paraId="779CBB39" w14:textId="77777777" w:rsidR="00E140C3" w:rsidRPr="00E140C3" w:rsidRDefault="00E140C3" w:rsidP="00E140C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6" w:history="1">
              <w:r w:rsidRPr="00E140C3">
                <w:rPr>
                  <w:rStyle w:val="a3"/>
                  <w:rFonts w:asciiTheme="majorBidi" w:hAnsiTheme="majorBidi" w:cstheme="majorBidi"/>
                  <w:sz w:val="22"/>
                  <w:szCs w:val="22"/>
                </w:rPr>
                <w:t>https://www.uzhnu.edu.ua/uk/infocentre/get/31357</w:t>
              </w:r>
            </w:hyperlink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</w:p>
          <w:p w14:paraId="52C7750A" w14:textId="77777777" w:rsidR="00E140C3" w:rsidRPr="00E140C3" w:rsidRDefault="00E140C3" w:rsidP="00E140C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7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https://www.uzhnu.edu.ua/uk/infocentre/get/5952</w:t>
              </w:r>
            </w:hyperlink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8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https://www.uzhnu.edu.ua/uk/infocentre/get/11070</w:t>
              </w:r>
            </w:hyperlink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</w:t>
            </w:r>
          </w:p>
          <w:p w14:paraId="48E1D9DF" w14:textId="77777777" w:rsidR="00E140C3" w:rsidRPr="00E140C3" w:rsidRDefault="00E140C3" w:rsidP="00E140C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9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https://www.uzhnu.edu.ua/uk/infocentre/get/12223</w:t>
              </w:r>
            </w:hyperlink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</w:t>
            </w:r>
          </w:p>
          <w:p w14:paraId="1B7026AB" w14:textId="77777777" w:rsidR="00E140C3" w:rsidRPr="00E140C3" w:rsidRDefault="00E140C3" w:rsidP="00E140C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0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https://www.uzhnu.edu.ua/uk/infocentre/get/20131</w:t>
              </w:r>
            </w:hyperlink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1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https://www.uzhnu.edu.ua/uk/infocentre/get/22966</w:t>
              </w:r>
            </w:hyperlink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. </w:t>
            </w:r>
          </w:p>
          <w:p w14:paraId="38881BC1" w14:textId="77777777" w:rsidR="00E140C3" w:rsidRPr="00E140C3" w:rsidRDefault="00E140C3" w:rsidP="00E140C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2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https://www.uzhnu.edu.ua/uk/infocentre/get/22964</w:t>
              </w:r>
            </w:hyperlink>
            <w:r w:rsidRPr="00E140C3">
              <w:rPr>
                <w:rFonts w:asciiTheme="majorBidi" w:eastAsia="Times New Roman" w:hAnsiTheme="majorBidi" w:cstheme="majorBidi"/>
                <w:color w:val="FF0000"/>
                <w:sz w:val="22"/>
                <w:szCs w:val="22"/>
              </w:rPr>
              <w:t xml:space="preserve"> </w:t>
            </w: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  </w:t>
            </w:r>
          </w:p>
          <w:p w14:paraId="5D85BBA6" w14:textId="589D8657" w:rsidR="00E140C3" w:rsidRPr="00E140C3" w:rsidRDefault="00E140C3" w:rsidP="00E140C3">
            <w:pPr>
              <w:pStyle w:val="af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140C3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3" w:history="1">
              <w:r w:rsidRPr="00E140C3">
                <w:rPr>
                  <w:rFonts w:asciiTheme="majorBidi" w:eastAsia="Times New Roman" w:hAnsiTheme="majorBidi" w:cstheme="majorBidi"/>
                  <w:color w:val="0000FF"/>
                  <w:sz w:val="22"/>
                  <w:szCs w:val="22"/>
                  <w:u w:val="single"/>
                </w:rPr>
                <w:t>https://www.uzhnu.edu.ua/uk/infocentre/get/22967</w:t>
              </w:r>
            </w:hyperlink>
          </w:p>
        </w:tc>
      </w:tr>
      <w:tr w:rsidR="00E140C3" w:rsidRPr="009C27D5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E140C3" w:rsidRPr="009C27D5" w:rsidRDefault="00E140C3" w:rsidP="00E140C3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6 – Програмні компетентності</w:t>
            </w:r>
          </w:p>
        </w:tc>
      </w:tr>
      <w:tr w:rsidR="00E140C3" w:rsidRPr="009C27D5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E140C3" w:rsidRPr="009C27D5" w:rsidRDefault="00E140C3" w:rsidP="00E140C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Інтегральна</w:t>
            </w:r>
          </w:p>
          <w:p w14:paraId="3CA95C21" w14:textId="77777777" w:rsidR="00E140C3" w:rsidRDefault="00E140C3" w:rsidP="00E140C3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компетентність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ІК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</w:p>
          <w:p w14:paraId="377F7F7A" w14:textId="0F7C4EAD" w:rsidR="00E140C3" w:rsidRPr="009C27D5" w:rsidRDefault="00E140C3" w:rsidP="00E140C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56BA2864" w:rsidR="00E140C3" w:rsidRPr="00BD7249" w:rsidRDefault="00E140C3" w:rsidP="00E140C3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/>
                <w:sz w:val="22"/>
                <w:szCs w:val="22"/>
              </w:rPr>
              <w:t>Здатність особи розв’язувати складні задачі і проблеми у певній галузі професійної діяльності або у процесі навчання, що передбачає проведення досліджень та/або здійснення інновацій та характеризується в умовах невизначеності та ризику.</w:t>
            </w:r>
          </w:p>
        </w:tc>
      </w:tr>
      <w:tr w:rsidR="00E140C3" w:rsidRPr="009C27D5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E140C3" w:rsidRDefault="00E140C3" w:rsidP="00E140C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Загальні компетентності (ЗК)</w:t>
            </w:r>
          </w:p>
          <w:p w14:paraId="272BBC26" w14:textId="1DA77921" w:rsidR="00E140C3" w:rsidRPr="006A4F3A" w:rsidRDefault="00E140C3" w:rsidP="00E140C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9D518" w14:textId="77777777" w:rsidR="00E140C3" w:rsidRPr="00BD7249" w:rsidRDefault="00E140C3" w:rsidP="00E140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ЗК01. Здатність до абстрактного мислення, аналізу та синтезу.</w:t>
            </w:r>
          </w:p>
          <w:p w14:paraId="3030F248" w14:textId="77777777" w:rsidR="00E140C3" w:rsidRPr="00BD7249" w:rsidRDefault="00E140C3" w:rsidP="00E140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ЗК02. Здатність спілкуватися іноземною мовою як усно, так і</w:t>
            </w:r>
          </w:p>
          <w:p w14:paraId="60CB71AC" w14:textId="77777777" w:rsidR="00E140C3" w:rsidRPr="00BD7249" w:rsidRDefault="00E140C3" w:rsidP="00E140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письмово.</w:t>
            </w:r>
          </w:p>
          <w:p w14:paraId="77D4B231" w14:textId="77777777" w:rsidR="00E140C3" w:rsidRPr="00BD7249" w:rsidRDefault="00E140C3" w:rsidP="00E140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ЗКОЗ. Здатність проводити дослідження на відповідному рівні.</w:t>
            </w:r>
          </w:p>
          <w:p w14:paraId="35C4F26B" w14:textId="77777777" w:rsidR="00E140C3" w:rsidRPr="00BD7249" w:rsidRDefault="00E140C3" w:rsidP="00E140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ЗК04. Здатність спілкуватися з представниками інших професійних груп різного рівня (з експертами інших галузей</w:t>
            </w:r>
          </w:p>
          <w:p w14:paraId="5F94CD02" w14:textId="77777777" w:rsidR="00E140C3" w:rsidRPr="00BD7249" w:rsidRDefault="00E140C3" w:rsidP="00E140C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знань/видів економічної діяльності).</w:t>
            </w:r>
          </w:p>
          <w:p w14:paraId="05E11B77" w14:textId="6A89B345" w:rsidR="00E140C3" w:rsidRPr="00945187" w:rsidRDefault="00E140C3" w:rsidP="00E140C3">
            <w:pPr>
              <w:pStyle w:val="Default"/>
              <w:jc w:val="both"/>
              <w:rPr>
                <w:rFonts w:ascii="Times New Roman" w:hAnsi="Times New Roman"/>
              </w:rPr>
            </w:pPr>
            <w:r w:rsidRPr="00BD7249">
              <w:rPr>
                <w:rFonts w:ascii="Times New Roman" w:eastAsia="Times New Roman" w:hAnsi="Times New Roman"/>
                <w:sz w:val="22"/>
                <w:szCs w:val="22"/>
              </w:rPr>
              <w:t>ЗК05. Здатність генерувати нові ідеї (креативність).</w:t>
            </w:r>
          </w:p>
        </w:tc>
      </w:tr>
      <w:tr w:rsidR="00E140C3" w:rsidRPr="009C27D5" w14:paraId="2D30AB68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EE38" w14:textId="77777777" w:rsidR="00BD7249" w:rsidRDefault="00BD7249" w:rsidP="00BD724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Спеціальні (фахові, предметні) компетентності</w:t>
            </w:r>
          </w:p>
          <w:p w14:paraId="6FB25CB8" w14:textId="0D264071" w:rsidR="00E140C3" w:rsidRPr="009C27D5" w:rsidRDefault="00E140C3" w:rsidP="00E140C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4D31D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СК01. Здатність аналізувати предметні області, формувати,</w:t>
            </w:r>
          </w:p>
          <w:p w14:paraId="6683FCF7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класифікувати вимоги до програмного забезпечення.</w:t>
            </w:r>
          </w:p>
          <w:p w14:paraId="708C6C44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СК02. Здатність розробляти і реалізовувати наукові та/або</w:t>
            </w:r>
          </w:p>
          <w:p w14:paraId="5622530E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прикладні проекти у сфері інженерії програмного забезпечення.</w:t>
            </w:r>
          </w:p>
          <w:p w14:paraId="7DD91EB8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СКОЗ. Здатність проектувати архітектуру програмного забезпечення, моделювати процеси функціонування окремих</w:t>
            </w:r>
          </w:p>
          <w:p w14:paraId="0D7C627F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підсистем і модулів.</w:t>
            </w:r>
          </w:p>
          <w:p w14:paraId="77DB5A1B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СК04. Здатність розвивати і реалізовувати нові конкурентоспроможні ідеї в інженерії програмного забезпечення.</w:t>
            </w:r>
          </w:p>
          <w:p w14:paraId="351CB1F3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СК05. Здатність розробляти, аналізувати та застосовувати специфікації, стандарти, правила і рекомендації в сфері інженерії програмного забезпечення.</w:t>
            </w:r>
          </w:p>
          <w:p w14:paraId="28E37FBC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СК06. Здатність ефективно керувати фінансовими, людськими, технічними та іншими проектними ресурсами у сфері інженерії програмного забезпечення.</w:t>
            </w:r>
          </w:p>
          <w:p w14:paraId="3AA81B93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СК07. Здатність критично осмислювати проблеми у галузі інформаційних технологій та на межі галузей знань, інтегрувати відповідні знання та розв’язувати складні задачі у широких або мультидисциплінарних контекстах.</w:t>
            </w:r>
          </w:p>
          <w:p w14:paraId="5E36ACCB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СК08. Здатність розробляти і координувати процеси, етапи та ітерації життєвого циклу програмного забезпечення на основі застосування сучасних моделей, методів та технологій розроблення програмного забезпечення.</w:t>
            </w:r>
          </w:p>
          <w:p w14:paraId="728FD224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СК09. Здатність забезпечувати якість програмного забезпечення.</w:t>
            </w:r>
          </w:p>
          <w:p w14:paraId="127DAC96" w14:textId="77777777" w:rsidR="00BD7249" w:rsidRPr="00BD7249" w:rsidRDefault="00BD7249" w:rsidP="00BD724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СК10. Здатність проектувати розподілені бази даних.</w:t>
            </w:r>
          </w:p>
          <w:p w14:paraId="543916E8" w14:textId="44B779B3" w:rsidR="00E140C3" w:rsidRPr="00BD7249" w:rsidRDefault="00BD7249" w:rsidP="00BD724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СК11.Здатність розробляти системи підтримки прийняття рішень.</w:t>
            </w:r>
          </w:p>
        </w:tc>
      </w:tr>
      <w:tr w:rsidR="00E140C3" w:rsidRPr="009C27D5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E140C3" w:rsidRPr="009C27D5" w:rsidRDefault="00E140C3" w:rsidP="00E140C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 Програмні результати навчання</w:t>
            </w:r>
          </w:p>
        </w:tc>
      </w:tr>
      <w:tr w:rsidR="00BD7249" w:rsidRPr="009C27D5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0277" w14:textId="77777777" w:rsidR="00BD7249" w:rsidRPr="009C27D5" w:rsidRDefault="00BD7249" w:rsidP="00BD724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Програмні результати навчання (РН)</w:t>
            </w:r>
          </w:p>
          <w:p w14:paraId="6F7945A0" w14:textId="77777777" w:rsidR="00BD7249" w:rsidRPr="009C27D5" w:rsidRDefault="00BD7249" w:rsidP="00BD724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CA8B6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ПРН1. Знати і застосовувати сучасні професійні стандарти і інші нормативно-правові документи з інженерії програмного забезпечення.</w:t>
            </w:r>
          </w:p>
          <w:p w14:paraId="01113286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ПРН2. Оцінювати і вибирати ефективні методи і моделі розроблення, впровадження, супроводу програмного забезпечення та управління відповідними процесами на всіх етапах життєвого циклу.</w:t>
            </w:r>
          </w:p>
          <w:p w14:paraId="0BCC0172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ПРНЗ. Будувати і досліджувати моделі інформаційних процесів у прикладній області.</w:t>
            </w:r>
          </w:p>
          <w:p w14:paraId="2C601FD3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ПPH4. Виявляти інформаційні потреби і класифікувати дані для проектування програмного забезпечення.</w:t>
            </w:r>
          </w:p>
          <w:p w14:paraId="7EB1A379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ПРН5. Розробляти, аналізувати, обґрунтовувати та систематизувати вимоги до програмного забезпечення.</w:t>
            </w:r>
          </w:p>
          <w:p w14:paraId="7FD95BE4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ПРН6. Розробляти і оцінювати стратегії проектування програмних засобів; обґрунтовувати, аналізувати і оцінювати варіанти проектних рішень з точки зору якості кінцевого програмного продукту, ресурсних обмежень та інших факторів.</w:t>
            </w:r>
          </w:p>
          <w:p w14:paraId="50A736E2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ПРН7. Аналізувати, оцінювати і застосовувати на системному рівні сучасні програмні та апаратні платформи для розв’язання складних задач інженерії програмного забезпечення.</w:t>
            </w:r>
          </w:p>
          <w:p w14:paraId="39F15C16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ПРН8. Розробляти і модифікувати архітектуру програмного забезпечення для реалізації вимог замовника.</w:t>
            </w:r>
          </w:p>
          <w:p w14:paraId="7B66859D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ПРН9. Обґрунтовано вибирати парадигми і мови Програмування для розроблення програмного забезпечення; застосовувати на практиці сучасні засоби розроблення програмного забезпечення.</w:t>
            </w:r>
          </w:p>
          <w:p w14:paraId="2720DF22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ПРН10. Модифікувати існуючі та розробляти нові алгоритмічні рішення детального проектування програмного забезпечення.</w:t>
            </w:r>
          </w:p>
          <w:p w14:paraId="331CE203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ПРН11. Забезпечувати якість на всіх стадіях життєвого циклу програмного забезпечення, у тому числі з використанням релевантних моделей та методів оцінювання, а також засобів автоматизованого тестування і верифікації програмного забезпечення.</w:t>
            </w:r>
          </w:p>
          <w:p w14:paraId="76174B94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ПРН12. Приймати ефективні організаційно-управлінські рішення в умовах невизначеності та зміни вимог, порівнювати альтернативи, оцінювати ризики.</w:t>
            </w:r>
          </w:p>
          <w:p w14:paraId="76BB5955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ПРН13. Конфігурувати програмне забезпечення, керувати його змінами та розробленням програмної документації на всіх етапах життєвого циклу.</w:t>
            </w:r>
          </w:p>
          <w:p w14:paraId="0C5F19BA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ПРН14. Прогнозувати розвиток програмних систем та інформаційних технологій.</w:t>
            </w:r>
          </w:p>
          <w:p w14:paraId="376AB42F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ПРН15. Здійснювати реінжиніринг програмного забезпечення відповідно до вимог замовника.</w:t>
            </w:r>
          </w:p>
          <w:p w14:paraId="138F5115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ПРН16. Планувати, організовувати та здійснювати тестування, верифікацію та валідацію програмного забезпечення.</w:t>
            </w:r>
          </w:p>
          <w:p w14:paraId="7C265C94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ПРН17. Збирати, аналізувати, оцінювати необхідну для розв’язання наукових і прикладних задач інформацію, використовуючи науково-технічну літературу, бази даних та інші джерела.</w:t>
            </w:r>
          </w:p>
          <w:p w14:paraId="66BAA4AE" w14:textId="77777777" w:rsidR="00BD7249" w:rsidRPr="00BD7249" w:rsidRDefault="00BD7249" w:rsidP="00BD724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ПРН18. Вміти документувати та презентувати результати розробки програмного забезпечення для його реалізації та впровадженні на ринку ІТ послуг.</w:t>
            </w:r>
          </w:p>
          <w:p w14:paraId="28CC2E10" w14:textId="214C9E6D" w:rsidR="00BD7249" w:rsidRPr="00BD7249" w:rsidRDefault="00BD7249" w:rsidP="00BD7249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/>
                <w:sz w:val="22"/>
                <w:szCs w:val="22"/>
              </w:rPr>
              <w:t>ПРН19. Вміти розробляти програмне забезпечення для прийняття рішень в умовах невизначеності та ризику у сферах цифрової економіки, цифрових інновацій, електронного урядування, розвитку інформаційного суспільства та інноваційного туризму.</w:t>
            </w:r>
          </w:p>
        </w:tc>
      </w:tr>
      <w:tr w:rsidR="00BD7249" w:rsidRPr="009C27D5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BD7249" w:rsidRPr="009C27D5" w:rsidRDefault="00BD7249" w:rsidP="00BD72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 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Ресурсне забезпечення реалізації програми</w:t>
            </w:r>
          </w:p>
        </w:tc>
      </w:tr>
      <w:tr w:rsidR="00BD7249" w:rsidRPr="009C27D5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BD7249" w:rsidRPr="009C27D5" w:rsidRDefault="00BD7249" w:rsidP="00BD7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260B1" w14:textId="77777777" w:rsidR="00BD7249" w:rsidRPr="00BD7249" w:rsidRDefault="00BD7249" w:rsidP="00BD724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BD7249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</w:t>
            </w:r>
          </w:p>
          <w:p w14:paraId="4DF410AD" w14:textId="28E40FF6" w:rsidR="00BD7249" w:rsidRPr="00945187" w:rsidRDefault="00BD7249" w:rsidP="00BD72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D7249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Професорсько-викладацький склад постійно проходить стажування керуючись Положенням про підвищення кваліфікації  педагогічних та науково-педагогічних працівників ДВНЗ «Ужгородський національний університет» </w:t>
            </w:r>
            <w:hyperlink r:id="rId14" w:history="1">
              <w:r w:rsidRPr="00BD7249">
                <w:rPr>
                  <w:rStyle w:val="a3"/>
                  <w:rFonts w:asciiTheme="majorBidi" w:eastAsia="Times New Roman" w:hAnsiTheme="majorBidi" w:cstheme="majorBidi"/>
                  <w:sz w:val="22"/>
                  <w:szCs w:val="22"/>
                </w:rPr>
                <w:t>https://www.uzhnu.edu.ua/uk/infocentre/get/5950</w:t>
              </w:r>
            </w:hyperlink>
          </w:p>
        </w:tc>
      </w:tr>
      <w:tr w:rsidR="00BD7249" w:rsidRPr="009C27D5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BD7249" w:rsidRPr="009C27D5" w:rsidRDefault="00BD7249" w:rsidP="00BD7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Матеріально-технічне</w:t>
            </w:r>
          </w:p>
          <w:p w14:paraId="6AED0D05" w14:textId="77777777" w:rsidR="00BD7249" w:rsidRPr="009C27D5" w:rsidRDefault="00BD7249" w:rsidP="00BD7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4E7AB870" w:rsidR="00BD7249" w:rsidRPr="00BD7249" w:rsidRDefault="00BD7249" w:rsidP="00BD724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Використання комп’ютерних лабораторій, програмно-апаратних та хмарних засобів підтримки процесів інженерії програмного забезпечення.</w:t>
            </w:r>
          </w:p>
        </w:tc>
      </w:tr>
      <w:tr w:rsidR="00BD7249" w:rsidRPr="009C27D5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BD7249" w:rsidRPr="009C27D5" w:rsidRDefault="00BD7249" w:rsidP="00BD724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076C" w14:textId="77777777" w:rsidR="00BD7249" w:rsidRPr="00BD7249" w:rsidRDefault="00BD7249" w:rsidP="00BD724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– офіційний веб-сайт </w:t>
            </w:r>
            <w:hyperlink r:id="rId15" w:history="1">
              <w:r w:rsidRPr="00BD7249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http://www.uzhnu.edu.ua</w:t>
              </w:r>
            </w:hyperlink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10BCBF76" w14:textId="77777777" w:rsidR="00BD7249" w:rsidRPr="00BD7249" w:rsidRDefault="00BD7249" w:rsidP="00BD724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− необмежений доступ до мережі Інтернет; </w:t>
            </w:r>
          </w:p>
          <w:p w14:paraId="3409C3D8" w14:textId="77777777" w:rsidR="00BD7249" w:rsidRPr="00BD7249" w:rsidRDefault="00BD7249" w:rsidP="00BD724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16" w:history="1">
              <w:r w:rsidRPr="00BD7249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https://dspace.uzhnu.edu.ua/jspui/</w:t>
              </w:r>
            </w:hyperlink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 де містяться навчально-методичні матеріали з дисциплін навчального плану; </w:t>
            </w:r>
          </w:p>
          <w:p w14:paraId="75AB1539" w14:textId="77777777" w:rsidR="00BD7249" w:rsidRPr="00BD7249" w:rsidRDefault="00BD7249" w:rsidP="00BD7249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− наукова бібліотека, читальні зали; </w:t>
            </w:r>
          </w:p>
          <w:p w14:paraId="35C9766B" w14:textId="25A4EA7A" w:rsidR="00BD7249" w:rsidRPr="00BD7249" w:rsidRDefault="00BD7249" w:rsidP="00BD7249">
            <w:pPr>
              <w:pStyle w:val="af1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− віртуальне навчальне середовище Moodle</w:t>
            </w: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hyperlink r:id="rId17" w:history="1">
              <w:r w:rsidRPr="00CB15B0">
                <w:rPr>
                  <w:rStyle w:val="a3"/>
                  <w:rFonts w:ascii="Times New Roman" w:eastAsia="Times New Roman" w:hAnsi="Times New Roman"/>
                  <w:sz w:val="22"/>
                  <w:szCs w:val="22"/>
                </w:rPr>
                <w:t>https://</w:t>
              </w:r>
              <w:r w:rsidRPr="00CB15B0">
                <w:rPr>
                  <w:rStyle w:val="a3"/>
                  <w:rFonts w:ascii="Times New Roman" w:eastAsia="Times New Roman" w:hAnsi="Times New Roman"/>
                  <w:sz w:val="22"/>
                  <w:szCs w:val="22"/>
                  <w:lang w:val="en-US"/>
                </w:rPr>
                <w:t>moodle</w:t>
              </w:r>
              <w:r w:rsidRPr="00CB15B0">
                <w:rPr>
                  <w:rStyle w:val="a3"/>
                  <w:rFonts w:ascii="Times New Roman" w:eastAsia="Times New Roman" w:hAnsi="Times New Roman"/>
                  <w:sz w:val="22"/>
                  <w:szCs w:val="22"/>
                  <w:lang w:val="ru-RU"/>
                </w:rPr>
                <w:t>.</w:t>
              </w:r>
              <w:r w:rsidRPr="00CB15B0">
                <w:rPr>
                  <w:rStyle w:val="a3"/>
                  <w:rFonts w:ascii="Times New Roman" w:eastAsia="Times New Roman" w:hAnsi="Times New Roman"/>
                  <w:sz w:val="22"/>
                  <w:szCs w:val="22"/>
                </w:rPr>
                <w:t>uzhnu.edu.ua/</w:t>
              </w:r>
            </w:hyperlink>
            <w:r w:rsidRPr="00BD7249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D7249" w:rsidRPr="009C27D5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BD7249" w:rsidRPr="009C27D5" w:rsidRDefault="00BD7249" w:rsidP="00BD724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Style w:val="fontstyle0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  <w:r w:rsidRPr="009C27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– Академічна мобільність</w:t>
            </w:r>
          </w:p>
        </w:tc>
      </w:tr>
      <w:tr w:rsidR="00BD7249" w:rsidRPr="009C27D5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BD7249" w:rsidRPr="009C27D5" w:rsidRDefault="00BD7249" w:rsidP="00BD7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3E1D474A" w:rsidR="00BD7249" w:rsidRPr="00D84379" w:rsidRDefault="00D84379" w:rsidP="00BD7249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84379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 вищої освіти має право визнати та перезарахувати кредити ЄКТС, отримані в межах попередньої освітньої програми або навчання в інших ВНЗ України (узгоджується в рамках Положення про академічну мобільність студентів в ДВНЗ УжНУ №379/01-17 від 25.02.2016 року).</w:t>
            </w:r>
          </w:p>
        </w:tc>
      </w:tr>
      <w:tr w:rsidR="00BD7249" w:rsidRPr="009C27D5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BD7249" w:rsidRPr="009C27D5" w:rsidRDefault="00BD7249" w:rsidP="00BD7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D185" w14:textId="77777777" w:rsidR="00D84379" w:rsidRPr="0010530B" w:rsidRDefault="00D84379" w:rsidP="00D843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"/>
              </w:tabs>
              <w:spacing w:line="269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Угода щодо семестрового академічного обміну студентами між науковими установами інших країн та ДВНЗ «УжНУ» (Україна);</w:t>
            </w:r>
          </w:p>
          <w:p w14:paraId="3A95B5C1" w14:textId="77777777" w:rsidR="00D84379" w:rsidRPr="0010530B" w:rsidRDefault="00D84379" w:rsidP="00D8437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0"/>
              </w:tabs>
              <w:spacing w:line="274" w:lineRule="auto"/>
              <w:ind w:left="0" w:hanging="2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Угода про проведення спільного (паралельного) навчання за програмами Еrasmus+ та  ТЕМРUS;</w:t>
            </w:r>
          </w:p>
          <w:p w14:paraId="1C6A902C" w14:textId="77777777" w:rsidR="00D84379" w:rsidRPr="0010530B" w:rsidRDefault="00D84379" w:rsidP="00D8437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3F29A068" w14:textId="77777777" w:rsidR="00D84379" w:rsidRPr="0010530B" w:rsidRDefault="0025242D" w:rsidP="00D8437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18" w:history="1"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https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://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www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uzhnu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edu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ua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uk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infocentre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get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/21269</w:t>
              </w:r>
            </w:hyperlink>
            <w:r w:rsidR="00D84379" w:rsidRPr="0010530B">
              <w:rPr>
                <w:rFonts w:ascii="Times New Roman" w:eastAsia="Times New Roman" w:hAnsi="Times New Roman" w:cs="Times New Roman"/>
                <w:color w:val="008000"/>
                <w:sz w:val="22"/>
                <w:szCs w:val="22"/>
                <w:shd w:val="clear" w:color="auto" w:fill="FFFFFF"/>
              </w:rPr>
              <w:t xml:space="preserve"> </w:t>
            </w:r>
            <w:r w:rsidR="00D84379"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</w:p>
          <w:p w14:paraId="5F2CD7E2" w14:textId="3AFB8701" w:rsidR="00BD7249" w:rsidRPr="00945187" w:rsidRDefault="00D84379" w:rsidP="00D84379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BD7249" w:rsidRPr="009C27D5" w14:paraId="4E555D87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BD7249" w:rsidRPr="009C27D5" w:rsidRDefault="00BD7249" w:rsidP="00BD72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5116D" w14:textId="336E93DD" w:rsidR="00D84379" w:rsidRPr="0010530B" w:rsidRDefault="00D84379" w:rsidP="00D84379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17F9343A" w14:textId="185A442A" w:rsidR="00BD7249" w:rsidRPr="00945187" w:rsidRDefault="0025242D" w:rsidP="00D84379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r:id="rId19" w:history="1"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https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://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www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uzhnu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edu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.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ua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uk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ru-RU"/>
                </w:rPr>
                <w:t>infocentre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get</w:t>
              </w:r>
              <w:r w:rsidR="00D84379" w:rsidRPr="0010530B"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/9378</w:t>
              </w:r>
            </w:hyperlink>
          </w:p>
        </w:tc>
      </w:tr>
    </w:tbl>
    <w:p w14:paraId="3BF1D052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46D1B02E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7560BF1B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1B906C51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0E981C7F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7C89E908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51BDE140" w14:textId="77777777" w:rsidR="00CC3652" w:rsidRPr="009C27D5" w:rsidRDefault="00CC3652" w:rsidP="00CB00F0">
      <w:pPr>
        <w:rPr>
          <w:rFonts w:ascii="Times New Roman" w:hAnsi="Times New Roman" w:cs="Times New Roman"/>
          <w:sz w:val="22"/>
          <w:szCs w:val="22"/>
        </w:rPr>
      </w:pPr>
    </w:p>
    <w:p w14:paraId="7C772C23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02E53D65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2F70F6C7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5C5571B5" w14:textId="77777777" w:rsidR="00CC3652" w:rsidRPr="00D84379" w:rsidRDefault="00CC3652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54F80E4F" w14:textId="1332A5F4" w:rsidR="00CC3652" w:rsidRPr="00611AA8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11AA8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11AA8" w:rsidRDefault="00CC3652" w:rsidP="004A3451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11AA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1006"/>
        <w:gridCol w:w="5811"/>
        <w:gridCol w:w="1359"/>
        <w:gridCol w:w="13"/>
        <w:gridCol w:w="1529"/>
        <w:gridCol w:w="13"/>
      </w:tblGrid>
      <w:tr w:rsidR="00CC3652" w:rsidRPr="0010530B" w14:paraId="378154C5" w14:textId="77777777" w:rsidTr="00716B8E">
        <w:trPr>
          <w:gridAfter w:val="1"/>
          <w:wAfter w:w="13" w:type="dxa"/>
          <w:trHeight w:val="854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Код н/д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10530B">
              <w:rPr>
                <w:color w:val="000000"/>
                <w:sz w:val="22"/>
                <w:szCs w:val="22"/>
              </w:rPr>
              <w:t>, атестаційний іспит/екзамен</w:t>
            </w:r>
            <w:r w:rsidRPr="0010530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Кількість</w:t>
            </w:r>
          </w:p>
          <w:p w14:paraId="60497AF5" w14:textId="77777777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кредитів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Форма</w:t>
            </w:r>
          </w:p>
          <w:p w14:paraId="36EC8328" w14:textId="77777777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підсумк.</w:t>
            </w:r>
          </w:p>
          <w:p w14:paraId="2A707691" w14:textId="77777777" w:rsidR="00CC3652" w:rsidRPr="0010530B" w:rsidRDefault="00CC3652" w:rsidP="00ED20DB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контролю</w:t>
            </w:r>
          </w:p>
        </w:tc>
      </w:tr>
      <w:tr w:rsidR="00CC3652" w:rsidRPr="0010530B" w14:paraId="63710739" w14:textId="77777777" w:rsidTr="00716B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10530B" w:rsidRDefault="00CC3652" w:rsidP="002C210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10530B" w:rsidRDefault="00CC3652" w:rsidP="002C210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10530B" w:rsidRDefault="00CC3652" w:rsidP="002C210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10530B" w:rsidRDefault="00CC3652" w:rsidP="002C210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color w:val="000000"/>
                <w:sz w:val="22"/>
                <w:szCs w:val="22"/>
              </w:rPr>
              <w:t>4</w:t>
            </w:r>
          </w:p>
        </w:tc>
      </w:tr>
      <w:tr w:rsidR="00CC3652" w:rsidRPr="0010530B" w14:paraId="5F54EC43" w14:textId="77777777" w:rsidTr="002E0FF7">
        <w:trPr>
          <w:gridAfter w:val="1"/>
          <w:wAfter w:w="13" w:type="dxa"/>
          <w:trHeight w:val="298"/>
        </w:trPr>
        <w:tc>
          <w:tcPr>
            <w:tcW w:w="97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10530B" w:rsidRDefault="00CC3652" w:rsidP="002C2106">
            <w:pPr>
              <w:pStyle w:val="a4"/>
              <w:jc w:val="center"/>
              <w:rPr>
                <w:b/>
                <w:color w:val="000000"/>
                <w:sz w:val="22"/>
                <w:szCs w:val="22"/>
              </w:rPr>
            </w:pPr>
            <w:r w:rsidRPr="0010530B">
              <w:rPr>
                <w:b/>
                <w:color w:val="000000"/>
                <w:sz w:val="22"/>
                <w:szCs w:val="22"/>
              </w:rPr>
              <w:t>1. Обов’язкові компоненти ОП (ОК)</w:t>
            </w:r>
          </w:p>
        </w:tc>
      </w:tr>
      <w:tr w:rsidR="00D84379" w:rsidRPr="0010530B" w14:paraId="2061120E" w14:textId="77777777" w:rsidTr="003A287A">
        <w:trPr>
          <w:trHeight w:val="28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0E8C" w14:textId="7B4A993F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Основи наукових досліджень та представлення результатів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77E60616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4E84721A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Екзамен</w:t>
            </w:r>
          </w:p>
        </w:tc>
      </w:tr>
      <w:tr w:rsidR="00D84379" w:rsidRPr="0010530B" w14:paraId="3629ED24" w14:textId="77777777" w:rsidTr="00A336D8">
        <w:trPr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13FA" w14:textId="428D1D52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 xml:space="preserve">Іноземна мова за професійним спрямуванням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3AAA99D2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3DDBEE9F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 xml:space="preserve">Залік </w:t>
            </w:r>
          </w:p>
        </w:tc>
      </w:tr>
      <w:tr w:rsidR="00D84379" w:rsidRPr="0010530B" w14:paraId="245BACE3" w14:textId="77777777" w:rsidTr="00C01AE2">
        <w:trPr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9697" w14:textId="13BDCBBE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Цифрова трансформація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33DE5E0" w:rsidR="00D84379" w:rsidRPr="0010530B" w:rsidRDefault="00D84379" w:rsidP="00D84379">
            <w:pPr>
              <w:pStyle w:val="a4"/>
              <w:jc w:val="center"/>
              <w:rPr>
                <w:strike/>
                <w:sz w:val="22"/>
                <w:szCs w:val="22"/>
              </w:rPr>
            </w:pPr>
            <w:r w:rsidRPr="0010530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28A8C8DF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Екзамен</w:t>
            </w:r>
          </w:p>
        </w:tc>
      </w:tr>
      <w:tr w:rsidR="00D84379" w:rsidRPr="0010530B" w14:paraId="44C313AD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29DB3AEE" w:rsidR="00D84379" w:rsidRPr="0010530B" w:rsidRDefault="00D84379" w:rsidP="00D84379">
            <w:pPr>
              <w:pStyle w:val="a4"/>
              <w:ind w:right="2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Стартап-проекти та їх оцінювання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21F643D2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7F948A8E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Екзамен</w:t>
            </w:r>
          </w:p>
        </w:tc>
      </w:tr>
      <w:tr w:rsidR="00D84379" w:rsidRPr="0010530B" w14:paraId="7DDD4108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4D9E630B" w:rsidR="00D84379" w:rsidRPr="0010530B" w:rsidRDefault="00D84379" w:rsidP="00D84379">
            <w:pPr>
              <w:pStyle w:val="a4"/>
              <w:jc w:val="left"/>
              <w:rPr>
                <w:noProof/>
                <w:sz w:val="22"/>
                <w:szCs w:val="22"/>
                <w:lang w:val="ru-RU"/>
              </w:rPr>
            </w:pPr>
            <w:r w:rsidRPr="0010530B">
              <w:rPr>
                <w:noProof/>
                <w:sz w:val="22"/>
                <w:szCs w:val="22"/>
                <w:lang w:val="ru-RU"/>
              </w:rPr>
              <w:t xml:space="preserve">Наукове програмування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566A146D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3E9E8844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 xml:space="preserve">Залік </w:t>
            </w:r>
          </w:p>
        </w:tc>
      </w:tr>
      <w:tr w:rsidR="00D84379" w:rsidRPr="0010530B" w14:paraId="541655CC" w14:textId="77777777" w:rsidTr="000328CF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2E1051D9" w:rsidR="00D84379" w:rsidRPr="0010530B" w:rsidRDefault="00C42F46" w:rsidP="00D8437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ОК 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30E6D15A" w:rsidR="00D84379" w:rsidRPr="0010530B" w:rsidRDefault="00D84379" w:rsidP="00D84379">
            <w:pPr>
              <w:pStyle w:val="a4"/>
              <w:jc w:val="left"/>
              <w:rPr>
                <w:noProof/>
                <w:sz w:val="22"/>
                <w:szCs w:val="22"/>
                <w:lang w:val="ru-RU"/>
              </w:rPr>
            </w:pPr>
            <w:r w:rsidRPr="0010530B">
              <w:rPr>
                <w:noProof/>
                <w:sz w:val="22"/>
                <w:szCs w:val="22"/>
                <w:lang w:val="ru-RU"/>
              </w:rPr>
              <w:t>Інтелектуальні інформаційні системи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7162C90F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75C83F67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Екзамен</w:t>
            </w:r>
          </w:p>
        </w:tc>
      </w:tr>
      <w:tr w:rsidR="00D84379" w:rsidRPr="0010530B" w14:paraId="73A08E3B" w14:textId="77777777" w:rsidTr="006A6D47">
        <w:trPr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00ABF9EC" w:rsidR="00D84379" w:rsidRPr="0010530B" w:rsidRDefault="00C42F46" w:rsidP="00D8437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ОК 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0B4C5" w14:textId="0AD21DC4" w:rsidR="00D84379" w:rsidRPr="0010530B" w:rsidRDefault="00D84379" w:rsidP="00D84379">
            <w:pPr>
              <w:pStyle w:val="a4"/>
              <w:jc w:val="left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Проектування та підтримка життєвого циклу ПЗ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39CC8C65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7732CE43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Екзамен</w:t>
            </w:r>
          </w:p>
        </w:tc>
      </w:tr>
      <w:tr w:rsidR="00D84379" w:rsidRPr="0010530B" w14:paraId="39E40D27" w14:textId="77777777" w:rsidTr="006B3C51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19A224B2" w:rsidR="00D84379" w:rsidRPr="0010530B" w:rsidRDefault="00C42F46" w:rsidP="00D84379">
            <w:pPr>
              <w:pStyle w:val="a4"/>
              <w:ind w:right="2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AFA83" w14:textId="298D1FC5" w:rsidR="00D84379" w:rsidRPr="0010530B" w:rsidRDefault="00D84379" w:rsidP="00D84379">
            <w:pPr>
              <w:pStyle w:val="a4"/>
              <w:ind w:right="2"/>
              <w:jc w:val="left"/>
              <w:rPr>
                <w:sz w:val="22"/>
                <w:szCs w:val="22"/>
                <w:lang w:val="ru-RU"/>
              </w:rPr>
            </w:pPr>
            <w:r w:rsidRPr="0010530B">
              <w:rPr>
                <w:sz w:val="22"/>
                <w:szCs w:val="22"/>
              </w:rPr>
              <w:t>Впровадження та супровід програмних систем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2608869C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3020D16F" w:rsidR="00D84379" w:rsidRPr="0010530B" w:rsidRDefault="00D84379" w:rsidP="00D8437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Екзамен</w:t>
            </w:r>
          </w:p>
        </w:tc>
      </w:tr>
      <w:tr w:rsidR="00D84379" w:rsidRPr="0010530B" w14:paraId="3C1E0963" w14:textId="77777777" w:rsidTr="00C12AE7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55B277A2" w:rsidR="00D84379" w:rsidRPr="0010530B" w:rsidRDefault="00C42F46" w:rsidP="00D84379">
            <w:pPr>
              <w:pStyle w:val="a4"/>
              <w:ind w:right="2"/>
              <w:jc w:val="left"/>
              <w:rPr>
                <w:color w:val="00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21B0" w14:textId="11D6075E" w:rsidR="00D84379" w:rsidRPr="0010530B" w:rsidRDefault="00D84379" w:rsidP="00D84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Програмні технології підтримки прийняття рішень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5AE55632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2B28AD15" w:rsidR="00D84379" w:rsidRPr="0010530B" w:rsidRDefault="00D84379" w:rsidP="00D8437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Екзамен</w:t>
            </w:r>
          </w:p>
        </w:tc>
      </w:tr>
      <w:tr w:rsidR="00D84379" w:rsidRPr="0010530B" w14:paraId="0429FD2C" w14:textId="77777777" w:rsidTr="00AD7C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005DF483" w:rsidR="00D84379" w:rsidRPr="0010530B" w:rsidRDefault="00C42F46" w:rsidP="00D84379">
            <w:pPr>
              <w:pStyle w:val="a4"/>
              <w:ind w:right="2"/>
              <w:jc w:val="left"/>
              <w:rPr>
                <w:color w:val="00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E289" w14:textId="1641A080" w:rsidR="00D84379" w:rsidRPr="0010530B" w:rsidRDefault="00D84379" w:rsidP="00D84379">
            <w:pPr>
              <w:pStyle w:val="a4"/>
              <w:ind w:right="2"/>
              <w:jc w:val="left"/>
              <w:rPr>
                <w:color w:val="00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Управління якістю ПЗ, тестування та верифікація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6EB6FC94" w:rsidR="00D84379" w:rsidRPr="0010530B" w:rsidRDefault="00D84379" w:rsidP="00D84379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7D04AECD" w:rsidR="00D84379" w:rsidRPr="0010530B" w:rsidRDefault="00D84379" w:rsidP="00D8437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Екзамен</w:t>
            </w:r>
          </w:p>
        </w:tc>
      </w:tr>
      <w:tr w:rsidR="00C42F46" w:rsidRPr="0010530B" w14:paraId="6D1FAAF0" w14:textId="77777777" w:rsidTr="00AD7C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08C62" w14:textId="170204E5" w:rsidR="00C42F46" w:rsidRPr="0010530B" w:rsidRDefault="00C42F46" w:rsidP="00C42F46">
            <w:pPr>
              <w:pStyle w:val="a4"/>
              <w:ind w:right="2"/>
              <w:jc w:val="left"/>
              <w:rPr>
                <w:color w:val="00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745B" w14:textId="325404FD" w:rsidR="00C42F46" w:rsidRPr="0010530B" w:rsidRDefault="00C42F46" w:rsidP="00C42F46">
            <w:pPr>
              <w:pStyle w:val="a4"/>
              <w:ind w:right="2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Науково-дослідна практика (8 тижнів)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7823" w14:textId="5C503460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12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AF95" w14:textId="0BF6383F" w:rsidR="00C42F46" w:rsidRPr="0010530B" w:rsidRDefault="00C42F46" w:rsidP="00C42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Диф. залік</w:t>
            </w:r>
          </w:p>
        </w:tc>
      </w:tr>
      <w:tr w:rsidR="00C42F46" w:rsidRPr="0010530B" w14:paraId="545BD874" w14:textId="77777777" w:rsidTr="00AD7C8E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74D7A" w14:textId="5547FA5A" w:rsidR="00C42F46" w:rsidRPr="0010530B" w:rsidRDefault="00C42F46" w:rsidP="00C42F46">
            <w:pPr>
              <w:pStyle w:val="a4"/>
              <w:ind w:right="2"/>
              <w:jc w:val="left"/>
              <w:rPr>
                <w:color w:val="00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ОК 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37A1" w14:textId="7FD8758A" w:rsidR="00C42F46" w:rsidRPr="0010530B" w:rsidRDefault="00C42F46" w:rsidP="00C42F46">
            <w:pPr>
              <w:pStyle w:val="a4"/>
              <w:ind w:right="2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Виконання кваліфікаційної роботи магістра із захистом в ЕК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146C" w14:textId="2E22393A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18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75385" w14:textId="77777777" w:rsidR="00C42F46" w:rsidRPr="0010530B" w:rsidRDefault="00C42F46" w:rsidP="00C42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2F46" w:rsidRPr="0010530B" w14:paraId="3A355833" w14:textId="77777777" w:rsidTr="00EA6FAD">
        <w:trPr>
          <w:gridAfter w:val="1"/>
          <w:wAfter w:w="13" w:type="dxa"/>
          <w:trHeight w:val="298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B16F" w14:textId="4335EF80" w:rsidR="00C42F46" w:rsidRPr="0010530B" w:rsidRDefault="00C42F46" w:rsidP="00C42F46">
            <w:pPr>
              <w:pStyle w:val="a4"/>
              <w:ind w:right="2"/>
              <w:jc w:val="left"/>
              <w:rPr>
                <w:sz w:val="22"/>
                <w:szCs w:val="22"/>
              </w:rPr>
            </w:pPr>
            <w:r w:rsidRPr="0010530B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Загальний обсяг обов’язкових компонент: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B24F" w14:textId="6CC0CDD5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rFonts w:asciiTheme="majorBidi" w:hAnsiTheme="majorBidi" w:cstheme="majorBidi"/>
                <w:b/>
                <w:sz w:val="22"/>
                <w:szCs w:val="22"/>
              </w:rPr>
              <w:t>67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695F" w14:textId="77777777" w:rsidR="00C42F46" w:rsidRPr="0010530B" w:rsidRDefault="00C42F46" w:rsidP="00C42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42F46" w:rsidRPr="0010530B" w14:paraId="380B6619" w14:textId="77777777" w:rsidTr="002E0FF7">
        <w:trPr>
          <w:gridAfter w:val="1"/>
          <w:wAfter w:w="13" w:type="dxa"/>
          <w:trHeight w:val="298"/>
        </w:trPr>
        <w:tc>
          <w:tcPr>
            <w:tcW w:w="97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42F46" w:rsidRPr="0010530B" w:rsidRDefault="00C42F46" w:rsidP="00C42F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Вибіркові компоненти ОП (ВК)</w:t>
            </w:r>
          </w:p>
        </w:tc>
      </w:tr>
      <w:tr w:rsidR="00C42F46" w:rsidRPr="0010530B" w14:paraId="7C42DD62" w14:textId="77777777" w:rsidTr="00DC41C7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8DBF" w14:textId="1B7B9222" w:rsidR="00C42F46" w:rsidRPr="0010530B" w:rsidRDefault="00C42F46" w:rsidP="00C42F46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ВК 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A8DC" w14:textId="78A8418B" w:rsidR="00C42F46" w:rsidRPr="0010530B" w:rsidRDefault="00AB0AF5" w:rsidP="00C42F46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Вибіркова д</w:t>
            </w:r>
            <w:r w:rsidRPr="0010530B">
              <w:rPr>
                <w:sz w:val="22"/>
                <w:szCs w:val="22"/>
              </w:rPr>
              <w:t xml:space="preserve">исципліна </w:t>
            </w:r>
            <w:r>
              <w:rPr>
                <w:sz w:val="22"/>
                <w:szCs w:val="22"/>
              </w:rPr>
              <w:t xml:space="preserve">із </w:t>
            </w:r>
            <w:r w:rsidR="00C42F46" w:rsidRPr="0010530B">
              <w:rPr>
                <w:sz w:val="22"/>
                <w:szCs w:val="22"/>
              </w:rPr>
              <w:t xml:space="preserve">загальноуніверситетського каталогу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DCE8" w14:textId="004B26E4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9A15" w14:textId="5E1FB405" w:rsidR="00C42F46" w:rsidRPr="0010530B" w:rsidRDefault="00C42F46" w:rsidP="00C42F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C42F46" w:rsidRPr="0010530B" w14:paraId="63C43693" w14:textId="77777777" w:rsidTr="00DC41C7">
        <w:trPr>
          <w:gridAfter w:val="1"/>
          <w:wAfter w:w="13" w:type="dxa"/>
          <w:trHeight w:val="29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FCED" w14:textId="50547A1F" w:rsidR="00C42F46" w:rsidRPr="0010530B" w:rsidRDefault="00C42F46" w:rsidP="00C42F46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ВК 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AE18B" w14:textId="01D46AD3" w:rsidR="00C42F46" w:rsidRPr="0010530B" w:rsidRDefault="00D959A6" w:rsidP="00C42F4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Вибіркова д</w:t>
            </w:r>
            <w:r w:rsidR="00C42F46" w:rsidRPr="0010530B">
              <w:rPr>
                <w:sz w:val="22"/>
                <w:szCs w:val="22"/>
              </w:rPr>
              <w:t xml:space="preserve">исципліна </w:t>
            </w:r>
            <w:r>
              <w:rPr>
                <w:sz w:val="22"/>
                <w:szCs w:val="22"/>
              </w:rPr>
              <w:t xml:space="preserve">із </w:t>
            </w:r>
            <w:r w:rsidR="00C42F46" w:rsidRPr="0010530B">
              <w:rPr>
                <w:sz w:val="22"/>
                <w:szCs w:val="22"/>
              </w:rPr>
              <w:t xml:space="preserve">кафедрального каталогу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7C58" w14:textId="16C979E5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E168F" w14:textId="4A560FB2" w:rsidR="00C42F46" w:rsidRPr="0010530B" w:rsidRDefault="00C42F46" w:rsidP="00C42F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C42F46" w:rsidRPr="0010530B" w14:paraId="0A12AEF1" w14:textId="77777777" w:rsidTr="00DC41C7">
        <w:trPr>
          <w:gridAfter w:val="1"/>
          <w:wAfter w:w="13" w:type="dxa"/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A24E" w14:textId="7EB74F1B" w:rsidR="00C42F46" w:rsidRPr="0010530B" w:rsidRDefault="00C42F46" w:rsidP="00C42F46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ВК 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82AC" w14:textId="4D2C9DE6" w:rsidR="00C42F46" w:rsidRPr="0010530B" w:rsidRDefault="00D959A6" w:rsidP="00C42F4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Вибіркова д</w:t>
            </w:r>
            <w:r w:rsidRPr="0010530B">
              <w:rPr>
                <w:sz w:val="22"/>
                <w:szCs w:val="22"/>
              </w:rPr>
              <w:t xml:space="preserve">исципліна </w:t>
            </w:r>
            <w:r>
              <w:rPr>
                <w:sz w:val="22"/>
                <w:szCs w:val="22"/>
              </w:rPr>
              <w:t xml:space="preserve">із </w:t>
            </w:r>
            <w:r w:rsidRPr="0010530B">
              <w:rPr>
                <w:sz w:val="22"/>
                <w:szCs w:val="22"/>
              </w:rPr>
              <w:t>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F88" w14:textId="0A7DCF8F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8672" w14:textId="179046F1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Залік</w:t>
            </w:r>
          </w:p>
        </w:tc>
      </w:tr>
      <w:tr w:rsidR="00C42F46" w:rsidRPr="0010530B" w14:paraId="225C68FB" w14:textId="77777777" w:rsidTr="00DC41C7">
        <w:trPr>
          <w:gridAfter w:val="1"/>
          <w:wAfter w:w="13" w:type="dxa"/>
          <w:trHeight w:val="302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F82A" w14:textId="3CF5FFE0" w:rsidR="00C42F46" w:rsidRPr="0010530B" w:rsidRDefault="00C42F46" w:rsidP="00C42F46">
            <w:pPr>
              <w:pStyle w:val="a4"/>
              <w:jc w:val="left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ВК 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4A5D" w14:textId="2CB2C152" w:rsidR="00C42F46" w:rsidRPr="0010530B" w:rsidRDefault="00D959A6" w:rsidP="00C42F4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Вибіркова д</w:t>
            </w:r>
            <w:r w:rsidRPr="0010530B">
              <w:rPr>
                <w:sz w:val="22"/>
                <w:szCs w:val="22"/>
              </w:rPr>
              <w:t xml:space="preserve">исципліна </w:t>
            </w:r>
            <w:r>
              <w:rPr>
                <w:sz w:val="22"/>
                <w:szCs w:val="22"/>
              </w:rPr>
              <w:t xml:space="preserve">із </w:t>
            </w:r>
            <w:r w:rsidRPr="0010530B">
              <w:rPr>
                <w:sz w:val="22"/>
                <w:szCs w:val="22"/>
              </w:rPr>
              <w:t>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82DE" w14:textId="6E22A53B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3126" w14:textId="4229A844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Залік</w:t>
            </w:r>
          </w:p>
        </w:tc>
      </w:tr>
      <w:tr w:rsidR="00C42F46" w:rsidRPr="0010530B" w14:paraId="419827A1" w14:textId="77777777" w:rsidTr="00DC41C7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C5073" w14:textId="16FD6B08" w:rsidR="00C42F46" w:rsidRPr="0010530B" w:rsidRDefault="00C42F46" w:rsidP="00C42F46">
            <w:pPr>
              <w:pStyle w:val="a4"/>
              <w:jc w:val="left"/>
              <w:rPr>
                <w:b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ВК 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713DC" w14:textId="3D271F7B" w:rsidR="00C42F46" w:rsidRPr="0010530B" w:rsidRDefault="00D959A6" w:rsidP="00D959A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Вибіркова д</w:t>
            </w:r>
            <w:r w:rsidRPr="0010530B">
              <w:rPr>
                <w:sz w:val="22"/>
                <w:szCs w:val="22"/>
              </w:rPr>
              <w:t xml:space="preserve">исципліна </w:t>
            </w:r>
            <w:r>
              <w:rPr>
                <w:sz w:val="22"/>
                <w:szCs w:val="22"/>
              </w:rPr>
              <w:t xml:space="preserve">із </w:t>
            </w:r>
            <w:r w:rsidRPr="0010530B">
              <w:rPr>
                <w:sz w:val="22"/>
                <w:szCs w:val="22"/>
              </w:rPr>
              <w:t>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AEB9" w14:textId="25959115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B3D7" w14:textId="75EB91A4" w:rsidR="00C42F46" w:rsidRPr="0010530B" w:rsidRDefault="00C42F46" w:rsidP="00C42F46">
            <w:pPr>
              <w:pStyle w:val="a4"/>
              <w:jc w:val="center"/>
              <w:rPr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Залік</w:t>
            </w:r>
          </w:p>
        </w:tc>
      </w:tr>
      <w:tr w:rsidR="00C42F46" w:rsidRPr="0010530B" w14:paraId="1E43FEB5" w14:textId="77777777" w:rsidTr="00DC41C7">
        <w:trPr>
          <w:gridAfter w:val="1"/>
          <w:wAfter w:w="13" w:type="dxa"/>
          <w:trHeight w:val="29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5343E" w14:textId="7974F012" w:rsidR="00C42F46" w:rsidRPr="0010530B" w:rsidRDefault="00C42F46" w:rsidP="00C42F46">
            <w:pPr>
              <w:pStyle w:val="a4"/>
              <w:jc w:val="left"/>
              <w:rPr>
                <w:bCs/>
                <w:color w:val="FF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ВК 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1DF73" w14:textId="211601DD" w:rsidR="00C42F46" w:rsidRPr="00D959A6" w:rsidRDefault="00D959A6" w:rsidP="00D959A6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Вибіркова д</w:t>
            </w:r>
            <w:r w:rsidRPr="0010530B">
              <w:rPr>
                <w:sz w:val="22"/>
                <w:szCs w:val="22"/>
              </w:rPr>
              <w:t xml:space="preserve">исципліна </w:t>
            </w:r>
            <w:r>
              <w:rPr>
                <w:sz w:val="22"/>
                <w:szCs w:val="22"/>
              </w:rPr>
              <w:t xml:space="preserve">із </w:t>
            </w:r>
            <w:r w:rsidRPr="0010530B">
              <w:rPr>
                <w:sz w:val="22"/>
                <w:szCs w:val="22"/>
              </w:rPr>
              <w:t>кафедрального каталогу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63011" w14:textId="474E889D" w:rsidR="00C42F46" w:rsidRPr="0010530B" w:rsidRDefault="00C42F46" w:rsidP="00C42F46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EE98" w14:textId="4E28DA5D" w:rsidR="00C42F46" w:rsidRPr="0010530B" w:rsidRDefault="00C42F46" w:rsidP="00C42F46">
            <w:pPr>
              <w:pStyle w:val="a4"/>
              <w:jc w:val="center"/>
              <w:rPr>
                <w:color w:val="FF0000"/>
                <w:sz w:val="22"/>
                <w:szCs w:val="22"/>
              </w:rPr>
            </w:pPr>
            <w:r w:rsidRPr="0010530B">
              <w:rPr>
                <w:sz w:val="22"/>
                <w:szCs w:val="22"/>
              </w:rPr>
              <w:t>Залік</w:t>
            </w:r>
          </w:p>
        </w:tc>
      </w:tr>
      <w:tr w:rsidR="00C42F46" w:rsidRPr="0010530B" w14:paraId="2260C006" w14:textId="77777777" w:rsidTr="00716B8E">
        <w:trPr>
          <w:gridAfter w:val="1"/>
          <w:wAfter w:w="13" w:type="dxa"/>
          <w:trHeight w:val="293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77777777" w:rsidR="00C42F46" w:rsidRPr="0010530B" w:rsidRDefault="00C42F46" w:rsidP="00C42F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Загальний обсяг вибіркових компонентів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7D7A4B32" w:rsidR="00C42F46" w:rsidRPr="0010530B" w:rsidRDefault="00C42F46" w:rsidP="00C42F46">
            <w:pPr>
              <w:pStyle w:val="a4"/>
              <w:jc w:val="center"/>
              <w:rPr>
                <w:b/>
                <w:color w:val="000000"/>
                <w:sz w:val="22"/>
                <w:szCs w:val="22"/>
              </w:rPr>
            </w:pPr>
            <w:r w:rsidRPr="0010530B">
              <w:rPr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C42F46" w:rsidRPr="0010530B" w:rsidRDefault="00C42F46" w:rsidP="00C42F46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42F46" w:rsidRPr="0010530B" w14:paraId="51993090" w14:textId="77777777" w:rsidTr="00716B8E">
        <w:trPr>
          <w:gridAfter w:val="1"/>
          <w:wAfter w:w="13" w:type="dxa"/>
          <w:trHeight w:val="293"/>
        </w:trPr>
        <w:tc>
          <w:tcPr>
            <w:tcW w:w="6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C42F46" w:rsidRPr="0010530B" w:rsidRDefault="00C42F46" w:rsidP="00C42F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ЗАГАЛЬНИЙ ОБСЯГ ОСВІТНЬОЇ ПРОГРАМИ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5349F74A" w:rsidR="00C42F46" w:rsidRPr="0010530B" w:rsidRDefault="00C42F46" w:rsidP="00C42F46">
            <w:pPr>
              <w:pStyle w:val="a4"/>
              <w:jc w:val="center"/>
              <w:rPr>
                <w:b/>
                <w:color w:val="000000"/>
                <w:sz w:val="22"/>
                <w:szCs w:val="22"/>
              </w:rPr>
            </w:pPr>
            <w:r w:rsidRPr="0010530B">
              <w:rPr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C42F46" w:rsidRPr="0010530B" w:rsidRDefault="00C42F46" w:rsidP="00C42F46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CE8E8A3" w14:textId="3E3321FB" w:rsidR="00AA6ECD" w:rsidRPr="00542648" w:rsidRDefault="00AA6ECD" w:rsidP="00542648">
      <w:pPr>
        <w:pStyle w:val="2"/>
        <w:ind w:firstLine="708"/>
        <w:rPr>
          <w:sz w:val="28"/>
          <w:szCs w:val="28"/>
          <w:lang w:val="uk-UA"/>
        </w:rPr>
        <w:sectPr w:rsidR="00AA6ECD" w:rsidRPr="00542648" w:rsidSect="00B912E7">
          <w:pgSz w:w="11909" w:h="16834"/>
          <w:pgMar w:top="284" w:right="851" w:bottom="284" w:left="1418" w:header="0" w:footer="6" w:gutter="0"/>
          <w:cols w:space="720"/>
          <w:noEndnote/>
          <w:docGrid w:linePitch="360"/>
        </w:sectPr>
      </w:pPr>
    </w:p>
    <w:p w14:paraId="0E31BDBD" w14:textId="77777777" w:rsidR="00CC3652" w:rsidRPr="00611AA8" w:rsidRDefault="00CC3652" w:rsidP="000B302C">
      <w:pPr>
        <w:pStyle w:val="2"/>
        <w:jc w:val="center"/>
        <w:rPr>
          <w:sz w:val="28"/>
          <w:szCs w:val="28"/>
          <w:lang w:val="uk-UA"/>
        </w:rPr>
      </w:pPr>
    </w:p>
    <w:p w14:paraId="702EA67D" w14:textId="20993963" w:rsidR="00CC3652" w:rsidRDefault="00CC3652" w:rsidP="00C80E21">
      <w:pPr>
        <w:pStyle w:val="2"/>
        <w:ind w:left="-993"/>
        <w:jc w:val="center"/>
        <w:rPr>
          <w:sz w:val="28"/>
          <w:lang w:val="uk-UA"/>
        </w:rPr>
      </w:pPr>
      <w:r w:rsidRPr="00611AA8">
        <w:rPr>
          <w:sz w:val="28"/>
          <w:szCs w:val="28"/>
          <w:lang w:val="uk-UA"/>
        </w:rPr>
        <w:t xml:space="preserve">2.2. </w:t>
      </w:r>
      <w:r w:rsidR="00C80E21">
        <w:rPr>
          <w:sz w:val="28"/>
          <w:lang w:val="uk-UA"/>
        </w:rPr>
        <w:t xml:space="preserve">Структурно-логічна схема </w:t>
      </w:r>
    </w:p>
    <w:p w14:paraId="48B5F8FA" w14:textId="73A5AFEF" w:rsidR="00CC3652" w:rsidRPr="00611AA8" w:rsidRDefault="00F87B64" w:rsidP="00F87B64">
      <w:pPr>
        <w:pStyle w:val="1"/>
        <w:jc w:val="both"/>
        <w:rPr>
          <w:rFonts w:ascii="Times New Roman" w:hAnsi="Times New Roman"/>
          <w:b w:val="0"/>
        </w:rPr>
        <w:sectPr w:rsidR="00CC3652" w:rsidRPr="00611AA8" w:rsidSect="00B912E7">
          <w:pgSz w:w="16834" w:h="11909" w:orient="landscape"/>
          <w:pgMar w:top="0" w:right="284" w:bottom="851" w:left="2268" w:header="0" w:footer="6" w:gutter="0"/>
          <w:cols w:space="720"/>
          <w:noEndnote/>
          <w:docGrid w:linePitch="360"/>
        </w:sectPr>
      </w:pPr>
      <w:r>
        <w:object w:dxaOrig="13035" w:dyaOrig="11611" w14:anchorId="2A5A2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4.5pt;height:481.5pt" o:ole="">
            <v:imagedata r:id="rId20" o:title=""/>
          </v:shape>
          <o:OLEObject Type="Embed" ProgID="Visio.Drawing.15" ShapeID="_x0000_i1025" DrawAspect="Content" ObjectID="_1809419813" r:id="rId21"/>
        </w:object>
      </w:r>
      <w:r w:rsidR="00691AB6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193C7843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CC3652" w:rsidRPr="009424F1" w:rsidRDefault="00CC365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981AC3F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A9BE1A1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CC3652" w:rsidRPr="00057742" w:rsidRDefault="00CC3652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CC3652" w:rsidRPr="00D25596" w:rsidRDefault="00CC365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D24CFAB" id="Блок-схема: альтернативный процесс 45" o:spid="_x0000_s1027" type="#_x0000_t176" style="position:absolute;left:0;text-align:left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" fillcolor="#b4c6e7" strokecolor="#1f4d78">
                <v:textbox>
                  <w:txbxContent>
                    <w:p w14:paraId="63B99941" w14:textId="77777777" w:rsidR="00CC3652" w:rsidRPr="009424F1" w:rsidRDefault="00CC3652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981AC3F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A9BE1A1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CC3652" w:rsidRPr="00057742" w:rsidRDefault="00CC3652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CC3652" w:rsidRPr="00D25596" w:rsidRDefault="00CC3652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91AB6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64462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7F8C1067" w14:textId="4D6580D1" w:rsidR="00B57B0F" w:rsidRPr="0010530B" w:rsidRDefault="00CC3652" w:rsidP="0010530B">
      <w:pPr>
        <w:pStyle w:val="a7"/>
        <w:ind w:left="1428" w:firstLine="69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1FA4">
        <w:rPr>
          <w:rFonts w:ascii="Times New Roman" w:hAnsi="Times New Roman"/>
          <w:b/>
          <w:sz w:val="28"/>
          <w:szCs w:val="28"/>
          <w:lang w:val="uk-UA"/>
        </w:rPr>
        <w:lastRenderedPageBreak/>
        <w:t>Форма атестації здобувачів вищої освіти</w:t>
      </w:r>
    </w:p>
    <w:tbl>
      <w:tblPr>
        <w:tblW w:w="9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905"/>
      </w:tblGrid>
      <w:tr w:rsidR="00C42F46" w:rsidRPr="0010530B" w14:paraId="79787341" w14:textId="77777777" w:rsidTr="00371592">
        <w:tc>
          <w:tcPr>
            <w:tcW w:w="2660" w:type="dxa"/>
          </w:tcPr>
          <w:p w14:paraId="1C078EE4" w14:textId="77777777" w:rsidR="00C42F46" w:rsidRPr="0010530B" w:rsidRDefault="00C42F46" w:rsidP="0037159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Форми атестації здобувачів вищої освіти</w:t>
            </w:r>
          </w:p>
        </w:tc>
        <w:tc>
          <w:tcPr>
            <w:tcW w:w="6905" w:type="dxa"/>
          </w:tcPr>
          <w:p w14:paraId="69017F2B" w14:textId="77777777" w:rsidR="00C42F46" w:rsidRPr="0010530B" w:rsidRDefault="00C42F46" w:rsidP="003715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Атестація здійснюється у формі публічного захисту кваліфікаційної роботи.</w:t>
            </w:r>
          </w:p>
        </w:tc>
      </w:tr>
      <w:tr w:rsidR="00C42F46" w:rsidRPr="0010530B" w14:paraId="709F680D" w14:textId="77777777" w:rsidTr="00371592">
        <w:tc>
          <w:tcPr>
            <w:tcW w:w="2660" w:type="dxa"/>
          </w:tcPr>
          <w:p w14:paraId="1CEA6E44" w14:textId="77777777" w:rsidR="00C42F46" w:rsidRPr="0010530B" w:rsidRDefault="00C42F46" w:rsidP="00371592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Вимоги до дипломної роботи магістра</w:t>
            </w:r>
          </w:p>
        </w:tc>
        <w:tc>
          <w:tcPr>
            <w:tcW w:w="6905" w:type="dxa"/>
          </w:tcPr>
          <w:p w14:paraId="6894DEAC" w14:textId="77777777" w:rsidR="00C42F46" w:rsidRPr="0010530B" w:rsidRDefault="00C42F46" w:rsidP="003715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Кваліфікаційна робота має розв’язувати складну задачу або проблему інженерії програмного забезпечення і передбачати проведення досліджень та/або здійснення інновацій.</w:t>
            </w:r>
          </w:p>
          <w:p w14:paraId="322F60A0" w14:textId="3B19B8E2" w:rsidR="00C42F46" w:rsidRPr="0010530B" w:rsidRDefault="00C42F46" w:rsidP="003715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Кваліфікаційна робота не повинна містити академічного плагіату, фабрикації, фальсифікації</w:t>
            </w:r>
            <w:r w:rsidR="0025242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результатів дослідження. Перевірка на наявність академічного плагіату здісніюється відповідно до порядку, що діють в ДВНЗ «УжНУ»</w:t>
            </w:r>
          </w:p>
          <w:p w14:paraId="5E9AA26E" w14:textId="77777777" w:rsidR="00C42F46" w:rsidRPr="0010530B" w:rsidRDefault="00C42F46" w:rsidP="003715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Кваліфікаційна робота має бути оприлюднена на офіційному сайті закладу вищої освіти або його підрозділу, або у репозитарії закладу вищої освіти.</w:t>
            </w:r>
          </w:p>
          <w:p w14:paraId="6D563AAA" w14:textId="77777777" w:rsidR="00C42F46" w:rsidRPr="0010530B" w:rsidRDefault="00C42F46" w:rsidP="003715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Оприлюднення кваліфікаційних робіт з обмеженим доступом здійснюється відповідно до вимог законодавства. </w:t>
            </w:r>
          </w:p>
          <w:p w14:paraId="20156A65" w14:textId="55CA541A" w:rsidR="00C42F46" w:rsidRPr="0010530B" w:rsidRDefault="00C42F46" w:rsidP="00371592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За </w:t>
            </w: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>успішного проходження атестації студентам видається</w:t>
            </w: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25242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 встановленого зразка з присвоєнням кваліфікації:</w:t>
            </w:r>
            <w:r w:rsidRPr="0010530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магістр з інженерії програмного забезпечення </w:t>
            </w:r>
          </w:p>
        </w:tc>
      </w:tr>
    </w:tbl>
    <w:p w14:paraId="2314E1B7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23E9C4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CBFE90" w14:textId="77777777" w:rsidR="00CC3652" w:rsidRPr="00611AA8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B912E7">
          <w:pgSz w:w="11906" w:h="16838"/>
          <w:pgMar w:top="1134" w:right="1134" w:bottom="3119" w:left="1134" w:header="708" w:footer="708" w:gutter="0"/>
          <w:cols w:space="708"/>
          <w:docGrid w:linePitch="360"/>
        </w:sectPr>
      </w:pPr>
    </w:p>
    <w:p w14:paraId="686B66ED" w14:textId="77777777" w:rsidR="00CC3652" w:rsidRPr="00611AA8" w:rsidRDefault="00CC3652" w:rsidP="00B87853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Матриця відповідності програмних компетентностей компонентам освітньої програми</w:t>
      </w:r>
    </w:p>
    <w:p w14:paraId="0EF47107" w14:textId="77777777" w:rsidR="00CC3652" w:rsidRPr="00611AA8" w:rsidRDefault="00CC3652" w:rsidP="00CB00F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698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6"/>
        <w:gridCol w:w="782"/>
        <w:gridCol w:w="782"/>
        <w:gridCol w:w="784"/>
        <w:gridCol w:w="782"/>
        <w:gridCol w:w="784"/>
        <w:gridCol w:w="782"/>
        <w:gridCol w:w="782"/>
        <w:gridCol w:w="784"/>
        <w:gridCol w:w="782"/>
        <w:gridCol w:w="784"/>
        <w:gridCol w:w="782"/>
        <w:gridCol w:w="782"/>
      </w:tblGrid>
      <w:tr w:rsidR="00C42F46" w:rsidRPr="0010530B" w14:paraId="4E88F1DB" w14:textId="77777777" w:rsidTr="00C42F46">
        <w:trPr>
          <w:cantSplit/>
          <w:trHeight w:val="813"/>
          <w:jc w:val="center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DE1A" w14:textId="01DD40A5" w:rsidR="00C42F46" w:rsidRPr="0010530B" w:rsidRDefault="00C42F46" w:rsidP="00C42F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756D02" w14:textId="2DA14F33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E385DF" w14:textId="20682348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9392EE" w14:textId="561E4D22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788E69" w14:textId="6381F23B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DFC417E" w14:textId="0B36BC52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0585A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C0585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C0585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1692F1B" w14:textId="4DE34511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9DD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379D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379D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40D85A" w14:textId="22DD8E9F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B8E1B7" w14:textId="28B51D64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B80E56" w14:textId="6AED6AD5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C0ABF74" w14:textId="148FB15E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5F8030" w14:textId="2AFA2BEF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C56A02" w14:textId="79A911C3" w:rsidR="00C42F46" w:rsidRPr="0010530B" w:rsidRDefault="00C42F46" w:rsidP="00CF5C53">
            <w:pPr>
              <w:pStyle w:val="af1"/>
              <w:spacing w:before="100" w:beforeAutospacing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0200E9" w:rsidRPr="0010530B" w14:paraId="1BD0670B" w14:textId="77777777" w:rsidTr="003E041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3134" w14:textId="77777777" w:rsidR="000200E9" w:rsidRPr="0010530B" w:rsidRDefault="000200E9" w:rsidP="000200E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ІК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37F24" w14:textId="17F40653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16D9C" w14:textId="07A36CF9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6B1DF" w14:textId="239833FC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527454" w14:textId="210F0A20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459CD1" w14:textId="590438F7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E0A1E" w14:textId="120A3AEE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6F50B" w14:textId="2D837A81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3802A" w14:textId="27FF69A0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88495" w14:textId="0C83F2E6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2F9E2" w14:textId="3D0A17E1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91DF5" w14:textId="4742E0AA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3F0517" w14:textId="6BB1AFFF" w:rsidR="000200E9" w:rsidRPr="0010530B" w:rsidRDefault="000200E9" w:rsidP="000200E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789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64AED957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C5F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ЗК1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0A50B" w14:textId="7990276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786AB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1DE0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F37DE" w14:textId="4054355E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EEF27" w14:textId="0EC76333" w:rsidR="00200346" w:rsidRPr="0010530B" w:rsidRDefault="007A5D9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98B27" w14:textId="504E189E" w:rsidR="00200346" w:rsidRPr="0010530B" w:rsidRDefault="001379D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C24CC" w14:textId="08CE89D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C607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E154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A2AF96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36FE43" w14:textId="0A10584E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511FA" w14:textId="203ADD6E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7C855701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3E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ЗК2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C8B4C" w14:textId="679F7EB9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8D1A6" w14:textId="03818AF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FD4DB" w14:textId="354CF2A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5794D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5B4B19" w14:textId="7770968F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CECE7" w14:textId="4B14C90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F92632" w14:textId="72809D0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3B228E" w14:textId="6373F4BB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98BFC" w14:textId="1E59508D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C19AF" w14:textId="0CA7D9C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2584A" w14:textId="30185D9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209B1" w14:textId="0D4D7AFD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6B5D4F14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C40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ЗК3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88516" w14:textId="3CD7D187" w:rsidR="00200346" w:rsidRPr="00AE348D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763B1C" w14:textId="2B2AEA7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6A22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68741" w14:textId="164EE621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FBC74" w14:textId="12355826" w:rsidR="00200346" w:rsidRPr="0010530B" w:rsidRDefault="007A5D9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D80F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38460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E2BE3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8887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873AEE" w14:textId="54532F6A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C9B2D" w14:textId="31CC0922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9B13C" w14:textId="7073EDF6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798D5F71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D2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ЗК4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E1C1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7AC18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1C831" w14:textId="49AAC46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B9F7D6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5A62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3349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24DD8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53034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23521" w14:textId="33910D23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AD078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5DBDE" w14:textId="7B87208F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0C517" w14:textId="2A7CDD18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7C832892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5DA6" w14:textId="340EB25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ЗК5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C7CDA" w14:textId="3E8DFF1C" w:rsidR="00200346" w:rsidRPr="00AE348D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CE7EFA" w14:textId="28709E9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A171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5624A" w14:textId="775273CB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97E8" w14:textId="23835B42" w:rsidR="00200346" w:rsidRPr="0010530B" w:rsidRDefault="007A5D9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88961F" w14:textId="5F13527E" w:rsidR="00200346" w:rsidRPr="0010530B" w:rsidRDefault="001379D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3D9E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A9CE7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20FAD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03DD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FFF7E" w14:textId="09F90B88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9880C" w14:textId="133ABCC2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794DDB52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BE7" w14:textId="5AA7FD42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СК1(6)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AA984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133E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05F9C" w14:textId="2DC7932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0BCD7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93D6E" w14:textId="2F5F1275" w:rsidR="00200346" w:rsidRPr="0010530B" w:rsidRDefault="00C0585A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656B6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97556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72966" w14:textId="50DB9CB3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C210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6AA2B0" w14:textId="0E1BED71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021CB" w14:textId="323C245E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4D12C8" w14:textId="4F682C8D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765FF9A5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DF95" w14:textId="5DB25FB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СК2(7)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D2222" w14:textId="6880B18E" w:rsidR="00200346" w:rsidRPr="00AE348D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03456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9313D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2E84C" w14:textId="2BC18F86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67E1A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AB1F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1B1E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1FAFA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61494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70176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3DC520" w14:textId="484BFA52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C00AC7" w14:textId="6A820166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2CD33CB7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9136B" w14:textId="5967F528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СК3(8)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AE00A" w14:textId="43022469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1B640" w14:textId="10CDD21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98E32" w14:textId="660CB6CD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0B89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5EA3E" w14:textId="6D53D497" w:rsidR="00200346" w:rsidRPr="0010530B" w:rsidRDefault="00C0585A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83C9D" w14:textId="29ED2AE8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490C" w14:textId="419FC8F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12E6B" w14:textId="12CC45D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CEAFA3" w14:textId="4786A09B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34E838" w14:textId="52EC1FA3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D6452" w14:textId="25CF0344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E4533" w14:textId="187CA0A4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79EE3F5F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0522" w14:textId="5A156E16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СК4(9)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ABC3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23AC8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D838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CB30B3" w14:textId="313137A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831D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D1E2F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BCE7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EB5E9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91176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FBBB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10A815" w14:textId="11BD1BA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CF065" w14:textId="002B6D5A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32868792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1DEA" w14:textId="214ED606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СК5(10)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2845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B810E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F2B73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AF37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A470A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4105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2CA6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404A" w14:textId="14176708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DB336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0763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44731" w14:textId="1ED98D63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BBFE83" w14:textId="1D0ECAE6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651F5B99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B52B" w14:textId="4B2F3B02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СК6(11)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2174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B2C9FD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BE3A5" w14:textId="373C7D3A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930FF" w14:textId="48317DF4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96A7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5800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7CE2CF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15F25E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FF1D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CA77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106C1" w14:textId="1B11D4A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CC605" w14:textId="5B8A8BAF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58EF09E5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F1FE" w14:textId="439C074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СК7(12)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58F51" w14:textId="2C28935E" w:rsidR="00200346" w:rsidRPr="00AE348D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A7DB95" w14:textId="1BBBB883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FD61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43C97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F554B4" w14:textId="440F86A3" w:rsidR="00200346" w:rsidRPr="0010530B" w:rsidRDefault="00C0585A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F7426" w14:textId="03509799" w:rsidR="00200346" w:rsidRPr="0010530B" w:rsidRDefault="001379D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7D24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AA22DD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85FE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44F8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AC3E1" w14:textId="1617BB4D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97B89" w14:textId="6D1D8E4A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56B72DCB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83E2" w14:textId="10D7688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СК8(13)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F7250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31082E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3B17D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D0504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646E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B5E65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0502" w14:textId="76899C0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A0008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1018B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91B85E" w14:textId="6070BD79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AC07E" w14:textId="27792808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79384" w14:textId="21E8A54B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4F05DF68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A40E" w14:textId="3748E46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СК9(14)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688B9" w14:textId="4C2ECC31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E800AA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E6356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58B1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6020C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9302B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99C91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C4A5A4" w14:textId="60D86CE1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34B17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3461E9" w14:textId="6021C3DA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9CF619" w14:textId="6E017114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9D761" w14:textId="751A043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176FF881" w14:textId="77777777" w:rsidTr="000B783A">
        <w:trPr>
          <w:trHeight w:val="19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6882" w14:textId="195397D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СК10(15)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E00E4" w14:textId="3153200D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651779" w14:textId="64AF3A0E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42657C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C086E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1C619E" w14:textId="3CF6D752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9B555" w14:textId="36BAF286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E2391" w14:textId="7DF8394B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775987" w14:textId="69E76FF9" w:rsidR="00200346" w:rsidRPr="0010530B" w:rsidRDefault="00AB0AF5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2607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2AA511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B6B19" w14:textId="485BF29E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186377" w14:textId="021F8C65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440D54DB" w14:textId="77777777" w:rsidTr="000B783A">
        <w:trPr>
          <w:trHeight w:val="267"/>
          <w:jc w:val="center"/>
        </w:trPr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D37F1" w14:textId="4B963186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СК11(16)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7F28A" w14:textId="33D6B3D0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077BE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1E852C" w14:textId="0CE7CE01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7B7F6" w14:textId="1EE68778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91D13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D5165" w14:textId="45D48AAB" w:rsidR="00200346" w:rsidRPr="0010530B" w:rsidRDefault="001379DD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87452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3458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F40C8" w14:textId="5EB1BD9F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51259" w14:textId="77777777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DBB12" w14:textId="0A777609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87373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E7A1B" w14:textId="0F59A1FC" w:rsidR="00200346" w:rsidRPr="0010530B" w:rsidRDefault="00200346" w:rsidP="0020034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C531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</w:tbl>
    <w:p w14:paraId="1CB84E3F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659E9961" w14:textId="168F4B42" w:rsidR="00CC3652" w:rsidRDefault="00CC3652" w:rsidP="00CB00F0">
      <w:pPr>
        <w:rPr>
          <w:rFonts w:ascii="Times New Roman" w:hAnsi="Times New Roman" w:cs="Times New Roman"/>
        </w:rPr>
      </w:pPr>
    </w:p>
    <w:p w14:paraId="1246D64E" w14:textId="42983212" w:rsidR="00B57B0F" w:rsidRDefault="00B57B0F" w:rsidP="00CB00F0">
      <w:pPr>
        <w:rPr>
          <w:rFonts w:ascii="Times New Roman" w:hAnsi="Times New Roman" w:cs="Times New Roman"/>
        </w:rPr>
      </w:pPr>
    </w:p>
    <w:p w14:paraId="63C5BE2B" w14:textId="341D6B76" w:rsidR="00B57B0F" w:rsidRDefault="00B57B0F" w:rsidP="00CB00F0">
      <w:pPr>
        <w:rPr>
          <w:rFonts w:ascii="Times New Roman" w:hAnsi="Times New Roman" w:cs="Times New Roman"/>
        </w:rPr>
      </w:pPr>
    </w:p>
    <w:p w14:paraId="67B060A9" w14:textId="74792894" w:rsidR="00B57B0F" w:rsidRDefault="00B57B0F" w:rsidP="00CB00F0">
      <w:pPr>
        <w:rPr>
          <w:rFonts w:ascii="Times New Roman" w:hAnsi="Times New Roman" w:cs="Times New Roman"/>
        </w:rPr>
      </w:pPr>
    </w:p>
    <w:p w14:paraId="6716B943" w14:textId="6DCE3726" w:rsidR="00B57B0F" w:rsidRDefault="00B57B0F" w:rsidP="00CB00F0">
      <w:pPr>
        <w:rPr>
          <w:rFonts w:ascii="Times New Roman" w:hAnsi="Times New Roman" w:cs="Times New Roman"/>
        </w:rPr>
      </w:pPr>
    </w:p>
    <w:p w14:paraId="1B2697A8" w14:textId="3294BC68" w:rsidR="00B57B0F" w:rsidRDefault="00B57B0F" w:rsidP="00CB00F0">
      <w:pPr>
        <w:rPr>
          <w:rFonts w:ascii="Times New Roman" w:hAnsi="Times New Roman" w:cs="Times New Roman"/>
        </w:rPr>
      </w:pPr>
    </w:p>
    <w:p w14:paraId="0F0CBA5A" w14:textId="77777777" w:rsidR="00B57B0F" w:rsidRDefault="00B57B0F" w:rsidP="00CB00F0">
      <w:pPr>
        <w:rPr>
          <w:rFonts w:ascii="Times New Roman" w:hAnsi="Times New Roman" w:cs="Times New Roman"/>
        </w:rPr>
      </w:pPr>
    </w:p>
    <w:p w14:paraId="2DA8ED8E" w14:textId="77777777" w:rsidR="0010530B" w:rsidRPr="00611AA8" w:rsidRDefault="0010530B" w:rsidP="00CB00F0">
      <w:pPr>
        <w:rPr>
          <w:rFonts w:ascii="Times New Roman" w:hAnsi="Times New Roman" w:cs="Times New Roman"/>
        </w:rPr>
      </w:pPr>
    </w:p>
    <w:p w14:paraId="106F1DEB" w14:textId="3FE99B37" w:rsidR="00CC3652" w:rsidRPr="00611AA8" w:rsidRDefault="00CC3652" w:rsidP="0010530B">
      <w:pPr>
        <w:pStyle w:val="1"/>
        <w:jc w:val="center"/>
        <w:rPr>
          <w:rFonts w:ascii="Times New Roman" w:hAnsi="Times New Roman"/>
          <w:color w:val="auto"/>
        </w:rPr>
      </w:pPr>
      <w:r w:rsidRPr="00611AA8">
        <w:rPr>
          <w:rFonts w:ascii="Times New Roman" w:hAnsi="Times New Roman"/>
          <w:color w:val="auto"/>
        </w:rPr>
        <w:lastRenderedPageBreak/>
        <w:t>5. Матриця забезпечення програмних результатів навчання (</w:t>
      </w:r>
      <w:r w:rsidR="00B57B0F">
        <w:rPr>
          <w:rFonts w:ascii="Times New Roman" w:hAnsi="Times New Roman"/>
          <w:color w:val="auto"/>
        </w:rPr>
        <w:t>П</w:t>
      </w:r>
      <w:r w:rsidRPr="00611AA8">
        <w:rPr>
          <w:rFonts w:ascii="Times New Roman" w:hAnsi="Times New Roman"/>
          <w:color w:val="auto"/>
        </w:rPr>
        <w:t>РН)</w:t>
      </w:r>
      <w:r w:rsidR="00B57B0F">
        <w:rPr>
          <w:rFonts w:ascii="Times New Roman" w:hAnsi="Times New Roman"/>
          <w:color w:val="auto"/>
        </w:rPr>
        <w:t>, або (РН)</w:t>
      </w:r>
      <w:r w:rsidRPr="00611AA8">
        <w:rPr>
          <w:rFonts w:ascii="Times New Roman" w:hAnsi="Times New Roman"/>
          <w:color w:val="auto"/>
        </w:rPr>
        <w:t xml:space="preserve"> відповідними компонентами освітньої програми</w:t>
      </w:r>
    </w:p>
    <w:p w14:paraId="11DB87A2" w14:textId="77777777" w:rsidR="00CC3652" w:rsidRPr="00611AA8" w:rsidRDefault="00CC3652" w:rsidP="00CB00F0">
      <w:pPr>
        <w:rPr>
          <w:rFonts w:ascii="Times New Roman" w:hAnsi="Times New Roman" w:cs="Times New Roman"/>
        </w:rPr>
      </w:pPr>
    </w:p>
    <w:p w14:paraId="2DEEFB5D" w14:textId="25BDB348" w:rsidR="00CC3652" w:rsidRPr="00E431BD" w:rsidRDefault="00CC3652" w:rsidP="00CB00F0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1184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8"/>
        <w:gridCol w:w="857"/>
        <w:gridCol w:w="857"/>
        <w:gridCol w:w="857"/>
        <w:gridCol w:w="857"/>
        <w:gridCol w:w="859"/>
        <w:gridCol w:w="857"/>
        <w:gridCol w:w="857"/>
        <w:gridCol w:w="857"/>
        <w:gridCol w:w="859"/>
        <w:gridCol w:w="857"/>
        <w:gridCol w:w="857"/>
        <w:gridCol w:w="857"/>
      </w:tblGrid>
      <w:tr w:rsidR="0010530B" w:rsidRPr="0010530B" w14:paraId="2791D91F" w14:textId="77777777" w:rsidTr="0010530B">
        <w:trPr>
          <w:cantSplit/>
          <w:trHeight w:val="704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DEA63" w14:textId="77777777" w:rsidR="0010530B" w:rsidRPr="0010530B" w:rsidRDefault="0010530B" w:rsidP="0010530B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10530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10530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85BC5F" w14:textId="4B86D16E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984B47" w14:textId="15CBEACD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8C9034" w14:textId="2A541959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84D137" w14:textId="4E229274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5AF8E9" w14:textId="1F593CB1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 w:rsidRPr="001379DD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379D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379DD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0BB287" w14:textId="3D7A0FE4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379DD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379D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379DD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CC9B24" w14:textId="0EC08382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3689376" w14:textId="0A81D85D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EE061B" w14:textId="32561BDD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6D3DC1" w14:textId="2C77A9FB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E7105E" w14:textId="05C0BA9C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6BDEA2" w14:textId="4DC39D88" w:rsidR="0010530B" w:rsidRPr="0010530B" w:rsidRDefault="0010530B" w:rsidP="0010530B">
            <w:pPr>
              <w:pStyle w:val="af1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ОК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10530B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200346" w:rsidRPr="0010530B" w14:paraId="0E87FC15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371B" w14:textId="69D5DEC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5CD2B" w14:textId="5CDD4DE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BCB39A" w14:textId="2AE6371E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2F1A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CDA1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8C448" w14:textId="1307BCE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EE302" w14:textId="50882BDE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B7B073" w14:textId="618899F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F8F4D5" w14:textId="2E6E88F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56D0B" w14:textId="177995A5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4F46C" w14:textId="6EBF94AC" w:rsidR="00200346" w:rsidRPr="0010530B" w:rsidRDefault="00AB0AF5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19A45" w14:textId="6B7E36C6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80409" w14:textId="078AD55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1CE9A452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5A2B" w14:textId="4CD19AB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35E15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37A0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D8F8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7E2D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73AA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2415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12EDA" w14:textId="1AB9CC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9F1412" w14:textId="3D88DD18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D1DD3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F74C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08156" w14:textId="6408323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EA82B" w14:textId="74260732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19E9A981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9A8E" w14:textId="20285CE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31F5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F619B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450B13" w14:textId="269CF88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C694F7" w14:textId="2DB9C385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4DC95C" w14:textId="75F879CE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328B2F" w14:textId="77777777" w:rsidR="00200346" w:rsidRPr="0010530B" w:rsidRDefault="00200346" w:rsidP="0020034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2963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18A30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340DF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0918A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035033" w14:textId="297BE3A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8A1B2" w14:textId="71EEFEA6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2D192D14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7B20" w14:textId="4781EE2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385C7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40BD10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A1FB9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E5F9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72955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98DA0" w14:textId="46B775EE" w:rsidR="00200346" w:rsidRPr="0010530B" w:rsidRDefault="00AB0AF5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2B14C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823F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181A70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B098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8C3BB" w14:textId="10D9CF9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987F1" w14:textId="78AC1F5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44EC7FCD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3554" w14:textId="5E992F65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1A1E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2D9C5E" w14:textId="2115AC6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D4C6D9" w14:textId="2F9FD0B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D40AF" w14:textId="001B3A7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0748D9" w14:textId="528CD6D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28D6B" w14:textId="43BA063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7FA85" w14:textId="64E5AA66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28014" w14:textId="4696A9B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886F35" w14:textId="7847ECE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1F2C54" w14:textId="26CF42F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F477D3" w14:textId="0EFEB898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A57CF1" w14:textId="7E3A276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6E69F2A4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ABF2" w14:textId="35BC138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43FE6" w14:textId="58345E5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4445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F1CD0" w14:textId="6EF83B4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15BE3" w14:textId="4702F9C2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EF32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2D0E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B5B89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773DF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00C2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F50E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4020E8" w14:textId="5CFC4AAD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3B66CF" w14:textId="1805ED6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131ABECE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3D27" w14:textId="0B44FF3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3F3A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8762D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8117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3255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ECB1B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B2A13" w14:textId="05D8A3E9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39FE4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BFE4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6842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9540E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A83F6" w14:textId="55C9B62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55D58" w14:textId="3670C28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F12FD12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DEC7" w14:textId="710012D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2B723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8FCB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950CA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2E6F0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326CA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F89AE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D19C79" w14:textId="07341796" w:rsidR="00200346" w:rsidRPr="0010530B" w:rsidRDefault="00AB0AF5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CA20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0B8B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C0E78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93C2FA" w14:textId="365EA255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B98D5" w14:textId="1EE2E36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8E93866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F6E2" w14:textId="2AE0640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8C00B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0514D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CA50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447E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81A08" w14:textId="5865BD2F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B4A99" w14:textId="6314C755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9911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F46E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30FC7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53340E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0E59C" w14:textId="6786636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757A7E" w14:textId="01398DCE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13AD434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27AC" w14:textId="7D694B5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4DA3C" w14:textId="2BAA3D83" w:rsidR="00200346" w:rsidRPr="00AE348D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05071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DC84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29649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041CE4" w14:textId="5217A84A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5273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4EB21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2E3E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E4D6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BD6C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CA919" w14:textId="299F6B8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0257C" w14:textId="1801C698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549626A7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FAB7" w14:textId="4B7CEFD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2151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03905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865F5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C4C7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EFAC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773F1" w14:textId="2F2FEFBB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7C19D" w14:textId="59C6FB9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B6E7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8A6B0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F8C45" w14:textId="0A63722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A52735" w14:textId="63ED44CD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DE48F" w14:textId="172C75E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EC8F0BC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FEC7" w14:textId="13093E9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ADE2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B8568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DD52C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CE046" w14:textId="4A8EA2E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4CAA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02264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4448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6903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67FD8" w14:textId="63C468A8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3455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87D44" w14:textId="20756B1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6A5EEF" w14:textId="1FB33B1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136FD961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3C96" w14:textId="64B388B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A1A0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5B96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6F1C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6F43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43C1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25B8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F3393" w14:textId="41AEEFAD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A51D6" w14:textId="1CFA0D6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226AD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A7E3F" w14:textId="241E90CB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7A082F" w14:textId="539A9D3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8CFFC" w14:textId="39EE338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6A27D4B8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B0E0" w14:textId="568FB39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5606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8F75B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45096" w14:textId="5D0C4CB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4798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A75DF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CC23A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142A6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E68085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D3A3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F504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6CC9E" w14:textId="6D8EEA0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649EAA" w14:textId="023BF8F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29791DC8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37ED" w14:textId="61EA422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E4F0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B51EE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2F7BE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71D98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74DC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00756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A5F39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E167B" w14:textId="3FE0F12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3162D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A9E38B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B14A1" w14:textId="1EB3EEB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A322C1" w14:textId="51CB8E0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B0C7184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82D7" w14:textId="72F9EF18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55FA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A3529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3A12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92CA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2EF5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3B87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77B8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D9BD09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5CC7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12AE0" w14:textId="43A57AB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697B5" w14:textId="77D9F842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F6EDC5" w14:textId="09154C8A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CAD8D53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4F62" w14:textId="79566CBE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C31388" w14:textId="3D06A58E" w:rsidR="00200346" w:rsidRPr="00AE348D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D11356" w14:textId="0BA22A3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F964B" w14:textId="4407B90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95A318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EC67B" w14:textId="709FEE28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132B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2EAF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C31A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FA01E0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6D44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A82D5" w14:textId="00160001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69F374" w14:textId="1125FD0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0412049D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6DE5" w14:textId="0396AD2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ACED3" w14:textId="4309FFB1" w:rsidR="00200346" w:rsidRPr="00AE348D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D2608" w14:textId="673A7BC3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8CF49" w14:textId="3BE8B9D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4E53A" w14:textId="383C36D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FAEDB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F3550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D2D2F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B25DD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85531" w14:textId="6C133745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924B2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91B014" w14:textId="670ADBEF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CF35D" w14:textId="79681C60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200346" w:rsidRPr="0010530B" w14:paraId="51DE1523" w14:textId="77777777" w:rsidTr="00D0075F">
        <w:trPr>
          <w:trHeight w:val="348"/>
          <w:jc w:val="center"/>
        </w:trPr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9CAE" w14:textId="467CD1C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</w:t>
            </w:r>
            <w:r w:rsidRPr="0010530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РН 19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2880A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39D6C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06BE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842D3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8848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1DE48" w14:textId="5D0CA955" w:rsidR="00200346" w:rsidRPr="0010530B" w:rsidRDefault="001379DD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92787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E48CC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BA362" w14:textId="00EFE474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07C861" w14:textId="77777777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F3304" w14:textId="26A45B29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520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4EB03" w14:textId="2A15893C" w:rsidR="00200346" w:rsidRPr="0010530B" w:rsidRDefault="00200346" w:rsidP="0020034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33A3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</w:tbl>
    <w:p w14:paraId="07876F2D" w14:textId="77777777" w:rsidR="00CC3652" w:rsidRPr="00611AA8" w:rsidRDefault="00CC36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CC3652" w:rsidRPr="00611AA8" w:rsidSect="00B912E7">
          <w:pgSz w:w="16834" w:h="11909" w:orient="landscape"/>
          <w:pgMar w:top="851" w:right="532" w:bottom="851" w:left="567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6B2B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B912E7">
      <w:pgSz w:w="11909" w:h="16834"/>
      <w:pgMar w:top="284" w:right="851" w:bottom="28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371"/>
    <w:multiLevelType w:val="multilevel"/>
    <w:tmpl w:val="F8346B8A"/>
    <w:lvl w:ilvl="0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F9F483C"/>
    <w:multiLevelType w:val="multilevel"/>
    <w:tmpl w:val="ECE6FB0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00E9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4371"/>
    <w:rsid w:val="000D210E"/>
    <w:rsid w:val="000D3A04"/>
    <w:rsid w:val="000D3E43"/>
    <w:rsid w:val="000D6CE7"/>
    <w:rsid w:val="000F1D1F"/>
    <w:rsid w:val="000F1D8A"/>
    <w:rsid w:val="000F35E4"/>
    <w:rsid w:val="000F5963"/>
    <w:rsid w:val="0010530B"/>
    <w:rsid w:val="00110BF1"/>
    <w:rsid w:val="00112C5E"/>
    <w:rsid w:val="00114942"/>
    <w:rsid w:val="00117960"/>
    <w:rsid w:val="00126B2C"/>
    <w:rsid w:val="0012757F"/>
    <w:rsid w:val="00131CDC"/>
    <w:rsid w:val="001379DD"/>
    <w:rsid w:val="00144AF9"/>
    <w:rsid w:val="00146A00"/>
    <w:rsid w:val="00147AB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75155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0346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2B88"/>
    <w:rsid w:val="002240B9"/>
    <w:rsid w:val="00227E94"/>
    <w:rsid w:val="002334A6"/>
    <w:rsid w:val="002445CB"/>
    <w:rsid w:val="00244B2D"/>
    <w:rsid w:val="00245D10"/>
    <w:rsid w:val="00246469"/>
    <w:rsid w:val="0025242D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D64D6"/>
    <w:rsid w:val="002E0FF7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275CC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D7E92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3451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2648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7EE6"/>
    <w:rsid w:val="005D1501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4790B"/>
    <w:rsid w:val="00650FE9"/>
    <w:rsid w:val="00651D3D"/>
    <w:rsid w:val="006522B0"/>
    <w:rsid w:val="00653999"/>
    <w:rsid w:val="0065484A"/>
    <w:rsid w:val="00657C49"/>
    <w:rsid w:val="00661D9F"/>
    <w:rsid w:val="0066782B"/>
    <w:rsid w:val="00667AED"/>
    <w:rsid w:val="0067049F"/>
    <w:rsid w:val="00676C5E"/>
    <w:rsid w:val="00677ADC"/>
    <w:rsid w:val="00680753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161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335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5D9D"/>
    <w:rsid w:val="007A6FD8"/>
    <w:rsid w:val="007B6060"/>
    <w:rsid w:val="007B7288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10FE"/>
    <w:rsid w:val="008F1249"/>
    <w:rsid w:val="008F15A5"/>
    <w:rsid w:val="008F24B0"/>
    <w:rsid w:val="008F3661"/>
    <w:rsid w:val="008F5613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1187E"/>
    <w:rsid w:val="00A160AA"/>
    <w:rsid w:val="00A174F0"/>
    <w:rsid w:val="00A17F46"/>
    <w:rsid w:val="00A23EE3"/>
    <w:rsid w:val="00A26B61"/>
    <w:rsid w:val="00A32FD1"/>
    <w:rsid w:val="00A33129"/>
    <w:rsid w:val="00A40DEE"/>
    <w:rsid w:val="00A5024A"/>
    <w:rsid w:val="00A53EE7"/>
    <w:rsid w:val="00A56CAC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A0359"/>
    <w:rsid w:val="00AA1DE3"/>
    <w:rsid w:val="00AA2132"/>
    <w:rsid w:val="00AA2A79"/>
    <w:rsid w:val="00AA46F2"/>
    <w:rsid w:val="00AA4E66"/>
    <w:rsid w:val="00AA6ECD"/>
    <w:rsid w:val="00AB0AF5"/>
    <w:rsid w:val="00AB1FDA"/>
    <w:rsid w:val="00AB3254"/>
    <w:rsid w:val="00AB4A95"/>
    <w:rsid w:val="00AB6919"/>
    <w:rsid w:val="00AC31F2"/>
    <w:rsid w:val="00AC3526"/>
    <w:rsid w:val="00AC3DAD"/>
    <w:rsid w:val="00AC3EE4"/>
    <w:rsid w:val="00AD0941"/>
    <w:rsid w:val="00AD2EF9"/>
    <w:rsid w:val="00AD4898"/>
    <w:rsid w:val="00AD4BD4"/>
    <w:rsid w:val="00AD4EA3"/>
    <w:rsid w:val="00AD73F0"/>
    <w:rsid w:val="00AD772F"/>
    <w:rsid w:val="00AE348D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C2109"/>
    <w:rsid w:val="00BC241C"/>
    <w:rsid w:val="00BC2CC8"/>
    <w:rsid w:val="00BC3D2E"/>
    <w:rsid w:val="00BC6AB8"/>
    <w:rsid w:val="00BD6D14"/>
    <w:rsid w:val="00BD7249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585A"/>
    <w:rsid w:val="00C061A5"/>
    <w:rsid w:val="00C0695C"/>
    <w:rsid w:val="00C06A5B"/>
    <w:rsid w:val="00C12C56"/>
    <w:rsid w:val="00C1626C"/>
    <w:rsid w:val="00C20171"/>
    <w:rsid w:val="00C31D05"/>
    <w:rsid w:val="00C3614C"/>
    <w:rsid w:val="00C4253F"/>
    <w:rsid w:val="00C42F46"/>
    <w:rsid w:val="00C43B76"/>
    <w:rsid w:val="00C44038"/>
    <w:rsid w:val="00C44B89"/>
    <w:rsid w:val="00C453B9"/>
    <w:rsid w:val="00C50A1C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7720"/>
    <w:rsid w:val="00D37D53"/>
    <w:rsid w:val="00D403A8"/>
    <w:rsid w:val="00D42BA2"/>
    <w:rsid w:val="00D4303C"/>
    <w:rsid w:val="00D434A9"/>
    <w:rsid w:val="00D44642"/>
    <w:rsid w:val="00D53FA0"/>
    <w:rsid w:val="00D565C4"/>
    <w:rsid w:val="00D5760C"/>
    <w:rsid w:val="00D57876"/>
    <w:rsid w:val="00D61FFA"/>
    <w:rsid w:val="00D65B19"/>
    <w:rsid w:val="00D67B56"/>
    <w:rsid w:val="00D816EC"/>
    <w:rsid w:val="00D84379"/>
    <w:rsid w:val="00D91D68"/>
    <w:rsid w:val="00D959A6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0C3"/>
    <w:rsid w:val="00E14719"/>
    <w:rsid w:val="00E14C23"/>
    <w:rsid w:val="00E150C5"/>
    <w:rsid w:val="00E16C3D"/>
    <w:rsid w:val="00E218A2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76D4B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1FA4"/>
    <w:rsid w:val="00ED20DB"/>
    <w:rsid w:val="00ED5E17"/>
    <w:rsid w:val="00ED7D4B"/>
    <w:rsid w:val="00EE1C46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BED"/>
    <w:rsid w:val="00F455A5"/>
    <w:rsid w:val="00F510F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767FD"/>
    <w:rsid w:val="00F86AA1"/>
    <w:rsid w:val="00F87B64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A50C39BF-B402-4CA5-873A-BEB40A01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11070" TargetMode="External"/><Relationship Id="rId13" Type="http://schemas.openxmlformats.org/officeDocument/2006/relationships/hyperlink" Target="https://www.uzhnu.edu.ua/uk/infocentre/get/22967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21" Type="http://schemas.openxmlformats.org/officeDocument/2006/relationships/package" Target="embeddings/Microsoft_Visio_Drawing.vsdx"/><Relationship Id="rId7" Type="http://schemas.openxmlformats.org/officeDocument/2006/relationships/hyperlink" Target="https://www.uzhnu.edu.ua/uk/infocentre/get/5952" TargetMode="External"/><Relationship Id="rId12" Type="http://schemas.openxmlformats.org/officeDocument/2006/relationships/hyperlink" Target="https://www.uzhnu.edu.ua/uk/infocentre/get/22964" TargetMode="External"/><Relationship Id="rId17" Type="http://schemas.openxmlformats.org/officeDocument/2006/relationships/hyperlink" Target="https://moodle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31357" TargetMode="External"/><Relationship Id="rId11" Type="http://schemas.openxmlformats.org/officeDocument/2006/relationships/hyperlink" Target="https://www.uzhnu.edu.ua/uk/infocentre/get/22966" TargetMode="External"/><Relationship Id="rId5" Type="http://schemas.openxmlformats.org/officeDocument/2006/relationships/hyperlink" Target="https://www.uzhnu.edu.ua/uk/infocentre/15068" TargetMode="External"/><Relationship Id="rId15" Type="http://schemas.openxmlformats.org/officeDocument/2006/relationships/hyperlink" Target="http://www.uzhnu.edu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595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15549</Words>
  <Characters>8863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2024-01-15T10:19:00Z</cp:lastPrinted>
  <dcterms:created xsi:type="dcterms:W3CDTF">2025-05-21T12:42:00Z</dcterms:created>
  <dcterms:modified xsi:type="dcterms:W3CDTF">2025-05-22T08:50:00Z</dcterms:modified>
</cp:coreProperties>
</file>