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B8C" w:rsidRPr="00AF6B8C" w:rsidRDefault="00AF6B8C" w:rsidP="00AF6B8C">
      <w:pPr>
        <w:spacing w:after="200" w:line="276" w:lineRule="auto"/>
        <w:ind w:left="7513" w:hanging="6946"/>
        <w:jc w:val="center"/>
        <w:rPr>
          <w:rFonts w:ascii="Times New Roman" w:eastAsia="Calibri" w:hAnsi="Times New Roman" w:cs="Times New Roman"/>
          <w:b/>
          <w:sz w:val="32"/>
          <w:szCs w:val="32"/>
          <w:lang w:val="uk-UA"/>
        </w:rPr>
      </w:pPr>
      <w:r w:rsidRPr="00AF6B8C">
        <w:rPr>
          <w:rFonts w:ascii="Times New Roman" w:eastAsia="Calibri" w:hAnsi="Times New Roman" w:cs="Times New Roman"/>
          <w:b/>
          <w:sz w:val="32"/>
          <w:szCs w:val="32"/>
          <w:lang w:val="uk-UA"/>
        </w:rPr>
        <w:t>Завдання для самостійної роботи</w:t>
      </w:r>
    </w:p>
    <w:p w:rsidR="00AF6B8C" w:rsidRPr="00AF6B8C" w:rsidRDefault="00AF6B8C" w:rsidP="00AF6B8C">
      <w:pPr>
        <w:spacing w:after="200" w:line="276" w:lineRule="auto"/>
        <w:ind w:firstLine="567"/>
        <w:jc w:val="center"/>
        <w:rPr>
          <w:rFonts w:ascii="Times New Roman" w:eastAsia="Calibri" w:hAnsi="Times New Roman" w:cs="Times New Roman"/>
          <w:b/>
          <w:sz w:val="32"/>
          <w:szCs w:val="32"/>
          <w:lang w:val="uk-UA"/>
        </w:rPr>
      </w:pPr>
      <w:r w:rsidRPr="00AF6B8C">
        <w:rPr>
          <w:rFonts w:ascii="Times New Roman" w:eastAsia="Calibri" w:hAnsi="Times New Roman" w:cs="Times New Roman"/>
          <w:b/>
          <w:sz w:val="32"/>
          <w:szCs w:val="32"/>
          <w:lang w:val="uk-UA"/>
        </w:rPr>
        <w:t xml:space="preserve">«Іноземна мова» для 1 курсу </w:t>
      </w:r>
    </w:p>
    <w:p w:rsidR="00AF6B8C" w:rsidRPr="00AF6B8C" w:rsidRDefault="00AF6B8C" w:rsidP="00AF6B8C">
      <w:pPr>
        <w:spacing w:after="200" w:line="276" w:lineRule="auto"/>
        <w:ind w:firstLine="567"/>
        <w:jc w:val="center"/>
        <w:rPr>
          <w:rFonts w:ascii="Times New Roman" w:eastAsia="Calibri" w:hAnsi="Times New Roman" w:cs="Times New Roman"/>
          <w:b/>
          <w:sz w:val="32"/>
          <w:szCs w:val="32"/>
          <w:lang w:val="uk-UA"/>
        </w:rPr>
      </w:pPr>
      <w:r w:rsidRPr="00AF6B8C">
        <w:rPr>
          <w:rFonts w:ascii="Times New Roman" w:eastAsia="Calibri" w:hAnsi="Times New Roman" w:cs="Times New Roman"/>
          <w:b/>
          <w:sz w:val="32"/>
          <w:szCs w:val="32"/>
          <w:lang w:val="uk-UA"/>
        </w:rPr>
        <w:t xml:space="preserve">спеціальності </w:t>
      </w:r>
      <w:r w:rsidRPr="00AF6B8C">
        <w:rPr>
          <w:rFonts w:ascii="Times New Roman" w:eastAsia="Calibri" w:hAnsi="Times New Roman" w:cs="Times New Roman"/>
          <w:b/>
          <w:sz w:val="32"/>
          <w:szCs w:val="32"/>
          <w:lang w:val="uk-UA"/>
        </w:rPr>
        <w:t>«Історія та археологія</w:t>
      </w:r>
      <w:r w:rsidRPr="00AF6B8C">
        <w:rPr>
          <w:rFonts w:ascii="Times New Roman" w:eastAsia="Calibri" w:hAnsi="Times New Roman" w:cs="Times New Roman"/>
          <w:b/>
          <w:sz w:val="32"/>
          <w:szCs w:val="32"/>
          <w:lang w:val="uk-UA"/>
        </w:rPr>
        <w:t>»</w:t>
      </w:r>
    </w:p>
    <w:p w:rsidR="00AF6B8C" w:rsidRPr="00AF6B8C" w:rsidRDefault="00AF6B8C" w:rsidP="00AF6B8C">
      <w:pPr>
        <w:pStyle w:val="a3"/>
        <w:rPr>
          <w:rFonts w:ascii="Times New Roman" w:hAnsi="Times New Roman" w:cs="Times New Roman"/>
          <w:sz w:val="24"/>
        </w:rPr>
      </w:pPr>
      <w:proofErr w:type="spellStart"/>
      <w:r w:rsidRPr="00AF6B8C">
        <w:rPr>
          <w:rFonts w:ascii="Times New Roman" w:hAnsi="Times New Roman" w:cs="Times New Roman"/>
          <w:sz w:val="24"/>
        </w:rPr>
        <w:t>Опрацювати</w:t>
      </w:r>
      <w:proofErr w:type="spellEnd"/>
      <w:r w:rsidRPr="00AF6B8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F6B8C">
        <w:rPr>
          <w:rFonts w:ascii="Times New Roman" w:hAnsi="Times New Roman" w:cs="Times New Roman"/>
          <w:sz w:val="24"/>
        </w:rPr>
        <w:t>самостійно</w:t>
      </w:r>
      <w:proofErr w:type="spellEnd"/>
      <w:r w:rsidRPr="00AF6B8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F6B8C">
        <w:rPr>
          <w:rFonts w:ascii="Times New Roman" w:hAnsi="Times New Roman" w:cs="Times New Roman"/>
          <w:sz w:val="24"/>
        </w:rPr>
        <w:t>навчальний</w:t>
      </w:r>
      <w:proofErr w:type="spellEnd"/>
      <w:r w:rsidRPr="00AF6B8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F6B8C">
        <w:rPr>
          <w:rFonts w:ascii="Times New Roman" w:hAnsi="Times New Roman" w:cs="Times New Roman"/>
          <w:sz w:val="24"/>
        </w:rPr>
        <w:t>матеріал</w:t>
      </w:r>
      <w:proofErr w:type="spellEnd"/>
      <w:r w:rsidRPr="00AF6B8C">
        <w:rPr>
          <w:rFonts w:ascii="Times New Roman" w:hAnsi="Times New Roman" w:cs="Times New Roman"/>
          <w:sz w:val="24"/>
        </w:rPr>
        <w:t xml:space="preserve"> з таких тем:</w:t>
      </w:r>
    </w:p>
    <w:p w:rsidR="00AF6B8C" w:rsidRPr="00AF6B8C" w:rsidRDefault="00AF6B8C" w:rsidP="00AF6B8C">
      <w:pPr>
        <w:pStyle w:val="a3"/>
        <w:rPr>
          <w:rFonts w:ascii="Times New Roman" w:hAnsi="Times New Roman" w:cs="Times New Roman"/>
          <w:bCs/>
          <w:lang w:val="uk-UA"/>
        </w:rPr>
      </w:pPr>
    </w:p>
    <w:p w:rsidR="00AF6B8C" w:rsidRPr="00AF6B8C" w:rsidRDefault="00AF6B8C" w:rsidP="00AF6B8C">
      <w:pPr>
        <w:pStyle w:val="a3"/>
        <w:rPr>
          <w:rFonts w:ascii="Times New Roman" w:hAnsi="Times New Roman" w:cs="Times New Roman"/>
          <w:lang w:val="de-DE"/>
        </w:rPr>
      </w:pPr>
      <w:r w:rsidRPr="00AF6B8C">
        <w:rPr>
          <w:rFonts w:ascii="Times New Roman" w:hAnsi="Times New Roman" w:cs="Times New Roman"/>
          <w:bCs/>
          <w:lang w:val="uk-UA"/>
        </w:rPr>
        <w:t>1</w:t>
      </w:r>
      <w:r w:rsidRPr="00AF6B8C">
        <w:rPr>
          <w:rFonts w:ascii="Times New Roman" w:hAnsi="Times New Roman" w:cs="Times New Roman"/>
          <w:lang w:val="de-DE"/>
        </w:rPr>
        <w:t xml:space="preserve"> Die griechische Antike und ihre Philosophie</w:t>
      </w:r>
    </w:p>
    <w:p w:rsidR="00AF6B8C" w:rsidRPr="00AF6B8C" w:rsidRDefault="00AF6B8C" w:rsidP="00AF6B8C">
      <w:pPr>
        <w:pStyle w:val="a3"/>
        <w:rPr>
          <w:rFonts w:ascii="Times New Roman" w:hAnsi="Times New Roman" w:cs="Times New Roman"/>
          <w:lang w:val="de-DE"/>
        </w:rPr>
      </w:pPr>
      <w:r w:rsidRPr="00AF6B8C">
        <w:rPr>
          <w:rFonts w:ascii="Times New Roman" w:hAnsi="Times New Roman" w:cs="Times New Roman"/>
          <w:lang w:val="uk-UA"/>
        </w:rPr>
        <w:t>2</w:t>
      </w:r>
      <w:r w:rsidRPr="00AF6B8C">
        <w:rPr>
          <w:rFonts w:ascii="Times New Roman" w:hAnsi="Times New Roman" w:cs="Times New Roman"/>
          <w:lang w:val="de-DE"/>
        </w:rPr>
        <w:t xml:space="preserve"> Das Römische Reich</w:t>
      </w:r>
    </w:p>
    <w:p w:rsidR="00AF6B8C" w:rsidRPr="00AF6B8C" w:rsidRDefault="00AF6B8C" w:rsidP="00AF6B8C">
      <w:pPr>
        <w:pStyle w:val="a3"/>
        <w:rPr>
          <w:rFonts w:ascii="Times New Roman" w:hAnsi="Times New Roman" w:cs="Times New Roman"/>
          <w:lang w:val="de-DE"/>
        </w:rPr>
      </w:pPr>
      <w:r w:rsidRPr="00AF6B8C">
        <w:rPr>
          <w:rFonts w:ascii="Times New Roman" w:hAnsi="Times New Roman" w:cs="Times New Roman"/>
          <w:lang w:val="uk-UA"/>
        </w:rPr>
        <w:t>3</w:t>
      </w:r>
      <w:r w:rsidRPr="00AF6B8C">
        <w:rPr>
          <w:rFonts w:ascii="Times New Roman" w:hAnsi="Times New Roman" w:cs="Times New Roman"/>
          <w:lang w:val="de-DE"/>
        </w:rPr>
        <w:t xml:space="preserve"> Die Bedeutung von Schichten in der Archäologie</w:t>
      </w:r>
    </w:p>
    <w:p w:rsidR="00AF6B8C" w:rsidRPr="00AF6B8C" w:rsidRDefault="00AF6B8C" w:rsidP="00AF6B8C">
      <w:pPr>
        <w:pStyle w:val="a3"/>
        <w:rPr>
          <w:rFonts w:ascii="Times New Roman" w:hAnsi="Times New Roman" w:cs="Times New Roman"/>
          <w:lang w:val="de-DE"/>
        </w:rPr>
      </w:pPr>
      <w:r w:rsidRPr="00AF6B8C">
        <w:rPr>
          <w:rFonts w:ascii="Times New Roman" w:hAnsi="Times New Roman" w:cs="Times New Roman"/>
          <w:lang w:val="uk-UA"/>
        </w:rPr>
        <w:t>4</w:t>
      </w:r>
      <w:r w:rsidRPr="00AF6B8C">
        <w:rPr>
          <w:rFonts w:ascii="Times New Roman" w:hAnsi="Times New Roman" w:cs="Times New Roman"/>
          <w:lang w:val="de-DE"/>
        </w:rPr>
        <w:t>Berühmte archäologische Fundstätten (Troja, Pompeji)</w:t>
      </w:r>
    </w:p>
    <w:p w:rsidR="00AF6B8C" w:rsidRPr="00AF6B8C" w:rsidRDefault="00AF6B8C" w:rsidP="00AF6B8C">
      <w:pPr>
        <w:pStyle w:val="a3"/>
        <w:rPr>
          <w:rFonts w:ascii="Times New Roman" w:hAnsi="Times New Roman" w:cs="Times New Roman"/>
          <w:lang w:val="de-DE"/>
        </w:rPr>
      </w:pPr>
      <w:r w:rsidRPr="00AF6B8C">
        <w:rPr>
          <w:rFonts w:ascii="Times New Roman" w:hAnsi="Times New Roman" w:cs="Times New Roman"/>
          <w:bCs/>
          <w:lang w:val="uk-UA"/>
        </w:rPr>
        <w:t>5</w:t>
      </w:r>
      <w:r w:rsidRPr="00AF6B8C">
        <w:rPr>
          <w:rFonts w:ascii="Times New Roman" w:hAnsi="Times New Roman" w:cs="Times New Roman"/>
          <w:lang w:val="de-DE"/>
        </w:rPr>
        <w:t xml:space="preserve">Analyse von </w:t>
      </w:r>
      <w:proofErr w:type="spellStart"/>
      <w:r w:rsidRPr="00AF6B8C">
        <w:rPr>
          <w:rFonts w:ascii="Times New Roman" w:hAnsi="Times New Roman" w:cs="Times New Roman"/>
          <w:lang w:val="de-DE"/>
        </w:rPr>
        <w:t>Fundstücken:Keramik</w:t>
      </w:r>
      <w:proofErr w:type="spellEnd"/>
      <w:r w:rsidRPr="00AF6B8C">
        <w:rPr>
          <w:rFonts w:ascii="Times New Roman" w:hAnsi="Times New Roman" w:cs="Times New Roman"/>
          <w:lang w:val="de-DE"/>
        </w:rPr>
        <w:t>, Münzen, Knochen</w:t>
      </w:r>
    </w:p>
    <w:p w:rsidR="00AF6B8C" w:rsidRPr="00AF6B8C" w:rsidRDefault="00AF6B8C" w:rsidP="00AF6B8C">
      <w:pPr>
        <w:pStyle w:val="a3"/>
        <w:rPr>
          <w:rFonts w:ascii="Times New Roman" w:hAnsi="Times New Roman" w:cs="Times New Roman"/>
          <w:spacing w:val="-4"/>
          <w:lang w:val="de-DE"/>
        </w:rPr>
      </w:pPr>
      <w:r w:rsidRPr="00AF6B8C">
        <w:rPr>
          <w:rFonts w:ascii="Times New Roman" w:hAnsi="Times New Roman" w:cs="Times New Roman"/>
          <w:bCs/>
          <w:lang w:val="uk-UA"/>
        </w:rPr>
        <w:t>6</w:t>
      </w:r>
      <w:r w:rsidRPr="00AF6B8C">
        <w:rPr>
          <w:rFonts w:ascii="Times New Roman" w:hAnsi="Times New Roman" w:cs="Times New Roman"/>
          <w:spacing w:val="-4"/>
          <w:lang w:val="de-DE"/>
        </w:rPr>
        <w:t xml:space="preserve">Der </w:t>
      </w:r>
      <w:proofErr w:type="spellStart"/>
      <w:r w:rsidRPr="00AF6B8C">
        <w:rPr>
          <w:rFonts w:ascii="Times New Roman" w:hAnsi="Times New Roman" w:cs="Times New Roman"/>
          <w:spacing w:val="-4"/>
          <w:lang w:val="de-DE"/>
        </w:rPr>
        <w:t>Feudalismus:Struktur</w:t>
      </w:r>
      <w:proofErr w:type="spellEnd"/>
      <w:r w:rsidRPr="00AF6B8C">
        <w:rPr>
          <w:rFonts w:ascii="Times New Roman" w:hAnsi="Times New Roman" w:cs="Times New Roman"/>
          <w:spacing w:val="-4"/>
          <w:lang w:val="de-DE"/>
        </w:rPr>
        <w:t xml:space="preserve"> und Auswirkungen</w:t>
      </w:r>
    </w:p>
    <w:p w:rsidR="00AF6B8C" w:rsidRPr="00AF6B8C" w:rsidRDefault="00AF6B8C" w:rsidP="00AF6B8C">
      <w:pPr>
        <w:pStyle w:val="a3"/>
        <w:rPr>
          <w:rFonts w:ascii="Times New Roman" w:hAnsi="Times New Roman" w:cs="Times New Roman"/>
          <w:spacing w:val="-4"/>
          <w:lang w:val="de-DE"/>
        </w:rPr>
      </w:pPr>
      <w:r w:rsidRPr="00AF6B8C">
        <w:rPr>
          <w:rFonts w:ascii="Times New Roman" w:hAnsi="Times New Roman" w:cs="Times New Roman"/>
          <w:bCs/>
          <w:lang w:val="uk-UA"/>
        </w:rPr>
        <w:t>7</w:t>
      </w:r>
      <w:r w:rsidRPr="00AF6B8C">
        <w:rPr>
          <w:rFonts w:ascii="Times New Roman" w:hAnsi="Times New Roman" w:cs="Times New Roman"/>
          <w:spacing w:val="-4"/>
          <w:lang w:val="de-DE"/>
        </w:rPr>
        <w:t xml:space="preserve"> Burgen und ihre Bedeutung im Mittelalter</w:t>
      </w:r>
    </w:p>
    <w:p w:rsidR="00AF6B8C" w:rsidRPr="00AF6B8C" w:rsidRDefault="00AF6B8C" w:rsidP="00AF6B8C">
      <w:pPr>
        <w:pStyle w:val="a3"/>
        <w:rPr>
          <w:rFonts w:ascii="Times New Roman" w:hAnsi="Times New Roman" w:cs="Times New Roman"/>
          <w:spacing w:val="-4"/>
          <w:lang w:val="de-DE"/>
        </w:rPr>
      </w:pPr>
      <w:r w:rsidRPr="00AF6B8C">
        <w:rPr>
          <w:rFonts w:ascii="Times New Roman" w:hAnsi="Times New Roman" w:cs="Times New Roman"/>
          <w:spacing w:val="-4"/>
          <w:lang w:val="uk-UA"/>
        </w:rPr>
        <w:t>8</w:t>
      </w:r>
      <w:r w:rsidRPr="00AF6B8C">
        <w:rPr>
          <w:rFonts w:ascii="Times New Roman" w:hAnsi="Times New Roman" w:cs="Times New Roman"/>
          <w:spacing w:val="-4"/>
          <w:lang w:val="de-DE"/>
        </w:rPr>
        <w:t xml:space="preserve"> Die Kreuzzüge und ihr </w:t>
      </w:r>
      <w:proofErr w:type="spellStart"/>
      <w:r w:rsidRPr="00AF6B8C">
        <w:rPr>
          <w:rFonts w:ascii="Times New Roman" w:hAnsi="Times New Roman" w:cs="Times New Roman"/>
          <w:spacing w:val="-4"/>
          <w:lang w:val="de-DE"/>
        </w:rPr>
        <w:t>Einflüss</w:t>
      </w:r>
      <w:proofErr w:type="spellEnd"/>
      <w:r w:rsidRPr="00AF6B8C">
        <w:rPr>
          <w:rFonts w:ascii="Times New Roman" w:hAnsi="Times New Roman" w:cs="Times New Roman"/>
          <w:spacing w:val="-4"/>
          <w:lang w:val="de-DE"/>
        </w:rPr>
        <w:t xml:space="preserve"> auf Europa</w:t>
      </w:r>
    </w:p>
    <w:p w:rsidR="00AF6B8C" w:rsidRPr="00AF6B8C" w:rsidRDefault="00AF6B8C" w:rsidP="00AF6B8C">
      <w:pPr>
        <w:pStyle w:val="a3"/>
        <w:rPr>
          <w:rFonts w:ascii="Times New Roman" w:hAnsi="Times New Roman" w:cs="Times New Roman"/>
          <w:spacing w:val="-4"/>
          <w:lang w:val="de-DE"/>
        </w:rPr>
      </w:pPr>
      <w:r w:rsidRPr="00AF6B8C">
        <w:rPr>
          <w:rFonts w:ascii="Times New Roman" w:hAnsi="Times New Roman" w:cs="Times New Roman"/>
          <w:spacing w:val="-4"/>
          <w:lang w:val="uk-UA"/>
        </w:rPr>
        <w:t>9</w:t>
      </w:r>
      <w:r w:rsidRPr="00AF6B8C">
        <w:rPr>
          <w:rFonts w:ascii="Times New Roman" w:hAnsi="Times New Roman" w:cs="Times New Roman"/>
          <w:spacing w:val="-4"/>
          <w:lang w:val="de-DE"/>
        </w:rPr>
        <w:t xml:space="preserve"> Die Hanse und der </w:t>
      </w:r>
      <w:proofErr w:type="spellStart"/>
      <w:r w:rsidRPr="00AF6B8C">
        <w:rPr>
          <w:rFonts w:ascii="Times New Roman" w:hAnsi="Times New Roman" w:cs="Times New Roman"/>
          <w:spacing w:val="-4"/>
          <w:lang w:val="de-DE"/>
        </w:rPr>
        <w:t>mittelalterische</w:t>
      </w:r>
      <w:proofErr w:type="spellEnd"/>
      <w:r w:rsidRPr="00AF6B8C">
        <w:rPr>
          <w:rFonts w:ascii="Times New Roman" w:hAnsi="Times New Roman" w:cs="Times New Roman"/>
          <w:spacing w:val="-4"/>
          <w:lang w:val="de-DE"/>
        </w:rPr>
        <w:t xml:space="preserve"> Handel</w:t>
      </w:r>
    </w:p>
    <w:p w:rsidR="00AF6B8C" w:rsidRPr="00AF6B8C" w:rsidRDefault="00AF6B8C" w:rsidP="00AF6B8C">
      <w:pPr>
        <w:pStyle w:val="a3"/>
        <w:rPr>
          <w:rFonts w:ascii="Times New Roman" w:hAnsi="Times New Roman" w:cs="Times New Roman"/>
          <w:spacing w:val="-3"/>
          <w:lang w:val="de-DE"/>
        </w:rPr>
      </w:pPr>
      <w:r w:rsidRPr="00AF6B8C">
        <w:rPr>
          <w:rFonts w:ascii="Times New Roman" w:hAnsi="Times New Roman" w:cs="Times New Roman"/>
          <w:spacing w:val="-4"/>
          <w:lang w:val="uk-UA"/>
        </w:rPr>
        <w:t>10</w:t>
      </w:r>
      <w:r w:rsidRPr="00AF6B8C">
        <w:rPr>
          <w:rFonts w:ascii="Times New Roman" w:hAnsi="Times New Roman" w:cs="Times New Roman"/>
          <w:spacing w:val="-3"/>
          <w:lang w:val="de-DE"/>
        </w:rPr>
        <w:t>Entwicklung der deutschen Sprache im Mittelalter</w:t>
      </w:r>
    </w:p>
    <w:p w:rsidR="00AF6B8C" w:rsidRPr="00AF6B8C" w:rsidRDefault="00AF6B8C" w:rsidP="00AF6B8C">
      <w:pPr>
        <w:pStyle w:val="a3"/>
        <w:rPr>
          <w:rFonts w:ascii="Times New Roman" w:hAnsi="Times New Roman" w:cs="Times New Roman"/>
          <w:spacing w:val="-3"/>
          <w:lang w:val="de-DE"/>
        </w:rPr>
      </w:pPr>
      <w:r w:rsidRPr="00AF6B8C">
        <w:rPr>
          <w:rFonts w:ascii="Times New Roman" w:hAnsi="Times New Roman" w:cs="Times New Roman"/>
          <w:bCs/>
          <w:lang w:val="uk-UA"/>
        </w:rPr>
        <w:t>11</w:t>
      </w:r>
      <w:r w:rsidRPr="00AF6B8C">
        <w:rPr>
          <w:rFonts w:ascii="Times New Roman" w:hAnsi="Times New Roman" w:cs="Times New Roman"/>
          <w:spacing w:val="-3"/>
          <w:lang w:val="de-DE"/>
        </w:rPr>
        <w:t xml:space="preserve"> Latein als Sprache der Wissenschaft und Kirche</w:t>
      </w:r>
    </w:p>
    <w:p w:rsidR="00AF6B8C" w:rsidRPr="00AF6B8C" w:rsidRDefault="00AF6B8C" w:rsidP="00AF6B8C">
      <w:pPr>
        <w:pStyle w:val="a3"/>
        <w:rPr>
          <w:rFonts w:ascii="Times New Roman" w:hAnsi="Times New Roman" w:cs="Times New Roman"/>
          <w:spacing w:val="-3"/>
          <w:lang w:val="de-DE"/>
        </w:rPr>
      </w:pPr>
      <w:r w:rsidRPr="00AF6B8C">
        <w:rPr>
          <w:rFonts w:ascii="Times New Roman" w:hAnsi="Times New Roman" w:cs="Times New Roman"/>
          <w:spacing w:val="-3"/>
          <w:lang w:val="uk-UA"/>
        </w:rPr>
        <w:t>12</w:t>
      </w:r>
      <w:r w:rsidRPr="00AF6B8C">
        <w:rPr>
          <w:rFonts w:ascii="Times New Roman" w:hAnsi="Times New Roman" w:cs="Times New Roman"/>
          <w:spacing w:val="-3"/>
          <w:lang w:val="de-DE"/>
        </w:rPr>
        <w:t xml:space="preserve"> Die Bedeutung von Schriftquellen für Historiker</w:t>
      </w:r>
    </w:p>
    <w:p w:rsidR="00AF6B8C" w:rsidRPr="00AF6B8C" w:rsidRDefault="00AF6B8C" w:rsidP="00AF6B8C">
      <w:pPr>
        <w:pStyle w:val="a3"/>
        <w:rPr>
          <w:rFonts w:ascii="Times New Roman" w:hAnsi="Times New Roman" w:cs="Times New Roman"/>
          <w:bCs/>
          <w:lang w:val="de-DE"/>
        </w:rPr>
      </w:pPr>
      <w:r w:rsidRPr="00AF6B8C">
        <w:rPr>
          <w:rFonts w:ascii="Times New Roman" w:hAnsi="Times New Roman" w:cs="Times New Roman"/>
          <w:spacing w:val="-3"/>
          <w:lang w:val="uk-UA"/>
        </w:rPr>
        <w:t>13</w:t>
      </w:r>
      <w:r w:rsidRPr="00AF6B8C">
        <w:rPr>
          <w:rFonts w:ascii="Times New Roman" w:hAnsi="Times New Roman" w:cs="Times New Roman"/>
          <w:bCs/>
          <w:lang w:val="de-DE"/>
        </w:rPr>
        <w:t xml:space="preserve"> Ergänzungsfragen</w:t>
      </w:r>
    </w:p>
    <w:p w:rsidR="00AF6B8C" w:rsidRPr="00AF6B8C" w:rsidRDefault="00AF6B8C" w:rsidP="00AF6B8C">
      <w:pPr>
        <w:pStyle w:val="a3"/>
        <w:rPr>
          <w:rFonts w:ascii="Times New Roman" w:hAnsi="Times New Roman" w:cs="Times New Roman"/>
          <w:bCs/>
          <w:lang w:val="de-DE"/>
        </w:rPr>
      </w:pPr>
      <w:r w:rsidRPr="00AF6B8C">
        <w:rPr>
          <w:rFonts w:ascii="Times New Roman" w:hAnsi="Times New Roman" w:cs="Times New Roman"/>
          <w:bCs/>
          <w:lang w:val="uk-UA"/>
        </w:rPr>
        <w:t>14</w:t>
      </w:r>
      <w:r w:rsidRPr="00AF6B8C">
        <w:rPr>
          <w:rFonts w:ascii="Times New Roman" w:hAnsi="Times New Roman" w:cs="Times New Roman"/>
          <w:bCs/>
          <w:lang w:val="de-DE"/>
        </w:rPr>
        <w:t>Imperativ-Höflichkeitsform</w:t>
      </w:r>
    </w:p>
    <w:p w:rsidR="00AF6B8C" w:rsidRPr="00AF6B8C" w:rsidRDefault="00AF6B8C" w:rsidP="00AF6B8C">
      <w:pPr>
        <w:pStyle w:val="a3"/>
        <w:rPr>
          <w:rFonts w:ascii="Times New Roman" w:hAnsi="Times New Roman" w:cs="Times New Roman"/>
          <w:bCs/>
          <w:lang w:val="de-DE"/>
        </w:rPr>
      </w:pPr>
      <w:r w:rsidRPr="00AF6B8C">
        <w:rPr>
          <w:rFonts w:ascii="Times New Roman" w:hAnsi="Times New Roman" w:cs="Times New Roman"/>
          <w:bCs/>
          <w:lang w:val="uk-UA"/>
        </w:rPr>
        <w:t>15</w:t>
      </w:r>
      <w:r w:rsidRPr="00AF6B8C">
        <w:rPr>
          <w:rFonts w:ascii="Times New Roman" w:hAnsi="Times New Roman" w:cs="Times New Roman"/>
          <w:bCs/>
          <w:lang w:val="de-DE"/>
        </w:rPr>
        <w:t xml:space="preserve"> Bedingungsnebensatz mit „wenn“</w:t>
      </w:r>
    </w:p>
    <w:p w:rsidR="00AF6B8C" w:rsidRPr="00AF6B8C" w:rsidRDefault="00AF6B8C" w:rsidP="00AF6B8C">
      <w:pPr>
        <w:pStyle w:val="a3"/>
        <w:rPr>
          <w:rFonts w:ascii="Times New Roman" w:hAnsi="Times New Roman" w:cs="Times New Roman"/>
          <w:lang w:val="de-DE"/>
        </w:rPr>
      </w:pPr>
      <w:r w:rsidRPr="00AF6B8C">
        <w:rPr>
          <w:rFonts w:ascii="Times New Roman" w:hAnsi="Times New Roman" w:cs="Times New Roman"/>
          <w:bCs/>
          <w:lang w:val="uk-UA"/>
        </w:rPr>
        <w:t>16</w:t>
      </w:r>
      <w:r w:rsidRPr="00AF6B8C">
        <w:rPr>
          <w:rFonts w:ascii="Times New Roman" w:hAnsi="Times New Roman" w:cs="Times New Roman"/>
          <w:lang w:val="de-DE"/>
        </w:rPr>
        <w:t>Die wichtigsten Denker der Aufklärung ( Kant, Voltaire)</w:t>
      </w:r>
    </w:p>
    <w:p w:rsidR="00AF6B8C" w:rsidRPr="00AF6B8C" w:rsidRDefault="00AF6B8C" w:rsidP="00AF6B8C">
      <w:pPr>
        <w:pStyle w:val="a3"/>
        <w:rPr>
          <w:rFonts w:ascii="Times New Roman" w:hAnsi="Times New Roman" w:cs="Times New Roman"/>
          <w:lang w:val="de-DE"/>
        </w:rPr>
      </w:pPr>
      <w:r w:rsidRPr="00AF6B8C">
        <w:rPr>
          <w:rFonts w:ascii="Times New Roman" w:hAnsi="Times New Roman" w:cs="Times New Roman"/>
          <w:bCs/>
          <w:lang w:val="uk-UA"/>
        </w:rPr>
        <w:t>17</w:t>
      </w:r>
      <w:r w:rsidRPr="00AF6B8C">
        <w:rPr>
          <w:rFonts w:ascii="Times New Roman" w:hAnsi="Times New Roman" w:cs="Times New Roman"/>
          <w:lang w:val="de-DE"/>
        </w:rPr>
        <w:t>Die Aufklärung und die Französische Revolution</w:t>
      </w:r>
    </w:p>
    <w:p w:rsidR="00AF6B8C" w:rsidRPr="00AF6B8C" w:rsidRDefault="00AF6B8C" w:rsidP="00AF6B8C">
      <w:pPr>
        <w:pStyle w:val="a3"/>
        <w:rPr>
          <w:rFonts w:ascii="Times New Roman" w:hAnsi="Times New Roman" w:cs="Times New Roman"/>
          <w:lang w:val="de-DE"/>
        </w:rPr>
      </w:pPr>
      <w:r w:rsidRPr="00AF6B8C">
        <w:rPr>
          <w:rFonts w:ascii="Times New Roman" w:hAnsi="Times New Roman" w:cs="Times New Roman"/>
          <w:bCs/>
          <w:lang w:val="uk-UA"/>
        </w:rPr>
        <w:t>18</w:t>
      </w:r>
      <w:r w:rsidRPr="00AF6B8C">
        <w:rPr>
          <w:rFonts w:ascii="Times New Roman" w:hAnsi="Times New Roman" w:cs="Times New Roman"/>
          <w:lang w:val="de-DE"/>
        </w:rPr>
        <w:t xml:space="preserve"> Reformen und gesellschaftliche Veränderungen in Europa</w:t>
      </w:r>
    </w:p>
    <w:p w:rsidR="00AF6B8C" w:rsidRPr="00AF6B8C" w:rsidRDefault="00AF6B8C" w:rsidP="00AF6B8C">
      <w:pPr>
        <w:pStyle w:val="a3"/>
        <w:rPr>
          <w:rFonts w:ascii="Times New Roman" w:hAnsi="Times New Roman" w:cs="Times New Roman"/>
          <w:lang w:val="de-DE"/>
        </w:rPr>
      </w:pPr>
      <w:r w:rsidRPr="00AF6B8C">
        <w:rPr>
          <w:rFonts w:ascii="Times New Roman" w:hAnsi="Times New Roman" w:cs="Times New Roman"/>
          <w:lang w:val="uk-UA"/>
        </w:rPr>
        <w:t>19</w:t>
      </w:r>
      <w:r w:rsidRPr="00AF6B8C">
        <w:rPr>
          <w:rFonts w:ascii="Times New Roman" w:hAnsi="Times New Roman" w:cs="Times New Roman"/>
          <w:lang w:val="de-DE"/>
        </w:rPr>
        <w:t>Die Verbreitung von Wissen durch Druck und Verlage</w:t>
      </w:r>
    </w:p>
    <w:p w:rsidR="00AF6B8C" w:rsidRPr="00AF6B8C" w:rsidRDefault="00AF6B8C" w:rsidP="00AF6B8C">
      <w:pPr>
        <w:pStyle w:val="a3"/>
        <w:rPr>
          <w:rFonts w:ascii="Times New Roman" w:hAnsi="Times New Roman" w:cs="Times New Roman"/>
          <w:spacing w:val="-4"/>
          <w:lang w:val="de-DE"/>
        </w:rPr>
      </w:pPr>
      <w:r w:rsidRPr="00AF6B8C">
        <w:rPr>
          <w:rFonts w:ascii="Times New Roman" w:hAnsi="Times New Roman" w:cs="Times New Roman"/>
          <w:bCs/>
          <w:lang w:val="uk-UA"/>
        </w:rPr>
        <w:t>20</w:t>
      </w:r>
      <w:r w:rsidRPr="00AF6B8C">
        <w:rPr>
          <w:rFonts w:ascii="Times New Roman" w:hAnsi="Times New Roman" w:cs="Times New Roman"/>
          <w:spacing w:val="-4"/>
          <w:lang w:val="de-DE"/>
        </w:rPr>
        <w:t xml:space="preserve"> Wien und die Habsburger: Zentrum der Macht</w:t>
      </w:r>
    </w:p>
    <w:p w:rsidR="00AF6B8C" w:rsidRPr="00AF6B8C" w:rsidRDefault="00AF6B8C" w:rsidP="00AF6B8C">
      <w:pPr>
        <w:pStyle w:val="a3"/>
        <w:rPr>
          <w:rFonts w:ascii="Times New Roman" w:hAnsi="Times New Roman" w:cs="Times New Roman"/>
          <w:spacing w:val="-4"/>
          <w:lang w:val="de-DE"/>
        </w:rPr>
      </w:pPr>
      <w:r w:rsidRPr="00AF6B8C">
        <w:rPr>
          <w:rFonts w:ascii="Times New Roman" w:hAnsi="Times New Roman" w:cs="Times New Roman"/>
          <w:spacing w:val="-4"/>
          <w:lang w:val="uk-UA"/>
        </w:rPr>
        <w:t>21</w:t>
      </w:r>
      <w:r w:rsidRPr="00AF6B8C">
        <w:rPr>
          <w:rFonts w:ascii="Times New Roman" w:hAnsi="Times New Roman" w:cs="Times New Roman"/>
          <w:spacing w:val="-4"/>
          <w:lang w:val="de-DE"/>
        </w:rPr>
        <w:t>Historische Städte im Mittelalter: Lübeck und Köln</w:t>
      </w:r>
    </w:p>
    <w:p w:rsidR="00AF6B8C" w:rsidRPr="00AF6B8C" w:rsidRDefault="00AF6B8C" w:rsidP="00AF6B8C">
      <w:pPr>
        <w:pStyle w:val="a3"/>
        <w:rPr>
          <w:rFonts w:ascii="Times New Roman" w:hAnsi="Times New Roman" w:cs="Times New Roman"/>
          <w:lang w:val="de-DE"/>
        </w:rPr>
      </w:pPr>
      <w:r w:rsidRPr="00AF6B8C">
        <w:rPr>
          <w:rFonts w:ascii="Times New Roman" w:hAnsi="Times New Roman" w:cs="Times New Roman"/>
          <w:bCs/>
          <w:lang w:val="uk-UA"/>
        </w:rPr>
        <w:t>22</w:t>
      </w:r>
      <w:r w:rsidRPr="00AF6B8C">
        <w:rPr>
          <w:rFonts w:ascii="Times New Roman" w:hAnsi="Times New Roman" w:cs="Times New Roman"/>
          <w:spacing w:val="-4"/>
          <w:lang w:val="de-DE"/>
        </w:rPr>
        <w:t xml:space="preserve">Zerstörung und </w:t>
      </w:r>
      <w:proofErr w:type="spellStart"/>
      <w:r w:rsidRPr="00AF6B8C">
        <w:rPr>
          <w:rFonts w:ascii="Times New Roman" w:hAnsi="Times New Roman" w:cs="Times New Roman"/>
          <w:spacing w:val="-4"/>
          <w:lang w:val="de-DE"/>
        </w:rPr>
        <w:t>Wiederaufbau:Städte</w:t>
      </w:r>
      <w:proofErr w:type="spellEnd"/>
      <w:r w:rsidRPr="00AF6B8C">
        <w:rPr>
          <w:rFonts w:ascii="Times New Roman" w:hAnsi="Times New Roman" w:cs="Times New Roman"/>
          <w:spacing w:val="-4"/>
          <w:lang w:val="de-DE"/>
        </w:rPr>
        <w:t xml:space="preserve"> nach dem Zweiten Weltkrieg</w:t>
      </w:r>
    </w:p>
    <w:p w:rsidR="00AF6B8C" w:rsidRPr="00AF6B8C" w:rsidRDefault="00AF6B8C" w:rsidP="00AF6B8C">
      <w:pPr>
        <w:pStyle w:val="a3"/>
        <w:rPr>
          <w:rFonts w:ascii="Times New Roman" w:hAnsi="Times New Roman" w:cs="Times New Roman"/>
          <w:spacing w:val="-10"/>
          <w:lang w:val="de-DE"/>
        </w:rPr>
      </w:pPr>
      <w:r w:rsidRPr="00AF6B8C">
        <w:rPr>
          <w:rFonts w:ascii="Times New Roman" w:hAnsi="Times New Roman" w:cs="Times New Roman"/>
          <w:bCs/>
          <w:lang w:val="uk-UA"/>
        </w:rPr>
        <w:t>23</w:t>
      </w:r>
      <w:r w:rsidRPr="00AF6B8C">
        <w:rPr>
          <w:rFonts w:ascii="Times New Roman" w:hAnsi="Times New Roman" w:cs="Times New Roman"/>
          <w:spacing w:val="-10"/>
          <w:lang w:val="de-DE"/>
        </w:rPr>
        <w:t>Frauen in Mittelalter: Rechte und Pflichte</w:t>
      </w:r>
    </w:p>
    <w:p w:rsidR="00AF6B8C" w:rsidRPr="00AF6B8C" w:rsidRDefault="00AF6B8C" w:rsidP="00AF6B8C">
      <w:pPr>
        <w:pStyle w:val="a3"/>
        <w:rPr>
          <w:rFonts w:ascii="Times New Roman" w:hAnsi="Times New Roman" w:cs="Times New Roman"/>
          <w:spacing w:val="-10"/>
          <w:lang w:val="de-DE"/>
        </w:rPr>
      </w:pPr>
      <w:r w:rsidRPr="00AF6B8C">
        <w:rPr>
          <w:rFonts w:ascii="Times New Roman" w:hAnsi="Times New Roman" w:cs="Times New Roman"/>
          <w:bCs/>
          <w:lang w:val="uk-UA"/>
        </w:rPr>
        <w:t>24</w:t>
      </w:r>
      <w:r w:rsidRPr="00AF6B8C">
        <w:rPr>
          <w:rFonts w:ascii="Times New Roman" w:hAnsi="Times New Roman" w:cs="Times New Roman"/>
          <w:spacing w:val="-10"/>
          <w:lang w:val="de-DE"/>
        </w:rPr>
        <w:t xml:space="preserve">Bedeutende </w:t>
      </w:r>
      <w:proofErr w:type="spellStart"/>
      <w:r w:rsidRPr="00AF6B8C">
        <w:rPr>
          <w:rFonts w:ascii="Times New Roman" w:hAnsi="Times New Roman" w:cs="Times New Roman"/>
          <w:spacing w:val="-10"/>
          <w:lang w:val="de-DE"/>
        </w:rPr>
        <w:t>Herrscherinnen:Maria</w:t>
      </w:r>
      <w:proofErr w:type="spellEnd"/>
      <w:r w:rsidRPr="00AF6B8C">
        <w:rPr>
          <w:rFonts w:ascii="Times New Roman" w:hAnsi="Times New Roman" w:cs="Times New Roman"/>
          <w:spacing w:val="-10"/>
          <w:lang w:val="de-DE"/>
        </w:rPr>
        <w:t xml:space="preserve"> Theresia, Elisabeth I, </w:t>
      </w:r>
      <w:proofErr w:type="spellStart"/>
      <w:r w:rsidRPr="00AF6B8C">
        <w:rPr>
          <w:rFonts w:ascii="Times New Roman" w:hAnsi="Times New Roman" w:cs="Times New Roman"/>
          <w:spacing w:val="-10"/>
          <w:lang w:val="de-DE"/>
        </w:rPr>
        <w:t>ElisabethII</w:t>
      </w:r>
      <w:proofErr w:type="spellEnd"/>
    </w:p>
    <w:p w:rsidR="00AF6B8C" w:rsidRPr="00AF6B8C" w:rsidRDefault="00AF6B8C" w:rsidP="00AF6B8C">
      <w:pPr>
        <w:pStyle w:val="a3"/>
        <w:rPr>
          <w:rFonts w:ascii="Times New Roman" w:hAnsi="Times New Roman" w:cs="Times New Roman"/>
          <w:spacing w:val="-10"/>
        </w:rPr>
      </w:pPr>
      <w:r w:rsidRPr="00AF6B8C">
        <w:rPr>
          <w:rFonts w:ascii="Times New Roman" w:hAnsi="Times New Roman" w:cs="Times New Roman"/>
          <w:bCs/>
          <w:lang w:val="uk-UA"/>
        </w:rPr>
        <w:t>25</w:t>
      </w:r>
      <w:r w:rsidRPr="00AF6B8C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AF6B8C">
        <w:rPr>
          <w:rFonts w:ascii="Times New Roman" w:hAnsi="Times New Roman" w:cs="Times New Roman"/>
          <w:spacing w:val="-10"/>
        </w:rPr>
        <w:t>Frauenbewegungen</w:t>
      </w:r>
      <w:proofErr w:type="spellEnd"/>
      <w:r w:rsidRPr="00AF6B8C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AF6B8C">
        <w:rPr>
          <w:rFonts w:ascii="Times New Roman" w:hAnsi="Times New Roman" w:cs="Times New Roman"/>
          <w:spacing w:val="-10"/>
        </w:rPr>
        <w:t>im</w:t>
      </w:r>
      <w:proofErr w:type="spellEnd"/>
      <w:r w:rsidRPr="00AF6B8C">
        <w:rPr>
          <w:rFonts w:ascii="Times New Roman" w:hAnsi="Times New Roman" w:cs="Times New Roman"/>
          <w:spacing w:val="-10"/>
        </w:rPr>
        <w:t xml:space="preserve"> 19.und 20.Jahrhundert</w:t>
      </w:r>
    </w:p>
    <w:p w:rsidR="00AF6B8C" w:rsidRPr="00AF6B8C" w:rsidRDefault="00AF6B8C" w:rsidP="00AF6B8C">
      <w:pPr>
        <w:pStyle w:val="a3"/>
        <w:rPr>
          <w:rFonts w:ascii="Times New Roman" w:hAnsi="Times New Roman" w:cs="Times New Roman"/>
          <w:spacing w:val="-10"/>
        </w:rPr>
      </w:pPr>
      <w:r w:rsidRPr="00AF6B8C">
        <w:rPr>
          <w:rFonts w:ascii="Times New Roman" w:hAnsi="Times New Roman" w:cs="Times New Roman"/>
          <w:spacing w:val="-10"/>
          <w:lang w:val="uk-UA"/>
        </w:rPr>
        <w:t>26</w:t>
      </w:r>
      <w:r w:rsidRPr="00AF6B8C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AF6B8C">
        <w:rPr>
          <w:rFonts w:ascii="Times New Roman" w:hAnsi="Times New Roman" w:cs="Times New Roman"/>
          <w:spacing w:val="-10"/>
        </w:rPr>
        <w:t>Archäologinnen</w:t>
      </w:r>
      <w:proofErr w:type="spellEnd"/>
      <w:r w:rsidRPr="00AF6B8C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AF6B8C">
        <w:rPr>
          <w:rFonts w:ascii="Times New Roman" w:hAnsi="Times New Roman" w:cs="Times New Roman"/>
          <w:spacing w:val="-10"/>
        </w:rPr>
        <w:t>und</w:t>
      </w:r>
      <w:proofErr w:type="spellEnd"/>
      <w:r w:rsidRPr="00AF6B8C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AF6B8C">
        <w:rPr>
          <w:rFonts w:ascii="Times New Roman" w:hAnsi="Times New Roman" w:cs="Times New Roman"/>
          <w:spacing w:val="-10"/>
        </w:rPr>
        <w:t>ihre</w:t>
      </w:r>
      <w:proofErr w:type="spellEnd"/>
      <w:r w:rsidRPr="00AF6B8C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AF6B8C">
        <w:rPr>
          <w:rFonts w:ascii="Times New Roman" w:hAnsi="Times New Roman" w:cs="Times New Roman"/>
          <w:spacing w:val="-10"/>
        </w:rPr>
        <w:t>Entdeckungen</w:t>
      </w:r>
      <w:proofErr w:type="spellEnd"/>
    </w:p>
    <w:p w:rsidR="00AF6B8C" w:rsidRPr="00AF6B8C" w:rsidRDefault="00AF6B8C" w:rsidP="00AF6B8C">
      <w:pPr>
        <w:pStyle w:val="a3"/>
        <w:rPr>
          <w:rFonts w:ascii="Times New Roman" w:hAnsi="Times New Roman" w:cs="Times New Roman"/>
          <w:lang w:val="de-DE"/>
        </w:rPr>
      </w:pPr>
      <w:r w:rsidRPr="00AF6B8C">
        <w:rPr>
          <w:rFonts w:ascii="Times New Roman" w:hAnsi="Times New Roman" w:cs="Times New Roman"/>
          <w:spacing w:val="-10"/>
          <w:lang w:val="uk-UA"/>
        </w:rPr>
        <w:t>27</w:t>
      </w:r>
      <w:r w:rsidRPr="00AF6B8C">
        <w:rPr>
          <w:rFonts w:ascii="Times New Roman" w:hAnsi="Times New Roman" w:cs="Times New Roman"/>
          <w:lang w:val="de-DE"/>
        </w:rPr>
        <w:t>Modalverben „müssen“, „sollen“</w:t>
      </w:r>
    </w:p>
    <w:p w:rsidR="00AF6B8C" w:rsidRPr="00AF6B8C" w:rsidRDefault="00AF6B8C" w:rsidP="00AF6B8C">
      <w:pPr>
        <w:pStyle w:val="a3"/>
        <w:rPr>
          <w:rFonts w:ascii="Times New Roman" w:hAnsi="Times New Roman" w:cs="Times New Roman"/>
          <w:lang w:val="de-DE"/>
        </w:rPr>
      </w:pPr>
      <w:r w:rsidRPr="00AF6B8C">
        <w:rPr>
          <w:rFonts w:ascii="Times New Roman" w:hAnsi="Times New Roman" w:cs="Times New Roman"/>
          <w:bCs/>
          <w:lang w:val="uk-UA"/>
        </w:rPr>
        <w:t>28</w:t>
      </w:r>
      <w:r w:rsidRPr="00AF6B8C">
        <w:rPr>
          <w:rFonts w:ascii="Times New Roman" w:hAnsi="Times New Roman" w:cs="Times New Roman"/>
          <w:lang w:val="de-DE"/>
        </w:rPr>
        <w:t xml:space="preserve"> Modalverben „dürfen“, „mögen“</w:t>
      </w:r>
    </w:p>
    <w:p w:rsidR="00AF6B8C" w:rsidRPr="00AF6B8C" w:rsidRDefault="00AF6B8C" w:rsidP="00AF6B8C">
      <w:pPr>
        <w:pStyle w:val="a3"/>
        <w:rPr>
          <w:rFonts w:ascii="Times New Roman" w:hAnsi="Times New Roman" w:cs="Times New Roman"/>
          <w:lang w:val="de-DE"/>
        </w:rPr>
      </w:pPr>
      <w:r w:rsidRPr="00AF6B8C">
        <w:rPr>
          <w:rFonts w:ascii="Times New Roman" w:hAnsi="Times New Roman" w:cs="Times New Roman"/>
          <w:lang w:val="uk-UA"/>
        </w:rPr>
        <w:t>29</w:t>
      </w:r>
      <w:r w:rsidRPr="00AF6B8C">
        <w:rPr>
          <w:rFonts w:ascii="Times New Roman" w:hAnsi="Times New Roman" w:cs="Times New Roman"/>
          <w:lang w:val="de-DE"/>
        </w:rPr>
        <w:t xml:space="preserve"> Das Leben in Deutschland während des Zweiten Weltkriegs</w:t>
      </w:r>
    </w:p>
    <w:p w:rsidR="00AF6B8C" w:rsidRPr="00AF6B8C" w:rsidRDefault="00AF6B8C" w:rsidP="00AF6B8C">
      <w:pPr>
        <w:pStyle w:val="a3"/>
        <w:rPr>
          <w:rFonts w:ascii="Times New Roman" w:hAnsi="Times New Roman" w:cs="Times New Roman"/>
          <w:lang w:val="de-DE"/>
        </w:rPr>
      </w:pPr>
      <w:r w:rsidRPr="00AF6B8C">
        <w:rPr>
          <w:rFonts w:ascii="Times New Roman" w:hAnsi="Times New Roman" w:cs="Times New Roman"/>
          <w:lang w:val="uk-UA"/>
        </w:rPr>
        <w:t>30</w:t>
      </w:r>
      <w:r w:rsidRPr="00AF6B8C">
        <w:rPr>
          <w:rFonts w:ascii="Times New Roman" w:hAnsi="Times New Roman" w:cs="Times New Roman"/>
          <w:lang w:val="de-DE"/>
        </w:rPr>
        <w:t xml:space="preserve"> Der Wiederaufbau nach 1945</w:t>
      </w:r>
    </w:p>
    <w:p w:rsidR="00AF6B8C" w:rsidRPr="00AF6B8C" w:rsidRDefault="00AF6B8C" w:rsidP="00AF6B8C">
      <w:pPr>
        <w:pStyle w:val="a3"/>
        <w:rPr>
          <w:rFonts w:ascii="Times New Roman" w:hAnsi="Times New Roman" w:cs="Times New Roman"/>
          <w:lang w:val="de-DE"/>
        </w:rPr>
      </w:pPr>
      <w:r w:rsidRPr="00AF6B8C">
        <w:rPr>
          <w:rFonts w:ascii="Times New Roman" w:hAnsi="Times New Roman" w:cs="Times New Roman"/>
          <w:lang w:val="uk-UA"/>
        </w:rPr>
        <w:t>31</w:t>
      </w:r>
      <w:r w:rsidRPr="00AF6B8C">
        <w:rPr>
          <w:rFonts w:ascii="Times New Roman" w:hAnsi="Times New Roman" w:cs="Times New Roman"/>
          <w:lang w:val="de-DE"/>
        </w:rPr>
        <w:t xml:space="preserve"> Die Teilung Deutschlands und der Kalte Krieg</w:t>
      </w:r>
    </w:p>
    <w:p w:rsidR="00AF6B8C" w:rsidRPr="00AF6B8C" w:rsidRDefault="00AF6B8C" w:rsidP="00AF6B8C">
      <w:pPr>
        <w:pStyle w:val="a3"/>
        <w:rPr>
          <w:rFonts w:ascii="Times New Roman" w:hAnsi="Times New Roman" w:cs="Times New Roman"/>
          <w:lang w:val="de-DE"/>
        </w:rPr>
      </w:pPr>
      <w:r w:rsidRPr="00AF6B8C">
        <w:rPr>
          <w:rFonts w:ascii="Times New Roman" w:hAnsi="Times New Roman" w:cs="Times New Roman"/>
          <w:lang w:val="uk-UA"/>
        </w:rPr>
        <w:t>32</w:t>
      </w:r>
      <w:r w:rsidRPr="00AF6B8C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F6B8C">
        <w:rPr>
          <w:rFonts w:ascii="Times New Roman" w:hAnsi="Times New Roman" w:cs="Times New Roman"/>
          <w:lang w:val="de-DE"/>
        </w:rPr>
        <w:t>Mittelalterische</w:t>
      </w:r>
      <w:proofErr w:type="spellEnd"/>
      <w:r w:rsidRPr="00AF6B8C">
        <w:rPr>
          <w:rFonts w:ascii="Times New Roman" w:hAnsi="Times New Roman" w:cs="Times New Roman"/>
          <w:lang w:val="de-DE"/>
        </w:rPr>
        <w:t xml:space="preserve"> Manuskripte und ihre Herstellung</w:t>
      </w:r>
    </w:p>
    <w:p w:rsidR="00AF6B8C" w:rsidRPr="00AF6B8C" w:rsidRDefault="00AF6B8C" w:rsidP="00AF6B8C">
      <w:pPr>
        <w:pStyle w:val="a3"/>
        <w:rPr>
          <w:rFonts w:ascii="Times New Roman" w:hAnsi="Times New Roman" w:cs="Times New Roman"/>
          <w:lang w:val="de-DE"/>
        </w:rPr>
      </w:pPr>
      <w:r w:rsidRPr="00AF6B8C">
        <w:rPr>
          <w:rFonts w:ascii="Times New Roman" w:hAnsi="Times New Roman" w:cs="Times New Roman"/>
          <w:lang w:val="uk-UA"/>
        </w:rPr>
        <w:t>33</w:t>
      </w:r>
      <w:r w:rsidRPr="00AF6B8C">
        <w:rPr>
          <w:rFonts w:ascii="Times New Roman" w:hAnsi="Times New Roman" w:cs="Times New Roman"/>
          <w:lang w:val="de-DE"/>
        </w:rPr>
        <w:t>Die Entwicklung der Buchdruckkunst durch Gutenberg</w:t>
      </w:r>
    </w:p>
    <w:p w:rsidR="00AF6B8C" w:rsidRPr="00AF6B8C" w:rsidRDefault="00AF6B8C" w:rsidP="00AF6B8C">
      <w:pPr>
        <w:pStyle w:val="a3"/>
        <w:rPr>
          <w:rFonts w:ascii="Times New Roman" w:hAnsi="Times New Roman" w:cs="Times New Roman"/>
          <w:lang w:val="de-DE"/>
        </w:rPr>
      </w:pPr>
      <w:r w:rsidRPr="00AF6B8C">
        <w:rPr>
          <w:rFonts w:ascii="Times New Roman" w:hAnsi="Times New Roman" w:cs="Times New Roman"/>
          <w:bCs/>
          <w:lang w:val="uk-UA"/>
        </w:rPr>
        <w:t>34</w:t>
      </w:r>
      <w:r w:rsidRPr="00AF6B8C">
        <w:rPr>
          <w:rFonts w:ascii="Times New Roman" w:hAnsi="Times New Roman" w:cs="Times New Roman"/>
          <w:lang w:val="de-DE"/>
        </w:rPr>
        <w:t>Historische Tagebücher und Briefe als Quellen</w:t>
      </w:r>
    </w:p>
    <w:p w:rsidR="00AF6B8C" w:rsidRPr="00AF6B8C" w:rsidRDefault="00AF6B8C" w:rsidP="00AF6B8C">
      <w:pPr>
        <w:pStyle w:val="a3"/>
        <w:rPr>
          <w:rFonts w:ascii="Times New Roman" w:hAnsi="Times New Roman" w:cs="Times New Roman"/>
          <w:lang w:val="de-DE"/>
        </w:rPr>
      </w:pPr>
      <w:r w:rsidRPr="00AF6B8C">
        <w:rPr>
          <w:rFonts w:ascii="Times New Roman" w:hAnsi="Times New Roman" w:cs="Times New Roman"/>
          <w:bCs/>
          <w:lang w:val="uk-UA"/>
        </w:rPr>
        <w:t>35</w:t>
      </w:r>
      <w:r w:rsidRPr="00AF6B8C">
        <w:rPr>
          <w:rFonts w:ascii="Times New Roman" w:hAnsi="Times New Roman" w:cs="Times New Roman"/>
          <w:lang w:val="de-DE"/>
        </w:rPr>
        <w:t xml:space="preserve"> Arbeit von Kuratoren und Restauration</w:t>
      </w:r>
    </w:p>
    <w:p w:rsidR="00AF6B8C" w:rsidRPr="00AF6B8C" w:rsidRDefault="00AF6B8C" w:rsidP="00AF6B8C">
      <w:pPr>
        <w:pStyle w:val="a3"/>
        <w:rPr>
          <w:rFonts w:ascii="Times New Roman" w:hAnsi="Times New Roman" w:cs="Times New Roman"/>
          <w:lang w:val="de-DE"/>
        </w:rPr>
      </w:pPr>
      <w:r w:rsidRPr="00AF6B8C">
        <w:rPr>
          <w:rFonts w:ascii="Times New Roman" w:hAnsi="Times New Roman" w:cs="Times New Roman"/>
          <w:lang w:val="uk-UA"/>
        </w:rPr>
        <w:t>36</w:t>
      </w:r>
      <w:r w:rsidRPr="00AF6B8C">
        <w:rPr>
          <w:rFonts w:ascii="Times New Roman" w:hAnsi="Times New Roman" w:cs="Times New Roman"/>
          <w:lang w:val="de-DE"/>
        </w:rPr>
        <w:t xml:space="preserve"> Moderne Technologien in der Museumgestaltung</w:t>
      </w:r>
    </w:p>
    <w:p w:rsidR="00AF6B8C" w:rsidRPr="00AF6B8C" w:rsidRDefault="00AF6B8C" w:rsidP="00AF6B8C">
      <w:pPr>
        <w:pStyle w:val="a3"/>
        <w:rPr>
          <w:rFonts w:ascii="Times New Roman" w:hAnsi="Times New Roman" w:cs="Times New Roman"/>
          <w:spacing w:val="-2"/>
          <w:lang w:val="de-DE"/>
        </w:rPr>
      </w:pPr>
      <w:r w:rsidRPr="00AF6B8C">
        <w:rPr>
          <w:rFonts w:ascii="Times New Roman" w:hAnsi="Times New Roman" w:cs="Times New Roman"/>
          <w:lang w:val="uk-UA"/>
        </w:rPr>
        <w:t>37</w:t>
      </w:r>
      <w:r w:rsidRPr="00AF6B8C">
        <w:rPr>
          <w:rFonts w:ascii="Times New Roman" w:hAnsi="Times New Roman" w:cs="Times New Roman"/>
          <w:spacing w:val="-2"/>
          <w:lang w:val="de-DE"/>
        </w:rPr>
        <w:t xml:space="preserve"> Deutsche Sagen</w:t>
      </w:r>
      <w:r w:rsidRPr="00AF6B8C">
        <w:rPr>
          <w:rFonts w:ascii="Times New Roman" w:hAnsi="Times New Roman" w:cs="Times New Roman"/>
          <w:spacing w:val="-2"/>
          <w:lang w:val="uk-UA"/>
        </w:rPr>
        <w:t>:</w:t>
      </w:r>
      <w:r w:rsidRPr="00AF6B8C">
        <w:rPr>
          <w:rFonts w:ascii="Times New Roman" w:hAnsi="Times New Roman" w:cs="Times New Roman"/>
          <w:spacing w:val="-2"/>
          <w:lang w:val="de-DE"/>
        </w:rPr>
        <w:t>Nibelungenlied und Loreley</w:t>
      </w:r>
    </w:p>
    <w:p w:rsidR="00AF6B8C" w:rsidRPr="00AF6B8C" w:rsidRDefault="00AF6B8C" w:rsidP="00AF6B8C">
      <w:pPr>
        <w:pStyle w:val="a3"/>
        <w:rPr>
          <w:rFonts w:ascii="Times New Roman" w:hAnsi="Times New Roman" w:cs="Times New Roman"/>
          <w:lang w:val="de-DE"/>
        </w:rPr>
      </w:pPr>
      <w:r w:rsidRPr="00AF6B8C">
        <w:rPr>
          <w:rFonts w:ascii="Times New Roman" w:hAnsi="Times New Roman" w:cs="Times New Roman"/>
          <w:spacing w:val="-2"/>
          <w:lang w:val="uk-UA"/>
        </w:rPr>
        <w:t>38</w:t>
      </w:r>
      <w:r w:rsidRPr="00AF6B8C">
        <w:rPr>
          <w:rFonts w:ascii="Times New Roman" w:hAnsi="Times New Roman" w:cs="Times New Roman"/>
          <w:lang w:val="de-DE"/>
        </w:rPr>
        <w:t>Keltische Mythen und ihre archäologische Bestätigung</w:t>
      </w:r>
    </w:p>
    <w:p w:rsidR="00AF6B8C" w:rsidRPr="00AF6B8C" w:rsidRDefault="00AF6B8C" w:rsidP="00AF6B8C">
      <w:pPr>
        <w:pStyle w:val="a3"/>
        <w:rPr>
          <w:rFonts w:ascii="Times New Roman" w:hAnsi="Times New Roman" w:cs="Times New Roman"/>
          <w:lang w:val="de-DE"/>
        </w:rPr>
      </w:pPr>
      <w:r w:rsidRPr="00AF6B8C">
        <w:rPr>
          <w:rFonts w:ascii="Times New Roman" w:hAnsi="Times New Roman" w:cs="Times New Roman"/>
          <w:bCs/>
          <w:lang w:val="uk-UA"/>
        </w:rPr>
        <w:t>39</w:t>
      </w:r>
      <w:r w:rsidRPr="00AF6B8C">
        <w:rPr>
          <w:rFonts w:ascii="Times New Roman" w:hAnsi="Times New Roman" w:cs="Times New Roman"/>
          <w:lang w:val="de-DE"/>
        </w:rPr>
        <w:t xml:space="preserve"> Landwirtschaft in der Antike und ihre Herausforderungen</w:t>
      </w:r>
    </w:p>
    <w:p w:rsidR="00AF6B8C" w:rsidRPr="00AF6B8C" w:rsidRDefault="00AF6B8C" w:rsidP="00AF6B8C">
      <w:pPr>
        <w:pStyle w:val="a3"/>
        <w:rPr>
          <w:rFonts w:ascii="Times New Roman" w:hAnsi="Times New Roman" w:cs="Times New Roman"/>
          <w:lang w:val="de-DE"/>
        </w:rPr>
      </w:pPr>
      <w:r w:rsidRPr="00AF6B8C">
        <w:rPr>
          <w:rFonts w:ascii="Times New Roman" w:hAnsi="Times New Roman" w:cs="Times New Roman"/>
          <w:lang w:val="uk-UA"/>
        </w:rPr>
        <w:t>40</w:t>
      </w:r>
      <w:r w:rsidRPr="00AF6B8C">
        <w:rPr>
          <w:rFonts w:ascii="Times New Roman" w:hAnsi="Times New Roman" w:cs="Times New Roman"/>
          <w:lang w:val="de-DE"/>
        </w:rPr>
        <w:t xml:space="preserve"> Die Funktion von Mythen in Gesellschaft</w:t>
      </w:r>
    </w:p>
    <w:p w:rsidR="00AF6B8C" w:rsidRPr="00AF6B8C" w:rsidRDefault="00AF6B8C" w:rsidP="00AF6B8C">
      <w:pPr>
        <w:pStyle w:val="a3"/>
        <w:rPr>
          <w:rFonts w:ascii="Times New Roman" w:hAnsi="Times New Roman" w:cs="Times New Roman"/>
          <w:bCs/>
          <w:lang w:val="de-DE"/>
        </w:rPr>
      </w:pPr>
      <w:r w:rsidRPr="00AF6B8C">
        <w:rPr>
          <w:rFonts w:ascii="Times New Roman" w:hAnsi="Times New Roman" w:cs="Times New Roman"/>
          <w:lang w:val="uk-UA"/>
        </w:rPr>
        <w:t>41</w:t>
      </w:r>
      <w:r w:rsidRPr="00AF6B8C">
        <w:rPr>
          <w:rFonts w:ascii="Times New Roman" w:hAnsi="Times New Roman" w:cs="Times New Roman"/>
          <w:bCs/>
          <w:lang w:val="de-DE"/>
        </w:rPr>
        <w:t xml:space="preserve"> Personalpronomen</w:t>
      </w:r>
    </w:p>
    <w:p w:rsidR="00AF6B8C" w:rsidRPr="00AF6B8C" w:rsidRDefault="00AF6B8C" w:rsidP="00AF6B8C">
      <w:pPr>
        <w:pStyle w:val="a3"/>
        <w:rPr>
          <w:rFonts w:ascii="Times New Roman" w:hAnsi="Times New Roman" w:cs="Times New Roman"/>
          <w:bCs/>
          <w:lang w:val="de-DE"/>
        </w:rPr>
      </w:pPr>
      <w:r w:rsidRPr="00AF6B8C">
        <w:rPr>
          <w:rFonts w:ascii="Times New Roman" w:hAnsi="Times New Roman" w:cs="Times New Roman"/>
          <w:bCs/>
          <w:lang w:val="uk-UA"/>
        </w:rPr>
        <w:t>42</w:t>
      </w:r>
      <w:r w:rsidRPr="00AF6B8C">
        <w:rPr>
          <w:rFonts w:ascii="Times New Roman" w:hAnsi="Times New Roman" w:cs="Times New Roman"/>
          <w:bCs/>
          <w:lang w:val="de-DE"/>
        </w:rPr>
        <w:t xml:space="preserve"> Präsens Passiv, Präteritum Passiv</w:t>
      </w:r>
    </w:p>
    <w:p w:rsidR="00AF6B8C" w:rsidRPr="00AF6B8C" w:rsidRDefault="00AF6B8C" w:rsidP="00AF6B8C">
      <w:pPr>
        <w:pStyle w:val="a3"/>
        <w:rPr>
          <w:rFonts w:ascii="Times New Roman" w:hAnsi="Times New Roman" w:cs="Times New Roman"/>
          <w:bCs/>
          <w:lang w:val="de-DE"/>
        </w:rPr>
      </w:pPr>
      <w:r w:rsidRPr="00AF6B8C">
        <w:rPr>
          <w:rFonts w:ascii="Times New Roman" w:hAnsi="Times New Roman" w:cs="Times New Roman"/>
          <w:bCs/>
          <w:lang w:val="uk-UA"/>
        </w:rPr>
        <w:t>43</w:t>
      </w:r>
      <w:r w:rsidRPr="00AF6B8C">
        <w:rPr>
          <w:rFonts w:ascii="Times New Roman" w:hAnsi="Times New Roman" w:cs="Times New Roman"/>
          <w:bCs/>
          <w:lang w:val="de-DE"/>
        </w:rPr>
        <w:t xml:space="preserve"> Perfekt Passiv, Plusquamperfekt Passiv</w:t>
      </w:r>
    </w:p>
    <w:p w:rsidR="00AF6B8C" w:rsidRPr="00AF6B8C" w:rsidRDefault="00AF6B8C" w:rsidP="00AF6B8C">
      <w:pPr>
        <w:pStyle w:val="a3"/>
        <w:rPr>
          <w:rFonts w:ascii="Times New Roman" w:hAnsi="Times New Roman" w:cs="Times New Roman"/>
          <w:lang w:val="de-DE"/>
        </w:rPr>
      </w:pPr>
      <w:r w:rsidRPr="00AF6B8C">
        <w:rPr>
          <w:rFonts w:ascii="Times New Roman" w:hAnsi="Times New Roman" w:cs="Times New Roman"/>
          <w:bCs/>
          <w:lang w:val="uk-UA"/>
        </w:rPr>
        <w:t>44</w:t>
      </w:r>
      <w:r w:rsidRPr="00AF6B8C">
        <w:rPr>
          <w:rFonts w:ascii="Times New Roman" w:hAnsi="Times New Roman" w:cs="Times New Roman"/>
          <w:lang w:val="de-DE"/>
        </w:rPr>
        <w:t xml:space="preserve"> Landwirtschaft in der Antike und ihre Herausforderungen</w:t>
      </w:r>
    </w:p>
    <w:p w:rsidR="00AF6B8C" w:rsidRPr="00AF6B8C" w:rsidRDefault="00AF6B8C" w:rsidP="00AF6B8C">
      <w:pPr>
        <w:pStyle w:val="a3"/>
        <w:rPr>
          <w:rFonts w:ascii="Times New Roman" w:hAnsi="Times New Roman" w:cs="Times New Roman"/>
          <w:lang w:val="de-DE"/>
        </w:rPr>
      </w:pPr>
      <w:r w:rsidRPr="00AF6B8C">
        <w:rPr>
          <w:rFonts w:ascii="Times New Roman" w:hAnsi="Times New Roman" w:cs="Times New Roman"/>
          <w:lang w:val="uk-UA"/>
        </w:rPr>
        <w:t>45</w:t>
      </w:r>
      <w:r w:rsidRPr="00AF6B8C">
        <w:rPr>
          <w:rFonts w:ascii="Times New Roman" w:hAnsi="Times New Roman" w:cs="Times New Roman"/>
          <w:lang w:val="de-DE"/>
        </w:rPr>
        <w:t xml:space="preserve"> Die Bedeutung von Wasserquellen für alte Kultur</w:t>
      </w:r>
    </w:p>
    <w:p w:rsidR="00AF6B8C" w:rsidRPr="00AF6B8C" w:rsidRDefault="00AF6B8C" w:rsidP="00AF6B8C">
      <w:pPr>
        <w:pStyle w:val="a3"/>
        <w:rPr>
          <w:rFonts w:ascii="Times New Roman" w:hAnsi="Times New Roman" w:cs="Times New Roman"/>
          <w:lang w:val="de-DE"/>
        </w:rPr>
      </w:pPr>
      <w:r w:rsidRPr="00AF6B8C">
        <w:rPr>
          <w:rFonts w:ascii="Times New Roman" w:hAnsi="Times New Roman" w:cs="Times New Roman"/>
          <w:lang w:val="uk-UA"/>
        </w:rPr>
        <w:t>46</w:t>
      </w:r>
      <w:r w:rsidRPr="00AF6B8C">
        <w:rPr>
          <w:rFonts w:ascii="Times New Roman" w:hAnsi="Times New Roman" w:cs="Times New Roman"/>
          <w:lang w:val="de-DE"/>
        </w:rPr>
        <w:t xml:space="preserve"> Katastrophen und ihre Auswirkungen auf Gesellschaft</w:t>
      </w:r>
    </w:p>
    <w:p w:rsidR="00AF6B8C" w:rsidRPr="00AF6B8C" w:rsidRDefault="00AF6B8C" w:rsidP="00AF6B8C">
      <w:pPr>
        <w:pStyle w:val="a3"/>
        <w:rPr>
          <w:rFonts w:ascii="Times New Roman" w:hAnsi="Times New Roman" w:cs="Times New Roman"/>
          <w:lang w:val="de-DE"/>
        </w:rPr>
      </w:pPr>
    </w:p>
    <w:p w:rsidR="00AF6B8C" w:rsidRDefault="00AF6B8C" w:rsidP="00AF6B8C">
      <w:pPr>
        <w:pStyle w:val="a3"/>
        <w:rPr>
          <w:rFonts w:ascii="Times New Roman" w:hAnsi="Times New Roman" w:cs="Times New Roman"/>
          <w:lang w:val="uk-UA"/>
        </w:rPr>
      </w:pPr>
    </w:p>
    <w:p w:rsidR="00AF6B8C" w:rsidRPr="00AF6B8C" w:rsidRDefault="00AF6B8C" w:rsidP="00AF6B8C">
      <w:pPr>
        <w:pStyle w:val="a3"/>
        <w:rPr>
          <w:rFonts w:ascii="Times New Roman" w:hAnsi="Times New Roman" w:cs="Times New Roman"/>
          <w:lang w:val="uk-UA"/>
        </w:rPr>
      </w:pPr>
      <w:bookmarkStart w:id="0" w:name="_GoBack"/>
      <w:bookmarkEnd w:id="0"/>
      <w:r w:rsidRPr="00AF6B8C">
        <w:rPr>
          <w:rFonts w:ascii="Times New Roman" w:hAnsi="Times New Roman" w:cs="Times New Roman"/>
          <w:lang w:val="uk-UA"/>
        </w:rPr>
        <w:lastRenderedPageBreak/>
        <w:t>Література:</w:t>
      </w:r>
    </w:p>
    <w:p w:rsidR="00AF6B8C" w:rsidRPr="00AF6B8C" w:rsidRDefault="00AF6B8C" w:rsidP="00AF6B8C">
      <w:pPr>
        <w:pStyle w:val="a3"/>
        <w:rPr>
          <w:rFonts w:ascii="Times New Roman" w:hAnsi="Times New Roman" w:cs="Times New Roman"/>
        </w:rPr>
      </w:pPr>
      <w:r w:rsidRPr="00AF6B8C">
        <w:rPr>
          <w:rFonts w:ascii="Times New Roman" w:hAnsi="Times New Roman" w:cs="Times New Roman"/>
          <w:lang w:val="uk-UA"/>
        </w:rPr>
        <w:t xml:space="preserve">1 </w:t>
      </w:r>
      <w:proofErr w:type="spellStart"/>
      <w:r w:rsidRPr="00AF6B8C">
        <w:rPr>
          <w:rFonts w:ascii="Times New Roman" w:hAnsi="Times New Roman" w:cs="Times New Roman"/>
          <w:lang w:val="uk-UA"/>
        </w:rPr>
        <w:t>Гвоздяк-Фрідманська</w:t>
      </w:r>
      <w:proofErr w:type="spellEnd"/>
      <w:r w:rsidRPr="00AF6B8C">
        <w:rPr>
          <w:rFonts w:ascii="Times New Roman" w:hAnsi="Times New Roman" w:cs="Times New Roman"/>
          <w:lang w:val="uk-UA"/>
        </w:rPr>
        <w:t xml:space="preserve"> О.М., </w:t>
      </w:r>
      <w:proofErr w:type="spellStart"/>
      <w:r w:rsidRPr="00AF6B8C">
        <w:rPr>
          <w:rFonts w:ascii="Times New Roman" w:hAnsi="Times New Roman" w:cs="Times New Roman"/>
          <w:lang w:val="uk-UA"/>
        </w:rPr>
        <w:t>Біров</w:t>
      </w:r>
      <w:proofErr w:type="spellEnd"/>
      <w:r w:rsidRPr="00AF6B8C">
        <w:rPr>
          <w:rFonts w:ascii="Times New Roman" w:hAnsi="Times New Roman" w:cs="Times New Roman"/>
          <w:lang w:val="uk-UA"/>
        </w:rPr>
        <w:t xml:space="preserve"> І.Й. Довідник з граматики німецької мови. </w:t>
      </w:r>
      <w:proofErr w:type="spellStart"/>
      <w:r w:rsidRPr="00AF6B8C">
        <w:rPr>
          <w:rFonts w:ascii="Times New Roman" w:hAnsi="Times New Roman" w:cs="Times New Roman"/>
        </w:rPr>
        <w:t>Посібник</w:t>
      </w:r>
      <w:proofErr w:type="spellEnd"/>
      <w:r w:rsidRPr="00AF6B8C">
        <w:rPr>
          <w:rFonts w:ascii="Times New Roman" w:hAnsi="Times New Roman" w:cs="Times New Roman"/>
        </w:rPr>
        <w:t xml:space="preserve"> для </w:t>
      </w:r>
      <w:proofErr w:type="spellStart"/>
      <w:r w:rsidRPr="00AF6B8C">
        <w:rPr>
          <w:rFonts w:ascii="Times New Roman" w:hAnsi="Times New Roman" w:cs="Times New Roman"/>
        </w:rPr>
        <w:t>студентів</w:t>
      </w:r>
      <w:proofErr w:type="spellEnd"/>
      <w:r w:rsidRPr="00AF6B8C">
        <w:rPr>
          <w:rFonts w:ascii="Times New Roman" w:hAnsi="Times New Roman" w:cs="Times New Roman"/>
        </w:rPr>
        <w:t xml:space="preserve"> </w:t>
      </w:r>
      <w:proofErr w:type="spellStart"/>
      <w:r w:rsidRPr="00AF6B8C">
        <w:rPr>
          <w:rFonts w:ascii="Times New Roman" w:hAnsi="Times New Roman" w:cs="Times New Roman"/>
        </w:rPr>
        <w:t>вищих</w:t>
      </w:r>
      <w:proofErr w:type="spellEnd"/>
      <w:r w:rsidRPr="00AF6B8C">
        <w:rPr>
          <w:rFonts w:ascii="Times New Roman" w:hAnsi="Times New Roman" w:cs="Times New Roman"/>
        </w:rPr>
        <w:t xml:space="preserve"> </w:t>
      </w:r>
      <w:proofErr w:type="spellStart"/>
      <w:r w:rsidRPr="00AF6B8C">
        <w:rPr>
          <w:rFonts w:ascii="Times New Roman" w:hAnsi="Times New Roman" w:cs="Times New Roman"/>
        </w:rPr>
        <w:t>навчальних</w:t>
      </w:r>
      <w:proofErr w:type="spellEnd"/>
      <w:r w:rsidRPr="00AF6B8C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AF6B8C">
        <w:rPr>
          <w:rFonts w:ascii="Times New Roman" w:hAnsi="Times New Roman" w:cs="Times New Roman"/>
        </w:rPr>
        <w:t>закладів</w:t>
      </w:r>
      <w:proofErr w:type="spellEnd"/>
      <w:r w:rsidRPr="00AF6B8C">
        <w:rPr>
          <w:rFonts w:ascii="Times New Roman" w:hAnsi="Times New Roman" w:cs="Times New Roman"/>
        </w:rPr>
        <w:t>.-</w:t>
      </w:r>
      <w:proofErr w:type="gramEnd"/>
      <w:r w:rsidRPr="00AF6B8C">
        <w:rPr>
          <w:rFonts w:ascii="Times New Roman" w:hAnsi="Times New Roman" w:cs="Times New Roman"/>
        </w:rPr>
        <w:t xml:space="preserve"> Ужгород: </w:t>
      </w:r>
      <w:proofErr w:type="spellStart"/>
      <w:r w:rsidRPr="00AF6B8C">
        <w:rPr>
          <w:rFonts w:ascii="Times New Roman" w:hAnsi="Times New Roman" w:cs="Times New Roman"/>
        </w:rPr>
        <w:t>Видавництво</w:t>
      </w:r>
      <w:proofErr w:type="spellEnd"/>
      <w:r w:rsidRPr="00AF6B8C">
        <w:rPr>
          <w:rFonts w:ascii="Times New Roman" w:hAnsi="Times New Roman" w:cs="Times New Roman"/>
        </w:rPr>
        <w:t xml:space="preserve"> «</w:t>
      </w:r>
      <w:proofErr w:type="spellStart"/>
      <w:r w:rsidRPr="00AF6B8C">
        <w:rPr>
          <w:rFonts w:ascii="Times New Roman" w:hAnsi="Times New Roman" w:cs="Times New Roman"/>
        </w:rPr>
        <w:t>Мистецька</w:t>
      </w:r>
      <w:proofErr w:type="spellEnd"/>
      <w:r w:rsidRPr="00AF6B8C">
        <w:rPr>
          <w:rFonts w:ascii="Times New Roman" w:hAnsi="Times New Roman" w:cs="Times New Roman"/>
        </w:rPr>
        <w:t xml:space="preserve"> </w:t>
      </w:r>
      <w:proofErr w:type="spellStart"/>
      <w:r w:rsidRPr="00AF6B8C">
        <w:rPr>
          <w:rFonts w:ascii="Times New Roman" w:hAnsi="Times New Roman" w:cs="Times New Roman"/>
        </w:rPr>
        <w:t>лінія</w:t>
      </w:r>
      <w:proofErr w:type="spellEnd"/>
      <w:r w:rsidRPr="00AF6B8C">
        <w:rPr>
          <w:rFonts w:ascii="Times New Roman" w:hAnsi="Times New Roman" w:cs="Times New Roman"/>
        </w:rPr>
        <w:t>», 2010-548с.</w:t>
      </w:r>
    </w:p>
    <w:p w:rsidR="00AF6B8C" w:rsidRPr="00AF6B8C" w:rsidRDefault="00AF6B8C" w:rsidP="00AF6B8C">
      <w:pPr>
        <w:pStyle w:val="a3"/>
        <w:rPr>
          <w:rFonts w:ascii="Times New Roman" w:hAnsi="Times New Roman" w:cs="Times New Roman"/>
        </w:rPr>
      </w:pPr>
      <w:r w:rsidRPr="00AF6B8C">
        <w:rPr>
          <w:rFonts w:ascii="Times New Roman" w:hAnsi="Times New Roman" w:cs="Times New Roman"/>
        </w:rPr>
        <w:t xml:space="preserve">2 Сергеева Л. </w:t>
      </w:r>
      <w:proofErr w:type="spellStart"/>
      <w:r w:rsidRPr="00AF6B8C">
        <w:rPr>
          <w:rFonts w:ascii="Times New Roman" w:hAnsi="Times New Roman" w:cs="Times New Roman"/>
        </w:rPr>
        <w:t>Німецька</w:t>
      </w:r>
      <w:proofErr w:type="spellEnd"/>
      <w:r w:rsidRPr="00AF6B8C">
        <w:rPr>
          <w:rFonts w:ascii="Times New Roman" w:hAnsi="Times New Roman" w:cs="Times New Roman"/>
        </w:rPr>
        <w:t xml:space="preserve"> </w:t>
      </w:r>
      <w:proofErr w:type="spellStart"/>
      <w:r w:rsidRPr="00AF6B8C">
        <w:rPr>
          <w:rFonts w:ascii="Times New Roman" w:hAnsi="Times New Roman" w:cs="Times New Roman"/>
        </w:rPr>
        <w:t>мова</w:t>
      </w:r>
      <w:proofErr w:type="spellEnd"/>
      <w:r w:rsidRPr="00AF6B8C">
        <w:rPr>
          <w:rFonts w:ascii="Times New Roman" w:hAnsi="Times New Roman" w:cs="Times New Roman"/>
        </w:rPr>
        <w:t xml:space="preserve">: </w:t>
      </w:r>
      <w:proofErr w:type="spellStart"/>
      <w:r w:rsidRPr="00AF6B8C">
        <w:rPr>
          <w:rFonts w:ascii="Times New Roman" w:hAnsi="Times New Roman" w:cs="Times New Roman"/>
        </w:rPr>
        <w:t>завдання</w:t>
      </w:r>
      <w:proofErr w:type="spellEnd"/>
      <w:r w:rsidRPr="00AF6B8C">
        <w:rPr>
          <w:rFonts w:ascii="Times New Roman" w:hAnsi="Times New Roman" w:cs="Times New Roman"/>
        </w:rPr>
        <w:t xml:space="preserve"> та </w:t>
      </w:r>
      <w:proofErr w:type="spellStart"/>
      <w:r w:rsidRPr="00AF6B8C">
        <w:rPr>
          <w:rFonts w:ascii="Times New Roman" w:hAnsi="Times New Roman" w:cs="Times New Roman"/>
        </w:rPr>
        <w:t>тексти</w:t>
      </w:r>
      <w:proofErr w:type="spellEnd"/>
      <w:r w:rsidRPr="00AF6B8C">
        <w:rPr>
          <w:rFonts w:ascii="Times New Roman" w:hAnsi="Times New Roman" w:cs="Times New Roman"/>
        </w:rPr>
        <w:t>, К.: Генеза,1992- 87с</w:t>
      </w:r>
    </w:p>
    <w:p w:rsidR="00AF6B8C" w:rsidRPr="00AF6B8C" w:rsidRDefault="00AF6B8C" w:rsidP="00AF6B8C">
      <w:pPr>
        <w:pStyle w:val="a3"/>
        <w:rPr>
          <w:rFonts w:ascii="Times New Roman" w:hAnsi="Times New Roman" w:cs="Times New Roman"/>
        </w:rPr>
      </w:pPr>
      <w:r w:rsidRPr="00AF6B8C">
        <w:rPr>
          <w:rFonts w:ascii="Times New Roman" w:hAnsi="Times New Roman" w:cs="Times New Roman"/>
        </w:rPr>
        <w:t xml:space="preserve">3 </w:t>
      </w:r>
      <w:r w:rsidRPr="00AF6B8C">
        <w:rPr>
          <w:rFonts w:ascii="Times New Roman" w:hAnsi="Times New Roman" w:cs="Times New Roman"/>
          <w:lang w:val="de-DE"/>
        </w:rPr>
        <w:t>C</w:t>
      </w:r>
      <w:proofErr w:type="spellStart"/>
      <w:r w:rsidRPr="00AF6B8C">
        <w:rPr>
          <w:rFonts w:ascii="Times New Roman" w:hAnsi="Times New Roman" w:cs="Times New Roman"/>
        </w:rPr>
        <w:t>убтельний</w:t>
      </w:r>
      <w:proofErr w:type="spellEnd"/>
      <w:r w:rsidRPr="00AF6B8C">
        <w:rPr>
          <w:rFonts w:ascii="Times New Roman" w:hAnsi="Times New Roman" w:cs="Times New Roman"/>
        </w:rPr>
        <w:t xml:space="preserve"> </w:t>
      </w:r>
      <w:proofErr w:type="gramStart"/>
      <w:r w:rsidRPr="00AF6B8C">
        <w:rPr>
          <w:rFonts w:ascii="Times New Roman" w:hAnsi="Times New Roman" w:cs="Times New Roman"/>
        </w:rPr>
        <w:t>О.</w:t>
      </w:r>
      <w:proofErr w:type="spellStart"/>
      <w:r w:rsidRPr="00AF6B8C">
        <w:rPr>
          <w:rFonts w:ascii="Times New Roman" w:hAnsi="Times New Roman" w:cs="Times New Roman"/>
        </w:rPr>
        <w:t>Украіна:Історія</w:t>
      </w:r>
      <w:proofErr w:type="spellEnd"/>
      <w:proofErr w:type="gramEnd"/>
      <w:r w:rsidRPr="00AF6B8C">
        <w:rPr>
          <w:rFonts w:ascii="Times New Roman" w:hAnsi="Times New Roman" w:cs="Times New Roman"/>
        </w:rPr>
        <w:t>.-</w:t>
      </w:r>
      <w:proofErr w:type="spellStart"/>
      <w:r w:rsidRPr="00AF6B8C">
        <w:rPr>
          <w:rFonts w:ascii="Times New Roman" w:hAnsi="Times New Roman" w:cs="Times New Roman"/>
        </w:rPr>
        <w:t>Киів:Либідь</w:t>
      </w:r>
      <w:proofErr w:type="spellEnd"/>
      <w:r w:rsidRPr="00AF6B8C">
        <w:rPr>
          <w:rFonts w:ascii="Times New Roman" w:hAnsi="Times New Roman" w:cs="Times New Roman"/>
        </w:rPr>
        <w:t>, 1991,-720с.</w:t>
      </w:r>
    </w:p>
    <w:p w:rsidR="00AF6B8C" w:rsidRPr="00AF6B8C" w:rsidRDefault="00AF6B8C" w:rsidP="00AF6B8C">
      <w:pPr>
        <w:pStyle w:val="a3"/>
        <w:rPr>
          <w:rFonts w:ascii="Times New Roman" w:hAnsi="Times New Roman" w:cs="Times New Roman"/>
          <w:lang w:val="de-DE"/>
        </w:rPr>
      </w:pPr>
      <w:r w:rsidRPr="00AF6B8C">
        <w:rPr>
          <w:rFonts w:ascii="Times New Roman" w:hAnsi="Times New Roman" w:cs="Times New Roman"/>
          <w:lang w:val="de-DE"/>
        </w:rPr>
        <w:t xml:space="preserve">4 </w:t>
      </w:r>
      <w:proofErr w:type="gramStart"/>
      <w:r w:rsidRPr="00AF6B8C">
        <w:rPr>
          <w:rFonts w:ascii="Times New Roman" w:hAnsi="Times New Roman" w:cs="Times New Roman"/>
          <w:lang w:val="de-DE"/>
        </w:rPr>
        <w:t>Duden .Grammatik</w:t>
      </w:r>
      <w:proofErr w:type="gramEnd"/>
      <w:r w:rsidRPr="00AF6B8C">
        <w:rPr>
          <w:rFonts w:ascii="Times New Roman" w:hAnsi="Times New Roman" w:cs="Times New Roman"/>
          <w:lang w:val="de-DE"/>
        </w:rPr>
        <w:t xml:space="preserve"> der deutschen Gegenwartsprache .</w:t>
      </w:r>
      <w:proofErr w:type="spellStart"/>
      <w:r w:rsidRPr="00AF6B8C">
        <w:rPr>
          <w:rFonts w:ascii="Times New Roman" w:hAnsi="Times New Roman" w:cs="Times New Roman"/>
          <w:lang w:val="de-DE"/>
        </w:rPr>
        <w:t>Mancheim</w:t>
      </w:r>
      <w:proofErr w:type="spellEnd"/>
      <w:r w:rsidRPr="00AF6B8C">
        <w:rPr>
          <w:rFonts w:ascii="Times New Roman" w:hAnsi="Times New Roman" w:cs="Times New Roman"/>
          <w:lang w:val="de-DE"/>
        </w:rPr>
        <w:t>, 1995,-546s</w:t>
      </w:r>
    </w:p>
    <w:p w:rsidR="00AF6B8C" w:rsidRPr="00AF6B8C" w:rsidRDefault="00AF6B8C" w:rsidP="00AF6B8C">
      <w:pPr>
        <w:pStyle w:val="a3"/>
        <w:rPr>
          <w:rFonts w:ascii="Times New Roman" w:hAnsi="Times New Roman" w:cs="Times New Roman"/>
          <w:lang w:val="de-DE"/>
        </w:rPr>
      </w:pPr>
      <w:r w:rsidRPr="00AF6B8C">
        <w:rPr>
          <w:rFonts w:ascii="Times New Roman" w:hAnsi="Times New Roman" w:cs="Times New Roman"/>
          <w:lang w:val="de-DE"/>
        </w:rPr>
        <w:t xml:space="preserve">5 </w:t>
      </w:r>
      <w:proofErr w:type="spellStart"/>
      <w:r w:rsidRPr="00AF6B8C">
        <w:rPr>
          <w:rFonts w:ascii="Times New Roman" w:hAnsi="Times New Roman" w:cs="Times New Roman"/>
          <w:lang w:val="de-DE"/>
        </w:rPr>
        <w:t>Plokhy</w:t>
      </w:r>
      <w:proofErr w:type="spellEnd"/>
      <w:r w:rsidRPr="00AF6B8C">
        <w:rPr>
          <w:rFonts w:ascii="Times New Roman" w:hAnsi="Times New Roman" w:cs="Times New Roman"/>
          <w:lang w:val="de-DE"/>
        </w:rPr>
        <w:t xml:space="preserve">, </w:t>
      </w:r>
      <w:proofErr w:type="spellStart"/>
      <w:r w:rsidRPr="00AF6B8C">
        <w:rPr>
          <w:rFonts w:ascii="Times New Roman" w:hAnsi="Times New Roman" w:cs="Times New Roman"/>
          <w:lang w:val="de-DE"/>
        </w:rPr>
        <w:t>Serhii</w:t>
      </w:r>
      <w:proofErr w:type="spellEnd"/>
      <w:r w:rsidRPr="00AF6B8C">
        <w:rPr>
          <w:rFonts w:ascii="Times New Roman" w:hAnsi="Times New Roman" w:cs="Times New Roman"/>
          <w:lang w:val="de-DE"/>
        </w:rPr>
        <w:t xml:space="preserve">. Die Tore </w:t>
      </w:r>
      <w:proofErr w:type="gramStart"/>
      <w:r w:rsidRPr="00AF6B8C">
        <w:rPr>
          <w:rFonts w:ascii="Times New Roman" w:hAnsi="Times New Roman" w:cs="Times New Roman"/>
          <w:lang w:val="de-DE"/>
        </w:rPr>
        <w:t>Europas :Eine</w:t>
      </w:r>
      <w:proofErr w:type="gramEnd"/>
      <w:r w:rsidRPr="00AF6B8C">
        <w:rPr>
          <w:rFonts w:ascii="Times New Roman" w:hAnsi="Times New Roman" w:cs="Times New Roman"/>
          <w:lang w:val="de-DE"/>
        </w:rPr>
        <w:t xml:space="preserve"> Geschichte der Ukraine.-München:DVA,2015,-432S</w:t>
      </w:r>
    </w:p>
    <w:p w:rsidR="00AF6B8C" w:rsidRPr="00AF6B8C" w:rsidRDefault="00AF6B8C" w:rsidP="00AF6B8C">
      <w:pPr>
        <w:pStyle w:val="a3"/>
        <w:rPr>
          <w:rFonts w:ascii="Times New Roman" w:hAnsi="Times New Roman" w:cs="Times New Roman"/>
          <w:bCs/>
          <w:lang w:val="de-DE"/>
        </w:rPr>
      </w:pPr>
    </w:p>
    <w:p w:rsidR="00AF6B8C" w:rsidRPr="00AF6B8C" w:rsidRDefault="00AF6B8C" w:rsidP="00AF6B8C">
      <w:pPr>
        <w:pStyle w:val="a3"/>
        <w:rPr>
          <w:rFonts w:ascii="Times New Roman" w:hAnsi="Times New Roman" w:cs="Times New Roman"/>
          <w:lang w:val="uk-UA"/>
        </w:rPr>
      </w:pPr>
    </w:p>
    <w:p w:rsidR="00283A00" w:rsidRPr="00AF6B8C" w:rsidRDefault="00283A00">
      <w:pPr>
        <w:rPr>
          <w:rFonts w:ascii="Times New Roman" w:hAnsi="Times New Roman" w:cs="Times New Roman"/>
        </w:rPr>
      </w:pPr>
    </w:p>
    <w:sectPr w:rsidR="00283A00" w:rsidRPr="00AF6B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B8C"/>
    <w:rsid w:val="00283A00"/>
    <w:rsid w:val="00AF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967D6"/>
  <w15:chartTrackingRefBased/>
  <w15:docId w15:val="{3F79BD2D-FF70-406C-B0DD-96F9F0516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B8C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6B8C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1756</Words>
  <Characters>1002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2025-02-04T07:38:00Z</dcterms:created>
  <dcterms:modified xsi:type="dcterms:W3CDTF">2025-02-04T07:41:00Z</dcterms:modified>
</cp:coreProperties>
</file>