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07" w:rsidRDefault="00950207">
      <w:pPr>
        <w:spacing w:after="0" w:line="259" w:lineRule="auto"/>
        <w:ind w:left="0" w:firstLine="0"/>
        <w:jc w:val="center"/>
      </w:pPr>
      <w:r>
        <w:rPr>
          <w:b/>
          <w:color w:val="2F5496"/>
          <w:sz w:val="32"/>
        </w:rPr>
        <w:t>Завдання для самостійної роботи</w:t>
      </w:r>
      <w:r>
        <w:rPr>
          <w:color w:val="2F5496"/>
          <w:sz w:val="28"/>
        </w:rPr>
        <w:t xml:space="preserve"> </w:t>
      </w:r>
    </w:p>
    <w:p w:rsidR="005F3707" w:rsidRDefault="00950207">
      <w:pPr>
        <w:spacing w:after="276" w:line="282" w:lineRule="auto"/>
        <w:ind w:left="561" w:right="504" w:firstLine="0"/>
        <w:jc w:val="center"/>
      </w:pPr>
      <w:r>
        <w:rPr>
          <w:color w:val="2F5496"/>
          <w:sz w:val="28"/>
        </w:rPr>
        <w:t>з курсу «</w:t>
      </w:r>
      <w:r>
        <w:rPr>
          <w:i/>
          <w:color w:val="2F5496"/>
          <w:sz w:val="28"/>
        </w:rPr>
        <w:t>Іноземна мова за професійним спрямуванням</w:t>
      </w:r>
      <w:r>
        <w:rPr>
          <w:color w:val="2F5496"/>
          <w:sz w:val="28"/>
        </w:rPr>
        <w:t xml:space="preserve">» </w:t>
      </w:r>
      <w:r>
        <w:rPr>
          <w:color w:val="2F5496"/>
          <w:sz w:val="28"/>
        </w:rPr>
        <w:t xml:space="preserve">для магістрів спеціальності </w:t>
      </w:r>
      <w:r>
        <w:rPr>
          <w:i/>
          <w:color w:val="2F5496"/>
          <w:sz w:val="28"/>
        </w:rPr>
        <w:t>D5</w:t>
      </w:r>
      <w:bookmarkStart w:id="0" w:name="_GoBack"/>
      <w:bookmarkEnd w:id="0"/>
      <w:r>
        <w:rPr>
          <w:i/>
          <w:color w:val="2F5496"/>
          <w:sz w:val="28"/>
        </w:rPr>
        <w:t xml:space="preserve"> «Маркетинг»</w:t>
      </w:r>
      <w:r>
        <w:rPr>
          <w:color w:val="2F5496"/>
          <w:sz w:val="28"/>
        </w:rPr>
        <w:t xml:space="preserve"> </w:t>
      </w:r>
    </w:p>
    <w:p w:rsidR="005F3707" w:rsidRDefault="00950207">
      <w:pPr>
        <w:spacing w:after="206" w:line="259" w:lineRule="auto"/>
        <w:ind w:left="0" w:firstLine="0"/>
        <w:jc w:val="left"/>
      </w:pPr>
      <w:proofErr w:type="spellStart"/>
      <w:r>
        <w:rPr>
          <w:rFonts w:ascii="Times New Roman" w:eastAsia="Times New Roman" w:hAnsi="Times New Roman" w:cs="Times New Roman"/>
          <w:b/>
          <w:color w:val="2F5496"/>
          <w:sz w:val="28"/>
        </w:rPr>
        <w:t>Final</w:t>
      </w:r>
      <w:proofErr w:type="spellEnd"/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Project: </w:t>
      </w:r>
      <w:proofErr w:type="spellStart"/>
      <w:r>
        <w:rPr>
          <w:rFonts w:ascii="Times New Roman" w:eastAsia="Times New Roman" w:hAnsi="Times New Roman" w:cs="Times New Roman"/>
          <w:b/>
          <w:color w:val="2F5496"/>
          <w:sz w:val="28"/>
        </w:rPr>
        <w:t>Marketing</w:t>
      </w:r>
      <w:proofErr w:type="spellEnd"/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F5496"/>
          <w:sz w:val="28"/>
        </w:rPr>
        <w:t>Communication</w:t>
      </w:r>
      <w:proofErr w:type="spellEnd"/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F5496"/>
          <w:sz w:val="28"/>
        </w:rPr>
        <w:t>Strategy</w:t>
      </w:r>
      <w:proofErr w:type="spellEnd"/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color w:val="2F5496"/>
          <w:sz w:val="28"/>
        </w:rPr>
        <w:t>Pitch</w:t>
      </w:r>
      <w:proofErr w:type="spellEnd"/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F5496"/>
          <w:sz w:val="28"/>
        </w:rPr>
        <w:t>Presentation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F3707" w:rsidRDefault="00950207">
      <w:pPr>
        <w:spacing w:after="267"/>
      </w:pPr>
      <w:proofErr w:type="spellStart"/>
      <w:r>
        <w:rPr>
          <w:b/>
        </w:rPr>
        <w:t>Duration</w:t>
      </w:r>
      <w:proofErr w:type="spellEnd"/>
      <w:r>
        <w:rPr>
          <w:b/>
        </w:rPr>
        <w:t>:</w:t>
      </w:r>
      <w:r>
        <w:t xml:space="preserve"> 3</w:t>
      </w:r>
      <w:r>
        <w:t>–</w:t>
      </w:r>
      <w:r>
        <w:t xml:space="preserve">4 </w:t>
      </w:r>
      <w:proofErr w:type="spellStart"/>
      <w:r>
        <w:t>weeks</w:t>
      </w:r>
      <w:proofErr w:type="spellEnd"/>
      <w:r>
        <w:t xml:space="preserve"> (</w:t>
      </w:r>
      <w:proofErr w:type="spellStart"/>
      <w:r>
        <w:t>last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) </w:t>
      </w:r>
    </w:p>
    <w:p w:rsidR="005F3707" w:rsidRDefault="00950207">
      <w:pPr>
        <w:spacing w:after="3" w:line="259" w:lineRule="auto"/>
        <w:jc w:val="left"/>
      </w:pPr>
      <w:proofErr w:type="spellStart"/>
      <w:r>
        <w:rPr>
          <w:b/>
        </w:rPr>
        <w:t>Objective</w:t>
      </w:r>
      <w:proofErr w:type="spellEnd"/>
      <w:r>
        <w:rPr>
          <w:b/>
        </w:rPr>
        <w:t>:</w:t>
      </w:r>
      <w:r>
        <w:t xml:space="preserve"> </w:t>
      </w:r>
    </w:p>
    <w:p w:rsidR="005F3707" w:rsidRDefault="00950207">
      <w:pPr>
        <w:spacing w:after="428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rPr>
          <w:b/>
        </w:rPr>
        <w:t>comprehensive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marketing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communication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rPr>
          <w:b/>
        </w:rPr>
        <w:t>new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 a </w:t>
      </w:r>
      <w:proofErr w:type="spellStart"/>
      <w:r>
        <w:rPr>
          <w:b/>
        </w:rPr>
        <w:t>professional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pitch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integrates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persuasive</w:t>
      </w:r>
      <w:proofErr w:type="spellEnd"/>
      <w:r>
        <w:t xml:space="preserve"> </w:t>
      </w:r>
      <w:proofErr w:type="spellStart"/>
      <w:r>
        <w:t>writ</w:t>
      </w:r>
      <w:r>
        <w:t>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data-driven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. </w:t>
      </w:r>
    </w:p>
    <w:p w:rsidR="005F3707" w:rsidRDefault="00950207">
      <w:pPr>
        <w:spacing w:after="93" w:line="259" w:lineRule="auto"/>
        <w:ind w:left="0" w:firstLine="0"/>
        <w:jc w:val="left"/>
      </w:pPr>
      <w:r>
        <w:rPr>
          <w:rFonts w:ascii="Segoe UI Emoji" w:eastAsia="Segoe UI Emoji" w:hAnsi="Segoe UI Emoji" w:cs="Segoe UI Emoji"/>
          <w:color w:val="F3EEF8"/>
          <w:sz w:val="36"/>
        </w:rPr>
        <w:t xml:space="preserve"> </w:t>
      </w:r>
      <w:r>
        <w:rPr>
          <w:b/>
          <w:sz w:val="36"/>
        </w:rPr>
        <w:t xml:space="preserve"> Project </w:t>
      </w:r>
      <w:proofErr w:type="spellStart"/>
      <w:r>
        <w:rPr>
          <w:b/>
          <w:sz w:val="36"/>
        </w:rPr>
        <w:t>Overview</w:t>
      </w:r>
      <w:proofErr w:type="spellEnd"/>
      <w:r>
        <w:rPr>
          <w:b/>
          <w:sz w:val="36"/>
        </w:rPr>
        <w:t xml:space="preserve">: </w:t>
      </w:r>
    </w:p>
    <w:p w:rsidR="005F3707" w:rsidRDefault="00950207">
      <w:pPr>
        <w:spacing w:after="282"/>
      </w:pPr>
      <w:proofErr w:type="spellStart"/>
      <w:r>
        <w:t>Each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) </w:t>
      </w:r>
      <w:proofErr w:type="spellStart"/>
      <w:r>
        <w:t>will</w:t>
      </w:r>
      <w:proofErr w:type="spellEnd"/>
      <w:r>
        <w:t xml:space="preserve"> </w:t>
      </w:r>
      <w:proofErr w:type="spellStart"/>
      <w:r>
        <w:rPr>
          <w:b/>
        </w:rPr>
        <w:t>choose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create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product</w:t>
      </w:r>
      <w:proofErr w:type="spellEnd"/>
      <w:r>
        <w:rPr>
          <w:b/>
        </w:rPr>
        <w:t>/</w:t>
      </w:r>
      <w:proofErr w:type="spellStart"/>
      <w:r>
        <w:rPr>
          <w:b/>
        </w:rPr>
        <w:t>service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rPr>
          <w:b/>
        </w:rPr>
        <w:t>marketing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communication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branding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influencer</w:t>
      </w:r>
      <w:proofErr w:type="spellEnd"/>
      <w:r>
        <w:t xml:space="preserve"> </w:t>
      </w:r>
      <w:proofErr w:type="spellStart"/>
      <w:r>
        <w:t>outreach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rPr>
          <w:b/>
        </w:rPr>
        <w:t>pre</w:t>
      </w:r>
      <w:r>
        <w:rPr>
          <w:b/>
        </w:rPr>
        <w:t>sented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class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simulated</w:t>
      </w:r>
      <w:proofErr w:type="spellEnd"/>
      <w:r>
        <w:t xml:space="preserve"> </w:t>
      </w:r>
      <w:proofErr w:type="spellStart"/>
      <w:r>
        <w:t>pitch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, </w:t>
      </w:r>
      <w:proofErr w:type="spellStart"/>
      <w:r>
        <w:t>clients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. </w:t>
      </w:r>
    </w:p>
    <w:p w:rsidR="005F3707" w:rsidRDefault="00950207">
      <w:pPr>
        <w:spacing w:after="278" w:line="259" w:lineRule="auto"/>
        <w:jc w:val="left"/>
      </w:pPr>
      <w:proofErr w:type="spellStart"/>
      <w:r>
        <w:rPr>
          <w:b/>
        </w:rPr>
        <w:t>Key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Deliverables</w:t>
      </w:r>
      <w:proofErr w:type="spellEnd"/>
      <w:r>
        <w:rPr>
          <w:b/>
        </w:rPr>
        <w:t xml:space="preserve">: </w:t>
      </w:r>
    </w:p>
    <w:p w:rsidR="005F3707" w:rsidRDefault="00950207">
      <w:pPr>
        <w:spacing w:after="3" w:line="259" w:lineRule="auto"/>
        <w:ind w:left="356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Written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Marketing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Communication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Strategy</w:t>
      </w:r>
      <w:proofErr w:type="spellEnd"/>
      <w:r>
        <w:rPr>
          <w:b/>
        </w:rPr>
        <w:t xml:space="preserve"> (3–5 </w:t>
      </w:r>
      <w:proofErr w:type="spellStart"/>
      <w:r>
        <w:rPr>
          <w:b/>
        </w:rPr>
        <w:t>pages</w:t>
      </w:r>
      <w:proofErr w:type="spellEnd"/>
      <w:r>
        <w:rPr>
          <w:b/>
        </w:rPr>
        <w:t xml:space="preserve">) </w:t>
      </w:r>
    </w:p>
    <w:p w:rsidR="005F3707" w:rsidRDefault="00950207"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detailing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: </w:t>
      </w:r>
    </w:p>
    <w:p w:rsidR="005F3707" w:rsidRDefault="00950207">
      <w:pPr>
        <w:spacing w:after="3" w:line="259" w:lineRule="auto"/>
        <w:jc w:val="left"/>
      </w:pPr>
      <w:r>
        <w:rPr>
          <w:rFonts w:ascii="Segoe UI Emoji" w:eastAsia="Segoe UI Emoji" w:hAnsi="Segoe UI Emoji" w:cs="Segoe UI Emoji"/>
          <w:color w:val="0074BA"/>
        </w:rPr>
        <w:t xml:space="preserve"> </w:t>
      </w:r>
      <w:r>
        <w:t xml:space="preserve"> </w:t>
      </w:r>
      <w:proofErr w:type="spellStart"/>
      <w:r>
        <w:rPr>
          <w:b/>
        </w:rPr>
        <w:t>Product</w:t>
      </w:r>
      <w:proofErr w:type="spellEnd"/>
      <w:r>
        <w:rPr>
          <w:b/>
        </w:rPr>
        <w:t>/</w:t>
      </w:r>
      <w:proofErr w:type="spellStart"/>
      <w:r>
        <w:rPr>
          <w:b/>
        </w:rPr>
        <w:t>Service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Overview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Brief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Unique</w:t>
      </w:r>
      <w:proofErr w:type="spellEnd"/>
      <w:r>
        <w:t xml:space="preserve"> </w:t>
      </w:r>
      <w:proofErr w:type="spellStart"/>
      <w:r>
        <w:t>selling</w:t>
      </w:r>
      <w:proofErr w:type="spellEnd"/>
      <w:r>
        <w:t xml:space="preserve"> </w:t>
      </w:r>
      <w:proofErr w:type="spellStart"/>
      <w:r>
        <w:t>proposition</w:t>
      </w:r>
      <w:proofErr w:type="spellEnd"/>
      <w:r>
        <w:t xml:space="preserve"> (USP)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Target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</w:p>
    <w:p w:rsidR="005F3707" w:rsidRDefault="00950207">
      <w:pPr>
        <w:spacing w:after="3" w:line="259" w:lineRule="auto"/>
        <w:jc w:val="left"/>
      </w:pPr>
      <w:r>
        <w:rPr>
          <w:rFonts w:ascii="Segoe UI Emoji" w:eastAsia="Segoe UI Emoji" w:hAnsi="Segoe UI Emoji" w:cs="Segoe UI Emoji"/>
          <w:color w:val="0074BA"/>
        </w:rPr>
        <w:t xml:space="preserve"> </w:t>
      </w:r>
      <w:r>
        <w:t xml:space="preserve"> </w:t>
      </w:r>
      <w:proofErr w:type="spellStart"/>
      <w:r>
        <w:rPr>
          <w:b/>
        </w:rPr>
        <w:t>Brand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Messaging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Positioning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Brand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Key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campaigns</w:t>
      </w:r>
      <w:proofErr w:type="spellEnd"/>
      <w:r>
        <w:t xml:space="preserve"> </w:t>
      </w:r>
    </w:p>
    <w:p w:rsidR="005F3707" w:rsidRDefault="00950207">
      <w:pPr>
        <w:spacing w:after="3" w:line="259" w:lineRule="auto"/>
        <w:jc w:val="left"/>
      </w:pPr>
      <w:r>
        <w:rPr>
          <w:rFonts w:ascii="Segoe UI Emoji" w:eastAsia="Segoe UI Emoji" w:hAnsi="Segoe UI Emoji" w:cs="Segoe UI Emoji"/>
          <w:color w:val="0074BA"/>
        </w:rPr>
        <w:t xml:space="preserve"> </w:t>
      </w:r>
      <w:r>
        <w:t xml:space="preserve"> </w:t>
      </w:r>
      <w:proofErr w:type="spellStart"/>
      <w:r>
        <w:rPr>
          <w:b/>
        </w:rPr>
        <w:t>Digital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Marketing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Social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Recommended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(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Content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(</w:t>
      </w:r>
      <w:proofErr w:type="spellStart"/>
      <w:r>
        <w:t>visuals</w:t>
      </w:r>
      <w:proofErr w:type="spellEnd"/>
      <w:r>
        <w:t xml:space="preserve">, </w:t>
      </w:r>
      <w:proofErr w:type="spellStart"/>
      <w:r>
        <w:t>blog</w:t>
      </w:r>
      <w:proofErr w:type="spellEnd"/>
      <w:r>
        <w:t xml:space="preserve"> </w:t>
      </w:r>
      <w:proofErr w:type="spellStart"/>
      <w:r>
        <w:t>posts</w:t>
      </w:r>
      <w:proofErr w:type="spellEnd"/>
      <w:r>
        <w:t xml:space="preserve">, </w:t>
      </w:r>
      <w:proofErr w:type="spellStart"/>
      <w:r>
        <w:t>videos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Sample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posts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persuasive</w:t>
      </w:r>
      <w:proofErr w:type="spellEnd"/>
      <w:r>
        <w:t xml:space="preserve"> </w:t>
      </w:r>
      <w:proofErr w:type="spellStart"/>
      <w:r>
        <w:t>captions</w:t>
      </w:r>
      <w:proofErr w:type="spellEnd"/>
      <w:r>
        <w:t xml:space="preserve">) </w:t>
      </w:r>
      <w:r>
        <w:rPr>
          <w:rFonts w:ascii="Segoe UI Emoji" w:eastAsia="Segoe UI Emoji" w:hAnsi="Segoe UI Emoji" w:cs="Segoe UI Emoji"/>
          <w:color w:val="0074BA"/>
        </w:rPr>
        <w:t xml:space="preserve"> </w:t>
      </w:r>
      <w:r>
        <w:t xml:space="preserve"> </w:t>
      </w:r>
      <w:proofErr w:type="spellStart"/>
      <w:r>
        <w:rPr>
          <w:b/>
        </w:rPr>
        <w:t>Influencer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Partnership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Strategy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Proposed</w:t>
      </w:r>
      <w:proofErr w:type="spellEnd"/>
      <w:r>
        <w:t xml:space="preserve"> </w:t>
      </w:r>
      <w:proofErr w:type="spellStart"/>
      <w:r>
        <w:t>influ</w:t>
      </w:r>
      <w:r>
        <w:t>encer</w:t>
      </w:r>
      <w:proofErr w:type="spellEnd"/>
      <w:r>
        <w:t xml:space="preserve"> </w:t>
      </w:r>
      <w:proofErr w:type="spellStart"/>
      <w:r>
        <w:t>collaborations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Justification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influencers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Draft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influencer</w:t>
      </w:r>
      <w:proofErr w:type="spellEnd"/>
      <w:r>
        <w:t xml:space="preserve"> </w:t>
      </w:r>
      <w:proofErr w:type="spellStart"/>
      <w:r>
        <w:t>outreach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</w:p>
    <w:p w:rsidR="005F3707" w:rsidRDefault="00950207">
      <w:pPr>
        <w:spacing w:after="3" w:line="259" w:lineRule="auto"/>
        <w:jc w:val="left"/>
      </w:pPr>
      <w:r>
        <w:rPr>
          <w:rFonts w:ascii="Segoe UI Emoji" w:eastAsia="Segoe UI Emoji" w:hAnsi="Segoe UI Emoji" w:cs="Segoe UI Emoji"/>
          <w:color w:val="0074BA"/>
        </w:rPr>
        <w:t xml:space="preserve"> </w:t>
      </w:r>
      <w:r>
        <w:t xml:space="preserve"> </w:t>
      </w:r>
      <w:proofErr w:type="spellStart"/>
      <w:r>
        <w:rPr>
          <w:b/>
        </w:rPr>
        <w:t>Crisis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Management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Reputation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Handling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Potential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responding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PR </w:t>
      </w:r>
      <w:proofErr w:type="spellStart"/>
      <w:r>
        <w:t>crises</w:t>
      </w:r>
      <w:proofErr w:type="spellEnd"/>
      <w:r>
        <w:t xml:space="preserve"> </w:t>
      </w:r>
      <w:r>
        <w:rPr>
          <w:rFonts w:ascii="Segoe UI Emoji" w:eastAsia="Segoe UI Emoji" w:hAnsi="Segoe UI Emoji" w:cs="Segoe UI Emoji"/>
          <w:color w:val="0074BA"/>
        </w:rPr>
        <w:t xml:space="preserve"> </w:t>
      </w:r>
      <w:r>
        <w:t xml:space="preserve"> </w:t>
      </w:r>
      <w:proofErr w:type="spellStart"/>
      <w:r>
        <w:rPr>
          <w:b/>
        </w:rPr>
        <w:t>Data-Driven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Insights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Succ</w:t>
      </w:r>
      <w:r>
        <w:rPr>
          <w:b/>
        </w:rPr>
        <w:t>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Metrics</w:t>
      </w:r>
      <w:proofErr w:type="spellEnd"/>
      <w:r>
        <w:t xml:space="preserve">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t>How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(</w:t>
      </w:r>
      <w:proofErr w:type="spellStart"/>
      <w:r>
        <w:t>KPIs</w:t>
      </w:r>
      <w:proofErr w:type="spellEnd"/>
      <w:r>
        <w:t xml:space="preserve">, A/B </w:t>
      </w:r>
      <w:proofErr w:type="spellStart"/>
      <w:r>
        <w:t>testing</w:t>
      </w:r>
      <w:proofErr w:type="spellEnd"/>
      <w:r>
        <w:t xml:space="preserve">, </w:t>
      </w:r>
      <w:proofErr w:type="spellStart"/>
      <w:r>
        <w:t>analytics</w:t>
      </w:r>
      <w:proofErr w:type="spellEnd"/>
      <w:r>
        <w:t xml:space="preserve">) </w:t>
      </w:r>
    </w:p>
    <w:p w:rsidR="005F3707" w:rsidRDefault="00950207">
      <w:pPr>
        <w:numPr>
          <w:ilvl w:val="0"/>
          <w:numId w:val="1"/>
        </w:numPr>
        <w:ind w:firstLine="361"/>
      </w:pPr>
      <w:proofErr w:type="spellStart"/>
      <w:r>
        <w:lastRenderedPageBreak/>
        <w:t>Tools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ROI </w:t>
      </w:r>
    </w:p>
    <w:p w:rsidR="005F3707" w:rsidRDefault="00950207">
      <w:pPr>
        <w:numPr>
          <w:ilvl w:val="0"/>
          <w:numId w:val="2"/>
        </w:numPr>
        <w:spacing w:after="255" w:line="259" w:lineRule="auto"/>
        <w:ind w:hanging="360"/>
        <w:jc w:val="left"/>
      </w:pPr>
      <w:proofErr w:type="spellStart"/>
      <w:r>
        <w:rPr>
          <w:b/>
        </w:rPr>
        <w:t>Pitch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Presentation</w:t>
      </w:r>
      <w:proofErr w:type="spellEnd"/>
      <w:r>
        <w:rPr>
          <w:b/>
        </w:rPr>
        <w:t xml:space="preserve"> (8–10 </w:t>
      </w:r>
      <w:proofErr w:type="spellStart"/>
      <w:r>
        <w:rPr>
          <w:b/>
        </w:rPr>
        <w:t>minutes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slides</w:t>
      </w:r>
      <w:proofErr w:type="spellEnd"/>
      <w:r>
        <w:rPr>
          <w:b/>
        </w:rPr>
        <w:t xml:space="preserve">) </w:t>
      </w:r>
    </w:p>
    <w:p w:rsidR="005F3707" w:rsidRDefault="00950207">
      <w:pPr>
        <w:spacing w:after="317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rPr>
          <w:b/>
        </w:rPr>
        <w:t>present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pitching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potent</w:t>
      </w:r>
      <w:r>
        <w:t>ial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, </w:t>
      </w:r>
      <w:proofErr w:type="spellStart"/>
      <w:r>
        <w:t>investors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: </w:t>
      </w:r>
    </w:p>
    <w:p w:rsidR="005F3707" w:rsidRDefault="00950207">
      <w:pPr>
        <w:spacing w:after="3" w:line="259" w:lineRule="auto"/>
        <w:ind w:left="356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 </w:t>
      </w:r>
      <w:proofErr w:type="spellStart"/>
      <w:r>
        <w:rPr>
          <w:b/>
        </w:rPr>
        <w:t>clear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engaging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introduction</w:t>
      </w:r>
      <w:proofErr w:type="spellEnd"/>
      <w:r>
        <w:t xml:space="preserve"> (</w:t>
      </w:r>
      <w:proofErr w:type="spellStart"/>
      <w:r>
        <w:t>hook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) </w:t>
      </w:r>
    </w:p>
    <w:p w:rsidR="005F3707" w:rsidRDefault="00950207">
      <w:pPr>
        <w:spacing w:after="3" w:line="259" w:lineRule="auto"/>
        <w:ind w:left="356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 </w:t>
      </w:r>
      <w:proofErr w:type="spellStart"/>
      <w:r>
        <w:rPr>
          <w:b/>
        </w:rPr>
        <w:t>brief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</w:t>
      </w:r>
      <w:proofErr w:type="spellEnd"/>
      <w:r>
        <w:rPr>
          <w:b/>
        </w:rPr>
        <w:t>/</w:t>
      </w:r>
      <w:proofErr w:type="spellStart"/>
      <w:r>
        <w:rPr>
          <w:b/>
        </w:rPr>
        <w:t>service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overview</w:t>
      </w:r>
      <w:proofErr w:type="spellEnd"/>
      <w:r>
        <w:t xml:space="preserve"> </w:t>
      </w:r>
    </w:p>
    <w:p w:rsidR="005F3707" w:rsidRDefault="00950207">
      <w:pPr>
        <w:spacing w:after="3" w:line="259" w:lineRule="auto"/>
        <w:ind w:left="356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marketing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channels</w:t>
      </w:r>
      <w:proofErr w:type="spellEnd"/>
      <w:r>
        <w:t xml:space="preserve"> </w:t>
      </w:r>
    </w:p>
    <w:p w:rsidR="005F3707" w:rsidRDefault="00950207">
      <w:pPr>
        <w:ind w:left="35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</w:rPr>
        <w:t>Persuasive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justification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branding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</w:p>
    <w:p w:rsidR="005F3707" w:rsidRDefault="00950207">
      <w:pPr>
        <w:spacing w:after="3" w:line="259" w:lineRule="auto"/>
        <w:ind w:left="356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 </w:t>
      </w:r>
      <w:proofErr w:type="spellStart"/>
      <w:r>
        <w:rPr>
          <w:b/>
        </w:rPr>
        <w:t>short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simulated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marketing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campaign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sample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 xml:space="preserve">) </w:t>
      </w:r>
    </w:p>
    <w:p w:rsidR="005F3707" w:rsidRDefault="00950207">
      <w:pPr>
        <w:ind w:left="35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 </w:t>
      </w:r>
      <w:proofErr w:type="spellStart"/>
      <w:r>
        <w:rPr>
          <w:b/>
        </w:rPr>
        <w:t>data-driven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approach</w:t>
      </w:r>
      <w:proofErr w:type="spellEnd"/>
      <w:r>
        <w:t xml:space="preserve"> (</w:t>
      </w:r>
      <w:proofErr w:type="spellStart"/>
      <w:r>
        <w:t>mentioning</w:t>
      </w:r>
      <w:proofErr w:type="spellEnd"/>
      <w:r>
        <w:t xml:space="preserve"> </w:t>
      </w:r>
      <w:proofErr w:type="spellStart"/>
      <w:r>
        <w:t>KPIs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) </w:t>
      </w:r>
    </w:p>
    <w:p w:rsidR="005F3707" w:rsidRDefault="00950207">
      <w:pPr>
        <w:spacing w:after="3" w:line="259" w:lineRule="auto"/>
        <w:ind w:left="356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 </w:t>
      </w:r>
      <w:proofErr w:type="spellStart"/>
      <w:r>
        <w:rPr>
          <w:b/>
        </w:rPr>
        <w:t>strong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conclusion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action</w:t>
      </w:r>
      <w:proofErr w:type="spellEnd"/>
      <w:r>
        <w:t xml:space="preserve"> </w:t>
      </w:r>
    </w:p>
    <w:p w:rsidR="005F3707" w:rsidRDefault="00950207">
      <w:pPr>
        <w:spacing w:after="14" w:line="259" w:lineRule="auto"/>
        <w:ind w:left="709" w:firstLine="0"/>
        <w:jc w:val="left"/>
      </w:pPr>
      <w:r>
        <w:t xml:space="preserve"> </w:t>
      </w:r>
    </w:p>
    <w:p w:rsidR="005F3707" w:rsidRDefault="00950207">
      <w:pPr>
        <w:numPr>
          <w:ilvl w:val="0"/>
          <w:numId w:val="2"/>
        </w:numPr>
        <w:spacing w:after="259" w:line="259" w:lineRule="auto"/>
        <w:ind w:hanging="360"/>
        <w:jc w:val="left"/>
      </w:pPr>
      <w:proofErr w:type="spellStart"/>
      <w:r>
        <w:rPr>
          <w:b/>
        </w:rPr>
        <w:t>Presentation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Skills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Focus</w:t>
      </w:r>
      <w:proofErr w:type="spellEnd"/>
      <w:r>
        <w:rPr>
          <w:b/>
        </w:rPr>
        <w:t>:</w:t>
      </w:r>
      <w:r>
        <w:t xml:space="preserve"> </w:t>
      </w:r>
    </w:p>
    <w:p w:rsidR="005F3707" w:rsidRDefault="00950207">
      <w:pPr>
        <w:tabs>
          <w:tab w:val="center" w:pos="416"/>
          <w:tab w:val="center" w:pos="250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t>Clarity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confidence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</w:p>
    <w:p w:rsidR="005F3707" w:rsidRDefault="00950207">
      <w:pPr>
        <w:tabs>
          <w:tab w:val="center" w:pos="416"/>
          <w:tab w:val="center" w:pos="26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t>Effective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persuasive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</w:p>
    <w:p w:rsidR="005F3707" w:rsidRDefault="00950207">
      <w:pPr>
        <w:tabs>
          <w:tab w:val="center" w:pos="416"/>
          <w:tab w:val="center" w:pos="3186"/>
        </w:tabs>
        <w:spacing w:after="30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Professional </w:t>
      </w:r>
      <w:proofErr w:type="spellStart"/>
      <w:r>
        <w:t>tone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</w:p>
    <w:p w:rsidR="005F3707" w:rsidRDefault="00950207">
      <w:pPr>
        <w:numPr>
          <w:ilvl w:val="0"/>
          <w:numId w:val="2"/>
        </w:numPr>
        <w:spacing w:after="279" w:line="259" w:lineRule="auto"/>
        <w:ind w:hanging="360"/>
        <w:jc w:val="left"/>
      </w:pPr>
      <w:proofErr w:type="spellStart"/>
      <w:r>
        <w:rPr>
          <w:b/>
        </w:rPr>
        <w:t>Evaluation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Criteria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Suggested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Weighting</w:t>
      </w:r>
      <w:proofErr w:type="spellEnd"/>
      <w:r>
        <w:rPr>
          <w:b/>
        </w:rPr>
        <w:t xml:space="preserve">) </w:t>
      </w:r>
    </w:p>
    <w:p w:rsidR="005F3707" w:rsidRDefault="00950207">
      <w:pPr>
        <w:spacing w:after="3" w:line="259" w:lineRule="auto"/>
        <w:jc w:val="left"/>
      </w:pPr>
      <w:r>
        <w:rPr>
          <w:rFonts w:ascii="Segoe UI Emoji" w:eastAsia="Segoe UI Emoji" w:hAnsi="Segoe UI Emoji" w:cs="Segoe UI Emoji"/>
          <w:color w:val="CDC4D6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Written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Strategy</w:t>
      </w:r>
      <w:proofErr w:type="spellEnd"/>
      <w:r>
        <w:rPr>
          <w:b/>
        </w:rPr>
        <w:t xml:space="preserve"> (50%)</w:t>
      </w:r>
      <w:r>
        <w:t xml:space="preserve"> </w:t>
      </w:r>
    </w:p>
    <w:p w:rsidR="005F3707" w:rsidRDefault="00950207"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clarity</w:t>
      </w:r>
      <w:proofErr w:type="spellEnd"/>
      <w:r>
        <w:t xml:space="preserve"> </w:t>
      </w:r>
    </w:p>
    <w:p w:rsidR="005F3707" w:rsidRDefault="00950207"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Creativity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o</w:t>
      </w:r>
      <w:r>
        <w:t>f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</w:p>
    <w:p w:rsidR="005F3707" w:rsidRDefault="00950207"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persuasive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</w:p>
    <w:p w:rsidR="005F3707" w:rsidRDefault="00950207">
      <w:pPr>
        <w:spacing w:after="276"/>
      </w:pPr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(</w:t>
      </w:r>
      <w:proofErr w:type="spellStart"/>
      <w:r>
        <w:t>branding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</w:t>
      </w:r>
    </w:p>
    <w:p w:rsidR="005F3707" w:rsidRDefault="00950207">
      <w:pPr>
        <w:spacing w:after="3" w:line="259" w:lineRule="auto"/>
        <w:jc w:val="left"/>
      </w:pPr>
      <w:r>
        <w:rPr>
          <w:rFonts w:ascii="Segoe UI Emoji" w:eastAsia="Segoe UI Emoji" w:hAnsi="Segoe UI Emoji" w:cs="Segoe UI Emoji"/>
          <w:color w:val="BEBEBE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Pitch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Presentation</w:t>
      </w:r>
      <w:proofErr w:type="spellEnd"/>
      <w:r>
        <w:rPr>
          <w:b/>
        </w:rPr>
        <w:t xml:space="preserve"> (40%)</w:t>
      </w:r>
      <w:r>
        <w:t xml:space="preserve"> </w:t>
      </w:r>
    </w:p>
    <w:p w:rsidR="005F3707" w:rsidRDefault="00950207"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confident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</w:p>
    <w:p w:rsidR="005F3707" w:rsidRDefault="00950207"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Persuasiveness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</w:p>
    <w:p w:rsidR="005F3707" w:rsidRDefault="00950207"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visuals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slides</w:t>
      </w:r>
      <w:proofErr w:type="spellEnd"/>
      <w:r>
        <w:t xml:space="preserve"> </w:t>
      </w:r>
    </w:p>
    <w:p w:rsidR="005F3707" w:rsidRDefault="00950207">
      <w:pPr>
        <w:spacing w:after="275"/>
      </w:pPr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Fluent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</w:p>
    <w:p w:rsidR="005F3707" w:rsidRDefault="00950207">
      <w:pPr>
        <w:spacing w:after="3" w:line="259" w:lineRule="auto"/>
        <w:jc w:val="left"/>
      </w:pPr>
      <w:r>
        <w:rPr>
          <w:rFonts w:ascii="Segoe UI Emoji" w:eastAsia="Segoe UI Emoji" w:hAnsi="Segoe UI Emoji" w:cs="Segoe UI Emoji"/>
          <w:color w:val="FFF478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Collaboration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Participation</w:t>
      </w:r>
      <w:proofErr w:type="spellEnd"/>
      <w:r>
        <w:rPr>
          <w:b/>
        </w:rPr>
        <w:t xml:space="preserve"> (10%)</w:t>
      </w:r>
      <w:r>
        <w:t xml:space="preserve"> </w:t>
      </w:r>
    </w:p>
    <w:p w:rsidR="005F3707" w:rsidRDefault="00950207">
      <w:pPr>
        <w:spacing w:after="266"/>
        <w:ind w:right="2300"/>
      </w:pPr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r>
        <w:rPr>
          <w:rFonts w:ascii="Segoe UI Emoji" w:eastAsia="Segoe UI Emoji" w:hAnsi="Segoe UI Emoji" w:cs="Segoe UI Emoji"/>
          <w:color w:val="785DC8"/>
        </w:rPr>
        <w:t xml:space="preserve"> </w:t>
      </w:r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Q&amp;A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</w:p>
    <w:p w:rsidR="005F3707" w:rsidRDefault="00950207">
      <w:pPr>
        <w:spacing w:after="267" w:line="259" w:lineRule="auto"/>
        <w:jc w:val="left"/>
      </w:pPr>
      <w:r>
        <w:rPr>
          <w:rFonts w:ascii="Segoe UI Emoji" w:eastAsia="Segoe UI Emoji" w:hAnsi="Segoe UI Emoji" w:cs="Segoe UI Emoji"/>
          <w:color w:val="F92F60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Additional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Stude</w:t>
      </w:r>
      <w:r>
        <w:rPr>
          <w:b/>
        </w:rPr>
        <w:t>nts</w:t>
      </w:r>
      <w:proofErr w:type="spellEnd"/>
      <w:r>
        <w:rPr>
          <w:b/>
        </w:rPr>
        <w:t xml:space="preserve">: </w:t>
      </w:r>
    </w:p>
    <w:p w:rsidR="005F3707" w:rsidRDefault="00950207">
      <w:pPr>
        <w:numPr>
          <w:ilvl w:val="0"/>
          <w:numId w:val="3"/>
        </w:numPr>
        <w:ind w:left="1091" w:hanging="745"/>
        <w:jc w:val="left"/>
      </w:pPr>
      <w:proofErr w:type="spellStart"/>
      <w:r>
        <w:rPr>
          <w:b/>
        </w:rPr>
        <w:t>Peer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review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sessions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</w:p>
    <w:p w:rsidR="005F3707" w:rsidRDefault="00950207">
      <w:pPr>
        <w:numPr>
          <w:ilvl w:val="0"/>
          <w:numId w:val="3"/>
        </w:numPr>
        <w:spacing w:after="3" w:line="259" w:lineRule="auto"/>
        <w:ind w:left="1091" w:hanging="745"/>
        <w:jc w:val="left"/>
      </w:pPr>
      <w:r>
        <w:rPr>
          <w:rFonts w:ascii="Segoe UI Symbol" w:eastAsia="Segoe UI Symbol" w:hAnsi="Segoe UI Symbol" w:cs="Segoe UI Symbol"/>
        </w:rPr>
        <w:t>🖥</w:t>
      </w:r>
      <w:r>
        <w:t xml:space="preserve"> </w:t>
      </w:r>
      <w:proofErr w:type="spellStart"/>
      <w:r>
        <w:rPr>
          <w:b/>
        </w:rPr>
        <w:t>Workshop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skills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 xml:space="preserve">) </w:t>
      </w:r>
    </w:p>
    <w:p w:rsidR="005F3707" w:rsidRDefault="00950207">
      <w:pPr>
        <w:numPr>
          <w:ilvl w:val="0"/>
          <w:numId w:val="3"/>
        </w:numPr>
        <w:spacing w:after="3" w:line="259" w:lineRule="auto"/>
        <w:ind w:left="1091" w:hanging="745"/>
        <w:jc w:val="left"/>
      </w:pPr>
      <w:proofErr w:type="spellStart"/>
      <w:r>
        <w:rPr>
          <w:b/>
        </w:rPr>
        <w:t>Sample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successful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marketing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inspiration</w:t>
      </w:r>
      <w:proofErr w:type="spellEnd"/>
      <w:r>
        <w:t xml:space="preserve"> </w:t>
      </w:r>
    </w:p>
    <w:sectPr w:rsidR="005F3707">
      <w:pgSz w:w="11904" w:h="16836"/>
      <w:pgMar w:top="1485" w:right="1432" w:bottom="1653" w:left="144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111A"/>
    <w:multiLevelType w:val="hybridMultilevel"/>
    <w:tmpl w:val="98E06FC2"/>
    <w:lvl w:ilvl="0" w:tplc="036211A6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385EB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DCACE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CB4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A0B1B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CF36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DC1C3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85C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B4DF0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B5B0A"/>
    <w:multiLevelType w:val="hybridMultilevel"/>
    <w:tmpl w:val="BC72E0C2"/>
    <w:lvl w:ilvl="0" w:tplc="21A63E3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E946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8AED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6E07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1E87B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C8863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0A7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502CD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CD9A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1246FC"/>
    <w:multiLevelType w:val="hybridMultilevel"/>
    <w:tmpl w:val="0B88CE28"/>
    <w:lvl w:ilvl="0" w:tplc="8AB4B874">
      <w:start w:val="2"/>
      <w:numFmt w:val="decimal"/>
      <w:lvlText w:val="%1."/>
      <w:lvlJc w:val="left"/>
      <w:pPr>
        <w:ind w:left="70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492EC">
      <w:start w:val="1"/>
      <w:numFmt w:val="lowerLetter"/>
      <w:lvlText w:val="%2"/>
      <w:lvlJc w:val="left"/>
      <w:pPr>
        <w:ind w:left="144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E935A">
      <w:start w:val="1"/>
      <w:numFmt w:val="lowerRoman"/>
      <w:lvlText w:val="%3"/>
      <w:lvlJc w:val="left"/>
      <w:pPr>
        <w:ind w:left="21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2617A">
      <w:start w:val="1"/>
      <w:numFmt w:val="decimal"/>
      <w:lvlText w:val="%4"/>
      <w:lvlJc w:val="left"/>
      <w:pPr>
        <w:ind w:left="288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21AB8">
      <w:start w:val="1"/>
      <w:numFmt w:val="lowerLetter"/>
      <w:lvlText w:val="%5"/>
      <w:lvlJc w:val="left"/>
      <w:pPr>
        <w:ind w:left="360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ABBDC">
      <w:start w:val="1"/>
      <w:numFmt w:val="lowerRoman"/>
      <w:lvlText w:val="%6"/>
      <w:lvlJc w:val="left"/>
      <w:pPr>
        <w:ind w:left="432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4CCAC">
      <w:start w:val="1"/>
      <w:numFmt w:val="decimal"/>
      <w:lvlText w:val="%7"/>
      <w:lvlJc w:val="left"/>
      <w:pPr>
        <w:ind w:left="504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EA324">
      <w:start w:val="1"/>
      <w:numFmt w:val="lowerLetter"/>
      <w:lvlText w:val="%8"/>
      <w:lvlJc w:val="left"/>
      <w:pPr>
        <w:ind w:left="57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68A8A">
      <w:start w:val="1"/>
      <w:numFmt w:val="lowerRoman"/>
      <w:lvlText w:val="%9"/>
      <w:lvlJc w:val="left"/>
      <w:pPr>
        <w:ind w:left="648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07"/>
    <w:rsid w:val="005F3707"/>
    <w:rsid w:val="009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7334"/>
  <w15:docId w15:val="{DE03D1E8-F838-49C9-B989-36384030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7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2212</Words>
  <Characters>1262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Todorova</dc:creator>
  <cp:keywords/>
  <cp:lastModifiedBy>Intel</cp:lastModifiedBy>
  <cp:revision>2</cp:revision>
  <dcterms:created xsi:type="dcterms:W3CDTF">2025-10-07T13:58:00Z</dcterms:created>
  <dcterms:modified xsi:type="dcterms:W3CDTF">2025-10-07T13:58:00Z</dcterms:modified>
</cp:coreProperties>
</file>