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176" w:rsidRDefault="002D445D">
      <w:pPr>
        <w:spacing w:before="71" w:line="322" w:lineRule="exact"/>
        <w:ind w:left="838" w:right="858"/>
        <w:jc w:val="center"/>
        <w:rPr>
          <w:b/>
          <w:sz w:val="28"/>
        </w:rPr>
      </w:pPr>
      <w:r>
        <w:rPr>
          <w:b/>
          <w:sz w:val="28"/>
        </w:rPr>
        <w:t>ДЕРЖАВНИЙ</w:t>
      </w:r>
      <w:r>
        <w:rPr>
          <w:b/>
          <w:spacing w:val="-13"/>
          <w:sz w:val="28"/>
        </w:rPr>
        <w:t xml:space="preserve"> </w:t>
      </w:r>
      <w:r>
        <w:rPr>
          <w:b/>
          <w:sz w:val="28"/>
        </w:rPr>
        <w:t>ВИЩИЙ</w:t>
      </w:r>
      <w:r>
        <w:rPr>
          <w:b/>
          <w:spacing w:val="-13"/>
          <w:sz w:val="28"/>
        </w:rPr>
        <w:t xml:space="preserve"> </w:t>
      </w:r>
      <w:r>
        <w:rPr>
          <w:b/>
          <w:sz w:val="28"/>
        </w:rPr>
        <w:t>НАВЧАЛЬНИЙ</w:t>
      </w:r>
      <w:r>
        <w:rPr>
          <w:b/>
          <w:spacing w:val="-13"/>
          <w:sz w:val="28"/>
        </w:rPr>
        <w:t xml:space="preserve"> </w:t>
      </w:r>
      <w:r>
        <w:rPr>
          <w:b/>
          <w:spacing w:val="-2"/>
          <w:sz w:val="28"/>
        </w:rPr>
        <w:t>ЗАКЛАД</w:t>
      </w:r>
    </w:p>
    <w:p w:rsidR="00646176" w:rsidRDefault="002D445D">
      <w:pPr>
        <w:ind w:left="838" w:right="861"/>
        <w:jc w:val="center"/>
        <w:rPr>
          <w:b/>
          <w:sz w:val="28"/>
        </w:rPr>
      </w:pPr>
      <w:r>
        <w:rPr>
          <w:b/>
          <w:sz w:val="28"/>
        </w:rPr>
        <w:t>«УЖГОРОДСЬКИЙ</w:t>
      </w:r>
      <w:r>
        <w:rPr>
          <w:b/>
          <w:spacing w:val="-18"/>
          <w:sz w:val="28"/>
        </w:rPr>
        <w:t xml:space="preserve"> </w:t>
      </w:r>
      <w:r>
        <w:rPr>
          <w:b/>
          <w:sz w:val="28"/>
        </w:rPr>
        <w:t>НАЦІОНАЛЬНИЙ</w:t>
      </w:r>
      <w:r>
        <w:rPr>
          <w:b/>
          <w:spacing w:val="-17"/>
          <w:sz w:val="28"/>
        </w:rPr>
        <w:t xml:space="preserve"> </w:t>
      </w:r>
      <w:r>
        <w:rPr>
          <w:b/>
          <w:sz w:val="28"/>
        </w:rPr>
        <w:t>УНІВЕРСИТЕТ»</w:t>
      </w:r>
    </w:p>
    <w:p w:rsidR="00646176" w:rsidRDefault="002D445D">
      <w:pPr>
        <w:ind w:left="838" w:right="861"/>
        <w:jc w:val="center"/>
        <w:rPr>
          <w:b/>
          <w:sz w:val="28"/>
        </w:rPr>
      </w:pPr>
      <w:r>
        <w:rPr>
          <w:b/>
          <w:sz w:val="28"/>
        </w:rPr>
        <w:t>СТОМАТОЛОГІЧНИЙ ФАКУЛЬТЕТ</w:t>
      </w:r>
    </w:p>
    <w:p w:rsidR="00646176" w:rsidRDefault="002D445D">
      <w:pPr>
        <w:ind w:left="838" w:right="857"/>
        <w:jc w:val="center"/>
        <w:rPr>
          <w:b/>
          <w:sz w:val="28"/>
        </w:rPr>
      </w:pPr>
      <w:r>
        <w:rPr>
          <w:b/>
          <w:sz w:val="28"/>
        </w:rPr>
        <w:t>Кафедра</w:t>
      </w:r>
      <w:r>
        <w:rPr>
          <w:b/>
          <w:spacing w:val="-13"/>
          <w:sz w:val="28"/>
        </w:rPr>
        <w:t xml:space="preserve"> </w:t>
      </w:r>
      <w:proofErr w:type="spellStart"/>
      <w:r>
        <w:rPr>
          <w:b/>
          <w:sz w:val="28"/>
        </w:rPr>
        <w:t>медико</w:t>
      </w:r>
      <w:proofErr w:type="spellEnd"/>
      <w:r>
        <w:rPr>
          <w:b/>
          <w:sz w:val="28"/>
        </w:rPr>
        <w:t xml:space="preserve"> - біологічних дисциплін</w:t>
      </w: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2D445D">
      <w:pPr>
        <w:spacing w:line="362" w:lineRule="auto"/>
        <w:jc w:val="center"/>
        <w:rPr>
          <w:b/>
          <w:spacing w:val="-17"/>
          <w:sz w:val="28"/>
        </w:rPr>
      </w:pPr>
      <w:bookmarkStart w:id="0" w:name="КАФЕДРАЛЬНИЙ_КАТАЛОГ_ВИБІРКОВИХ_НАВЧАЛЬН"/>
      <w:bookmarkEnd w:id="0"/>
      <w:r>
        <w:rPr>
          <w:b/>
          <w:sz w:val="28"/>
        </w:rPr>
        <w:t>КАФЕДРАЛЬНИЙ</w:t>
      </w:r>
      <w:r>
        <w:rPr>
          <w:b/>
          <w:spacing w:val="-18"/>
          <w:sz w:val="28"/>
        </w:rPr>
        <w:t xml:space="preserve"> </w:t>
      </w:r>
      <w:r>
        <w:rPr>
          <w:b/>
          <w:sz w:val="28"/>
        </w:rPr>
        <w:t>КАТАЛОГ</w:t>
      </w:r>
    </w:p>
    <w:p w:rsidR="00646176" w:rsidRDefault="002D445D">
      <w:pPr>
        <w:spacing w:line="362" w:lineRule="auto"/>
        <w:jc w:val="center"/>
        <w:rPr>
          <w:b/>
          <w:sz w:val="28"/>
        </w:rPr>
      </w:pPr>
      <w:r>
        <w:rPr>
          <w:b/>
          <w:sz w:val="28"/>
        </w:rPr>
        <w:t>ВИБІРКОВИХ НАВЧАЛЬНИХ ДИСЦИПЛІН</w:t>
      </w:r>
    </w:p>
    <w:p w:rsidR="00646176" w:rsidRDefault="002D445D">
      <w:pPr>
        <w:spacing w:line="268" w:lineRule="exact"/>
        <w:jc w:val="center"/>
        <w:rPr>
          <w:b/>
          <w:sz w:val="24"/>
        </w:rPr>
      </w:pPr>
      <w:bookmarkStart w:id="1" w:name="на_2024%2F2025_н._р."/>
      <w:bookmarkEnd w:id="1"/>
      <w:r>
        <w:rPr>
          <w:b/>
          <w:sz w:val="24"/>
        </w:rPr>
        <w:t>на</w:t>
      </w:r>
      <w:r>
        <w:rPr>
          <w:b/>
          <w:spacing w:val="-3"/>
          <w:sz w:val="24"/>
        </w:rPr>
        <w:t xml:space="preserve"> </w:t>
      </w:r>
      <w:r>
        <w:rPr>
          <w:b/>
          <w:sz w:val="24"/>
        </w:rPr>
        <w:t>2025</w:t>
      </w:r>
      <w:r>
        <w:rPr>
          <w:b/>
          <w:sz w:val="24"/>
        </w:rPr>
        <w:t>/2026</w:t>
      </w:r>
      <w:r>
        <w:rPr>
          <w:b/>
          <w:spacing w:val="-1"/>
          <w:sz w:val="24"/>
        </w:rPr>
        <w:t xml:space="preserve"> </w:t>
      </w:r>
      <w:r>
        <w:rPr>
          <w:b/>
          <w:sz w:val="24"/>
        </w:rPr>
        <w:t>н.</w:t>
      </w:r>
      <w:r>
        <w:rPr>
          <w:b/>
          <w:spacing w:val="-1"/>
          <w:sz w:val="24"/>
        </w:rPr>
        <w:t xml:space="preserve"> </w:t>
      </w:r>
      <w:r>
        <w:rPr>
          <w:b/>
          <w:spacing w:val="-5"/>
          <w:sz w:val="24"/>
        </w:rPr>
        <w:t>р.</w:t>
      </w:r>
    </w:p>
    <w:p w:rsidR="00646176" w:rsidRDefault="00646176">
      <w:pPr>
        <w:pStyle w:val="a6"/>
        <w:rPr>
          <w:b/>
          <w:sz w:val="20"/>
        </w:rPr>
      </w:pPr>
    </w:p>
    <w:p w:rsidR="00646176" w:rsidRDefault="00646176">
      <w:pPr>
        <w:pStyle w:val="a6"/>
        <w:rPr>
          <w:b/>
          <w:sz w:val="20"/>
        </w:rPr>
      </w:pPr>
    </w:p>
    <w:p w:rsidR="00646176" w:rsidRDefault="00646176">
      <w:pPr>
        <w:pStyle w:val="a6"/>
        <w:rPr>
          <w:b/>
          <w:sz w:val="20"/>
        </w:rPr>
      </w:pPr>
    </w:p>
    <w:tbl>
      <w:tblPr>
        <w:tblStyle w:val="TableNormal"/>
        <w:tblW w:w="8738" w:type="dxa"/>
        <w:tblInd w:w="863" w:type="dxa"/>
        <w:tblLayout w:type="fixed"/>
        <w:tblLook w:val="01E0" w:firstRow="1" w:lastRow="1" w:firstColumn="1" w:lastColumn="1" w:noHBand="0" w:noVBand="0"/>
      </w:tblPr>
      <w:tblGrid>
        <w:gridCol w:w="3878"/>
        <w:gridCol w:w="4860"/>
      </w:tblGrid>
      <w:tr w:rsidR="00646176">
        <w:trPr>
          <w:trHeight w:val="317"/>
        </w:trPr>
        <w:tc>
          <w:tcPr>
            <w:tcW w:w="3878" w:type="dxa"/>
          </w:tcPr>
          <w:p w:rsidR="00646176" w:rsidRDefault="002D445D">
            <w:pPr>
              <w:pStyle w:val="TableParagraph"/>
              <w:spacing w:line="297" w:lineRule="exact"/>
              <w:ind w:left="0" w:right="237"/>
              <w:jc w:val="right"/>
              <w:rPr>
                <w:sz w:val="28"/>
              </w:rPr>
            </w:pPr>
            <w:r>
              <w:rPr>
                <w:sz w:val="28"/>
              </w:rPr>
              <w:t>Рівень</w:t>
            </w:r>
            <w:r>
              <w:rPr>
                <w:spacing w:val="-8"/>
                <w:sz w:val="28"/>
              </w:rPr>
              <w:t xml:space="preserve"> </w:t>
            </w:r>
            <w:r>
              <w:rPr>
                <w:sz w:val="28"/>
              </w:rPr>
              <w:t>вищої</w:t>
            </w:r>
            <w:r>
              <w:rPr>
                <w:spacing w:val="-10"/>
                <w:sz w:val="28"/>
              </w:rPr>
              <w:t xml:space="preserve"> </w:t>
            </w:r>
            <w:r>
              <w:rPr>
                <w:spacing w:val="-2"/>
                <w:sz w:val="28"/>
              </w:rPr>
              <w:t>освіти</w:t>
            </w:r>
          </w:p>
        </w:tc>
        <w:tc>
          <w:tcPr>
            <w:tcW w:w="4859" w:type="dxa"/>
          </w:tcPr>
          <w:p w:rsidR="00646176" w:rsidRDefault="002D445D">
            <w:pPr>
              <w:pStyle w:val="TableParagraph"/>
              <w:spacing w:line="297" w:lineRule="exact"/>
              <w:ind w:left="233"/>
              <w:rPr>
                <w:b/>
                <w:sz w:val="28"/>
              </w:rPr>
            </w:pPr>
            <w:r>
              <w:rPr>
                <w:b/>
                <w:spacing w:val="-2"/>
                <w:sz w:val="28"/>
              </w:rPr>
              <w:t>Магістр</w:t>
            </w:r>
          </w:p>
        </w:tc>
      </w:tr>
      <w:tr w:rsidR="00646176">
        <w:trPr>
          <w:trHeight w:val="321"/>
        </w:trPr>
        <w:tc>
          <w:tcPr>
            <w:tcW w:w="3878" w:type="dxa"/>
          </w:tcPr>
          <w:p w:rsidR="00646176" w:rsidRDefault="002D445D">
            <w:pPr>
              <w:pStyle w:val="TableParagraph"/>
              <w:spacing w:line="302" w:lineRule="exact"/>
              <w:ind w:left="0" w:right="234"/>
              <w:jc w:val="right"/>
              <w:rPr>
                <w:sz w:val="28"/>
              </w:rPr>
            </w:pPr>
            <w:r>
              <w:rPr>
                <w:sz w:val="28"/>
              </w:rPr>
              <w:t>Галузь</w:t>
            </w:r>
            <w:r>
              <w:rPr>
                <w:spacing w:val="-9"/>
                <w:sz w:val="28"/>
              </w:rPr>
              <w:t xml:space="preserve"> </w:t>
            </w:r>
            <w:r>
              <w:rPr>
                <w:spacing w:val="-2"/>
                <w:sz w:val="28"/>
              </w:rPr>
              <w:t>знань</w:t>
            </w:r>
          </w:p>
        </w:tc>
        <w:tc>
          <w:tcPr>
            <w:tcW w:w="4859" w:type="dxa"/>
          </w:tcPr>
          <w:p w:rsidR="00646176" w:rsidRDefault="002D445D">
            <w:pPr>
              <w:pStyle w:val="TableParagraph"/>
              <w:spacing w:line="302" w:lineRule="exact"/>
              <w:ind w:left="233"/>
              <w:rPr>
                <w:b/>
                <w:sz w:val="28"/>
              </w:rPr>
            </w:pPr>
            <w:r>
              <w:rPr>
                <w:b/>
                <w:sz w:val="28"/>
              </w:rPr>
              <w:t>22</w:t>
            </w:r>
            <w:r>
              <w:rPr>
                <w:b/>
                <w:spacing w:val="-8"/>
                <w:sz w:val="28"/>
              </w:rPr>
              <w:t xml:space="preserve"> </w:t>
            </w:r>
            <w:r>
              <w:rPr>
                <w:b/>
                <w:sz w:val="28"/>
              </w:rPr>
              <w:t>«Охорона</w:t>
            </w:r>
            <w:r>
              <w:rPr>
                <w:b/>
                <w:spacing w:val="-8"/>
                <w:sz w:val="28"/>
              </w:rPr>
              <w:t xml:space="preserve"> </w:t>
            </w:r>
            <w:r>
              <w:rPr>
                <w:b/>
                <w:spacing w:val="-2"/>
                <w:sz w:val="28"/>
              </w:rPr>
              <w:t>здоров’я»</w:t>
            </w:r>
          </w:p>
        </w:tc>
      </w:tr>
      <w:tr w:rsidR="00646176">
        <w:trPr>
          <w:trHeight w:val="321"/>
        </w:trPr>
        <w:tc>
          <w:tcPr>
            <w:tcW w:w="3878" w:type="dxa"/>
          </w:tcPr>
          <w:p w:rsidR="00646176" w:rsidRDefault="002D445D">
            <w:pPr>
              <w:pStyle w:val="TableParagraph"/>
              <w:spacing w:line="302" w:lineRule="exact"/>
              <w:ind w:left="0" w:right="236"/>
              <w:jc w:val="right"/>
              <w:rPr>
                <w:sz w:val="28"/>
              </w:rPr>
            </w:pPr>
            <w:r>
              <w:rPr>
                <w:spacing w:val="-2"/>
                <w:sz w:val="28"/>
              </w:rPr>
              <w:t>Спеціальність</w:t>
            </w:r>
          </w:p>
        </w:tc>
        <w:tc>
          <w:tcPr>
            <w:tcW w:w="4859" w:type="dxa"/>
          </w:tcPr>
          <w:p w:rsidR="00646176" w:rsidRDefault="002D445D">
            <w:pPr>
              <w:pStyle w:val="TableParagraph"/>
              <w:spacing w:line="302" w:lineRule="exact"/>
              <w:ind w:left="233"/>
              <w:rPr>
                <w:b/>
                <w:sz w:val="28"/>
              </w:rPr>
            </w:pPr>
            <w:r>
              <w:rPr>
                <w:b/>
                <w:sz w:val="28"/>
              </w:rPr>
              <w:t>221</w:t>
            </w:r>
            <w:r>
              <w:rPr>
                <w:b/>
                <w:spacing w:val="-4"/>
                <w:sz w:val="28"/>
              </w:rPr>
              <w:t xml:space="preserve"> </w:t>
            </w:r>
            <w:r>
              <w:rPr>
                <w:b/>
                <w:spacing w:val="-2"/>
                <w:sz w:val="28"/>
              </w:rPr>
              <w:t>«Стоматологія»</w:t>
            </w:r>
          </w:p>
        </w:tc>
      </w:tr>
      <w:tr w:rsidR="00646176">
        <w:trPr>
          <w:trHeight w:val="324"/>
        </w:trPr>
        <w:tc>
          <w:tcPr>
            <w:tcW w:w="3878" w:type="dxa"/>
          </w:tcPr>
          <w:p w:rsidR="00646176" w:rsidRDefault="002D445D">
            <w:pPr>
              <w:pStyle w:val="TableParagraph"/>
              <w:spacing w:line="304" w:lineRule="exact"/>
              <w:ind w:left="0" w:right="238"/>
              <w:jc w:val="right"/>
              <w:rPr>
                <w:sz w:val="28"/>
              </w:rPr>
            </w:pPr>
            <w:r>
              <w:rPr>
                <w:sz w:val="28"/>
              </w:rPr>
              <w:t>Освітня</w:t>
            </w:r>
            <w:r>
              <w:rPr>
                <w:spacing w:val="-13"/>
                <w:sz w:val="28"/>
              </w:rPr>
              <w:t xml:space="preserve"> </w:t>
            </w:r>
            <w:r>
              <w:rPr>
                <w:spacing w:val="-2"/>
                <w:sz w:val="28"/>
              </w:rPr>
              <w:t>програма</w:t>
            </w:r>
          </w:p>
        </w:tc>
        <w:tc>
          <w:tcPr>
            <w:tcW w:w="4859" w:type="dxa"/>
          </w:tcPr>
          <w:p w:rsidR="00646176" w:rsidRDefault="002D445D">
            <w:pPr>
              <w:pStyle w:val="TableParagraph"/>
              <w:spacing w:line="304" w:lineRule="exact"/>
              <w:ind w:left="233"/>
              <w:rPr>
                <w:b/>
                <w:sz w:val="28"/>
              </w:rPr>
            </w:pPr>
            <w:r>
              <w:rPr>
                <w:b/>
                <w:spacing w:val="-2"/>
                <w:sz w:val="28"/>
              </w:rPr>
              <w:t>«Стоматологія»</w:t>
            </w:r>
          </w:p>
        </w:tc>
      </w:tr>
      <w:tr w:rsidR="00646176">
        <w:trPr>
          <w:trHeight w:val="321"/>
        </w:trPr>
        <w:tc>
          <w:tcPr>
            <w:tcW w:w="3878" w:type="dxa"/>
          </w:tcPr>
          <w:p w:rsidR="00646176" w:rsidRDefault="002D445D">
            <w:pPr>
              <w:pStyle w:val="TableParagraph"/>
              <w:spacing w:line="302" w:lineRule="exact"/>
              <w:ind w:left="0" w:right="238"/>
              <w:jc w:val="right"/>
              <w:rPr>
                <w:sz w:val="28"/>
              </w:rPr>
            </w:pPr>
            <w:r>
              <w:rPr>
                <w:sz w:val="28"/>
              </w:rPr>
              <w:t>Статус</w:t>
            </w:r>
            <w:r>
              <w:rPr>
                <w:spacing w:val="-11"/>
                <w:sz w:val="28"/>
              </w:rPr>
              <w:t xml:space="preserve"> </w:t>
            </w:r>
            <w:r>
              <w:rPr>
                <w:spacing w:val="-2"/>
                <w:sz w:val="28"/>
              </w:rPr>
              <w:t>дисципліни</w:t>
            </w:r>
          </w:p>
        </w:tc>
        <w:tc>
          <w:tcPr>
            <w:tcW w:w="4859" w:type="dxa"/>
          </w:tcPr>
          <w:p w:rsidR="00646176" w:rsidRDefault="002D445D">
            <w:pPr>
              <w:pStyle w:val="TableParagraph"/>
              <w:spacing w:line="302" w:lineRule="exact"/>
              <w:ind w:left="233"/>
              <w:rPr>
                <w:b/>
                <w:sz w:val="28"/>
              </w:rPr>
            </w:pPr>
            <w:r>
              <w:rPr>
                <w:b/>
                <w:spacing w:val="-2"/>
                <w:sz w:val="28"/>
              </w:rPr>
              <w:t>Вибіркова</w:t>
            </w:r>
          </w:p>
        </w:tc>
      </w:tr>
      <w:tr w:rsidR="00646176">
        <w:trPr>
          <w:trHeight w:val="317"/>
        </w:trPr>
        <w:tc>
          <w:tcPr>
            <w:tcW w:w="3878" w:type="dxa"/>
          </w:tcPr>
          <w:p w:rsidR="00646176" w:rsidRDefault="002D445D">
            <w:pPr>
              <w:pStyle w:val="TableParagraph"/>
              <w:spacing w:line="298" w:lineRule="exact"/>
              <w:ind w:left="0" w:right="237"/>
              <w:jc w:val="right"/>
              <w:rPr>
                <w:sz w:val="28"/>
              </w:rPr>
            </w:pPr>
            <w:r>
              <w:rPr>
                <w:sz w:val="28"/>
              </w:rPr>
              <w:t>Мова</w:t>
            </w:r>
            <w:r>
              <w:rPr>
                <w:spacing w:val="-7"/>
                <w:sz w:val="28"/>
              </w:rPr>
              <w:t xml:space="preserve"> </w:t>
            </w:r>
            <w:r>
              <w:rPr>
                <w:spacing w:val="-2"/>
                <w:sz w:val="28"/>
              </w:rPr>
              <w:t>навчання</w:t>
            </w:r>
          </w:p>
        </w:tc>
        <w:tc>
          <w:tcPr>
            <w:tcW w:w="4859" w:type="dxa"/>
          </w:tcPr>
          <w:p w:rsidR="00646176" w:rsidRDefault="002D445D">
            <w:pPr>
              <w:pStyle w:val="TableParagraph"/>
              <w:spacing w:line="298" w:lineRule="exact"/>
              <w:ind w:left="233"/>
              <w:rPr>
                <w:b/>
                <w:sz w:val="28"/>
              </w:rPr>
            </w:pPr>
            <w:r>
              <w:rPr>
                <w:b/>
                <w:sz w:val="28"/>
              </w:rPr>
              <w:t>Українська</w:t>
            </w:r>
          </w:p>
        </w:tc>
      </w:tr>
    </w:tbl>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rPr>
          <w:b/>
          <w:sz w:val="28"/>
        </w:rPr>
      </w:pPr>
    </w:p>
    <w:p w:rsidR="00646176" w:rsidRDefault="00646176">
      <w:pPr>
        <w:pStyle w:val="a6"/>
        <w:spacing w:before="53"/>
        <w:rPr>
          <w:b/>
          <w:sz w:val="28"/>
        </w:rPr>
      </w:pPr>
    </w:p>
    <w:p w:rsidR="00646176" w:rsidRDefault="002D445D">
      <w:pPr>
        <w:spacing w:before="1"/>
        <w:ind w:left="838" w:right="858"/>
        <w:jc w:val="center"/>
        <w:rPr>
          <w:b/>
          <w:sz w:val="28"/>
        </w:rPr>
      </w:pPr>
      <w:r>
        <w:rPr>
          <w:b/>
          <w:sz w:val="28"/>
        </w:rPr>
        <w:t>Ужгород</w:t>
      </w:r>
      <w:r>
        <w:rPr>
          <w:b/>
          <w:spacing w:val="-12"/>
          <w:sz w:val="28"/>
        </w:rPr>
        <w:t xml:space="preserve"> </w:t>
      </w:r>
      <w:r>
        <w:rPr>
          <w:b/>
          <w:spacing w:val="-4"/>
          <w:sz w:val="28"/>
        </w:rPr>
        <w:t>2024</w:t>
      </w:r>
    </w:p>
    <w:p w:rsidR="00646176" w:rsidRDefault="00646176">
      <w:pPr>
        <w:sectPr w:rsidR="00646176">
          <w:pgSz w:w="11906" w:h="16838"/>
          <w:pgMar w:top="1320" w:right="720" w:bottom="280" w:left="880" w:header="0" w:footer="0" w:gutter="0"/>
          <w:cols w:space="720"/>
          <w:formProt w:val="0"/>
        </w:sectPr>
      </w:pPr>
    </w:p>
    <w:p w:rsidR="00646176" w:rsidRDefault="002D445D">
      <w:pPr>
        <w:pStyle w:val="1"/>
        <w:spacing w:before="62"/>
        <w:ind w:left="1297" w:right="459"/>
        <w:jc w:val="center"/>
        <w:rPr>
          <w:sz w:val="28"/>
        </w:rPr>
      </w:pPr>
      <w:bookmarkStart w:id="2" w:name="З_М_І_С_Т"/>
      <w:bookmarkEnd w:id="2"/>
      <w:r>
        <w:lastRenderedPageBreak/>
        <w:t>З М</w:t>
      </w:r>
      <w:r>
        <w:rPr>
          <w:spacing w:val="5"/>
        </w:rPr>
        <w:t xml:space="preserve"> </w:t>
      </w:r>
      <w:r>
        <w:t>І</w:t>
      </w:r>
      <w:r>
        <w:rPr>
          <w:spacing w:val="-1"/>
        </w:rPr>
        <w:t xml:space="preserve"> </w:t>
      </w:r>
      <w:r>
        <w:t>С</w:t>
      </w:r>
      <w:r>
        <w:rPr>
          <w:spacing w:val="-4"/>
        </w:rPr>
        <w:t xml:space="preserve"> </w:t>
      </w:r>
      <w:r>
        <w:rPr>
          <w:spacing w:val="-10"/>
        </w:rPr>
        <w:t>Т</w:t>
      </w:r>
    </w:p>
    <w:sdt>
      <w:sdtPr>
        <w:id w:val="835822421"/>
        <w:docPartObj>
          <w:docPartGallery w:val="Table of Contents"/>
          <w:docPartUnique/>
        </w:docPartObj>
      </w:sdtPr>
      <w:sdtEndPr/>
      <w:sdtContent>
        <w:p w:rsidR="00646176" w:rsidRDefault="002D445D">
          <w:pPr>
            <w:pStyle w:val="10"/>
            <w:tabs>
              <w:tab w:val="right" w:leader="dot" w:pos="10157"/>
            </w:tabs>
            <w:spacing w:line="272" w:lineRule="exact"/>
            <w:rPr>
              <w:sz w:val="28"/>
            </w:rPr>
          </w:pPr>
          <w:hyperlink w:anchor="_TOC_250000">
            <w:r>
              <w:rPr>
                <w:spacing w:val="-2"/>
              </w:rPr>
              <w:t>Вступ</w:t>
            </w:r>
            <w:r>
              <w:tab/>
            </w:r>
            <w:r>
              <w:rPr>
                <w:spacing w:val="-10"/>
              </w:rPr>
              <w:t>3</w:t>
            </w:r>
          </w:hyperlink>
        </w:p>
        <w:p w:rsidR="00646176" w:rsidRDefault="002D445D">
          <w:pPr>
            <w:pStyle w:val="10"/>
            <w:tabs>
              <w:tab w:val="left" w:pos="314"/>
            </w:tabs>
            <w:spacing w:before="276" w:line="240" w:lineRule="auto"/>
            <w:ind w:left="113"/>
            <w:rPr>
              <w:sz w:val="28"/>
            </w:rPr>
          </w:pPr>
          <w:r>
            <w:t>1-й</w:t>
          </w:r>
          <w:r>
            <w:rPr>
              <w:spacing w:val="-3"/>
            </w:rPr>
            <w:t xml:space="preserve"> </w:t>
          </w:r>
          <w:r>
            <w:t>рік</w:t>
          </w:r>
          <w:r>
            <w:rPr>
              <w:spacing w:val="-3"/>
            </w:rPr>
            <w:t xml:space="preserve"> </w:t>
          </w:r>
          <w:r>
            <w:rPr>
              <w:spacing w:val="-2"/>
            </w:rPr>
            <w:t>навчання</w:t>
          </w:r>
        </w:p>
        <w:p w:rsidR="00646176" w:rsidRDefault="002D445D">
          <w:pPr>
            <w:pStyle w:val="10"/>
            <w:tabs>
              <w:tab w:val="right" w:leader="dot" w:pos="10125"/>
            </w:tabs>
            <w:spacing w:before="3"/>
            <w:rPr>
              <w:sz w:val="28"/>
            </w:rPr>
          </w:pPr>
          <w:r>
            <w:t>«Основи косметології</w:t>
          </w:r>
          <w:r>
            <w:rPr>
              <w:spacing w:val="-2"/>
            </w:rPr>
            <w:t>»</w:t>
          </w:r>
          <w:r>
            <w:tab/>
          </w:r>
          <w:r>
            <w:rPr>
              <w:spacing w:val="-10"/>
            </w:rPr>
            <w:t>4</w:t>
          </w:r>
        </w:p>
        <w:p w:rsidR="00646176" w:rsidRDefault="002D445D">
          <w:pPr>
            <w:pStyle w:val="10"/>
            <w:tabs>
              <w:tab w:val="left" w:pos="314"/>
            </w:tabs>
            <w:spacing w:before="276" w:line="240" w:lineRule="auto"/>
            <w:ind w:left="113"/>
            <w:rPr>
              <w:sz w:val="28"/>
            </w:rPr>
          </w:pPr>
          <w:r>
            <w:t>2-й</w:t>
          </w:r>
          <w:r>
            <w:rPr>
              <w:spacing w:val="-3"/>
            </w:rPr>
            <w:t xml:space="preserve"> </w:t>
          </w:r>
          <w:r>
            <w:t>рік</w:t>
          </w:r>
          <w:r>
            <w:rPr>
              <w:spacing w:val="-3"/>
            </w:rPr>
            <w:t xml:space="preserve"> </w:t>
          </w:r>
          <w:r>
            <w:rPr>
              <w:spacing w:val="-2"/>
            </w:rPr>
            <w:t>навчання</w:t>
          </w:r>
        </w:p>
        <w:p w:rsidR="00646176" w:rsidRDefault="002D445D">
          <w:pPr>
            <w:pStyle w:val="10"/>
            <w:tabs>
              <w:tab w:val="right" w:leader="dot" w:pos="10125"/>
            </w:tabs>
            <w:spacing w:before="3"/>
            <w:rPr>
              <w:sz w:val="28"/>
            </w:rPr>
          </w:pPr>
          <w:r>
            <w:t>«Сучасні інформаційні технології</w:t>
          </w:r>
          <w:r>
            <w:rPr>
              <w:spacing w:val="-2"/>
            </w:rPr>
            <w:t>»</w:t>
          </w:r>
          <w:r>
            <w:tab/>
          </w:r>
          <w:r>
            <w:rPr>
              <w:spacing w:val="-10"/>
            </w:rPr>
            <w:t>7</w:t>
          </w:r>
        </w:p>
        <w:p w:rsidR="00646176" w:rsidRDefault="002D445D">
          <w:pPr>
            <w:pStyle w:val="10"/>
            <w:tabs>
              <w:tab w:val="left" w:pos="314"/>
            </w:tabs>
            <w:spacing w:before="276" w:line="240" w:lineRule="auto"/>
            <w:ind w:left="113"/>
            <w:rPr>
              <w:sz w:val="28"/>
            </w:rPr>
          </w:pPr>
          <w:r>
            <w:t>3-й</w:t>
          </w:r>
          <w:r>
            <w:rPr>
              <w:spacing w:val="-5"/>
            </w:rPr>
            <w:t xml:space="preserve"> </w:t>
          </w:r>
          <w:r>
            <w:t>рік</w:t>
          </w:r>
          <w:r>
            <w:rPr>
              <w:spacing w:val="-4"/>
            </w:rPr>
            <w:t xml:space="preserve"> </w:t>
          </w:r>
          <w:r>
            <w:rPr>
              <w:spacing w:val="-2"/>
            </w:rPr>
            <w:t>навчання</w:t>
          </w:r>
        </w:p>
        <w:p w:rsidR="00646176" w:rsidRDefault="002D445D">
          <w:pPr>
            <w:pStyle w:val="10"/>
            <w:tabs>
              <w:tab w:val="right" w:leader="dot" w:pos="10169"/>
            </w:tabs>
            <w:spacing w:before="3"/>
            <w:rPr>
              <w:spacing w:val="-10"/>
            </w:rPr>
          </w:pPr>
          <w:r>
            <w:rPr>
              <w:spacing w:val="-2"/>
            </w:rPr>
            <w:t>«</w:t>
          </w:r>
          <w:proofErr w:type="spellStart"/>
          <w:r>
            <w:t>Нутриціологія</w:t>
          </w:r>
          <w:proofErr w:type="spellEnd"/>
          <w:r>
            <w:t xml:space="preserve"> та сучасна персоніфікована дієтологія</w:t>
          </w:r>
          <w:r>
            <w:rPr>
              <w:spacing w:val="-2"/>
            </w:rPr>
            <w:t>»</w:t>
          </w:r>
          <w:r>
            <w:tab/>
          </w:r>
          <w:r>
            <w:rPr>
              <w:spacing w:val="-10"/>
            </w:rPr>
            <w:t>8</w:t>
          </w:r>
        </w:p>
        <w:p w:rsidR="00646176" w:rsidRDefault="002D445D">
          <w:pPr>
            <w:pStyle w:val="10"/>
            <w:tabs>
              <w:tab w:val="right" w:leader="dot" w:pos="10169"/>
            </w:tabs>
            <w:spacing w:before="3"/>
            <w:rPr>
              <w:spacing w:val="-10"/>
            </w:rPr>
          </w:pPr>
          <w:r>
            <w:rPr>
              <w:spacing w:val="-2"/>
            </w:rPr>
            <w:t>«</w:t>
          </w:r>
          <w:r>
            <w:t>Медицина 4П, квантова, доказова медицина</w:t>
          </w:r>
          <w:r>
            <w:rPr>
              <w:spacing w:val="-2"/>
            </w:rPr>
            <w:t>»</w:t>
          </w:r>
          <w:r>
            <w:tab/>
          </w:r>
          <w:r>
            <w:rPr>
              <w:spacing w:val="-10"/>
            </w:rPr>
            <w:t>10</w:t>
          </w:r>
        </w:p>
        <w:p w:rsidR="00646176" w:rsidRDefault="002D445D">
          <w:pPr>
            <w:pStyle w:val="10"/>
            <w:tabs>
              <w:tab w:val="right" w:leader="dot" w:pos="10169"/>
            </w:tabs>
            <w:spacing w:before="3"/>
            <w:rPr>
              <w:sz w:val="28"/>
            </w:rPr>
          </w:pPr>
          <w:r>
            <w:rPr>
              <w:spacing w:val="-2"/>
            </w:rPr>
            <w:t>«</w:t>
          </w:r>
          <w:proofErr w:type="spellStart"/>
          <w:r>
            <w:t>Біозахист</w:t>
          </w:r>
          <w:proofErr w:type="spellEnd"/>
          <w:r>
            <w:t xml:space="preserve"> та </w:t>
          </w:r>
          <w:proofErr w:type="spellStart"/>
          <w:r>
            <w:t>біобезпека</w:t>
          </w:r>
          <w:proofErr w:type="spellEnd"/>
          <w:r>
            <w:rPr>
              <w:spacing w:val="-2"/>
            </w:rPr>
            <w:t>»</w:t>
          </w:r>
          <w:r>
            <w:tab/>
          </w:r>
          <w:r>
            <w:rPr>
              <w:spacing w:val="-10"/>
            </w:rPr>
            <w:t>12</w:t>
          </w:r>
        </w:p>
        <w:p w:rsidR="00646176" w:rsidRDefault="002D445D">
          <w:pPr>
            <w:pStyle w:val="10"/>
            <w:tabs>
              <w:tab w:val="left" w:pos="314"/>
            </w:tabs>
            <w:spacing w:before="276" w:line="240" w:lineRule="auto"/>
            <w:ind w:left="113"/>
            <w:rPr>
              <w:sz w:val="28"/>
            </w:rPr>
          </w:pPr>
          <w:r>
            <w:t>5-й</w:t>
          </w:r>
          <w:r>
            <w:rPr>
              <w:spacing w:val="-5"/>
            </w:rPr>
            <w:t xml:space="preserve"> </w:t>
          </w:r>
          <w:r>
            <w:t>рік</w:t>
          </w:r>
          <w:r>
            <w:rPr>
              <w:spacing w:val="-4"/>
            </w:rPr>
            <w:t xml:space="preserve"> </w:t>
          </w:r>
          <w:r>
            <w:rPr>
              <w:spacing w:val="-2"/>
            </w:rPr>
            <w:t>навчан</w:t>
          </w:r>
          <w:r>
            <w:rPr>
              <w:spacing w:val="-2"/>
            </w:rPr>
            <w:t>ня</w:t>
          </w:r>
        </w:p>
        <w:p w:rsidR="00646176" w:rsidRDefault="002D445D">
          <w:pPr>
            <w:pStyle w:val="10"/>
            <w:tabs>
              <w:tab w:val="right" w:leader="dot" w:pos="10169"/>
            </w:tabs>
            <w:spacing w:before="3"/>
            <w:rPr>
              <w:spacing w:val="-10"/>
            </w:rPr>
          </w:pPr>
          <w:r>
            <w:rPr>
              <w:spacing w:val="-2"/>
            </w:rPr>
            <w:t>«</w:t>
          </w:r>
          <w:proofErr w:type="spellStart"/>
          <w:r>
            <w:t>Біоінформатика</w:t>
          </w:r>
          <w:proofErr w:type="spellEnd"/>
          <w:r>
            <w:rPr>
              <w:spacing w:val="-2"/>
            </w:rPr>
            <w:t>»</w:t>
          </w:r>
          <w:r>
            <w:tab/>
          </w:r>
          <w:r>
            <w:rPr>
              <w:spacing w:val="-10"/>
            </w:rPr>
            <w:t>14</w:t>
          </w:r>
        </w:p>
        <w:p w:rsidR="00646176" w:rsidRDefault="002D445D">
          <w:pPr>
            <w:pStyle w:val="10"/>
            <w:tabs>
              <w:tab w:val="right" w:leader="dot" w:pos="10169"/>
            </w:tabs>
            <w:spacing w:before="3"/>
            <w:rPr>
              <w:spacing w:val="-10"/>
            </w:rPr>
          </w:pPr>
          <w:r>
            <w:rPr>
              <w:spacing w:val="-2"/>
            </w:rPr>
            <w:t>«</w:t>
          </w:r>
          <w:proofErr w:type="spellStart"/>
          <w:r>
            <w:t>Телемедицина</w:t>
          </w:r>
          <w:proofErr w:type="spellEnd"/>
          <w:r>
            <w:rPr>
              <w:spacing w:val="-2"/>
            </w:rPr>
            <w:t>»</w:t>
          </w:r>
          <w:r>
            <w:tab/>
          </w:r>
          <w:r>
            <w:rPr>
              <w:spacing w:val="-10"/>
            </w:rPr>
            <w:t>15</w:t>
          </w:r>
        </w:p>
        <w:p w:rsidR="00646176" w:rsidRDefault="002D445D">
          <w:pPr>
            <w:pStyle w:val="10"/>
            <w:tabs>
              <w:tab w:val="right" w:leader="dot" w:pos="10133"/>
            </w:tabs>
            <w:rPr>
              <w:sz w:val="28"/>
            </w:rPr>
            <w:sectPr w:rsidR="00646176">
              <w:pgSz w:w="11906" w:h="16838"/>
              <w:pgMar w:top="1880" w:right="720" w:bottom="280" w:left="880" w:header="0" w:footer="0" w:gutter="0"/>
              <w:cols w:space="720"/>
              <w:formProt w:val="0"/>
              <w:docGrid w:linePitch="100" w:charSpace="4096"/>
            </w:sectPr>
          </w:pPr>
        </w:p>
      </w:sdtContent>
    </w:sdt>
    <w:p w:rsidR="00646176" w:rsidRDefault="002D445D">
      <w:pPr>
        <w:pStyle w:val="1"/>
        <w:spacing w:before="66" w:line="240" w:lineRule="auto"/>
        <w:ind w:left="838" w:right="882"/>
        <w:jc w:val="center"/>
        <w:rPr>
          <w:sz w:val="28"/>
        </w:rPr>
      </w:pPr>
      <w:bookmarkStart w:id="3" w:name="_TOC_250000"/>
      <w:bookmarkEnd w:id="3"/>
      <w:r>
        <w:rPr>
          <w:spacing w:val="-2"/>
        </w:rPr>
        <w:lastRenderedPageBreak/>
        <w:t>ВСТУП</w:t>
      </w:r>
    </w:p>
    <w:p w:rsidR="00646176" w:rsidRDefault="00646176">
      <w:pPr>
        <w:pStyle w:val="a6"/>
        <w:rPr>
          <w:b/>
        </w:rPr>
      </w:pPr>
    </w:p>
    <w:p w:rsidR="00646176" w:rsidRDefault="002D445D">
      <w:pPr>
        <w:pStyle w:val="a6"/>
        <w:spacing w:line="266" w:lineRule="auto"/>
        <w:ind w:left="234" w:right="271" w:firstLine="705"/>
        <w:jc w:val="both"/>
        <w:rPr>
          <w:sz w:val="28"/>
        </w:rPr>
      </w:pPr>
      <w:r>
        <w:t>Відповідно до розділу Х статті 62 Закону України «Про вищу освіту» (№ 1556-VII від 01.07.2014</w:t>
      </w:r>
      <w:r>
        <w:rPr>
          <w:spacing w:val="-7"/>
        </w:rPr>
        <w:t xml:space="preserve"> </w:t>
      </w:r>
      <w:r>
        <w:t>р.),</w:t>
      </w:r>
      <w:r>
        <w:rPr>
          <w:spacing w:val="-5"/>
        </w:rPr>
        <w:t xml:space="preserve"> </w:t>
      </w:r>
      <w:r>
        <w:t>вибіркові</w:t>
      </w:r>
      <w:r>
        <w:rPr>
          <w:spacing w:val="-11"/>
        </w:rPr>
        <w:t xml:space="preserve"> </w:t>
      </w:r>
      <w:r>
        <w:t>дисципліни –</w:t>
      </w:r>
      <w:r>
        <w:rPr>
          <w:spacing w:val="-3"/>
        </w:rPr>
        <w:t xml:space="preserve"> </w:t>
      </w:r>
      <w:r>
        <w:t>дисципліни</w:t>
      </w:r>
      <w:r>
        <w:rPr>
          <w:spacing w:val="-2"/>
        </w:rPr>
        <w:t xml:space="preserve"> </w:t>
      </w:r>
      <w:r>
        <w:t>вільного вибору</w:t>
      </w:r>
      <w:r>
        <w:rPr>
          <w:spacing w:val="-12"/>
        </w:rPr>
        <w:t xml:space="preserve"> </w:t>
      </w:r>
      <w:r>
        <w:t>студентів</w:t>
      </w:r>
      <w:r>
        <w:rPr>
          <w:spacing w:val="-2"/>
        </w:rPr>
        <w:t xml:space="preserve"> </w:t>
      </w:r>
      <w:r>
        <w:t>для</w:t>
      </w:r>
      <w:r>
        <w:rPr>
          <w:spacing w:val="-3"/>
        </w:rPr>
        <w:t xml:space="preserve"> </w:t>
      </w:r>
      <w:r>
        <w:t xml:space="preserve">певного рівня </w:t>
      </w:r>
      <w:r>
        <w:t>вищої</w:t>
      </w:r>
      <w:r>
        <w:rPr>
          <w:spacing w:val="-15"/>
        </w:rPr>
        <w:t xml:space="preserve"> </w:t>
      </w:r>
      <w:r>
        <w:t>освіти,</w:t>
      </w:r>
      <w:r>
        <w:rPr>
          <w:spacing w:val="-6"/>
        </w:rPr>
        <w:t xml:space="preserve"> </w:t>
      </w:r>
      <w:r>
        <w:t>спрямовані</w:t>
      </w:r>
      <w:r>
        <w:rPr>
          <w:spacing w:val="-15"/>
        </w:rPr>
        <w:t xml:space="preserve"> </w:t>
      </w:r>
      <w:r>
        <w:t>на</w:t>
      </w:r>
      <w:r>
        <w:rPr>
          <w:spacing w:val="-8"/>
        </w:rPr>
        <w:t xml:space="preserve"> </w:t>
      </w:r>
      <w:r>
        <w:t>забезпечення</w:t>
      </w:r>
      <w:r>
        <w:rPr>
          <w:spacing w:val="-12"/>
        </w:rPr>
        <w:t xml:space="preserve"> </w:t>
      </w:r>
      <w:r>
        <w:t>загальних</w:t>
      </w:r>
      <w:r>
        <w:rPr>
          <w:spacing w:val="-12"/>
        </w:rPr>
        <w:t xml:space="preserve"> </w:t>
      </w:r>
      <w:r>
        <w:t>та</w:t>
      </w:r>
      <w:r>
        <w:rPr>
          <w:spacing w:val="-7"/>
        </w:rPr>
        <w:t xml:space="preserve"> </w:t>
      </w:r>
      <w:r>
        <w:t>спеціальних</w:t>
      </w:r>
      <w:r>
        <w:rPr>
          <w:spacing w:val="-12"/>
        </w:rPr>
        <w:t xml:space="preserve"> </w:t>
      </w:r>
      <w:r>
        <w:t>(фахових)</w:t>
      </w:r>
      <w:r>
        <w:rPr>
          <w:spacing w:val="-5"/>
        </w:rPr>
        <w:t xml:space="preserve"> </w:t>
      </w:r>
      <w:proofErr w:type="spellStart"/>
      <w:r>
        <w:t>компетентностей</w:t>
      </w:r>
      <w:proofErr w:type="spellEnd"/>
      <w:r>
        <w:t xml:space="preserve"> за спеціальністю. Обсяг вибіркових навчальних дисциплін становить не менше 25% від загальної кількості кредитів ЄКТС, передбачених для відповідного рівня освіти.</w:t>
      </w:r>
    </w:p>
    <w:p w:rsidR="00646176" w:rsidRDefault="002D445D">
      <w:pPr>
        <w:pStyle w:val="a6"/>
        <w:spacing w:before="6" w:line="264" w:lineRule="auto"/>
        <w:ind w:left="234" w:right="283" w:firstLine="705"/>
        <w:jc w:val="both"/>
        <w:rPr>
          <w:sz w:val="28"/>
        </w:rPr>
      </w:pPr>
      <w:r>
        <w:t>Ка</w:t>
      </w:r>
      <w:r>
        <w:t>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w:t>
      </w:r>
      <w:r>
        <w:rPr>
          <w:spacing w:val="32"/>
        </w:rPr>
        <w:t xml:space="preserve"> </w:t>
      </w:r>
      <w:r>
        <w:t>здобувачами</w:t>
      </w:r>
      <w:r>
        <w:rPr>
          <w:spacing w:val="40"/>
        </w:rPr>
        <w:t xml:space="preserve"> </w:t>
      </w:r>
      <w:r>
        <w:t>вищої</w:t>
      </w:r>
      <w:r>
        <w:rPr>
          <w:spacing w:val="32"/>
        </w:rPr>
        <w:t xml:space="preserve"> </w:t>
      </w:r>
      <w:r>
        <w:t>освіти</w:t>
      </w:r>
      <w:r>
        <w:rPr>
          <w:spacing w:val="40"/>
        </w:rPr>
        <w:t xml:space="preserve"> </w:t>
      </w:r>
      <w:r>
        <w:t>права</w:t>
      </w:r>
      <w:r>
        <w:rPr>
          <w:spacing w:val="39"/>
        </w:rPr>
        <w:t xml:space="preserve"> </w:t>
      </w:r>
      <w:r>
        <w:t>на</w:t>
      </w:r>
      <w:r>
        <w:rPr>
          <w:spacing w:val="35"/>
        </w:rPr>
        <w:t xml:space="preserve"> </w:t>
      </w:r>
      <w:r>
        <w:t>вільний</w:t>
      </w:r>
      <w:r>
        <w:rPr>
          <w:spacing w:val="40"/>
        </w:rPr>
        <w:t xml:space="preserve"> </w:t>
      </w:r>
      <w:r>
        <w:t>вибір</w:t>
      </w:r>
      <w:r>
        <w:rPr>
          <w:spacing w:val="40"/>
        </w:rPr>
        <w:t xml:space="preserve"> </w:t>
      </w:r>
      <w:r>
        <w:t>навчальних</w:t>
      </w:r>
      <w:r>
        <w:rPr>
          <w:spacing w:val="35"/>
        </w:rPr>
        <w:t xml:space="preserve"> </w:t>
      </w:r>
      <w:r>
        <w:t>дисциплін</w:t>
      </w:r>
      <w:r>
        <w:rPr>
          <w:spacing w:val="40"/>
        </w:rPr>
        <w:t xml:space="preserve"> </w:t>
      </w:r>
      <w:r>
        <w:t>в</w:t>
      </w:r>
      <w:r>
        <w:rPr>
          <w:spacing w:val="40"/>
        </w:rPr>
        <w:t xml:space="preserve"> </w:t>
      </w:r>
      <w:r>
        <w:t>ДВНЗ</w:t>
      </w:r>
    </w:p>
    <w:p w:rsidR="00646176" w:rsidRDefault="002D445D">
      <w:pPr>
        <w:pStyle w:val="a6"/>
        <w:spacing w:before="3" w:line="266" w:lineRule="auto"/>
        <w:ind w:left="234" w:right="272"/>
        <w:jc w:val="both"/>
        <w:rPr>
          <w:sz w:val="28"/>
        </w:rPr>
      </w:pPr>
      <w:r>
        <w:t xml:space="preserve">«Ужгородський національний університет» (Затвердженим рішенням Вченої ради ДВНЗ </w:t>
      </w:r>
      <w:proofErr w:type="spellStart"/>
      <w:r>
        <w:t>УжНУ</w:t>
      </w:r>
      <w:proofErr w:type="spellEnd"/>
      <w:r>
        <w:t>, протокол</w:t>
      </w:r>
      <w:r>
        <w:rPr>
          <w:spacing w:val="-1"/>
        </w:rPr>
        <w:t xml:space="preserve"> </w:t>
      </w:r>
      <w:r>
        <w:t>№ 2</w:t>
      </w:r>
      <w:r>
        <w:rPr>
          <w:spacing w:val="-1"/>
        </w:rPr>
        <w:t xml:space="preserve"> </w:t>
      </w:r>
      <w:r>
        <w:t>від 03.03.2020</w:t>
      </w:r>
      <w:r>
        <w:rPr>
          <w:spacing w:val="-1"/>
        </w:rPr>
        <w:t xml:space="preserve"> </w:t>
      </w:r>
      <w:r>
        <w:t>р.). Здобувачі</w:t>
      </w:r>
      <w:r>
        <w:rPr>
          <w:spacing w:val="-6"/>
        </w:rPr>
        <w:t xml:space="preserve"> </w:t>
      </w:r>
      <w:r>
        <w:t>вищої</w:t>
      </w:r>
      <w:r>
        <w:rPr>
          <w:spacing w:val="-6"/>
        </w:rPr>
        <w:t xml:space="preserve"> </w:t>
      </w:r>
      <w:r>
        <w:t xml:space="preserve">освіти другого (магістерського) рівня вищої освіти обирають дисципліни згідно з навчальним планом в строки, визначені </w:t>
      </w:r>
      <w:r>
        <w:t>Положенням про порядок реалізації здобувачами вищої освіти права на вільний вибір навчальних</w:t>
      </w:r>
      <w:r>
        <w:rPr>
          <w:spacing w:val="-3"/>
        </w:rPr>
        <w:t xml:space="preserve"> </w:t>
      </w:r>
      <w:r>
        <w:t>дисциплін в</w:t>
      </w:r>
      <w:r>
        <w:rPr>
          <w:spacing w:val="-2"/>
        </w:rPr>
        <w:t xml:space="preserve"> </w:t>
      </w:r>
      <w:r>
        <w:t>ДВНЗ «Ужгородський</w:t>
      </w:r>
      <w:r>
        <w:rPr>
          <w:spacing w:val="-7"/>
        </w:rPr>
        <w:t xml:space="preserve"> </w:t>
      </w:r>
      <w:r>
        <w:t>національний</w:t>
      </w:r>
      <w:r>
        <w:rPr>
          <w:spacing w:val="-3"/>
        </w:rPr>
        <w:t xml:space="preserve"> </w:t>
      </w:r>
      <w:r>
        <w:t>університет». Обсяг кредитів, які виділені</w:t>
      </w:r>
      <w:r>
        <w:rPr>
          <w:spacing w:val="-1"/>
        </w:rPr>
        <w:t xml:space="preserve"> </w:t>
      </w:r>
      <w:r>
        <w:t>на засвоєння матеріалу</w:t>
      </w:r>
      <w:r>
        <w:rPr>
          <w:spacing w:val="-1"/>
        </w:rPr>
        <w:t xml:space="preserve"> </w:t>
      </w:r>
      <w:r>
        <w:t>вибіркових дисциплін та форми контролю визначено Нака</w:t>
      </w:r>
      <w:r>
        <w:t>зом ректора «Про формування освітніх програм та навчальних планів згідно із затвердженими стандартами вищої освіти» (№ 135/01-04 від 27.05.2021 р.).</w:t>
      </w:r>
    </w:p>
    <w:p w:rsidR="00646176" w:rsidRDefault="002D445D">
      <w:pPr>
        <w:pStyle w:val="a6"/>
        <w:spacing w:before="5" w:line="264" w:lineRule="auto"/>
        <w:ind w:left="234" w:right="271" w:firstLine="705"/>
        <w:jc w:val="both"/>
        <w:rPr>
          <w:sz w:val="28"/>
        </w:rPr>
      </w:pPr>
      <w:r>
        <w:t>Вибір навчальних дисциплін здобувачем вищої освіти створює умови для досягнення таких цілей:</w:t>
      </w:r>
    </w:p>
    <w:p w:rsidR="00646176" w:rsidRDefault="002D445D">
      <w:pPr>
        <w:pStyle w:val="aa"/>
        <w:numPr>
          <w:ilvl w:val="0"/>
          <w:numId w:val="2"/>
        </w:numPr>
        <w:tabs>
          <w:tab w:val="left" w:pos="572"/>
          <w:tab w:val="left" w:pos="574"/>
        </w:tabs>
        <w:spacing w:line="264" w:lineRule="auto"/>
        <w:ind w:right="286"/>
        <w:rPr>
          <w:sz w:val="24"/>
        </w:rPr>
      </w:pPr>
      <w:r>
        <w:rPr>
          <w:sz w:val="24"/>
        </w:rPr>
        <w:t>забезпечення ф</w:t>
      </w:r>
      <w:r>
        <w:rPr>
          <w:sz w:val="24"/>
        </w:rPr>
        <w:t xml:space="preserve">ормування здобувачами вищої освіти індивідуальної освітньої траєкторії в межах освітньої програми та реалізації принципів </w:t>
      </w:r>
      <w:proofErr w:type="spellStart"/>
      <w:r>
        <w:rPr>
          <w:sz w:val="24"/>
        </w:rPr>
        <w:t>студентоцентрованого</w:t>
      </w:r>
      <w:proofErr w:type="spellEnd"/>
      <w:r>
        <w:rPr>
          <w:sz w:val="24"/>
        </w:rPr>
        <w:t xml:space="preserve"> навчання і </w:t>
      </w:r>
      <w:r>
        <w:rPr>
          <w:spacing w:val="-2"/>
          <w:sz w:val="24"/>
        </w:rPr>
        <w:t>викладання;</w:t>
      </w:r>
    </w:p>
    <w:p w:rsidR="00646176" w:rsidRDefault="002D445D">
      <w:pPr>
        <w:pStyle w:val="aa"/>
        <w:numPr>
          <w:ilvl w:val="0"/>
          <w:numId w:val="2"/>
        </w:numPr>
        <w:tabs>
          <w:tab w:val="left" w:pos="572"/>
          <w:tab w:val="left" w:pos="574"/>
        </w:tabs>
        <w:spacing w:line="264" w:lineRule="auto"/>
        <w:ind w:right="284"/>
        <w:rPr>
          <w:sz w:val="24"/>
        </w:rPr>
      </w:pPr>
      <w:r>
        <w:rPr>
          <w:sz w:val="24"/>
        </w:rPr>
        <w:t xml:space="preserve">поглиблення професійних знань та здобуття додаткових спеціальних фахових </w:t>
      </w:r>
      <w:proofErr w:type="spellStart"/>
      <w:r>
        <w:rPr>
          <w:sz w:val="24"/>
        </w:rPr>
        <w:t>компетентностей</w:t>
      </w:r>
      <w:proofErr w:type="spellEnd"/>
      <w:r>
        <w:rPr>
          <w:sz w:val="24"/>
        </w:rPr>
        <w:t xml:space="preserve"> в</w:t>
      </w:r>
      <w:r>
        <w:rPr>
          <w:sz w:val="24"/>
        </w:rPr>
        <w:t xml:space="preserve"> межах обраної освітньої програми;</w:t>
      </w:r>
    </w:p>
    <w:p w:rsidR="00646176" w:rsidRDefault="002D445D">
      <w:pPr>
        <w:pStyle w:val="aa"/>
        <w:numPr>
          <w:ilvl w:val="0"/>
          <w:numId w:val="2"/>
        </w:numPr>
        <w:tabs>
          <w:tab w:val="left" w:pos="572"/>
          <w:tab w:val="left" w:pos="574"/>
        </w:tabs>
        <w:spacing w:before="16" w:line="264" w:lineRule="auto"/>
        <w:ind w:right="287"/>
        <w:rPr>
          <w:sz w:val="24"/>
        </w:rPr>
      </w:pPr>
      <w:r>
        <w:rPr>
          <w:sz w:val="24"/>
        </w:rPr>
        <w:t xml:space="preserve">здобуття загальних та загально-професійних </w:t>
      </w:r>
      <w:proofErr w:type="spellStart"/>
      <w:r>
        <w:rPr>
          <w:sz w:val="24"/>
        </w:rPr>
        <w:t>компетентностей</w:t>
      </w:r>
      <w:proofErr w:type="spellEnd"/>
      <w:r>
        <w:rPr>
          <w:sz w:val="24"/>
        </w:rPr>
        <w:t xml:space="preserve"> в межах спеціальності, споріднених спеціальностей певної галузі знань;</w:t>
      </w:r>
    </w:p>
    <w:p w:rsidR="00646176" w:rsidRDefault="002D445D">
      <w:pPr>
        <w:pStyle w:val="aa"/>
        <w:numPr>
          <w:ilvl w:val="0"/>
          <w:numId w:val="2"/>
        </w:numPr>
        <w:tabs>
          <w:tab w:val="left" w:pos="573"/>
        </w:tabs>
        <w:spacing w:before="12"/>
        <w:ind w:left="573" w:hanging="330"/>
        <w:rPr>
          <w:sz w:val="24"/>
        </w:rPr>
      </w:pPr>
      <w:r>
        <w:rPr>
          <w:sz w:val="24"/>
        </w:rPr>
        <w:t>ознайомлення</w:t>
      </w:r>
      <w:r>
        <w:rPr>
          <w:spacing w:val="-8"/>
          <w:sz w:val="24"/>
        </w:rPr>
        <w:t xml:space="preserve"> </w:t>
      </w:r>
      <w:r>
        <w:rPr>
          <w:sz w:val="24"/>
        </w:rPr>
        <w:t>з</w:t>
      </w:r>
      <w:r>
        <w:rPr>
          <w:spacing w:val="-6"/>
          <w:sz w:val="24"/>
        </w:rPr>
        <w:t xml:space="preserve"> </w:t>
      </w:r>
      <w:r>
        <w:rPr>
          <w:sz w:val="24"/>
        </w:rPr>
        <w:t>сучасними</w:t>
      </w:r>
      <w:r>
        <w:rPr>
          <w:spacing w:val="-2"/>
          <w:sz w:val="24"/>
        </w:rPr>
        <w:t xml:space="preserve"> </w:t>
      </w:r>
      <w:r>
        <w:rPr>
          <w:sz w:val="24"/>
        </w:rPr>
        <w:t>науковими</w:t>
      </w:r>
      <w:r>
        <w:rPr>
          <w:spacing w:val="-7"/>
          <w:sz w:val="24"/>
        </w:rPr>
        <w:t xml:space="preserve"> </w:t>
      </w:r>
      <w:r>
        <w:rPr>
          <w:sz w:val="24"/>
        </w:rPr>
        <w:t>дослідженнями</w:t>
      </w:r>
      <w:r>
        <w:rPr>
          <w:spacing w:val="-6"/>
          <w:sz w:val="24"/>
        </w:rPr>
        <w:t xml:space="preserve"> </w:t>
      </w:r>
      <w:r>
        <w:rPr>
          <w:sz w:val="24"/>
        </w:rPr>
        <w:t>в</w:t>
      </w:r>
      <w:r>
        <w:rPr>
          <w:spacing w:val="-2"/>
          <w:sz w:val="24"/>
        </w:rPr>
        <w:t xml:space="preserve"> </w:t>
      </w:r>
      <w:r>
        <w:rPr>
          <w:sz w:val="24"/>
        </w:rPr>
        <w:t>інших</w:t>
      </w:r>
      <w:r>
        <w:rPr>
          <w:spacing w:val="-7"/>
          <w:sz w:val="24"/>
        </w:rPr>
        <w:t xml:space="preserve"> </w:t>
      </w:r>
      <w:r>
        <w:rPr>
          <w:sz w:val="24"/>
        </w:rPr>
        <w:t>галузях</w:t>
      </w:r>
      <w:r>
        <w:rPr>
          <w:spacing w:val="-7"/>
          <w:sz w:val="24"/>
        </w:rPr>
        <w:t xml:space="preserve"> </w:t>
      </w:r>
      <w:r>
        <w:rPr>
          <w:spacing w:val="-2"/>
          <w:sz w:val="24"/>
        </w:rPr>
        <w:t>знань;</w:t>
      </w:r>
    </w:p>
    <w:p w:rsidR="00646176" w:rsidRDefault="002D445D">
      <w:pPr>
        <w:pStyle w:val="aa"/>
        <w:numPr>
          <w:ilvl w:val="0"/>
          <w:numId w:val="2"/>
        </w:numPr>
        <w:tabs>
          <w:tab w:val="left" w:pos="573"/>
        </w:tabs>
        <w:spacing w:before="41"/>
        <w:ind w:left="573" w:hanging="330"/>
        <w:rPr>
          <w:sz w:val="24"/>
        </w:rPr>
      </w:pPr>
      <w:r>
        <w:rPr>
          <w:sz w:val="24"/>
        </w:rPr>
        <w:t>розширення</w:t>
      </w:r>
      <w:r>
        <w:rPr>
          <w:spacing w:val="-9"/>
          <w:sz w:val="24"/>
        </w:rPr>
        <w:t xml:space="preserve"> </w:t>
      </w:r>
      <w:r>
        <w:rPr>
          <w:sz w:val="24"/>
        </w:rPr>
        <w:t>та</w:t>
      </w:r>
      <w:r>
        <w:rPr>
          <w:spacing w:val="-6"/>
          <w:sz w:val="24"/>
        </w:rPr>
        <w:t xml:space="preserve"> </w:t>
      </w:r>
      <w:r>
        <w:rPr>
          <w:sz w:val="24"/>
        </w:rPr>
        <w:t>погли</w:t>
      </w:r>
      <w:r>
        <w:rPr>
          <w:sz w:val="24"/>
        </w:rPr>
        <w:t>блення</w:t>
      </w:r>
      <w:r>
        <w:rPr>
          <w:spacing w:val="-6"/>
          <w:sz w:val="24"/>
        </w:rPr>
        <w:t xml:space="preserve"> </w:t>
      </w:r>
      <w:r>
        <w:rPr>
          <w:sz w:val="24"/>
        </w:rPr>
        <w:t>результатів</w:t>
      </w:r>
      <w:r>
        <w:rPr>
          <w:spacing w:val="-1"/>
          <w:sz w:val="24"/>
        </w:rPr>
        <w:t xml:space="preserve"> </w:t>
      </w:r>
      <w:r>
        <w:rPr>
          <w:sz w:val="24"/>
        </w:rPr>
        <w:t>навчання</w:t>
      </w:r>
      <w:r>
        <w:rPr>
          <w:spacing w:val="-2"/>
          <w:sz w:val="24"/>
        </w:rPr>
        <w:t xml:space="preserve"> </w:t>
      </w:r>
      <w:r>
        <w:rPr>
          <w:sz w:val="24"/>
        </w:rPr>
        <w:t>за</w:t>
      </w:r>
      <w:r>
        <w:rPr>
          <w:spacing w:val="-7"/>
          <w:sz w:val="24"/>
        </w:rPr>
        <w:t xml:space="preserve"> </w:t>
      </w:r>
      <w:r>
        <w:rPr>
          <w:sz w:val="24"/>
        </w:rPr>
        <w:t>загальними</w:t>
      </w:r>
      <w:r>
        <w:rPr>
          <w:spacing w:val="-5"/>
          <w:sz w:val="24"/>
        </w:rPr>
        <w:t xml:space="preserve"> </w:t>
      </w:r>
      <w:proofErr w:type="spellStart"/>
      <w:r>
        <w:rPr>
          <w:spacing w:val="-2"/>
          <w:sz w:val="24"/>
        </w:rPr>
        <w:t>компетентностями</w:t>
      </w:r>
      <w:proofErr w:type="spellEnd"/>
      <w:r>
        <w:rPr>
          <w:spacing w:val="-2"/>
          <w:sz w:val="24"/>
        </w:rPr>
        <w:t>.</w:t>
      </w:r>
    </w:p>
    <w:p w:rsidR="00646176" w:rsidRDefault="00646176">
      <w:pPr>
        <w:pStyle w:val="a6"/>
        <w:spacing w:before="38"/>
        <w:rPr>
          <w:sz w:val="28"/>
        </w:rPr>
      </w:pPr>
    </w:p>
    <w:p w:rsidR="00646176" w:rsidRDefault="002D445D">
      <w:pPr>
        <w:pStyle w:val="a6"/>
        <w:spacing w:before="1" w:line="264" w:lineRule="auto"/>
        <w:ind w:left="243" w:right="287" w:firstLine="48"/>
        <w:jc w:val="both"/>
        <w:rPr>
          <w:sz w:val="28"/>
        </w:rPr>
      </w:pPr>
      <w:r>
        <w:rPr>
          <w:b/>
        </w:rPr>
        <w:t>Процес обрання дисципліни</w:t>
      </w:r>
      <w:r>
        <w:t>. Відповідно до цілей, здобувачу вищої освіти пропонується реалізувати свій вибір наступними шляхами:</w:t>
      </w:r>
    </w:p>
    <w:p w:rsidR="00646176" w:rsidRDefault="002D445D">
      <w:pPr>
        <w:pStyle w:val="aa"/>
        <w:numPr>
          <w:ilvl w:val="0"/>
          <w:numId w:val="1"/>
        </w:numPr>
        <w:tabs>
          <w:tab w:val="left" w:pos="474"/>
        </w:tabs>
        <w:spacing w:before="21" w:line="264" w:lineRule="auto"/>
        <w:ind w:right="289"/>
        <w:rPr>
          <w:sz w:val="24"/>
        </w:rPr>
      </w:pPr>
      <w:r>
        <w:rPr>
          <w:sz w:val="24"/>
        </w:rPr>
        <w:t xml:space="preserve">шляхом вибору однієї дисципліни із переліку вибіркових дисциплін </w:t>
      </w:r>
      <w:r>
        <w:rPr>
          <w:sz w:val="24"/>
        </w:rPr>
        <w:t>фахового спрямування навчального плану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одну);</w:t>
      </w:r>
    </w:p>
    <w:p w:rsidR="00646176" w:rsidRDefault="002D445D">
      <w:pPr>
        <w:pStyle w:val="aa"/>
        <w:numPr>
          <w:ilvl w:val="0"/>
          <w:numId w:val="1"/>
        </w:numPr>
        <w:tabs>
          <w:tab w:val="left" w:pos="474"/>
        </w:tabs>
        <w:spacing w:before="13" w:line="264" w:lineRule="auto"/>
        <w:ind w:right="277"/>
        <w:rPr>
          <w:sz w:val="24"/>
        </w:rPr>
      </w:pPr>
      <w:r>
        <w:rPr>
          <w:sz w:val="24"/>
        </w:rPr>
        <w:t>вибору дисципліни із каталогу вибіркових дисциплін Універ</w:t>
      </w:r>
      <w:r>
        <w:rPr>
          <w:sz w:val="24"/>
        </w:rPr>
        <w:t>ситету, до якого входять дисципліни світоглядного характеру та професійно-орієнтовані дисципліни різних спеціальностей, запропоновані кафедрами для набуття та розвитку здобувачами соціальних навичок (</w:t>
      </w:r>
      <w:proofErr w:type="spellStart"/>
      <w:r>
        <w:rPr>
          <w:sz w:val="24"/>
        </w:rPr>
        <w:t>soft</w:t>
      </w:r>
      <w:proofErr w:type="spellEnd"/>
      <w:r>
        <w:rPr>
          <w:sz w:val="24"/>
        </w:rPr>
        <w:t xml:space="preserve"> </w:t>
      </w:r>
      <w:proofErr w:type="spellStart"/>
      <w:r>
        <w:rPr>
          <w:sz w:val="24"/>
        </w:rPr>
        <w:t>skills</w:t>
      </w:r>
      <w:proofErr w:type="spellEnd"/>
      <w:r>
        <w:rPr>
          <w:sz w:val="24"/>
        </w:rPr>
        <w:t>);</w:t>
      </w:r>
    </w:p>
    <w:p w:rsidR="00646176" w:rsidRDefault="002D445D">
      <w:pPr>
        <w:pStyle w:val="aa"/>
        <w:numPr>
          <w:ilvl w:val="0"/>
          <w:numId w:val="1"/>
        </w:numPr>
        <w:tabs>
          <w:tab w:val="left" w:pos="474"/>
        </w:tabs>
        <w:spacing w:before="18" w:line="266" w:lineRule="auto"/>
        <w:ind w:right="296"/>
        <w:rPr>
          <w:sz w:val="24"/>
        </w:rPr>
        <w:sectPr w:rsidR="00646176">
          <w:pgSz w:w="11906" w:h="16838"/>
          <w:pgMar w:top="1400" w:right="720" w:bottom="280" w:left="880" w:header="0" w:footer="0" w:gutter="0"/>
          <w:cols w:space="720"/>
          <w:formProt w:val="0"/>
          <w:docGrid w:linePitch="100" w:charSpace="4096"/>
        </w:sectPr>
      </w:pPr>
      <w:r>
        <w:rPr>
          <w:sz w:val="24"/>
        </w:rPr>
        <w:t xml:space="preserve">вибору навчальних </w:t>
      </w:r>
      <w:r>
        <w:rPr>
          <w:sz w:val="24"/>
        </w:rPr>
        <w:t>дисциплін в іншому закладі вищої освіти в рамках реалізації права здобувачів вищої освіти на академічну мобільність.</w:t>
      </w:r>
    </w:p>
    <w:p w:rsidR="00646176" w:rsidRDefault="002D445D">
      <w:pPr>
        <w:jc w:val="center"/>
        <w:rPr>
          <w:b/>
          <w:sz w:val="24"/>
          <w:szCs w:val="24"/>
          <w:lang w:val="ru-RU"/>
        </w:rPr>
      </w:pPr>
      <w:proofErr w:type="spellStart"/>
      <w:r>
        <w:rPr>
          <w:b/>
          <w:sz w:val="24"/>
          <w:szCs w:val="24"/>
          <w:lang w:val="ru-RU"/>
        </w:rPr>
        <w:lastRenderedPageBreak/>
        <w:t>Інформація</w:t>
      </w:r>
      <w:proofErr w:type="spellEnd"/>
      <w:r>
        <w:rPr>
          <w:b/>
          <w:sz w:val="24"/>
          <w:szCs w:val="24"/>
          <w:lang w:val="ru-RU"/>
        </w:rPr>
        <w:t xml:space="preserve"> про </w:t>
      </w:r>
      <w:proofErr w:type="spellStart"/>
      <w:r>
        <w:rPr>
          <w:b/>
          <w:sz w:val="24"/>
          <w:szCs w:val="24"/>
          <w:lang w:val="ru-RU"/>
        </w:rPr>
        <w:t>вибіркову</w:t>
      </w:r>
      <w:proofErr w:type="spellEnd"/>
      <w:r>
        <w:rPr>
          <w:b/>
          <w:sz w:val="24"/>
          <w:szCs w:val="24"/>
          <w:lang w:val="ru-RU"/>
        </w:rPr>
        <w:t xml:space="preserve"> </w:t>
      </w:r>
      <w:proofErr w:type="spellStart"/>
      <w:r>
        <w:rPr>
          <w:b/>
          <w:sz w:val="24"/>
          <w:szCs w:val="24"/>
          <w:lang w:val="ru-RU"/>
        </w:rPr>
        <w:t>навчальну</w:t>
      </w:r>
      <w:proofErr w:type="spellEnd"/>
      <w:r>
        <w:rPr>
          <w:b/>
          <w:sz w:val="24"/>
          <w:szCs w:val="24"/>
          <w:lang w:val="ru-RU"/>
        </w:rPr>
        <w:t xml:space="preserve"> </w:t>
      </w:r>
      <w:proofErr w:type="spellStart"/>
      <w:r>
        <w:rPr>
          <w:b/>
          <w:sz w:val="24"/>
          <w:szCs w:val="24"/>
          <w:lang w:val="ru-RU"/>
        </w:rPr>
        <w:t>дисципліну</w:t>
      </w:r>
      <w:proofErr w:type="spellEnd"/>
      <w:r>
        <w:rPr>
          <w:b/>
          <w:sz w:val="24"/>
          <w:szCs w:val="24"/>
          <w:lang w:val="ru-RU"/>
        </w:rPr>
        <w:t xml:space="preserve"> циклу </w:t>
      </w:r>
    </w:p>
    <w:p w:rsidR="00646176" w:rsidRDefault="002D445D">
      <w:pPr>
        <w:jc w:val="center"/>
        <w:rPr>
          <w:b/>
          <w:sz w:val="24"/>
          <w:szCs w:val="24"/>
          <w:lang w:val="ru-RU"/>
        </w:rPr>
      </w:pPr>
      <w:proofErr w:type="spellStart"/>
      <w:r>
        <w:rPr>
          <w:b/>
          <w:sz w:val="24"/>
          <w:szCs w:val="24"/>
          <w:lang w:val="ru-RU"/>
        </w:rPr>
        <w:t>загальної</w:t>
      </w:r>
      <w:proofErr w:type="spellEnd"/>
      <w:r>
        <w:rPr>
          <w:b/>
          <w:sz w:val="24"/>
          <w:szCs w:val="24"/>
          <w:lang w:val="ru-RU"/>
        </w:rPr>
        <w:t xml:space="preserve"> </w:t>
      </w:r>
      <w:proofErr w:type="spellStart"/>
      <w:proofErr w:type="gramStart"/>
      <w:r>
        <w:rPr>
          <w:b/>
          <w:sz w:val="24"/>
          <w:szCs w:val="24"/>
          <w:lang w:val="ru-RU"/>
        </w:rPr>
        <w:t>п</w:t>
      </w:r>
      <w:proofErr w:type="gramEnd"/>
      <w:r>
        <w:rPr>
          <w:b/>
          <w:sz w:val="24"/>
          <w:szCs w:val="24"/>
          <w:lang w:val="ru-RU"/>
        </w:rPr>
        <w:t>ідготовки</w:t>
      </w:r>
      <w:proofErr w:type="spellEnd"/>
      <w:r>
        <w:rPr>
          <w:b/>
          <w:sz w:val="24"/>
          <w:szCs w:val="24"/>
          <w:lang w:val="ru-RU"/>
        </w:rPr>
        <w:t xml:space="preserve"> для «Каталогу </w:t>
      </w:r>
      <w:proofErr w:type="spellStart"/>
      <w:r>
        <w:rPr>
          <w:b/>
          <w:sz w:val="24"/>
          <w:szCs w:val="24"/>
          <w:lang w:val="ru-RU"/>
        </w:rPr>
        <w:t>вибіркових</w:t>
      </w:r>
      <w:proofErr w:type="spellEnd"/>
      <w:r>
        <w:rPr>
          <w:b/>
          <w:sz w:val="24"/>
          <w:szCs w:val="24"/>
          <w:lang w:val="ru-RU"/>
        </w:rPr>
        <w:t xml:space="preserve"> </w:t>
      </w:r>
      <w:proofErr w:type="spellStart"/>
      <w:r>
        <w:rPr>
          <w:b/>
          <w:sz w:val="24"/>
          <w:szCs w:val="24"/>
          <w:lang w:val="ru-RU"/>
        </w:rPr>
        <w:t>курсів</w:t>
      </w:r>
      <w:proofErr w:type="spellEnd"/>
      <w:r>
        <w:rPr>
          <w:b/>
          <w:sz w:val="24"/>
          <w:szCs w:val="24"/>
          <w:lang w:val="ru-RU"/>
        </w:rPr>
        <w:t xml:space="preserve"> </w:t>
      </w:r>
      <w:proofErr w:type="spellStart"/>
      <w:r>
        <w:rPr>
          <w:b/>
          <w:sz w:val="24"/>
          <w:szCs w:val="24"/>
          <w:lang w:val="ru-RU"/>
        </w:rPr>
        <w:t>університету</w:t>
      </w:r>
      <w:proofErr w:type="spellEnd"/>
      <w:r>
        <w:rPr>
          <w:b/>
          <w:sz w:val="24"/>
          <w:szCs w:val="24"/>
          <w:lang w:val="ru-RU"/>
        </w:rPr>
        <w:t>»</w:t>
      </w:r>
    </w:p>
    <w:p w:rsidR="00646176" w:rsidRDefault="002D445D">
      <w:pPr>
        <w:jc w:val="center"/>
        <w:rPr>
          <w:b/>
          <w:sz w:val="24"/>
          <w:szCs w:val="24"/>
          <w:lang w:val="ru-RU"/>
        </w:rPr>
      </w:pPr>
      <w:r>
        <w:rPr>
          <w:b/>
          <w:sz w:val="24"/>
          <w:szCs w:val="24"/>
          <w:lang w:val="ru-RU"/>
        </w:rPr>
        <w:t>на 2025</w:t>
      </w:r>
      <w:r>
        <w:rPr>
          <w:b/>
          <w:sz w:val="24"/>
          <w:szCs w:val="24"/>
          <w:lang w:val="ru-RU"/>
        </w:rPr>
        <w:t xml:space="preserve">/2026 </w:t>
      </w:r>
      <w:proofErr w:type="spellStart"/>
      <w:r>
        <w:rPr>
          <w:b/>
          <w:sz w:val="24"/>
          <w:szCs w:val="24"/>
          <w:lang w:val="ru-RU"/>
        </w:rPr>
        <w:t>н.р</w:t>
      </w:r>
      <w:proofErr w:type="spellEnd"/>
      <w:r>
        <w:rPr>
          <w:b/>
          <w:sz w:val="24"/>
          <w:szCs w:val="24"/>
          <w:lang w:val="ru-RU"/>
        </w:rPr>
        <w:t>.</w:t>
      </w:r>
    </w:p>
    <w:p w:rsidR="00646176" w:rsidRDefault="00646176">
      <w:pPr>
        <w:jc w:val="center"/>
        <w:rPr>
          <w:sz w:val="24"/>
          <w:szCs w:val="24"/>
          <w:lang w:val="ru-RU"/>
        </w:rPr>
      </w:pPr>
    </w:p>
    <w:tbl>
      <w:tblPr>
        <w:tblW w:w="10405" w:type="dxa"/>
        <w:tblInd w:w="-2" w:type="dxa"/>
        <w:tblLayout w:type="fixed"/>
        <w:tblCellMar>
          <w:top w:w="55" w:type="dxa"/>
          <w:left w:w="55" w:type="dxa"/>
          <w:bottom w:w="55" w:type="dxa"/>
          <w:right w:w="55" w:type="dxa"/>
        </w:tblCellMar>
        <w:tblLook w:val="0000" w:firstRow="0" w:lastRow="0" w:firstColumn="0" w:lastColumn="0" w:noHBand="0" w:noVBand="0"/>
      </w:tblPr>
      <w:tblGrid>
        <w:gridCol w:w="5303"/>
        <w:gridCol w:w="5102"/>
      </w:tblGrid>
      <w:tr w:rsidR="00646176">
        <w:tc>
          <w:tcPr>
            <w:tcW w:w="5302" w:type="dxa"/>
            <w:tcBorders>
              <w:top w:val="single" w:sz="2" w:space="0" w:color="000000"/>
              <w:left w:val="single" w:sz="2" w:space="0" w:color="000000"/>
              <w:bottom w:val="single" w:sz="2" w:space="0" w:color="000000"/>
            </w:tcBorders>
          </w:tcPr>
          <w:p w:rsidR="00646176" w:rsidRDefault="002D445D">
            <w:pPr>
              <w:pStyle w:val="ac"/>
              <w:widowControl w:val="0"/>
              <w:rPr>
                <w:rFonts w:ascii="Times New Roman" w:hAnsi="Times New Roman" w:cs="Times New Roman"/>
                <w:lang w:val="uk-UA"/>
              </w:rPr>
            </w:pPr>
            <w:r>
              <w:rPr>
                <w:rFonts w:ascii="Times New Roman" w:hAnsi="Times New Roman" w:cs="Times New Roman"/>
                <w:lang w:val="uk-UA"/>
              </w:rPr>
              <w:t>Назва дисципліни</w:t>
            </w:r>
          </w:p>
        </w:tc>
        <w:tc>
          <w:tcPr>
            <w:tcW w:w="5102" w:type="dxa"/>
            <w:tcBorders>
              <w:top w:val="single" w:sz="2" w:space="0" w:color="000000"/>
              <w:left w:val="single" w:sz="2" w:space="0" w:color="000000"/>
              <w:bottom w:val="single" w:sz="2" w:space="0" w:color="000000"/>
              <w:right w:val="single" w:sz="2" w:space="0" w:color="000000"/>
            </w:tcBorders>
          </w:tcPr>
          <w:p w:rsidR="00646176" w:rsidRDefault="002D445D">
            <w:pPr>
              <w:pStyle w:val="ac"/>
              <w:widowControl w:val="0"/>
              <w:rPr>
                <w:rFonts w:ascii="Times New Roman" w:hAnsi="Times New Roman" w:cs="Times New Roman"/>
                <w:b/>
                <w:bCs/>
                <w:lang w:val="uk-UA"/>
              </w:rPr>
            </w:pPr>
            <w:r>
              <w:rPr>
                <w:rFonts w:ascii="Times New Roman" w:hAnsi="Times New Roman" w:cs="Times New Roman"/>
                <w:b/>
                <w:bCs/>
                <w:lang w:val="uk-UA"/>
              </w:rPr>
              <w:t>ОСНОВИ КОСМЕТОЛОГІЇ</w:t>
            </w:r>
          </w:p>
        </w:tc>
      </w:tr>
      <w:tr w:rsidR="00646176">
        <w:tc>
          <w:tcPr>
            <w:tcW w:w="5302" w:type="dxa"/>
            <w:tcBorders>
              <w:left w:val="single" w:sz="2" w:space="0" w:color="000000"/>
              <w:bottom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Рівень</w:t>
            </w:r>
            <w:proofErr w:type="spellEnd"/>
            <w:r>
              <w:rPr>
                <w:rFonts w:ascii="Times New Roman" w:hAnsi="Times New Roman" w:cs="Times New Roman"/>
              </w:rPr>
              <w:t xml:space="preserve"> </w:t>
            </w:r>
            <w:proofErr w:type="spellStart"/>
            <w:r>
              <w:rPr>
                <w:rFonts w:ascii="Times New Roman" w:hAnsi="Times New Roman" w:cs="Times New Roman"/>
              </w:rPr>
              <w:t>вищої</w:t>
            </w:r>
            <w:proofErr w:type="spellEnd"/>
            <w:r>
              <w:rPr>
                <w:rFonts w:ascii="Times New Roman" w:hAnsi="Times New Roman" w:cs="Times New Roman"/>
              </w:rPr>
              <w:t xml:space="preserve"> </w:t>
            </w:r>
            <w:proofErr w:type="spellStart"/>
            <w:r>
              <w:rPr>
                <w:rFonts w:ascii="Times New Roman" w:hAnsi="Times New Roman" w:cs="Times New Roman"/>
              </w:rPr>
              <w:t>освіти</w:t>
            </w:r>
            <w:proofErr w:type="spellEnd"/>
          </w:p>
        </w:tc>
        <w:tc>
          <w:tcPr>
            <w:tcW w:w="5102" w:type="dxa"/>
            <w:tcBorders>
              <w:left w:val="single" w:sz="2" w:space="0" w:color="000000"/>
              <w:bottom w:val="single" w:sz="2" w:space="0" w:color="000000"/>
              <w:right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Магістр</w:t>
            </w:r>
            <w:proofErr w:type="spellEnd"/>
          </w:p>
        </w:tc>
      </w:tr>
      <w:tr w:rsidR="00646176">
        <w:tc>
          <w:tcPr>
            <w:tcW w:w="5302" w:type="dxa"/>
            <w:tcBorders>
              <w:left w:val="single" w:sz="2" w:space="0" w:color="000000"/>
              <w:bottom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Курс</w:t>
            </w:r>
            <w:proofErr w:type="spellEnd"/>
            <w:r>
              <w:rPr>
                <w:rFonts w:ascii="Times New Roman" w:hAnsi="Times New Roman" w:cs="Times New Roman"/>
              </w:rPr>
              <w:t xml:space="preserve"> (</w:t>
            </w:r>
            <w:proofErr w:type="spellStart"/>
            <w:r>
              <w:rPr>
                <w:rFonts w:ascii="Times New Roman" w:hAnsi="Times New Roman" w:cs="Times New Roman"/>
              </w:rPr>
              <w:t>рік</w:t>
            </w:r>
            <w:proofErr w:type="spellEnd"/>
            <w:r>
              <w:rPr>
                <w:rFonts w:ascii="Times New Roman" w:hAnsi="Times New Roman" w:cs="Times New Roman"/>
              </w:rPr>
              <w:t xml:space="preserve">) </w:t>
            </w:r>
            <w:proofErr w:type="spellStart"/>
            <w:r>
              <w:rPr>
                <w:rFonts w:ascii="Times New Roman" w:hAnsi="Times New Roman" w:cs="Times New Roman"/>
              </w:rPr>
              <w:t>навчання</w:t>
            </w:r>
            <w:proofErr w:type="spellEnd"/>
          </w:p>
        </w:tc>
        <w:tc>
          <w:tcPr>
            <w:tcW w:w="5102" w:type="dxa"/>
            <w:tcBorders>
              <w:left w:val="single" w:sz="2" w:space="0" w:color="000000"/>
              <w:bottom w:val="single" w:sz="2" w:space="0" w:color="000000"/>
              <w:right w:val="single" w:sz="2" w:space="0" w:color="000000"/>
            </w:tcBorders>
          </w:tcPr>
          <w:p w:rsidR="00646176" w:rsidRDefault="002D445D">
            <w:pPr>
              <w:pStyle w:val="ac"/>
              <w:widowControl w:val="0"/>
              <w:rPr>
                <w:rFonts w:ascii="Times New Roman" w:hAnsi="Times New Roman" w:cs="Times New Roman"/>
                <w:lang w:val="uk-UA"/>
              </w:rPr>
            </w:pPr>
            <w:r>
              <w:rPr>
                <w:rFonts w:ascii="Times New Roman" w:hAnsi="Times New Roman" w:cs="Times New Roman"/>
                <w:lang w:val="uk-UA"/>
              </w:rPr>
              <w:t>1 курс</w:t>
            </w:r>
          </w:p>
        </w:tc>
      </w:tr>
      <w:tr w:rsidR="00646176">
        <w:tc>
          <w:tcPr>
            <w:tcW w:w="5302" w:type="dxa"/>
            <w:tcBorders>
              <w:left w:val="single" w:sz="2" w:space="0" w:color="000000"/>
              <w:bottom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Семестр</w:t>
            </w:r>
            <w:proofErr w:type="spellEnd"/>
          </w:p>
        </w:tc>
        <w:tc>
          <w:tcPr>
            <w:tcW w:w="5102" w:type="dxa"/>
            <w:tcBorders>
              <w:left w:val="single" w:sz="2" w:space="0" w:color="000000"/>
              <w:bottom w:val="single" w:sz="2" w:space="0" w:color="000000"/>
              <w:right w:val="single" w:sz="2" w:space="0" w:color="000000"/>
            </w:tcBorders>
          </w:tcPr>
          <w:p w:rsidR="00646176" w:rsidRDefault="002D445D">
            <w:pPr>
              <w:pStyle w:val="ac"/>
              <w:widowControl w:val="0"/>
              <w:rPr>
                <w:rFonts w:ascii="Times New Roman" w:hAnsi="Times New Roman" w:cs="Times New Roman"/>
                <w:lang w:val="uk-UA"/>
              </w:rPr>
            </w:pPr>
            <w:r>
              <w:rPr>
                <w:rFonts w:ascii="Times New Roman" w:hAnsi="Times New Roman" w:cs="Times New Roman"/>
                <w:lang w:val="uk-UA"/>
              </w:rPr>
              <w:t>2 семестр</w:t>
            </w:r>
          </w:p>
        </w:tc>
      </w:tr>
      <w:tr w:rsidR="00646176">
        <w:tc>
          <w:tcPr>
            <w:tcW w:w="5302" w:type="dxa"/>
            <w:tcBorders>
              <w:left w:val="single" w:sz="2" w:space="0" w:color="000000"/>
              <w:bottom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Обсяг</w:t>
            </w:r>
            <w:proofErr w:type="spellEnd"/>
            <w:r>
              <w:rPr>
                <w:rFonts w:ascii="Times New Roman" w:hAnsi="Times New Roman" w:cs="Times New Roman"/>
              </w:rPr>
              <w:t xml:space="preserve"> </w:t>
            </w:r>
            <w:proofErr w:type="spellStart"/>
            <w:r>
              <w:rPr>
                <w:rFonts w:ascii="Times New Roman" w:hAnsi="Times New Roman" w:cs="Times New Roman"/>
              </w:rPr>
              <w:t>дисципліни</w:t>
            </w:r>
            <w:proofErr w:type="spellEnd"/>
            <w:r>
              <w:rPr>
                <w:rFonts w:ascii="Times New Roman" w:hAnsi="Times New Roman" w:cs="Times New Roman"/>
              </w:rPr>
              <w:t xml:space="preserve"> у </w:t>
            </w:r>
            <w:proofErr w:type="spellStart"/>
            <w:r>
              <w:rPr>
                <w:rFonts w:ascii="Times New Roman" w:hAnsi="Times New Roman" w:cs="Times New Roman"/>
              </w:rPr>
              <w:t>кредитах</w:t>
            </w:r>
            <w:proofErr w:type="spellEnd"/>
            <w:r>
              <w:rPr>
                <w:rFonts w:ascii="Times New Roman" w:hAnsi="Times New Roman" w:cs="Times New Roman"/>
              </w:rPr>
              <w:t>*</w:t>
            </w:r>
          </w:p>
        </w:tc>
        <w:tc>
          <w:tcPr>
            <w:tcW w:w="5102" w:type="dxa"/>
            <w:tcBorders>
              <w:left w:val="single" w:sz="2" w:space="0" w:color="000000"/>
              <w:bottom w:val="single" w:sz="2" w:space="0" w:color="000000"/>
              <w:right w:val="single" w:sz="2" w:space="0" w:color="000000"/>
            </w:tcBorders>
          </w:tcPr>
          <w:p w:rsidR="00646176" w:rsidRDefault="002D445D">
            <w:pPr>
              <w:pStyle w:val="ac"/>
              <w:widowControl w:val="0"/>
              <w:rPr>
                <w:rFonts w:ascii="Times New Roman" w:hAnsi="Times New Roman" w:cs="Times New Roman"/>
                <w:lang w:val="uk-UA"/>
              </w:rPr>
            </w:pPr>
            <w:r>
              <w:rPr>
                <w:rFonts w:ascii="Times New Roman" w:hAnsi="Times New Roman" w:cs="Times New Roman"/>
                <w:lang w:val="uk-UA"/>
              </w:rPr>
              <w:t>3 кредити ЄКТС</w:t>
            </w:r>
          </w:p>
        </w:tc>
      </w:tr>
      <w:tr w:rsidR="00646176">
        <w:tc>
          <w:tcPr>
            <w:tcW w:w="5302" w:type="dxa"/>
            <w:tcBorders>
              <w:left w:val="single" w:sz="2" w:space="0" w:color="000000"/>
              <w:bottom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Мова</w:t>
            </w:r>
            <w:proofErr w:type="spellEnd"/>
            <w:r>
              <w:rPr>
                <w:rFonts w:ascii="Times New Roman" w:hAnsi="Times New Roman" w:cs="Times New Roman"/>
              </w:rPr>
              <w:t xml:space="preserve"> </w:t>
            </w:r>
            <w:proofErr w:type="spellStart"/>
            <w:r>
              <w:rPr>
                <w:rFonts w:ascii="Times New Roman" w:hAnsi="Times New Roman" w:cs="Times New Roman"/>
              </w:rPr>
              <w:t>викладання</w:t>
            </w:r>
            <w:proofErr w:type="spellEnd"/>
          </w:p>
        </w:tc>
        <w:tc>
          <w:tcPr>
            <w:tcW w:w="5102" w:type="dxa"/>
            <w:tcBorders>
              <w:left w:val="single" w:sz="2" w:space="0" w:color="000000"/>
              <w:bottom w:val="single" w:sz="2" w:space="0" w:color="000000"/>
              <w:right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українська</w:t>
            </w:r>
            <w:proofErr w:type="spellEnd"/>
          </w:p>
        </w:tc>
      </w:tr>
      <w:tr w:rsidR="00646176">
        <w:tc>
          <w:tcPr>
            <w:tcW w:w="5302" w:type="dxa"/>
            <w:tcBorders>
              <w:left w:val="single" w:sz="2" w:space="0" w:color="000000"/>
              <w:bottom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Передумови</w:t>
            </w:r>
            <w:proofErr w:type="spellEnd"/>
            <w:r>
              <w:rPr>
                <w:rFonts w:ascii="Times New Roman" w:hAnsi="Times New Roman" w:cs="Times New Roman"/>
              </w:rPr>
              <w:t xml:space="preserve"> </w:t>
            </w:r>
            <w:proofErr w:type="spellStart"/>
            <w:r>
              <w:rPr>
                <w:rFonts w:ascii="Times New Roman" w:hAnsi="Times New Roman" w:cs="Times New Roman"/>
              </w:rPr>
              <w:t>для</w:t>
            </w:r>
            <w:proofErr w:type="spellEnd"/>
            <w:r>
              <w:rPr>
                <w:rFonts w:ascii="Times New Roman" w:hAnsi="Times New Roman" w:cs="Times New Roman"/>
              </w:rPr>
              <w:t xml:space="preserve"> </w:t>
            </w:r>
            <w:proofErr w:type="spellStart"/>
            <w:r>
              <w:rPr>
                <w:rFonts w:ascii="Times New Roman" w:hAnsi="Times New Roman" w:cs="Times New Roman"/>
              </w:rPr>
              <w:t>вивчення</w:t>
            </w:r>
            <w:proofErr w:type="spellEnd"/>
            <w:r>
              <w:rPr>
                <w:rFonts w:ascii="Times New Roman" w:hAnsi="Times New Roman" w:cs="Times New Roman"/>
              </w:rPr>
              <w:t xml:space="preserve"> </w:t>
            </w:r>
            <w:proofErr w:type="spellStart"/>
            <w:r>
              <w:rPr>
                <w:rFonts w:ascii="Times New Roman" w:hAnsi="Times New Roman" w:cs="Times New Roman"/>
              </w:rPr>
              <w:t>дисципліни</w:t>
            </w:r>
            <w:proofErr w:type="spellEnd"/>
          </w:p>
        </w:tc>
        <w:tc>
          <w:tcPr>
            <w:tcW w:w="5102" w:type="dxa"/>
            <w:tcBorders>
              <w:left w:val="single" w:sz="2" w:space="0" w:color="000000"/>
              <w:bottom w:val="single" w:sz="2" w:space="0" w:color="000000"/>
              <w:right w:val="single" w:sz="2" w:space="0" w:color="000000"/>
            </w:tcBorders>
          </w:tcPr>
          <w:p w:rsidR="00646176" w:rsidRDefault="002D445D">
            <w:pPr>
              <w:pStyle w:val="ac"/>
              <w:widowControl w:val="0"/>
              <w:rPr>
                <w:rFonts w:ascii="Times New Roman" w:hAnsi="Times New Roman" w:cs="Times New Roman"/>
                <w:lang w:val="ru-RU"/>
              </w:rPr>
            </w:pPr>
            <w:proofErr w:type="spellStart"/>
            <w:r>
              <w:rPr>
                <w:rFonts w:ascii="Times New Roman" w:hAnsi="Times New Roman" w:cs="Times New Roman"/>
                <w:lang w:val="ru-RU"/>
              </w:rPr>
              <w:t>Вивчення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дисципліни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базується</w:t>
            </w:r>
            <w:proofErr w:type="spellEnd"/>
            <w:r>
              <w:rPr>
                <w:rFonts w:ascii="Times New Roman" w:hAnsi="Times New Roman" w:cs="Times New Roman"/>
                <w:lang w:val="ru-RU"/>
              </w:rPr>
              <w:t xml:space="preserve"> на </w:t>
            </w:r>
            <w:proofErr w:type="spellStart"/>
            <w:r>
              <w:rPr>
                <w:rFonts w:ascii="Times New Roman" w:hAnsi="Times New Roman" w:cs="Times New Roman"/>
                <w:lang w:val="ru-RU"/>
              </w:rPr>
              <w:t>наступних</w:t>
            </w:r>
            <w:proofErr w:type="spellEnd"/>
            <w:r>
              <w:rPr>
                <w:rFonts w:ascii="Times New Roman" w:hAnsi="Times New Roman" w:cs="Times New Roman"/>
                <w:lang w:val="ru-RU"/>
              </w:rPr>
              <w:t xml:space="preserve"> курсах: «</w:t>
            </w:r>
            <w:proofErr w:type="spellStart"/>
            <w:r>
              <w:rPr>
                <w:rFonts w:ascii="Times New Roman" w:hAnsi="Times New Roman" w:cs="Times New Roman"/>
                <w:lang w:val="ru-RU"/>
              </w:rPr>
              <w:t>Анатомія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людини</w:t>
            </w:r>
            <w:proofErr w:type="spellEnd"/>
            <w:r>
              <w:rPr>
                <w:rFonts w:ascii="Times New Roman" w:hAnsi="Times New Roman" w:cs="Times New Roman"/>
                <w:lang w:val="ru-RU"/>
              </w:rPr>
              <w:t>»</w:t>
            </w:r>
          </w:p>
        </w:tc>
      </w:tr>
      <w:tr w:rsidR="00646176">
        <w:tc>
          <w:tcPr>
            <w:tcW w:w="5302" w:type="dxa"/>
            <w:tcBorders>
              <w:left w:val="single" w:sz="2" w:space="0" w:color="000000"/>
              <w:bottom w:val="single" w:sz="2" w:space="0" w:color="000000"/>
            </w:tcBorders>
          </w:tcPr>
          <w:p w:rsidR="00646176" w:rsidRDefault="002D445D">
            <w:pPr>
              <w:pStyle w:val="ac"/>
              <w:widowControl w:val="0"/>
              <w:rPr>
                <w:rFonts w:ascii="Times New Roman" w:hAnsi="Times New Roman" w:cs="Times New Roman"/>
                <w:lang w:val="ru-RU"/>
              </w:rPr>
            </w:pPr>
            <w:r>
              <w:rPr>
                <w:rFonts w:ascii="Times New Roman" w:hAnsi="Times New Roman" w:cs="Times New Roman"/>
                <w:lang w:val="ru-RU"/>
              </w:rPr>
              <w:t xml:space="preserve">Кафедра, яка </w:t>
            </w:r>
            <w:proofErr w:type="spellStart"/>
            <w:r>
              <w:rPr>
                <w:rFonts w:ascii="Times New Roman" w:hAnsi="Times New Roman" w:cs="Times New Roman"/>
                <w:lang w:val="ru-RU"/>
              </w:rPr>
              <w:t>забезпечує</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викладання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дисципліни</w:t>
            </w:r>
            <w:proofErr w:type="spellEnd"/>
          </w:p>
        </w:tc>
        <w:tc>
          <w:tcPr>
            <w:tcW w:w="5102" w:type="dxa"/>
            <w:tcBorders>
              <w:left w:val="single" w:sz="2" w:space="0" w:color="000000"/>
              <w:bottom w:val="single" w:sz="2" w:space="0" w:color="000000"/>
              <w:right w:val="single" w:sz="2" w:space="0" w:color="000000"/>
            </w:tcBorders>
          </w:tcPr>
          <w:p w:rsidR="00646176" w:rsidRDefault="002D445D">
            <w:pPr>
              <w:pStyle w:val="ac"/>
              <w:widowControl w:val="0"/>
              <w:rPr>
                <w:rFonts w:ascii="Times New Roman" w:hAnsi="Times New Roman" w:cs="Times New Roman"/>
                <w:lang w:val="ru-RU"/>
              </w:rPr>
            </w:pPr>
            <w:r>
              <w:rPr>
                <w:rFonts w:ascii="Times New Roman" w:hAnsi="Times New Roman" w:cs="Times New Roman"/>
                <w:lang w:val="ru-RU"/>
              </w:rPr>
              <w:t xml:space="preserve">Кафедра медико – </w:t>
            </w:r>
            <w:proofErr w:type="spellStart"/>
            <w:r>
              <w:rPr>
                <w:rFonts w:ascii="Times New Roman" w:hAnsi="Times New Roman" w:cs="Times New Roman"/>
                <w:lang w:val="ru-RU"/>
              </w:rPr>
              <w:t>біологічних</w:t>
            </w:r>
            <w:proofErr w:type="spellEnd"/>
            <w:r>
              <w:rPr>
                <w:rFonts w:ascii="Times New Roman" w:hAnsi="Times New Roman" w:cs="Times New Roman"/>
                <w:lang w:val="ru-RU"/>
              </w:rPr>
              <w:t xml:space="preserve"> дисциплин</w:t>
            </w:r>
          </w:p>
        </w:tc>
      </w:tr>
      <w:tr w:rsidR="00646176">
        <w:tc>
          <w:tcPr>
            <w:tcW w:w="5302" w:type="dxa"/>
            <w:tcBorders>
              <w:left w:val="single" w:sz="2" w:space="0" w:color="000000"/>
              <w:bottom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Інформаційне</w:t>
            </w:r>
            <w:proofErr w:type="spellEnd"/>
            <w:r>
              <w:rPr>
                <w:rFonts w:ascii="Times New Roman" w:hAnsi="Times New Roman" w:cs="Times New Roman"/>
              </w:rPr>
              <w:t xml:space="preserve"> </w:t>
            </w:r>
            <w:proofErr w:type="spellStart"/>
            <w:r>
              <w:rPr>
                <w:rFonts w:ascii="Times New Roman" w:hAnsi="Times New Roman" w:cs="Times New Roman"/>
              </w:rPr>
              <w:t>забезпечення</w:t>
            </w:r>
            <w:proofErr w:type="spellEnd"/>
          </w:p>
        </w:tc>
        <w:tc>
          <w:tcPr>
            <w:tcW w:w="5102" w:type="dxa"/>
            <w:tcBorders>
              <w:left w:val="single" w:sz="2" w:space="0" w:color="000000"/>
              <w:bottom w:val="single" w:sz="2" w:space="0" w:color="000000"/>
              <w:right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Презентації</w:t>
            </w:r>
            <w:proofErr w:type="spellEnd"/>
            <w:r>
              <w:rPr>
                <w:rFonts w:ascii="Times New Roman" w:hAnsi="Times New Roman" w:cs="Times New Roman"/>
              </w:rPr>
              <w:t xml:space="preserve">, </w:t>
            </w:r>
            <w:proofErr w:type="spellStart"/>
            <w:r>
              <w:rPr>
                <w:rFonts w:ascii="Times New Roman" w:hAnsi="Times New Roman" w:cs="Times New Roman"/>
              </w:rPr>
              <w:t>підручники</w:t>
            </w:r>
            <w:proofErr w:type="spellEnd"/>
            <w:r>
              <w:rPr>
                <w:rFonts w:ascii="Times New Roman" w:hAnsi="Times New Roman" w:cs="Times New Roman"/>
              </w:rPr>
              <w:t xml:space="preserve">, </w:t>
            </w:r>
            <w:proofErr w:type="spellStart"/>
            <w:r>
              <w:rPr>
                <w:rFonts w:ascii="Times New Roman" w:hAnsi="Times New Roman" w:cs="Times New Roman"/>
              </w:rPr>
              <w:t>лекційні</w:t>
            </w:r>
            <w:proofErr w:type="spellEnd"/>
            <w:r>
              <w:rPr>
                <w:rFonts w:ascii="Times New Roman" w:hAnsi="Times New Roman" w:cs="Times New Roman"/>
              </w:rPr>
              <w:t xml:space="preserve"> </w:t>
            </w:r>
            <w:proofErr w:type="spellStart"/>
            <w:r>
              <w:rPr>
                <w:rFonts w:ascii="Times New Roman" w:hAnsi="Times New Roman" w:cs="Times New Roman"/>
              </w:rPr>
              <w:t>та</w:t>
            </w:r>
            <w:proofErr w:type="spellEnd"/>
            <w:r>
              <w:rPr>
                <w:rFonts w:ascii="Times New Roman" w:hAnsi="Times New Roman" w:cs="Times New Roman"/>
              </w:rPr>
              <w:t xml:space="preserve"> </w:t>
            </w:r>
            <w:proofErr w:type="spellStart"/>
            <w:r>
              <w:rPr>
                <w:rFonts w:ascii="Times New Roman" w:hAnsi="Times New Roman" w:cs="Times New Roman"/>
              </w:rPr>
              <w:t>дидактичні</w:t>
            </w:r>
            <w:proofErr w:type="spellEnd"/>
            <w:r>
              <w:rPr>
                <w:rFonts w:ascii="Times New Roman" w:hAnsi="Times New Roman" w:cs="Times New Roman"/>
              </w:rPr>
              <w:t xml:space="preserve"> </w:t>
            </w:r>
            <w:proofErr w:type="spellStart"/>
            <w:r>
              <w:rPr>
                <w:rFonts w:ascii="Times New Roman" w:hAnsi="Times New Roman" w:cs="Times New Roman"/>
              </w:rPr>
              <w:t>матеріали</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сайті</w:t>
            </w:r>
            <w:proofErr w:type="spellEnd"/>
            <w:r>
              <w:rPr>
                <w:rFonts w:ascii="Times New Roman" w:hAnsi="Times New Roman" w:cs="Times New Roman"/>
              </w:rPr>
              <w:t xml:space="preserve"> </w:t>
            </w:r>
            <w:proofErr w:type="spellStart"/>
            <w:r>
              <w:rPr>
                <w:rFonts w:ascii="Times New Roman" w:hAnsi="Times New Roman" w:cs="Times New Roman"/>
              </w:rPr>
              <w:t>електронного</w:t>
            </w:r>
            <w:proofErr w:type="spellEnd"/>
            <w:r>
              <w:rPr>
                <w:rFonts w:ascii="Times New Roman" w:hAnsi="Times New Roman" w:cs="Times New Roman"/>
              </w:rPr>
              <w:t xml:space="preserve"> </w:t>
            </w:r>
            <w:proofErr w:type="spellStart"/>
            <w:r>
              <w:rPr>
                <w:rFonts w:ascii="Times New Roman" w:hAnsi="Times New Roman" w:cs="Times New Roman"/>
              </w:rPr>
              <w:t>навчання</w:t>
            </w:r>
            <w:proofErr w:type="spellEnd"/>
            <w:r>
              <w:rPr>
                <w:rFonts w:ascii="Times New Roman" w:hAnsi="Times New Roman" w:cs="Times New Roman"/>
              </w:rPr>
              <w:t xml:space="preserve"> </w:t>
            </w:r>
            <w:proofErr w:type="spellStart"/>
            <w:r>
              <w:rPr>
                <w:rFonts w:ascii="Times New Roman" w:hAnsi="Times New Roman" w:cs="Times New Roman"/>
              </w:rPr>
              <w:t>УжНУ</w:t>
            </w:r>
            <w:proofErr w:type="spellEnd"/>
            <w:r>
              <w:rPr>
                <w:rFonts w:ascii="Times New Roman" w:hAnsi="Times New Roman" w:cs="Times New Roman"/>
              </w:rPr>
              <w:t xml:space="preserve"> </w:t>
            </w:r>
            <w:r>
              <w:rPr>
                <w:rFonts w:ascii="Times New Roman" w:hAnsi="Times New Roman" w:cs="Times New Roman"/>
              </w:rPr>
              <w:t>e-learn.uzhnu.edu.ua</w:t>
            </w:r>
          </w:p>
        </w:tc>
      </w:tr>
      <w:tr w:rsidR="00646176">
        <w:tc>
          <w:tcPr>
            <w:tcW w:w="5302" w:type="dxa"/>
            <w:tcBorders>
              <w:left w:val="single" w:sz="2" w:space="0" w:color="000000"/>
              <w:bottom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Форма</w:t>
            </w:r>
            <w:proofErr w:type="spellEnd"/>
            <w:r>
              <w:rPr>
                <w:rFonts w:ascii="Times New Roman" w:hAnsi="Times New Roman" w:cs="Times New Roman"/>
              </w:rPr>
              <w:t xml:space="preserve"> </w:t>
            </w:r>
            <w:proofErr w:type="spellStart"/>
            <w:r>
              <w:rPr>
                <w:rFonts w:ascii="Times New Roman" w:hAnsi="Times New Roman" w:cs="Times New Roman"/>
              </w:rPr>
              <w:t>проведення</w:t>
            </w:r>
            <w:proofErr w:type="spellEnd"/>
            <w:r>
              <w:rPr>
                <w:rFonts w:ascii="Times New Roman" w:hAnsi="Times New Roman" w:cs="Times New Roman"/>
              </w:rPr>
              <w:t xml:space="preserve"> </w:t>
            </w:r>
            <w:proofErr w:type="spellStart"/>
            <w:r>
              <w:rPr>
                <w:rFonts w:ascii="Times New Roman" w:hAnsi="Times New Roman" w:cs="Times New Roman"/>
              </w:rPr>
              <w:t>занять</w:t>
            </w:r>
            <w:proofErr w:type="spellEnd"/>
          </w:p>
        </w:tc>
        <w:tc>
          <w:tcPr>
            <w:tcW w:w="5102" w:type="dxa"/>
            <w:tcBorders>
              <w:left w:val="single" w:sz="2" w:space="0" w:color="000000"/>
              <w:bottom w:val="single" w:sz="2" w:space="0" w:color="000000"/>
              <w:right w:val="single" w:sz="2" w:space="0" w:color="000000"/>
            </w:tcBorders>
          </w:tcPr>
          <w:p w:rsidR="00646176" w:rsidRDefault="002D445D">
            <w:pPr>
              <w:pStyle w:val="ac"/>
              <w:widowControl w:val="0"/>
              <w:rPr>
                <w:rFonts w:ascii="Times New Roman" w:hAnsi="Times New Roman" w:cs="Times New Roman"/>
                <w:lang w:val="uk-UA"/>
              </w:rPr>
            </w:pPr>
            <w:r>
              <w:rPr>
                <w:rFonts w:ascii="Times New Roman" w:hAnsi="Times New Roman" w:cs="Times New Roman"/>
                <w:lang w:val="uk-UA"/>
              </w:rPr>
              <w:t>Очна</w:t>
            </w:r>
          </w:p>
        </w:tc>
      </w:tr>
      <w:tr w:rsidR="00646176">
        <w:tc>
          <w:tcPr>
            <w:tcW w:w="5302" w:type="dxa"/>
            <w:tcBorders>
              <w:left w:val="single" w:sz="2" w:space="0" w:color="000000"/>
              <w:bottom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Форма</w:t>
            </w:r>
            <w:proofErr w:type="spellEnd"/>
            <w:r>
              <w:rPr>
                <w:rFonts w:ascii="Times New Roman" w:hAnsi="Times New Roman" w:cs="Times New Roman"/>
              </w:rPr>
              <w:t xml:space="preserve"> </w:t>
            </w:r>
            <w:proofErr w:type="spellStart"/>
            <w:r>
              <w:rPr>
                <w:rFonts w:ascii="Times New Roman" w:hAnsi="Times New Roman" w:cs="Times New Roman"/>
              </w:rPr>
              <w:t>семестрового</w:t>
            </w:r>
            <w:proofErr w:type="spellEnd"/>
            <w:r>
              <w:rPr>
                <w:rFonts w:ascii="Times New Roman" w:hAnsi="Times New Roman" w:cs="Times New Roman"/>
              </w:rPr>
              <w:t xml:space="preserve"> </w:t>
            </w:r>
            <w:proofErr w:type="spellStart"/>
            <w:r>
              <w:rPr>
                <w:rFonts w:ascii="Times New Roman" w:hAnsi="Times New Roman" w:cs="Times New Roman"/>
              </w:rPr>
              <w:t>контролю</w:t>
            </w:r>
            <w:proofErr w:type="spellEnd"/>
            <w:r>
              <w:rPr>
                <w:rFonts w:ascii="Times New Roman" w:hAnsi="Times New Roman" w:cs="Times New Roman"/>
              </w:rPr>
              <w:t>*</w:t>
            </w:r>
          </w:p>
        </w:tc>
        <w:tc>
          <w:tcPr>
            <w:tcW w:w="5102" w:type="dxa"/>
            <w:tcBorders>
              <w:left w:val="single" w:sz="2" w:space="0" w:color="000000"/>
              <w:bottom w:val="single" w:sz="2" w:space="0" w:color="000000"/>
              <w:right w:val="single" w:sz="2" w:space="0" w:color="000000"/>
            </w:tcBorders>
          </w:tcPr>
          <w:p w:rsidR="00646176" w:rsidRDefault="002D445D">
            <w:pPr>
              <w:pStyle w:val="ac"/>
              <w:widowControl w:val="0"/>
              <w:rPr>
                <w:rFonts w:ascii="Times New Roman" w:hAnsi="Times New Roman" w:cs="Times New Roman"/>
              </w:rPr>
            </w:pPr>
            <w:proofErr w:type="spellStart"/>
            <w:r>
              <w:rPr>
                <w:rFonts w:ascii="Times New Roman" w:hAnsi="Times New Roman" w:cs="Times New Roman"/>
              </w:rPr>
              <w:t>Залік</w:t>
            </w:r>
            <w:proofErr w:type="spellEnd"/>
          </w:p>
        </w:tc>
      </w:tr>
    </w:tbl>
    <w:p w:rsidR="00646176" w:rsidRDefault="00646176">
      <w:pPr>
        <w:jc w:val="center"/>
        <w:rPr>
          <w:sz w:val="24"/>
          <w:szCs w:val="24"/>
        </w:rPr>
      </w:pPr>
    </w:p>
    <w:p w:rsidR="00646176" w:rsidRDefault="002D445D">
      <w:pPr>
        <w:jc w:val="both"/>
        <w:rPr>
          <w:b/>
          <w:bCs/>
          <w:sz w:val="24"/>
          <w:szCs w:val="24"/>
          <w:lang w:val="ru-RU"/>
        </w:rPr>
      </w:pPr>
      <w:proofErr w:type="spellStart"/>
      <w:r>
        <w:rPr>
          <w:b/>
          <w:bCs/>
          <w:sz w:val="24"/>
          <w:szCs w:val="24"/>
          <w:lang w:val="ru-RU"/>
        </w:rPr>
        <w:t>Ключові</w:t>
      </w:r>
      <w:proofErr w:type="spellEnd"/>
      <w:r>
        <w:rPr>
          <w:b/>
          <w:bCs/>
          <w:sz w:val="24"/>
          <w:szCs w:val="24"/>
          <w:lang w:val="ru-RU"/>
        </w:rPr>
        <w:t xml:space="preserve"> </w:t>
      </w:r>
      <w:proofErr w:type="spellStart"/>
      <w:r>
        <w:rPr>
          <w:b/>
          <w:bCs/>
          <w:sz w:val="24"/>
          <w:szCs w:val="24"/>
          <w:lang w:val="ru-RU"/>
        </w:rPr>
        <w:t>результати</w:t>
      </w:r>
      <w:proofErr w:type="spellEnd"/>
      <w:r>
        <w:rPr>
          <w:b/>
          <w:bCs/>
          <w:sz w:val="24"/>
          <w:szCs w:val="24"/>
          <w:lang w:val="ru-RU"/>
        </w:rPr>
        <w:t xml:space="preserve"> </w:t>
      </w:r>
      <w:proofErr w:type="spellStart"/>
      <w:r>
        <w:rPr>
          <w:b/>
          <w:bCs/>
          <w:sz w:val="24"/>
          <w:szCs w:val="24"/>
          <w:lang w:val="ru-RU"/>
        </w:rPr>
        <w:t>навчання</w:t>
      </w:r>
      <w:proofErr w:type="spellEnd"/>
      <w:r>
        <w:rPr>
          <w:b/>
          <w:bCs/>
          <w:sz w:val="24"/>
          <w:szCs w:val="24"/>
          <w:lang w:val="ru-RU"/>
        </w:rPr>
        <w:t xml:space="preserve"> (</w:t>
      </w:r>
      <w:proofErr w:type="spellStart"/>
      <w:r>
        <w:rPr>
          <w:b/>
          <w:bCs/>
          <w:sz w:val="24"/>
          <w:szCs w:val="24"/>
          <w:lang w:val="ru-RU"/>
        </w:rPr>
        <w:t>знання</w:t>
      </w:r>
      <w:proofErr w:type="spellEnd"/>
      <w:r>
        <w:rPr>
          <w:b/>
          <w:bCs/>
          <w:sz w:val="24"/>
          <w:szCs w:val="24"/>
          <w:lang w:val="ru-RU"/>
        </w:rPr>
        <w:t xml:space="preserve">, </w:t>
      </w:r>
      <w:proofErr w:type="spellStart"/>
      <w:r>
        <w:rPr>
          <w:b/>
          <w:bCs/>
          <w:sz w:val="24"/>
          <w:szCs w:val="24"/>
          <w:lang w:val="ru-RU"/>
        </w:rPr>
        <w:t>уміння</w:t>
      </w:r>
      <w:proofErr w:type="spellEnd"/>
      <w:r>
        <w:rPr>
          <w:b/>
          <w:bCs/>
          <w:sz w:val="24"/>
          <w:szCs w:val="24"/>
          <w:lang w:val="ru-RU"/>
        </w:rPr>
        <w:t xml:space="preserve"> та </w:t>
      </w:r>
      <w:proofErr w:type="spellStart"/>
      <w:r>
        <w:rPr>
          <w:b/>
          <w:bCs/>
          <w:sz w:val="24"/>
          <w:szCs w:val="24"/>
          <w:lang w:val="ru-RU"/>
        </w:rPr>
        <w:t>інші</w:t>
      </w:r>
      <w:proofErr w:type="spellEnd"/>
      <w:r>
        <w:rPr>
          <w:b/>
          <w:bCs/>
          <w:sz w:val="24"/>
          <w:szCs w:val="24"/>
          <w:lang w:val="ru-RU"/>
        </w:rPr>
        <w:t xml:space="preserve"> </w:t>
      </w:r>
      <w:proofErr w:type="spellStart"/>
      <w:r>
        <w:rPr>
          <w:b/>
          <w:bCs/>
          <w:sz w:val="24"/>
          <w:szCs w:val="24"/>
          <w:lang w:val="ru-RU"/>
        </w:rPr>
        <w:t>компетентності</w:t>
      </w:r>
      <w:proofErr w:type="spellEnd"/>
      <w:r>
        <w:rPr>
          <w:b/>
          <w:bCs/>
          <w:sz w:val="24"/>
          <w:szCs w:val="24"/>
          <w:lang w:val="ru-RU"/>
        </w:rPr>
        <w:t>):</w:t>
      </w:r>
    </w:p>
    <w:p w:rsidR="00646176" w:rsidRDefault="002D445D">
      <w:pPr>
        <w:jc w:val="both"/>
        <w:rPr>
          <w:sz w:val="24"/>
          <w:szCs w:val="24"/>
        </w:rPr>
      </w:pPr>
      <w:r>
        <w:rPr>
          <w:sz w:val="24"/>
          <w:szCs w:val="24"/>
          <w:lang w:val="ru-RU"/>
        </w:rPr>
        <w:t xml:space="preserve">Курс за </w:t>
      </w:r>
      <w:proofErr w:type="spellStart"/>
      <w:r>
        <w:rPr>
          <w:sz w:val="24"/>
          <w:szCs w:val="24"/>
          <w:lang w:val="ru-RU"/>
        </w:rPr>
        <w:t>вибором</w:t>
      </w:r>
      <w:proofErr w:type="spellEnd"/>
      <w:r>
        <w:rPr>
          <w:sz w:val="24"/>
          <w:szCs w:val="24"/>
          <w:lang w:val="ru-RU"/>
        </w:rPr>
        <w:t xml:space="preserve"> «</w:t>
      </w:r>
      <w:proofErr w:type="spellStart"/>
      <w:r>
        <w:rPr>
          <w:sz w:val="24"/>
          <w:szCs w:val="24"/>
          <w:lang w:val="ru-RU"/>
        </w:rPr>
        <w:t>Основи</w:t>
      </w:r>
      <w:proofErr w:type="spellEnd"/>
      <w:r>
        <w:rPr>
          <w:sz w:val="24"/>
          <w:szCs w:val="24"/>
          <w:lang w:val="ru-RU"/>
        </w:rPr>
        <w:t xml:space="preserve"> </w:t>
      </w:r>
      <w:proofErr w:type="spellStart"/>
      <w:r>
        <w:rPr>
          <w:sz w:val="24"/>
          <w:szCs w:val="24"/>
          <w:lang w:val="ru-RU"/>
        </w:rPr>
        <w:t>косметологія</w:t>
      </w:r>
      <w:proofErr w:type="spellEnd"/>
      <w:r>
        <w:rPr>
          <w:sz w:val="24"/>
          <w:szCs w:val="24"/>
          <w:lang w:val="ru-RU"/>
        </w:rPr>
        <w:t xml:space="preserve">» </w:t>
      </w:r>
      <w:proofErr w:type="spellStart"/>
      <w:r>
        <w:rPr>
          <w:sz w:val="24"/>
          <w:szCs w:val="24"/>
          <w:lang w:val="ru-RU"/>
        </w:rPr>
        <w:t>спрямований</w:t>
      </w:r>
      <w:proofErr w:type="spellEnd"/>
      <w:r>
        <w:rPr>
          <w:sz w:val="24"/>
          <w:szCs w:val="24"/>
          <w:lang w:val="ru-RU"/>
        </w:rPr>
        <w:t xml:space="preserve"> на </w:t>
      </w:r>
      <w:proofErr w:type="spellStart"/>
      <w:r>
        <w:rPr>
          <w:sz w:val="24"/>
          <w:szCs w:val="24"/>
          <w:lang w:val="ru-RU"/>
        </w:rPr>
        <w:t>поглиблення</w:t>
      </w:r>
      <w:proofErr w:type="spellEnd"/>
      <w:r>
        <w:rPr>
          <w:sz w:val="24"/>
          <w:szCs w:val="24"/>
          <w:lang w:val="ru-RU"/>
        </w:rPr>
        <w:t xml:space="preserve"> </w:t>
      </w:r>
      <w:proofErr w:type="spellStart"/>
      <w:r>
        <w:rPr>
          <w:sz w:val="24"/>
          <w:szCs w:val="24"/>
          <w:lang w:val="ru-RU"/>
        </w:rPr>
        <w:t>теоретичних</w:t>
      </w:r>
      <w:proofErr w:type="spellEnd"/>
      <w:r>
        <w:rPr>
          <w:sz w:val="24"/>
          <w:szCs w:val="24"/>
          <w:lang w:val="ru-RU"/>
        </w:rPr>
        <w:t xml:space="preserve"> і </w:t>
      </w:r>
      <w:proofErr w:type="spellStart"/>
      <w:r>
        <w:rPr>
          <w:sz w:val="24"/>
          <w:szCs w:val="24"/>
          <w:lang w:val="ru-RU"/>
        </w:rPr>
        <w:t>практичних</w:t>
      </w:r>
      <w:proofErr w:type="spellEnd"/>
      <w:r>
        <w:rPr>
          <w:sz w:val="24"/>
          <w:szCs w:val="24"/>
          <w:lang w:val="ru-RU"/>
        </w:rPr>
        <w:t xml:space="preserve"> </w:t>
      </w:r>
      <w:proofErr w:type="spellStart"/>
      <w:r>
        <w:rPr>
          <w:sz w:val="24"/>
          <w:szCs w:val="24"/>
          <w:lang w:val="ru-RU"/>
        </w:rPr>
        <w:t>знань</w:t>
      </w:r>
      <w:proofErr w:type="spellEnd"/>
      <w:r>
        <w:rPr>
          <w:sz w:val="24"/>
          <w:szCs w:val="24"/>
          <w:lang w:val="ru-RU"/>
        </w:rPr>
        <w:t xml:space="preserve">, </w:t>
      </w:r>
      <w:proofErr w:type="spellStart"/>
      <w:r>
        <w:rPr>
          <w:sz w:val="24"/>
          <w:szCs w:val="24"/>
          <w:lang w:val="ru-RU"/>
        </w:rPr>
        <w:t>умінь</w:t>
      </w:r>
      <w:proofErr w:type="spellEnd"/>
      <w:r>
        <w:rPr>
          <w:sz w:val="24"/>
          <w:szCs w:val="24"/>
          <w:lang w:val="ru-RU"/>
        </w:rPr>
        <w:t xml:space="preserve">, </w:t>
      </w:r>
      <w:proofErr w:type="spellStart"/>
      <w:r>
        <w:rPr>
          <w:sz w:val="24"/>
          <w:szCs w:val="24"/>
          <w:lang w:val="ru-RU"/>
        </w:rPr>
        <w:t>навичок</w:t>
      </w:r>
      <w:proofErr w:type="spellEnd"/>
      <w:r>
        <w:rPr>
          <w:sz w:val="24"/>
          <w:szCs w:val="24"/>
          <w:lang w:val="ru-RU"/>
        </w:rPr>
        <w:t xml:space="preserve">, </w:t>
      </w:r>
      <w:proofErr w:type="spellStart"/>
      <w:r>
        <w:rPr>
          <w:sz w:val="24"/>
          <w:szCs w:val="24"/>
          <w:lang w:val="ru-RU"/>
        </w:rPr>
        <w:t>професійної</w:t>
      </w:r>
      <w:proofErr w:type="spellEnd"/>
      <w:r>
        <w:rPr>
          <w:sz w:val="24"/>
          <w:szCs w:val="24"/>
          <w:lang w:val="ru-RU"/>
        </w:rPr>
        <w:t xml:space="preserve"> </w:t>
      </w:r>
      <w:proofErr w:type="spellStart"/>
      <w:r>
        <w:rPr>
          <w:sz w:val="24"/>
          <w:szCs w:val="24"/>
          <w:lang w:val="ru-RU"/>
        </w:rPr>
        <w:t>кваліфікації</w:t>
      </w:r>
      <w:proofErr w:type="spellEnd"/>
      <w:r>
        <w:rPr>
          <w:sz w:val="24"/>
          <w:szCs w:val="24"/>
          <w:lang w:val="ru-RU"/>
        </w:rPr>
        <w:t xml:space="preserve"> у </w:t>
      </w:r>
      <w:proofErr w:type="spellStart"/>
      <w:r>
        <w:rPr>
          <w:sz w:val="24"/>
          <w:szCs w:val="24"/>
          <w:lang w:val="ru-RU"/>
        </w:rPr>
        <w:t>галузі</w:t>
      </w:r>
      <w:proofErr w:type="spellEnd"/>
      <w:r>
        <w:rPr>
          <w:sz w:val="24"/>
          <w:szCs w:val="24"/>
          <w:lang w:val="ru-RU"/>
        </w:rPr>
        <w:t xml:space="preserve"> </w:t>
      </w:r>
      <w:proofErr w:type="spellStart"/>
      <w:r>
        <w:rPr>
          <w:sz w:val="24"/>
          <w:szCs w:val="24"/>
          <w:lang w:val="ru-RU"/>
        </w:rPr>
        <w:t>косметології</w:t>
      </w:r>
      <w:proofErr w:type="spellEnd"/>
      <w:r>
        <w:rPr>
          <w:sz w:val="24"/>
          <w:szCs w:val="24"/>
          <w:lang w:val="ru-RU"/>
        </w:rPr>
        <w:t xml:space="preserve">. </w:t>
      </w:r>
      <w:r>
        <w:rPr>
          <w:sz w:val="24"/>
          <w:szCs w:val="24"/>
        </w:rPr>
        <w:t>Вивчення курсу включає: принципи роботи та застосування апаратних та інструментальних методів у</w:t>
      </w:r>
      <w:r>
        <w:rPr>
          <w:sz w:val="24"/>
          <w:szCs w:val="24"/>
        </w:rPr>
        <w:t xml:space="preserve"> косметології, широкий спектр косметологічних процедур</w:t>
      </w:r>
      <w:proofErr w:type="gramStart"/>
      <w:r>
        <w:rPr>
          <w:sz w:val="24"/>
          <w:szCs w:val="24"/>
        </w:rPr>
        <w:t xml:space="preserve"> ,</w:t>
      </w:r>
      <w:proofErr w:type="gramEnd"/>
      <w:r>
        <w:rPr>
          <w:sz w:val="24"/>
          <w:szCs w:val="24"/>
        </w:rPr>
        <w:t xml:space="preserve"> догляд за здоровою шкірою різних типів та віку. Головним завданням при викладанні курсу за вибором «Основи  косметології» є набуття практичних навичок, які </w:t>
      </w:r>
      <w:proofErr w:type="spellStart"/>
      <w:r>
        <w:rPr>
          <w:sz w:val="24"/>
          <w:szCs w:val="24"/>
        </w:rPr>
        <w:t>грунтуються</w:t>
      </w:r>
      <w:proofErr w:type="spellEnd"/>
      <w:r>
        <w:rPr>
          <w:sz w:val="24"/>
          <w:szCs w:val="24"/>
        </w:rPr>
        <w:t xml:space="preserve"> на знаннях засобів та методів п</w:t>
      </w:r>
      <w:r>
        <w:rPr>
          <w:sz w:val="24"/>
          <w:szCs w:val="24"/>
        </w:rPr>
        <w:t>рофілактики та корекції проявів основних недоліків шкіри та її похідних дозволить майбутнім фахівцям на високому рівні виконувати свої професійні обов'язки. Крім того постійне зростання кількості косметологічних засобів, їх технологічне вдосконалення потре</w:t>
      </w:r>
      <w:r>
        <w:rPr>
          <w:sz w:val="24"/>
          <w:szCs w:val="24"/>
        </w:rPr>
        <w:t xml:space="preserve">бують від спеціаліста мистецтва уміння орієнтуватися у цьому розмаїтті та точно і найефективніше призначати ті або інші косметологічні засоби чи технології.  </w:t>
      </w:r>
    </w:p>
    <w:p w:rsidR="00646176" w:rsidRDefault="00646176">
      <w:pPr>
        <w:jc w:val="both"/>
        <w:rPr>
          <w:b/>
          <w:bCs/>
          <w:sz w:val="24"/>
          <w:szCs w:val="24"/>
        </w:rPr>
      </w:pPr>
    </w:p>
    <w:p w:rsidR="00646176" w:rsidRDefault="002D445D">
      <w:pPr>
        <w:jc w:val="both"/>
        <w:rPr>
          <w:b/>
          <w:bCs/>
          <w:sz w:val="24"/>
          <w:szCs w:val="24"/>
          <w:lang w:val="ru-RU"/>
        </w:rPr>
      </w:pPr>
      <w:r>
        <w:rPr>
          <w:b/>
          <w:bCs/>
          <w:sz w:val="24"/>
          <w:szCs w:val="24"/>
          <w:lang w:val="ru-RU"/>
        </w:rPr>
        <w:t xml:space="preserve">Короткий </w:t>
      </w:r>
      <w:proofErr w:type="spellStart"/>
      <w:r>
        <w:rPr>
          <w:b/>
          <w:bCs/>
          <w:sz w:val="24"/>
          <w:szCs w:val="24"/>
          <w:lang w:val="ru-RU"/>
        </w:rPr>
        <w:t>змі</w:t>
      </w:r>
      <w:proofErr w:type="gramStart"/>
      <w:r>
        <w:rPr>
          <w:b/>
          <w:bCs/>
          <w:sz w:val="24"/>
          <w:szCs w:val="24"/>
          <w:lang w:val="ru-RU"/>
        </w:rPr>
        <w:t>ст</w:t>
      </w:r>
      <w:proofErr w:type="spellEnd"/>
      <w:proofErr w:type="gramEnd"/>
      <w:r>
        <w:rPr>
          <w:b/>
          <w:bCs/>
          <w:sz w:val="24"/>
          <w:szCs w:val="24"/>
          <w:lang w:val="ru-RU"/>
        </w:rPr>
        <w:t xml:space="preserve"> </w:t>
      </w:r>
      <w:proofErr w:type="spellStart"/>
      <w:r>
        <w:rPr>
          <w:b/>
          <w:bCs/>
          <w:sz w:val="24"/>
          <w:szCs w:val="24"/>
          <w:lang w:val="ru-RU"/>
        </w:rPr>
        <w:t>дисципліни</w:t>
      </w:r>
      <w:proofErr w:type="spellEnd"/>
      <w:r>
        <w:rPr>
          <w:b/>
          <w:bCs/>
          <w:sz w:val="24"/>
          <w:szCs w:val="24"/>
          <w:lang w:val="ru-RU"/>
        </w:rPr>
        <w:t xml:space="preserve"> (</w:t>
      </w:r>
      <w:proofErr w:type="spellStart"/>
      <w:r>
        <w:rPr>
          <w:b/>
          <w:bCs/>
          <w:sz w:val="24"/>
          <w:szCs w:val="24"/>
          <w:lang w:val="ru-RU"/>
        </w:rPr>
        <w:t>що</w:t>
      </w:r>
      <w:proofErr w:type="spellEnd"/>
      <w:r>
        <w:rPr>
          <w:b/>
          <w:bCs/>
          <w:sz w:val="24"/>
          <w:szCs w:val="24"/>
          <w:lang w:val="ru-RU"/>
        </w:rPr>
        <w:t xml:space="preserve"> буде </w:t>
      </w:r>
      <w:proofErr w:type="spellStart"/>
      <w:r>
        <w:rPr>
          <w:b/>
          <w:bCs/>
          <w:sz w:val="24"/>
          <w:szCs w:val="24"/>
          <w:lang w:val="ru-RU"/>
        </w:rPr>
        <w:t>вивчатися</w:t>
      </w:r>
      <w:proofErr w:type="spellEnd"/>
      <w:r>
        <w:rPr>
          <w:b/>
          <w:bCs/>
          <w:sz w:val="24"/>
          <w:szCs w:val="24"/>
          <w:lang w:val="ru-RU"/>
        </w:rPr>
        <w:t xml:space="preserve">, </w:t>
      </w:r>
      <w:proofErr w:type="spellStart"/>
      <w:r>
        <w:rPr>
          <w:b/>
          <w:bCs/>
          <w:sz w:val="24"/>
          <w:szCs w:val="24"/>
          <w:lang w:val="ru-RU"/>
        </w:rPr>
        <w:t>перелік</w:t>
      </w:r>
      <w:proofErr w:type="spellEnd"/>
      <w:r>
        <w:rPr>
          <w:b/>
          <w:bCs/>
          <w:sz w:val="24"/>
          <w:szCs w:val="24"/>
          <w:lang w:val="ru-RU"/>
        </w:rPr>
        <w:t xml:space="preserve"> тем):</w:t>
      </w:r>
    </w:p>
    <w:p w:rsidR="00646176" w:rsidRDefault="00646176">
      <w:pPr>
        <w:jc w:val="both"/>
        <w:rPr>
          <w:b/>
          <w:bCs/>
          <w:sz w:val="24"/>
          <w:szCs w:val="24"/>
          <w:lang w:val="ru-RU"/>
        </w:rPr>
      </w:pPr>
    </w:p>
    <w:p w:rsidR="00646176" w:rsidRDefault="002D445D">
      <w:pPr>
        <w:jc w:val="both"/>
        <w:rPr>
          <w:sz w:val="24"/>
          <w:szCs w:val="24"/>
        </w:rPr>
      </w:pPr>
      <w:r>
        <w:rPr>
          <w:b/>
          <w:bCs/>
          <w:iCs/>
          <w:sz w:val="24"/>
          <w:szCs w:val="24"/>
          <w:lang w:val="ru-RU"/>
        </w:rPr>
        <w:t>Тема 1.</w:t>
      </w:r>
      <w:r>
        <w:rPr>
          <w:b/>
          <w:bCs/>
          <w:i/>
          <w:iCs/>
          <w:sz w:val="24"/>
          <w:szCs w:val="24"/>
          <w:lang w:val="ru-RU"/>
        </w:rPr>
        <w:t xml:space="preserve"> </w:t>
      </w:r>
      <w:proofErr w:type="spellStart"/>
      <w:r>
        <w:rPr>
          <w:b/>
          <w:bCs/>
          <w:color w:val="000000"/>
          <w:sz w:val="24"/>
          <w:szCs w:val="24"/>
          <w:lang w:val="ru-RU"/>
        </w:rPr>
        <w:t>Введення</w:t>
      </w:r>
      <w:proofErr w:type="spellEnd"/>
      <w:r>
        <w:rPr>
          <w:b/>
          <w:bCs/>
          <w:color w:val="000000"/>
          <w:sz w:val="24"/>
          <w:szCs w:val="24"/>
          <w:lang w:val="ru-RU"/>
        </w:rPr>
        <w:t xml:space="preserve"> </w:t>
      </w:r>
      <w:proofErr w:type="gramStart"/>
      <w:r>
        <w:rPr>
          <w:b/>
          <w:bCs/>
          <w:color w:val="000000"/>
          <w:sz w:val="24"/>
          <w:szCs w:val="24"/>
          <w:lang w:val="ru-RU"/>
        </w:rPr>
        <w:t>в</w:t>
      </w:r>
      <w:proofErr w:type="gramEnd"/>
      <w:r>
        <w:rPr>
          <w:b/>
          <w:bCs/>
          <w:color w:val="000000"/>
          <w:sz w:val="24"/>
          <w:szCs w:val="24"/>
          <w:lang w:val="ru-RU"/>
        </w:rPr>
        <w:t xml:space="preserve"> </w:t>
      </w:r>
      <w:proofErr w:type="spellStart"/>
      <w:r>
        <w:rPr>
          <w:b/>
          <w:bCs/>
          <w:color w:val="000000"/>
          <w:sz w:val="24"/>
          <w:szCs w:val="24"/>
          <w:lang w:val="ru-RU"/>
        </w:rPr>
        <w:t>косметологію</w:t>
      </w:r>
      <w:proofErr w:type="spellEnd"/>
      <w:r>
        <w:rPr>
          <w:b/>
          <w:bCs/>
          <w:color w:val="000000"/>
          <w:sz w:val="24"/>
          <w:szCs w:val="24"/>
          <w:lang w:val="ru-RU"/>
        </w:rPr>
        <w:t>. Ро</w:t>
      </w:r>
      <w:r>
        <w:rPr>
          <w:b/>
          <w:bCs/>
          <w:color w:val="000000"/>
          <w:sz w:val="24"/>
          <w:szCs w:val="24"/>
          <w:lang w:val="ru-RU"/>
        </w:rPr>
        <w:t>ль косметолог</w:t>
      </w:r>
      <w:proofErr w:type="spellStart"/>
      <w:r>
        <w:rPr>
          <w:b/>
          <w:bCs/>
          <w:color w:val="000000"/>
          <w:sz w:val="24"/>
          <w:szCs w:val="24"/>
        </w:rPr>
        <w:t>ії</w:t>
      </w:r>
      <w:proofErr w:type="spellEnd"/>
      <w:r>
        <w:rPr>
          <w:b/>
          <w:bCs/>
          <w:color w:val="000000"/>
          <w:sz w:val="24"/>
          <w:szCs w:val="24"/>
        </w:rPr>
        <w:t xml:space="preserve"> в житті людини.</w:t>
      </w:r>
      <w:r>
        <w:rPr>
          <w:b/>
          <w:bCs/>
          <w:color w:val="000000"/>
          <w:sz w:val="24"/>
          <w:szCs w:val="24"/>
          <w:lang w:val="ru-RU"/>
        </w:rPr>
        <w:t xml:space="preserve"> </w:t>
      </w:r>
      <w:proofErr w:type="spellStart"/>
      <w:r>
        <w:rPr>
          <w:b/>
          <w:bCs/>
          <w:color w:val="000000"/>
          <w:sz w:val="24"/>
          <w:szCs w:val="24"/>
          <w:lang w:val="ru-RU"/>
        </w:rPr>
        <w:t>Організація</w:t>
      </w:r>
      <w:proofErr w:type="spellEnd"/>
      <w:r>
        <w:rPr>
          <w:b/>
          <w:bCs/>
          <w:color w:val="000000"/>
          <w:sz w:val="24"/>
          <w:szCs w:val="24"/>
          <w:lang w:val="ru-RU"/>
        </w:rPr>
        <w:t xml:space="preserve"> </w:t>
      </w:r>
      <w:proofErr w:type="spellStart"/>
      <w:r>
        <w:rPr>
          <w:b/>
          <w:bCs/>
          <w:color w:val="000000"/>
          <w:sz w:val="24"/>
          <w:szCs w:val="24"/>
          <w:lang w:val="ru-RU"/>
        </w:rPr>
        <w:t>косметологічної</w:t>
      </w:r>
      <w:proofErr w:type="spellEnd"/>
      <w:r>
        <w:rPr>
          <w:b/>
          <w:bCs/>
          <w:color w:val="000000"/>
          <w:sz w:val="24"/>
          <w:szCs w:val="24"/>
          <w:lang w:val="ru-RU"/>
        </w:rPr>
        <w:t xml:space="preserve"> </w:t>
      </w:r>
      <w:proofErr w:type="spellStart"/>
      <w:r>
        <w:rPr>
          <w:b/>
          <w:bCs/>
          <w:color w:val="000000"/>
          <w:sz w:val="24"/>
          <w:szCs w:val="24"/>
          <w:lang w:val="ru-RU"/>
        </w:rPr>
        <w:t>допомоги</w:t>
      </w:r>
      <w:proofErr w:type="spellEnd"/>
      <w:r>
        <w:rPr>
          <w:b/>
          <w:bCs/>
          <w:color w:val="000000"/>
          <w:sz w:val="24"/>
          <w:szCs w:val="24"/>
          <w:lang w:val="ru-RU"/>
        </w:rPr>
        <w:t xml:space="preserve"> в </w:t>
      </w:r>
      <w:proofErr w:type="spellStart"/>
      <w:r>
        <w:rPr>
          <w:b/>
          <w:bCs/>
          <w:color w:val="000000"/>
          <w:sz w:val="24"/>
          <w:szCs w:val="24"/>
          <w:lang w:val="ru-RU"/>
        </w:rPr>
        <w:t>Україні</w:t>
      </w:r>
      <w:proofErr w:type="spellEnd"/>
      <w:r>
        <w:rPr>
          <w:b/>
          <w:bCs/>
          <w:color w:val="000000"/>
          <w:sz w:val="24"/>
          <w:szCs w:val="24"/>
          <w:lang w:val="ru-RU"/>
        </w:rPr>
        <w:t xml:space="preserve">. </w:t>
      </w:r>
      <w:r>
        <w:rPr>
          <w:b/>
          <w:bCs/>
          <w:color w:val="000000"/>
          <w:sz w:val="24"/>
          <w:szCs w:val="24"/>
        </w:rPr>
        <w:t>Організація роботи косметологічного кабі</w:t>
      </w:r>
      <w:proofErr w:type="gramStart"/>
      <w:r>
        <w:rPr>
          <w:b/>
          <w:bCs/>
          <w:color w:val="000000"/>
          <w:sz w:val="24"/>
          <w:szCs w:val="24"/>
        </w:rPr>
        <w:t>нету</w:t>
      </w:r>
      <w:proofErr w:type="gramEnd"/>
      <w:r>
        <w:rPr>
          <w:b/>
          <w:bCs/>
          <w:color w:val="000000"/>
          <w:sz w:val="24"/>
          <w:szCs w:val="24"/>
        </w:rPr>
        <w:t>. Дезінфекція і стерилізація</w:t>
      </w:r>
    </w:p>
    <w:p w:rsidR="00646176" w:rsidRDefault="002D445D">
      <w:pPr>
        <w:jc w:val="both"/>
        <w:rPr>
          <w:sz w:val="24"/>
          <w:szCs w:val="24"/>
          <w:lang w:eastAsia="ru-RU"/>
        </w:rPr>
      </w:pPr>
      <w:r>
        <w:rPr>
          <w:sz w:val="24"/>
          <w:szCs w:val="24"/>
          <w:lang w:eastAsia="ru-RU"/>
        </w:rPr>
        <w:t>План:</w:t>
      </w:r>
    </w:p>
    <w:p w:rsidR="00646176" w:rsidRDefault="002D445D">
      <w:pPr>
        <w:widowControl/>
        <w:numPr>
          <w:ilvl w:val="0"/>
          <w:numId w:val="3"/>
        </w:numPr>
        <w:jc w:val="both"/>
        <w:rPr>
          <w:sz w:val="24"/>
          <w:szCs w:val="24"/>
          <w:lang w:eastAsia="ru-RU"/>
        </w:rPr>
      </w:pPr>
      <w:r>
        <w:rPr>
          <w:sz w:val="24"/>
          <w:szCs w:val="24"/>
          <w:lang w:eastAsia="ru-RU"/>
        </w:rPr>
        <w:t>Історія розвитку косметології.</w:t>
      </w:r>
    </w:p>
    <w:p w:rsidR="00646176" w:rsidRDefault="002D445D">
      <w:pPr>
        <w:widowControl/>
        <w:numPr>
          <w:ilvl w:val="0"/>
          <w:numId w:val="3"/>
        </w:numPr>
        <w:jc w:val="both"/>
        <w:rPr>
          <w:sz w:val="24"/>
          <w:szCs w:val="24"/>
          <w:lang w:eastAsia="ru-RU"/>
        </w:rPr>
      </w:pPr>
      <w:r>
        <w:rPr>
          <w:sz w:val="24"/>
          <w:szCs w:val="24"/>
          <w:lang w:eastAsia="ru-RU"/>
        </w:rPr>
        <w:t>Основні поняття в косметології.</w:t>
      </w:r>
    </w:p>
    <w:p w:rsidR="00646176" w:rsidRDefault="002D445D">
      <w:pPr>
        <w:widowControl/>
        <w:numPr>
          <w:ilvl w:val="0"/>
          <w:numId w:val="3"/>
        </w:numPr>
        <w:jc w:val="both"/>
        <w:rPr>
          <w:sz w:val="24"/>
          <w:szCs w:val="24"/>
          <w:lang w:eastAsia="ru-RU"/>
        </w:rPr>
      </w:pPr>
      <w:r>
        <w:rPr>
          <w:sz w:val="24"/>
          <w:szCs w:val="24"/>
          <w:lang w:eastAsia="ru-RU"/>
        </w:rPr>
        <w:t xml:space="preserve">Роль косметики у спілкуванні між </w:t>
      </w:r>
      <w:r>
        <w:rPr>
          <w:sz w:val="24"/>
          <w:szCs w:val="24"/>
          <w:lang w:eastAsia="ru-RU"/>
        </w:rPr>
        <w:t>людьми. Косметологія та косметика.</w:t>
      </w:r>
    </w:p>
    <w:p w:rsidR="00646176" w:rsidRDefault="002D445D">
      <w:pPr>
        <w:widowControl/>
        <w:numPr>
          <w:ilvl w:val="0"/>
          <w:numId w:val="3"/>
        </w:numPr>
        <w:jc w:val="both"/>
        <w:rPr>
          <w:sz w:val="24"/>
          <w:szCs w:val="24"/>
          <w:lang w:eastAsia="ru-RU"/>
        </w:rPr>
      </w:pPr>
      <w:r>
        <w:rPr>
          <w:sz w:val="24"/>
          <w:szCs w:val="24"/>
          <w:lang w:eastAsia="ru-RU"/>
        </w:rPr>
        <w:t>Санітарний режим роботи косметичного закладу.</w:t>
      </w:r>
    </w:p>
    <w:p w:rsidR="00646176" w:rsidRDefault="002D445D">
      <w:pPr>
        <w:widowControl/>
        <w:numPr>
          <w:ilvl w:val="0"/>
          <w:numId w:val="3"/>
        </w:numPr>
        <w:jc w:val="both"/>
        <w:rPr>
          <w:sz w:val="24"/>
          <w:szCs w:val="24"/>
          <w:lang w:eastAsia="ru-RU"/>
        </w:rPr>
      </w:pPr>
      <w:r>
        <w:rPr>
          <w:sz w:val="24"/>
          <w:szCs w:val="24"/>
          <w:lang w:eastAsia="ru-RU"/>
        </w:rPr>
        <w:t xml:space="preserve">Методи і правила обробки інструментів та </w:t>
      </w:r>
      <w:proofErr w:type="spellStart"/>
      <w:r>
        <w:rPr>
          <w:sz w:val="24"/>
          <w:szCs w:val="24"/>
          <w:lang w:eastAsia="ru-RU"/>
        </w:rPr>
        <w:t>інвентаря</w:t>
      </w:r>
      <w:proofErr w:type="spellEnd"/>
      <w:r>
        <w:rPr>
          <w:sz w:val="24"/>
          <w:szCs w:val="24"/>
          <w:lang w:eastAsia="ru-RU"/>
        </w:rPr>
        <w:t>.</w:t>
      </w:r>
    </w:p>
    <w:p w:rsidR="00646176" w:rsidRDefault="002D445D">
      <w:pPr>
        <w:jc w:val="both"/>
        <w:rPr>
          <w:sz w:val="24"/>
          <w:szCs w:val="24"/>
        </w:rPr>
      </w:pPr>
      <w:r>
        <w:rPr>
          <w:b/>
          <w:bCs/>
          <w:iCs/>
          <w:sz w:val="24"/>
          <w:szCs w:val="24"/>
          <w:lang w:eastAsia="ru-RU"/>
        </w:rPr>
        <w:t>Тема 2.</w:t>
      </w:r>
      <w:r>
        <w:rPr>
          <w:b/>
          <w:bCs/>
          <w:i/>
          <w:iCs/>
          <w:sz w:val="24"/>
          <w:szCs w:val="24"/>
          <w:lang w:eastAsia="ru-RU"/>
        </w:rPr>
        <w:t xml:space="preserve"> </w:t>
      </w:r>
      <w:r>
        <w:rPr>
          <w:b/>
          <w:bCs/>
          <w:sz w:val="24"/>
          <w:szCs w:val="24"/>
          <w:lang w:eastAsia="ru-RU"/>
        </w:rPr>
        <w:t>Анатомія, гістологія, фізіологія шкіри та її придатків з точи зору косметології</w:t>
      </w:r>
    </w:p>
    <w:p w:rsidR="00646176" w:rsidRDefault="002D445D">
      <w:pPr>
        <w:jc w:val="both"/>
        <w:rPr>
          <w:sz w:val="24"/>
          <w:szCs w:val="24"/>
        </w:rPr>
      </w:pPr>
      <w:r>
        <w:rPr>
          <w:sz w:val="24"/>
          <w:szCs w:val="24"/>
        </w:rPr>
        <w:t>План:</w:t>
      </w:r>
    </w:p>
    <w:p w:rsidR="00646176" w:rsidRDefault="002D445D">
      <w:pPr>
        <w:widowControl/>
        <w:numPr>
          <w:ilvl w:val="0"/>
          <w:numId w:val="4"/>
        </w:numPr>
        <w:jc w:val="both"/>
        <w:rPr>
          <w:sz w:val="24"/>
          <w:szCs w:val="24"/>
        </w:rPr>
      </w:pPr>
      <w:r>
        <w:rPr>
          <w:sz w:val="24"/>
          <w:szCs w:val="24"/>
        </w:rPr>
        <w:t xml:space="preserve">Анатомія, гістологія та фізіологія шкіри з точи зору косметології.  </w:t>
      </w:r>
    </w:p>
    <w:p w:rsidR="00646176" w:rsidRDefault="002D445D">
      <w:pPr>
        <w:widowControl/>
        <w:numPr>
          <w:ilvl w:val="0"/>
          <w:numId w:val="4"/>
        </w:numPr>
        <w:jc w:val="both"/>
        <w:rPr>
          <w:sz w:val="24"/>
          <w:szCs w:val="24"/>
        </w:rPr>
      </w:pPr>
      <w:r>
        <w:rPr>
          <w:sz w:val="24"/>
          <w:szCs w:val="24"/>
        </w:rPr>
        <w:t>Структура шкіри та її функції. Значення шкіри як органу.</w:t>
      </w:r>
    </w:p>
    <w:p w:rsidR="00646176" w:rsidRDefault="002D445D">
      <w:pPr>
        <w:widowControl/>
        <w:numPr>
          <w:ilvl w:val="0"/>
          <w:numId w:val="4"/>
        </w:numPr>
        <w:jc w:val="both"/>
        <w:rPr>
          <w:sz w:val="24"/>
          <w:szCs w:val="24"/>
        </w:rPr>
      </w:pPr>
      <w:r>
        <w:rPr>
          <w:sz w:val="24"/>
          <w:szCs w:val="24"/>
        </w:rPr>
        <w:t xml:space="preserve">Будова шкіри: </w:t>
      </w:r>
      <w:proofErr w:type="spellStart"/>
      <w:r>
        <w:rPr>
          <w:sz w:val="24"/>
          <w:szCs w:val="24"/>
        </w:rPr>
        <w:t>гідроліпідна</w:t>
      </w:r>
      <w:proofErr w:type="spellEnd"/>
      <w:r>
        <w:rPr>
          <w:sz w:val="24"/>
          <w:szCs w:val="24"/>
        </w:rPr>
        <w:t xml:space="preserve"> мантія. Епідерміс, дерма, гіподерма. Захисні бар’єри шкіри. Залози шкіри.</w:t>
      </w:r>
    </w:p>
    <w:p w:rsidR="00646176" w:rsidRDefault="002D445D">
      <w:pPr>
        <w:widowControl/>
        <w:numPr>
          <w:ilvl w:val="0"/>
          <w:numId w:val="4"/>
        </w:numPr>
        <w:jc w:val="both"/>
        <w:rPr>
          <w:sz w:val="24"/>
          <w:szCs w:val="24"/>
        </w:rPr>
      </w:pPr>
      <w:r>
        <w:rPr>
          <w:sz w:val="24"/>
          <w:szCs w:val="24"/>
        </w:rPr>
        <w:t>Поняття “тургор шкіри”, “елас</w:t>
      </w:r>
      <w:r>
        <w:rPr>
          <w:sz w:val="24"/>
          <w:szCs w:val="24"/>
        </w:rPr>
        <w:t xml:space="preserve">тичність” (“пружність”). Поняття </w:t>
      </w:r>
      <w:proofErr w:type="spellStart"/>
      <w:r>
        <w:rPr>
          <w:sz w:val="24"/>
          <w:szCs w:val="24"/>
        </w:rPr>
        <w:t>кератинізації</w:t>
      </w:r>
      <w:proofErr w:type="spellEnd"/>
      <w:r>
        <w:rPr>
          <w:sz w:val="24"/>
          <w:szCs w:val="24"/>
        </w:rPr>
        <w:t>, гідратації та функції сальних залоз з точки зору косметології. Самоочищення шкіри.</w:t>
      </w:r>
    </w:p>
    <w:p w:rsidR="00646176" w:rsidRDefault="002D445D">
      <w:pPr>
        <w:widowControl/>
        <w:numPr>
          <w:ilvl w:val="0"/>
          <w:numId w:val="4"/>
        </w:numPr>
        <w:jc w:val="both"/>
        <w:rPr>
          <w:sz w:val="24"/>
          <w:szCs w:val="24"/>
        </w:rPr>
      </w:pPr>
      <w:r>
        <w:rPr>
          <w:sz w:val="24"/>
          <w:szCs w:val="24"/>
        </w:rPr>
        <w:lastRenderedPageBreak/>
        <w:t>Анатомія та фізіологія волосся з точки зору косметології. Анатомія та фізіологія нігтів з точки зору косметології.</w:t>
      </w:r>
    </w:p>
    <w:p w:rsidR="00646176" w:rsidRDefault="002D445D">
      <w:pPr>
        <w:jc w:val="both"/>
        <w:rPr>
          <w:sz w:val="24"/>
          <w:szCs w:val="24"/>
          <w:lang w:val="ru-RU"/>
        </w:rPr>
      </w:pPr>
      <w:r>
        <w:rPr>
          <w:b/>
          <w:bCs/>
          <w:iCs/>
          <w:sz w:val="24"/>
          <w:szCs w:val="24"/>
        </w:rPr>
        <w:t>Тема 3.</w:t>
      </w:r>
      <w:r>
        <w:rPr>
          <w:b/>
          <w:bCs/>
          <w:i/>
          <w:iCs/>
          <w:sz w:val="24"/>
          <w:szCs w:val="24"/>
        </w:rPr>
        <w:t xml:space="preserve"> </w:t>
      </w:r>
      <w:r>
        <w:rPr>
          <w:b/>
          <w:bCs/>
          <w:sz w:val="24"/>
          <w:szCs w:val="24"/>
        </w:rPr>
        <w:t>Ви</w:t>
      </w:r>
      <w:r>
        <w:rPr>
          <w:b/>
          <w:bCs/>
          <w:sz w:val="24"/>
          <w:szCs w:val="24"/>
        </w:rPr>
        <w:t>значення стану шкіри</w:t>
      </w:r>
    </w:p>
    <w:p w:rsidR="00646176" w:rsidRDefault="002D445D">
      <w:pPr>
        <w:jc w:val="both"/>
        <w:rPr>
          <w:sz w:val="24"/>
          <w:szCs w:val="24"/>
        </w:rPr>
      </w:pPr>
      <w:r>
        <w:rPr>
          <w:sz w:val="24"/>
          <w:szCs w:val="24"/>
        </w:rPr>
        <w:t>План:</w:t>
      </w:r>
    </w:p>
    <w:p w:rsidR="00646176" w:rsidRDefault="002D445D">
      <w:pPr>
        <w:widowControl/>
        <w:numPr>
          <w:ilvl w:val="0"/>
          <w:numId w:val="5"/>
        </w:numPr>
        <w:jc w:val="both"/>
        <w:rPr>
          <w:sz w:val="24"/>
          <w:szCs w:val="24"/>
        </w:rPr>
      </w:pPr>
      <w:r>
        <w:rPr>
          <w:sz w:val="24"/>
          <w:szCs w:val="24"/>
        </w:rPr>
        <w:t>Класифікація здорової шкіри. Типи класифікацій шкіри. Критерії класифікації типу шкіри.</w:t>
      </w:r>
    </w:p>
    <w:p w:rsidR="00646176" w:rsidRDefault="002D445D">
      <w:pPr>
        <w:widowControl/>
        <w:numPr>
          <w:ilvl w:val="0"/>
          <w:numId w:val="5"/>
        </w:numPr>
        <w:jc w:val="both"/>
        <w:rPr>
          <w:sz w:val="24"/>
          <w:szCs w:val="24"/>
        </w:rPr>
      </w:pPr>
      <w:r>
        <w:rPr>
          <w:sz w:val="24"/>
          <w:szCs w:val="24"/>
        </w:rPr>
        <w:t>Поняття ступеня жирності шкіри. Характеристика жирної (себорейної) шкіри. Характеристика нормальної шкіри. Характеристика сухої шкіри.</w:t>
      </w:r>
    </w:p>
    <w:p w:rsidR="00646176" w:rsidRDefault="002D445D">
      <w:pPr>
        <w:widowControl/>
        <w:numPr>
          <w:ilvl w:val="0"/>
          <w:numId w:val="5"/>
        </w:numPr>
        <w:jc w:val="both"/>
        <w:rPr>
          <w:sz w:val="24"/>
          <w:szCs w:val="24"/>
        </w:rPr>
      </w:pPr>
      <w:r>
        <w:rPr>
          <w:sz w:val="24"/>
          <w:szCs w:val="24"/>
        </w:rPr>
        <w:t>Слабка</w:t>
      </w:r>
      <w:r>
        <w:rPr>
          <w:sz w:val="24"/>
          <w:szCs w:val="24"/>
        </w:rPr>
        <w:t>, чутлива та тонка шкіра; критерії їх характеристики. Визначення стану шкіри. Критерії визначення стану шкіри.</w:t>
      </w:r>
    </w:p>
    <w:p w:rsidR="00646176" w:rsidRDefault="002D445D">
      <w:pPr>
        <w:widowControl/>
        <w:numPr>
          <w:ilvl w:val="0"/>
          <w:numId w:val="5"/>
        </w:numPr>
        <w:jc w:val="both"/>
        <w:rPr>
          <w:sz w:val="24"/>
          <w:szCs w:val="24"/>
        </w:rPr>
      </w:pPr>
      <w:r>
        <w:rPr>
          <w:sz w:val="24"/>
          <w:szCs w:val="24"/>
        </w:rPr>
        <w:t>Фактори, що впливають на стан шкіри. Генотип та структура шкіряного покрову.</w:t>
      </w:r>
    </w:p>
    <w:p w:rsidR="00646176" w:rsidRDefault="002D445D">
      <w:pPr>
        <w:widowControl/>
        <w:numPr>
          <w:ilvl w:val="0"/>
          <w:numId w:val="5"/>
        </w:numPr>
        <w:jc w:val="both"/>
        <w:rPr>
          <w:sz w:val="24"/>
          <w:szCs w:val="24"/>
        </w:rPr>
      </w:pPr>
      <w:r>
        <w:rPr>
          <w:sz w:val="24"/>
          <w:szCs w:val="24"/>
        </w:rPr>
        <w:t>Поняття “реактивність шкіри”. Поняття “</w:t>
      </w:r>
      <w:proofErr w:type="spellStart"/>
      <w:r>
        <w:rPr>
          <w:sz w:val="24"/>
          <w:szCs w:val="24"/>
        </w:rPr>
        <w:t>фотореактивність</w:t>
      </w:r>
      <w:proofErr w:type="spellEnd"/>
      <w:r>
        <w:rPr>
          <w:sz w:val="24"/>
          <w:szCs w:val="24"/>
        </w:rPr>
        <w:t>”. Типи реакц</w:t>
      </w:r>
      <w:r>
        <w:rPr>
          <w:sz w:val="24"/>
          <w:szCs w:val="24"/>
        </w:rPr>
        <w:t>ії шкіри на ультрафіолетове випромінювання</w:t>
      </w:r>
    </w:p>
    <w:p w:rsidR="00646176" w:rsidRDefault="002D445D">
      <w:pPr>
        <w:jc w:val="both"/>
        <w:rPr>
          <w:sz w:val="24"/>
          <w:szCs w:val="24"/>
          <w:lang w:val="ru-RU"/>
        </w:rPr>
      </w:pPr>
      <w:r>
        <w:rPr>
          <w:b/>
          <w:bCs/>
          <w:iCs/>
          <w:sz w:val="24"/>
          <w:szCs w:val="24"/>
        </w:rPr>
        <w:t>Тема 4</w:t>
      </w:r>
      <w:r>
        <w:rPr>
          <w:b/>
          <w:sz w:val="24"/>
          <w:szCs w:val="24"/>
        </w:rPr>
        <w:t>.</w:t>
      </w:r>
      <w:r>
        <w:rPr>
          <w:sz w:val="24"/>
          <w:szCs w:val="24"/>
        </w:rPr>
        <w:t xml:space="preserve"> </w:t>
      </w:r>
      <w:proofErr w:type="spellStart"/>
      <w:r>
        <w:rPr>
          <w:b/>
          <w:bCs/>
          <w:sz w:val="24"/>
          <w:szCs w:val="24"/>
          <w:lang w:val="ru-RU"/>
        </w:rPr>
        <w:t>Хімія</w:t>
      </w:r>
      <w:proofErr w:type="spellEnd"/>
      <w:r>
        <w:rPr>
          <w:b/>
          <w:bCs/>
          <w:sz w:val="24"/>
          <w:szCs w:val="24"/>
          <w:lang w:val="ru-RU"/>
        </w:rPr>
        <w:t xml:space="preserve"> </w:t>
      </w:r>
      <w:proofErr w:type="gramStart"/>
      <w:r>
        <w:rPr>
          <w:b/>
          <w:bCs/>
          <w:sz w:val="24"/>
          <w:szCs w:val="24"/>
          <w:lang w:val="ru-RU"/>
        </w:rPr>
        <w:t>у</w:t>
      </w:r>
      <w:proofErr w:type="gramEnd"/>
      <w:r>
        <w:rPr>
          <w:b/>
          <w:bCs/>
          <w:sz w:val="24"/>
          <w:szCs w:val="24"/>
          <w:lang w:val="ru-RU"/>
        </w:rPr>
        <w:t xml:space="preserve"> </w:t>
      </w:r>
      <w:proofErr w:type="spellStart"/>
      <w:r>
        <w:rPr>
          <w:b/>
          <w:bCs/>
          <w:sz w:val="24"/>
          <w:szCs w:val="24"/>
          <w:lang w:val="ru-RU"/>
        </w:rPr>
        <w:t>косметології</w:t>
      </w:r>
      <w:proofErr w:type="spellEnd"/>
    </w:p>
    <w:p w:rsidR="00646176" w:rsidRDefault="002D445D">
      <w:pPr>
        <w:jc w:val="both"/>
        <w:rPr>
          <w:sz w:val="24"/>
          <w:szCs w:val="24"/>
        </w:rPr>
      </w:pPr>
      <w:r>
        <w:rPr>
          <w:sz w:val="24"/>
          <w:szCs w:val="24"/>
        </w:rPr>
        <w:t>План:</w:t>
      </w:r>
    </w:p>
    <w:p w:rsidR="00646176" w:rsidRDefault="002D445D">
      <w:pPr>
        <w:widowControl/>
        <w:numPr>
          <w:ilvl w:val="0"/>
          <w:numId w:val="6"/>
        </w:numPr>
        <w:jc w:val="both"/>
        <w:rPr>
          <w:sz w:val="24"/>
          <w:szCs w:val="24"/>
        </w:rPr>
      </w:pPr>
      <w:r>
        <w:rPr>
          <w:sz w:val="24"/>
          <w:szCs w:val="24"/>
        </w:rPr>
        <w:t xml:space="preserve"> Показник </w:t>
      </w:r>
      <w:proofErr w:type="spellStart"/>
      <w:r>
        <w:rPr>
          <w:sz w:val="24"/>
          <w:szCs w:val="24"/>
        </w:rPr>
        <w:t>рН</w:t>
      </w:r>
      <w:proofErr w:type="spellEnd"/>
      <w:r>
        <w:rPr>
          <w:sz w:val="24"/>
          <w:szCs w:val="24"/>
        </w:rPr>
        <w:t>, його значення у косметології та вимірювання.</w:t>
      </w:r>
    </w:p>
    <w:p w:rsidR="00646176" w:rsidRDefault="002D445D">
      <w:pPr>
        <w:widowControl/>
        <w:numPr>
          <w:ilvl w:val="0"/>
          <w:numId w:val="6"/>
        </w:numPr>
        <w:jc w:val="both"/>
        <w:rPr>
          <w:sz w:val="24"/>
          <w:szCs w:val="24"/>
        </w:rPr>
      </w:pPr>
      <w:r>
        <w:rPr>
          <w:sz w:val="24"/>
          <w:szCs w:val="24"/>
        </w:rPr>
        <w:t xml:space="preserve"> Фізичні форми косметичних засобів.</w:t>
      </w:r>
    </w:p>
    <w:p w:rsidR="00646176" w:rsidRDefault="002D445D">
      <w:pPr>
        <w:widowControl/>
        <w:numPr>
          <w:ilvl w:val="0"/>
          <w:numId w:val="6"/>
        </w:numPr>
        <w:jc w:val="both"/>
        <w:rPr>
          <w:sz w:val="24"/>
          <w:szCs w:val="24"/>
        </w:rPr>
      </w:pPr>
      <w:r>
        <w:rPr>
          <w:sz w:val="24"/>
          <w:szCs w:val="24"/>
        </w:rPr>
        <w:t xml:space="preserve"> Розчини, колоїдні розчини: гелі, суспензії, емульсії.</w:t>
      </w:r>
    </w:p>
    <w:p w:rsidR="00646176" w:rsidRDefault="002D445D">
      <w:pPr>
        <w:widowControl/>
        <w:numPr>
          <w:ilvl w:val="0"/>
          <w:numId w:val="6"/>
        </w:numPr>
        <w:jc w:val="both"/>
        <w:rPr>
          <w:sz w:val="24"/>
          <w:szCs w:val="24"/>
        </w:rPr>
      </w:pPr>
      <w:r>
        <w:rPr>
          <w:sz w:val="24"/>
          <w:szCs w:val="24"/>
        </w:rPr>
        <w:t xml:space="preserve"> Створення емульсій; роль </w:t>
      </w:r>
      <w:proofErr w:type="spellStart"/>
      <w:r>
        <w:rPr>
          <w:sz w:val="24"/>
          <w:szCs w:val="24"/>
        </w:rPr>
        <w:t>тензідів</w:t>
      </w:r>
      <w:proofErr w:type="spellEnd"/>
      <w:r>
        <w:rPr>
          <w:sz w:val="24"/>
          <w:szCs w:val="24"/>
        </w:rPr>
        <w:t xml:space="preserve"> при створенні емульсій.</w:t>
      </w:r>
    </w:p>
    <w:p w:rsidR="00646176" w:rsidRDefault="002D445D">
      <w:pPr>
        <w:widowControl/>
        <w:numPr>
          <w:ilvl w:val="0"/>
          <w:numId w:val="6"/>
        </w:numPr>
        <w:rPr>
          <w:sz w:val="24"/>
          <w:szCs w:val="24"/>
        </w:rPr>
      </w:pPr>
      <w:r>
        <w:rPr>
          <w:sz w:val="24"/>
          <w:szCs w:val="24"/>
        </w:rPr>
        <w:t xml:space="preserve">Міцели, рідкі кристали, </w:t>
      </w:r>
      <w:proofErr w:type="spellStart"/>
      <w:r>
        <w:rPr>
          <w:sz w:val="24"/>
          <w:szCs w:val="24"/>
        </w:rPr>
        <w:t>ліпосоми</w:t>
      </w:r>
      <w:proofErr w:type="spellEnd"/>
      <w:r>
        <w:rPr>
          <w:sz w:val="24"/>
          <w:szCs w:val="24"/>
        </w:rPr>
        <w:t xml:space="preserve">, </w:t>
      </w:r>
      <w:proofErr w:type="spellStart"/>
      <w:r>
        <w:rPr>
          <w:sz w:val="24"/>
          <w:szCs w:val="24"/>
        </w:rPr>
        <w:t>наносфери</w:t>
      </w:r>
      <w:proofErr w:type="spellEnd"/>
      <w:r>
        <w:rPr>
          <w:sz w:val="24"/>
          <w:szCs w:val="24"/>
        </w:rPr>
        <w:t>: визначення, роль у косметичних засобах.</w:t>
      </w:r>
    </w:p>
    <w:p w:rsidR="00646176" w:rsidRDefault="002D445D">
      <w:pPr>
        <w:rPr>
          <w:sz w:val="24"/>
          <w:szCs w:val="24"/>
        </w:rPr>
      </w:pPr>
      <w:r>
        <w:rPr>
          <w:b/>
          <w:bCs/>
          <w:iCs/>
          <w:sz w:val="24"/>
          <w:szCs w:val="24"/>
        </w:rPr>
        <w:t>Тема 5.</w:t>
      </w:r>
      <w:r>
        <w:rPr>
          <w:b/>
          <w:bCs/>
          <w:sz w:val="24"/>
          <w:szCs w:val="24"/>
        </w:rPr>
        <w:t xml:space="preserve"> Косметична сировина</w:t>
      </w:r>
    </w:p>
    <w:p w:rsidR="00646176" w:rsidRDefault="002D445D">
      <w:pPr>
        <w:jc w:val="both"/>
        <w:rPr>
          <w:sz w:val="24"/>
          <w:szCs w:val="24"/>
        </w:rPr>
      </w:pPr>
      <w:r>
        <w:rPr>
          <w:sz w:val="24"/>
          <w:szCs w:val="24"/>
        </w:rPr>
        <w:t>План:</w:t>
      </w:r>
    </w:p>
    <w:p w:rsidR="00646176" w:rsidRDefault="002D445D">
      <w:pPr>
        <w:widowControl/>
        <w:numPr>
          <w:ilvl w:val="0"/>
          <w:numId w:val="7"/>
        </w:numPr>
        <w:jc w:val="both"/>
        <w:rPr>
          <w:sz w:val="24"/>
          <w:szCs w:val="24"/>
        </w:rPr>
      </w:pPr>
      <w:r>
        <w:rPr>
          <w:sz w:val="24"/>
          <w:szCs w:val="24"/>
        </w:rPr>
        <w:t xml:space="preserve"> Жири, масла та продукти їх переробки.</w:t>
      </w:r>
    </w:p>
    <w:p w:rsidR="00646176" w:rsidRDefault="002D445D">
      <w:pPr>
        <w:widowControl/>
        <w:numPr>
          <w:ilvl w:val="0"/>
          <w:numId w:val="7"/>
        </w:numPr>
        <w:jc w:val="both"/>
        <w:rPr>
          <w:sz w:val="24"/>
          <w:szCs w:val="24"/>
        </w:rPr>
      </w:pPr>
      <w:r>
        <w:rPr>
          <w:sz w:val="24"/>
          <w:szCs w:val="24"/>
        </w:rPr>
        <w:t xml:space="preserve"> Парафінові </w:t>
      </w:r>
      <w:proofErr w:type="spellStart"/>
      <w:r>
        <w:rPr>
          <w:sz w:val="24"/>
          <w:szCs w:val="24"/>
        </w:rPr>
        <w:t>вуглеводороди</w:t>
      </w:r>
      <w:proofErr w:type="spellEnd"/>
      <w:r>
        <w:rPr>
          <w:sz w:val="24"/>
          <w:szCs w:val="24"/>
        </w:rPr>
        <w:t>; кремній - органічні сполуки.</w:t>
      </w:r>
    </w:p>
    <w:p w:rsidR="00646176" w:rsidRDefault="002D445D">
      <w:pPr>
        <w:widowControl/>
        <w:numPr>
          <w:ilvl w:val="0"/>
          <w:numId w:val="7"/>
        </w:numPr>
        <w:jc w:val="both"/>
        <w:rPr>
          <w:sz w:val="24"/>
          <w:szCs w:val="24"/>
        </w:rPr>
      </w:pPr>
      <w:r>
        <w:rPr>
          <w:sz w:val="24"/>
          <w:szCs w:val="24"/>
        </w:rPr>
        <w:t xml:space="preserve"> Ліпіди: </w:t>
      </w:r>
      <w:r>
        <w:rPr>
          <w:sz w:val="24"/>
          <w:szCs w:val="24"/>
        </w:rPr>
        <w:t xml:space="preserve">жири, </w:t>
      </w:r>
      <w:proofErr w:type="spellStart"/>
      <w:r>
        <w:rPr>
          <w:sz w:val="24"/>
          <w:szCs w:val="24"/>
        </w:rPr>
        <w:t>воски</w:t>
      </w:r>
      <w:proofErr w:type="spellEnd"/>
      <w:r>
        <w:rPr>
          <w:sz w:val="24"/>
          <w:szCs w:val="24"/>
        </w:rPr>
        <w:t xml:space="preserve">, фосфоліпіди, </w:t>
      </w:r>
      <w:proofErr w:type="spellStart"/>
      <w:r>
        <w:rPr>
          <w:sz w:val="24"/>
          <w:szCs w:val="24"/>
        </w:rPr>
        <w:t>сфінголіпіди</w:t>
      </w:r>
      <w:proofErr w:type="spellEnd"/>
      <w:r>
        <w:rPr>
          <w:sz w:val="24"/>
          <w:szCs w:val="24"/>
        </w:rPr>
        <w:t xml:space="preserve">, </w:t>
      </w:r>
      <w:proofErr w:type="spellStart"/>
      <w:r>
        <w:rPr>
          <w:sz w:val="24"/>
          <w:szCs w:val="24"/>
        </w:rPr>
        <w:t>поліпреноїди</w:t>
      </w:r>
      <w:proofErr w:type="spellEnd"/>
      <w:r>
        <w:rPr>
          <w:sz w:val="24"/>
          <w:szCs w:val="24"/>
        </w:rPr>
        <w:t>, жирні кислоти та жирні спирти.</w:t>
      </w:r>
    </w:p>
    <w:p w:rsidR="00646176" w:rsidRDefault="002D445D">
      <w:pPr>
        <w:widowControl/>
        <w:numPr>
          <w:ilvl w:val="0"/>
          <w:numId w:val="7"/>
        </w:numPr>
        <w:jc w:val="both"/>
        <w:rPr>
          <w:sz w:val="24"/>
          <w:szCs w:val="24"/>
        </w:rPr>
      </w:pPr>
      <w:r>
        <w:rPr>
          <w:sz w:val="24"/>
          <w:szCs w:val="24"/>
        </w:rPr>
        <w:t xml:space="preserve"> </w:t>
      </w:r>
      <w:proofErr w:type="spellStart"/>
      <w:r>
        <w:rPr>
          <w:sz w:val="24"/>
          <w:szCs w:val="24"/>
        </w:rPr>
        <w:t>Тензіди</w:t>
      </w:r>
      <w:proofErr w:type="spellEnd"/>
      <w:r>
        <w:rPr>
          <w:sz w:val="24"/>
          <w:szCs w:val="24"/>
        </w:rPr>
        <w:t>. Класифікація.</w:t>
      </w:r>
    </w:p>
    <w:p w:rsidR="00646176" w:rsidRDefault="002D445D">
      <w:pPr>
        <w:widowControl/>
        <w:numPr>
          <w:ilvl w:val="0"/>
          <w:numId w:val="7"/>
        </w:numPr>
        <w:jc w:val="both"/>
        <w:rPr>
          <w:sz w:val="24"/>
          <w:szCs w:val="24"/>
        </w:rPr>
      </w:pPr>
      <w:r>
        <w:rPr>
          <w:sz w:val="24"/>
          <w:szCs w:val="24"/>
        </w:rPr>
        <w:t xml:space="preserve"> Сполуки, що підвищують стабільність косметичних засобів.</w:t>
      </w:r>
    </w:p>
    <w:p w:rsidR="00646176" w:rsidRDefault="002D445D">
      <w:pPr>
        <w:widowControl/>
        <w:numPr>
          <w:ilvl w:val="0"/>
          <w:numId w:val="7"/>
        </w:numPr>
        <w:jc w:val="both"/>
        <w:rPr>
          <w:sz w:val="24"/>
          <w:szCs w:val="24"/>
        </w:rPr>
      </w:pPr>
      <w:r>
        <w:rPr>
          <w:sz w:val="24"/>
          <w:szCs w:val="24"/>
        </w:rPr>
        <w:t xml:space="preserve"> Вода - основна і найважливіша косметична сировина.</w:t>
      </w:r>
    </w:p>
    <w:p w:rsidR="00646176" w:rsidRDefault="002D445D">
      <w:pPr>
        <w:widowControl/>
        <w:numPr>
          <w:ilvl w:val="0"/>
          <w:numId w:val="7"/>
        </w:numPr>
        <w:jc w:val="both"/>
        <w:rPr>
          <w:sz w:val="24"/>
          <w:szCs w:val="24"/>
        </w:rPr>
      </w:pPr>
      <w:r>
        <w:rPr>
          <w:sz w:val="24"/>
          <w:szCs w:val="24"/>
        </w:rPr>
        <w:t xml:space="preserve"> Біологічно активні сполуки у космети</w:t>
      </w:r>
      <w:r>
        <w:rPr>
          <w:sz w:val="24"/>
          <w:szCs w:val="24"/>
        </w:rPr>
        <w:t>ці.</w:t>
      </w:r>
    </w:p>
    <w:p w:rsidR="00646176" w:rsidRDefault="002D445D">
      <w:pPr>
        <w:widowControl/>
        <w:numPr>
          <w:ilvl w:val="0"/>
          <w:numId w:val="7"/>
        </w:numPr>
        <w:jc w:val="both"/>
        <w:rPr>
          <w:sz w:val="24"/>
          <w:szCs w:val="24"/>
        </w:rPr>
      </w:pPr>
      <w:r>
        <w:rPr>
          <w:sz w:val="24"/>
          <w:szCs w:val="24"/>
        </w:rPr>
        <w:t xml:space="preserve"> Продукти первинного та вторинного метаболізму.</w:t>
      </w:r>
    </w:p>
    <w:p w:rsidR="00646176" w:rsidRDefault="002D445D">
      <w:pPr>
        <w:widowControl/>
        <w:numPr>
          <w:ilvl w:val="0"/>
          <w:numId w:val="7"/>
        </w:numPr>
        <w:jc w:val="both"/>
        <w:rPr>
          <w:sz w:val="24"/>
          <w:szCs w:val="24"/>
        </w:rPr>
      </w:pPr>
      <w:r>
        <w:rPr>
          <w:sz w:val="24"/>
          <w:szCs w:val="24"/>
        </w:rPr>
        <w:t xml:space="preserve"> Рослини у косметології. Способи застосування рослин у косметиці.</w:t>
      </w:r>
    </w:p>
    <w:p w:rsidR="00646176" w:rsidRDefault="002D445D">
      <w:pPr>
        <w:widowControl/>
        <w:numPr>
          <w:ilvl w:val="0"/>
          <w:numId w:val="7"/>
        </w:numPr>
        <w:jc w:val="both"/>
        <w:rPr>
          <w:sz w:val="24"/>
          <w:szCs w:val="24"/>
        </w:rPr>
      </w:pPr>
      <w:r>
        <w:rPr>
          <w:sz w:val="24"/>
          <w:szCs w:val="24"/>
        </w:rPr>
        <w:t xml:space="preserve"> Сутність дії найпоширеніших рослинних компонентів з точки зору косметології.</w:t>
      </w:r>
    </w:p>
    <w:p w:rsidR="00646176" w:rsidRDefault="002D445D">
      <w:pPr>
        <w:jc w:val="both"/>
        <w:rPr>
          <w:sz w:val="24"/>
          <w:szCs w:val="24"/>
          <w:lang w:val="ru-RU"/>
        </w:rPr>
      </w:pPr>
      <w:r>
        <w:rPr>
          <w:b/>
          <w:bCs/>
          <w:iCs/>
          <w:sz w:val="24"/>
          <w:szCs w:val="24"/>
        </w:rPr>
        <w:t>Тема 6.</w:t>
      </w:r>
      <w:r>
        <w:rPr>
          <w:b/>
          <w:bCs/>
          <w:sz w:val="24"/>
          <w:szCs w:val="24"/>
        </w:rPr>
        <w:t xml:space="preserve"> </w:t>
      </w:r>
      <w:proofErr w:type="spellStart"/>
      <w:r>
        <w:rPr>
          <w:b/>
          <w:bCs/>
          <w:sz w:val="24"/>
          <w:szCs w:val="24"/>
          <w:lang w:val="ru-RU"/>
        </w:rPr>
        <w:t>Щоденний</w:t>
      </w:r>
      <w:proofErr w:type="spellEnd"/>
      <w:r>
        <w:rPr>
          <w:b/>
          <w:bCs/>
          <w:sz w:val="24"/>
          <w:szCs w:val="24"/>
          <w:lang w:val="ru-RU"/>
        </w:rPr>
        <w:t xml:space="preserve"> догляд за </w:t>
      </w:r>
      <w:proofErr w:type="spellStart"/>
      <w:r>
        <w:rPr>
          <w:b/>
          <w:bCs/>
          <w:sz w:val="24"/>
          <w:szCs w:val="24"/>
          <w:lang w:val="ru-RU"/>
        </w:rPr>
        <w:t>шкірою</w:t>
      </w:r>
      <w:proofErr w:type="spellEnd"/>
      <w:r>
        <w:rPr>
          <w:b/>
          <w:bCs/>
          <w:sz w:val="24"/>
          <w:szCs w:val="24"/>
          <w:lang w:val="ru-RU"/>
        </w:rPr>
        <w:t xml:space="preserve"> </w:t>
      </w:r>
      <w:proofErr w:type="spellStart"/>
      <w:r>
        <w:rPr>
          <w:b/>
          <w:bCs/>
          <w:sz w:val="24"/>
          <w:szCs w:val="24"/>
          <w:lang w:val="ru-RU"/>
        </w:rPr>
        <w:t>обличчя</w:t>
      </w:r>
      <w:proofErr w:type="spellEnd"/>
    </w:p>
    <w:p w:rsidR="00646176" w:rsidRDefault="002D445D">
      <w:pPr>
        <w:jc w:val="both"/>
        <w:rPr>
          <w:sz w:val="24"/>
          <w:szCs w:val="24"/>
        </w:rPr>
      </w:pPr>
      <w:r>
        <w:rPr>
          <w:sz w:val="24"/>
          <w:szCs w:val="24"/>
        </w:rPr>
        <w:t>План:</w:t>
      </w:r>
    </w:p>
    <w:p w:rsidR="00646176" w:rsidRDefault="002D445D">
      <w:pPr>
        <w:widowControl/>
        <w:numPr>
          <w:ilvl w:val="0"/>
          <w:numId w:val="8"/>
        </w:numPr>
        <w:jc w:val="both"/>
        <w:rPr>
          <w:sz w:val="24"/>
          <w:szCs w:val="24"/>
        </w:rPr>
      </w:pPr>
      <w:r>
        <w:rPr>
          <w:sz w:val="24"/>
          <w:szCs w:val="24"/>
        </w:rPr>
        <w:t>Основні етап</w:t>
      </w:r>
      <w:r>
        <w:rPr>
          <w:sz w:val="24"/>
          <w:szCs w:val="24"/>
        </w:rPr>
        <w:t>и щоденного догляду за шкірою: очищення, тонування, зволоження.</w:t>
      </w:r>
    </w:p>
    <w:p w:rsidR="00646176" w:rsidRDefault="002D445D">
      <w:pPr>
        <w:widowControl/>
        <w:numPr>
          <w:ilvl w:val="0"/>
          <w:numId w:val="8"/>
        </w:numPr>
        <w:jc w:val="both"/>
        <w:rPr>
          <w:sz w:val="24"/>
          <w:szCs w:val="24"/>
        </w:rPr>
      </w:pPr>
      <w:r>
        <w:rPr>
          <w:sz w:val="24"/>
          <w:szCs w:val="24"/>
        </w:rPr>
        <w:t xml:space="preserve">Додаткові засоби повсякденного догляду за шкірою: денний захист, нічний догляд, </w:t>
      </w:r>
      <w:proofErr w:type="spellStart"/>
      <w:r>
        <w:rPr>
          <w:sz w:val="24"/>
          <w:szCs w:val="24"/>
        </w:rPr>
        <w:t>догляд</w:t>
      </w:r>
      <w:proofErr w:type="spellEnd"/>
      <w:r>
        <w:rPr>
          <w:sz w:val="24"/>
          <w:szCs w:val="24"/>
        </w:rPr>
        <w:t xml:space="preserve"> за шкірою навколо очей.</w:t>
      </w:r>
    </w:p>
    <w:p w:rsidR="00646176" w:rsidRDefault="002D445D">
      <w:pPr>
        <w:widowControl/>
        <w:numPr>
          <w:ilvl w:val="0"/>
          <w:numId w:val="8"/>
        </w:numPr>
        <w:jc w:val="both"/>
        <w:rPr>
          <w:sz w:val="24"/>
          <w:szCs w:val="24"/>
        </w:rPr>
      </w:pPr>
      <w:r>
        <w:rPr>
          <w:sz w:val="24"/>
          <w:szCs w:val="24"/>
        </w:rPr>
        <w:t>Маски: класифікація, застосування.</w:t>
      </w:r>
    </w:p>
    <w:p w:rsidR="00646176" w:rsidRDefault="002D445D">
      <w:pPr>
        <w:widowControl/>
        <w:numPr>
          <w:ilvl w:val="0"/>
          <w:numId w:val="8"/>
        </w:numPr>
        <w:jc w:val="both"/>
        <w:rPr>
          <w:sz w:val="24"/>
          <w:szCs w:val="24"/>
        </w:rPr>
      </w:pPr>
      <w:r>
        <w:rPr>
          <w:sz w:val="24"/>
          <w:szCs w:val="24"/>
        </w:rPr>
        <w:t>Особливості щоденного догляду за шкірою залежн</w:t>
      </w:r>
      <w:r>
        <w:rPr>
          <w:sz w:val="24"/>
          <w:szCs w:val="24"/>
        </w:rPr>
        <w:t>о від типу, віку, стану шкіри та стану здоров’я взагалі.</w:t>
      </w:r>
    </w:p>
    <w:p w:rsidR="00646176" w:rsidRDefault="002D445D">
      <w:pPr>
        <w:widowControl/>
        <w:numPr>
          <w:ilvl w:val="0"/>
          <w:numId w:val="8"/>
        </w:numPr>
        <w:jc w:val="both"/>
        <w:rPr>
          <w:sz w:val="24"/>
          <w:szCs w:val="24"/>
        </w:rPr>
      </w:pPr>
      <w:r>
        <w:rPr>
          <w:sz w:val="24"/>
          <w:szCs w:val="24"/>
        </w:rPr>
        <w:t>Консультування клієнта щодо правильного щоденного догляду за шкірою обличчя</w:t>
      </w:r>
    </w:p>
    <w:p w:rsidR="00646176" w:rsidRDefault="002D445D">
      <w:pPr>
        <w:jc w:val="both"/>
        <w:rPr>
          <w:sz w:val="24"/>
          <w:szCs w:val="24"/>
          <w:lang w:val="ru-RU"/>
        </w:rPr>
      </w:pPr>
      <w:r>
        <w:rPr>
          <w:b/>
          <w:bCs/>
          <w:iCs/>
          <w:sz w:val="24"/>
          <w:szCs w:val="24"/>
        </w:rPr>
        <w:t>Тема 7.</w:t>
      </w:r>
      <w:r>
        <w:rPr>
          <w:b/>
          <w:bCs/>
          <w:sz w:val="24"/>
          <w:szCs w:val="24"/>
        </w:rPr>
        <w:t xml:space="preserve"> Професійний догляд за шкірою</w:t>
      </w:r>
    </w:p>
    <w:p w:rsidR="00646176" w:rsidRDefault="002D445D">
      <w:pPr>
        <w:jc w:val="both"/>
        <w:rPr>
          <w:sz w:val="24"/>
          <w:szCs w:val="24"/>
        </w:rPr>
      </w:pPr>
      <w:r>
        <w:rPr>
          <w:sz w:val="24"/>
          <w:szCs w:val="24"/>
        </w:rPr>
        <w:t>План:</w:t>
      </w:r>
    </w:p>
    <w:p w:rsidR="00646176" w:rsidRDefault="002D445D">
      <w:pPr>
        <w:widowControl/>
        <w:numPr>
          <w:ilvl w:val="0"/>
          <w:numId w:val="9"/>
        </w:numPr>
        <w:jc w:val="both"/>
        <w:rPr>
          <w:sz w:val="24"/>
          <w:szCs w:val="24"/>
        </w:rPr>
      </w:pPr>
      <w:r>
        <w:rPr>
          <w:sz w:val="24"/>
          <w:szCs w:val="24"/>
        </w:rPr>
        <w:t xml:space="preserve"> Поверхневе очищення шкіри. Вапоризація та пом’якшення шкіри.</w:t>
      </w:r>
    </w:p>
    <w:p w:rsidR="00646176" w:rsidRDefault="002D445D">
      <w:pPr>
        <w:widowControl/>
        <w:numPr>
          <w:ilvl w:val="0"/>
          <w:numId w:val="9"/>
        </w:numPr>
        <w:jc w:val="both"/>
        <w:rPr>
          <w:sz w:val="24"/>
          <w:szCs w:val="24"/>
        </w:rPr>
      </w:pPr>
      <w:r>
        <w:rPr>
          <w:sz w:val="24"/>
          <w:szCs w:val="24"/>
        </w:rPr>
        <w:t xml:space="preserve"> Глибоке очищення </w:t>
      </w:r>
      <w:r>
        <w:rPr>
          <w:sz w:val="24"/>
          <w:szCs w:val="24"/>
        </w:rPr>
        <w:t xml:space="preserve">шкіри; видалення </w:t>
      </w:r>
      <w:proofErr w:type="spellStart"/>
      <w:r>
        <w:rPr>
          <w:sz w:val="24"/>
          <w:szCs w:val="24"/>
        </w:rPr>
        <w:t>комедонів</w:t>
      </w:r>
      <w:proofErr w:type="spellEnd"/>
      <w:r>
        <w:rPr>
          <w:sz w:val="24"/>
          <w:szCs w:val="24"/>
        </w:rPr>
        <w:t xml:space="preserve"> та </w:t>
      </w:r>
      <w:proofErr w:type="spellStart"/>
      <w:r>
        <w:rPr>
          <w:sz w:val="24"/>
          <w:szCs w:val="24"/>
        </w:rPr>
        <w:t>акне</w:t>
      </w:r>
      <w:proofErr w:type="spellEnd"/>
      <w:r>
        <w:rPr>
          <w:sz w:val="24"/>
          <w:szCs w:val="24"/>
        </w:rPr>
        <w:t>.</w:t>
      </w:r>
    </w:p>
    <w:p w:rsidR="00646176" w:rsidRDefault="002D445D">
      <w:pPr>
        <w:widowControl/>
        <w:numPr>
          <w:ilvl w:val="0"/>
          <w:numId w:val="9"/>
        </w:numPr>
        <w:jc w:val="both"/>
        <w:rPr>
          <w:sz w:val="24"/>
          <w:szCs w:val="24"/>
        </w:rPr>
      </w:pPr>
      <w:r>
        <w:rPr>
          <w:sz w:val="24"/>
          <w:szCs w:val="24"/>
        </w:rPr>
        <w:t xml:space="preserve"> Професійні маски: очікуваний ефект, склад, класифікація, показання та протипоказання, правила та методики застосування.</w:t>
      </w:r>
    </w:p>
    <w:p w:rsidR="00646176" w:rsidRDefault="002D445D">
      <w:pPr>
        <w:widowControl/>
        <w:numPr>
          <w:ilvl w:val="0"/>
          <w:numId w:val="9"/>
        </w:numPr>
        <w:jc w:val="both"/>
        <w:rPr>
          <w:sz w:val="24"/>
          <w:szCs w:val="24"/>
        </w:rPr>
      </w:pPr>
      <w:r>
        <w:rPr>
          <w:sz w:val="24"/>
          <w:szCs w:val="24"/>
        </w:rPr>
        <w:t xml:space="preserve"> </w:t>
      </w:r>
      <w:proofErr w:type="spellStart"/>
      <w:r>
        <w:rPr>
          <w:sz w:val="24"/>
          <w:szCs w:val="24"/>
        </w:rPr>
        <w:t>Пілінг</w:t>
      </w:r>
      <w:proofErr w:type="spellEnd"/>
      <w:r>
        <w:rPr>
          <w:sz w:val="24"/>
          <w:szCs w:val="24"/>
        </w:rPr>
        <w:t xml:space="preserve">: види </w:t>
      </w:r>
      <w:proofErr w:type="spellStart"/>
      <w:r>
        <w:rPr>
          <w:sz w:val="24"/>
          <w:szCs w:val="24"/>
        </w:rPr>
        <w:t>пілінгу</w:t>
      </w:r>
      <w:proofErr w:type="spellEnd"/>
      <w:r>
        <w:rPr>
          <w:sz w:val="24"/>
          <w:szCs w:val="24"/>
        </w:rPr>
        <w:t>, ефекти, показання та протипоказання, сучасні методики проведення різних виді</w:t>
      </w:r>
      <w:r>
        <w:rPr>
          <w:sz w:val="24"/>
          <w:szCs w:val="24"/>
        </w:rPr>
        <w:t xml:space="preserve">в </w:t>
      </w:r>
      <w:proofErr w:type="spellStart"/>
      <w:r>
        <w:rPr>
          <w:sz w:val="24"/>
          <w:szCs w:val="24"/>
        </w:rPr>
        <w:t>пілінгу</w:t>
      </w:r>
      <w:proofErr w:type="spellEnd"/>
      <w:r>
        <w:rPr>
          <w:sz w:val="24"/>
          <w:szCs w:val="24"/>
        </w:rPr>
        <w:t>.</w:t>
      </w:r>
    </w:p>
    <w:p w:rsidR="00646176" w:rsidRDefault="002D445D">
      <w:pPr>
        <w:widowControl/>
        <w:numPr>
          <w:ilvl w:val="0"/>
          <w:numId w:val="9"/>
        </w:numPr>
        <w:jc w:val="both"/>
        <w:rPr>
          <w:sz w:val="24"/>
          <w:szCs w:val="24"/>
        </w:rPr>
      </w:pPr>
      <w:r>
        <w:rPr>
          <w:sz w:val="24"/>
          <w:szCs w:val="24"/>
        </w:rPr>
        <w:t xml:space="preserve">Косметичний масаж. Види косметичного масажу: класичний, пластичний, дренажний, заспокійливий, масаж за </w:t>
      </w:r>
      <w:proofErr w:type="spellStart"/>
      <w:r>
        <w:rPr>
          <w:sz w:val="24"/>
          <w:szCs w:val="24"/>
        </w:rPr>
        <w:t>Жаке</w:t>
      </w:r>
      <w:proofErr w:type="spellEnd"/>
      <w:r>
        <w:rPr>
          <w:sz w:val="24"/>
          <w:szCs w:val="24"/>
        </w:rPr>
        <w:t xml:space="preserve"> та ін. Очікувані ефекти масажу.</w:t>
      </w:r>
    </w:p>
    <w:p w:rsidR="00646176" w:rsidRDefault="002D445D">
      <w:pPr>
        <w:rPr>
          <w:sz w:val="24"/>
          <w:szCs w:val="24"/>
        </w:rPr>
      </w:pPr>
      <w:r>
        <w:rPr>
          <w:b/>
          <w:bCs/>
          <w:iCs/>
          <w:sz w:val="24"/>
          <w:szCs w:val="24"/>
        </w:rPr>
        <w:t>Тема 8.</w:t>
      </w:r>
      <w:r>
        <w:rPr>
          <w:b/>
          <w:bCs/>
          <w:sz w:val="24"/>
          <w:szCs w:val="24"/>
        </w:rPr>
        <w:t xml:space="preserve"> </w:t>
      </w:r>
      <w:r>
        <w:rPr>
          <w:b/>
          <w:bCs/>
          <w:sz w:val="24"/>
          <w:szCs w:val="24"/>
          <w:lang w:eastAsia="ru-RU"/>
        </w:rPr>
        <w:t xml:space="preserve">Маски для обличчя. Класифікація та технологія раціонального застосування. Показання та </w:t>
      </w:r>
      <w:r>
        <w:rPr>
          <w:b/>
          <w:bCs/>
          <w:sz w:val="24"/>
          <w:szCs w:val="24"/>
          <w:lang w:eastAsia="ru-RU"/>
        </w:rPr>
        <w:t>протипоказання.</w:t>
      </w:r>
    </w:p>
    <w:p w:rsidR="00646176" w:rsidRDefault="002D445D">
      <w:pPr>
        <w:jc w:val="both"/>
        <w:rPr>
          <w:sz w:val="24"/>
          <w:szCs w:val="24"/>
          <w:lang w:eastAsia="ru-RU"/>
        </w:rPr>
      </w:pPr>
      <w:r>
        <w:rPr>
          <w:sz w:val="24"/>
          <w:szCs w:val="24"/>
          <w:lang w:eastAsia="ru-RU"/>
        </w:rPr>
        <w:t>План:</w:t>
      </w:r>
    </w:p>
    <w:p w:rsidR="00646176" w:rsidRDefault="002D445D">
      <w:pPr>
        <w:widowControl/>
        <w:numPr>
          <w:ilvl w:val="0"/>
          <w:numId w:val="10"/>
        </w:numPr>
        <w:jc w:val="both"/>
        <w:rPr>
          <w:sz w:val="24"/>
          <w:szCs w:val="24"/>
          <w:lang w:eastAsia="ru-RU"/>
        </w:rPr>
      </w:pPr>
      <w:r>
        <w:rPr>
          <w:sz w:val="24"/>
          <w:szCs w:val="24"/>
          <w:lang w:eastAsia="ru-RU"/>
        </w:rPr>
        <w:t xml:space="preserve"> Маски косметичні. Класифікація, механізм дії активних компонентів.</w:t>
      </w:r>
    </w:p>
    <w:p w:rsidR="00646176" w:rsidRDefault="002D445D">
      <w:pPr>
        <w:widowControl/>
        <w:numPr>
          <w:ilvl w:val="0"/>
          <w:numId w:val="10"/>
        </w:numPr>
        <w:jc w:val="both"/>
        <w:rPr>
          <w:sz w:val="24"/>
          <w:szCs w:val="24"/>
          <w:lang w:eastAsia="ru-RU"/>
        </w:rPr>
      </w:pPr>
      <w:r>
        <w:rPr>
          <w:sz w:val="24"/>
          <w:szCs w:val="24"/>
          <w:lang w:eastAsia="ru-RU"/>
        </w:rPr>
        <w:lastRenderedPageBreak/>
        <w:t xml:space="preserve"> Етапи застосування та правила нанесення маски на шкіру обличчя, шиї та декольте.</w:t>
      </w:r>
    </w:p>
    <w:p w:rsidR="00646176" w:rsidRDefault="002D445D">
      <w:pPr>
        <w:widowControl/>
        <w:numPr>
          <w:ilvl w:val="0"/>
          <w:numId w:val="10"/>
        </w:numPr>
        <w:jc w:val="both"/>
        <w:rPr>
          <w:sz w:val="24"/>
          <w:szCs w:val="24"/>
          <w:lang w:eastAsia="ru-RU"/>
        </w:rPr>
      </w:pPr>
      <w:r>
        <w:rPr>
          <w:sz w:val="24"/>
          <w:szCs w:val="24"/>
          <w:lang w:eastAsia="ru-RU"/>
        </w:rPr>
        <w:t xml:space="preserve"> Особливості технології косметичних процедур: компресів, масок.</w:t>
      </w:r>
    </w:p>
    <w:p w:rsidR="00646176" w:rsidRDefault="002D445D">
      <w:pPr>
        <w:widowControl/>
        <w:numPr>
          <w:ilvl w:val="0"/>
          <w:numId w:val="10"/>
        </w:numPr>
        <w:jc w:val="both"/>
        <w:rPr>
          <w:sz w:val="24"/>
          <w:szCs w:val="24"/>
          <w:lang w:eastAsia="ru-RU"/>
        </w:rPr>
      </w:pPr>
      <w:r>
        <w:rPr>
          <w:sz w:val="24"/>
          <w:szCs w:val="24"/>
          <w:lang w:eastAsia="ru-RU"/>
        </w:rPr>
        <w:t xml:space="preserve"> Склад </w:t>
      </w:r>
      <w:proofErr w:type="spellStart"/>
      <w:r>
        <w:rPr>
          <w:sz w:val="24"/>
          <w:szCs w:val="24"/>
          <w:lang w:eastAsia="ru-RU"/>
        </w:rPr>
        <w:t>альгінатної</w:t>
      </w:r>
      <w:proofErr w:type="spellEnd"/>
      <w:r>
        <w:rPr>
          <w:sz w:val="24"/>
          <w:szCs w:val="24"/>
          <w:lang w:eastAsia="ru-RU"/>
        </w:rPr>
        <w:t xml:space="preserve"> </w:t>
      </w:r>
      <w:r>
        <w:rPr>
          <w:sz w:val="24"/>
          <w:szCs w:val="24"/>
          <w:lang w:eastAsia="ru-RU"/>
        </w:rPr>
        <w:t>та гіпсової маски. Правила приготування та нанесення масок.</w:t>
      </w:r>
    </w:p>
    <w:p w:rsidR="00646176" w:rsidRDefault="002D445D">
      <w:pPr>
        <w:widowControl/>
        <w:numPr>
          <w:ilvl w:val="0"/>
          <w:numId w:val="10"/>
        </w:numPr>
        <w:jc w:val="both"/>
        <w:rPr>
          <w:sz w:val="24"/>
          <w:szCs w:val="24"/>
          <w:lang w:eastAsia="ru-RU"/>
        </w:rPr>
      </w:pPr>
      <w:r>
        <w:rPr>
          <w:sz w:val="24"/>
          <w:szCs w:val="24"/>
          <w:lang w:eastAsia="ru-RU"/>
        </w:rPr>
        <w:t xml:space="preserve"> Показання та протипоказання до косметичних процедур: компресів, масок.</w:t>
      </w:r>
    </w:p>
    <w:p w:rsidR="00646176" w:rsidRDefault="002D445D">
      <w:pPr>
        <w:jc w:val="both"/>
        <w:rPr>
          <w:sz w:val="24"/>
          <w:szCs w:val="24"/>
        </w:rPr>
      </w:pPr>
      <w:r>
        <w:rPr>
          <w:b/>
          <w:bCs/>
          <w:iCs/>
          <w:sz w:val="24"/>
          <w:szCs w:val="24"/>
          <w:lang w:eastAsia="ru-RU"/>
        </w:rPr>
        <w:t>Тема 9.</w:t>
      </w:r>
      <w:r>
        <w:rPr>
          <w:b/>
          <w:bCs/>
          <w:i/>
          <w:iCs/>
          <w:sz w:val="24"/>
          <w:szCs w:val="24"/>
          <w:lang w:eastAsia="ru-RU"/>
        </w:rPr>
        <w:t xml:space="preserve"> </w:t>
      </w:r>
      <w:proofErr w:type="spellStart"/>
      <w:r>
        <w:rPr>
          <w:b/>
          <w:bCs/>
          <w:sz w:val="24"/>
          <w:szCs w:val="24"/>
          <w:lang w:eastAsia="ru-RU"/>
        </w:rPr>
        <w:t>Пілінги</w:t>
      </w:r>
      <w:proofErr w:type="spellEnd"/>
      <w:r>
        <w:rPr>
          <w:b/>
          <w:bCs/>
          <w:sz w:val="24"/>
          <w:szCs w:val="24"/>
          <w:lang w:eastAsia="ru-RU"/>
        </w:rPr>
        <w:t>. Види. Технологія раціонального застосування. Показання та протипоказання.</w:t>
      </w:r>
    </w:p>
    <w:p w:rsidR="00646176" w:rsidRDefault="002D445D">
      <w:pPr>
        <w:jc w:val="both"/>
        <w:rPr>
          <w:sz w:val="24"/>
          <w:szCs w:val="24"/>
          <w:lang w:eastAsia="ru-RU"/>
        </w:rPr>
      </w:pPr>
      <w:r>
        <w:rPr>
          <w:sz w:val="24"/>
          <w:szCs w:val="24"/>
          <w:lang w:eastAsia="ru-RU"/>
        </w:rPr>
        <w:t>План:</w:t>
      </w:r>
    </w:p>
    <w:p w:rsidR="00646176" w:rsidRDefault="002D445D">
      <w:pPr>
        <w:widowControl/>
        <w:numPr>
          <w:ilvl w:val="0"/>
          <w:numId w:val="11"/>
        </w:numPr>
        <w:jc w:val="both"/>
        <w:rPr>
          <w:sz w:val="24"/>
          <w:szCs w:val="24"/>
          <w:lang w:eastAsia="ru-RU"/>
        </w:rPr>
      </w:pPr>
      <w:r>
        <w:rPr>
          <w:sz w:val="24"/>
          <w:szCs w:val="24"/>
          <w:lang w:eastAsia="ru-RU"/>
        </w:rPr>
        <w:t xml:space="preserve"> </w:t>
      </w:r>
      <w:proofErr w:type="spellStart"/>
      <w:r>
        <w:rPr>
          <w:sz w:val="24"/>
          <w:szCs w:val="24"/>
          <w:lang w:eastAsia="ru-RU"/>
        </w:rPr>
        <w:t>Пілинг</w:t>
      </w:r>
      <w:proofErr w:type="spellEnd"/>
      <w:r>
        <w:rPr>
          <w:sz w:val="24"/>
          <w:szCs w:val="24"/>
          <w:lang w:eastAsia="ru-RU"/>
        </w:rPr>
        <w:t>. Визначення та клас</w:t>
      </w:r>
      <w:r>
        <w:rPr>
          <w:sz w:val="24"/>
          <w:szCs w:val="24"/>
          <w:lang w:eastAsia="ru-RU"/>
        </w:rPr>
        <w:t>ифікація.</w:t>
      </w:r>
    </w:p>
    <w:p w:rsidR="00646176" w:rsidRDefault="002D445D">
      <w:pPr>
        <w:widowControl/>
        <w:numPr>
          <w:ilvl w:val="0"/>
          <w:numId w:val="11"/>
        </w:numPr>
        <w:jc w:val="both"/>
        <w:rPr>
          <w:sz w:val="24"/>
          <w:szCs w:val="24"/>
          <w:lang w:eastAsia="ru-RU"/>
        </w:rPr>
      </w:pPr>
      <w:r>
        <w:rPr>
          <w:sz w:val="24"/>
          <w:szCs w:val="24"/>
          <w:lang w:eastAsia="ru-RU"/>
        </w:rPr>
        <w:t xml:space="preserve"> Види </w:t>
      </w:r>
      <w:proofErr w:type="spellStart"/>
      <w:r>
        <w:rPr>
          <w:sz w:val="24"/>
          <w:szCs w:val="24"/>
          <w:lang w:eastAsia="ru-RU"/>
        </w:rPr>
        <w:t>пілингів</w:t>
      </w:r>
      <w:proofErr w:type="spellEnd"/>
      <w:r>
        <w:rPr>
          <w:sz w:val="24"/>
          <w:szCs w:val="24"/>
          <w:lang w:eastAsia="ru-RU"/>
        </w:rPr>
        <w:t xml:space="preserve"> за глибиною проникнення. Особливості проведення кожного виду </w:t>
      </w:r>
      <w:proofErr w:type="spellStart"/>
      <w:r>
        <w:rPr>
          <w:sz w:val="24"/>
          <w:szCs w:val="24"/>
          <w:lang w:eastAsia="ru-RU"/>
        </w:rPr>
        <w:t>пілингу</w:t>
      </w:r>
      <w:proofErr w:type="spellEnd"/>
      <w:r>
        <w:rPr>
          <w:sz w:val="24"/>
          <w:szCs w:val="24"/>
          <w:lang w:eastAsia="ru-RU"/>
        </w:rPr>
        <w:t>.</w:t>
      </w:r>
    </w:p>
    <w:p w:rsidR="00646176" w:rsidRDefault="002D445D">
      <w:pPr>
        <w:widowControl/>
        <w:numPr>
          <w:ilvl w:val="0"/>
          <w:numId w:val="11"/>
        </w:numPr>
        <w:jc w:val="both"/>
        <w:rPr>
          <w:sz w:val="24"/>
          <w:szCs w:val="24"/>
          <w:lang w:eastAsia="ru-RU"/>
        </w:rPr>
      </w:pPr>
      <w:r>
        <w:rPr>
          <w:sz w:val="24"/>
          <w:szCs w:val="24"/>
          <w:lang w:eastAsia="ru-RU"/>
        </w:rPr>
        <w:t xml:space="preserve"> Характеристика кислот для проведення </w:t>
      </w:r>
      <w:proofErr w:type="spellStart"/>
      <w:r>
        <w:rPr>
          <w:sz w:val="24"/>
          <w:szCs w:val="24"/>
          <w:lang w:eastAsia="ru-RU"/>
        </w:rPr>
        <w:t>пілингу</w:t>
      </w:r>
      <w:proofErr w:type="spellEnd"/>
      <w:r>
        <w:rPr>
          <w:sz w:val="24"/>
          <w:szCs w:val="24"/>
          <w:lang w:eastAsia="ru-RU"/>
        </w:rPr>
        <w:t xml:space="preserve"> та основні критерії вибору </w:t>
      </w:r>
      <w:proofErr w:type="spellStart"/>
      <w:r>
        <w:rPr>
          <w:sz w:val="24"/>
          <w:szCs w:val="24"/>
          <w:lang w:eastAsia="ru-RU"/>
        </w:rPr>
        <w:t>пілингуючого</w:t>
      </w:r>
      <w:proofErr w:type="spellEnd"/>
      <w:r>
        <w:rPr>
          <w:sz w:val="24"/>
          <w:szCs w:val="24"/>
          <w:lang w:eastAsia="ru-RU"/>
        </w:rPr>
        <w:t xml:space="preserve"> засобу.</w:t>
      </w:r>
    </w:p>
    <w:p w:rsidR="00646176" w:rsidRDefault="002D445D">
      <w:pPr>
        <w:widowControl/>
        <w:numPr>
          <w:ilvl w:val="0"/>
          <w:numId w:val="11"/>
        </w:numPr>
        <w:jc w:val="both"/>
        <w:rPr>
          <w:sz w:val="24"/>
          <w:szCs w:val="24"/>
          <w:lang w:eastAsia="ru-RU"/>
        </w:rPr>
      </w:pPr>
      <w:r>
        <w:rPr>
          <w:sz w:val="24"/>
          <w:szCs w:val="24"/>
          <w:lang w:eastAsia="ru-RU"/>
        </w:rPr>
        <w:t>Етапи проведення процедури. Показання та протипоказання.</w:t>
      </w:r>
    </w:p>
    <w:p w:rsidR="00646176" w:rsidRDefault="002D445D">
      <w:pPr>
        <w:tabs>
          <w:tab w:val="left" w:pos="360"/>
          <w:tab w:val="left" w:pos="567"/>
        </w:tabs>
        <w:rPr>
          <w:sz w:val="24"/>
          <w:szCs w:val="24"/>
        </w:rPr>
      </w:pPr>
      <w:r>
        <w:rPr>
          <w:b/>
          <w:bCs/>
          <w:iCs/>
          <w:sz w:val="24"/>
          <w:szCs w:val="24"/>
          <w:lang w:eastAsia="ru-RU"/>
        </w:rPr>
        <w:t>Тема 10.</w:t>
      </w:r>
      <w:r>
        <w:rPr>
          <w:b/>
          <w:bCs/>
          <w:i/>
          <w:iCs/>
          <w:sz w:val="24"/>
          <w:szCs w:val="24"/>
          <w:lang w:eastAsia="ru-RU"/>
        </w:rPr>
        <w:t xml:space="preserve"> </w:t>
      </w:r>
      <w:r>
        <w:rPr>
          <w:b/>
          <w:bCs/>
          <w:sz w:val="24"/>
          <w:szCs w:val="24"/>
          <w:lang w:eastAsia="ru-RU"/>
        </w:rPr>
        <w:t xml:space="preserve"> </w:t>
      </w:r>
      <w:proofErr w:type="spellStart"/>
      <w:r>
        <w:rPr>
          <w:b/>
          <w:bCs/>
          <w:sz w:val="24"/>
          <w:szCs w:val="24"/>
          <w:lang w:eastAsia="ru-RU"/>
        </w:rPr>
        <w:t>Карбоксі-</w:t>
      </w:r>
      <w:proofErr w:type="spellEnd"/>
      <w:r>
        <w:rPr>
          <w:b/>
          <w:bCs/>
          <w:sz w:val="24"/>
          <w:szCs w:val="24"/>
          <w:lang w:eastAsia="ru-RU"/>
        </w:rPr>
        <w:t xml:space="preserve"> і </w:t>
      </w:r>
      <w:proofErr w:type="spellStart"/>
      <w:r>
        <w:rPr>
          <w:b/>
          <w:bCs/>
          <w:sz w:val="24"/>
          <w:szCs w:val="24"/>
          <w:lang w:eastAsia="ru-RU"/>
        </w:rPr>
        <w:t>гідроксітерапія</w:t>
      </w:r>
      <w:proofErr w:type="spellEnd"/>
      <w:r>
        <w:rPr>
          <w:b/>
          <w:bCs/>
          <w:sz w:val="24"/>
          <w:szCs w:val="24"/>
          <w:lang w:eastAsia="ru-RU"/>
        </w:rPr>
        <w:t>. Технологія раціонального застосування. Показання та протипоказання.</w:t>
      </w:r>
    </w:p>
    <w:p w:rsidR="00646176" w:rsidRDefault="002D445D">
      <w:pPr>
        <w:tabs>
          <w:tab w:val="left" w:pos="360"/>
          <w:tab w:val="left" w:pos="567"/>
        </w:tabs>
        <w:rPr>
          <w:sz w:val="24"/>
          <w:szCs w:val="24"/>
          <w:lang w:eastAsia="ru-RU"/>
        </w:rPr>
      </w:pPr>
      <w:r>
        <w:rPr>
          <w:sz w:val="24"/>
          <w:szCs w:val="24"/>
          <w:lang w:eastAsia="ru-RU"/>
        </w:rPr>
        <w:t>План:</w:t>
      </w:r>
    </w:p>
    <w:p w:rsidR="00646176" w:rsidRDefault="002D445D">
      <w:pPr>
        <w:widowControl/>
        <w:numPr>
          <w:ilvl w:val="0"/>
          <w:numId w:val="12"/>
        </w:numPr>
        <w:tabs>
          <w:tab w:val="left" w:pos="-435"/>
          <w:tab w:val="left" w:pos="-228"/>
        </w:tabs>
        <w:rPr>
          <w:sz w:val="24"/>
          <w:szCs w:val="24"/>
          <w:lang w:eastAsia="ru-RU"/>
        </w:rPr>
      </w:pPr>
      <w:r>
        <w:rPr>
          <w:sz w:val="24"/>
          <w:szCs w:val="24"/>
          <w:lang w:eastAsia="ru-RU"/>
        </w:rPr>
        <w:t xml:space="preserve"> </w:t>
      </w:r>
      <w:proofErr w:type="spellStart"/>
      <w:r>
        <w:rPr>
          <w:sz w:val="24"/>
          <w:szCs w:val="24"/>
          <w:lang w:eastAsia="ru-RU"/>
        </w:rPr>
        <w:t>Карбоксітерапія</w:t>
      </w:r>
      <w:proofErr w:type="spellEnd"/>
      <w:r>
        <w:rPr>
          <w:sz w:val="24"/>
          <w:szCs w:val="24"/>
          <w:lang w:eastAsia="ru-RU"/>
        </w:rPr>
        <w:t>. Визначення та класифікація.</w:t>
      </w:r>
    </w:p>
    <w:p w:rsidR="00646176" w:rsidRDefault="002D445D">
      <w:pPr>
        <w:widowControl/>
        <w:numPr>
          <w:ilvl w:val="0"/>
          <w:numId w:val="12"/>
        </w:numPr>
        <w:jc w:val="both"/>
        <w:rPr>
          <w:sz w:val="24"/>
          <w:szCs w:val="24"/>
          <w:lang w:eastAsia="ru-RU"/>
        </w:rPr>
      </w:pPr>
      <w:r>
        <w:rPr>
          <w:sz w:val="24"/>
          <w:szCs w:val="24"/>
          <w:lang w:eastAsia="ru-RU"/>
        </w:rPr>
        <w:t xml:space="preserve"> </w:t>
      </w:r>
      <w:proofErr w:type="spellStart"/>
      <w:r>
        <w:rPr>
          <w:sz w:val="24"/>
          <w:szCs w:val="24"/>
          <w:lang w:eastAsia="ru-RU"/>
        </w:rPr>
        <w:t>Гідроксітерапія</w:t>
      </w:r>
      <w:proofErr w:type="spellEnd"/>
      <w:r>
        <w:rPr>
          <w:sz w:val="24"/>
          <w:szCs w:val="24"/>
          <w:lang w:eastAsia="ru-RU"/>
        </w:rPr>
        <w:t>. Визначення та класифікація.</w:t>
      </w:r>
    </w:p>
    <w:p w:rsidR="00646176" w:rsidRDefault="002D445D">
      <w:pPr>
        <w:widowControl/>
        <w:numPr>
          <w:ilvl w:val="0"/>
          <w:numId w:val="12"/>
        </w:numPr>
        <w:jc w:val="both"/>
        <w:rPr>
          <w:sz w:val="24"/>
          <w:szCs w:val="24"/>
          <w:lang w:eastAsia="ru-RU"/>
        </w:rPr>
      </w:pPr>
      <w:r>
        <w:rPr>
          <w:sz w:val="24"/>
          <w:szCs w:val="24"/>
          <w:lang w:eastAsia="ru-RU"/>
        </w:rPr>
        <w:t xml:space="preserve">Характеристика препаратів для проведення процедур та основні </w:t>
      </w:r>
      <w:r>
        <w:rPr>
          <w:sz w:val="24"/>
          <w:szCs w:val="24"/>
          <w:lang w:eastAsia="ru-RU"/>
        </w:rPr>
        <w:t>критерії їх вибору.</w:t>
      </w:r>
    </w:p>
    <w:p w:rsidR="00646176" w:rsidRDefault="002D445D">
      <w:pPr>
        <w:widowControl/>
        <w:numPr>
          <w:ilvl w:val="0"/>
          <w:numId w:val="12"/>
        </w:numPr>
        <w:jc w:val="both"/>
        <w:rPr>
          <w:sz w:val="24"/>
          <w:szCs w:val="24"/>
          <w:lang w:eastAsia="ru-RU"/>
        </w:rPr>
      </w:pPr>
      <w:r>
        <w:rPr>
          <w:sz w:val="24"/>
          <w:szCs w:val="24"/>
          <w:lang w:eastAsia="ru-RU"/>
        </w:rPr>
        <w:t>Етапи проведення процедур. Показання та протипоказання.</w:t>
      </w:r>
    </w:p>
    <w:p w:rsidR="00646176" w:rsidRDefault="002D445D">
      <w:pPr>
        <w:jc w:val="both"/>
        <w:rPr>
          <w:sz w:val="24"/>
          <w:szCs w:val="24"/>
          <w:lang w:val="ru-RU"/>
        </w:rPr>
      </w:pPr>
      <w:r>
        <w:rPr>
          <w:b/>
          <w:bCs/>
          <w:iCs/>
          <w:sz w:val="24"/>
          <w:szCs w:val="24"/>
          <w:lang w:eastAsia="ru-RU"/>
        </w:rPr>
        <w:t>Тема 11.</w:t>
      </w:r>
      <w:r>
        <w:rPr>
          <w:b/>
          <w:bCs/>
          <w:i/>
          <w:iCs/>
          <w:sz w:val="24"/>
          <w:szCs w:val="24"/>
          <w:lang w:eastAsia="ru-RU"/>
        </w:rPr>
        <w:t xml:space="preserve"> </w:t>
      </w:r>
      <w:r>
        <w:rPr>
          <w:b/>
          <w:bCs/>
          <w:sz w:val="24"/>
          <w:szCs w:val="24"/>
          <w:lang w:eastAsia="ru-RU"/>
        </w:rPr>
        <w:t>Спеціальний догляд  за тілом, волоссям, руками та нігтями</w:t>
      </w:r>
    </w:p>
    <w:p w:rsidR="00646176" w:rsidRDefault="002D445D">
      <w:pPr>
        <w:jc w:val="both"/>
        <w:rPr>
          <w:sz w:val="24"/>
          <w:szCs w:val="24"/>
          <w:lang w:eastAsia="ru-RU"/>
        </w:rPr>
      </w:pPr>
      <w:r>
        <w:rPr>
          <w:sz w:val="24"/>
          <w:szCs w:val="24"/>
          <w:lang w:eastAsia="ru-RU"/>
        </w:rPr>
        <w:t>План:</w:t>
      </w:r>
    </w:p>
    <w:p w:rsidR="00646176" w:rsidRDefault="002D445D">
      <w:pPr>
        <w:widowControl/>
        <w:numPr>
          <w:ilvl w:val="0"/>
          <w:numId w:val="13"/>
        </w:numPr>
        <w:tabs>
          <w:tab w:val="left" w:pos="-360"/>
          <w:tab w:val="left" w:pos="-153"/>
        </w:tabs>
        <w:jc w:val="both"/>
        <w:rPr>
          <w:sz w:val="24"/>
          <w:szCs w:val="24"/>
          <w:lang w:eastAsia="ru-RU"/>
        </w:rPr>
      </w:pPr>
      <w:r>
        <w:rPr>
          <w:sz w:val="24"/>
          <w:szCs w:val="24"/>
          <w:lang w:eastAsia="ru-RU"/>
        </w:rPr>
        <w:t>Діагностика та принципи лікування.</w:t>
      </w:r>
    </w:p>
    <w:p w:rsidR="00646176" w:rsidRDefault="002D445D">
      <w:pPr>
        <w:widowControl/>
        <w:numPr>
          <w:ilvl w:val="0"/>
          <w:numId w:val="13"/>
        </w:numPr>
        <w:tabs>
          <w:tab w:val="left" w:pos="-360"/>
          <w:tab w:val="left" w:pos="-153"/>
        </w:tabs>
        <w:jc w:val="both"/>
        <w:rPr>
          <w:sz w:val="24"/>
          <w:szCs w:val="24"/>
          <w:lang w:eastAsia="ru-RU"/>
        </w:rPr>
      </w:pPr>
      <w:r>
        <w:rPr>
          <w:sz w:val="24"/>
          <w:szCs w:val="24"/>
          <w:lang w:eastAsia="ru-RU"/>
        </w:rPr>
        <w:t xml:space="preserve"> Епіляція та </w:t>
      </w:r>
      <w:proofErr w:type="spellStart"/>
      <w:r>
        <w:rPr>
          <w:sz w:val="24"/>
          <w:szCs w:val="24"/>
          <w:lang w:eastAsia="ru-RU"/>
        </w:rPr>
        <w:t>депіляція</w:t>
      </w:r>
      <w:proofErr w:type="spellEnd"/>
      <w:r>
        <w:rPr>
          <w:sz w:val="24"/>
          <w:szCs w:val="24"/>
          <w:lang w:eastAsia="ru-RU"/>
        </w:rPr>
        <w:t xml:space="preserve">: протипоказання, сучасні засоби та методики. </w:t>
      </w:r>
      <w:r>
        <w:rPr>
          <w:sz w:val="24"/>
          <w:szCs w:val="24"/>
          <w:lang w:eastAsia="ru-RU"/>
        </w:rPr>
        <w:t>Причини надмірного росту волосся на обличчі.</w:t>
      </w:r>
    </w:p>
    <w:p w:rsidR="00646176" w:rsidRDefault="002D445D">
      <w:pPr>
        <w:widowControl/>
        <w:numPr>
          <w:ilvl w:val="0"/>
          <w:numId w:val="13"/>
        </w:numPr>
        <w:tabs>
          <w:tab w:val="left" w:pos="-360"/>
          <w:tab w:val="left" w:pos="-153"/>
        </w:tabs>
        <w:jc w:val="both"/>
        <w:rPr>
          <w:sz w:val="24"/>
          <w:szCs w:val="24"/>
          <w:lang w:eastAsia="ru-RU"/>
        </w:rPr>
      </w:pPr>
      <w:r>
        <w:rPr>
          <w:sz w:val="24"/>
          <w:szCs w:val="24"/>
          <w:lang w:eastAsia="ru-RU"/>
        </w:rPr>
        <w:t xml:space="preserve"> Догляд за тілом: щоденний професійний догляд, засоби, можливості.</w:t>
      </w:r>
    </w:p>
    <w:p w:rsidR="00646176" w:rsidRDefault="002D445D">
      <w:pPr>
        <w:widowControl/>
        <w:numPr>
          <w:ilvl w:val="0"/>
          <w:numId w:val="13"/>
        </w:numPr>
        <w:tabs>
          <w:tab w:val="left" w:pos="-360"/>
          <w:tab w:val="left" w:pos="-153"/>
        </w:tabs>
        <w:jc w:val="both"/>
        <w:rPr>
          <w:sz w:val="24"/>
          <w:szCs w:val="24"/>
          <w:lang w:eastAsia="ru-RU"/>
        </w:rPr>
      </w:pPr>
      <w:r>
        <w:rPr>
          <w:sz w:val="24"/>
          <w:szCs w:val="24"/>
          <w:lang w:eastAsia="ru-RU"/>
        </w:rPr>
        <w:t xml:space="preserve"> </w:t>
      </w:r>
      <w:proofErr w:type="spellStart"/>
      <w:r>
        <w:rPr>
          <w:sz w:val="24"/>
          <w:szCs w:val="24"/>
          <w:lang w:eastAsia="ru-RU"/>
        </w:rPr>
        <w:t>Целюліт</w:t>
      </w:r>
      <w:proofErr w:type="spellEnd"/>
      <w:r>
        <w:rPr>
          <w:sz w:val="24"/>
          <w:szCs w:val="24"/>
          <w:lang w:eastAsia="ru-RU"/>
        </w:rPr>
        <w:t>: причини та механізм виникнення, принципи та сучасні методики боротьби.</w:t>
      </w:r>
    </w:p>
    <w:p w:rsidR="00646176" w:rsidRDefault="002D445D">
      <w:pPr>
        <w:widowControl/>
        <w:numPr>
          <w:ilvl w:val="0"/>
          <w:numId w:val="13"/>
        </w:numPr>
        <w:tabs>
          <w:tab w:val="left" w:pos="-360"/>
          <w:tab w:val="left" w:pos="-153"/>
        </w:tabs>
        <w:jc w:val="both"/>
        <w:rPr>
          <w:sz w:val="24"/>
          <w:szCs w:val="24"/>
          <w:lang w:eastAsia="ru-RU"/>
        </w:rPr>
      </w:pPr>
      <w:r>
        <w:rPr>
          <w:sz w:val="24"/>
          <w:szCs w:val="24"/>
          <w:lang w:eastAsia="ru-RU"/>
        </w:rPr>
        <w:t xml:space="preserve"> Догляд за волоссям. Класифікація шкіри голови та волосся. Щоде</w:t>
      </w:r>
      <w:r>
        <w:rPr>
          <w:sz w:val="24"/>
          <w:szCs w:val="24"/>
          <w:lang w:eastAsia="ru-RU"/>
        </w:rPr>
        <w:t>нний і професійний догляд за волоссям, засоби та правила.</w:t>
      </w:r>
    </w:p>
    <w:p w:rsidR="00646176" w:rsidRDefault="002D445D">
      <w:pPr>
        <w:widowControl/>
        <w:numPr>
          <w:ilvl w:val="0"/>
          <w:numId w:val="13"/>
        </w:numPr>
        <w:tabs>
          <w:tab w:val="left" w:pos="-360"/>
          <w:tab w:val="left" w:pos="-153"/>
        </w:tabs>
        <w:jc w:val="both"/>
        <w:rPr>
          <w:sz w:val="24"/>
          <w:szCs w:val="24"/>
          <w:lang w:eastAsia="ru-RU"/>
        </w:rPr>
      </w:pPr>
      <w:r>
        <w:rPr>
          <w:sz w:val="24"/>
          <w:szCs w:val="24"/>
          <w:lang w:eastAsia="ru-RU"/>
        </w:rPr>
        <w:t xml:space="preserve"> Догляд за шкірою рук та нігтями. Щоденний та професійний, гігієнічний та декоративний догляд за шкірою рук та нігтями, правила догляду та засоби.</w:t>
      </w:r>
    </w:p>
    <w:p w:rsidR="00646176" w:rsidRDefault="002D445D">
      <w:pPr>
        <w:tabs>
          <w:tab w:val="left" w:pos="360"/>
          <w:tab w:val="left" w:pos="567"/>
        </w:tabs>
        <w:rPr>
          <w:sz w:val="24"/>
          <w:szCs w:val="24"/>
          <w:lang w:val="ru-RU"/>
        </w:rPr>
      </w:pPr>
      <w:r>
        <w:rPr>
          <w:b/>
          <w:bCs/>
          <w:iCs/>
          <w:sz w:val="24"/>
          <w:szCs w:val="24"/>
          <w:lang w:eastAsia="ru-RU"/>
        </w:rPr>
        <w:t>Тема 12.</w:t>
      </w:r>
      <w:r>
        <w:rPr>
          <w:b/>
          <w:bCs/>
          <w:sz w:val="24"/>
          <w:szCs w:val="24"/>
          <w:lang w:eastAsia="ru-RU"/>
        </w:rPr>
        <w:t xml:space="preserve"> </w:t>
      </w:r>
      <w:proofErr w:type="spellStart"/>
      <w:proofErr w:type="gramStart"/>
      <w:r>
        <w:rPr>
          <w:b/>
          <w:bCs/>
          <w:sz w:val="24"/>
          <w:szCs w:val="24"/>
          <w:lang w:val="ru-RU"/>
        </w:rPr>
        <w:t>Стар</w:t>
      </w:r>
      <w:proofErr w:type="gramEnd"/>
      <w:r>
        <w:rPr>
          <w:b/>
          <w:bCs/>
          <w:sz w:val="24"/>
          <w:szCs w:val="24"/>
          <w:lang w:val="ru-RU"/>
        </w:rPr>
        <w:t>іння</w:t>
      </w:r>
      <w:proofErr w:type="spellEnd"/>
      <w:r>
        <w:rPr>
          <w:b/>
          <w:bCs/>
          <w:sz w:val="24"/>
          <w:szCs w:val="24"/>
          <w:lang w:val="ru-RU"/>
        </w:rPr>
        <w:t xml:space="preserve"> та </w:t>
      </w:r>
      <w:proofErr w:type="spellStart"/>
      <w:r>
        <w:rPr>
          <w:b/>
          <w:bCs/>
          <w:sz w:val="24"/>
          <w:szCs w:val="24"/>
          <w:lang w:val="ru-RU"/>
        </w:rPr>
        <w:t>старіння</w:t>
      </w:r>
      <w:proofErr w:type="spellEnd"/>
      <w:r>
        <w:rPr>
          <w:b/>
          <w:bCs/>
          <w:sz w:val="24"/>
          <w:szCs w:val="24"/>
          <w:lang w:val="ru-RU"/>
        </w:rPr>
        <w:t xml:space="preserve"> </w:t>
      </w:r>
      <w:proofErr w:type="spellStart"/>
      <w:r>
        <w:rPr>
          <w:b/>
          <w:bCs/>
          <w:sz w:val="24"/>
          <w:szCs w:val="24"/>
          <w:lang w:val="ru-RU"/>
        </w:rPr>
        <w:t>шкіри</w:t>
      </w:r>
      <w:proofErr w:type="spellEnd"/>
      <w:r>
        <w:rPr>
          <w:b/>
          <w:bCs/>
          <w:sz w:val="24"/>
          <w:szCs w:val="24"/>
          <w:lang w:val="ru-RU"/>
        </w:rPr>
        <w:t xml:space="preserve"> </w:t>
      </w:r>
      <w:proofErr w:type="spellStart"/>
      <w:r>
        <w:rPr>
          <w:b/>
          <w:bCs/>
          <w:sz w:val="24"/>
          <w:szCs w:val="24"/>
          <w:lang w:val="ru-RU"/>
        </w:rPr>
        <w:t>зокрема</w:t>
      </w:r>
      <w:proofErr w:type="spellEnd"/>
      <w:r>
        <w:rPr>
          <w:b/>
          <w:bCs/>
          <w:sz w:val="24"/>
          <w:szCs w:val="24"/>
          <w:lang w:val="ru-RU"/>
        </w:rPr>
        <w:t>.</w:t>
      </w:r>
    </w:p>
    <w:p w:rsidR="00646176" w:rsidRDefault="002D445D">
      <w:pPr>
        <w:tabs>
          <w:tab w:val="left" w:pos="360"/>
          <w:tab w:val="left" w:pos="567"/>
        </w:tabs>
        <w:rPr>
          <w:sz w:val="24"/>
          <w:szCs w:val="24"/>
          <w:lang w:eastAsia="ru-RU"/>
        </w:rPr>
      </w:pPr>
      <w:r>
        <w:rPr>
          <w:sz w:val="24"/>
          <w:szCs w:val="24"/>
          <w:lang w:eastAsia="ru-RU"/>
        </w:rPr>
        <w:t>План :</w:t>
      </w:r>
    </w:p>
    <w:p w:rsidR="00646176" w:rsidRDefault="002D445D">
      <w:pPr>
        <w:widowControl/>
        <w:numPr>
          <w:ilvl w:val="0"/>
          <w:numId w:val="14"/>
        </w:numPr>
        <w:tabs>
          <w:tab w:val="left" w:pos="-360"/>
          <w:tab w:val="left" w:pos="-153"/>
        </w:tabs>
        <w:jc w:val="both"/>
        <w:rPr>
          <w:sz w:val="24"/>
          <w:szCs w:val="24"/>
          <w:lang w:eastAsia="ru-RU"/>
        </w:rPr>
      </w:pPr>
      <w:r>
        <w:rPr>
          <w:sz w:val="24"/>
          <w:szCs w:val="24"/>
          <w:lang w:eastAsia="ru-RU"/>
        </w:rPr>
        <w:t xml:space="preserve"> Сучасні теорії старіння. Значення спадковості, дії навколишнього середовища, способу життя, шкідливих звичок у процесі старіння шкіри.</w:t>
      </w:r>
    </w:p>
    <w:p w:rsidR="00646176" w:rsidRDefault="002D445D">
      <w:pPr>
        <w:widowControl/>
        <w:numPr>
          <w:ilvl w:val="0"/>
          <w:numId w:val="14"/>
        </w:numPr>
        <w:tabs>
          <w:tab w:val="left" w:pos="-360"/>
          <w:tab w:val="left" w:pos="-153"/>
        </w:tabs>
        <w:jc w:val="both"/>
        <w:rPr>
          <w:sz w:val="24"/>
          <w:szCs w:val="24"/>
          <w:lang w:eastAsia="ru-RU"/>
        </w:rPr>
      </w:pPr>
      <w:r>
        <w:rPr>
          <w:sz w:val="24"/>
          <w:szCs w:val="24"/>
          <w:lang w:eastAsia="ru-RU"/>
        </w:rPr>
        <w:t xml:space="preserve"> Вплив стану здоров’я, характеру харчування на темпи старіння шкіри.</w:t>
      </w:r>
    </w:p>
    <w:p w:rsidR="00646176" w:rsidRDefault="002D445D">
      <w:pPr>
        <w:widowControl/>
        <w:numPr>
          <w:ilvl w:val="0"/>
          <w:numId w:val="14"/>
        </w:numPr>
        <w:tabs>
          <w:tab w:val="left" w:pos="-360"/>
          <w:tab w:val="left" w:pos="-153"/>
        </w:tabs>
        <w:jc w:val="both"/>
        <w:rPr>
          <w:sz w:val="24"/>
          <w:szCs w:val="24"/>
          <w:lang w:eastAsia="ru-RU"/>
        </w:rPr>
      </w:pPr>
      <w:r>
        <w:rPr>
          <w:sz w:val="24"/>
          <w:szCs w:val="24"/>
          <w:lang w:eastAsia="ru-RU"/>
        </w:rPr>
        <w:t xml:space="preserve"> Критерії оцінки біологічного віку шкіри. Гістолог</w:t>
      </w:r>
      <w:r>
        <w:rPr>
          <w:sz w:val="24"/>
          <w:szCs w:val="24"/>
          <w:lang w:eastAsia="ru-RU"/>
        </w:rPr>
        <w:t>ічні та фізіологічні зміни у шкірі у процесі її старіння.</w:t>
      </w:r>
    </w:p>
    <w:p w:rsidR="00646176" w:rsidRDefault="002D445D">
      <w:pPr>
        <w:widowControl/>
        <w:numPr>
          <w:ilvl w:val="0"/>
          <w:numId w:val="14"/>
        </w:numPr>
        <w:tabs>
          <w:tab w:val="left" w:pos="-360"/>
          <w:tab w:val="left" w:pos="-153"/>
        </w:tabs>
        <w:jc w:val="both"/>
        <w:rPr>
          <w:sz w:val="24"/>
          <w:szCs w:val="24"/>
          <w:lang w:eastAsia="ru-RU"/>
        </w:rPr>
      </w:pPr>
      <w:r>
        <w:rPr>
          <w:sz w:val="24"/>
          <w:szCs w:val="24"/>
          <w:lang w:eastAsia="ru-RU"/>
        </w:rPr>
        <w:t xml:space="preserve"> Вікові періоди життєдіяльності шкіри, їх характеристика.</w:t>
      </w:r>
    </w:p>
    <w:p w:rsidR="00646176" w:rsidRDefault="002D445D">
      <w:pPr>
        <w:widowControl/>
        <w:numPr>
          <w:ilvl w:val="0"/>
          <w:numId w:val="14"/>
        </w:numPr>
        <w:tabs>
          <w:tab w:val="left" w:pos="-360"/>
          <w:tab w:val="left" w:pos="-153"/>
        </w:tabs>
        <w:jc w:val="both"/>
        <w:rPr>
          <w:sz w:val="24"/>
          <w:szCs w:val="24"/>
          <w:lang w:eastAsia="ru-RU"/>
        </w:rPr>
      </w:pPr>
      <w:r>
        <w:rPr>
          <w:sz w:val="24"/>
          <w:szCs w:val="24"/>
          <w:lang w:eastAsia="ru-RU"/>
        </w:rPr>
        <w:t xml:space="preserve"> Особливості догляду за шкірою у різні вікові періоди та сучасні засоби, що можуть використовувати для зовнішнього омолодження у кожному </w:t>
      </w:r>
      <w:r>
        <w:rPr>
          <w:sz w:val="24"/>
          <w:szCs w:val="24"/>
          <w:lang w:eastAsia="ru-RU"/>
        </w:rPr>
        <w:t>віковому періоді.</w:t>
      </w:r>
    </w:p>
    <w:p w:rsidR="00646176" w:rsidRDefault="00646176">
      <w:pPr>
        <w:tabs>
          <w:tab w:val="left" w:pos="360"/>
          <w:tab w:val="left" w:pos="567"/>
        </w:tabs>
        <w:rPr>
          <w:sz w:val="24"/>
          <w:szCs w:val="24"/>
          <w:lang w:eastAsia="ru-RU"/>
        </w:rPr>
      </w:pPr>
    </w:p>
    <w:p w:rsidR="00646176" w:rsidRDefault="00646176">
      <w:pPr>
        <w:tabs>
          <w:tab w:val="left" w:pos="360"/>
          <w:tab w:val="left" w:pos="567"/>
        </w:tabs>
        <w:rPr>
          <w:sz w:val="24"/>
          <w:szCs w:val="24"/>
          <w:lang w:eastAsia="ru-RU"/>
        </w:rPr>
      </w:pPr>
    </w:p>
    <w:p w:rsidR="00646176" w:rsidRDefault="002D445D">
      <w:pPr>
        <w:tabs>
          <w:tab w:val="left" w:pos="360"/>
          <w:tab w:val="left" w:pos="567"/>
        </w:tabs>
        <w:jc w:val="both"/>
        <w:rPr>
          <w:sz w:val="20"/>
          <w:szCs w:val="20"/>
          <w:lang w:val="ru-RU"/>
        </w:rPr>
      </w:pPr>
      <w:r>
        <w:rPr>
          <w:sz w:val="20"/>
          <w:szCs w:val="20"/>
          <w:lang w:eastAsia="ru-RU"/>
        </w:rPr>
        <w:t>* 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становить 3 кредити ЄКТС, форма контролю – залік.</w:t>
      </w:r>
    </w:p>
    <w:p w:rsidR="00646176" w:rsidRDefault="00646176">
      <w:pPr>
        <w:pStyle w:val="a6"/>
        <w:jc w:val="center"/>
        <w:rPr>
          <w:spacing w:val="-5"/>
          <w:lang w:val="ru-RU"/>
        </w:rPr>
      </w:pPr>
    </w:p>
    <w:p w:rsidR="00646176" w:rsidRDefault="002D445D">
      <w:pPr>
        <w:rPr>
          <w:sz w:val="24"/>
          <w:szCs w:val="24"/>
        </w:rPr>
      </w:pPr>
      <w:r>
        <w:br w:type="page"/>
      </w:r>
    </w:p>
    <w:p w:rsidR="00646176" w:rsidRDefault="002D445D">
      <w:pPr>
        <w:pStyle w:val="1"/>
        <w:numPr>
          <w:ilvl w:val="0"/>
          <w:numId w:val="15"/>
        </w:numPr>
        <w:spacing w:line="240" w:lineRule="auto"/>
        <w:jc w:val="center"/>
      </w:pPr>
      <w:r>
        <w:lastRenderedPageBreak/>
        <w:t>Інформація про вибіркову навчаль</w:t>
      </w:r>
      <w:r>
        <w:t>ну дисципліну циклу</w:t>
      </w:r>
    </w:p>
    <w:p w:rsidR="00646176" w:rsidRDefault="002D445D">
      <w:pPr>
        <w:pStyle w:val="1"/>
        <w:numPr>
          <w:ilvl w:val="0"/>
          <w:numId w:val="15"/>
        </w:numPr>
        <w:spacing w:line="240" w:lineRule="auto"/>
        <w:jc w:val="center"/>
      </w:pPr>
      <w:r>
        <w:t xml:space="preserve"> загальної підготовки </w:t>
      </w:r>
      <w:r>
        <w:rPr>
          <w:lang w:val="ru-RU"/>
        </w:rPr>
        <w:t xml:space="preserve">для Каталогу </w:t>
      </w:r>
      <w:proofErr w:type="spellStart"/>
      <w:r>
        <w:rPr>
          <w:lang w:val="ru-RU"/>
        </w:rPr>
        <w:t>вибіркових</w:t>
      </w:r>
      <w:proofErr w:type="spellEnd"/>
      <w:r>
        <w:rPr>
          <w:lang w:val="ru-RU"/>
        </w:rPr>
        <w:t xml:space="preserve"> </w:t>
      </w:r>
      <w:proofErr w:type="spellStart"/>
      <w:r>
        <w:rPr>
          <w:lang w:val="ru-RU"/>
        </w:rPr>
        <w:t>курсів</w:t>
      </w:r>
      <w:proofErr w:type="spellEnd"/>
      <w:r>
        <w:rPr>
          <w:lang w:val="ru-RU"/>
        </w:rPr>
        <w:t xml:space="preserve"> </w:t>
      </w:r>
      <w:proofErr w:type="spellStart"/>
      <w:r>
        <w:rPr>
          <w:lang w:val="ru-RU"/>
        </w:rPr>
        <w:t>університету</w:t>
      </w:r>
      <w:proofErr w:type="spellEnd"/>
    </w:p>
    <w:p w:rsidR="00646176" w:rsidRDefault="002D445D">
      <w:pPr>
        <w:pStyle w:val="1"/>
        <w:numPr>
          <w:ilvl w:val="0"/>
          <w:numId w:val="15"/>
        </w:numPr>
        <w:spacing w:line="240" w:lineRule="auto"/>
        <w:jc w:val="center"/>
      </w:pPr>
      <w:r>
        <w:rPr>
          <w:lang w:val="ru-RU"/>
        </w:rPr>
        <w:t xml:space="preserve"> </w:t>
      </w:r>
      <w:r>
        <w:t>на 2025</w:t>
      </w:r>
      <w:r>
        <w:t>/2026</w:t>
      </w:r>
      <w:r>
        <w:t xml:space="preserve"> </w:t>
      </w:r>
      <w:proofErr w:type="spellStart"/>
      <w:r>
        <w:t>н.р</w:t>
      </w:r>
      <w:proofErr w:type="spellEnd"/>
      <w:r>
        <w:t>.</w:t>
      </w:r>
    </w:p>
    <w:p w:rsidR="00646176" w:rsidRDefault="00646176">
      <w:pPr>
        <w:pStyle w:val="a6"/>
        <w:spacing w:before="3" w:after="1"/>
        <w:rPr>
          <w:lang w:val="ru-RU"/>
        </w:rPr>
      </w:pPr>
    </w:p>
    <w:tbl>
      <w:tblPr>
        <w:tblW w:w="10187" w:type="dxa"/>
        <w:tblInd w:w="166" w:type="dxa"/>
        <w:tblLayout w:type="fixed"/>
        <w:tblCellMar>
          <w:left w:w="5" w:type="dxa"/>
          <w:right w:w="5" w:type="dxa"/>
        </w:tblCellMar>
        <w:tblLook w:val="0000" w:firstRow="0" w:lastRow="0" w:firstColumn="0" w:lastColumn="0" w:noHBand="0" w:noVBand="0"/>
      </w:tblPr>
      <w:tblGrid>
        <w:gridCol w:w="4092"/>
        <w:gridCol w:w="6095"/>
      </w:tblGrid>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Назва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jc w:val="both"/>
              <w:rPr>
                <w:b/>
                <w:sz w:val="24"/>
                <w:szCs w:val="24"/>
              </w:rPr>
            </w:pPr>
            <w:r>
              <w:rPr>
                <w:b/>
                <w:sz w:val="24"/>
                <w:szCs w:val="24"/>
                <w:lang w:val="ru-RU"/>
              </w:rPr>
              <w:t>СУЧАСНІ ІНФОРМАЦІЙНІ ТЕХНОЛОГІЇ</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Рівень вищої освіти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proofErr w:type="spellStart"/>
            <w:r>
              <w:rPr>
                <w:sz w:val="24"/>
                <w:szCs w:val="24"/>
                <w:lang w:val="ru-RU"/>
              </w:rPr>
              <w:t>магі</w:t>
            </w:r>
            <w:proofErr w:type="gramStart"/>
            <w:r>
              <w:rPr>
                <w:sz w:val="24"/>
                <w:szCs w:val="24"/>
                <w:lang w:val="ru-RU"/>
              </w:rPr>
              <w:t>стр</w:t>
            </w:r>
            <w:proofErr w:type="spellEnd"/>
            <w:proofErr w:type="gram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Курс (рік) навчання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2 курс</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Семестр</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shd w:val="clear" w:color="auto" w:fill="FFFFFF"/>
              </w:rPr>
            </w:pPr>
            <w:r>
              <w:rPr>
                <w:sz w:val="24"/>
                <w:szCs w:val="24"/>
                <w:shd w:val="clear" w:color="auto" w:fill="FFFFFF"/>
              </w:rPr>
              <w:t>3 семестр</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shd w:val="clear" w:color="auto" w:fill="FFFFFF"/>
              </w:rPr>
            </w:pPr>
            <w:r>
              <w:rPr>
                <w:sz w:val="24"/>
                <w:szCs w:val="24"/>
                <w:shd w:val="clear" w:color="auto" w:fill="FFFFFF"/>
              </w:rPr>
              <w:t xml:space="preserve">Обсяг дисципліни у </w:t>
            </w:r>
            <w:r>
              <w:rPr>
                <w:sz w:val="24"/>
                <w:szCs w:val="24"/>
                <w:shd w:val="clear" w:color="auto" w:fill="FFFFFF"/>
              </w:rPr>
              <w:t>кредитах*</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shd w:val="clear" w:color="auto" w:fill="FFFFFF"/>
              </w:rPr>
            </w:pPr>
            <w:r>
              <w:rPr>
                <w:sz w:val="24"/>
                <w:szCs w:val="24"/>
                <w:shd w:val="clear" w:color="auto" w:fill="FFFFFF"/>
                <w:lang w:val="ru-RU"/>
              </w:rPr>
              <w:t xml:space="preserve">3 </w:t>
            </w:r>
            <w:proofErr w:type="spellStart"/>
            <w:r>
              <w:rPr>
                <w:sz w:val="24"/>
                <w:szCs w:val="24"/>
                <w:shd w:val="clear" w:color="auto" w:fill="FFFFFF"/>
                <w:lang w:val="ru-RU"/>
              </w:rPr>
              <w:t>кредити</w:t>
            </w:r>
            <w:proofErr w:type="spellEnd"/>
            <w:r>
              <w:rPr>
                <w:sz w:val="24"/>
                <w:szCs w:val="24"/>
                <w:shd w:val="clear" w:color="auto" w:fill="FFFFFF"/>
                <w:lang w:val="ru-RU"/>
              </w:rPr>
              <w:t xml:space="preserve"> ЄКТС</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Мова викладання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українська</w:t>
            </w:r>
          </w:p>
        </w:tc>
      </w:tr>
      <w:tr w:rsidR="00646176">
        <w:trPr>
          <w:trHeight w:val="645"/>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Передумови для вивчення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Вивчення дисципліни базується на наступних курсах: «Медична біологія», «Анатомія людини», «Фізіологія», «Мікробіологія, вірусологія, імунологія». «</w:t>
            </w:r>
            <w:r>
              <w:rPr>
                <w:sz w:val="24"/>
                <w:szCs w:val="24"/>
              </w:rPr>
              <w:t>Медична біохімія</w:t>
            </w:r>
            <w:r>
              <w:rPr>
                <w:sz w:val="24"/>
                <w:szCs w:val="24"/>
              </w:rPr>
              <w:t>»</w:t>
            </w:r>
          </w:p>
        </w:tc>
      </w:tr>
      <w:tr w:rsidR="00646176">
        <w:trPr>
          <w:trHeight w:val="642"/>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Кафедра, яка забезпечує викладання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lang w:val="ru-RU"/>
              </w:rPr>
              <w:t xml:space="preserve">Кафедра медико – </w:t>
            </w:r>
            <w:proofErr w:type="spellStart"/>
            <w:r>
              <w:rPr>
                <w:sz w:val="24"/>
                <w:szCs w:val="24"/>
                <w:lang w:val="ru-RU"/>
              </w:rPr>
              <w:t>біологічних</w:t>
            </w:r>
            <w:proofErr w:type="spellEnd"/>
            <w:r>
              <w:rPr>
                <w:sz w:val="24"/>
                <w:szCs w:val="24"/>
                <w:lang w:val="ru-RU"/>
              </w:rPr>
              <w:t xml:space="preserve"> дисциплин</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Інформаційне забезпечення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 xml:space="preserve">Презентації, підручники, лекційні та дидактичні матеріали на сайті електронного навчання </w:t>
            </w:r>
            <w:proofErr w:type="spellStart"/>
            <w:r>
              <w:rPr>
                <w:sz w:val="24"/>
                <w:szCs w:val="24"/>
              </w:rPr>
              <w:t>УжНУ</w:t>
            </w:r>
            <w:proofErr w:type="spellEnd"/>
            <w:r>
              <w:rPr>
                <w:sz w:val="24"/>
                <w:szCs w:val="24"/>
              </w:rPr>
              <w:t xml:space="preserve"> e-</w:t>
            </w:r>
            <w:proofErr w:type="spellStart"/>
            <w:r>
              <w:rPr>
                <w:sz w:val="24"/>
                <w:szCs w:val="24"/>
              </w:rPr>
              <w:t>learn.uzhnu.edu.ua</w:t>
            </w:r>
            <w:proofErr w:type="spell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проведення занять</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Очна</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семестрового контролю*</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Залік</w:t>
            </w:r>
          </w:p>
        </w:tc>
      </w:tr>
    </w:tbl>
    <w:p w:rsidR="00646176" w:rsidRDefault="00646176">
      <w:pPr>
        <w:pStyle w:val="a6"/>
        <w:spacing w:before="6"/>
      </w:pPr>
    </w:p>
    <w:p w:rsidR="00646176" w:rsidRDefault="002D445D">
      <w:pPr>
        <w:pStyle w:val="a6"/>
        <w:jc w:val="both"/>
      </w:pPr>
      <w:proofErr w:type="spellStart"/>
      <w:r>
        <w:rPr>
          <w:b/>
          <w:lang w:val="ru-RU"/>
        </w:rPr>
        <w:t>Ключові</w:t>
      </w:r>
      <w:proofErr w:type="spellEnd"/>
      <w:r>
        <w:rPr>
          <w:b/>
          <w:lang w:val="ru-RU"/>
        </w:rPr>
        <w:t xml:space="preserve"> </w:t>
      </w:r>
      <w:proofErr w:type="spellStart"/>
      <w:r>
        <w:rPr>
          <w:b/>
          <w:lang w:val="ru-RU"/>
        </w:rPr>
        <w:t>результати</w:t>
      </w:r>
      <w:proofErr w:type="spellEnd"/>
      <w:r>
        <w:rPr>
          <w:b/>
          <w:lang w:val="ru-RU"/>
        </w:rPr>
        <w:t xml:space="preserve"> </w:t>
      </w:r>
      <w:proofErr w:type="spellStart"/>
      <w:r>
        <w:rPr>
          <w:b/>
          <w:lang w:val="ru-RU"/>
        </w:rPr>
        <w:t>навчання</w:t>
      </w:r>
      <w:proofErr w:type="spellEnd"/>
      <w:r>
        <w:rPr>
          <w:b/>
          <w:lang w:val="ru-RU"/>
        </w:rPr>
        <w:t xml:space="preserve"> (</w:t>
      </w:r>
      <w:proofErr w:type="spellStart"/>
      <w:r>
        <w:rPr>
          <w:b/>
          <w:lang w:val="ru-RU"/>
        </w:rPr>
        <w:t>знання</w:t>
      </w:r>
      <w:proofErr w:type="spellEnd"/>
      <w:r>
        <w:rPr>
          <w:b/>
          <w:lang w:val="ru-RU"/>
        </w:rPr>
        <w:t xml:space="preserve">, </w:t>
      </w:r>
      <w:proofErr w:type="spellStart"/>
      <w:r>
        <w:rPr>
          <w:b/>
          <w:lang w:val="ru-RU"/>
        </w:rPr>
        <w:t>уміння</w:t>
      </w:r>
      <w:proofErr w:type="spellEnd"/>
      <w:r>
        <w:rPr>
          <w:b/>
          <w:lang w:val="ru-RU"/>
        </w:rPr>
        <w:t xml:space="preserve"> та </w:t>
      </w:r>
      <w:proofErr w:type="spellStart"/>
      <w:r>
        <w:rPr>
          <w:b/>
          <w:lang w:val="ru-RU"/>
        </w:rPr>
        <w:t>інші</w:t>
      </w:r>
      <w:proofErr w:type="spellEnd"/>
      <w:r>
        <w:rPr>
          <w:b/>
          <w:lang w:val="ru-RU"/>
        </w:rPr>
        <w:t xml:space="preserve"> </w:t>
      </w:r>
      <w:proofErr w:type="spellStart"/>
      <w:r>
        <w:rPr>
          <w:b/>
          <w:lang w:val="ru-RU"/>
        </w:rPr>
        <w:t>компетентності</w:t>
      </w:r>
      <w:proofErr w:type="spellEnd"/>
      <w:r>
        <w:rPr>
          <w:b/>
          <w:lang w:val="ru-RU"/>
        </w:rPr>
        <w:t>):</w:t>
      </w:r>
    </w:p>
    <w:p w:rsidR="00646176" w:rsidRDefault="002D445D">
      <w:pPr>
        <w:pStyle w:val="a6"/>
        <w:jc w:val="both"/>
        <w:rPr>
          <w:bCs/>
        </w:rPr>
      </w:pPr>
      <w:r>
        <w:rPr>
          <w:bCs/>
        </w:rPr>
        <w:t>Метою викладання навчальної дисципліни «Інформаційні технології в медицині» є формування теоретичних знань, практичних вмінь і навичок роботи з суча</w:t>
      </w:r>
      <w:r>
        <w:rPr>
          <w:bCs/>
        </w:rPr>
        <w:t>сними прикладними програмами, ознайомлення з новітніми інформаційними технологіями та можливостями їх застосування у професійній діяльності.</w:t>
      </w:r>
    </w:p>
    <w:p w:rsidR="00646176" w:rsidRDefault="002D445D">
      <w:pPr>
        <w:pStyle w:val="a6"/>
        <w:jc w:val="both"/>
        <w:rPr>
          <w:bCs/>
        </w:rPr>
      </w:pPr>
      <w:r>
        <w:rPr>
          <w:bCs/>
        </w:rPr>
        <w:t>Основними завданнями вивчення дисципліни є:</w:t>
      </w:r>
    </w:p>
    <w:p w:rsidR="00646176" w:rsidRDefault="002D445D">
      <w:pPr>
        <w:pStyle w:val="a6"/>
        <w:numPr>
          <w:ilvl w:val="0"/>
          <w:numId w:val="2"/>
        </w:numPr>
        <w:jc w:val="both"/>
        <w:rPr>
          <w:bCs/>
        </w:rPr>
      </w:pPr>
      <w:r>
        <w:rPr>
          <w:bCs/>
        </w:rPr>
        <w:t xml:space="preserve">формування та розвиток бази знань, умінь і навичок, необхідних для </w:t>
      </w:r>
      <w:r>
        <w:rPr>
          <w:bCs/>
        </w:rPr>
        <w:t>ефективного використання сучасного програмного забезпечення у навчально-пізнавальній діяльності та повсякденному житті;</w:t>
      </w:r>
    </w:p>
    <w:p w:rsidR="00646176" w:rsidRDefault="002D445D">
      <w:pPr>
        <w:pStyle w:val="a6"/>
        <w:numPr>
          <w:ilvl w:val="0"/>
          <w:numId w:val="2"/>
        </w:numPr>
        <w:jc w:val="both"/>
        <w:rPr>
          <w:bCs/>
        </w:rPr>
      </w:pPr>
      <w:r>
        <w:rPr>
          <w:bCs/>
        </w:rPr>
        <w:t xml:space="preserve">набуття практичних умінь та навичок застосування засобів сучасних </w:t>
      </w:r>
      <w:proofErr w:type="spellStart"/>
      <w:r>
        <w:rPr>
          <w:bCs/>
        </w:rPr>
        <w:t>інформаційно-</w:t>
      </w:r>
      <w:proofErr w:type="spellEnd"/>
      <w:r>
        <w:rPr>
          <w:bCs/>
        </w:rPr>
        <w:t xml:space="preserve"> комунікаційних технологій при дослідженні </w:t>
      </w:r>
      <w:proofErr w:type="spellStart"/>
      <w:r>
        <w:rPr>
          <w:bCs/>
        </w:rPr>
        <w:t>медико</w:t>
      </w:r>
      <w:proofErr w:type="spellEnd"/>
      <w:r>
        <w:rPr>
          <w:bCs/>
        </w:rPr>
        <w:t xml:space="preserve"> - біоло</w:t>
      </w:r>
      <w:r>
        <w:rPr>
          <w:bCs/>
        </w:rPr>
        <w:t>гічних об’єктів та розв’язуванні завдань фахового спрямування;</w:t>
      </w:r>
    </w:p>
    <w:p w:rsidR="00646176" w:rsidRDefault="002D445D">
      <w:pPr>
        <w:pStyle w:val="a6"/>
        <w:numPr>
          <w:ilvl w:val="0"/>
          <w:numId w:val="2"/>
        </w:numPr>
        <w:jc w:val="both"/>
        <w:rPr>
          <w:bCs/>
        </w:rPr>
      </w:pPr>
      <w:r>
        <w:rPr>
          <w:bCs/>
        </w:rPr>
        <w:t xml:space="preserve">формування умінь опрацювання </w:t>
      </w:r>
      <w:proofErr w:type="spellStart"/>
      <w:r>
        <w:rPr>
          <w:bCs/>
        </w:rPr>
        <w:t>медико</w:t>
      </w:r>
      <w:proofErr w:type="spellEnd"/>
      <w:r>
        <w:rPr>
          <w:bCs/>
        </w:rPr>
        <w:t xml:space="preserve"> - біологічних даних з використанням стандартних процедур, включаючи сучасні комп’ютерні інформаційні технології.</w:t>
      </w:r>
    </w:p>
    <w:p w:rsidR="00646176" w:rsidRDefault="002D445D">
      <w:pPr>
        <w:pStyle w:val="a6"/>
        <w:jc w:val="both"/>
        <w:rPr>
          <w:bCs/>
        </w:rPr>
      </w:pPr>
      <w:r>
        <w:rPr>
          <w:bCs/>
        </w:rPr>
        <w:t>В результаті навчання студент навчиться: ефе</w:t>
      </w:r>
      <w:r>
        <w:rPr>
          <w:bCs/>
        </w:rPr>
        <w:t xml:space="preserve">ктивно використовувати сучасне програмне забезпечення у </w:t>
      </w:r>
      <w:proofErr w:type="spellStart"/>
      <w:r>
        <w:rPr>
          <w:bCs/>
        </w:rPr>
        <w:t>навчально</w:t>
      </w:r>
      <w:proofErr w:type="spellEnd"/>
      <w:r>
        <w:rPr>
          <w:bCs/>
        </w:rPr>
        <w:t xml:space="preserve"> - пізнавальній діяльності та повсякденному житті; самостійно опановувати програмні засоби різного призначення та оновлювати й інтегрувати набуті знання; оцінювати роль новітніх інформаційно-</w:t>
      </w:r>
      <w:r>
        <w:rPr>
          <w:bCs/>
        </w:rPr>
        <w:t>комунікаційних технологій у професійній діяльності.</w:t>
      </w:r>
    </w:p>
    <w:p w:rsidR="00646176" w:rsidRDefault="00646176">
      <w:pPr>
        <w:pStyle w:val="a6"/>
        <w:jc w:val="both"/>
        <w:rPr>
          <w:b/>
          <w:bCs/>
        </w:rPr>
      </w:pPr>
    </w:p>
    <w:p w:rsidR="00646176" w:rsidRDefault="002D445D">
      <w:pPr>
        <w:pStyle w:val="a6"/>
        <w:jc w:val="both"/>
      </w:pPr>
      <w:r>
        <w:rPr>
          <w:b/>
          <w:lang w:val="ru-RU"/>
        </w:rPr>
        <w:t xml:space="preserve">Короткий </w:t>
      </w:r>
      <w:proofErr w:type="spellStart"/>
      <w:r>
        <w:rPr>
          <w:b/>
          <w:lang w:val="ru-RU"/>
        </w:rPr>
        <w:t>змі</w:t>
      </w:r>
      <w:proofErr w:type="gramStart"/>
      <w:r>
        <w:rPr>
          <w:b/>
          <w:lang w:val="ru-RU"/>
        </w:rPr>
        <w:t>ст</w:t>
      </w:r>
      <w:proofErr w:type="spellEnd"/>
      <w:proofErr w:type="gramEnd"/>
      <w:r>
        <w:rPr>
          <w:b/>
          <w:lang w:val="ru-RU"/>
        </w:rPr>
        <w:t xml:space="preserve"> </w:t>
      </w:r>
      <w:proofErr w:type="spellStart"/>
      <w:r>
        <w:rPr>
          <w:b/>
          <w:lang w:val="ru-RU"/>
        </w:rPr>
        <w:t>дисципліни</w:t>
      </w:r>
      <w:proofErr w:type="spellEnd"/>
      <w:r>
        <w:rPr>
          <w:b/>
          <w:lang w:val="ru-RU"/>
        </w:rPr>
        <w:t xml:space="preserve"> (</w:t>
      </w:r>
      <w:proofErr w:type="spellStart"/>
      <w:r>
        <w:rPr>
          <w:b/>
          <w:lang w:val="ru-RU"/>
        </w:rPr>
        <w:t>що</w:t>
      </w:r>
      <w:proofErr w:type="spellEnd"/>
      <w:r>
        <w:rPr>
          <w:b/>
          <w:lang w:val="ru-RU"/>
        </w:rPr>
        <w:t xml:space="preserve"> буде </w:t>
      </w:r>
      <w:proofErr w:type="spellStart"/>
      <w:r>
        <w:rPr>
          <w:b/>
          <w:lang w:val="ru-RU"/>
        </w:rPr>
        <w:t>вивчатися</w:t>
      </w:r>
      <w:proofErr w:type="spellEnd"/>
      <w:r>
        <w:rPr>
          <w:b/>
          <w:lang w:val="ru-RU"/>
        </w:rPr>
        <w:t xml:space="preserve">, </w:t>
      </w:r>
      <w:proofErr w:type="spellStart"/>
      <w:r>
        <w:rPr>
          <w:b/>
          <w:lang w:val="ru-RU"/>
        </w:rPr>
        <w:t>перелік</w:t>
      </w:r>
      <w:proofErr w:type="spellEnd"/>
      <w:r>
        <w:rPr>
          <w:b/>
          <w:lang w:val="ru-RU"/>
        </w:rPr>
        <w:t xml:space="preserve"> тем):</w:t>
      </w:r>
    </w:p>
    <w:p w:rsidR="00646176" w:rsidRDefault="002D445D">
      <w:pPr>
        <w:pStyle w:val="a6"/>
        <w:jc w:val="both"/>
        <w:rPr>
          <w:bCs/>
        </w:rPr>
      </w:pPr>
      <w:r>
        <w:rPr>
          <w:bCs/>
        </w:rPr>
        <w:t>Тема 1. Вступ. Сучасні медичні інформаційні системи та технології, тенденції їх розвитку.</w:t>
      </w:r>
    </w:p>
    <w:p w:rsidR="00646176" w:rsidRDefault="002D445D">
      <w:pPr>
        <w:pStyle w:val="a6"/>
        <w:jc w:val="both"/>
        <w:rPr>
          <w:bCs/>
          <w:lang w:val="ru-RU"/>
        </w:rPr>
      </w:pPr>
      <w:r>
        <w:rPr>
          <w:bCs/>
          <w:lang w:val="ru-RU"/>
        </w:rPr>
        <w:t xml:space="preserve">Тема 2. </w:t>
      </w:r>
      <w:proofErr w:type="spellStart"/>
      <w:r>
        <w:rPr>
          <w:bCs/>
          <w:lang w:val="ru-RU"/>
        </w:rPr>
        <w:t>Сучасні</w:t>
      </w:r>
      <w:proofErr w:type="spellEnd"/>
      <w:r>
        <w:rPr>
          <w:bCs/>
          <w:lang w:val="ru-RU"/>
        </w:rPr>
        <w:t xml:space="preserve"> </w:t>
      </w:r>
      <w:proofErr w:type="spellStart"/>
      <w:r>
        <w:rPr>
          <w:bCs/>
          <w:lang w:val="ru-RU"/>
        </w:rPr>
        <w:t>мобільні</w:t>
      </w:r>
      <w:proofErr w:type="spellEnd"/>
      <w:r>
        <w:rPr>
          <w:bCs/>
          <w:lang w:val="ru-RU"/>
        </w:rPr>
        <w:t xml:space="preserve"> </w:t>
      </w:r>
      <w:proofErr w:type="spellStart"/>
      <w:r>
        <w:rPr>
          <w:bCs/>
          <w:lang w:val="ru-RU"/>
        </w:rPr>
        <w:t>інформаційні</w:t>
      </w:r>
      <w:proofErr w:type="spellEnd"/>
      <w:r>
        <w:rPr>
          <w:bCs/>
          <w:lang w:val="ru-RU"/>
        </w:rPr>
        <w:t xml:space="preserve"> </w:t>
      </w:r>
      <w:proofErr w:type="spellStart"/>
      <w:r>
        <w:rPr>
          <w:bCs/>
          <w:lang w:val="ru-RU"/>
        </w:rPr>
        <w:t>технології</w:t>
      </w:r>
      <w:proofErr w:type="spellEnd"/>
      <w:r>
        <w:rPr>
          <w:bCs/>
          <w:lang w:val="ru-RU"/>
        </w:rPr>
        <w:t xml:space="preserve"> в </w:t>
      </w:r>
      <w:proofErr w:type="spellStart"/>
      <w:r>
        <w:rPr>
          <w:bCs/>
          <w:lang w:val="ru-RU"/>
        </w:rPr>
        <w:t>ме</w:t>
      </w:r>
      <w:r>
        <w:rPr>
          <w:bCs/>
          <w:lang w:val="ru-RU"/>
        </w:rPr>
        <w:t>дичній</w:t>
      </w:r>
      <w:proofErr w:type="spellEnd"/>
      <w:r>
        <w:rPr>
          <w:bCs/>
          <w:lang w:val="ru-RU"/>
        </w:rPr>
        <w:t xml:space="preserve"> </w:t>
      </w:r>
      <w:proofErr w:type="spellStart"/>
      <w:r>
        <w:rPr>
          <w:bCs/>
          <w:lang w:val="ru-RU"/>
        </w:rPr>
        <w:t>практиці</w:t>
      </w:r>
      <w:proofErr w:type="spellEnd"/>
      <w:r>
        <w:rPr>
          <w:bCs/>
          <w:lang w:val="ru-RU"/>
        </w:rPr>
        <w:t xml:space="preserve">. </w:t>
      </w:r>
      <w:proofErr w:type="spellStart"/>
      <w:r>
        <w:rPr>
          <w:bCs/>
          <w:lang w:val="ru-RU"/>
        </w:rPr>
        <w:t>Хмарні</w:t>
      </w:r>
      <w:proofErr w:type="spellEnd"/>
      <w:r>
        <w:rPr>
          <w:bCs/>
          <w:lang w:val="ru-RU"/>
        </w:rPr>
        <w:t xml:space="preserve"> </w:t>
      </w:r>
      <w:proofErr w:type="spellStart"/>
      <w:r>
        <w:rPr>
          <w:bCs/>
          <w:lang w:val="ru-RU"/>
        </w:rPr>
        <w:t>технології</w:t>
      </w:r>
      <w:proofErr w:type="spellEnd"/>
      <w:r>
        <w:rPr>
          <w:bCs/>
          <w:lang w:val="ru-RU"/>
        </w:rPr>
        <w:t>.</w:t>
      </w:r>
    </w:p>
    <w:p w:rsidR="00646176" w:rsidRDefault="002D445D">
      <w:pPr>
        <w:pStyle w:val="a6"/>
        <w:jc w:val="both"/>
        <w:rPr>
          <w:bCs/>
          <w:lang w:val="ru-RU"/>
        </w:rPr>
      </w:pPr>
      <w:r>
        <w:rPr>
          <w:bCs/>
          <w:lang w:val="ru-RU"/>
        </w:rPr>
        <w:t xml:space="preserve">Тема 3. </w:t>
      </w:r>
      <w:proofErr w:type="spellStart"/>
      <w:proofErr w:type="gramStart"/>
      <w:r>
        <w:rPr>
          <w:bCs/>
          <w:lang w:val="ru-RU"/>
        </w:rPr>
        <w:t>Спец</w:t>
      </w:r>
      <w:proofErr w:type="gramEnd"/>
      <w:r>
        <w:rPr>
          <w:bCs/>
          <w:lang w:val="ru-RU"/>
        </w:rPr>
        <w:t>іалізовані</w:t>
      </w:r>
      <w:proofErr w:type="spellEnd"/>
      <w:r>
        <w:rPr>
          <w:bCs/>
          <w:lang w:val="ru-RU"/>
        </w:rPr>
        <w:t xml:space="preserve"> </w:t>
      </w:r>
      <w:proofErr w:type="spellStart"/>
      <w:r>
        <w:rPr>
          <w:bCs/>
          <w:lang w:val="ru-RU"/>
        </w:rPr>
        <w:t>прикладні</w:t>
      </w:r>
      <w:proofErr w:type="spellEnd"/>
      <w:r>
        <w:rPr>
          <w:bCs/>
          <w:lang w:val="ru-RU"/>
        </w:rPr>
        <w:t xml:space="preserve"> </w:t>
      </w:r>
      <w:proofErr w:type="spellStart"/>
      <w:r>
        <w:rPr>
          <w:bCs/>
          <w:lang w:val="ru-RU"/>
        </w:rPr>
        <w:t>програми</w:t>
      </w:r>
      <w:proofErr w:type="spellEnd"/>
      <w:r>
        <w:rPr>
          <w:bCs/>
          <w:lang w:val="ru-RU"/>
        </w:rPr>
        <w:t xml:space="preserve"> </w:t>
      </w:r>
      <w:proofErr w:type="spellStart"/>
      <w:r>
        <w:rPr>
          <w:bCs/>
          <w:lang w:val="ru-RU"/>
        </w:rPr>
        <w:t>опрацювання</w:t>
      </w:r>
      <w:proofErr w:type="spellEnd"/>
      <w:r>
        <w:rPr>
          <w:bCs/>
          <w:lang w:val="ru-RU"/>
        </w:rPr>
        <w:t xml:space="preserve"> </w:t>
      </w:r>
      <w:proofErr w:type="spellStart"/>
      <w:r>
        <w:rPr>
          <w:bCs/>
          <w:lang w:val="ru-RU"/>
        </w:rPr>
        <w:t>даних</w:t>
      </w:r>
      <w:proofErr w:type="spellEnd"/>
      <w:r>
        <w:rPr>
          <w:bCs/>
          <w:lang w:val="ru-RU"/>
        </w:rPr>
        <w:t>.</w:t>
      </w:r>
    </w:p>
    <w:p w:rsidR="00646176" w:rsidRDefault="002D445D">
      <w:pPr>
        <w:pStyle w:val="a6"/>
        <w:rPr>
          <w:lang w:val="ru-RU"/>
        </w:rPr>
      </w:pPr>
      <w:r>
        <w:rPr>
          <w:lang w:val="ru-RU"/>
        </w:rPr>
        <w:t xml:space="preserve">Тема 4. </w:t>
      </w:r>
      <w:proofErr w:type="spellStart"/>
      <w:r>
        <w:rPr>
          <w:lang w:val="ru-RU"/>
        </w:rPr>
        <w:t>Нейронні</w:t>
      </w:r>
      <w:proofErr w:type="spellEnd"/>
      <w:r>
        <w:rPr>
          <w:lang w:val="ru-RU"/>
        </w:rPr>
        <w:t xml:space="preserve"> </w:t>
      </w:r>
      <w:proofErr w:type="spellStart"/>
      <w:r>
        <w:rPr>
          <w:lang w:val="ru-RU"/>
        </w:rPr>
        <w:t>мережі</w:t>
      </w:r>
      <w:proofErr w:type="spellEnd"/>
      <w:r>
        <w:rPr>
          <w:lang w:val="ru-RU"/>
        </w:rPr>
        <w:t>.</w:t>
      </w:r>
    </w:p>
    <w:p w:rsidR="00646176" w:rsidRDefault="002D445D">
      <w:pPr>
        <w:pStyle w:val="a6"/>
        <w:rPr>
          <w:lang w:val="ru-RU"/>
        </w:rPr>
      </w:pPr>
      <w:r>
        <w:rPr>
          <w:lang w:val="ru-RU"/>
        </w:rPr>
        <w:t xml:space="preserve">Тема 5. </w:t>
      </w:r>
      <w:proofErr w:type="spellStart"/>
      <w:r>
        <w:rPr>
          <w:lang w:val="ru-RU"/>
        </w:rPr>
        <w:t>Системи</w:t>
      </w:r>
      <w:proofErr w:type="spellEnd"/>
      <w:r>
        <w:rPr>
          <w:lang w:val="ru-RU"/>
        </w:rPr>
        <w:t xml:space="preserve"> </w:t>
      </w:r>
      <w:proofErr w:type="spellStart"/>
      <w:r>
        <w:rPr>
          <w:lang w:val="ru-RU"/>
        </w:rPr>
        <w:t>зчитування</w:t>
      </w:r>
      <w:proofErr w:type="spellEnd"/>
      <w:r>
        <w:rPr>
          <w:lang w:val="ru-RU"/>
        </w:rPr>
        <w:t xml:space="preserve"> та </w:t>
      </w:r>
      <w:proofErr w:type="spellStart"/>
      <w:r>
        <w:rPr>
          <w:lang w:val="ru-RU"/>
        </w:rPr>
        <w:t>збереження</w:t>
      </w:r>
      <w:proofErr w:type="spellEnd"/>
      <w:r>
        <w:rPr>
          <w:lang w:val="ru-RU"/>
        </w:rPr>
        <w:t xml:space="preserve"> </w:t>
      </w:r>
      <w:proofErr w:type="spellStart"/>
      <w:r>
        <w:rPr>
          <w:lang w:val="ru-RU"/>
        </w:rPr>
        <w:t>інформації</w:t>
      </w:r>
      <w:proofErr w:type="spellEnd"/>
      <w:r>
        <w:rPr>
          <w:lang w:val="ru-RU"/>
        </w:rPr>
        <w:t xml:space="preserve">. </w:t>
      </w:r>
      <w:proofErr w:type="spellStart"/>
      <w:r>
        <w:rPr>
          <w:lang w:val="ru-RU"/>
        </w:rPr>
        <w:t>Цифрове</w:t>
      </w:r>
      <w:proofErr w:type="spellEnd"/>
      <w:r>
        <w:rPr>
          <w:lang w:val="ru-RU"/>
        </w:rPr>
        <w:t xml:space="preserve"> фот</w:t>
      </w:r>
      <w:proofErr w:type="gramStart"/>
      <w:r>
        <w:rPr>
          <w:lang w:val="ru-RU"/>
        </w:rPr>
        <w:t>о-</w:t>
      </w:r>
      <w:proofErr w:type="gramEnd"/>
      <w:r>
        <w:rPr>
          <w:lang w:val="ru-RU"/>
        </w:rPr>
        <w:t xml:space="preserve"> і </w:t>
      </w:r>
      <w:proofErr w:type="spellStart"/>
      <w:r>
        <w:rPr>
          <w:lang w:val="ru-RU"/>
        </w:rPr>
        <w:t>відео</w:t>
      </w:r>
      <w:proofErr w:type="spellEnd"/>
      <w:r>
        <w:rPr>
          <w:lang w:val="ru-RU"/>
        </w:rPr>
        <w:t xml:space="preserve"> </w:t>
      </w:r>
      <w:proofErr w:type="spellStart"/>
      <w:r>
        <w:rPr>
          <w:lang w:val="ru-RU"/>
        </w:rPr>
        <w:t>зображення</w:t>
      </w:r>
      <w:proofErr w:type="spellEnd"/>
      <w:r>
        <w:rPr>
          <w:lang w:val="ru-RU"/>
        </w:rPr>
        <w:t>.</w:t>
      </w:r>
    </w:p>
    <w:p w:rsidR="00646176" w:rsidRDefault="002D445D">
      <w:pPr>
        <w:pStyle w:val="a6"/>
        <w:rPr>
          <w:lang w:val="ru-RU"/>
        </w:rPr>
      </w:pPr>
      <w:r>
        <w:rPr>
          <w:lang w:val="ru-RU"/>
        </w:rPr>
        <w:t xml:space="preserve">Тема 6. Правила </w:t>
      </w:r>
      <w:proofErr w:type="spellStart"/>
      <w:r>
        <w:rPr>
          <w:lang w:val="ru-RU"/>
        </w:rPr>
        <w:t>ведення</w:t>
      </w:r>
      <w:proofErr w:type="spellEnd"/>
      <w:r>
        <w:rPr>
          <w:lang w:val="ru-RU"/>
        </w:rPr>
        <w:t xml:space="preserve"> </w:t>
      </w:r>
      <w:proofErr w:type="spellStart"/>
      <w:r>
        <w:rPr>
          <w:lang w:val="ru-RU"/>
        </w:rPr>
        <w:t>медичної</w:t>
      </w:r>
      <w:proofErr w:type="spellEnd"/>
      <w:r>
        <w:rPr>
          <w:lang w:val="ru-RU"/>
        </w:rPr>
        <w:t xml:space="preserve"> </w:t>
      </w:r>
      <w:proofErr w:type="spellStart"/>
      <w:r>
        <w:rPr>
          <w:lang w:val="ru-RU"/>
        </w:rPr>
        <w:t>документації</w:t>
      </w:r>
      <w:proofErr w:type="spellEnd"/>
      <w:r>
        <w:rPr>
          <w:lang w:val="ru-RU"/>
        </w:rPr>
        <w:t>.</w:t>
      </w:r>
    </w:p>
    <w:p w:rsidR="00646176" w:rsidRDefault="002D445D">
      <w:pPr>
        <w:pStyle w:val="a6"/>
        <w:rPr>
          <w:lang w:val="ru-RU"/>
        </w:rPr>
      </w:pPr>
      <w:r>
        <w:rPr>
          <w:lang w:val="ru-RU"/>
        </w:rPr>
        <w:t xml:space="preserve">Тема 7. </w:t>
      </w:r>
      <w:proofErr w:type="spellStart"/>
      <w:r>
        <w:rPr>
          <w:lang w:val="ru-RU"/>
        </w:rPr>
        <w:t>Програмні</w:t>
      </w:r>
      <w:proofErr w:type="spellEnd"/>
      <w:r>
        <w:rPr>
          <w:lang w:val="ru-RU"/>
        </w:rPr>
        <w:t xml:space="preserve"> </w:t>
      </w:r>
      <w:proofErr w:type="spellStart"/>
      <w:r>
        <w:rPr>
          <w:lang w:val="ru-RU"/>
        </w:rPr>
        <w:t>продукти</w:t>
      </w:r>
      <w:proofErr w:type="spellEnd"/>
      <w:r>
        <w:rPr>
          <w:lang w:val="ru-RU"/>
        </w:rPr>
        <w:t xml:space="preserve"> для </w:t>
      </w:r>
      <w:proofErr w:type="spellStart"/>
      <w:r>
        <w:rPr>
          <w:lang w:val="ru-RU"/>
        </w:rPr>
        <w:t>автоматизації</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медичних</w:t>
      </w:r>
      <w:proofErr w:type="spellEnd"/>
      <w:r>
        <w:rPr>
          <w:lang w:val="ru-RU"/>
        </w:rPr>
        <w:t xml:space="preserve"> </w:t>
      </w:r>
      <w:proofErr w:type="spellStart"/>
      <w:r>
        <w:rPr>
          <w:lang w:val="ru-RU"/>
        </w:rPr>
        <w:t>установ</w:t>
      </w:r>
      <w:proofErr w:type="spellEnd"/>
      <w:r>
        <w:rPr>
          <w:lang w:val="ru-RU"/>
        </w:rPr>
        <w:t>.</w:t>
      </w:r>
    </w:p>
    <w:p w:rsidR="00646176" w:rsidRDefault="002D445D">
      <w:pPr>
        <w:pStyle w:val="a6"/>
        <w:rPr>
          <w:lang w:val="ru-RU"/>
        </w:rPr>
      </w:pPr>
      <w:r>
        <w:rPr>
          <w:lang w:val="ru-RU"/>
        </w:rPr>
        <w:t xml:space="preserve">Тема 8. </w:t>
      </w:r>
      <w:proofErr w:type="spellStart"/>
      <w:r>
        <w:rPr>
          <w:lang w:val="ru-RU"/>
        </w:rPr>
        <w:t>Перспективи</w:t>
      </w:r>
      <w:proofErr w:type="spellEnd"/>
      <w:r>
        <w:rPr>
          <w:lang w:val="ru-RU"/>
        </w:rPr>
        <w:t xml:space="preserve"> </w:t>
      </w:r>
      <w:proofErr w:type="spellStart"/>
      <w:r>
        <w:rPr>
          <w:lang w:val="ru-RU"/>
        </w:rPr>
        <w:t>використання</w:t>
      </w:r>
      <w:proofErr w:type="spellEnd"/>
      <w:r>
        <w:rPr>
          <w:lang w:val="ru-RU"/>
        </w:rPr>
        <w:t xml:space="preserve"> 3-D </w:t>
      </w:r>
      <w:proofErr w:type="spellStart"/>
      <w:r>
        <w:rPr>
          <w:lang w:val="ru-RU"/>
        </w:rPr>
        <w:t>моделювання</w:t>
      </w:r>
      <w:proofErr w:type="spellEnd"/>
      <w:r>
        <w:rPr>
          <w:lang w:val="ru-RU"/>
        </w:rPr>
        <w:t xml:space="preserve"> і </w:t>
      </w:r>
      <w:proofErr w:type="spellStart"/>
      <w:r>
        <w:rPr>
          <w:lang w:val="ru-RU"/>
        </w:rPr>
        <w:t>друку</w:t>
      </w:r>
      <w:proofErr w:type="spellEnd"/>
      <w:r>
        <w:rPr>
          <w:lang w:val="ru-RU"/>
        </w:rPr>
        <w:t xml:space="preserve"> </w:t>
      </w:r>
      <w:proofErr w:type="gramStart"/>
      <w:r>
        <w:rPr>
          <w:lang w:val="ru-RU"/>
        </w:rPr>
        <w:t>в</w:t>
      </w:r>
      <w:proofErr w:type="gramEnd"/>
      <w:r>
        <w:rPr>
          <w:lang w:val="ru-RU"/>
        </w:rPr>
        <w:t xml:space="preserve"> </w:t>
      </w:r>
      <w:proofErr w:type="spellStart"/>
      <w:r>
        <w:rPr>
          <w:lang w:val="ru-RU"/>
        </w:rPr>
        <w:t>медицині</w:t>
      </w:r>
      <w:proofErr w:type="spellEnd"/>
      <w:r>
        <w:rPr>
          <w:lang w:val="ru-RU"/>
        </w:rPr>
        <w:t>.</w:t>
      </w:r>
    </w:p>
    <w:p w:rsidR="00646176" w:rsidRDefault="002D445D">
      <w:pPr>
        <w:pStyle w:val="a6"/>
        <w:rPr>
          <w:lang w:val="ru-RU"/>
        </w:rPr>
      </w:pPr>
      <w:r>
        <w:rPr>
          <w:lang w:val="ru-RU"/>
        </w:rPr>
        <w:t xml:space="preserve">Тема 9. </w:t>
      </w:r>
      <w:proofErr w:type="spellStart"/>
      <w:r>
        <w:rPr>
          <w:lang w:val="ru-RU"/>
        </w:rPr>
        <w:t>Робототехніка</w:t>
      </w:r>
      <w:proofErr w:type="spellEnd"/>
      <w:r>
        <w:rPr>
          <w:lang w:val="ru-RU"/>
        </w:rPr>
        <w:t xml:space="preserve"> </w:t>
      </w:r>
      <w:proofErr w:type="gramStart"/>
      <w:r>
        <w:rPr>
          <w:lang w:val="ru-RU"/>
        </w:rPr>
        <w:t>в</w:t>
      </w:r>
      <w:proofErr w:type="gramEnd"/>
      <w:r>
        <w:rPr>
          <w:lang w:val="ru-RU"/>
        </w:rPr>
        <w:t xml:space="preserve"> </w:t>
      </w:r>
      <w:proofErr w:type="spellStart"/>
      <w:r>
        <w:rPr>
          <w:lang w:val="ru-RU"/>
        </w:rPr>
        <w:t>медицині</w:t>
      </w:r>
      <w:proofErr w:type="spellEnd"/>
      <w:r>
        <w:rPr>
          <w:lang w:val="ru-RU"/>
        </w:rPr>
        <w:t>.</w:t>
      </w:r>
    </w:p>
    <w:p w:rsidR="00646176" w:rsidRDefault="002D445D">
      <w:pPr>
        <w:pStyle w:val="a6"/>
        <w:rPr>
          <w:lang w:val="ru-RU"/>
        </w:rPr>
        <w:sectPr w:rsidR="00646176">
          <w:pgSz w:w="11906" w:h="16838"/>
          <w:pgMar w:top="1320" w:right="720" w:bottom="280" w:left="880" w:header="0" w:footer="0" w:gutter="0"/>
          <w:cols w:space="720"/>
          <w:formProt w:val="0"/>
          <w:docGrid w:linePitch="100" w:charSpace="4096"/>
        </w:sectPr>
      </w:pPr>
      <w:r>
        <w:rPr>
          <w:lang w:val="ru-RU"/>
        </w:rPr>
        <w:t xml:space="preserve">Тема 10. </w:t>
      </w:r>
      <w:proofErr w:type="spellStart"/>
      <w:r>
        <w:rPr>
          <w:lang w:val="ru-RU"/>
        </w:rPr>
        <w:t>Платформи</w:t>
      </w:r>
      <w:proofErr w:type="spellEnd"/>
      <w:r>
        <w:rPr>
          <w:lang w:val="ru-RU"/>
        </w:rPr>
        <w:t xml:space="preserve"> </w:t>
      </w:r>
      <w:proofErr w:type="spellStart"/>
      <w:proofErr w:type="gramStart"/>
      <w:r>
        <w:rPr>
          <w:lang w:val="ru-RU"/>
        </w:rPr>
        <w:t>п</w:t>
      </w:r>
      <w:proofErr w:type="gramEnd"/>
      <w:r>
        <w:rPr>
          <w:lang w:val="ru-RU"/>
        </w:rPr>
        <w:t>ідримки</w:t>
      </w:r>
      <w:proofErr w:type="spellEnd"/>
      <w:r>
        <w:rPr>
          <w:lang w:val="ru-RU"/>
        </w:rPr>
        <w:t xml:space="preserve"> </w:t>
      </w:r>
      <w:proofErr w:type="spellStart"/>
      <w:r>
        <w:rPr>
          <w:lang w:val="ru-RU"/>
        </w:rPr>
        <w:t>дистанційного</w:t>
      </w:r>
      <w:proofErr w:type="spellEnd"/>
      <w:r>
        <w:rPr>
          <w:lang w:val="ru-RU"/>
        </w:rPr>
        <w:t xml:space="preserve"> </w:t>
      </w:r>
      <w:proofErr w:type="spellStart"/>
      <w:r>
        <w:rPr>
          <w:lang w:val="ru-RU"/>
        </w:rPr>
        <w:t>навчання</w:t>
      </w:r>
      <w:proofErr w:type="spellEnd"/>
      <w:r>
        <w:rPr>
          <w:lang w:val="ru-RU"/>
        </w:rPr>
        <w:t>.</w:t>
      </w:r>
    </w:p>
    <w:p w:rsidR="00646176" w:rsidRDefault="002D445D">
      <w:pPr>
        <w:pStyle w:val="1"/>
        <w:numPr>
          <w:ilvl w:val="0"/>
          <w:numId w:val="15"/>
        </w:numPr>
        <w:spacing w:line="240" w:lineRule="auto"/>
        <w:jc w:val="center"/>
      </w:pPr>
      <w:r>
        <w:lastRenderedPageBreak/>
        <w:t>Інф</w:t>
      </w:r>
      <w:r>
        <w:t>ормація про вибіркову навчальну дисципліну циклу</w:t>
      </w:r>
    </w:p>
    <w:p w:rsidR="00646176" w:rsidRDefault="002D445D">
      <w:pPr>
        <w:pStyle w:val="1"/>
        <w:numPr>
          <w:ilvl w:val="0"/>
          <w:numId w:val="15"/>
        </w:numPr>
        <w:spacing w:line="240" w:lineRule="auto"/>
        <w:jc w:val="center"/>
      </w:pPr>
      <w:r>
        <w:t xml:space="preserve"> загальної підготовки </w:t>
      </w:r>
      <w:r>
        <w:rPr>
          <w:lang w:val="ru-RU"/>
        </w:rPr>
        <w:t xml:space="preserve">для Каталогу </w:t>
      </w:r>
      <w:proofErr w:type="spellStart"/>
      <w:r>
        <w:rPr>
          <w:lang w:val="ru-RU"/>
        </w:rPr>
        <w:t>вибіркових</w:t>
      </w:r>
      <w:proofErr w:type="spellEnd"/>
      <w:r>
        <w:rPr>
          <w:lang w:val="ru-RU"/>
        </w:rPr>
        <w:t xml:space="preserve"> </w:t>
      </w:r>
      <w:proofErr w:type="spellStart"/>
      <w:r>
        <w:rPr>
          <w:lang w:val="ru-RU"/>
        </w:rPr>
        <w:t>курсів</w:t>
      </w:r>
      <w:proofErr w:type="spellEnd"/>
      <w:r>
        <w:rPr>
          <w:lang w:val="ru-RU"/>
        </w:rPr>
        <w:t xml:space="preserve"> </w:t>
      </w:r>
      <w:proofErr w:type="spellStart"/>
      <w:r>
        <w:rPr>
          <w:lang w:val="ru-RU"/>
        </w:rPr>
        <w:t>університету</w:t>
      </w:r>
      <w:proofErr w:type="spellEnd"/>
    </w:p>
    <w:p w:rsidR="00646176" w:rsidRDefault="002D445D">
      <w:pPr>
        <w:pStyle w:val="1"/>
        <w:numPr>
          <w:ilvl w:val="0"/>
          <w:numId w:val="15"/>
        </w:numPr>
        <w:spacing w:line="240" w:lineRule="auto"/>
        <w:jc w:val="center"/>
      </w:pPr>
      <w:r>
        <w:rPr>
          <w:lang w:val="ru-RU"/>
        </w:rPr>
        <w:t xml:space="preserve"> </w:t>
      </w:r>
      <w:r>
        <w:t xml:space="preserve">на 2024/2025 </w:t>
      </w:r>
      <w:proofErr w:type="spellStart"/>
      <w:r>
        <w:t>н.р</w:t>
      </w:r>
      <w:proofErr w:type="spellEnd"/>
      <w:r>
        <w:t>.</w:t>
      </w:r>
    </w:p>
    <w:p w:rsidR="00646176" w:rsidRDefault="00646176">
      <w:pPr>
        <w:pStyle w:val="a6"/>
        <w:spacing w:before="3" w:after="1"/>
        <w:rPr>
          <w:lang w:val="ru-RU"/>
        </w:rPr>
      </w:pPr>
    </w:p>
    <w:tbl>
      <w:tblPr>
        <w:tblW w:w="10187" w:type="dxa"/>
        <w:tblInd w:w="166" w:type="dxa"/>
        <w:tblLayout w:type="fixed"/>
        <w:tblCellMar>
          <w:left w:w="5" w:type="dxa"/>
          <w:right w:w="5" w:type="dxa"/>
        </w:tblCellMar>
        <w:tblLook w:val="0000" w:firstRow="0" w:lastRow="0" w:firstColumn="0" w:lastColumn="0" w:noHBand="0" w:noVBand="0"/>
      </w:tblPr>
      <w:tblGrid>
        <w:gridCol w:w="4092"/>
        <w:gridCol w:w="6095"/>
      </w:tblGrid>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Назва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jc w:val="both"/>
              <w:rPr>
                <w:b/>
                <w:sz w:val="24"/>
                <w:szCs w:val="24"/>
              </w:rPr>
            </w:pPr>
            <w:r>
              <w:rPr>
                <w:b/>
                <w:sz w:val="24"/>
                <w:szCs w:val="24"/>
                <w:lang w:val="ru-RU"/>
              </w:rPr>
              <w:t>НУТРИЦІОЛОГІЯ ТА СУЧАСНА ПЕРСОНІФІКОВАНА ДІЄТОЛОГІЯ</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Рівень вищої освіти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proofErr w:type="spellStart"/>
            <w:r>
              <w:rPr>
                <w:sz w:val="24"/>
                <w:szCs w:val="24"/>
                <w:lang w:val="ru-RU"/>
              </w:rPr>
              <w:t>магі</w:t>
            </w:r>
            <w:proofErr w:type="gramStart"/>
            <w:r>
              <w:rPr>
                <w:sz w:val="24"/>
                <w:szCs w:val="24"/>
                <w:lang w:val="ru-RU"/>
              </w:rPr>
              <w:t>стр</w:t>
            </w:r>
            <w:proofErr w:type="spellEnd"/>
            <w:proofErr w:type="gram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Курс (рік) навчання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 xml:space="preserve">3 </w:t>
            </w:r>
            <w:r>
              <w:rPr>
                <w:sz w:val="24"/>
                <w:szCs w:val="24"/>
              </w:rPr>
              <w:t>курс</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Семестр</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6 семестр</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Обсяг дисципліни у кредитах*</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lang w:val="ru-RU"/>
              </w:rPr>
              <w:t xml:space="preserve">3 </w:t>
            </w:r>
            <w:proofErr w:type="spellStart"/>
            <w:r>
              <w:rPr>
                <w:sz w:val="24"/>
                <w:szCs w:val="24"/>
                <w:lang w:val="ru-RU"/>
              </w:rPr>
              <w:t>кредити</w:t>
            </w:r>
            <w:proofErr w:type="spellEnd"/>
            <w:r>
              <w:rPr>
                <w:sz w:val="24"/>
                <w:szCs w:val="24"/>
                <w:lang w:val="ru-RU"/>
              </w:rPr>
              <w:t xml:space="preserve"> ЄКТС</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Мова викладання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українська</w:t>
            </w:r>
          </w:p>
        </w:tc>
      </w:tr>
      <w:tr w:rsidR="00646176">
        <w:trPr>
          <w:trHeight w:val="645"/>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Передумови для вивчення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 xml:space="preserve">Вивчення дисципліни базується на наступних курсах: «Медична біологія», «Анатомія людини», «Фізіологія», «Біохімія», </w:t>
            </w:r>
            <w:r>
              <w:rPr>
                <w:sz w:val="24"/>
                <w:szCs w:val="24"/>
              </w:rPr>
              <w:t>«Фармакологія», «Мікробіологія, вірусологія, імунологія». «</w:t>
            </w:r>
            <w:r>
              <w:rPr>
                <w:sz w:val="24"/>
                <w:szCs w:val="24"/>
                <w:lang w:val="ru-RU"/>
              </w:rPr>
              <w:t>Б</w:t>
            </w:r>
            <w:proofErr w:type="spellStart"/>
            <w:r>
              <w:rPr>
                <w:sz w:val="24"/>
                <w:szCs w:val="24"/>
              </w:rPr>
              <w:t>іоорганічна</w:t>
            </w:r>
            <w:proofErr w:type="spellEnd"/>
            <w:r>
              <w:rPr>
                <w:sz w:val="24"/>
                <w:szCs w:val="24"/>
              </w:rPr>
              <w:t xml:space="preserve"> хімія»</w:t>
            </w:r>
          </w:p>
        </w:tc>
      </w:tr>
      <w:tr w:rsidR="00646176">
        <w:trPr>
          <w:trHeight w:val="642"/>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Кафедра, яка забезпечує викладання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lang w:val="ru-RU"/>
              </w:rPr>
              <w:t xml:space="preserve">Кафедра медико – </w:t>
            </w:r>
            <w:proofErr w:type="spellStart"/>
            <w:r>
              <w:rPr>
                <w:sz w:val="24"/>
                <w:szCs w:val="24"/>
                <w:lang w:val="ru-RU"/>
              </w:rPr>
              <w:t>біологічних</w:t>
            </w:r>
            <w:proofErr w:type="spellEnd"/>
            <w:r>
              <w:rPr>
                <w:sz w:val="24"/>
                <w:szCs w:val="24"/>
                <w:lang w:val="ru-RU"/>
              </w:rPr>
              <w:t xml:space="preserve"> </w:t>
            </w:r>
            <w:proofErr w:type="spellStart"/>
            <w:r>
              <w:rPr>
                <w:sz w:val="24"/>
                <w:szCs w:val="24"/>
                <w:lang w:val="ru-RU"/>
              </w:rPr>
              <w:t>дисциплін</w:t>
            </w:r>
            <w:proofErr w:type="spellEnd"/>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Інформаційне забезпечення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Презентації, підручники, лекційні та дидактичні матеріали на сай</w:t>
            </w:r>
            <w:r>
              <w:rPr>
                <w:sz w:val="24"/>
                <w:szCs w:val="24"/>
              </w:rPr>
              <w:t xml:space="preserve">ті електронного навчання </w:t>
            </w:r>
            <w:proofErr w:type="spellStart"/>
            <w:r>
              <w:rPr>
                <w:sz w:val="24"/>
                <w:szCs w:val="24"/>
              </w:rPr>
              <w:t>УжНУ</w:t>
            </w:r>
            <w:proofErr w:type="spellEnd"/>
            <w:r>
              <w:rPr>
                <w:sz w:val="24"/>
                <w:szCs w:val="24"/>
              </w:rPr>
              <w:t xml:space="preserve"> e-</w:t>
            </w:r>
            <w:proofErr w:type="spellStart"/>
            <w:r>
              <w:rPr>
                <w:sz w:val="24"/>
                <w:szCs w:val="24"/>
              </w:rPr>
              <w:t>learn.uzhnu.edu.ua</w:t>
            </w:r>
            <w:proofErr w:type="spell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проведення занять</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Очна</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семестрового контролю*</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Залік</w:t>
            </w:r>
          </w:p>
        </w:tc>
      </w:tr>
    </w:tbl>
    <w:p w:rsidR="00646176" w:rsidRDefault="00646176">
      <w:pPr>
        <w:pStyle w:val="a6"/>
        <w:spacing w:before="6"/>
      </w:pPr>
    </w:p>
    <w:p w:rsidR="00646176" w:rsidRDefault="002D445D">
      <w:pPr>
        <w:pStyle w:val="a6"/>
      </w:pPr>
      <w:proofErr w:type="spellStart"/>
      <w:r>
        <w:rPr>
          <w:b/>
          <w:lang w:val="ru-RU"/>
        </w:rPr>
        <w:t>Ключові</w:t>
      </w:r>
      <w:proofErr w:type="spellEnd"/>
      <w:r>
        <w:rPr>
          <w:b/>
          <w:lang w:val="ru-RU"/>
        </w:rPr>
        <w:t xml:space="preserve"> </w:t>
      </w:r>
      <w:proofErr w:type="spellStart"/>
      <w:r>
        <w:rPr>
          <w:b/>
          <w:lang w:val="ru-RU"/>
        </w:rPr>
        <w:t>результати</w:t>
      </w:r>
      <w:proofErr w:type="spellEnd"/>
      <w:r>
        <w:rPr>
          <w:b/>
          <w:lang w:val="ru-RU"/>
        </w:rPr>
        <w:t xml:space="preserve"> </w:t>
      </w:r>
      <w:proofErr w:type="spellStart"/>
      <w:r>
        <w:rPr>
          <w:b/>
          <w:lang w:val="ru-RU"/>
        </w:rPr>
        <w:t>навчання</w:t>
      </w:r>
      <w:proofErr w:type="spellEnd"/>
      <w:r>
        <w:rPr>
          <w:b/>
          <w:lang w:val="ru-RU"/>
        </w:rPr>
        <w:t xml:space="preserve"> (</w:t>
      </w:r>
      <w:proofErr w:type="spellStart"/>
      <w:r>
        <w:rPr>
          <w:b/>
          <w:lang w:val="ru-RU"/>
        </w:rPr>
        <w:t>знання</w:t>
      </w:r>
      <w:proofErr w:type="spellEnd"/>
      <w:r>
        <w:rPr>
          <w:b/>
          <w:lang w:val="ru-RU"/>
        </w:rPr>
        <w:t xml:space="preserve">, </w:t>
      </w:r>
      <w:proofErr w:type="spellStart"/>
      <w:r>
        <w:rPr>
          <w:b/>
          <w:lang w:val="ru-RU"/>
        </w:rPr>
        <w:t>уміння</w:t>
      </w:r>
      <w:proofErr w:type="spellEnd"/>
      <w:r>
        <w:rPr>
          <w:b/>
          <w:lang w:val="ru-RU"/>
        </w:rPr>
        <w:t xml:space="preserve"> та </w:t>
      </w:r>
      <w:proofErr w:type="spellStart"/>
      <w:r>
        <w:rPr>
          <w:b/>
          <w:lang w:val="ru-RU"/>
        </w:rPr>
        <w:t>інші</w:t>
      </w:r>
      <w:proofErr w:type="spellEnd"/>
      <w:r>
        <w:rPr>
          <w:b/>
          <w:lang w:val="ru-RU"/>
        </w:rPr>
        <w:t xml:space="preserve"> </w:t>
      </w:r>
      <w:proofErr w:type="spellStart"/>
      <w:r>
        <w:rPr>
          <w:b/>
          <w:lang w:val="ru-RU"/>
        </w:rPr>
        <w:t>компетентності</w:t>
      </w:r>
      <w:proofErr w:type="spellEnd"/>
      <w:r>
        <w:rPr>
          <w:b/>
          <w:lang w:val="ru-RU"/>
        </w:rPr>
        <w:t>):</w:t>
      </w:r>
    </w:p>
    <w:p w:rsidR="00646176" w:rsidRDefault="002D445D">
      <w:pPr>
        <w:pStyle w:val="a6"/>
        <w:jc w:val="both"/>
      </w:pPr>
      <w:r>
        <w:rPr>
          <w:bCs/>
        </w:rPr>
        <w:t xml:space="preserve">Вивчення дисципліни передбачає формування у здобувачів освіти теоретичних знань та практичних навичок, які необхідні для усвідомлення значення </w:t>
      </w:r>
      <w:proofErr w:type="spellStart"/>
      <w:r>
        <w:rPr>
          <w:bCs/>
        </w:rPr>
        <w:t>нутрієнтів</w:t>
      </w:r>
      <w:proofErr w:type="spellEnd"/>
      <w:r>
        <w:rPr>
          <w:bCs/>
        </w:rPr>
        <w:t xml:space="preserve"> харчових продуктів для харчування в життєдіяльності людини, біохімічних процесів перетворень окремих к</w:t>
      </w:r>
      <w:r>
        <w:rPr>
          <w:bCs/>
        </w:rPr>
        <w:t xml:space="preserve">омпонентів їжі та їх вплив на діяльність фізіологічних систем організму, в тому числі на </w:t>
      </w:r>
      <w:proofErr w:type="spellStart"/>
      <w:r>
        <w:rPr>
          <w:bCs/>
        </w:rPr>
        <w:t>мікробіом</w:t>
      </w:r>
      <w:proofErr w:type="spellEnd"/>
      <w:r>
        <w:rPr>
          <w:bCs/>
        </w:rPr>
        <w:t xml:space="preserve"> людини; набуття загальних знань та навичок із загальних підходів та принципів персоніфікованого, раціонального і профілактичного харчування людини на різних </w:t>
      </w:r>
      <w:r>
        <w:rPr>
          <w:bCs/>
        </w:rPr>
        <w:t xml:space="preserve">вікових етапах шляхом застосування сучасних наукових положень </w:t>
      </w:r>
      <w:proofErr w:type="spellStart"/>
      <w:r>
        <w:rPr>
          <w:bCs/>
        </w:rPr>
        <w:t>нутриціології</w:t>
      </w:r>
      <w:proofErr w:type="spellEnd"/>
      <w:r>
        <w:rPr>
          <w:bCs/>
        </w:rPr>
        <w:t xml:space="preserve"> та 3П медицини. </w:t>
      </w:r>
    </w:p>
    <w:p w:rsidR="00646176" w:rsidRDefault="002D445D">
      <w:pPr>
        <w:pStyle w:val="a6"/>
        <w:jc w:val="both"/>
      </w:pPr>
      <w:proofErr w:type="gramStart"/>
      <w:r>
        <w:rPr>
          <w:bCs/>
          <w:lang w:val="ru-RU"/>
        </w:rPr>
        <w:t>У</w:t>
      </w:r>
      <w:proofErr w:type="gramEnd"/>
      <w:r>
        <w:rPr>
          <w:bCs/>
          <w:lang w:val="ru-RU"/>
        </w:rPr>
        <w:t xml:space="preserve"> </w:t>
      </w:r>
      <w:proofErr w:type="spellStart"/>
      <w:proofErr w:type="gramStart"/>
      <w:r>
        <w:rPr>
          <w:bCs/>
          <w:lang w:val="ru-RU"/>
        </w:rPr>
        <w:t>результат</w:t>
      </w:r>
      <w:proofErr w:type="gramEnd"/>
      <w:r>
        <w:rPr>
          <w:bCs/>
          <w:lang w:val="ru-RU"/>
        </w:rPr>
        <w:t>і</w:t>
      </w:r>
      <w:proofErr w:type="spellEnd"/>
      <w:r>
        <w:rPr>
          <w:bCs/>
          <w:lang w:val="ru-RU"/>
        </w:rPr>
        <w:t xml:space="preserve"> </w:t>
      </w:r>
      <w:proofErr w:type="spellStart"/>
      <w:r>
        <w:rPr>
          <w:bCs/>
          <w:lang w:val="ru-RU"/>
        </w:rPr>
        <w:t>вивчення</w:t>
      </w:r>
      <w:proofErr w:type="spellEnd"/>
      <w:r>
        <w:rPr>
          <w:bCs/>
          <w:lang w:val="ru-RU"/>
        </w:rPr>
        <w:t xml:space="preserve"> </w:t>
      </w:r>
      <w:proofErr w:type="spellStart"/>
      <w:r>
        <w:rPr>
          <w:bCs/>
          <w:lang w:val="ru-RU"/>
        </w:rPr>
        <w:t>навчальної</w:t>
      </w:r>
      <w:proofErr w:type="spellEnd"/>
      <w:r>
        <w:rPr>
          <w:bCs/>
          <w:lang w:val="ru-RU"/>
        </w:rPr>
        <w:t xml:space="preserve"> </w:t>
      </w:r>
      <w:proofErr w:type="spellStart"/>
      <w:r>
        <w:rPr>
          <w:bCs/>
          <w:lang w:val="ru-RU"/>
        </w:rPr>
        <w:t>дисципліни</w:t>
      </w:r>
      <w:proofErr w:type="spellEnd"/>
      <w:r>
        <w:rPr>
          <w:bCs/>
          <w:lang w:val="ru-RU"/>
        </w:rPr>
        <w:t xml:space="preserve"> студент буде знати:</w:t>
      </w:r>
    </w:p>
    <w:p w:rsidR="00646176" w:rsidRDefault="002D445D">
      <w:pPr>
        <w:pStyle w:val="a6"/>
        <w:jc w:val="both"/>
      </w:pPr>
      <w:r>
        <w:rPr>
          <w:bCs/>
          <w:lang w:val="ru-RU"/>
        </w:rPr>
        <w:t xml:space="preserve">- </w:t>
      </w:r>
      <w:proofErr w:type="spellStart"/>
      <w:r>
        <w:rPr>
          <w:bCs/>
          <w:lang w:val="ru-RU"/>
        </w:rPr>
        <w:t>значення</w:t>
      </w:r>
      <w:proofErr w:type="spellEnd"/>
      <w:r>
        <w:rPr>
          <w:bCs/>
          <w:lang w:val="ru-RU"/>
        </w:rPr>
        <w:t xml:space="preserve"> </w:t>
      </w:r>
      <w:proofErr w:type="spellStart"/>
      <w:r>
        <w:rPr>
          <w:bCs/>
          <w:lang w:val="ru-RU"/>
        </w:rPr>
        <w:t>нутриціології</w:t>
      </w:r>
      <w:proofErr w:type="spellEnd"/>
      <w:r>
        <w:rPr>
          <w:bCs/>
          <w:lang w:val="ru-RU"/>
        </w:rPr>
        <w:t xml:space="preserve"> та </w:t>
      </w:r>
      <w:proofErr w:type="spellStart"/>
      <w:r>
        <w:rPr>
          <w:bCs/>
          <w:lang w:val="ru-RU"/>
        </w:rPr>
        <w:t>персоніфі</w:t>
      </w:r>
      <w:proofErr w:type="gramStart"/>
      <w:r>
        <w:rPr>
          <w:bCs/>
          <w:lang w:val="ru-RU"/>
        </w:rPr>
        <w:t>кованого</w:t>
      </w:r>
      <w:proofErr w:type="spellEnd"/>
      <w:proofErr w:type="gramEnd"/>
      <w:r>
        <w:rPr>
          <w:bCs/>
          <w:lang w:val="ru-RU"/>
        </w:rPr>
        <w:t xml:space="preserve"> </w:t>
      </w:r>
      <w:proofErr w:type="spellStart"/>
      <w:r>
        <w:rPr>
          <w:bCs/>
          <w:lang w:val="ru-RU"/>
        </w:rPr>
        <w:t>харчування</w:t>
      </w:r>
      <w:proofErr w:type="spellEnd"/>
    </w:p>
    <w:p w:rsidR="00646176" w:rsidRDefault="002D445D">
      <w:pPr>
        <w:pStyle w:val="a6"/>
        <w:jc w:val="both"/>
      </w:pPr>
      <w:r>
        <w:rPr>
          <w:bCs/>
          <w:lang w:val="ru-RU"/>
        </w:rPr>
        <w:t xml:space="preserve">- </w:t>
      </w:r>
      <w:proofErr w:type="spellStart"/>
      <w:r>
        <w:rPr>
          <w:bCs/>
          <w:lang w:val="ru-RU"/>
        </w:rPr>
        <w:t>основи</w:t>
      </w:r>
      <w:proofErr w:type="spellEnd"/>
      <w:r>
        <w:rPr>
          <w:bCs/>
          <w:lang w:val="ru-RU"/>
        </w:rPr>
        <w:t xml:space="preserve"> </w:t>
      </w:r>
      <w:proofErr w:type="spellStart"/>
      <w:r>
        <w:rPr>
          <w:bCs/>
          <w:lang w:val="ru-RU"/>
        </w:rPr>
        <w:t>фізіологічно</w:t>
      </w:r>
      <w:proofErr w:type="spellEnd"/>
      <w:r>
        <w:rPr>
          <w:bCs/>
          <w:lang w:val="ru-RU"/>
        </w:rPr>
        <w:t xml:space="preserve"> </w:t>
      </w:r>
      <w:proofErr w:type="spellStart"/>
      <w:r>
        <w:rPr>
          <w:bCs/>
          <w:lang w:val="ru-RU"/>
        </w:rPr>
        <w:t>обґрунтованого</w:t>
      </w:r>
      <w:proofErr w:type="spellEnd"/>
      <w:r>
        <w:rPr>
          <w:bCs/>
          <w:lang w:val="ru-RU"/>
        </w:rPr>
        <w:t xml:space="preserve"> </w:t>
      </w:r>
      <w:proofErr w:type="spellStart"/>
      <w:r>
        <w:rPr>
          <w:bCs/>
          <w:lang w:val="ru-RU"/>
        </w:rPr>
        <w:t>харчування</w:t>
      </w:r>
      <w:proofErr w:type="spellEnd"/>
      <w:r>
        <w:rPr>
          <w:bCs/>
          <w:lang w:val="ru-RU"/>
        </w:rPr>
        <w:t xml:space="preserve"> </w:t>
      </w:r>
      <w:proofErr w:type="spellStart"/>
      <w:proofErr w:type="gramStart"/>
      <w:r>
        <w:rPr>
          <w:bCs/>
          <w:lang w:val="ru-RU"/>
        </w:rPr>
        <w:t>здорово</w:t>
      </w:r>
      <w:proofErr w:type="gramEnd"/>
      <w:r>
        <w:rPr>
          <w:bCs/>
          <w:lang w:val="ru-RU"/>
        </w:rPr>
        <w:t>ї</w:t>
      </w:r>
      <w:proofErr w:type="spellEnd"/>
      <w:r>
        <w:rPr>
          <w:bCs/>
          <w:lang w:val="ru-RU"/>
        </w:rPr>
        <w:t xml:space="preserve"> </w:t>
      </w:r>
      <w:proofErr w:type="spellStart"/>
      <w:r>
        <w:rPr>
          <w:bCs/>
          <w:lang w:val="ru-RU"/>
        </w:rPr>
        <w:t>людини</w:t>
      </w:r>
      <w:proofErr w:type="spellEnd"/>
      <w:r>
        <w:rPr>
          <w:bCs/>
          <w:lang w:val="ru-RU"/>
        </w:rPr>
        <w:t xml:space="preserve"> – </w:t>
      </w:r>
      <w:proofErr w:type="spellStart"/>
      <w:r>
        <w:rPr>
          <w:bCs/>
          <w:lang w:val="ru-RU"/>
        </w:rPr>
        <w:t>раціонального</w:t>
      </w:r>
      <w:proofErr w:type="spellEnd"/>
      <w:r>
        <w:rPr>
          <w:bCs/>
          <w:lang w:val="ru-RU"/>
        </w:rPr>
        <w:t xml:space="preserve"> </w:t>
      </w:r>
      <w:proofErr w:type="spellStart"/>
      <w:r>
        <w:rPr>
          <w:bCs/>
          <w:lang w:val="ru-RU"/>
        </w:rPr>
        <w:t>харчування</w:t>
      </w:r>
      <w:proofErr w:type="spellEnd"/>
      <w:r>
        <w:rPr>
          <w:bCs/>
          <w:lang w:val="ru-RU"/>
        </w:rPr>
        <w:t>;</w:t>
      </w:r>
    </w:p>
    <w:p w:rsidR="00646176" w:rsidRDefault="002D445D">
      <w:pPr>
        <w:pStyle w:val="a6"/>
        <w:jc w:val="both"/>
      </w:pPr>
      <w:r>
        <w:rPr>
          <w:bCs/>
          <w:lang w:val="ru-RU"/>
        </w:rPr>
        <w:t xml:space="preserve">- </w:t>
      </w:r>
      <w:proofErr w:type="spellStart"/>
      <w:r>
        <w:rPr>
          <w:bCs/>
          <w:lang w:val="ru-RU"/>
        </w:rPr>
        <w:t>нутриціологічні</w:t>
      </w:r>
      <w:proofErr w:type="spellEnd"/>
      <w:r>
        <w:rPr>
          <w:bCs/>
          <w:lang w:val="ru-RU"/>
        </w:rPr>
        <w:t xml:space="preserve"> характеристики </w:t>
      </w:r>
      <w:proofErr w:type="spellStart"/>
      <w:r>
        <w:rPr>
          <w:bCs/>
          <w:lang w:val="ru-RU"/>
        </w:rPr>
        <w:t>основних</w:t>
      </w:r>
      <w:proofErr w:type="spellEnd"/>
      <w:r>
        <w:rPr>
          <w:bCs/>
          <w:lang w:val="ru-RU"/>
        </w:rPr>
        <w:t xml:space="preserve"> </w:t>
      </w:r>
      <w:proofErr w:type="spellStart"/>
      <w:r>
        <w:rPr>
          <w:bCs/>
          <w:lang w:val="ru-RU"/>
        </w:rPr>
        <w:t>харчових</w:t>
      </w:r>
      <w:proofErr w:type="spellEnd"/>
      <w:r>
        <w:rPr>
          <w:bCs/>
          <w:lang w:val="ru-RU"/>
        </w:rPr>
        <w:t xml:space="preserve"> </w:t>
      </w:r>
      <w:proofErr w:type="spellStart"/>
      <w:r>
        <w:rPr>
          <w:bCs/>
          <w:lang w:val="ru-RU"/>
        </w:rPr>
        <w:t>продуктів</w:t>
      </w:r>
      <w:proofErr w:type="spellEnd"/>
      <w:r>
        <w:rPr>
          <w:bCs/>
          <w:lang w:val="ru-RU"/>
        </w:rPr>
        <w:t xml:space="preserve">, </w:t>
      </w:r>
      <w:proofErr w:type="spellStart"/>
      <w:r>
        <w:rPr>
          <w:bCs/>
          <w:lang w:val="ru-RU"/>
        </w:rPr>
        <w:t>їх</w:t>
      </w:r>
      <w:proofErr w:type="spellEnd"/>
      <w:r>
        <w:rPr>
          <w:bCs/>
          <w:lang w:val="ru-RU"/>
        </w:rPr>
        <w:t xml:space="preserve"> складу, </w:t>
      </w:r>
      <w:proofErr w:type="spellStart"/>
      <w:r>
        <w:rPr>
          <w:bCs/>
          <w:lang w:val="ru-RU"/>
        </w:rPr>
        <w:t>властивостей</w:t>
      </w:r>
      <w:proofErr w:type="spellEnd"/>
      <w:r>
        <w:rPr>
          <w:bCs/>
          <w:lang w:val="ru-RU"/>
        </w:rPr>
        <w:t xml:space="preserve">, </w:t>
      </w:r>
      <w:proofErr w:type="spellStart"/>
      <w:r>
        <w:rPr>
          <w:bCs/>
          <w:lang w:val="ru-RU"/>
        </w:rPr>
        <w:t>харчової</w:t>
      </w:r>
      <w:proofErr w:type="spellEnd"/>
      <w:r>
        <w:rPr>
          <w:bCs/>
          <w:lang w:val="ru-RU"/>
        </w:rPr>
        <w:t xml:space="preserve"> та </w:t>
      </w:r>
      <w:proofErr w:type="spellStart"/>
      <w:r>
        <w:rPr>
          <w:bCs/>
          <w:lang w:val="ru-RU"/>
        </w:rPr>
        <w:t>біологічної</w:t>
      </w:r>
      <w:proofErr w:type="spellEnd"/>
      <w:r>
        <w:rPr>
          <w:bCs/>
          <w:lang w:val="ru-RU"/>
        </w:rPr>
        <w:t xml:space="preserve"> </w:t>
      </w:r>
      <w:proofErr w:type="spellStart"/>
      <w:r>
        <w:rPr>
          <w:bCs/>
          <w:lang w:val="ru-RU"/>
        </w:rPr>
        <w:t>цінності</w:t>
      </w:r>
      <w:proofErr w:type="spellEnd"/>
      <w:r>
        <w:rPr>
          <w:bCs/>
          <w:lang w:val="ru-RU"/>
        </w:rPr>
        <w:t>;</w:t>
      </w:r>
    </w:p>
    <w:p w:rsidR="00646176" w:rsidRDefault="002D445D">
      <w:pPr>
        <w:pStyle w:val="a6"/>
        <w:jc w:val="both"/>
      </w:pPr>
      <w:r>
        <w:rPr>
          <w:bCs/>
          <w:lang w:val="ru-RU"/>
        </w:rPr>
        <w:t xml:space="preserve">- </w:t>
      </w:r>
      <w:proofErr w:type="spellStart"/>
      <w:r>
        <w:rPr>
          <w:bCs/>
          <w:lang w:val="ru-RU"/>
        </w:rPr>
        <w:t>симптоми</w:t>
      </w:r>
      <w:proofErr w:type="spellEnd"/>
      <w:r>
        <w:rPr>
          <w:bCs/>
          <w:lang w:val="ru-RU"/>
        </w:rPr>
        <w:t xml:space="preserve"> </w:t>
      </w:r>
      <w:proofErr w:type="spellStart"/>
      <w:r>
        <w:rPr>
          <w:bCs/>
          <w:lang w:val="ru-RU"/>
        </w:rPr>
        <w:t>дефіцитів</w:t>
      </w:r>
      <w:proofErr w:type="spellEnd"/>
      <w:r>
        <w:rPr>
          <w:bCs/>
          <w:lang w:val="ru-RU"/>
        </w:rPr>
        <w:t xml:space="preserve"> </w:t>
      </w:r>
      <w:proofErr w:type="spellStart"/>
      <w:r>
        <w:rPr>
          <w:bCs/>
          <w:lang w:val="ru-RU"/>
        </w:rPr>
        <w:t>поживних</w:t>
      </w:r>
      <w:proofErr w:type="spellEnd"/>
      <w:r>
        <w:rPr>
          <w:bCs/>
          <w:lang w:val="ru-RU"/>
        </w:rPr>
        <w:t xml:space="preserve"> </w:t>
      </w:r>
      <w:proofErr w:type="spellStart"/>
      <w:r>
        <w:rPr>
          <w:bCs/>
          <w:lang w:val="ru-RU"/>
        </w:rPr>
        <w:t>речовин</w:t>
      </w:r>
      <w:proofErr w:type="spellEnd"/>
      <w:r>
        <w:rPr>
          <w:bCs/>
          <w:lang w:val="ru-RU"/>
        </w:rPr>
        <w:t xml:space="preserve"> та </w:t>
      </w:r>
      <w:proofErr w:type="spellStart"/>
      <w:r>
        <w:rPr>
          <w:bCs/>
          <w:lang w:val="ru-RU"/>
        </w:rPr>
        <w:t>біологічно</w:t>
      </w:r>
      <w:proofErr w:type="spellEnd"/>
      <w:r>
        <w:rPr>
          <w:bCs/>
          <w:lang w:val="ru-RU"/>
        </w:rPr>
        <w:t xml:space="preserve"> </w:t>
      </w:r>
      <w:proofErr w:type="spellStart"/>
      <w:r>
        <w:rPr>
          <w:bCs/>
          <w:lang w:val="ru-RU"/>
        </w:rPr>
        <w:t>активних</w:t>
      </w:r>
      <w:proofErr w:type="spellEnd"/>
      <w:r>
        <w:rPr>
          <w:bCs/>
          <w:lang w:val="ru-RU"/>
        </w:rPr>
        <w:t xml:space="preserve"> </w:t>
      </w:r>
      <w:proofErr w:type="spellStart"/>
      <w:r>
        <w:rPr>
          <w:bCs/>
          <w:lang w:val="ru-RU"/>
        </w:rPr>
        <w:t>компоненті</w:t>
      </w:r>
      <w:proofErr w:type="gramStart"/>
      <w:r>
        <w:rPr>
          <w:bCs/>
          <w:lang w:val="ru-RU"/>
        </w:rPr>
        <w:t>в</w:t>
      </w:r>
      <w:proofErr w:type="spellEnd"/>
      <w:proofErr w:type="gramEnd"/>
      <w:r>
        <w:rPr>
          <w:bCs/>
          <w:lang w:val="ru-RU"/>
        </w:rPr>
        <w:t>.</w:t>
      </w:r>
    </w:p>
    <w:p w:rsidR="00646176" w:rsidRDefault="002D445D">
      <w:pPr>
        <w:pStyle w:val="a6"/>
        <w:jc w:val="both"/>
      </w:pPr>
      <w:r>
        <w:rPr>
          <w:bCs/>
          <w:lang w:val="ru-RU"/>
        </w:rPr>
        <w:t xml:space="preserve">- </w:t>
      </w:r>
      <w:proofErr w:type="spellStart"/>
      <w:r>
        <w:rPr>
          <w:bCs/>
          <w:lang w:val="ru-RU"/>
        </w:rPr>
        <w:t>впли</w:t>
      </w:r>
      <w:r>
        <w:rPr>
          <w:bCs/>
          <w:lang w:val="ru-RU"/>
        </w:rPr>
        <w:t>в</w:t>
      </w:r>
      <w:proofErr w:type="spellEnd"/>
      <w:r>
        <w:rPr>
          <w:bCs/>
          <w:lang w:val="ru-RU"/>
        </w:rPr>
        <w:t xml:space="preserve"> </w:t>
      </w:r>
      <w:proofErr w:type="spellStart"/>
      <w:r>
        <w:rPr>
          <w:bCs/>
          <w:lang w:val="ru-RU"/>
        </w:rPr>
        <w:t>продуктів</w:t>
      </w:r>
      <w:proofErr w:type="spellEnd"/>
      <w:r>
        <w:rPr>
          <w:bCs/>
          <w:lang w:val="ru-RU"/>
        </w:rPr>
        <w:t xml:space="preserve"> </w:t>
      </w:r>
      <w:proofErr w:type="spellStart"/>
      <w:r>
        <w:rPr>
          <w:bCs/>
          <w:lang w:val="ru-RU"/>
        </w:rPr>
        <w:t>харчування</w:t>
      </w:r>
      <w:proofErr w:type="spellEnd"/>
      <w:r>
        <w:rPr>
          <w:bCs/>
          <w:lang w:val="ru-RU"/>
        </w:rPr>
        <w:t xml:space="preserve"> та </w:t>
      </w:r>
      <w:proofErr w:type="spellStart"/>
      <w:proofErr w:type="gramStart"/>
      <w:r>
        <w:rPr>
          <w:bCs/>
          <w:lang w:val="ru-RU"/>
        </w:rPr>
        <w:t>р</w:t>
      </w:r>
      <w:proofErr w:type="gramEnd"/>
      <w:r>
        <w:rPr>
          <w:bCs/>
          <w:lang w:val="ru-RU"/>
        </w:rPr>
        <w:t>ізних</w:t>
      </w:r>
      <w:proofErr w:type="spellEnd"/>
      <w:r>
        <w:rPr>
          <w:bCs/>
          <w:lang w:val="ru-RU"/>
        </w:rPr>
        <w:t xml:space="preserve"> </w:t>
      </w:r>
      <w:proofErr w:type="spellStart"/>
      <w:r>
        <w:rPr>
          <w:bCs/>
          <w:lang w:val="ru-RU"/>
        </w:rPr>
        <w:t>дієт</w:t>
      </w:r>
      <w:proofErr w:type="spellEnd"/>
      <w:r>
        <w:rPr>
          <w:bCs/>
          <w:lang w:val="ru-RU"/>
        </w:rPr>
        <w:t xml:space="preserve"> на </w:t>
      </w:r>
      <w:proofErr w:type="spellStart"/>
      <w:r>
        <w:rPr>
          <w:bCs/>
          <w:lang w:val="ru-RU"/>
        </w:rPr>
        <w:t>мікробіом</w:t>
      </w:r>
      <w:proofErr w:type="spellEnd"/>
      <w:r>
        <w:rPr>
          <w:bCs/>
          <w:lang w:val="ru-RU"/>
        </w:rPr>
        <w:t xml:space="preserve"> </w:t>
      </w:r>
      <w:proofErr w:type="spellStart"/>
      <w:r>
        <w:rPr>
          <w:bCs/>
          <w:lang w:val="ru-RU"/>
        </w:rPr>
        <w:t>людини</w:t>
      </w:r>
      <w:proofErr w:type="spellEnd"/>
      <w:r>
        <w:rPr>
          <w:bCs/>
          <w:lang w:val="ru-RU"/>
        </w:rPr>
        <w:t xml:space="preserve">; </w:t>
      </w:r>
    </w:p>
    <w:p w:rsidR="00646176" w:rsidRDefault="002D445D">
      <w:pPr>
        <w:pStyle w:val="a6"/>
        <w:jc w:val="both"/>
      </w:pPr>
      <w:r>
        <w:rPr>
          <w:bCs/>
          <w:lang w:val="ru-RU"/>
        </w:rPr>
        <w:t xml:space="preserve">- </w:t>
      </w:r>
      <w:proofErr w:type="spellStart"/>
      <w:r>
        <w:rPr>
          <w:bCs/>
          <w:lang w:val="ru-RU"/>
        </w:rPr>
        <w:t>принципи</w:t>
      </w:r>
      <w:proofErr w:type="spellEnd"/>
      <w:r>
        <w:rPr>
          <w:bCs/>
          <w:lang w:val="ru-RU"/>
        </w:rPr>
        <w:t xml:space="preserve">, методики та </w:t>
      </w:r>
      <w:proofErr w:type="spellStart"/>
      <w:r>
        <w:rPr>
          <w:bCs/>
          <w:lang w:val="ru-RU"/>
        </w:rPr>
        <w:t>інструменти</w:t>
      </w:r>
      <w:proofErr w:type="spellEnd"/>
      <w:r>
        <w:rPr>
          <w:bCs/>
          <w:lang w:val="ru-RU"/>
        </w:rPr>
        <w:t xml:space="preserve"> </w:t>
      </w:r>
      <w:proofErr w:type="spellStart"/>
      <w:r>
        <w:rPr>
          <w:bCs/>
          <w:lang w:val="ru-RU"/>
        </w:rPr>
        <w:t>створення</w:t>
      </w:r>
      <w:proofErr w:type="spellEnd"/>
      <w:r>
        <w:rPr>
          <w:bCs/>
          <w:lang w:val="ru-RU"/>
        </w:rPr>
        <w:t xml:space="preserve"> </w:t>
      </w:r>
      <w:proofErr w:type="spellStart"/>
      <w:r>
        <w:rPr>
          <w:bCs/>
          <w:lang w:val="ru-RU"/>
        </w:rPr>
        <w:t>персоніфікованих</w:t>
      </w:r>
      <w:proofErr w:type="spellEnd"/>
      <w:r>
        <w:rPr>
          <w:bCs/>
          <w:lang w:val="ru-RU"/>
        </w:rPr>
        <w:t xml:space="preserve"> </w:t>
      </w:r>
      <w:proofErr w:type="spellStart"/>
      <w:r>
        <w:rPr>
          <w:bCs/>
          <w:lang w:val="ru-RU"/>
        </w:rPr>
        <w:t>планів</w:t>
      </w:r>
      <w:proofErr w:type="spellEnd"/>
      <w:r>
        <w:rPr>
          <w:bCs/>
          <w:lang w:val="ru-RU"/>
        </w:rPr>
        <w:t xml:space="preserve"> </w:t>
      </w:r>
      <w:proofErr w:type="spellStart"/>
      <w:r>
        <w:rPr>
          <w:bCs/>
          <w:lang w:val="ru-RU"/>
        </w:rPr>
        <w:t>харчування</w:t>
      </w:r>
      <w:proofErr w:type="spellEnd"/>
      <w:r>
        <w:rPr>
          <w:bCs/>
          <w:lang w:val="ru-RU"/>
        </w:rPr>
        <w:t xml:space="preserve"> для </w:t>
      </w:r>
      <w:proofErr w:type="spellStart"/>
      <w:proofErr w:type="gramStart"/>
      <w:r>
        <w:rPr>
          <w:bCs/>
          <w:lang w:val="ru-RU"/>
        </w:rPr>
        <w:t>проф</w:t>
      </w:r>
      <w:proofErr w:type="gramEnd"/>
      <w:r>
        <w:rPr>
          <w:bCs/>
          <w:lang w:val="ru-RU"/>
        </w:rPr>
        <w:t>ілактики</w:t>
      </w:r>
      <w:proofErr w:type="spellEnd"/>
      <w:r>
        <w:rPr>
          <w:bCs/>
          <w:lang w:val="ru-RU"/>
        </w:rPr>
        <w:t xml:space="preserve"> та </w:t>
      </w:r>
      <w:proofErr w:type="spellStart"/>
      <w:r>
        <w:rPr>
          <w:bCs/>
          <w:lang w:val="ru-RU"/>
        </w:rPr>
        <w:t>лікування</w:t>
      </w:r>
      <w:proofErr w:type="spellEnd"/>
      <w:r>
        <w:rPr>
          <w:bCs/>
          <w:lang w:val="ru-RU"/>
        </w:rPr>
        <w:t xml:space="preserve"> </w:t>
      </w:r>
      <w:proofErr w:type="spellStart"/>
      <w:r>
        <w:rPr>
          <w:bCs/>
          <w:lang w:val="ru-RU"/>
        </w:rPr>
        <w:t>захворювань</w:t>
      </w:r>
      <w:proofErr w:type="spellEnd"/>
      <w:r>
        <w:rPr>
          <w:bCs/>
          <w:lang w:val="ru-RU"/>
        </w:rPr>
        <w:t xml:space="preserve">. </w:t>
      </w:r>
    </w:p>
    <w:p w:rsidR="00646176" w:rsidRDefault="002D445D">
      <w:pPr>
        <w:pStyle w:val="a6"/>
        <w:jc w:val="both"/>
      </w:pPr>
      <w:proofErr w:type="gramStart"/>
      <w:r>
        <w:rPr>
          <w:bCs/>
          <w:lang w:val="ru-RU"/>
        </w:rPr>
        <w:t>У</w:t>
      </w:r>
      <w:proofErr w:type="gramEnd"/>
      <w:r>
        <w:rPr>
          <w:bCs/>
          <w:lang w:val="ru-RU"/>
        </w:rPr>
        <w:t xml:space="preserve"> </w:t>
      </w:r>
      <w:proofErr w:type="spellStart"/>
      <w:r>
        <w:rPr>
          <w:bCs/>
          <w:lang w:val="ru-RU"/>
        </w:rPr>
        <w:t>результаті</w:t>
      </w:r>
      <w:proofErr w:type="spellEnd"/>
      <w:r>
        <w:rPr>
          <w:bCs/>
          <w:lang w:val="ru-RU"/>
        </w:rPr>
        <w:t xml:space="preserve"> </w:t>
      </w:r>
      <w:proofErr w:type="spellStart"/>
      <w:r>
        <w:rPr>
          <w:bCs/>
          <w:lang w:val="ru-RU"/>
        </w:rPr>
        <w:t>вивчення</w:t>
      </w:r>
      <w:proofErr w:type="spellEnd"/>
      <w:r>
        <w:rPr>
          <w:bCs/>
          <w:lang w:val="ru-RU"/>
        </w:rPr>
        <w:t xml:space="preserve"> </w:t>
      </w:r>
      <w:proofErr w:type="spellStart"/>
      <w:r>
        <w:rPr>
          <w:bCs/>
          <w:lang w:val="ru-RU"/>
        </w:rPr>
        <w:t>навчальної</w:t>
      </w:r>
      <w:proofErr w:type="spellEnd"/>
      <w:r>
        <w:rPr>
          <w:bCs/>
          <w:lang w:val="ru-RU"/>
        </w:rPr>
        <w:t xml:space="preserve"> </w:t>
      </w:r>
      <w:proofErr w:type="spellStart"/>
      <w:r>
        <w:rPr>
          <w:bCs/>
          <w:lang w:val="ru-RU"/>
        </w:rPr>
        <w:t>дисципліни</w:t>
      </w:r>
      <w:proofErr w:type="spellEnd"/>
      <w:r>
        <w:rPr>
          <w:bCs/>
          <w:lang w:val="ru-RU"/>
        </w:rPr>
        <w:t xml:space="preserve"> студент буде </w:t>
      </w:r>
      <w:proofErr w:type="spellStart"/>
      <w:r>
        <w:rPr>
          <w:bCs/>
          <w:lang w:val="ru-RU"/>
        </w:rPr>
        <w:t>вміти</w:t>
      </w:r>
      <w:proofErr w:type="spellEnd"/>
      <w:r>
        <w:rPr>
          <w:bCs/>
          <w:lang w:val="ru-RU"/>
        </w:rPr>
        <w:t xml:space="preserve">: </w:t>
      </w:r>
    </w:p>
    <w:p w:rsidR="00646176" w:rsidRDefault="002D445D">
      <w:pPr>
        <w:pStyle w:val="a6"/>
        <w:jc w:val="both"/>
      </w:pPr>
      <w:r>
        <w:rPr>
          <w:bCs/>
          <w:lang w:val="ru-RU"/>
        </w:rPr>
        <w:t xml:space="preserve">- </w:t>
      </w:r>
      <w:proofErr w:type="spellStart"/>
      <w:r>
        <w:rPr>
          <w:bCs/>
          <w:lang w:val="ru-RU"/>
        </w:rPr>
        <w:t>вміти</w:t>
      </w:r>
      <w:proofErr w:type="spellEnd"/>
      <w:r>
        <w:rPr>
          <w:bCs/>
          <w:lang w:val="ru-RU"/>
        </w:rPr>
        <w:t xml:space="preserve"> </w:t>
      </w:r>
      <w:proofErr w:type="spellStart"/>
      <w:r>
        <w:rPr>
          <w:bCs/>
          <w:lang w:val="ru-RU"/>
        </w:rPr>
        <w:t>користуватися</w:t>
      </w:r>
      <w:proofErr w:type="spellEnd"/>
      <w:r>
        <w:rPr>
          <w:bCs/>
          <w:lang w:val="ru-RU"/>
        </w:rPr>
        <w:t xml:space="preserve"> </w:t>
      </w:r>
      <w:proofErr w:type="spellStart"/>
      <w:r>
        <w:rPr>
          <w:bCs/>
          <w:lang w:val="ru-RU"/>
        </w:rPr>
        <w:t>сучасними</w:t>
      </w:r>
      <w:proofErr w:type="spellEnd"/>
      <w:r>
        <w:rPr>
          <w:bCs/>
          <w:lang w:val="ru-RU"/>
        </w:rPr>
        <w:t xml:space="preserve"> </w:t>
      </w:r>
      <w:proofErr w:type="spellStart"/>
      <w:r>
        <w:rPr>
          <w:bCs/>
          <w:lang w:val="ru-RU"/>
        </w:rPr>
        <w:t>інформаційними</w:t>
      </w:r>
      <w:proofErr w:type="spellEnd"/>
      <w:r>
        <w:rPr>
          <w:bCs/>
          <w:lang w:val="ru-RU"/>
        </w:rPr>
        <w:t xml:space="preserve"> та </w:t>
      </w:r>
      <w:proofErr w:type="spellStart"/>
      <w:proofErr w:type="gramStart"/>
      <w:r>
        <w:rPr>
          <w:bCs/>
          <w:lang w:val="ru-RU"/>
        </w:rPr>
        <w:t>л</w:t>
      </w:r>
      <w:proofErr w:type="gramEnd"/>
      <w:r>
        <w:rPr>
          <w:bCs/>
          <w:lang w:val="ru-RU"/>
        </w:rPr>
        <w:t>ітературними</w:t>
      </w:r>
      <w:proofErr w:type="spellEnd"/>
      <w:r>
        <w:rPr>
          <w:bCs/>
          <w:lang w:val="ru-RU"/>
        </w:rPr>
        <w:t xml:space="preserve"> </w:t>
      </w:r>
      <w:proofErr w:type="spellStart"/>
      <w:r>
        <w:rPr>
          <w:bCs/>
          <w:lang w:val="ru-RU"/>
        </w:rPr>
        <w:t>джерелами</w:t>
      </w:r>
      <w:proofErr w:type="spellEnd"/>
      <w:r>
        <w:rPr>
          <w:bCs/>
          <w:lang w:val="ru-RU"/>
        </w:rPr>
        <w:t>;</w:t>
      </w:r>
    </w:p>
    <w:p w:rsidR="00646176" w:rsidRDefault="002D445D">
      <w:pPr>
        <w:pStyle w:val="a6"/>
        <w:jc w:val="both"/>
      </w:pPr>
      <w:r>
        <w:rPr>
          <w:bCs/>
        </w:rPr>
        <w:t>- проводити консультації з питань: 1) хімічного вмісту та енергетичної цінності харчових продуктів; 2) збалансованого харчування; 3) харчового статусу людини; 4) дефіцитів поживних ре</w:t>
      </w:r>
      <w:r>
        <w:rPr>
          <w:bCs/>
        </w:rPr>
        <w:t>човин та біологічно активних компонентів; 5) попередження несприятливого впливу негативних факторів оточуючого чи виробничого середовища на організм;</w:t>
      </w:r>
    </w:p>
    <w:p w:rsidR="00646176" w:rsidRDefault="002D445D">
      <w:pPr>
        <w:pStyle w:val="a6"/>
        <w:jc w:val="both"/>
      </w:pPr>
      <w:r>
        <w:rPr>
          <w:bCs/>
        </w:rPr>
        <w:t xml:space="preserve">- проводити інформаційну роботу щодо питань якості та застосування </w:t>
      </w:r>
      <w:proofErr w:type="spellStart"/>
      <w:r>
        <w:rPr>
          <w:bCs/>
        </w:rPr>
        <w:t>БАДів</w:t>
      </w:r>
      <w:proofErr w:type="spellEnd"/>
      <w:r>
        <w:rPr>
          <w:bCs/>
        </w:rPr>
        <w:t xml:space="preserve">, </w:t>
      </w:r>
      <w:proofErr w:type="spellStart"/>
      <w:r>
        <w:rPr>
          <w:bCs/>
        </w:rPr>
        <w:t>пробіотиків</w:t>
      </w:r>
      <w:proofErr w:type="spellEnd"/>
      <w:r>
        <w:rPr>
          <w:bCs/>
        </w:rPr>
        <w:t xml:space="preserve">, </w:t>
      </w:r>
      <w:proofErr w:type="spellStart"/>
      <w:r>
        <w:rPr>
          <w:bCs/>
        </w:rPr>
        <w:t>пребіотиків</w:t>
      </w:r>
      <w:proofErr w:type="spellEnd"/>
      <w:r>
        <w:rPr>
          <w:bCs/>
        </w:rPr>
        <w:t xml:space="preserve">, </w:t>
      </w:r>
      <w:proofErr w:type="spellStart"/>
      <w:r>
        <w:rPr>
          <w:bCs/>
        </w:rPr>
        <w:t>біопре</w:t>
      </w:r>
      <w:r>
        <w:rPr>
          <w:bCs/>
        </w:rPr>
        <w:t>партів</w:t>
      </w:r>
      <w:proofErr w:type="spellEnd"/>
      <w:r>
        <w:rPr>
          <w:bCs/>
        </w:rPr>
        <w:t>, спеціальних харчових продуктів тощо.</w:t>
      </w:r>
    </w:p>
    <w:p w:rsidR="00646176" w:rsidRDefault="002D445D">
      <w:pPr>
        <w:pStyle w:val="a6"/>
        <w:jc w:val="both"/>
      </w:pPr>
      <w:r>
        <w:rPr>
          <w:bCs/>
          <w:lang w:val="ru-RU"/>
        </w:rPr>
        <w:t xml:space="preserve">- </w:t>
      </w:r>
      <w:proofErr w:type="spellStart"/>
      <w:r>
        <w:rPr>
          <w:bCs/>
          <w:lang w:val="ru-RU"/>
        </w:rPr>
        <w:t>розробляти</w:t>
      </w:r>
      <w:proofErr w:type="spellEnd"/>
      <w:r>
        <w:rPr>
          <w:bCs/>
          <w:lang w:val="ru-RU"/>
        </w:rPr>
        <w:t xml:space="preserve"> </w:t>
      </w:r>
      <w:proofErr w:type="spellStart"/>
      <w:r>
        <w:rPr>
          <w:bCs/>
          <w:lang w:val="ru-RU"/>
        </w:rPr>
        <w:t>плани</w:t>
      </w:r>
      <w:proofErr w:type="spellEnd"/>
      <w:r>
        <w:rPr>
          <w:bCs/>
          <w:lang w:val="ru-RU"/>
        </w:rPr>
        <w:t xml:space="preserve"> </w:t>
      </w:r>
      <w:proofErr w:type="spellStart"/>
      <w:r>
        <w:rPr>
          <w:bCs/>
          <w:lang w:val="ru-RU"/>
        </w:rPr>
        <w:t>харчування</w:t>
      </w:r>
      <w:proofErr w:type="spellEnd"/>
      <w:r>
        <w:rPr>
          <w:bCs/>
          <w:lang w:val="ru-RU"/>
        </w:rPr>
        <w:t xml:space="preserve"> для </w:t>
      </w:r>
      <w:proofErr w:type="spellStart"/>
      <w:proofErr w:type="gramStart"/>
      <w:r>
        <w:rPr>
          <w:bCs/>
          <w:lang w:val="ru-RU"/>
        </w:rPr>
        <w:t>проф</w:t>
      </w:r>
      <w:proofErr w:type="gramEnd"/>
      <w:r>
        <w:rPr>
          <w:bCs/>
          <w:lang w:val="ru-RU"/>
        </w:rPr>
        <w:t>ілактики</w:t>
      </w:r>
      <w:proofErr w:type="spellEnd"/>
      <w:r>
        <w:rPr>
          <w:bCs/>
          <w:lang w:val="ru-RU"/>
        </w:rPr>
        <w:t xml:space="preserve"> та </w:t>
      </w:r>
      <w:proofErr w:type="spellStart"/>
      <w:r>
        <w:rPr>
          <w:bCs/>
          <w:lang w:val="ru-RU"/>
        </w:rPr>
        <w:t>лікування</w:t>
      </w:r>
      <w:proofErr w:type="spellEnd"/>
      <w:r>
        <w:rPr>
          <w:bCs/>
          <w:lang w:val="ru-RU"/>
        </w:rPr>
        <w:t xml:space="preserve"> </w:t>
      </w:r>
      <w:proofErr w:type="spellStart"/>
      <w:r>
        <w:rPr>
          <w:bCs/>
          <w:lang w:val="ru-RU"/>
        </w:rPr>
        <w:t>захворювань</w:t>
      </w:r>
      <w:proofErr w:type="spellEnd"/>
      <w:r>
        <w:rPr>
          <w:bCs/>
          <w:lang w:val="ru-RU"/>
        </w:rPr>
        <w:t xml:space="preserve"> </w:t>
      </w:r>
      <w:proofErr w:type="spellStart"/>
      <w:r>
        <w:rPr>
          <w:bCs/>
          <w:lang w:val="ru-RU"/>
        </w:rPr>
        <w:t>різних</w:t>
      </w:r>
      <w:proofErr w:type="spellEnd"/>
      <w:r>
        <w:rPr>
          <w:bCs/>
          <w:lang w:val="ru-RU"/>
        </w:rPr>
        <w:t xml:space="preserve"> </w:t>
      </w:r>
      <w:proofErr w:type="spellStart"/>
      <w:r>
        <w:rPr>
          <w:bCs/>
          <w:lang w:val="ru-RU"/>
        </w:rPr>
        <w:t>верств</w:t>
      </w:r>
      <w:proofErr w:type="spellEnd"/>
      <w:r>
        <w:rPr>
          <w:bCs/>
          <w:lang w:val="ru-RU"/>
        </w:rPr>
        <w:t xml:space="preserve"> </w:t>
      </w:r>
      <w:proofErr w:type="spellStart"/>
      <w:r>
        <w:rPr>
          <w:bCs/>
          <w:lang w:val="ru-RU"/>
        </w:rPr>
        <w:t>населення</w:t>
      </w:r>
      <w:proofErr w:type="spellEnd"/>
      <w:r>
        <w:rPr>
          <w:bCs/>
          <w:lang w:val="ru-RU"/>
        </w:rPr>
        <w:t xml:space="preserve">. </w:t>
      </w:r>
    </w:p>
    <w:p w:rsidR="00646176" w:rsidRDefault="00646176">
      <w:pPr>
        <w:pStyle w:val="a6"/>
        <w:jc w:val="both"/>
        <w:rPr>
          <w:b/>
          <w:bCs/>
          <w:lang w:val="ru-RU"/>
        </w:rPr>
      </w:pPr>
    </w:p>
    <w:p w:rsidR="00646176" w:rsidRDefault="002D445D">
      <w:pPr>
        <w:pStyle w:val="a6"/>
        <w:jc w:val="both"/>
      </w:pPr>
      <w:r>
        <w:rPr>
          <w:b/>
          <w:lang w:val="ru-RU"/>
        </w:rPr>
        <w:t xml:space="preserve">Короткий </w:t>
      </w:r>
      <w:proofErr w:type="spellStart"/>
      <w:r>
        <w:rPr>
          <w:b/>
          <w:lang w:val="ru-RU"/>
        </w:rPr>
        <w:t>змі</w:t>
      </w:r>
      <w:proofErr w:type="gramStart"/>
      <w:r>
        <w:rPr>
          <w:b/>
          <w:lang w:val="ru-RU"/>
        </w:rPr>
        <w:t>ст</w:t>
      </w:r>
      <w:proofErr w:type="spellEnd"/>
      <w:proofErr w:type="gramEnd"/>
      <w:r>
        <w:rPr>
          <w:b/>
          <w:lang w:val="ru-RU"/>
        </w:rPr>
        <w:t xml:space="preserve"> </w:t>
      </w:r>
      <w:proofErr w:type="spellStart"/>
      <w:r>
        <w:rPr>
          <w:b/>
          <w:lang w:val="ru-RU"/>
        </w:rPr>
        <w:t>дисципліни</w:t>
      </w:r>
      <w:proofErr w:type="spellEnd"/>
      <w:r>
        <w:rPr>
          <w:b/>
          <w:lang w:val="ru-RU"/>
        </w:rPr>
        <w:t xml:space="preserve"> (</w:t>
      </w:r>
      <w:proofErr w:type="spellStart"/>
      <w:r>
        <w:rPr>
          <w:b/>
          <w:lang w:val="ru-RU"/>
        </w:rPr>
        <w:t>що</w:t>
      </w:r>
      <w:proofErr w:type="spellEnd"/>
      <w:r>
        <w:rPr>
          <w:b/>
          <w:lang w:val="ru-RU"/>
        </w:rPr>
        <w:t xml:space="preserve"> буде </w:t>
      </w:r>
      <w:proofErr w:type="spellStart"/>
      <w:r>
        <w:rPr>
          <w:b/>
          <w:lang w:val="ru-RU"/>
        </w:rPr>
        <w:t>вивчатися</w:t>
      </w:r>
      <w:proofErr w:type="spellEnd"/>
      <w:r>
        <w:rPr>
          <w:b/>
          <w:lang w:val="ru-RU"/>
        </w:rPr>
        <w:t xml:space="preserve">, </w:t>
      </w:r>
      <w:proofErr w:type="spellStart"/>
      <w:r>
        <w:rPr>
          <w:b/>
          <w:lang w:val="ru-RU"/>
        </w:rPr>
        <w:t>перелік</w:t>
      </w:r>
      <w:proofErr w:type="spellEnd"/>
      <w:r>
        <w:rPr>
          <w:b/>
          <w:lang w:val="ru-RU"/>
        </w:rPr>
        <w:t xml:space="preserve"> тем):</w:t>
      </w:r>
    </w:p>
    <w:p w:rsidR="00646176" w:rsidRDefault="002D445D">
      <w:pPr>
        <w:pStyle w:val="a6"/>
        <w:jc w:val="both"/>
      </w:pPr>
      <w:r>
        <w:rPr>
          <w:bCs/>
        </w:rPr>
        <w:t xml:space="preserve">Тема 1. Основи </w:t>
      </w:r>
      <w:proofErr w:type="spellStart"/>
      <w:r>
        <w:rPr>
          <w:bCs/>
        </w:rPr>
        <w:t>нутріціології</w:t>
      </w:r>
      <w:proofErr w:type="spellEnd"/>
      <w:r>
        <w:rPr>
          <w:bCs/>
        </w:rPr>
        <w:t xml:space="preserve"> та дієтології.</w:t>
      </w:r>
    </w:p>
    <w:p w:rsidR="00646176" w:rsidRDefault="002D445D">
      <w:pPr>
        <w:pStyle w:val="a6"/>
        <w:jc w:val="both"/>
      </w:pPr>
      <w:r>
        <w:rPr>
          <w:bCs/>
        </w:rPr>
        <w:t xml:space="preserve">Тема 2. </w:t>
      </w:r>
      <w:r>
        <w:rPr>
          <w:bCs/>
        </w:rPr>
        <w:t>Харчування як засіб оздоровлення.</w:t>
      </w:r>
    </w:p>
    <w:p w:rsidR="00646176" w:rsidRDefault="002D445D">
      <w:pPr>
        <w:pStyle w:val="a6"/>
        <w:jc w:val="both"/>
      </w:pPr>
      <w:r>
        <w:rPr>
          <w:bCs/>
        </w:rPr>
        <w:lastRenderedPageBreak/>
        <w:t>Тема 3. Сучасні проблеми харчування людини.</w:t>
      </w:r>
    </w:p>
    <w:p w:rsidR="00646176" w:rsidRDefault="002D445D">
      <w:pPr>
        <w:pStyle w:val="a6"/>
        <w:jc w:val="both"/>
      </w:pPr>
      <w:r>
        <w:rPr>
          <w:bCs/>
        </w:rPr>
        <w:t xml:space="preserve">Тема 4. </w:t>
      </w:r>
      <w:proofErr w:type="spellStart"/>
      <w:r>
        <w:rPr>
          <w:bCs/>
        </w:rPr>
        <w:t>Нутріціологічні</w:t>
      </w:r>
      <w:proofErr w:type="spellEnd"/>
      <w:r>
        <w:rPr>
          <w:bCs/>
        </w:rPr>
        <w:t xml:space="preserve"> основи раціонального харчування.</w:t>
      </w:r>
    </w:p>
    <w:p w:rsidR="00646176" w:rsidRDefault="002D445D">
      <w:pPr>
        <w:pStyle w:val="a6"/>
        <w:jc w:val="both"/>
      </w:pPr>
      <w:r>
        <w:rPr>
          <w:bCs/>
        </w:rPr>
        <w:t>Теми 5. Спеціальні дієти.</w:t>
      </w:r>
    </w:p>
    <w:p w:rsidR="00646176" w:rsidRDefault="002D445D">
      <w:pPr>
        <w:pStyle w:val="a6"/>
        <w:jc w:val="both"/>
      </w:pPr>
      <w:r>
        <w:rPr>
          <w:bCs/>
        </w:rPr>
        <w:t>Тема 6. Нетрадиційні види харчування.</w:t>
      </w:r>
    </w:p>
    <w:p w:rsidR="00646176" w:rsidRDefault="002D445D">
      <w:pPr>
        <w:pStyle w:val="a6"/>
        <w:jc w:val="both"/>
      </w:pPr>
      <w:r>
        <w:rPr>
          <w:bCs/>
        </w:rPr>
        <w:t xml:space="preserve">Тема 7. </w:t>
      </w:r>
      <w:proofErr w:type="spellStart"/>
      <w:r>
        <w:rPr>
          <w:bCs/>
        </w:rPr>
        <w:t>Макронутрієнти</w:t>
      </w:r>
      <w:proofErr w:type="spellEnd"/>
      <w:r>
        <w:rPr>
          <w:bCs/>
        </w:rPr>
        <w:t xml:space="preserve"> в харчуванні людини.</w:t>
      </w:r>
    </w:p>
    <w:p w:rsidR="00646176" w:rsidRDefault="002D445D">
      <w:pPr>
        <w:pStyle w:val="a6"/>
        <w:jc w:val="both"/>
      </w:pPr>
      <w:r>
        <w:rPr>
          <w:bCs/>
        </w:rPr>
        <w:t xml:space="preserve">Тема 8. </w:t>
      </w:r>
      <w:proofErr w:type="spellStart"/>
      <w:r>
        <w:rPr>
          <w:bCs/>
        </w:rPr>
        <w:t>Мікро</w:t>
      </w:r>
      <w:r>
        <w:rPr>
          <w:bCs/>
        </w:rPr>
        <w:t>нутрієнти</w:t>
      </w:r>
      <w:proofErr w:type="spellEnd"/>
      <w:r>
        <w:rPr>
          <w:bCs/>
        </w:rPr>
        <w:t xml:space="preserve"> в продуктах харчування.</w:t>
      </w:r>
    </w:p>
    <w:p w:rsidR="00646176" w:rsidRDefault="002D445D">
      <w:pPr>
        <w:pStyle w:val="a6"/>
        <w:jc w:val="both"/>
      </w:pPr>
      <w:r>
        <w:rPr>
          <w:bCs/>
        </w:rPr>
        <w:t>Тема 9. Сучасна класифікація та властивості харчових волокон та ферментів.</w:t>
      </w:r>
    </w:p>
    <w:p w:rsidR="00646176" w:rsidRDefault="002D445D">
      <w:pPr>
        <w:pStyle w:val="a6"/>
        <w:jc w:val="both"/>
      </w:pPr>
      <w:r>
        <w:rPr>
          <w:bCs/>
        </w:rPr>
        <w:t>Тема 10. Біологічно активні й харчові добавки в продуктах та функціональному харчуванні.</w:t>
      </w:r>
    </w:p>
    <w:p w:rsidR="00646176" w:rsidRDefault="002D445D">
      <w:pPr>
        <w:pStyle w:val="a6"/>
        <w:jc w:val="both"/>
      </w:pPr>
      <w:r>
        <w:rPr>
          <w:bCs/>
        </w:rPr>
        <w:t>Тема 11. Бази даних продуктів харчування.</w:t>
      </w:r>
    </w:p>
    <w:p w:rsidR="00646176" w:rsidRDefault="002D445D">
      <w:pPr>
        <w:pStyle w:val="a6"/>
        <w:jc w:val="both"/>
      </w:pPr>
      <w:r>
        <w:rPr>
          <w:bCs/>
        </w:rPr>
        <w:t xml:space="preserve">Тема 12. </w:t>
      </w:r>
      <w:proofErr w:type="spellStart"/>
      <w:r>
        <w:rPr>
          <w:bCs/>
        </w:rPr>
        <w:t>Нутріці</w:t>
      </w:r>
      <w:r>
        <w:rPr>
          <w:bCs/>
        </w:rPr>
        <w:t>ологічна</w:t>
      </w:r>
      <w:proofErr w:type="spellEnd"/>
      <w:r>
        <w:rPr>
          <w:bCs/>
        </w:rPr>
        <w:t xml:space="preserve"> характеристика рослинного походження.</w:t>
      </w:r>
    </w:p>
    <w:p w:rsidR="00646176" w:rsidRDefault="002D445D">
      <w:pPr>
        <w:pStyle w:val="a6"/>
        <w:jc w:val="both"/>
      </w:pPr>
      <w:r>
        <w:rPr>
          <w:bCs/>
        </w:rPr>
        <w:t xml:space="preserve">Тема 13. </w:t>
      </w:r>
      <w:proofErr w:type="spellStart"/>
      <w:r>
        <w:rPr>
          <w:bCs/>
        </w:rPr>
        <w:t>Нутріціологічна</w:t>
      </w:r>
      <w:proofErr w:type="spellEnd"/>
      <w:r>
        <w:rPr>
          <w:bCs/>
        </w:rPr>
        <w:t xml:space="preserve"> характеристика продуктів тваринного походження.</w:t>
      </w:r>
    </w:p>
    <w:p w:rsidR="00646176" w:rsidRDefault="002D445D">
      <w:pPr>
        <w:pStyle w:val="a6"/>
        <w:jc w:val="both"/>
      </w:pPr>
      <w:r>
        <w:rPr>
          <w:bCs/>
        </w:rPr>
        <w:t xml:space="preserve">Тема 14. Вплив продуктів харчування на </w:t>
      </w:r>
      <w:proofErr w:type="spellStart"/>
      <w:r>
        <w:rPr>
          <w:bCs/>
        </w:rPr>
        <w:t>мікробіом</w:t>
      </w:r>
      <w:proofErr w:type="spellEnd"/>
      <w:r>
        <w:rPr>
          <w:bCs/>
        </w:rPr>
        <w:t xml:space="preserve"> людини. </w:t>
      </w:r>
    </w:p>
    <w:p w:rsidR="00646176" w:rsidRDefault="002D445D">
      <w:pPr>
        <w:pStyle w:val="a6"/>
        <w:jc w:val="both"/>
      </w:pPr>
      <w:r>
        <w:rPr>
          <w:bCs/>
        </w:rPr>
        <w:t xml:space="preserve">Тема 15. </w:t>
      </w:r>
      <w:proofErr w:type="spellStart"/>
      <w:r>
        <w:rPr>
          <w:bCs/>
          <w:lang w:val="ru-RU"/>
        </w:rPr>
        <w:t>Принципи</w:t>
      </w:r>
      <w:proofErr w:type="spellEnd"/>
      <w:r>
        <w:rPr>
          <w:bCs/>
          <w:lang w:val="ru-RU"/>
        </w:rPr>
        <w:t xml:space="preserve">, методики та </w:t>
      </w:r>
      <w:proofErr w:type="spellStart"/>
      <w:r>
        <w:rPr>
          <w:bCs/>
          <w:lang w:val="ru-RU"/>
        </w:rPr>
        <w:t>інструменти</w:t>
      </w:r>
      <w:proofErr w:type="spellEnd"/>
      <w:r>
        <w:rPr>
          <w:bCs/>
          <w:lang w:val="ru-RU"/>
        </w:rPr>
        <w:t xml:space="preserve"> </w:t>
      </w:r>
      <w:proofErr w:type="spellStart"/>
      <w:r>
        <w:rPr>
          <w:bCs/>
          <w:lang w:val="ru-RU"/>
        </w:rPr>
        <w:t>створення</w:t>
      </w:r>
      <w:proofErr w:type="spellEnd"/>
      <w:r>
        <w:rPr>
          <w:bCs/>
          <w:lang w:val="ru-RU"/>
        </w:rPr>
        <w:t xml:space="preserve"> </w:t>
      </w:r>
      <w:proofErr w:type="spellStart"/>
      <w:r>
        <w:rPr>
          <w:bCs/>
          <w:lang w:val="ru-RU"/>
        </w:rPr>
        <w:t>персоніфікованих</w:t>
      </w:r>
      <w:proofErr w:type="spellEnd"/>
      <w:r>
        <w:rPr>
          <w:bCs/>
          <w:lang w:val="ru-RU"/>
        </w:rPr>
        <w:t xml:space="preserve"> </w:t>
      </w:r>
      <w:proofErr w:type="spellStart"/>
      <w:r>
        <w:rPr>
          <w:bCs/>
          <w:lang w:val="ru-RU"/>
        </w:rPr>
        <w:t>планів</w:t>
      </w:r>
      <w:proofErr w:type="spellEnd"/>
      <w:r>
        <w:rPr>
          <w:bCs/>
          <w:lang w:val="ru-RU"/>
        </w:rPr>
        <w:t xml:space="preserve"> </w:t>
      </w:r>
      <w:proofErr w:type="spellStart"/>
      <w:r>
        <w:rPr>
          <w:bCs/>
          <w:lang w:val="ru-RU"/>
        </w:rPr>
        <w:t>х</w:t>
      </w:r>
      <w:r>
        <w:rPr>
          <w:bCs/>
          <w:lang w:val="ru-RU"/>
        </w:rPr>
        <w:t>арчування</w:t>
      </w:r>
      <w:proofErr w:type="spellEnd"/>
      <w:r>
        <w:rPr>
          <w:bCs/>
          <w:lang w:val="ru-RU"/>
        </w:rPr>
        <w:t xml:space="preserve"> для </w:t>
      </w:r>
      <w:proofErr w:type="spellStart"/>
      <w:proofErr w:type="gramStart"/>
      <w:r>
        <w:rPr>
          <w:bCs/>
          <w:lang w:val="ru-RU"/>
        </w:rPr>
        <w:t>проф</w:t>
      </w:r>
      <w:proofErr w:type="gramEnd"/>
      <w:r>
        <w:rPr>
          <w:bCs/>
          <w:lang w:val="ru-RU"/>
        </w:rPr>
        <w:t>ілактики</w:t>
      </w:r>
      <w:proofErr w:type="spellEnd"/>
      <w:r>
        <w:rPr>
          <w:bCs/>
          <w:lang w:val="ru-RU"/>
        </w:rPr>
        <w:t xml:space="preserve"> та </w:t>
      </w:r>
      <w:proofErr w:type="spellStart"/>
      <w:r>
        <w:rPr>
          <w:bCs/>
          <w:lang w:val="ru-RU"/>
        </w:rPr>
        <w:t>лікування</w:t>
      </w:r>
      <w:proofErr w:type="spellEnd"/>
      <w:r>
        <w:rPr>
          <w:bCs/>
          <w:lang w:val="ru-RU"/>
        </w:rPr>
        <w:t xml:space="preserve"> </w:t>
      </w:r>
      <w:proofErr w:type="spellStart"/>
      <w:r>
        <w:rPr>
          <w:bCs/>
          <w:lang w:val="ru-RU"/>
        </w:rPr>
        <w:t>захворювань</w:t>
      </w:r>
      <w:proofErr w:type="spellEnd"/>
      <w:r>
        <w:rPr>
          <w:bCs/>
          <w:lang w:val="ru-RU"/>
        </w:rPr>
        <w:t>.</w:t>
      </w:r>
    </w:p>
    <w:p w:rsidR="00646176" w:rsidRDefault="00646176">
      <w:pPr>
        <w:pStyle w:val="a6"/>
        <w:jc w:val="both"/>
        <w:rPr>
          <w:bCs/>
          <w:lang w:val="ru-RU"/>
        </w:rPr>
      </w:pPr>
    </w:p>
    <w:p w:rsidR="00646176" w:rsidRDefault="00646176">
      <w:pPr>
        <w:pStyle w:val="a6"/>
        <w:rPr>
          <w:lang w:val="ru-RU"/>
        </w:rPr>
      </w:pPr>
    </w:p>
    <w:p w:rsidR="00646176" w:rsidRDefault="00646176">
      <w:pPr>
        <w:pStyle w:val="a6"/>
        <w:rPr>
          <w:lang w:val="ru-RU"/>
        </w:rPr>
      </w:pPr>
    </w:p>
    <w:p w:rsidR="00646176" w:rsidRDefault="002D445D">
      <w:pPr>
        <w:spacing w:line="276" w:lineRule="auto"/>
        <w:rPr>
          <w:sz w:val="20"/>
          <w:szCs w:val="20"/>
        </w:rPr>
      </w:pPr>
      <w:r>
        <w:rPr>
          <w:sz w:val="20"/>
          <w:szCs w:val="20"/>
        </w:rPr>
        <w:t>* 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становить 3 кредити ЄКТС, форма контролю –</w:t>
      </w:r>
      <w:r>
        <w:rPr>
          <w:spacing w:val="-25"/>
          <w:sz w:val="20"/>
          <w:szCs w:val="20"/>
        </w:rPr>
        <w:t xml:space="preserve"> </w:t>
      </w:r>
      <w:r>
        <w:rPr>
          <w:sz w:val="20"/>
          <w:szCs w:val="20"/>
        </w:rPr>
        <w:t>залік.</w:t>
      </w:r>
    </w:p>
    <w:p w:rsidR="00646176" w:rsidRDefault="002D445D">
      <w:pPr>
        <w:rPr>
          <w:sz w:val="20"/>
          <w:szCs w:val="20"/>
        </w:rPr>
      </w:pPr>
      <w:r>
        <w:br w:type="page"/>
      </w:r>
    </w:p>
    <w:p w:rsidR="00646176" w:rsidRDefault="002D445D">
      <w:pPr>
        <w:pStyle w:val="1"/>
        <w:numPr>
          <w:ilvl w:val="0"/>
          <w:numId w:val="15"/>
        </w:numPr>
        <w:spacing w:line="240" w:lineRule="auto"/>
        <w:jc w:val="center"/>
      </w:pPr>
      <w:r>
        <w:lastRenderedPageBreak/>
        <w:t>Інформація про вибіркову навчальну дисципліну циклу</w:t>
      </w:r>
    </w:p>
    <w:p w:rsidR="00646176" w:rsidRDefault="002D445D">
      <w:pPr>
        <w:pStyle w:val="1"/>
        <w:numPr>
          <w:ilvl w:val="0"/>
          <w:numId w:val="15"/>
        </w:numPr>
        <w:spacing w:line="240" w:lineRule="auto"/>
        <w:jc w:val="center"/>
      </w:pPr>
      <w:r>
        <w:t xml:space="preserve"> загальної підготовки </w:t>
      </w:r>
      <w:r>
        <w:rPr>
          <w:lang w:val="ru-RU"/>
        </w:rPr>
        <w:t xml:space="preserve">для Каталогу </w:t>
      </w:r>
      <w:proofErr w:type="spellStart"/>
      <w:r>
        <w:rPr>
          <w:lang w:val="ru-RU"/>
        </w:rPr>
        <w:t>вибіркових</w:t>
      </w:r>
      <w:proofErr w:type="spellEnd"/>
      <w:r>
        <w:rPr>
          <w:lang w:val="ru-RU"/>
        </w:rPr>
        <w:t xml:space="preserve"> </w:t>
      </w:r>
      <w:proofErr w:type="spellStart"/>
      <w:r>
        <w:rPr>
          <w:lang w:val="ru-RU"/>
        </w:rPr>
        <w:t>курсів</w:t>
      </w:r>
      <w:proofErr w:type="spellEnd"/>
      <w:r>
        <w:rPr>
          <w:lang w:val="ru-RU"/>
        </w:rPr>
        <w:t xml:space="preserve"> </w:t>
      </w:r>
      <w:proofErr w:type="spellStart"/>
      <w:r>
        <w:rPr>
          <w:lang w:val="ru-RU"/>
        </w:rPr>
        <w:t>університету</w:t>
      </w:r>
      <w:proofErr w:type="spellEnd"/>
    </w:p>
    <w:p w:rsidR="00646176" w:rsidRDefault="002D445D">
      <w:pPr>
        <w:pStyle w:val="1"/>
        <w:numPr>
          <w:ilvl w:val="0"/>
          <w:numId w:val="15"/>
        </w:numPr>
        <w:spacing w:line="240" w:lineRule="auto"/>
        <w:jc w:val="center"/>
      </w:pPr>
      <w:r>
        <w:rPr>
          <w:lang w:val="ru-RU"/>
        </w:rPr>
        <w:t xml:space="preserve"> </w:t>
      </w:r>
      <w:r>
        <w:t>на 2025</w:t>
      </w:r>
      <w:r>
        <w:t>/2026</w:t>
      </w:r>
      <w:r>
        <w:t xml:space="preserve"> </w:t>
      </w:r>
      <w:proofErr w:type="spellStart"/>
      <w:r>
        <w:t>н.р</w:t>
      </w:r>
      <w:proofErr w:type="spellEnd"/>
      <w:r>
        <w:t>.</w:t>
      </w:r>
    </w:p>
    <w:p w:rsidR="00646176" w:rsidRDefault="00646176">
      <w:pPr>
        <w:spacing w:line="276" w:lineRule="auto"/>
        <w:rPr>
          <w:sz w:val="20"/>
          <w:szCs w:val="20"/>
        </w:rPr>
      </w:pPr>
    </w:p>
    <w:tbl>
      <w:tblPr>
        <w:tblW w:w="10187" w:type="dxa"/>
        <w:tblInd w:w="166" w:type="dxa"/>
        <w:tblLayout w:type="fixed"/>
        <w:tblCellMar>
          <w:left w:w="5" w:type="dxa"/>
          <w:right w:w="5" w:type="dxa"/>
        </w:tblCellMar>
        <w:tblLook w:val="0000" w:firstRow="0" w:lastRow="0" w:firstColumn="0" w:lastColumn="0" w:noHBand="0" w:noVBand="0"/>
      </w:tblPr>
      <w:tblGrid>
        <w:gridCol w:w="4092"/>
        <w:gridCol w:w="6095"/>
      </w:tblGrid>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Назва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jc w:val="both"/>
              <w:rPr>
                <w:b/>
                <w:sz w:val="24"/>
                <w:szCs w:val="24"/>
              </w:rPr>
            </w:pPr>
            <w:r>
              <w:rPr>
                <w:b/>
                <w:sz w:val="24"/>
                <w:szCs w:val="24"/>
                <w:lang w:val="ru-RU"/>
              </w:rPr>
              <w:t>МЕДИЦИНА 4П, КВАНТОВА, ДОКАЗОВА МЕДИЦИНА</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Рівень вищої освіти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proofErr w:type="spellStart"/>
            <w:r>
              <w:rPr>
                <w:sz w:val="24"/>
                <w:szCs w:val="24"/>
                <w:lang w:val="ru-RU"/>
              </w:rPr>
              <w:t>магі</w:t>
            </w:r>
            <w:proofErr w:type="gramStart"/>
            <w:r>
              <w:rPr>
                <w:sz w:val="24"/>
                <w:szCs w:val="24"/>
                <w:lang w:val="ru-RU"/>
              </w:rPr>
              <w:t>стр</w:t>
            </w:r>
            <w:proofErr w:type="spellEnd"/>
            <w:proofErr w:type="gram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Курс (рік) навчання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3 курс</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Семестр</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shd w:val="clear" w:color="auto" w:fill="FFFFFF"/>
              </w:rPr>
            </w:pPr>
            <w:r>
              <w:rPr>
                <w:sz w:val="24"/>
                <w:szCs w:val="24"/>
                <w:shd w:val="clear" w:color="auto" w:fill="FFFFFF"/>
              </w:rPr>
              <w:t>6 семестр</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Обсяг дисципліни у кредитах*</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shd w:val="clear" w:color="auto" w:fill="FFFFFF"/>
              </w:rPr>
            </w:pPr>
            <w:r>
              <w:rPr>
                <w:sz w:val="24"/>
                <w:szCs w:val="24"/>
                <w:shd w:val="clear" w:color="auto" w:fill="FFFFFF"/>
                <w:lang w:val="ru-RU"/>
              </w:rPr>
              <w:t xml:space="preserve">3 </w:t>
            </w:r>
            <w:proofErr w:type="spellStart"/>
            <w:r>
              <w:rPr>
                <w:sz w:val="24"/>
                <w:szCs w:val="24"/>
                <w:shd w:val="clear" w:color="auto" w:fill="FFFFFF"/>
                <w:lang w:val="ru-RU"/>
              </w:rPr>
              <w:t>кредити</w:t>
            </w:r>
            <w:proofErr w:type="spellEnd"/>
            <w:r>
              <w:rPr>
                <w:sz w:val="24"/>
                <w:szCs w:val="24"/>
                <w:shd w:val="clear" w:color="auto" w:fill="FFFFFF"/>
                <w:lang w:val="ru-RU"/>
              </w:rPr>
              <w:t xml:space="preserve"> ЄКТС</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Мова викладання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українська</w:t>
            </w:r>
          </w:p>
        </w:tc>
      </w:tr>
      <w:tr w:rsidR="00646176">
        <w:trPr>
          <w:trHeight w:val="645"/>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Передумови для вивчення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 xml:space="preserve">Вивчення дисципліни базується на наступних курсах: «Медична біологія», «Анатомія людини», «Фізіологія», «Біохімія», </w:t>
            </w:r>
            <w:r>
              <w:rPr>
                <w:sz w:val="24"/>
                <w:szCs w:val="24"/>
              </w:rPr>
              <w:t>«Фармакологія», «Мікробіологія, вірусологія, імунологія». «</w:t>
            </w:r>
            <w:r>
              <w:rPr>
                <w:sz w:val="24"/>
                <w:szCs w:val="24"/>
                <w:lang w:val="ru-RU"/>
              </w:rPr>
              <w:t>Б</w:t>
            </w:r>
            <w:proofErr w:type="spellStart"/>
            <w:r>
              <w:rPr>
                <w:sz w:val="24"/>
                <w:szCs w:val="24"/>
              </w:rPr>
              <w:t>іоорганічна</w:t>
            </w:r>
            <w:proofErr w:type="spellEnd"/>
            <w:r>
              <w:rPr>
                <w:sz w:val="24"/>
                <w:szCs w:val="24"/>
              </w:rPr>
              <w:t xml:space="preserve"> хімія»</w:t>
            </w:r>
          </w:p>
        </w:tc>
      </w:tr>
      <w:tr w:rsidR="00646176">
        <w:trPr>
          <w:trHeight w:val="642"/>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Кафедра, яка забезпечує викладання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lang w:val="ru-RU"/>
              </w:rPr>
              <w:t xml:space="preserve">Кафедра медико – </w:t>
            </w:r>
            <w:proofErr w:type="spellStart"/>
            <w:r>
              <w:rPr>
                <w:sz w:val="24"/>
                <w:szCs w:val="24"/>
                <w:lang w:val="ru-RU"/>
              </w:rPr>
              <w:t>біологічних</w:t>
            </w:r>
            <w:proofErr w:type="spellEnd"/>
            <w:r>
              <w:rPr>
                <w:sz w:val="24"/>
                <w:szCs w:val="24"/>
                <w:lang w:val="ru-RU"/>
              </w:rPr>
              <w:t xml:space="preserve"> </w:t>
            </w:r>
            <w:proofErr w:type="spellStart"/>
            <w:r>
              <w:rPr>
                <w:sz w:val="24"/>
                <w:szCs w:val="24"/>
                <w:lang w:val="ru-RU"/>
              </w:rPr>
              <w:t>дисциплін</w:t>
            </w:r>
            <w:proofErr w:type="spellEnd"/>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Інформаційне забезпечення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 xml:space="preserve">Презентації, підручники, лекційні та дидактичні матеріали на </w:t>
            </w:r>
            <w:r>
              <w:rPr>
                <w:sz w:val="24"/>
                <w:szCs w:val="24"/>
              </w:rPr>
              <w:t xml:space="preserve">сайті електронного навчання </w:t>
            </w:r>
            <w:proofErr w:type="spellStart"/>
            <w:r>
              <w:rPr>
                <w:sz w:val="24"/>
                <w:szCs w:val="24"/>
              </w:rPr>
              <w:t>УжНУ</w:t>
            </w:r>
            <w:proofErr w:type="spellEnd"/>
            <w:r>
              <w:rPr>
                <w:sz w:val="24"/>
                <w:szCs w:val="24"/>
              </w:rPr>
              <w:t xml:space="preserve"> e-</w:t>
            </w:r>
            <w:proofErr w:type="spellStart"/>
            <w:r>
              <w:rPr>
                <w:sz w:val="24"/>
                <w:szCs w:val="24"/>
              </w:rPr>
              <w:t>learn.uzhnu.edu.ua</w:t>
            </w:r>
            <w:proofErr w:type="spell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проведення занять</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Очна</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семестрового контролю*</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Залік</w:t>
            </w:r>
          </w:p>
        </w:tc>
      </w:tr>
    </w:tbl>
    <w:p w:rsidR="00646176" w:rsidRDefault="00646176">
      <w:pPr>
        <w:spacing w:line="276" w:lineRule="auto"/>
        <w:rPr>
          <w:sz w:val="24"/>
          <w:szCs w:val="24"/>
        </w:rPr>
      </w:pPr>
    </w:p>
    <w:p w:rsidR="00646176" w:rsidRDefault="002D445D">
      <w:pPr>
        <w:pStyle w:val="a6"/>
      </w:pPr>
      <w:proofErr w:type="spellStart"/>
      <w:r>
        <w:rPr>
          <w:b/>
          <w:lang w:val="ru-RU"/>
        </w:rPr>
        <w:t>Ключові</w:t>
      </w:r>
      <w:proofErr w:type="spellEnd"/>
      <w:r>
        <w:rPr>
          <w:b/>
          <w:lang w:val="ru-RU"/>
        </w:rPr>
        <w:t xml:space="preserve"> </w:t>
      </w:r>
      <w:proofErr w:type="spellStart"/>
      <w:r>
        <w:rPr>
          <w:b/>
          <w:lang w:val="ru-RU"/>
        </w:rPr>
        <w:t>результати</w:t>
      </w:r>
      <w:proofErr w:type="spellEnd"/>
      <w:r>
        <w:rPr>
          <w:b/>
          <w:lang w:val="ru-RU"/>
        </w:rPr>
        <w:t xml:space="preserve"> </w:t>
      </w:r>
      <w:proofErr w:type="spellStart"/>
      <w:r>
        <w:rPr>
          <w:b/>
          <w:lang w:val="ru-RU"/>
        </w:rPr>
        <w:t>навчання</w:t>
      </w:r>
      <w:proofErr w:type="spellEnd"/>
      <w:r>
        <w:rPr>
          <w:b/>
          <w:lang w:val="ru-RU"/>
        </w:rPr>
        <w:t xml:space="preserve"> (</w:t>
      </w:r>
      <w:proofErr w:type="spellStart"/>
      <w:r>
        <w:rPr>
          <w:b/>
          <w:lang w:val="ru-RU"/>
        </w:rPr>
        <w:t>знання</w:t>
      </w:r>
      <w:proofErr w:type="spellEnd"/>
      <w:r>
        <w:rPr>
          <w:b/>
          <w:lang w:val="ru-RU"/>
        </w:rPr>
        <w:t xml:space="preserve">, </w:t>
      </w:r>
      <w:proofErr w:type="spellStart"/>
      <w:r>
        <w:rPr>
          <w:b/>
          <w:lang w:val="ru-RU"/>
        </w:rPr>
        <w:t>уміння</w:t>
      </w:r>
      <w:proofErr w:type="spellEnd"/>
      <w:r>
        <w:rPr>
          <w:b/>
          <w:lang w:val="ru-RU"/>
        </w:rPr>
        <w:t xml:space="preserve"> та </w:t>
      </w:r>
      <w:proofErr w:type="spellStart"/>
      <w:r>
        <w:rPr>
          <w:b/>
          <w:lang w:val="ru-RU"/>
        </w:rPr>
        <w:t>інші</w:t>
      </w:r>
      <w:proofErr w:type="spellEnd"/>
      <w:r>
        <w:rPr>
          <w:b/>
          <w:lang w:val="ru-RU"/>
        </w:rPr>
        <w:t xml:space="preserve"> </w:t>
      </w:r>
      <w:proofErr w:type="spellStart"/>
      <w:r>
        <w:rPr>
          <w:b/>
          <w:lang w:val="ru-RU"/>
        </w:rPr>
        <w:t>компетентності</w:t>
      </w:r>
      <w:proofErr w:type="spellEnd"/>
      <w:r>
        <w:rPr>
          <w:b/>
          <w:lang w:val="ru-RU"/>
        </w:rPr>
        <w:t>):</w:t>
      </w:r>
    </w:p>
    <w:p w:rsidR="00646176" w:rsidRDefault="002D445D">
      <w:pPr>
        <w:shd w:val="clear" w:color="auto" w:fill="FFFFFF"/>
        <w:tabs>
          <w:tab w:val="left" w:pos="778"/>
        </w:tabs>
        <w:ind w:left="2" w:hanging="2"/>
        <w:jc w:val="both"/>
        <w:rPr>
          <w:color w:val="000000"/>
          <w:sz w:val="24"/>
          <w:szCs w:val="24"/>
        </w:rPr>
      </w:pPr>
      <w:r>
        <w:rPr>
          <w:color w:val="000000"/>
          <w:sz w:val="24"/>
          <w:szCs w:val="24"/>
        </w:rPr>
        <w:t>У загальній системі підготовки лікаря методологія м</w:t>
      </w:r>
      <w:r>
        <w:rPr>
          <w:sz w:val="24"/>
          <w:szCs w:val="24"/>
        </w:rPr>
        <w:t xml:space="preserve">едицини 4П, </w:t>
      </w:r>
      <w:r>
        <w:rPr>
          <w:sz w:val="24"/>
          <w:szCs w:val="24"/>
        </w:rPr>
        <w:t>квантової, доказової медицини</w:t>
      </w:r>
      <w:r>
        <w:rPr>
          <w:color w:val="000000"/>
          <w:sz w:val="24"/>
          <w:szCs w:val="24"/>
        </w:rPr>
        <w:t xml:space="preserve"> відноситься до циклу професійної підготовки. Дисципліна сприяє вивченню студентами клінічних і соціальних дисциплін, передбачає формування умінь застосовувати знання з </w:t>
      </w:r>
      <w:r>
        <w:rPr>
          <w:sz w:val="24"/>
          <w:szCs w:val="24"/>
        </w:rPr>
        <w:t>медицини 4П, квантової,</w:t>
      </w:r>
      <w:r>
        <w:t xml:space="preserve"> </w:t>
      </w:r>
      <w:r>
        <w:rPr>
          <w:color w:val="000000"/>
          <w:sz w:val="24"/>
          <w:szCs w:val="24"/>
        </w:rPr>
        <w:t xml:space="preserve">доказової медицини, </w:t>
      </w:r>
      <w:r>
        <w:rPr>
          <w:color w:val="000000"/>
          <w:sz w:val="24"/>
          <w:szCs w:val="24"/>
        </w:rPr>
        <w:t>використовувати її принципи, методи та інформаційні ресурси в процесі подальшого навчання та в професійній діяльності.</w:t>
      </w:r>
    </w:p>
    <w:p w:rsidR="00646176" w:rsidRDefault="002D445D">
      <w:pPr>
        <w:shd w:val="clear" w:color="auto" w:fill="FFFFFF"/>
        <w:ind w:left="2" w:right="24" w:hanging="2"/>
        <w:jc w:val="both"/>
        <w:rPr>
          <w:color w:val="000000"/>
          <w:sz w:val="24"/>
          <w:szCs w:val="24"/>
        </w:rPr>
      </w:pPr>
      <w:r>
        <w:rPr>
          <w:color w:val="000000"/>
          <w:sz w:val="24"/>
          <w:szCs w:val="24"/>
        </w:rPr>
        <w:t>Необхідність підвищення якості надання медичної допомоги насамперед фахівцями первинної ланки охорони здоров'</w:t>
      </w:r>
      <w:r>
        <w:rPr>
          <w:color w:val="000000"/>
          <w:sz w:val="24"/>
          <w:szCs w:val="24"/>
        </w:rPr>
        <w:t>я на основі стандартизації їх діяльності, пріоритетного впровадження профілактичного напряму та орієнтації на вибір пацієнтів, а також обмеженість ресурсів і необхідність раціонального їх використання в медичній практиці, науці та менеджменті вимагають від</w:t>
      </w:r>
      <w:r>
        <w:rPr>
          <w:color w:val="000000"/>
          <w:sz w:val="24"/>
          <w:szCs w:val="24"/>
        </w:rPr>
        <w:t xml:space="preserve"> медичних працівників знання методологічних засад </w:t>
      </w:r>
      <w:r>
        <w:rPr>
          <w:sz w:val="24"/>
          <w:szCs w:val="24"/>
        </w:rPr>
        <w:t>медицини 4П, квантової,</w:t>
      </w:r>
      <w:r>
        <w:t xml:space="preserve"> </w:t>
      </w:r>
      <w:r>
        <w:rPr>
          <w:color w:val="000000"/>
          <w:sz w:val="24"/>
          <w:szCs w:val="24"/>
        </w:rPr>
        <w:t>доказової медицини, навичок роботи з її інформаційними ресурсами, критичного оцінювання спеціальної інформації та впровадження в практику дієвих, результативних, ефективних і безпечн</w:t>
      </w:r>
      <w:r>
        <w:rPr>
          <w:color w:val="000000"/>
          <w:sz w:val="24"/>
          <w:szCs w:val="24"/>
        </w:rPr>
        <w:t>их заходів і технологій профілактики, діагностики та лікування захворювань і інших порушень здоров'я.</w:t>
      </w:r>
    </w:p>
    <w:p w:rsidR="00646176" w:rsidRDefault="002D445D">
      <w:pPr>
        <w:shd w:val="clear" w:color="auto" w:fill="FFFFFF"/>
        <w:ind w:left="2" w:right="10" w:hanging="2"/>
        <w:jc w:val="both"/>
        <w:rPr>
          <w:color w:val="000000"/>
          <w:sz w:val="24"/>
          <w:szCs w:val="24"/>
        </w:rPr>
      </w:pPr>
      <w:r>
        <w:rPr>
          <w:color w:val="000000"/>
          <w:sz w:val="24"/>
          <w:szCs w:val="24"/>
        </w:rPr>
        <w:t xml:space="preserve">Курс методології </w:t>
      </w:r>
      <w:r>
        <w:rPr>
          <w:sz w:val="24"/>
          <w:szCs w:val="24"/>
        </w:rPr>
        <w:t>медицини 4П, квантової,</w:t>
      </w:r>
      <w:r>
        <w:t xml:space="preserve"> </w:t>
      </w:r>
      <w:r>
        <w:rPr>
          <w:color w:val="000000"/>
          <w:sz w:val="24"/>
          <w:szCs w:val="24"/>
        </w:rPr>
        <w:t>доказової медицини складає один модуль.</w:t>
      </w:r>
    </w:p>
    <w:p w:rsidR="00646176" w:rsidRDefault="002D445D">
      <w:pPr>
        <w:shd w:val="clear" w:color="auto" w:fill="FFFFFF"/>
        <w:ind w:left="2" w:right="5" w:hanging="2"/>
        <w:jc w:val="both"/>
        <w:rPr>
          <w:color w:val="000000"/>
          <w:sz w:val="24"/>
          <w:szCs w:val="24"/>
        </w:rPr>
      </w:pPr>
      <w:r>
        <w:rPr>
          <w:color w:val="000000"/>
          <w:sz w:val="24"/>
          <w:szCs w:val="24"/>
        </w:rPr>
        <w:t xml:space="preserve">Практичні заняття за методикою їх організації є практично-орієнтованими. </w:t>
      </w:r>
      <w:r>
        <w:rPr>
          <w:color w:val="000000"/>
          <w:sz w:val="24"/>
          <w:szCs w:val="24"/>
        </w:rPr>
        <w:t>Вони передбачають:</w:t>
      </w:r>
    </w:p>
    <w:p w:rsidR="00646176" w:rsidRDefault="002D445D">
      <w:pPr>
        <w:numPr>
          <w:ilvl w:val="0"/>
          <w:numId w:val="18"/>
        </w:numPr>
        <w:shd w:val="clear" w:color="auto" w:fill="FFFFFF"/>
        <w:tabs>
          <w:tab w:val="left" w:pos="754"/>
        </w:tabs>
        <w:ind w:left="2" w:hanging="2"/>
        <w:jc w:val="both"/>
        <w:outlineLvl w:val="0"/>
        <w:rPr>
          <w:color w:val="000000"/>
          <w:sz w:val="24"/>
          <w:szCs w:val="24"/>
        </w:rPr>
      </w:pPr>
      <w:r>
        <w:rPr>
          <w:color w:val="000000"/>
          <w:sz w:val="24"/>
          <w:szCs w:val="24"/>
        </w:rPr>
        <w:t xml:space="preserve">Опанування принципів </w:t>
      </w:r>
      <w:r>
        <w:rPr>
          <w:sz w:val="24"/>
          <w:szCs w:val="24"/>
        </w:rPr>
        <w:t>медицини 4П, квантової,</w:t>
      </w:r>
      <w:r>
        <w:t xml:space="preserve"> </w:t>
      </w:r>
      <w:r>
        <w:rPr>
          <w:color w:val="000000"/>
          <w:sz w:val="24"/>
          <w:szCs w:val="24"/>
        </w:rPr>
        <w:t>доказової медицини та клінічної епідеміології.</w:t>
      </w:r>
    </w:p>
    <w:p w:rsidR="00646176" w:rsidRDefault="002D445D">
      <w:pPr>
        <w:numPr>
          <w:ilvl w:val="0"/>
          <w:numId w:val="16"/>
        </w:numPr>
        <w:shd w:val="clear" w:color="auto" w:fill="FFFFFF"/>
        <w:tabs>
          <w:tab w:val="left" w:pos="754"/>
        </w:tabs>
        <w:ind w:left="2" w:hanging="2"/>
        <w:jc w:val="both"/>
        <w:outlineLvl w:val="0"/>
        <w:rPr>
          <w:color w:val="000000"/>
          <w:sz w:val="24"/>
          <w:szCs w:val="24"/>
        </w:rPr>
      </w:pPr>
      <w:r>
        <w:rPr>
          <w:color w:val="000000"/>
          <w:sz w:val="24"/>
          <w:szCs w:val="24"/>
        </w:rPr>
        <w:t>Формування навичок формулювання структурованих клінічних запитань.</w:t>
      </w:r>
    </w:p>
    <w:p w:rsidR="00646176" w:rsidRDefault="002D445D">
      <w:pPr>
        <w:numPr>
          <w:ilvl w:val="0"/>
          <w:numId w:val="16"/>
        </w:numPr>
        <w:shd w:val="clear" w:color="auto" w:fill="FFFFFF"/>
        <w:tabs>
          <w:tab w:val="left" w:pos="754"/>
        </w:tabs>
        <w:ind w:left="2" w:hanging="2"/>
        <w:jc w:val="both"/>
        <w:outlineLvl w:val="0"/>
        <w:rPr>
          <w:color w:val="000000"/>
          <w:sz w:val="24"/>
          <w:szCs w:val="24"/>
        </w:rPr>
      </w:pPr>
      <w:r>
        <w:rPr>
          <w:color w:val="000000"/>
          <w:sz w:val="24"/>
          <w:szCs w:val="24"/>
        </w:rPr>
        <w:t xml:space="preserve">Демонстрування навичок роботи з основними комп'ютерними базами даних </w:t>
      </w:r>
      <w:r>
        <w:rPr>
          <w:sz w:val="24"/>
          <w:szCs w:val="24"/>
        </w:rPr>
        <w:t xml:space="preserve">медицини </w:t>
      </w:r>
      <w:r>
        <w:rPr>
          <w:sz w:val="24"/>
          <w:szCs w:val="24"/>
        </w:rPr>
        <w:t>4П, квантової,</w:t>
      </w:r>
      <w:r>
        <w:t xml:space="preserve"> </w:t>
      </w:r>
      <w:r>
        <w:rPr>
          <w:color w:val="000000"/>
          <w:sz w:val="24"/>
          <w:szCs w:val="24"/>
        </w:rPr>
        <w:t>доказової медицини.</w:t>
      </w:r>
    </w:p>
    <w:p w:rsidR="00646176" w:rsidRDefault="002D445D">
      <w:pPr>
        <w:numPr>
          <w:ilvl w:val="0"/>
          <w:numId w:val="16"/>
        </w:numPr>
        <w:shd w:val="clear" w:color="auto" w:fill="FFFFFF"/>
        <w:tabs>
          <w:tab w:val="left" w:pos="797"/>
        </w:tabs>
        <w:ind w:left="2" w:hanging="2"/>
        <w:jc w:val="both"/>
        <w:outlineLvl w:val="0"/>
        <w:rPr>
          <w:color w:val="000000"/>
          <w:sz w:val="24"/>
          <w:szCs w:val="24"/>
        </w:rPr>
      </w:pPr>
      <w:r>
        <w:rPr>
          <w:color w:val="000000"/>
          <w:sz w:val="24"/>
          <w:szCs w:val="24"/>
        </w:rPr>
        <w:t>Використання алгоритмів критичного оцінювання якості науково-медичної інформації - статей, присвячених клінічним дослідженням.</w:t>
      </w:r>
    </w:p>
    <w:p w:rsidR="00646176" w:rsidRDefault="002D445D">
      <w:pPr>
        <w:numPr>
          <w:ilvl w:val="0"/>
          <w:numId w:val="16"/>
        </w:numPr>
        <w:shd w:val="clear" w:color="auto" w:fill="FFFFFF"/>
        <w:tabs>
          <w:tab w:val="left" w:pos="797"/>
        </w:tabs>
        <w:ind w:left="2" w:hanging="2"/>
        <w:jc w:val="both"/>
        <w:outlineLvl w:val="0"/>
        <w:rPr>
          <w:color w:val="000000"/>
          <w:sz w:val="24"/>
          <w:szCs w:val="24"/>
        </w:rPr>
      </w:pPr>
      <w:r>
        <w:rPr>
          <w:color w:val="000000"/>
          <w:sz w:val="24"/>
          <w:szCs w:val="24"/>
        </w:rPr>
        <w:t>Формування навичок пошуку систематичних оглядів і мета-аналізів досліджень та оцінки їх резуль</w:t>
      </w:r>
      <w:r>
        <w:rPr>
          <w:color w:val="000000"/>
          <w:sz w:val="24"/>
          <w:szCs w:val="24"/>
        </w:rPr>
        <w:t>татів.</w:t>
      </w:r>
    </w:p>
    <w:p w:rsidR="00646176" w:rsidRDefault="002D445D">
      <w:pPr>
        <w:numPr>
          <w:ilvl w:val="0"/>
          <w:numId w:val="16"/>
        </w:numPr>
        <w:shd w:val="clear" w:color="auto" w:fill="FFFFFF"/>
        <w:tabs>
          <w:tab w:val="left" w:pos="854"/>
        </w:tabs>
        <w:ind w:left="2" w:hanging="2"/>
        <w:jc w:val="both"/>
        <w:outlineLvl w:val="0"/>
        <w:rPr>
          <w:color w:val="000000"/>
          <w:sz w:val="24"/>
          <w:szCs w:val="24"/>
        </w:rPr>
      </w:pPr>
      <w:r>
        <w:rPr>
          <w:color w:val="000000"/>
          <w:sz w:val="24"/>
          <w:szCs w:val="24"/>
        </w:rPr>
        <w:t>Демонстрування навичок роботи з клінічними рекомендаціями (керівництвами).</w:t>
      </w:r>
    </w:p>
    <w:p w:rsidR="00646176" w:rsidRDefault="00646176">
      <w:pPr>
        <w:spacing w:line="276" w:lineRule="auto"/>
        <w:rPr>
          <w:sz w:val="24"/>
          <w:szCs w:val="24"/>
        </w:rPr>
      </w:pPr>
    </w:p>
    <w:p w:rsidR="00646176" w:rsidRDefault="002D445D">
      <w:pPr>
        <w:pStyle w:val="a6"/>
        <w:jc w:val="both"/>
      </w:pPr>
      <w:r>
        <w:rPr>
          <w:b/>
          <w:lang w:val="ru-RU"/>
        </w:rPr>
        <w:t xml:space="preserve">Короткий </w:t>
      </w:r>
      <w:proofErr w:type="spellStart"/>
      <w:r>
        <w:rPr>
          <w:b/>
          <w:lang w:val="ru-RU"/>
        </w:rPr>
        <w:t>змі</w:t>
      </w:r>
      <w:proofErr w:type="gramStart"/>
      <w:r>
        <w:rPr>
          <w:b/>
          <w:lang w:val="ru-RU"/>
        </w:rPr>
        <w:t>ст</w:t>
      </w:r>
      <w:proofErr w:type="spellEnd"/>
      <w:proofErr w:type="gramEnd"/>
      <w:r>
        <w:rPr>
          <w:b/>
          <w:lang w:val="ru-RU"/>
        </w:rPr>
        <w:t xml:space="preserve"> </w:t>
      </w:r>
      <w:proofErr w:type="spellStart"/>
      <w:r>
        <w:rPr>
          <w:b/>
          <w:lang w:val="ru-RU"/>
        </w:rPr>
        <w:t>дисципліни</w:t>
      </w:r>
      <w:proofErr w:type="spellEnd"/>
      <w:r>
        <w:rPr>
          <w:b/>
          <w:lang w:val="ru-RU"/>
        </w:rPr>
        <w:t xml:space="preserve"> (</w:t>
      </w:r>
      <w:proofErr w:type="spellStart"/>
      <w:r>
        <w:rPr>
          <w:b/>
          <w:lang w:val="ru-RU"/>
        </w:rPr>
        <w:t>що</w:t>
      </w:r>
      <w:proofErr w:type="spellEnd"/>
      <w:r>
        <w:rPr>
          <w:b/>
          <w:lang w:val="ru-RU"/>
        </w:rPr>
        <w:t xml:space="preserve"> буде </w:t>
      </w:r>
      <w:proofErr w:type="spellStart"/>
      <w:r>
        <w:rPr>
          <w:b/>
          <w:lang w:val="ru-RU"/>
        </w:rPr>
        <w:t>вивчатися</w:t>
      </w:r>
      <w:proofErr w:type="spellEnd"/>
      <w:r>
        <w:rPr>
          <w:b/>
          <w:lang w:val="ru-RU"/>
        </w:rPr>
        <w:t xml:space="preserve">, </w:t>
      </w:r>
      <w:proofErr w:type="spellStart"/>
      <w:r>
        <w:rPr>
          <w:b/>
          <w:lang w:val="ru-RU"/>
        </w:rPr>
        <w:t>перелік</w:t>
      </w:r>
      <w:proofErr w:type="spellEnd"/>
      <w:r>
        <w:rPr>
          <w:b/>
          <w:lang w:val="ru-RU"/>
        </w:rPr>
        <w:t xml:space="preserve"> тем):</w:t>
      </w:r>
    </w:p>
    <w:p w:rsidR="00646176" w:rsidRDefault="002D445D">
      <w:pPr>
        <w:shd w:val="clear" w:color="auto" w:fill="FFFFFF"/>
        <w:ind w:left="2" w:right="1094" w:hanging="2"/>
        <w:rPr>
          <w:color w:val="000000"/>
          <w:sz w:val="24"/>
          <w:szCs w:val="24"/>
        </w:rPr>
      </w:pPr>
      <w:r>
        <w:rPr>
          <w:color w:val="000000"/>
          <w:sz w:val="24"/>
          <w:szCs w:val="24"/>
        </w:rPr>
        <w:t xml:space="preserve">Модуль 1. Методологія </w:t>
      </w:r>
      <w:r>
        <w:rPr>
          <w:sz w:val="24"/>
          <w:szCs w:val="24"/>
        </w:rPr>
        <w:t>медицини 4П, квантової,</w:t>
      </w:r>
      <w:r>
        <w:t xml:space="preserve"> </w:t>
      </w:r>
      <w:r>
        <w:rPr>
          <w:color w:val="000000"/>
          <w:sz w:val="24"/>
          <w:szCs w:val="24"/>
        </w:rPr>
        <w:t>доказової медицини</w:t>
      </w:r>
    </w:p>
    <w:p w:rsidR="00646176" w:rsidRDefault="002D445D">
      <w:pPr>
        <w:shd w:val="clear" w:color="auto" w:fill="FFFFFF"/>
        <w:ind w:left="2" w:hanging="2"/>
        <w:jc w:val="both"/>
        <w:rPr>
          <w:color w:val="000000"/>
          <w:sz w:val="24"/>
          <w:szCs w:val="24"/>
        </w:rPr>
      </w:pPr>
      <w:r>
        <w:rPr>
          <w:color w:val="000000"/>
          <w:sz w:val="24"/>
          <w:szCs w:val="24"/>
        </w:rPr>
        <w:tab/>
      </w:r>
      <w:r>
        <w:rPr>
          <w:color w:val="000000"/>
          <w:sz w:val="24"/>
          <w:szCs w:val="24"/>
        </w:rPr>
        <w:tab/>
      </w:r>
      <w:r>
        <w:rPr>
          <w:color w:val="000000"/>
          <w:sz w:val="24"/>
          <w:szCs w:val="24"/>
        </w:rPr>
        <w:t xml:space="preserve">Змістовий модуль 1. Прийняття рішень у медицині та охороні здоров'я. </w:t>
      </w:r>
    </w:p>
    <w:p w:rsidR="00646176" w:rsidRDefault="002D445D">
      <w:pPr>
        <w:shd w:val="clear" w:color="auto" w:fill="FFFFFF"/>
        <w:ind w:left="2" w:hanging="2"/>
        <w:jc w:val="both"/>
        <w:rPr>
          <w:color w:val="000000"/>
          <w:sz w:val="24"/>
          <w:szCs w:val="24"/>
        </w:rPr>
      </w:pPr>
      <w:r>
        <w:rPr>
          <w:color w:val="000000"/>
          <w:sz w:val="24"/>
          <w:szCs w:val="24"/>
        </w:rPr>
        <w:lastRenderedPageBreak/>
        <w:tab/>
      </w:r>
      <w:r>
        <w:rPr>
          <w:color w:val="000000"/>
          <w:sz w:val="24"/>
          <w:szCs w:val="24"/>
        </w:rPr>
        <w:tab/>
      </w:r>
      <w:r>
        <w:rPr>
          <w:color w:val="000000"/>
          <w:sz w:val="24"/>
          <w:szCs w:val="24"/>
        </w:rPr>
        <w:tab/>
        <w:t xml:space="preserve">Основні поняття та методологічні засади </w:t>
      </w:r>
      <w:r>
        <w:rPr>
          <w:sz w:val="24"/>
          <w:szCs w:val="24"/>
        </w:rPr>
        <w:t>медицини 4П, квантової,</w:t>
      </w:r>
      <w:r>
        <w:t xml:space="preserve"> </w:t>
      </w:r>
      <w:r>
        <w:rPr>
          <w:color w:val="000000"/>
          <w:sz w:val="24"/>
          <w:szCs w:val="24"/>
        </w:rPr>
        <w:t>доказової медицини.</w:t>
      </w:r>
    </w:p>
    <w:p w:rsidR="00646176" w:rsidRDefault="002D445D">
      <w:pPr>
        <w:shd w:val="clear" w:color="auto" w:fill="FFFFFF"/>
        <w:tabs>
          <w:tab w:val="left" w:pos="7282"/>
        </w:tabs>
        <w:ind w:left="2" w:firstLine="707"/>
        <w:rPr>
          <w:color w:val="000000"/>
          <w:sz w:val="24"/>
          <w:szCs w:val="24"/>
        </w:rPr>
      </w:pPr>
      <w:r>
        <w:rPr>
          <w:color w:val="000000"/>
          <w:sz w:val="24"/>
          <w:szCs w:val="24"/>
        </w:rPr>
        <w:t xml:space="preserve">Змістовий модуль 2. Основні інформаційні ресурси та «кроки» </w:t>
      </w:r>
      <w:r>
        <w:rPr>
          <w:sz w:val="24"/>
          <w:szCs w:val="24"/>
        </w:rPr>
        <w:t>медицини 4П, квантової,</w:t>
      </w:r>
      <w:r>
        <w:t xml:space="preserve"> </w:t>
      </w:r>
      <w:r>
        <w:rPr>
          <w:color w:val="000000"/>
          <w:sz w:val="24"/>
          <w:szCs w:val="24"/>
        </w:rPr>
        <w:t>доказової медиц</w:t>
      </w:r>
      <w:r>
        <w:rPr>
          <w:color w:val="000000"/>
          <w:sz w:val="24"/>
          <w:szCs w:val="24"/>
        </w:rPr>
        <w:t xml:space="preserve">ини. Методологія пошуку якісної науково-медичної інформації. </w:t>
      </w:r>
    </w:p>
    <w:p w:rsidR="00646176" w:rsidRDefault="002D445D">
      <w:pPr>
        <w:shd w:val="clear" w:color="auto" w:fill="FFFFFF"/>
        <w:ind w:left="2" w:hanging="2"/>
        <w:jc w:val="both"/>
        <w:rPr>
          <w:color w:val="000000"/>
          <w:sz w:val="24"/>
          <w:szCs w:val="24"/>
        </w:rPr>
      </w:pPr>
      <w:r>
        <w:rPr>
          <w:color w:val="000000"/>
          <w:sz w:val="24"/>
          <w:szCs w:val="24"/>
        </w:rPr>
        <w:tab/>
      </w:r>
      <w:r>
        <w:rPr>
          <w:color w:val="000000"/>
          <w:sz w:val="24"/>
          <w:szCs w:val="24"/>
        </w:rPr>
        <w:tab/>
        <w:t xml:space="preserve">Змістовий модуль 3. Методологія критичного оцінювання, узагальнення та впровадження доказів у медичну практику. </w:t>
      </w:r>
    </w:p>
    <w:p w:rsidR="00646176" w:rsidRDefault="002D445D">
      <w:pPr>
        <w:shd w:val="clear" w:color="auto" w:fill="FFFFFF"/>
        <w:ind w:left="2" w:right="10" w:hanging="2"/>
        <w:jc w:val="both"/>
        <w:rPr>
          <w:color w:val="000000"/>
          <w:sz w:val="24"/>
          <w:szCs w:val="24"/>
        </w:rPr>
      </w:pPr>
      <w:r>
        <w:rPr>
          <w:color w:val="000000"/>
          <w:sz w:val="24"/>
          <w:szCs w:val="24"/>
        </w:rPr>
        <w:tab/>
      </w:r>
      <w:r>
        <w:rPr>
          <w:color w:val="000000"/>
          <w:sz w:val="24"/>
          <w:szCs w:val="24"/>
        </w:rPr>
        <w:tab/>
        <w:t>Змістовий модуль 4. Доказова тотальна соціальна профілактика в охороні здоров</w:t>
      </w:r>
      <w:r>
        <w:rPr>
          <w:color w:val="000000"/>
          <w:sz w:val="24"/>
          <w:szCs w:val="24"/>
        </w:rPr>
        <w:t>'я.</w:t>
      </w:r>
    </w:p>
    <w:p w:rsidR="00646176" w:rsidRDefault="002D445D">
      <w:pPr>
        <w:rPr>
          <w:sz w:val="24"/>
          <w:szCs w:val="24"/>
        </w:rPr>
      </w:pPr>
      <w:r>
        <w:br w:type="page"/>
      </w:r>
    </w:p>
    <w:p w:rsidR="00646176" w:rsidRDefault="002D445D">
      <w:pPr>
        <w:pStyle w:val="1"/>
        <w:numPr>
          <w:ilvl w:val="0"/>
          <w:numId w:val="15"/>
        </w:numPr>
        <w:spacing w:line="240" w:lineRule="auto"/>
        <w:jc w:val="center"/>
      </w:pPr>
      <w:r>
        <w:lastRenderedPageBreak/>
        <w:t>Інформація про вибіркову навчальну дисципліну циклу</w:t>
      </w:r>
    </w:p>
    <w:p w:rsidR="00646176" w:rsidRDefault="002D445D">
      <w:pPr>
        <w:pStyle w:val="1"/>
        <w:numPr>
          <w:ilvl w:val="0"/>
          <w:numId w:val="15"/>
        </w:numPr>
        <w:spacing w:line="240" w:lineRule="auto"/>
        <w:jc w:val="center"/>
      </w:pPr>
      <w:r>
        <w:t xml:space="preserve"> загальної підготовки </w:t>
      </w:r>
      <w:r>
        <w:rPr>
          <w:lang w:val="ru-RU"/>
        </w:rPr>
        <w:t xml:space="preserve">для Каталогу </w:t>
      </w:r>
      <w:proofErr w:type="spellStart"/>
      <w:r>
        <w:rPr>
          <w:lang w:val="ru-RU"/>
        </w:rPr>
        <w:t>вибіркових</w:t>
      </w:r>
      <w:proofErr w:type="spellEnd"/>
      <w:r>
        <w:rPr>
          <w:lang w:val="ru-RU"/>
        </w:rPr>
        <w:t xml:space="preserve"> </w:t>
      </w:r>
      <w:proofErr w:type="spellStart"/>
      <w:r>
        <w:rPr>
          <w:lang w:val="ru-RU"/>
        </w:rPr>
        <w:t>курсів</w:t>
      </w:r>
      <w:proofErr w:type="spellEnd"/>
      <w:r>
        <w:rPr>
          <w:lang w:val="ru-RU"/>
        </w:rPr>
        <w:t xml:space="preserve"> </w:t>
      </w:r>
      <w:proofErr w:type="spellStart"/>
      <w:r>
        <w:rPr>
          <w:lang w:val="ru-RU"/>
        </w:rPr>
        <w:t>університету</w:t>
      </w:r>
      <w:proofErr w:type="spellEnd"/>
    </w:p>
    <w:p w:rsidR="00646176" w:rsidRDefault="002D445D">
      <w:pPr>
        <w:pStyle w:val="1"/>
        <w:numPr>
          <w:ilvl w:val="0"/>
          <w:numId w:val="15"/>
        </w:numPr>
        <w:spacing w:line="240" w:lineRule="auto"/>
        <w:jc w:val="center"/>
      </w:pPr>
      <w:r>
        <w:rPr>
          <w:lang w:val="ru-RU"/>
        </w:rPr>
        <w:t xml:space="preserve"> </w:t>
      </w:r>
      <w:r>
        <w:t>на 2025</w:t>
      </w:r>
      <w:r>
        <w:t>/2026</w:t>
      </w:r>
      <w:r>
        <w:t xml:space="preserve"> </w:t>
      </w:r>
      <w:proofErr w:type="spellStart"/>
      <w:r>
        <w:t>н.р</w:t>
      </w:r>
      <w:proofErr w:type="spellEnd"/>
      <w:r>
        <w:t>.</w:t>
      </w:r>
    </w:p>
    <w:p w:rsidR="00646176" w:rsidRDefault="00646176">
      <w:pPr>
        <w:pStyle w:val="a6"/>
        <w:spacing w:before="3" w:after="1"/>
        <w:rPr>
          <w:lang w:val="ru-RU"/>
        </w:rPr>
      </w:pPr>
    </w:p>
    <w:tbl>
      <w:tblPr>
        <w:tblW w:w="10187" w:type="dxa"/>
        <w:tblInd w:w="166" w:type="dxa"/>
        <w:tblLayout w:type="fixed"/>
        <w:tblCellMar>
          <w:left w:w="5" w:type="dxa"/>
          <w:right w:w="5" w:type="dxa"/>
        </w:tblCellMar>
        <w:tblLook w:val="0000" w:firstRow="0" w:lastRow="0" w:firstColumn="0" w:lastColumn="0" w:noHBand="0" w:noVBand="0"/>
      </w:tblPr>
      <w:tblGrid>
        <w:gridCol w:w="4092"/>
        <w:gridCol w:w="6095"/>
      </w:tblGrid>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Назва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jc w:val="both"/>
              <w:rPr>
                <w:b/>
                <w:sz w:val="24"/>
                <w:szCs w:val="24"/>
              </w:rPr>
            </w:pPr>
            <w:proofErr w:type="spellStart"/>
            <w:proofErr w:type="gramStart"/>
            <w:r>
              <w:rPr>
                <w:b/>
                <w:sz w:val="24"/>
                <w:szCs w:val="24"/>
                <w:lang w:val="ru-RU"/>
              </w:rPr>
              <w:t>Б</w:t>
            </w:r>
            <w:proofErr w:type="gramEnd"/>
            <w:r>
              <w:rPr>
                <w:b/>
                <w:sz w:val="24"/>
                <w:szCs w:val="24"/>
                <w:lang w:val="ru-RU"/>
              </w:rPr>
              <w:t>іозахист</w:t>
            </w:r>
            <w:proofErr w:type="spellEnd"/>
            <w:r>
              <w:rPr>
                <w:b/>
                <w:sz w:val="24"/>
                <w:szCs w:val="24"/>
                <w:lang w:val="ru-RU"/>
              </w:rPr>
              <w:t xml:space="preserve"> та </w:t>
            </w:r>
            <w:proofErr w:type="spellStart"/>
            <w:r>
              <w:rPr>
                <w:b/>
                <w:sz w:val="24"/>
                <w:szCs w:val="24"/>
                <w:lang w:val="ru-RU"/>
              </w:rPr>
              <w:t>біобезпека</w:t>
            </w:r>
            <w:proofErr w:type="spellEnd"/>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Рівень вищої освіти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proofErr w:type="spellStart"/>
            <w:r>
              <w:rPr>
                <w:sz w:val="24"/>
                <w:szCs w:val="24"/>
                <w:lang w:val="ru-RU"/>
              </w:rPr>
              <w:t>магі</w:t>
            </w:r>
            <w:proofErr w:type="gramStart"/>
            <w:r>
              <w:rPr>
                <w:sz w:val="24"/>
                <w:szCs w:val="24"/>
                <w:lang w:val="ru-RU"/>
              </w:rPr>
              <w:t>стр</w:t>
            </w:r>
            <w:proofErr w:type="spellEnd"/>
            <w:proofErr w:type="gram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Курс (рік) навчання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3 курс</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Семестр</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shd w:val="clear" w:color="auto" w:fill="FFFFFF"/>
              </w:rPr>
            </w:pPr>
            <w:r>
              <w:rPr>
                <w:sz w:val="24"/>
                <w:szCs w:val="24"/>
                <w:shd w:val="clear" w:color="auto" w:fill="FFFFFF"/>
              </w:rPr>
              <w:t>4</w:t>
            </w:r>
            <w:r>
              <w:rPr>
                <w:sz w:val="24"/>
                <w:szCs w:val="24"/>
                <w:shd w:val="clear" w:color="auto" w:fill="FFFFFF"/>
              </w:rPr>
              <w:t xml:space="preserve"> семестр</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Обсяг дисципліни у кредитах*</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shd w:val="clear" w:color="auto" w:fill="FFFFFF"/>
              </w:rPr>
            </w:pPr>
            <w:r>
              <w:rPr>
                <w:sz w:val="24"/>
                <w:szCs w:val="24"/>
                <w:shd w:val="clear" w:color="auto" w:fill="FFFFFF"/>
                <w:lang w:val="ru-RU"/>
              </w:rPr>
              <w:t xml:space="preserve">3 </w:t>
            </w:r>
            <w:proofErr w:type="spellStart"/>
            <w:r>
              <w:rPr>
                <w:sz w:val="24"/>
                <w:szCs w:val="24"/>
                <w:shd w:val="clear" w:color="auto" w:fill="FFFFFF"/>
                <w:lang w:val="ru-RU"/>
              </w:rPr>
              <w:t>кредити</w:t>
            </w:r>
            <w:proofErr w:type="spellEnd"/>
            <w:r>
              <w:rPr>
                <w:sz w:val="24"/>
                <w:szCs w:val="24"/>
                <w:shd w:val="clear" w:color="auto" w:fill="FFFFFF"/>
                <w:lang w:val="ru-RU"/>
              </w:rPr>
              <w:t xml:space="preserve"> ЄКТС</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Мова викладання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українська</w:t>
            </w:r>
          </w:p>
        </w:tc>
      </w:tr>
      <w:tr w:rsidR="00646176">
        <w:trPr>
          <w:trHeight w:val="645"/>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Передумови для вивчення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 xml:space="preserve">Вивчення дисципліни базується на наступних курсах: «Медична біологія», «Анатомія людини», «Фізіологія», «Біохімія», «Фармакологія», </w:t>
            </w:r>
            <w:r>
              <w:rPr>
                <w:sz w:val="24"/>
                <w:szCs w:val="24"/>
              </w:rPr>
              <w:t>«Мікробіологія, вірусологія, імунологія». «</w:t>
            </w:r>
            <w:r>
              <w:rPr>
                <w:sz w:val="24"/>
                <w:szCs w:val="24"/>
                <w:lang w:val="ru-RU"/>
              </w:rPr>
              <w:t>Б</w:t>
            </w:r>
            <w:proofErr w:type="spellStart"/>
            <w:r>
              <w:rPr>
                <w:sz w:val="24"/>
                <w:szCs w:val="24"/>
              </w:rPr>
              <w:t>іоорганічна</w:t>
            </w:r>
            <w:proofErr w:type="spellEnd"/>
            <w:r>
              <w:rPr>
                <w:sz w:val="24"/>
                <w:szCs w:val="24"/>
              </w:rPr>
              <w:t xml:space="preserve"> хімія»</w:t>
            </w:r>
          </w:p>
        </w:tc>
      </w:tr>
      <w:tr w:rsidR="00646176">
        <w:trPr>
          <w:trHeight w:val="642"/>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Кафедра, яка забезпечує викладання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lang w:val="ru-RU"/>
              </w:rPr>
              <w:t xml:space="preserve">Кафедра медико – </w:t>
            </w:r>
            <w:proofErr w:type="spellStart"/>
            <w:r>
              <w:rPr>
                <w:sz w:val="24"/>
                <w:szCs w:val="24"/>
                <w:lang w:val="ru-RU"/>
              </w:rPr>
              <w:t>біологічних</w:t>
            </w:r>
            <w:proofErr w:type="spellEnd"/>
            <w:r>
              <w:rPr>
                <w:sz w:val="24"/>
                <w:szCs w:val="24"/>
                <w:lang w:val="ru-RU"/>
              </w:rPr>
              <w:t xml:space="preserve"> дисциплин</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Інформаційне забезпечення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 xml:space="preserve">Презентації, підручники, лекційні та дидактичні матеріали на сайті електронного </w:t>
            </w:r>
            <w:r>
              <w:rPr>
                <w:sz w:val="24"/>
                <w:szCs w:val="24"/>
              </w:rPr>
              <w:t xml:space="preserve">навчання </w:t>
            </w:r>
            <w:proofErr w:type="spellStart"/>
            <w:r>
              <w:rPr>
                <w:sz w:val="24"/>
                <w:szCs w:val="24"/>
              </w:rPr>
              <w:t>УжНУ</w:t>
            </w:r>
            <w:proofErr w:type="spellEnd"/>
            <w:r>
              <w:rPr>
                <w:sz w:val="24"/>
                <w:szCs w:val="24"/>
              </w:rPr>
              <w:t xml:space="preserve"> e-</w:t>
            </w:r>
            <w:proofErr w:type="spellStart"/>
            <w:r>
              <w:rPr>
                <w:sz w:val="24"/>
                <w:szCs w:val="24"/>
              </w:rPr>
              <w:t>learn.uzhnu.edu.ua</w:t>
            </w:r>
            <w:proofErr w:type="spell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проведення занять</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Очна</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семестрового контролю*</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Залік</w:t>
            </w:r>
          </w:p>
        </w:tc>
      </w:tr>
    </w:tbl>
    <w:p w:rsidR="00646176" w:rsidRDefault="00646176">
      <w:pPr>
        <w:pStyle w:val="a6"/>
        <w:spacing w:before="6"/>
      </w:pPr>
    </w:p>
    <w:p w:rsidR="00646176" w:rsidRDefault="002D445D">
      <w:pPr>
        <w:pStyle w:val="a6"/>
        <w:jc w:val="both"/>
      </w:pPr>
      <w:proofErr w:type="spellStart"/>
      <w:r>
        <w:rPr>
          <w:b/>
          <w:lang w:val="ru-RU"/>
        </w:rPr>
        <w:t>Ключові</w:t>
      </w:r>
      <w:proofErr w:type="spellEnd"/>
      <w:r>
        <w:rPr>
          <w:b/>
          <w:lang w:val="ru-RU"/>
        </w:rPr>
        <w:t xml:space="preserve"> </w:t>
      </w:r>
      <w:proofErr w:type="spellStart"/>
      <w:r>
        <w:rPr>
          <w:b/>
          <w:lang w:val="ru-RU"/>
        </w:rPr>
        <w:t>результати</w:t>
      </w:r>
      <w:proofErr w:type="spellEnd"/>
      <w:r>
        <w:rPr>
          <w:b/>
          <w:lang w:val="ru-RU"/>
        </w:rPr>
        <w:t xml:space="preserve"> </w:t>
      </w:r>
      <w:proofErr w:type="spellStart"/>
      <w:r>
        <w:rPr>
          <w:b/>
          <w:lang w:val="ru-RU"/>
        </w:rPr>
        <w:t>навчання</w:t>
      </w:r>
      <w:proofErr w:type="spellEnd"/>
      <w:r>
        <w:rPr>
          <w:b/>
          <w:lang w:val="ru-RU"/>
        </w:rPr>
        <w:t xml:space="preserve"> (</w:t>
      </w:r>
      <w:proofErr w:type="spellStart"/>
      <w:r>
        <w:rPr>
          <w:b/>
          <w:lang w:val="ru-RU"/>
        </w:rPr>
        <w:t>знання</w:t>
      </w:r>
      <w:proofErr w:type="spellEnd"/>
      <w:r>
        <w:rPr>
          <w:b/>
          <w:lang w:val="ru-RU"/>
        </w:rPr>
        <w:t xml:space="preserve">, </w:t>
      </w:r>
      <w:proofErr w:type="spellStart"/>
      <w:r>
        <w:rPr>
          <w:b/>
          <w:lang w:val="ru-RU"/>
        </w:rPr>
        <w:t>уміння</w:t>
      </w:r>
      <w:proofErr w:type="spellEnd"/>
      <w:r>
        <w:rPr>
          <w:b/>
          <w:lang w:val="ru-RU"/>
        </w:rPr>
        <w:t xml:space="preserve"> та </w:t>
      </w:r>
      <w:proofErr w:type="spellStart"/>
      <w:r>
        <w:rPr>
          <w:b/>
          <w:lang w:val="ru-RU"/>
        </w:rPr>
        <w:t>інші</w:t>
      </w:r>
      <w:proofErr w:type="spellEnd"/>
      <w:r>
        <w:rPr>
          <w:b/>
          <w:lang w:val="ru-RU"/>
        </w:rPr>
        <w:t xml:space="preserve"> </w:t>
      </w:r>
      <w:proofErr w:type="spellStart"/>
      <w:r>
        <w:rPr>
          <w:b/>
          <w:lang w:val="ru-RU"/>
        </w:rPr>
        <w:t>компетентності</w:t>
      </w:r>
      <w:proofErr w:type="spellEnd"/>
      <w:r>
        <w:rPr>
          <w:b/>
          <w:lang w:val="ru-RU"/>
        </w:rPr>
        <w:t>):</w:t>
      </w:r>
    </w:p>
    <w:p w:rsidR="00646176" w:rsidRDefault="002D445D">
      <w:pPr>
        <w:pStyle w:val="a6"/>
        <w:jc w:val="both"/>
        <w:rPr>
          <w:bCs/>
        </w:rPr>
      </w:pPr>
      <w:r>
        <w:rPr>
          <w:bCs/>
        </w:rPr>
        <w:t xml:space="preserve">Основною метою є засвоєння студентом сучасних уявлень про </w:t>
      </w:r>
      <w:proofErr w:type="spellStart"/>
      <w:r>
        <w:rPr>
          <w:bCs/>
        </w:rPr>
        <w:t>біозахист</w:t>
      </w:r>
      <w:proofErr w:type="spellEnd"/>
      <w:r>
        <w:rPr>
          <w:bCs/>
        </w:rPr>
        <w:t xml:space="preserve">, </w:t>
      </w:r>
      <w:proofErr w:type="spellStart"/>
      <w:r>
        <w:rPr>
          <w:bCs/>
        </w:rPr>
        <w:t>біобезпеку</w:t>
      </w:r>
      <w:proofErr w:type="spellEnd"/>
      <w:r>
        <w:rPr>
          <w:bCs/>
        </w:rPr>
        <w:t xml:space="preserve">, </w:t>
      </w:r>
      <w:r>
        <w:rPr>
          <w:bCs/>
        </w:rPr>
        <w:t>подвійне використання біологічних об’єктів та біоетику щодо запобігання біотероризму і біологічних війн, забезпечення безпечного виробництва та використання продуктів біотехнології.</w:t>
      </w:r>
    </w:p>
    <w:p w:rsidR="00646176" w:rsidRDefault="002D445D">
      <w:pPr>
        <w:pStyle w:val="a6"/>
        <w:jc w:val="both"/>
        <w:rPr>
          <w:bCs/>
        </w:rPr>
      </w:pPr>
      <w:r>
        <w:rPr>
          <w:bCs/>
        </w:rPr>
        <w:t>Завдання: формування у майбутніх спеціалістів мікробіологів та вірусологів</w:t>
      </w:r>
      <w:r>
        <w:rPr>
          <w:bCs/>
        </w:rPr>
        <w:t xml:space="preserve"> уявлень про правила використання </w:t>
      </w:r>
      <w:proofErr w:type="spellStart"/>
      <w:r>
        <w:rPr>
          <w:bCs/>
        </w:rPr>
        <w:t>біооб’єктів</w:t>
      </w:r>
      <w:proofErr w:type="spellEnd"/>
      <w:r>
        <w:rPr>
          <w:bCs/>
        </w:rPr>
        <w:t xml:space="preserve"> у науковій, господарчій діяльності, ризики подвійного використання клітин мікроорганізмів, формування біотичних поглядів. У результаті вивчення навчальної дисципліни студент дізнається про:</w:t>
      </w:r>
    </w:p>
    <w:p w:rsidR="00646176" w:rsidRDefault="002D445D">
      <w:pPr>
        <w:pStyle w:val="a6"/>
        <w:numPr>
          <w:ilvl w:val="0"/>
          <w:numId w:val="2"/>
        </w:numPr>
        <w:jc w:val="both"/>
        <w:rPr>
          <w:bCs/>
        </w:rPr>
      </w:pPr>
      <w:r>
        <w:rPr>
          <w:bCs/>
        </w:rPr>
        <w:t>основні визначення і</w:t>
      </w:r>
      <w:r>
        <w:rPr>
          <w:bCs/>
        </w:rPr>
        <w:t xml:space="preserve"> поняття напряму знань щодо </w:t>
      </w:r>
      <w:proofErr w:type="spellStart"/>
      <w:r>
        <w:rPr>
          <w:bCs/>
        </w:rPr>
        <w:t>біобезпеки</w:t>
      </w:r>
      <w:proofErr w:type="spellEnd"/>
      <w:r>
        <w:rPr>
          <w:bCs/>
        </w:rPr>
        <w:t xml:space="preserve"> та </w:t>
      </w:r>
      <w:proofErr w:type="spellStart"/>
      <w:r>
        <w:rPr>
          <w:bCs/>
        </w:rPr>
        <w:t>біозахисту</w:t>
      </w:r>
      <w:proofErr w:type="spellEnd"/>
      <w:r>
        <w:rPr>
          <w:bCs/>
        </w:rPr>
        <w:t>;</w:t>
      </w:r>
    </w:p>
    <w:p w:rsidR="00646176" w:rsidRDefault="002D445D">
      <w:pPr>
        <w:pStyle w:val="a6"/>
        <w:numPr>
          <w:ilvl w:val="0"/>
          <w:numId w:val="2"/>
        </w:numPr>
        <w:jc w:val="both"/>
        <w:rPr>
          <w:bCs/>
        </w:rPr>
      </w:pPr>
      <w:r>
        <w:rPr>
          <w:bCs/>
        </w:rPr>
        <w:t xml:space="preserve">основні характеристики біологічної зброї; основні біологічні засоби ураження людей, тварин, рослин, продуктів, кормів, води; </w:t>
      </w:r>
      <w:proofErr w:type="spellStart"/>
      <w:r>
        <w:rPr>
          <w:bCs/>
        </w:rPr>
        <w:t>біооб’єктів</w:t>
      </w:r>
      <w:proofErr w:type="spellEnd"/>
      <w:r>
        <w:rPr>
          <w:bCs/>
        </w:rPr>
        <w:t xml:space="preserve">; </w:t>
      </w:r>
    </w:p>
    <w:p w:rsidR="00646176" w:rsidRDefault="002D445D">
      <w:pPr>
        <w:pStyle w:val="a6"/>
        <w:numPr>
          <w:ilvl w:val="0"/>
          <w:numId w:val="2"/>
        </w:numPr>
        <w:jc w:val="both"/>
        <w:rPr>
          <w:bCs/>
        </w:rPr>
      </w:pPr>
      <w:r>
        <w:rPr>
          <w:bCs/>
        </w:rPr>
        <w:t xml:space="preserve">основні принципи захисту від біологічної зброї; </w:t>
      </w:r>
    </w:p>
    <w:p w:rsidR="00646176" w:rsidRDefault="002D445D">
      <w:pPr>
        <w:pStyle w:val="a6"/>
        <w:numPr>
          <w:ilvl w:val="0"/>
          <w:numId w:val="2"/>
        </w:numPr>
        <w:jc w:val="both"/>
        <w:rPr>
          <w:bCs/>
        </w:rPr>
      </w:pPr>
      <w:r>
        <w:rPr>
          <w:bCs/>
        </w:rPr>
        <w:t xml:space="preserve">міжнародні документи у галузі регулювання </w:t>
      </w:r>
      <w:proofErr w:type="spellStart"/>
      <w:r>
        <w:rPr>
          <w:bCs/>
        </w:rPr>
        <w:t>біозахисту</w:t>
      </w:r>
      <w:proofErr w:type="spellEnd"/>
      <w:r>
        <w:rPr>
          <w:bCs/>
        </w:rPr>
        <w:t xml:space="preserve"> та </w:t>
      </w:r>
      <w:proofErr w:type="spellStart"/>
      <w:r>
        <w:rPr>
          <w:bCs/>
        </w:rPr>
        <w:t>біобезпеки</w:t>
      </w:r>
      <w:proofErr w:type="spellEnd"/>
      <w:r>
        <w:rPr>
          <w:bCs/>
        </w:rPr>
        <w:t xml:space="preserve">; національні вимоги щодо </w:t>
      </w:r>
      <w:proofErr w:type="spellStart"/>
      <w:r>
        <w:rPr>
          <w:bCs/>
        </w:rPr>
        <w:t>біозахисту</w:t>
      </w:r>
      <w:proofErr w:type="spellEnd"/>
      <w:r>
        <w:rPr>
          <w:bCs/>
        </w:rPr>
        <w:t xml:space="preserve"> та </w:t>
      </w:r>
      <w:proofErr w:type="spellStart"/>
      <w:r>
        <w:rPr>
          <w:bCs/>
        </w:rPr>
        <w:t>біобезпеки</w:t>
      </w:r>
      <w:proofErr w:type="spellEnd"/>
      <w:r>
        <w:rPr>
          <w:bCs/>
        </w:rPr>
        <w:t xml:space="preserve">; </w:t>
      </w:r>
    </w:p>
    <w:p w:rsidR="00646176" w:rsidRDefault="002D445D">
      <w:pPr>
        <w:pStyle w:val="a6"/>
        <w:numPr>
          <w:ilvl w:val="0"/>
          <w:numId w:val="2"/>
        </w:numPr>
        <w:jc w:val="both"/>
        <w:rPr>
          <w:bCs/>
        </w:rPr>
      </w:pPr>
      <w:r>
        <w:rPr>
          <w:bCs/>
        </w:rPr>
        <w:t xml:space="preserve">засвоїть основні принципи біоетики в контексті </w:t>
      </w:r>
      <w:proofErr w:type="spellStart"/>
      <w:r>
        <w:rPr>
          <w:bCs/>
        </w:rPr>
        <w:t>біозахисту</w:t>
      </w:r>
      <w:proofErr w:type="spellEnd"/>
      <w:r>
        <w:rPr>
          <w:bCs/>
        </w:rPr>
        <w:t xml:space="preserve"> та </w:t>
      </w:r>
      <w:proofErr w:type="spellStart"/>
      <w:r>
        <w:rPr>
          <w:bCs/>
        </w:rPr>
        <w:t>біобезпеки</w:t>
      </w:r>
      <w:proofErr w:type="spellEnd"/>
      <w:r>
        <w:rPr>
          <w:bCs/>
        </w:rPr>
        <w:t xml:space="preserve">. </w:t>
      </w:r>
    </w:p>
    <w:p w:rsidR="00646176" w:rsidRDefault="002D445D">
      <w:pPr>
        <w:pStyle w:val="a6"/>
        <w:ind w:firstLine="574"/>
        <w:jc w:val="both"/>
        <w:rPr>
          <w:bCs/>
        </w:rPr>
      </w:pPr>
      <w:r>
        <w:rPr>
          <w:bCs/>
        </w:rPr>
        <w:t>А також навчиться: застосовувати приклади з національних страте</w:t>
      </w:r>
      <w:r>
        <w:rPr>
          <w:bCs/>
        </w:rPr>
        <w:t xml:space="preserve">гій США, Англії і Японії та інших країн для розробки національної політики і галузі </w:t>
      </w:r>
      <w:proofErr w:type="spellStart"/>
      <w:r>
        <w:rPr>
          <w:bCs/>
        </w:rPr>
        <w:t>біобезпеки</w:t>
      </w:r>
      <w:proofErr w:type="spellEnd"/>
      <w:r>
        <w:rPr>
          <w:bCs/>
        </w:rPr>
        <w:t xml:space="preserve"> та </w:t>
      </w:r>
      <w:proofErr w:type="spellStart"/>
      <w:r>
        <w:rPr>
          <w:bCs/>
        </w:rPr>
        <w:t>біозахисту</w:t>
      </w:r>
      <w:proofErr w:type="spellEnd"/>
      <w:r>
        <w:rPr>
          <w:bCs/>
        </w:rPr>
        <w:t xml:space="preserve"> в Україні; аналізувати потенційну загрозу подвійного використання біологічних об’єктів; оцінювати ризики використання агентів біотехнології у біоте</w:t>
      </w:r>
      <w:r>
        <w:rPr>
          <w:bCs/>
        </w:rPr>
        <w:t>хнологічних виробництвах; оцінювати ризики використання біологічних об’єктів у наукових дослідженнях; аналізувати етичні проблеми генної терапії та клонування людини і тварин; оцінювати та контролювати ризики, пов’язані з розповсюдженням генетично-модифіко</w:t>
      </w:r>
      <w:r>
        <w:rPr>
          <w:bCs/>
        </w:rPr>
        <w:t>ваних організмів.</w:t>
      </w:r>
    </w:p>
    <w:p w:rsidR="00646176" w:rsidRDefault="00646176">
      <w:pPr>
        <w:pStyle w:val="a6"/>
        <w:jc w:val="both"/>
        <w:rPr>
          <w:b/>
          <w:bCs/>
        </w:rPr>
      </w:pPr>
    </w:p>
    <w:p w:rsidR="00646176" w:rsidRDefault="002D445D">
      <w:pPr>
        <w:pStyle w:val="a6"/>
        <w:jc w:val="both"/>
      </w:pPr>
      <w:r>
        <w:rPr>
          <w:b/>
          <w:lang w:val="ru-RU"/>
        </w:rPr>
        <w:t xml:space="preserve">Короткий </w:t>
      </w:r>
      <w:proofErr w:type="spellStart"/>
      <w:r>
        <w:rPr>
          <w:b/>
          <w:lang w:val="ru-RU"/>
        </w:rPr>
        <w:t>змі</w:t>
      </w:r>
      <w:proofErr w:type="gramStart"/>
      <w:r>
        <w:rPr>
          <w:b/>
          <w:lang w:val="ru-RU"/>
        </w:rPr>
        <w:t>ст</w:t>
      </w:r>
      <w:proofErr w:type="spellEnd"/>
      <w:proofErr w:type="gramEnd"/>
      <w:r>
        <w:rPr>
          <w:b/>
          <w:lang w:val="ru-RU"/>
        </w:rPr>
        <w:t xml:space="preserve"> </w:t>
      </w:r>
      <w:proofErr w:type="spellStart"/>
      <w:r>
        <w:rPr>
          <w:b/>
          <w:lang w:val="ru-RU"/>
        </w:rPr>
        <w:t>дисципліни</w:t>
      </w:r>
      <w:proofErr w:type="spellEnd"/>
      <w:r>
        <w:rPr>
          <w:b/>
          <w:lang w:val="ru-RU"/>
        </w:rPr>
        <w:t xml:space="preserve"> (</w:t>
      </w:r>
      <w:proofErr w:type="spellStart"/>
      <w:r>
        <w:rPr>
          <w:b/>
          <w:lang w:val="ru-RU"/>
        </w:rPr>
        <w:t>що</w:t>
      </w:r>
      <w:proofErr w:type="spellEnd"/>
      <w:r>
        <w:rPr>
          <w:b/>
          <w:lang w:val="ru-RU"/>
        </w:rPr>
        <w:t xml:space="preserve"> буде </w:t>
      </w:r>
      <w:proofErr w:type="spellStart"/>
      <w:r>
        <w:rPr>
          <w:b/>
          <w:lang w:val="ru-RU"/>
        </w:rPr>
        <w:t>вивчатися</w:t>
      </w:r>
      <w:proofErr w:type="spellEnd"/>
      <w:r>
        <w:rPr>
          <w:b/>
          <w:lang w:val="ru-RU"/>
        </w:rPr>
        <w:t xml:space="preserve">, </w:t>
      </w:r>
      <w:proofErr w:type="spellStart"/>
      <w:r>
        <w:rPr>
          <w:b/>
          <w:lang w:val="ru-RU"/>
        </w:rPr>
        <w:t>перелік</w:t>
      </w:r>
      <w:proofErr w:type="spellEnd"/>
      <w:r>
        <w:rPr>
          <w:b/>
          <w:lang w:val="ru-RU"/>
        </w:rPr>
        <w:t xml:space="preserve"> тем):</w:t>
      </w:r>
    </w:p>
    <w:p w:rsidR="00646176" w:rsidRDefault="002D445D">
      <w:pPr>
        <w:pStyle w:val="a6"/>
        <w:jc w:val="both"/>
        <w:rPr>
          <w:bCs/>
        </w:rPr>
      </w:pPr>
      <w:r>
        <w:rPr>
          <w:bCs/>
        </w:rPr>
        <w:t xml:space="preserve">Змістовний модуль 1. </w:t>
      </w:r>
      <w:proofErr w:type="spellStart"/>
      <w:r>
        <w:rPr>
          <w:bCs/>
        </w:rPr>
        <w:t>Біозахист</w:t>
      </w:r>
      <w:proofErr w:type="spellEnd"/>
      <w:r>
        <w:rPr>
          <w:bCs/>
        </w:rPr>
        <w:t xml:space="preserve"> і </w:t>
      </w:r>
      <w:proofErr w:type="spellStart"/>
      <w:r>
        <w:rPr>
          <w:bCs/>
        </w:rPr>
        <w:t>біобезпека</w:t>
      </w:r>
      <w:proofErr w:type="spellEnd"/>
      <w:r>
        <w:rPr>
          <w:bCs/>
        </w:rPr>
        <w:t xml:space="preserve"> в сучасному світі. Міжнародне регулювання в галузі </w:t>
      </w:r>
      <w:proofErr w:type="spellStart"/>
      <w:r>
        <w:rPr>
          <w:bCs/>
        </w:rPr>
        <w:t>біозахисту</w:t>
      </w:r>
      <w:proofErr w:type="spellEnd"/>
      <w:r>
        <w:rPr>
          <w:bCs/>
        </w:rPr>
        <w:t xml:space="preserve"> і </w:t>
      </w:r>
      <w:proofErr w:type="spellStart"/>
      <w:r>
        <w:rPr>
          <w:bCs/>
        </w:rPr>
        <w:t>біобезпеки</w:t>
      </w:r>
      <w:proofErr w:type="spellEnd"/>
      <w:r>
        <w:rPr>
          <w:bCs/>
        </w:rPr>
        <w:t>.</w:t>
      </w:r>
    </w:p>
    <w:p w:rsidR="00646176" w:rsidRDefault="002D445D">
      <w:pPr>
        <w:pStyle w:val="a6"/>
        <w:jc w:val="both"/>
        <w:rPr>
          <w:bCs/>
        </w:rPr>
      </w:pPr>
      <w:r>
        <w:rPr>
          <w:bCs/>
        </w:rPr>
        <w:tab/>
        <w:t>Тема 1. Мета і завдання курсу «</w:t>
      </w:r>
      <w:proofErr w:type="spellStart"/>
      <w:r>
        <w:rPr>
          <w:bCs/>
        </w:rPr>
        <w:t>Біозахист</w:t>
      </w:r>
      <w:proofErr w:type="spellEnd"/>
      <w:r>
        <w:rPr>
          <w:bCs/>
        </w:rPr>
        <w:t xml:space="preserve"> та </w:t>
      </w:r>
      <w:proofErr w:type="spellStart"/>
      <w:r>
        <w:rPr>
          <w:bCs/>
        </w:rPr>
        <w:t>біобезпека</w:t>
      </w:r>
      <w:proofErr w:type="spellEnd"/>
      <w:r>
        <w:rPr>
          <w:bCs/>
        </w:rPr>
        <w:t>».</w:t>
      </w:r>
    </w:p>
    <w:p w:rsidR="00646176" w:rsidRDefault="002D445D">
      <w:pPr>
        <w:pStyle w:val="a6"/>
        <w:jc w:val="both"/>
        <w:rPr>
          <w:bCs/>
        </w:rPr>
      </w:pPr>
      <w:r>
        <w:rPr>
          <w:bCs/>
        </w:rPr>
        <w:tab/>
        <w:t>Тема 2. Біологічна зброя та біотероризм.</w:t>
      </w:r>
    </w:p>
    <w:p w:rsidR="00646176" w:rsidRDefault="002D445D">
      <w:pPr>
        <w:pStyle w:val="a6"/>
        <w:jc w:val="both"/>
        <w:rPr>
          <w:bCs/>
        </w:rPr>
      </w:pPr>
      <w:r>
        <w:rPr>
          <w:bCs/>
        </w:rPr>
        <w:tab/>
        <w:t>Тема 3. Характеристика осередку біологічного ураження.</w:t>
      </w:r>
    </w:p>
    <w:p w:rsidR="00646176" w:rsidRDefault="002D445D">
      <w:pPr>
        <w:pStyle w:val="a6"/>
        <w:jc w:val="both"/>
        <w:rPr>
          <w:bCs/>
        </w:rPr>
      </w:pPr>
      <w:r>
        <w:rPr>
          <w:bCs/>
        </w:rPr>
        <w:tab/>
        <w:t>Тема 4. Агенти біологічного ураження.</w:t>
      </w:r>
    </w:p>
    <w:p w:rsidR="00646176" w:rsidRDefault="002D445D">
      <w:pPr>
        <w:pStyle w:val="a6"/>
        <w:jc w:val="both"/>
        <w:rPr>
          <w:bCs/>
        </w:rPr>
      </w:pPr>
      <w:r>
        <w:rPr>
          <w:bCs/>
        </w:rPr>
        <w:tab/>
        <w:t>Тема 5. Зброя, спрямована на нервову систему.</w:t>
      </w:r>
    </w:p>
    <w:p w:rsidR="00646176" w:rsidRDefault="002D445D">
      <w:pPr>
        <w:pStyle w:val="a6"/>
        <w:jc w:val="both"/>
        <w:rPr>
          <w:bCs/>
        </w:rPr>
      </w:pPr>
      <w:r>
        <w:rPr>
          <w:bCs/>
        </w:rPr>
        <w:lastRenderedPageBreak/>
        <w:tab/>
        <w:t>Тема 6. Біологічна зброя в державних наступальних програмах різних кра</w:t>
      </w:r>
      <w:r>
        <w:rPr>
          <w:bCs/>
        </w:rPr>
        <w:t>їн.</w:t>
      </w:r>
    </w:p>
    <w:p w:rsidR="00646176" w:rsidRDefault="002D445D">
      <w:pPr>
        <w:pStyle w:val="a6"/>
        <w:jc w:val="both"/>
        <w:rPr>
          <w:bCs/>
        </w:rPr>
      </w:pPr>
      <w:r>
        <w:rPr>
          <w:bCs/>
        </w:rPr>
        <w:tab/>
        <w:t>Тема 7. Міжнародний режим заборони біологічної зброї.</w:t>
      </w:r>
    </w:p>
    <w:p w:rsidR="00646176" w:rsidRDefault="002D445D">
      <w:pPr>
        <w:pStyle w:val="a6"/>
        <w:jc w:val="both"/>
        <w:rPr>
          <w:bCs/>
        </w:rPr>
      </w:pPr>
      <w:r>
        <w:rPr>
          <w:bCs/>
        </w:rPr>
        <w:t xml:space="preserve">Змістовний модуль 2. Проблеми подвійного використання біологічних та хімічних об’єктів. Біоетика в контексті </w:t>
      </w:r>
      <w:proofErr w:type="spellStart"/>
      <w:r>
        <w:rPr>
          <w:bCs/>
        </w:rPr>
        <w:t>біозахисту</w:t>
      </w:r>
      <w:proofErr w:type="spellEnd"/>
      <w:r>
        <w:rPr>
          <w:bCs/>
        </w:rPr>
        <w:t xml:space="preserve"> та </w:t>
      </w:r>
      <w:proofErr w:type="spellStart"/>
      <w:r>
        <w:rPr>
          <w:bCs/>
        </w:rPr>
        <w:t>біобезпеки</w:t>
      </w:r>
      <w:proofErr w:type="spellEnd"/>
      <w:r>
        <w:rPr>
          <w:bCs/>
        </w:rPr>
        <w:t>.</w:t>
      </w:r>
    </w:p>
    <w:p w:rsidR="00646176" w:rsidRDefault="002D445D">
      <w:pPr>
        <w:pStyle w:val="a6"/>
        <w:jc w:val="both"/>
        <w:rPr>
          <w:bCs/>
        </w:rPr>
      </w:pPr>
      <w:r>
        <w:rPr>
          <w:bCs/>
        </w:rPr>
        <w:tab/>
        <w:t>Тема 8. Подвійне призначення біологічних об’єктів.</w:t>
      </w:r>
    </w:p>
    <w:p w:rsidR="00646176" w:rsidRDefault="002D445D">
      <w:pPr>
        <w:pStyle w:val="a6"/>
        <w:jc w:val="both"/>
        <w:rPr>
          <w:bCs/>
        </w:rPr>
      </w:pPr>
      <w:r>
        <w:rPr>
          <w:bCs/>
        </w:rPr>
        <w:tab/>
        <w:t>Тема 9. Б</w:t>
      </w:r>
      <w:r>
        <w:rPr>
          <w:bCs/>
        </w:rPr>
        <w:t>іоетика в медичній біотехнології.</w:t>
      </w:r>
    </w:p>
    <w:p w:rsidR="00646176" w:rsidRDefault="002D445D">
      <w:pPr>
        <w:pStyle w:val="a6"/>
        <w:jc w:val="both"/>
        <w:rPr>
          <w:bCs/>
        </w:rPr>
      </w:pPr>
      <w:r>
        <w:rPr>
          <w:bCs/>
        </w:rPr>
        <w:tab/>
        <w:t xml:space="preserve">Тема 10. </w:t>
      </w:r>
      <w:proofErr w:type="spellStart"/>
      <w:r>
        <w:rPr>
          <w:bCs/>
        </w:rPr>
        <w:t>Біобезпека</w:t>
      </w:r>
      <w:proofErr w:type="spellEnd"/>
      <w:r>
        <w:rPr>
          <w:bCs/>
        </w:rPr>
        <w:t xml:space="preserve"> і біоетика </w:t>
      </w:r>
      <w:proofErr w:type="spellStart"/>
      <w:r>
        <w:rPr>
          <w:bCs/>
        </w:rPr>
        <w:t>трансгенезу</w:t>
      </w:r>
      <w:proofErr w:type="spellEnd"/>
      <w:r>
        <w:rPr>
          <w:bCs/>
        </w:rPr>
        <w:t>.</w:t>
      </w:r>
    </w:p>
    <w:p w:rsidR="00646176" w:rsidRDefault="002D445D">
      <w:pPr>
        <w:pStyle w:val="a6"/>
        <w:jc w:val="both"/>
        <w:rPr>
          <w:bCs/>
        </w:rPr>
      </w:pPr>
      <w:r>
        <w:rPr>
          <w:bCs/>
        </w:rPr>
        <w:tab/>
        <w:t>Тема 11. Міжнародні та вітчизняні законодавчі акти в галузі біотехнології.</w:t>
      </w:r>
    </w:p>
    <w:p w:rsidR="00646176" w:rsidRDefault="00646176">
      <w:pPr>
        <w:pStyle w:val="a6"/>
        <w:jc w:val="both"/>
        <w:rPr>
          <w:lang w:val="ru-RU"/>
        </w:rPr>
      </w:pPr>
    </w:p>
    <w:p w:rsidR="00646176" w:rsidRDefault="00646176">
      <w:pPr>
        <w:pStyle w:val="a6"/>
        <w:jc w:val="both"/>
        <w:rPr>
          <w:lang w:val="ru-RU"/>
        </w:rPr>
      </w:pPr>
    </w:p>
    <w:p w:rsidR="00646176" w:rsidRDefault="002D445D">
      <w:pPr>
        <w:spacing w:line="276" w:lineRule="auto"/>
        <w:rPr>
          <w:sz w:val="20"/>
          <w:szCs w:val="20"/>
        </w:rPr>
      </w:pPr>
      <w:r>
        <w:rPr>
          <w:sz w:val="20"/>
          <w:szCs w:val="20"/>
        </w:rPr>
        <w:t>* Відповідно до Положення про порядок реалізації здобувачами вищої освіти права на вільний вибір на</w:t>
      </w:r>
      <w:r>
        <w:rPr>
          <w:sz w:val="20"/>
          <w:szCs w:val="20"/>
        </w:rPr>
        <w:t>вчальних дисциплін, рекомендований обсяг дисципліни становить 3 кредити ЄКТС, форма контролю –</w:t>
      </w:r>
      <w:r>
        <w:rPr>
          <w:spacing w:val="-25"/>
          <w:sz w:val="20"/>
          <w:szCs w:val="20"/>
        </w:rPr>
        <w:t xml:space="preserve"> </w:t>
      </w:r>
      <w:r>
        <w:rPr>
          <w:sz w:val="20"/>
          <w:szCs w:val="20"/>
        </w:rPr>
        <w:t>залік.</w:t>
      </w:r>
    </w:p>
    <w:p w:rsidR="00646176" w:rsidRDefault="002D445D">
      <w:pPr>
        <w:rPr>
          <w:sz w:val="24"/>
          <w:szCs w:val="24"/>
        </w:rPr>
      </w:pPr>
      <w:r>
        <w:br w:type="page"/>
      </w:r>
    </w:p>
    <w:p w:rsidR="00646176" w:rsidRDefault="002D445D">
      <w:pPr>
        <w:pStyle w:val="1"/>
        <w:numPr>
          <w:ilvl w:val="0"/>
          <w:numId w:val="15"/>
        </w:numPr>
        <w:spacing w:line="240" w:lineRule="auto"/>
        <w:jc w:val="center"/>
      </w:pPr>
      <w:r>
        <w:lastRenderedPageBreak/>
        <w:t>Інформація про вибіркову навчальну дисципліну циклу</w:t>
      </w:r>
    </w:p>
    <w:p w:rsidR="00646176" w:rsidRDefault="002D445D">
      <w:pPr>
        <w:pStyle w:val="1"/>
        <w:numPr>
          <w:ilvl w:val="0"/>
          <w:numId w:val="15"/>
        </w:numPr>
        <w:spacing w:line="240" w:lineRule="auto"/>
        <w:jc w:val="center"/>
      </w:pPr>
      <w:r>
        <w:t xml:space="preserve"> загальної підготовки </w:t>
      </w:r>
      <w:r>
        <w:rPr>
          <w:lang w:val="ru-RU"/>
        </w:rPr>
        <w:t xml:space="preserve">для Каталогу </w:t>
      </w:r>
      <w:proofErr w:type="spellStart"/>
      <w:r>
        <w:rPr>
          <w:lang w:val="ru-RU"/>
        </w:rPr>
        <w:t>вибіркових</w:t>
      </w:r>
      <w:proofErr w:type="spellEnd"/>
      <w:r>
        <w:rPr>
          <w:lang w:val="ru-RU"/>
        </w:rPr>
        <w:t xml:space="preserve"> </w:t>
      </w:r>
      <w:proofErr w:type="spellStart"/>
      <w:r>
        <w:rPr>
          <w:lang w:val="ru-RU"/>
        </w:rPr>
        <w:t>курсів</w:t>
      </w:r>
      <w:proofErr w:type="spellEnd"/>
      <w:r>
        <w:rPr>
          <w:lang w:val="ru-RU"/>
        </w:rPr>
        <w:t xml:space="preserve"> </w:t>
      </w:r>
      <w:proofErr w:type="spellStart"/>
      <w:r>
        <w:rPr>
          <w:lang w:val="ru-RU"/>
        </w:rPr>
        <w:t>університету</w:t>
      </w:r>
      <w:proofErr w:type="spellEnd"/>
    </w:p>
    <w:p w:rsidR="00646176" w:rsidRDefault="002D445D">
      <w:pPr>
        <w:pStyle w:val="1"/>
        <w:numPr>
          <w:ilvl w:val="0"/>
          <w:numId w:val="15"/>
        </w:numPr>
        <w:spacing w:line="240" w:lineRule="auto"/>
        <w:jc w:val="center"/>
      </w:pPr>
      <w:r>
        <w:rPr>
          <w:lang w:val="ru-RU"/>
        </w:rPr>
        <w:t xml:space="preserve"> </w:t>
      </w:r>
      <w:r>
        <w:t>на 2025</w:t>
      </w:r>
      <w:r>
        <w:t>/2026</w:t>
      </w:r>
      <w:r>
        <w:t xml:space="preserve"> </w:t>
      </w:r>
      <w:proofErr w:type="spellStart"/>
      <w:r>
        <w:t>н.р</w:t>
      </w:r>
      <w:proofErr w:type="spellEnd"/>
      <w:r>
        <w:t>.</w:t>
      </w:r>
    </w:p>
    <w:p w:rsidR="00646176" w:rsidRDefault="00646176">
      <w:pPr>
        <w:pStyle w:val="a6"/>
        <w:spacing w:before="3" w:after="1"/>
        <w:rPr>
          <w:lang w:val="ru-RU"/>
        </w:rPr>
      </w:pPr>
    </w:p>
    <w:tbl>
      <w:tblPr>
        <w:tblW w:w="10187" w:type="dxa"/>
        <w:tblInd w:w="166" w:type="dxa"/>
        <w:tblLayout w:type="fixed"/>
        <w:tblCellMar>
          <w:left w:w="5" w:type="dxa"/>
          <w:right w:w="5" w:type="dxa"/>
        </w:tblCellMar>
        <w:tblLook w:val="0000" w:firstRow="0" w:lastRow="0" w:firstColumn="0" w:lastColumn="0" w:noHBand="0" w:noVBand="0"/>
      </w:tblPr>
      <w:tblGrid>
        <w:gridCol w:w="4092"/>
        <w:gridCol w:w="6095"/>
      </w:tblGrid>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 xml:space="preserve">Назва </w:t>
            </w:r>
            <w:r>
              <w:rPr>
                <w:sz w:val="24"/>
                <w:szCs w:val="24"/>
              </w:rPr>
              <w:t>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jc w:val="both"/>
              <w:rPr>
                <w:b/>
                <w:sz w:val="24"/>
                <w:szCs w:val="24"/>
              </w:rPr>
            </w:pPr>
            <w:proofErr w:type="spellStart"/>
            <w:proofErr w:type="gramStart"/>
            <w:r>
              <w:rPr>
                <w:b/>
                <w:sz w:val="24"/>
                <w:szCs w:val="24"/>
                <w:lang w:val="ru-RU"/>
              </w:rPr>
              <w:t>Б</w:t>
            </w:r>
            <w:proofErr w:type="gramEnd"/>
            <w:r>
              <w:rPr>
                <w:b/>
                <w:sz w:val="24"/>
                <w:szCs w:val="24"/>
                <w:lang w:val="ru-RU"/>
              </w:rPr>
              <w:t>іоінформатика</w:t>
            </w:r>
            <w:proofErr w:type="spellEnd"/>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Рівень вищої освіти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proofErr w:type="spellStart"/>
            <w:r>
              <w:rPr>
                <w:sz w:val="24"/>
                <w:szCs w:val="24"/>
                <w:lang w:val="ru-RU"/>
              </w:rPr>
              <w:t>магі</w:t>
            </w:r>
            <w:proofErr w:type="gramStart"/>
            <w:r>
              <w:rPr>
                <w:sz w:val="24"/>
                <w:szCs w:val="24"/>
                <w:lang w:val="ru-RU"/>
              </w:rPr>
              <w:t>стр</w:t>
            </w:r>
            <w:proofErr w:type="spellEnd"/>
            <w:proofErr w:type="gram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Курс (рік) навчання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5 курс</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Семестр</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shd w:val="clear" w:color="auto" w:fill="FFFFFF"/>
              </w:rPr>
            </w:pPr>
            <w:r>
              <w:rPr>
                <w:sz w:val="24"/>
                <w:szCs w:val="24"/>
                <w:shd w:val="clear" w:color="auto" w:fill="FFFFFF"/>
              </w:rPr>
              <w:t>9 семестр</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Обсяг дисципліни у кредитах*</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shd w:val="clear" w:color="auto" w:fill="FFFFFF"/>
              </w:rPr>
            </w:pPr>
            <w:r>
              <w:rPr>
                <w:sz w:val="24"/>
                <w:szCs w:val="24"/>
                <w:shd w:val="clear" w:color="auto" w:fill="FFFFFF"/>
                <w:lang w:val="ru-RU"/>
              </w:rPr>
              <w:t xml:space="preserve">3 </w:t>
            </w:r>
            <w:proofErr w:type="spellStart"/>
            <w:r>
              <w:rPr>
                <w:sz w:val="24"/>
                <w:szCs w:val="24"/>
                <w:shd w:val="clear" w:color="auto" w:fill="FFFFFF"/>
                <w:lang w:val="ru-RU"/>
              </w:rPr>
              <w:t>кредити</w:t>
            </w:r>
            <w:proofErr w:type="spellEnd"/>
            <w:r>
              <w:rPr>
                <w:sz w:val="24"/>
                <w:szCs w:val="24"/>
                <w:shd w:val="clear" w:color="auto" w:fill="FFFFFF"/>
                <w:lang w:val="ru-RU"/>
              </w:rPr>
              <w:t xml:space="preserve"> ЄКТС</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Мова викладання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українська</w:t>
            </w:r>
          </w:p>
        </w:tc>
      </w:tr>
      <w:tr w:rsidR="00646176">
        <w:trPr>
          <w:trHeight w:val="645"/>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Передумови для вивчення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 xml:space="preserve">Вивчення дисципліни базується на наступних </w:t>
            </w:r>
            <w:r>
              <w:rPr>
                <w:sz w:val="24"/>
                <w:szCs w:val="24"/>
              </w:rPr>
              <w:t>курсах: «Медична біологія», «Анатомія людини», «Фізіологія», «Біохімія», «Фармакологія», «Мікробіологія, вірусологія, імунологія». «</w:t>
            </w:r>
            <w:r>
              <w:rPr>
                <w:sz w:val="24"/>
                <w:szCs w:val="24"/>
                <w:lang w:val="ru-RU"/>
              </w:rPr>
              <w:t>Б</w:t>
            </w:r>
            <w:proofErr w:type="spellStart"/>
            <w:r>
              <w:rPr>
                <w:sz w:val="24"/>
                <w:szCs w:val="24"/>
              </w:rPr>
              <w:t>іоорганічна</w:t>
            </w:r>
            <w:proofErr w:type="spellEnd"/>
            <w:r>
              <w:rPr>
                <w:sz w:val="24"/>
                <w:szCs w:val="24"/>
              </w:rPr>
              <w:t xml:space="preserve"> хімія»</w:t>
            </w:r>
          </w:p>
        </w:tc>
      </w:tr>
      <w:tr w:rsidR="00646176">
        <w:trPr>
          <w:trHeight w:val="642"/>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Кафедра, яка забезпечує викладання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lang w:val="ru-RU"/>
              </w:rPr>
              <w:t xml:space="preserve">Кафедра медико – </w:t>
            </w:r>
            <w:proofErr w:type="spellStart"/>
            <w:r>
              <w:rPr>
                <w:sz w:val="24"/>
                <w:szCs w:val="24"/>
                <w:lang w:val="ru-RU"/>
              </w:rPr>
              <w:t>біологічних</w:t>
            </w:r>
            <w:proofErr w:type="spellEnd"/>
            <w:r>
              <w:rPr>
                <w:sz w:val="24"/>
                <w:szCs w:val="24"/>
                <w:lang w:val="ru-RU"/>
              </w:rPr>
              <w:t xml:space="preserve"> дисциплин</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 xml:space="preserve">Інформаційне </w:t>
            </w:r>
            <w:r>
              <w:rPr>
                <w:sz w:val="24"/>
                <w:szCs w:val="24"/>
              </w:rPr>
              <w:t>забезпечення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 xml:space="preserve">Презентації, підручники, лекційні та дидактичні матеріали на сайті електронного навчання </w:t>
            </w:r>
            <w:proofErr w:type="spellStart"/>
            <w:r>
              <w:rPr>
                <w:sz w:val="24"/>
                <w:szCs w:val="24"/>
              </w:rPr>
              <w:t>УжНУ</w:t>
            </w:r>
            <w:proofErr w:type="spellEnd"/>
            <w:r>
              <w:rPr>
                <w:sz w:val="24"/>
                <w:szCs w:val="24"/>
              </w:rPr>
              <w:t xml:space="preserve"> e-</w:t>
            </w:r>
            <w:proofErr w:type="spellStart"/>
            <w:r>
              <w:rPr>
                <w:sz w:val="24"/>
                <w:szCs w:val="24"/>
              </w:rPr>
              <w:t>learn.uzhnu.edu.ua</w:t>
            </w:r>
            <w:proofErr w:type="spell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проведення занять</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Очна</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семестрового контролю*</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Залік</w:t>
            </w:r>
          </w:p>
        </w:tc>
      </w:tr>
    </w:tbl>
    <w:p w:rsidR="00646176" w:rsidRDefault="00646176">
      <w:pPr>
        <w:pStyle w:val="a6"/>
        <w:spacing w:before="6"/>
      </w:pPr>
    </w:p>
    <w:p w:rsidR="00646176" w:rsidRDefault="002D445D">
      <w:pPr>
        <w:pStyle w:val="a6"/>
        <w:jc w:val="both"/>
      </w:pPr>
      <w:proofErr w:type="spellStart"/>
      <w:r>
        <w:rPr>
          <w:b/>
          <w:lang w:val="ru-RU"/>
        </w:rPr>
        <w:t>Ключові</w:t>
      </w:r>
      <w:proofErr w:type="spellEnd"/>
      <w:r>
        <w:rPr>
          <w:b/>
          <w:lang w:val="ru-RU"/>
        </w:rPr>
        <w:t xml:space="preserve"> </w:t>
      </w:r>
      <w:proofErr w:type="spellStart"/>
      <w:r>
        <w:rPr>
          <w:b/>
          <w:lang w:val="ru-RU"/>
        </w:rPr>
        <w:t>результати</w:t>
      </w:r>
      <w:proofErr w:type="spellEnd"/>
      <w:r>
        <w:rPr>
          <w:b/>
          <w:lang w:val="ru-RU"/>
        </w:rPr>
        <w:t xml:space="preserve"> </w:t>
      </w:r>
      <w:proofErr w:type="spellStart"/>
      <w:r>
        <w:rPr>
          <w:b/>
          <w:lang w:val="ru-RU"/>
        </w:rPr>
        <w:t>навчання</w:t>
      </w:r>
      <w:proofErr w:type="spellEnd"/>
      <w:r>
        <w:rPr>
          <w:b/>
          <w:lang w:val="ru-RU"/>
        </w:rPr>
        <w:t xml:space="preserve"> (</w:t>
      </w:r>
      <w:proofErr w:type="spellStart"/>
      <w:r>
        <w:rPr>
          <w:b/>
          <w:lang w:val="ru-RU"/>
        </w:rPr>
        <w:t>знання</w:t>
      </w:r>
      <w:proofErr w:type="spellEnd"/>
      <w:r>
        <w:rPr>
          <w:b/>
          <w:lang w:val="ru-RU"/>
        </w:rPr>
        <w:t xml:space="preserve">, </w:t>
      </w:r>
      <w:proofErr w:type="spellStart"/>
      <w:r>
        <w:rPr>
          <w:b/>
          <w:lang w:val="ru-RU"/>
        </w:rPr>
        <w:t>уміння</w:t>
      </w:r>
      <w:proofErr w:type="spellEnd"/>
      <w:r>
        <w:rPr>
          <w:b/>
          <w:lang w:val="ru-RU"/>
        </w:rPr>
        <w:t xml:space="preserve"> та </w:t>
      </w:r>
      <w:proofErr w:type="spellStart"/>
      <w:r>
        <w:rPr>
          <w:b/>
          <w:lang w:val="ru-RU"/>
        </w:rPr>
        <w:t>інші</w:t>
      </w:r>
      <w:proofErr w:type="spellEnd"/>
      <w:r>
        <w:rPr>
          <w:b/>
          <w:lang w:val="ru-RU"/>
        </w:rPr>
        <w:t xml:space="preserve"> </w:t>
      </w:r>
      <w:proofErr w:type="spellStart"/>
      <w:r>
        <w:rPr>
          <w:b/>
          <w:lang w:val="ru-RU"/>
        </w:rPr>
        <w:t>компетентності</w:t>
      </w:r>
      <w:proofErr w:type="spellEnd"/>
      <w:r>
        <w:rPr>
          <w:b/>
          <w:lang w:val="ru-RU"/>
        </w:rPr>
        <w:t>):</w:t>
      </w:r>
    </w:p>
    <w:p w:rsidR="00646176" w:rsidRDefault="002D445D">
      <w:pPr>
        <w:pStyle w:val="a6"/>
        <w:jc w:val="both"/>
        <w:rPr>
          <w:bCs/>
        </w:rPr>
      </w:pPr>
      <w:r>
        <w:rPr>
          <w:bCs/>
        </w:rPr>
        <w:t xml:space="preserve">У найбільш загальному визначенні </w:t>
      </w:r>
      <w:proofErr w:type="spellStart"/>
      <w:r>
        <w:rPr>
          <w:bCs/>
        </w:rPr>
        <w:t>біоінформатика</w:t>
      </w:r>
      <w:proofErr w:type="spellEnd"/>
      <w:r>
        <w:rPr>
          <w:bCs/>
        </w:rPr>
        <w:t xml:space="preserve"> є комплексом підходів до аналізу результатів біологічних експериментів. Модуль складається із лекційних та практичних занять, на яких будуть поставлені певні задачі з експериментальної біолог</w:t>
      </w:r>
      <w:r>
        <w:rPr>
          <w:bCs/>
        </w:rPr>
        <w:t xml:space="preserve">ії та надано підходи, методи, прийоми для їхнього вирішення сучасними методами обчислювальної техніки, які забезпечуються спеціалізованими комп’ютерними програмами. У курсі надаються базові визначення з </w:t>
      </w:r>
      <w:proofErr w:type="spellStart"/>
      <w:r>
        <w:rPr>
          <w:bCs/>
        </w:rPr>
        <w:t>біоінформатики</w:t>
      </w:r>
      <w:proofErr w:type="spellEnd"/>
      <w:r>
        <w:rPr>
          <w:bCs/>
        </w:rPr>
        <w:t xml:space="preserve"> та алгоритми, які дають змогу працюват</w:t>
      </w:r>
      <w:r>
        <w:rPr>
          <w:bCs/>
        </w:rPr>
        <w:t>и з матрицями біологічних даних.</w:t>
      </w:r>
    </w:p>
    <w:p w:rsidR="00646176" w:rsidRDefault="002D445D">
      <w:pPr>
        <w:pStyle w:val="a6"/>
        <w:jc w:val="both"/>
        <w:rPr>
          <w:bCs/>
        </w:rPr>
      </w:pPr>
      <w:r>
        <w:rPr>
          <w:bCs/>
        </w:rPr>
        <w:tab/>
        <w:t xml:space="preserve">Мета навчити студентів орієнтуватися в сучасних концепціях </w:t>
      </w:r>
      <w:proofErr w:type="spellStart"/>
      <w:r>
        <w:rPr>
          <w:bCs/>
        </w:rPr>
        <w:t>біоінформатики</w:t>
      </w:r>
      <w:proofErr w:type="spellEnd"/>
      <w:r>
        <w:rPr>
          <w:bCs/>
        </w:rPr>
        <w:t>, дати цілісне уявлення про структуру та методи аналізу біологічних послідовностей, структуру та методи аналізу просторових структур біологічних моле</w:t>
      </w:r>
      <w:r>
        <w:rPr>
          <w:bCs/>
        </w:rPr>
        <w:t>кул, сформувати у аспірантів цілісний і системний погляд на організацію біологічної інформації на молекулярному рівні. У результаті вивчення навчальної дисципліни студент дізнається про:</w:t>
      </w:r>
    </w:p>
    <w:p w:rsidR="00646176" w:rsidRDefault="002D445D">
      <w:pPr>
        <w:pStyle w:val="a6"/>
        <w:numPr>
          <w:ilvl w:val="0"/>
          <w:numId w:val="2"/>
        </w:numPr>
        <w:jc w:val="both"/>
        <w:rPr>
          <w:bCs/>
        </w:rPr>
      </w:pPr>
      <w:r>
        <w:rPr>
          <w:bCs/>
        </w:rPr>
        <w:t xml:space="preserve">основні концепції аналізу біологічних текстів, </w:t>
      </w:r>
    </w:p>
    <w:p w:rsidR="00646176" w:rsidRDefault="002D445D">
      <w:pPr>
        <w:pStyle w:val="a6"/>
        <w:numPr>
          <w:ilvl w:val="0"/>
          <w:numId w:val="2"/>
        </w:numPr>
        <w:jc w:val="both"/>
        <w:rPr>
          <w:bCs/>
        </w:rPr>
      </w:pPr>
      <w:r>
        <w:rPr>
          <w:bCs/>
        </w:rPr>
        <w:t xml:space="preserve">основні концепції відтворення і аналізу просторової організації </w:t>
      </w:r>
      <w:proofErr w:type="spellStart"/>
      <w:r>
        <w:rPr>
          <w:bCs/>
        </w:rPr>
        <w:t>біомолекул</w:t>
      </w:r>
      <w:proofErr w:type="spellEnd"/>
      <w:r>
        <w:rPr>
          <w:bCs/>
        </w:rPr>
        <w:t xml:space="preserve">, </w:t>
      </w:r>
    </w:p>
    <w:p w:rsidR="00646176" w:rsidRDefault="002D445D">
      <w:pPr>
        <w:pStyle w:val="a6"/>
        <w:numPr>
          <w:ilvl w:val="0"/>
          <w:numId w:val="2"/>
        </w:numPr>
        <w:jc w:val="both"/>
        <w:rPr>
          <w:bCs/>
        </w:rPr>
      </w:pPr>
      <w:r>
        <w:rPr>
          <w:bCs/>
        </w:rPr>
        <w:t xml:space="preserve">основи організації цілих геномів та методи їх порівняльного аналізу. </w:t>
      </w:r>
    </w:p>
    <w:p w:rsidR="00646176" w:rsidRDefault="002D445D">
      <w:pPr>
        <w:pStyle w:val="a6"/>
        <w:ind w:firstLine="574"/>
        <w:jc w:val="both"/>
        <w:rPr>
          <w:bCs/>
        </w:rPr>
      </w:pPr>
      <w:r>
        <w:rPr>
          <w:bCs/>
        </w:rPr>
        <w:t>А також навчиться: аналізувати та порівнювати біологічні тексти, працювати з банками даних біологічних послід</w:t>
      </w:r>
      <w:r>
        <w:rPr>
          <w:bCs/>
        </w:rPr>
        <w:t>овностей і просторових структур, здійснювати парне та множинне вирівнювання послідовностей, проводити філогенетичний аналіз, працювати зі спеціальними програмними комплексами, вміти цілісно і системно мислити.</w:t>
      </w:r>
    </w:p>
    <w:p w:rsidR="00646176" w:rsidRDefault="00646176">
      <w:pPr>
        <w:pStyle w:val="a6"/>
        <w:jc w:val="both"/>
        <w:rPr>
          <w:b/>
          <w:bCs/>
        </w:rPr>
      </w:pPr>
    </w:p>
    <w:p w:rsidR="00646176" w:rsidRDefault="002D445D">
      <w:pPr>
        <w:pStyle w:val="a6"/>
        <w:jc w:val="both"/>
      </w:pPr>
      <w:r>
        <w:rPr>
          <w:b/>
          <w:lang w:val="ru-RU"/>
        </w:rPr>
        <w:t xml:space="preserve">Короткий </w:t>
      </w:r>
      <w:proofErr w:type="spellStart"/>
      <w:r>
        <w:rPr>
          <w:b/>
          <w:lang w:val="ru-RU"/>
        </w:rPr>
        <w:t>змі</w:t>
      </w:r>
      <w:proofErr w:type="gramStart"/>
      <w:r>
        <w:rPr>
          <w:b/>
          <w:lang w:val="ru-RU"/>
        </w:rPr>
        <w:t>ст</w:t>
      </w:r>
      <w:proofErr w:type="spellEnd"/>
      <w:proofErr w:type="gramEnd"/>
      <w:r>
        <w:rPr>
          <w:b/>
          <w:lang w:val="ru-RU"/>
        </w:rPr>
        <w:t xml:space="preserve"> </w:t>
      </w:r>
      <w:proofErr w:type="spellStart"/>
      <w:r>
        <w:rPr>
          <w:b/>
          <w:lang w:val="ru-RU"/>
        </w:rPr>
        <w:t>дисципліни</w:t>
      </w:r>
      <w:proofErr w:type="spellEnd"/>
      <w:r>
        <w:rPr>
          <w:b/>
          <w:lang w:val="ru-RU"/>
        </w:rPr>
        <w:t xml:space="preserve"> (</w:t>
      </w:r>
      <w:proofErr w:type="spellStart"/>
      <w:r>
        <w:rPr>
          <w:b/>
          <w:lang w:val="ru-RU"/>
        </w:rPr>
        <w:t>що</w:t>
      </w:r>
      <w:proofErr w:type="spellEnd"/>
      <w:r>
        <w:rPr>
          <w:b/>
          <w:lang w:val="ru-RU"/>
        </w:rPr>
        <w:t xml:space="preserve"> буде </w:t>
      </w:r>
      <w:proofErr w:type="spellStart"/>
      <w:r>
        <w:rPr>
          <w:b/>
          <w:lang w:val="ru-RU"/>
        </w:rPr>
        <w:t>вивчатися</w:t>
      </w:r>
      <w:proofErr w:type="spellEnd"/>
      <w:r>
        <w:rPr>
          <w:b/>
          <w:lang w:val="ru-RU"/>
        </w:rPr>
        <w:t>,</w:t>
      </w:r>
      <w:r>
        <w:rPr>
          <w:b/>
          <w:lang w:val="ru-RU"/>
        </w:rPr>
        <w:t xml:space="preserve"> </w:t>
      </w:r>
      <w:proofErr w:type="spellStart"/>
      <w:r>
        <w:rPr>
          <w:b/>
          <w:lang w:val="ru-RU"/>
        </w:rPr>
        <w:t>перелік</w:t>
      </w:r>
      <w:proofErr w:type="spellEnd"/>
      <w:r>
        <w:rPr>
          <w:b/>
          <w:lang w:val="ru-RU"/>
        </w:rPr>
        <w:t xml:space="preserve"> тем):</w:t>
      </w:r>
    </w:p>
    <w:p w:rsidR="00646176" w:rsidRDefault="002D445D">
      <w:pPr>
        <w:pStyle w:val="a6"/>
        <w:jc w:val="both"/>
        <w:rPr>
          <w:bCs/>
        </w:rPr>
      </w:pPr>
      <w:r>
        <w:rPr>
          <w:bCs/>
        </w:rPr>
        <w:t xml:space="preserve">Тема 1. Введення в </w:t>
      </w:r>
      <w:proofErr w:type="spellStart"/>
      <w:r>
        <w:rPr>
          <w:bCs/>
        </w:rPr>
        <w:t>біоінформатику</w:t>
      </w:r>
      <w:proofErr w:type="spellEnd"/>
      <w:r>
        <w:rPr>
          <w:bCs/>
        </w:rPr>
        <w:t xml:space="preserve">. </w:t>
      </w:r>
      <w:proofErr w:type="spellStart"/>
      <w:r>
        <w:rPr>
          <w:bCs/>
        </w:rPr>
        <w:t>Біоінформатика</w:t>
      </w:r>
      <w:proofErr w:type="spellEnd"/>
      <w:r>
        <w:rPr>
          <w:bCs/>
        </w:rPr>
        <w:t xml:space="preserve"> послідовностей.</w:t>
      </w:r>
    </w:p>
    <w:p w:rsidR="00646176" w:rsidRDefault="002D445D">
      <w:pPr>
        <w:pStyle w:val="a6"/>
        <w:jc w:val="both"/>
        <w:rPr>
          <w:bCs/>
        </w:rPr>
      </w:pPr>
      <w:r>
        <w:rPr>
          <w:bCs/>
        </w:rPr>
        <w:t>Тема 2. Вирівнювання біологічних послідовностей. Філогенетичний аналіз.</w:t>
      </w:r>
    </w:p>
    <w:p w:rsidR="00646176" w:rsidRDefault="002D445D">
      <w:pPr>
        <w:pStyle w:val="a6"/>
        <w:jc w:val="both"/>
        <w:rPr>
          <w:bCs/>
        </w:rPr>
      </w:pPr>
      <w:r>
        <w:rPr>
          <w:bCs/>
        </w:rPr>
        <w:t xml:space="preserve">Тема 3. </w:t>
      </w:r>
      <w:proofErr w:type="spellStart"/>
      <w:r>
        <w:rPr>
          <w:bCs/>
        </w:rPr>
        <w:t>Секвенування</w:t>
      </w:r>
      <w:proofErr w:type="spellEnd"/>
      <w:r>
        <w:rPr>
          <w:bCs/>
        </w:rPr>
        <w:t xml:space="preserve"> геномів. Синтез пептидів-аналогів та дослідження їх біологічної активності.</w:t>
      </w:r>
    </w:p>
    <w:p w:rsidR="00646176" w:rsidRDefault="002D445D">
      <w:pPr>
        <w:pStyle w:val="a6"/>
        <w:jc w:val="both"/>
        <w:rPr>
          <w:bCs/>
        </w:rPr>
      </w:pPr>
      <w:r>
        <w:rPr>
          <w:bCs/>
        </w:rPr>
        <w:t>Тема 4</w:t>
      </w:r>
      <w:r>
        <w:rPr>
          <w:bCs/>
        </w:rPr>
        <w:t xml:space="preserve">. Інструменти </w:t>
      </w:r>
      <w:proofErr w:type="spellStart"/>
      <w:r>
        <w:rPr>
          <w:bCs/>
        </w:rPr>
        <w:t>біоінформатики</w:t>
      </w:r>
      <w:proofErr w:type="spellEnd"/>
      <w:r>
        <w:rPr>
          <w:bCs/>
        </w:rPr>
        <w:t>: інструменти роботи з біологічними даними, світові бази даних.</w:t>
      </w:r>
    </w:p>
    <w:p w:rsidR="00646176" w:rsidRDefault="002D445D">
      <w:pPr>
        <w:pStyle w:val="a6"/>
        <w:jc w:val="both"/>
        <w:rPr>
          <w:bCs/>
        </w:rPr>
      </w:pPr>
      <w:r>
        <w:rPr>
          <w:bCs/>
        </w:rPr>
        <w:t xml:space="preserve">Тема 5. Фармакогенетика як структурна частина </w:t>
      </w:r>
      <w:proofErr w:type="spellStart"/>
      <w:r>
        <w:rPr>
          <w:bCs/>
        </w:rPr>
        <w:t>фармакогеноміки</w:t>
      </w:r>
      <w:proofErr w:type="spellEnd"/>
      <w:r>
        <w:rPr>
          <w:bCs/>
        </w:rPr>
        <w:t>.</w:t>
      </w:r>
    </w:p>
    <w:p w:rsidR="00646176" w:rsidRDefault="00646176">
      <w:pPr>
        <w:pStyle w:val="a6"/>
        <w:jc w:val="both"/>
        <w:rPr>
          <w:lang w:val="ru-RU"/>
        </w:rPr>
      </w:pPr>
    </w:p>
    <w:p w:rsidR="00646176" w:rsidRDefault="00646176">
      <w:pPr>
        <w:pStyle w:val="a6"/>
        <w:jc w:val="both"/>
        <w:rPr>
          <w:lang w:val="ru-RU"/>
        </w:rPr>
      </w:pPr>
    </w:p>
    <w:p w:rsidR="00646176" w:rsidRDefault="002D445D">
      <w:pPr>
        <w:spacing w:line="276" w:lineRule="auto"/>
        <w:rPr>
          <w:sz w:val="20"/>
          <w:szCs w:val="20"/>
        </w:rPr>
      </w:pPr>
      <w:r>
        <w:rPr>
          <w:sz w:val="20"/>
          <w:szCs w:val="20"/>
        </w:rPr>
        <w:t xml:space="preserve">* Відповідно до Положення про порядок реалізації здобувачами вищої освіти права на вільний вибір </w:t>
      </w:r>
      <w:r>
        <w:rPr>
          <w:sz w:val="20"/>
          <w:szCs w:val="20"/>
        </w:rPr>
        <w:t>навчальних дисциплін, рекомендований обсяг дисципліни становить 3 кредити ЄКТС, форма контролю –</w:t>
      </w:r>
      <w:r>
        <w:rPr>
          <w:spacing w:val="-25"/>
          <w:sz w:val="20"/>
          <w:szCs w:val="20"/>
        </w:rPr>
        <w:t xml:space="preserve"> </w:t>
      </w:r>
      <w:r>
        <w:rPr>
          <w:sz w:val="20"/>
          <w:szCs w:val="20"/>
        </w:rPr>
        <w:t>залік.</w:t>
      </w:r>
    </w:p>
    <w:p w:rsidR="00646176" w:rsidRDefault="002D445D">
      <w:pPr>
        <w:rPr>
          <w:sz w:val="20"/>
          <w:szCs w:val="20"/>
        </w:rPr>
      </w:pPr>
      <w:r>
        <w:br w:type="page"/>
      </w:r>
    </w:p>
    <w:p w:rsidR="00646176" w:rsidRDefault="002D445D">
      <w:pPr>
        <w:pStyle w:val="1"/>
        <w:numPr>
          <w:ilvl w:val="0"/>
          <w:numId w:val="15"/>
        </w:numPr>
        <w:spacing w:line="240" w:lineRule="auto"/>
        <w:jc w:val="center"/>
      </w:pPr>
      <w:r>
        <w:lastRenderedPageBreak/>
        <w:t>Інформація про вибіркову навчальну дисципліну циклу</w:t>
      </w:r>
    </w:p>
    <w:p w:rsidR="00646176" w:rsidRDefault="002D445D">
      <w:pPr>
        <w:pStyle w:val="1"/>
        <w:numPr>
          <w:ilvl w:val="0"/>
          <w:numId w:val="15"/>
        </w:numPr>
        <w:spacing w:line="240" w:lineRule="auto"/>
        <w:jc w:val="center"/>
      </w:pPr>
      <w:r>
        <w:t xml:space="preserve"> загальної підготовки </w:t>
      </w:r>
      <w:r>
        <w:rPr>
          <w:lang w:val="ru-RU"/>
        </w:rPr>
        <w:t xml:space="preserve">для Каталогу </w:t>
      </w:r>
      <w:proofErr w:type="spellStart"/>
      <w:r>
        <w:rPr>
          <w:lang w:val="ru-RU"/>
        </w:rPr>
        <w:t>вибіркових</w:t>
      </w:r>
      <w:proofErr w:type="spellEnd"/>
      <w:r>
        <w:rPr>
          <w:lang w:val="ru-RU"/>
        </w:rPr>
        <w:t xml:space="preserve"> </w:t>
      </w:r>
      <w:proofErr w:type="spellStart"/>
      <w:r>
        <w:rPr>
          <w:lang w:val="ru-RU"/>
        </w:rPr>
        <w:t>курсів</w:t>
      </w:r>
      <w:proofErr w:type="spellEnd"/>
      <w:r>
        <w:rPr>
          <w:lang w:val="ru-RU"/>
        </w:rPr>
        <w:t xml:space="preserve"> </w:t>
      </w:r>
      <w:proofErr w:type="spellStart"/>
      <w:r>
        <w:rPr>
          <w:lang w:val="ru-RU"/>
        </w:rPr>
        <w:t>університету</w:t>
      </w:r>
      <w:proofErr w:type="spellEnd"/>
    </w:p>
    <w:p w:rsidR="00646176" w:rsidRDefault="002D445D">
      <w:pPr>
        <w:pStyle w:val="1"/>
        <w:numPr>
          <w:ilvl w:val="0"/>
          <w:numId w:val="15"/>
        </w:numPr>
        <w:spacing w:line="240" w:lineRule="auto"/>
        <w:jc w:val="center"/>
      </w:pPr>
      <w:r>
        <w:rPr>
          <w:lang w:val="ru-RU"/>
        </w:rPr>
        <w:t xml:space="preserve"> </w:t>
      </w:r>
      <w:r>
        <w:t>на 2025</w:t>
      </w:r>
      <w:r>
        <w:t>/2026</w:t>
      </w:r>
      <w:bookmarkStart w:id="4" w:name="_GoBack"/>
      <w:bookmarkEnd w:id="4"/>
      <w:r>
        <w:t xml:space="preserve"> </w:t>
      </w:r>
      <w:proofErr w:type="spellStart"/>
      <w:r>
        <w:t>н.р</w:t>
      </w:r>
      <w:proofErr w:type="spellEnd"/>
      <w:r>
        <w:t>.</w:t>
      </w:r>
    </w:p>
    <w:p w:rsidR="00646176" w:rsidRDefault="00646176">
      <w:pPr>
        <w:pStyle w:val="a6"/>
        <w:spacing w:before="3" w:after="1"/>
        <w:rPr>
          <w:lang w:val="ru-RU"/>
        </w:rPr>
      </w:pPr>
    </w:p>
    <w:tbl>
      <w:tblPr>
        <w:tblW w:w="10187" w:type="dxa"/>
        <w:tblInd w:w="166" w:type="dxa"/>
        <w:tblLayout w:type="fixed"/>
        <w:tblCellMar>
          <w:left w:w="5" w:type="dxa"/>
          <w:right w:w="5" w:type="dxa"/>
        </w:tblCellMar>
        <w:tblLook w:val="0000" w:firstRow="0" w:lastRow="0" w:firstColumn="0" w:lastColumn="0" w:noHBand="0" w:noVBand="0"/>
      </w:tblPr>
      <w:tblGrid>
        <w:gridCol w:w="4092"/>
        <w:gridCol w:w="6095"/>
      </w:tblGrid>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Назва дисцип</w:t>
            </w:r>
            <w:r>
              <w:rPr>
                <w:sz w:val="24"/>
                <w:szCs w:val="24"/>
              </w:rPr>
              <w:t>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jc w:val="both"/>
              <w:rPr>
                <w:b/>
                <w:sz w:val="24"/>
                <w:szCs w:val="24"/>
              </w:rPr>
            </w:pPr>
            <w:r>
              <w:rPr>
                <w:b/>
                <w:sz w:val="24"/>
                <w:szCs w:val="24"/>
                <w:lang w:val="ru-RU"/>
              </w:rPr>
              <w:t>Телемедицина</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Рівень вищої освіти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proofErr w:type="spellStart"/>
            <w:r>
              <w:rPr>
                <w:sz w:val="24"/>
                <w:szCs w:val="24"/>
                <w:lang w:val="ru-RU"/>
              </w:rPr>
              <w:t>магі</w:t>
            </w:r>
            <w:proofErr w:type="gramStart"/>
            <w:r>
              <w:rPr>
                <w:sz w:val="24"/>
                <w:szCs w:val="24"/>
                <w:lang w:val="ru-RU"/>
              </w:rPr>
              <w:t>стр</w:t>
            </w:r>
            <w:proofErr w:type="spellEnd"/>
            <w:proofErr w:type="gram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Курс (рік) навчання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5 курс</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Семестр</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shd w:val="clear" w:color="auto" w:fill="FFFFFF"/>
              </w:rPr>
            </w:pPr>
            <w:r>
              <w:rPr>
                <w:sz w:val="24"/>
                <w:szCs w:val="24"/>
                <w:shd w:val="clear" w:color="auto" w:fill="FFFFFF"/>
              </w:rPr>
              <w:t>9 семестр</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Обсяг дисципліни у кредитах*</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shd w:val="clear" w:color="auto" w:fill="FFFFFF"/>
              </w:rPr>
            </w:pPr>
            <w:r>
              <w:rPr>
                <w:sz w:val="24"/>
                <w:szCs w:val="24"/>
                <w:shd w:val="clear" w:color="auto" w:fill="FFFFFF"/>
                <w:lang w:val="ru-RU"/>
              </w:rPr>
              <w:t xml:space="preserve">3 </w:t>
            </w:r>
            <w:proofErr w:type="spellStart"/>
            <w:r>
              <w:rPr>
                <w:sz w:val="24"/>
                <w:szCs w:val="24"/>
                <w:shd w:val="clear" w:color="auto" w:fill="FFFFFF"/>
                <w:lang w:val="ru-RU"/>
              </w:rPr>
              <w:t>кредити</w:t>
            </w:r>
            <w:proofErr w:type="spellEnd"/>
            <w:r>
              <w:rPr>
                <w:sz w:val="24"/>
                <w:szCs w:val="24"/>
                <w:shd w:val="clear" w:color="auto" w:fill="FFFFFF"/>
                <w:lang w:val="ru-RU"/>
              </w:rPr>
              <w:t xml:space="preserve"> ЄКТС</w:t>
            </w:r>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Мова викладання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українська</w:t>
            </w:r>
          </w:p>
        </w:tc>
      </w:tr>
      <w:tr w:rsidR="00646176">
        <w:trPr>
          <w:trHeight w:val="645"/>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Передумови для вивчення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 xml:space="preserve">Вивчення дисципліни базується на наступних курсах: </w:t>
            </w:r>
            <w:r>
              <w:rPr>
                <w:sz w:val="24"/>
                <w:szCs w:val="24"/>
              </w:rPr>
              <w:t>«Медична біологія», «Анатомія людини», «Фізіологія», «Біохімія», «Фармакологія», «Мікробіологія, вірусологія, імунологія». «</w:t>
            </w:r>
            <w:r>
              <w:rPr>
                <w:sz w:val="24"/>
                <w:szCs w:val="24"/>
                <w:lang w:val="ru-RU"/>
              </w:rPr>
              <w:t>Б</w:t>
            </w:r>
            <w:proofErr w:type="spellStart"/>
            <w:r>
              <w:rPr>
                <w:sz w:val="24"/>
                <w:szCs w:val="24"/>
              </w:rPr>
              <w:t>іоорганічна</w:t>
            </w:r>
            <w:proofErr w:type="spellEnd"/>
            <w:r>
              <w:rPr>
                <w:sz w:val="24"/>
                <w:szCs w:val="24"/>
              </w:rPr>
              <w:t xml:space="preserve"> хімія»</w:t>
            </w:r>
          </w:p>
        </w:tc>
      </w:tr>
      <w:tr w:rsidR="00646176">
        <w:trPr>
          <w:trHeight w:val="642"/>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Кафедра, яка забезпечує викладання дисципліни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lang w:val="ru-RU"/>
              </w:rPr>
              <w:t xml:space="preserve">Кафедра медико – </w:t>
            </w:r>
            <w:proofErr w:type="spellStart"/>
            <w:r>
              <w:rPr>
                <w:sz w:val="24"/>
                <w:szCs w:val="24"/>
                <w:lang w:val="ru-RU"/>
              </w:rPr>
              <w:t>біологічних</w:t>
            </w:r>
            <w:proofErr w:type="spellEnd"/>
            <w:r>
              <w:rPr>
                <w:sz w:val="24"/>
                <w:szCs w:val="24"/>
                <w:lang w:val="ru-RU"/>
              </w:rPr>
              <w:t xml:space="preserve"> дисциплин</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7" w:lineRule="exact"/>
              <w:ind w:left="0"/>
              <w:rPr>
                <w:sz w:val="24"/>
                <w:szCs w:val="24"/>
              </w:rPr>
            </w:pPr>
            <w:r>
              <w:rPr>
                <w:sz w:val="24"/>
                <w:szCs w:val="24"/>
              </w:rPr>
              <w:t>Інформаційне забезпечення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 xml:space="preserve">Презентації, підручники, лекційні та дидактичні матеріали на сайті електронного навчання </w:t>
            </w:r>
            <w:proofErr w:type="spellStart"/>
            <w:r>
              <w:rPr>
                <w:sz w:val="24"/>
                <w:szCs w:val="24"/>
              </w:rPr>
              <w:t>УжНУ</w:t>
            </w:r>
            <w:proofErr w:type="spellEnd"/>
            <w:r>
              <w:rPr>
                <w:sz w:val="24"/>
                <w:szCs w:val="24"/>
              </w:rPr>
              <w:t xml:space="preserve"> e-</w:t>
            </w:r>
            <w:proofErr w:type="spellStart"/>
            <w:r>
              <w:rPr>
                <w:sz w:val="24"/>
                <w:szCs w:val="24"/>
              </w:rPr>
              <w:t>learn.uzhnu.edu.ua</w:t>
            </w:r>
            <w:proofErr w:type="spellEnd"/>
          </w:p>
        </w:tc>
      </w:tr>
      <w:tr w:rsidR="00646176">
        <w:trPr>
          <w:trHeight w:val="369"/>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проведення занять</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Очна</w:t>
            </w:r>
          </w:p>
        </w:tc>
      </w:tr>
      <w:tr w:rsidR="00646176">
        <w:trPr>
          <w:trHeight w:val="371"/>
        </w:trPr>
        <w:tc>
          <w:tcPr>
            <w:tcW w:w="4092"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spacing w:line="315" w:lineRule="exact"/>
              <w:ind w:left="0"/>
              <w:rPr>
                <w:sz w:val="24"/>
                <w:szCs w:val="24"/>
              </w:rPr>
            </w:pPr>
            <w:r>
              <w:rPr>
                <w:sz w:val="24"/>
                <w:szCs w:val="24"/>
              </w:rPr>
              <w:t>Форма семестрового контролю*</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646176" w:rsidRDefault="002D445D">
            <w:pPr>
              <w:pStyle w:val="TableParagraph"/>
              <w:ind w:left="0"/>
              <w:rPr>
                <w:sz w:val="24"/>
                <w:szCs w:val="24"/>
              </w:rPr>
            </w:pPr>
            <w:r>
              <w:rPr>
                <w:sz w:val="24"/>
                <w:szCs w:val="24"/>
              </w:rPr>
              <w:t>Залік</w:t>
            </w:r>
          </w:p>
        </w:tc>
      </w:tr>
    </w:tbl>
    <w:p w:rsidR="00646176" w:rsidRDefault="00646176">
      <w:pPr>
        <w:pStyle w:val="a6"/>
        <w:spacing w:before="6"/>
      </w:pPr>
    </w:p>
    <w:p w:rsidR="00646176" w:rsidRDefault="002D445D">
      <w:pPr>
        <w:pStyle w:val="a6"/>
        <w:jc w:val="both"/>
      </w:pPr>
      <w:proofErr w:type="spellStart"/>
      <w:r>
        <w:rPr>
          <w:b/>
          <w:lang w:val="ru-RU"/>
        </w:rPr>
        <w:t>Ключові</w:t>
      </w:r>
      <w:proofErr w:type="spellEnd"/>
      <w:r>
        <w:rPr>
          <w:b/>
          <w:lang w:val="ru-RU"/>
        </w:rPr>
        <w:t xml:space="preserve"> </w:t>
      </w:r>
      <w:proofErr w:type="spellStart"/>
      <w:r>
        <w:rPr>
          <w:b/>
          <w:lang w:val="ru-RU"/>
        </w:rPr>
        <w:t>результати</w:t>
      </w:r>
      <w:proofErr w:type="spellEnd"/>
      <w:r>
        <w:rPr>
          <w:b/>
          <w:lang w:val="ru-RU"/>
        </w:rPr>
        <w:t xml:space="preserve"> </w:t>
      </w:r>
      <w:proofErr w:type="spellStart"/>
      <w:r>
        <w:rPr>
          <w:b/>
          <w:lang w:val="ru-RU"/>
        </w:rPr>
        <w:t>навчання</w:t>
      </w:r>
      <w:proofErr w:type="spellEnd"/>
      <w:r>
        <w:rPr>
          <w:b/>
          <w:lang w:val="ru-RU"/>
        </w:rPr>
        <w:t xml:space="preserve"> (</w:t>
      </w:r>
      <w:proofErr w:type="spellStart"/>
      <w:r>
        <w:rPr>
          <w:b/>
          <w:lang w:val="ru-RU"/>
        </w:rPr>
        <w:t>знання</w:t>
      </w:r>
      <w:proofErr w:type="spellEnd"/>
      <w:r>
        <w:rPr>
          <w:b/>
          <w:lang w:val="ru-RU"/>
        </w:rPr>
        <w:t xml:space="preserve">, </w:t>
      </w:r>
      <w:proofErr w:type="spellStart"/>
      <w:r>
        <w:rPr>
          <w:b/>
          <w:lang w:val="ru-RU"/>
        </w:rPr>
        <w:t>уміння</w:t>
      </w:r>
      <w:proofErr w:type="spellEnd"/>
      <w:r>
        <w:rPr>
          <w:b/>
          <w:lang w:val="ru-RU"/>
        </w:rPr>
        <w:t xml:space="preserve"> та </w:t>
      </w:r>
      <w:proofErr w:type="spellStart"/>
      <w:r>
        <w:rPr>
          <w:b/>
          <w:lang w:val="ru-RU"/>
        </w:rPr>
        <w:t>інші</w:t>
      </w:r>
      <w:proofErr w:type="spellEnd"/>
      <w:r>
        <w:rPr>
          <w:b/>
          <w:lang w:val="ru-RU"/>
        </w:rPr>
        <w:t xml:space="preserve"> </w:t>
      </w:r>
      <w:proofErr w:type="spellStart"/>
      <w:r>
        <w:rPr>
          <w:b/>
          <w:lang w:val="ru-RU"/>
        </w:rPr>
        <w:t>компетентності</w:t>
      </w:r>
      <w:proofErr w:type="spellEnd"/>
      <w:r>
        <w:rPr>
          <w:b/>
          <w:lang w:val="ru-RU"/>
        </w:rPr>
        <w:t>):</w:t>
      </w:r>
    </w:p>
    <w:p w:rsidR="00646176" w:rsidRDefault="002D445D">
      <w:pPr>
        <w:pStyle w:val="a6"/>
        <w:jc w:val="both"/>
        <w:rPr>
          <w:bCs/>
        </w:rPr>
      </w:pPr>
      <w:proofErr w:type="spellStart"/>
      <w:r>
        <w:rPr>
          <w:bCs/>
        </w:rPr>
        <w:t>Телемедицина</w:t>
      </w:r>
      <w:proofErr w:type="spellEnd"/>
      <w:r>
        <w:rPr>
          <w:bCs/>
        </w:rPr>
        <w:t xml:space="preserve"> є сучасною та провідною сферою надання медичних послуг, яка сформована на границі таких наук як медицина, телекомунікації та інформаційні технології. Основна задача </w:t>
      </w:r>
      <w:proofErr w:type="spellStart"/>
      <w:r>
        <w:rPr>
          <w:bCs/>
        </w:rPr>
        <w:t>телемедицини</w:t>
      </w:r>
      <w:proofErr w:type="spellEnd"/>
      <w:r>
        <w:rPr>
          <w:bCs/>
        </w:rPr>
        <w:t xml:space="preserve"> – організація надання якісних медичних послуг на відстані. Орієнт</w:t>
      </w:r>
      <w:r>
        <w:rPr>
          <w:bCs/>
        </w:rPr>
        <w:t>ована на застосування у віддалених регіонах, горах, космосі, військових операціях, медицині катастроф, тощо.</w:t>
      </w:r>
    </w:p>
    <w:p w:rsidR="00646176" w:rsidRDefault="002D445D">
      <w:pPr>
        <w:pStyle w:val="a6"/>
        <w:jc w:val="both"/>
        <w:rPr>
          <w:bCs/>
        </w:rPr>
      </w:pPr>
      <w:r>
        <w:rPr>
          <w:bCs/>
        </w:rPr>
        <w:t xml:space="preserve">Мета викладання дисципліни: дати слухачам базові знання про </w:t>
      </w:r>
      <w:proofErr w:type="spellStart"/>
      <w:r>
        <w:rPr>
          <w:bCs/>
        </w:rPr>
        <w:t>телемедицину</w:t>
      </w:r>
      <w:proofErr w:type="spellEnd"/>
      <w:r>
        <w:rPr>
          <w:bCs/>
        </w:rPr>
        <w:t>, організацію різних форм зв’язку між пацієнтом та лікарем, між лікарями пр</w:t>
      </w:r>
      <w:r>
        <w:rPr>
          <w:bCs/>
        </w:rPr>
        <w:t xml:space="preserve">и проведенні </w:t>
      </w:r>
      <w:proofErr w:type="spellStart"/>
      <w:r>
        <w:rPr>
          <w:bCs/>
        </w:rPr>
        <w:t>телеконсиліумів</w:t>
      </w:r>
      <w:proofErr w:type="spellEnd"/>
      <w:r>
        <w:rPr>
          <w:bCs/>
        </w:rPr>
        <w:t xml:space="preserve">, про форми та стандарти передачі медичних даних. Питання організації мереж при відео конференціях, </w:t>
      </w:r>
      <w:proofErr w:type="spellStart"/>
      <w:r>
        <w:rPr>
          <w:bCs/>
        </w:rPr>
        <w:t>телемоніторингу</w:t>
      </w:r>
      <w:proofErr w:type="spellEnd"/>
      <w:r>
        <w:rPr>
          <w:bCs/>
        </w:rPr>
        <w:t xml:space="preserve">, біотелеметрії, тощо. Вивчення правових засад </w:t>
      </w:r>
      <w:proofErr w:type="spellStart"/>
      <w:r>
        <w:rPr>
          <w:bCs/>
        </w:rPr>
        <w:t>телемедицини</w:t>
      </w:r>
      <w:proofErr w:type="spellEnd"/>
      <w:r>
        <w:rPr>
          <w:bCs/>
        </w:rPr>
        <w:t>.</w:t>
      </w:r>
    </w:p>
    <w:p w:rsidR="00646176" w:rsidRDefault="002D445D">
      <w:pPr>
        <w:pStyle w:val="a6"/>
        <w:jc w:val="both"/>
        <w:rPr>
          <w:bCs/>
        </w:rPr>
      </w:pPr>
      <w:r>
        <w:rPr>
          <w:bCs/>
        </w:rPr>
        <w:t>Завдання вивчення дисципліни. Протягом навчання студ</w:t>
      </w:r>
      <w:r>
        <w:rPr>
          <w:bCs/>
        </w:rPr>
        <w:t xml:space="preserve">ент повинен набути теоретичних та практичних знань з організації </w:t>
      </w:r>
      <w:proofErr w:type="spellStart"/>
      <w:r>
        <w:rPr>
          <w:bCs/>
        </w:rPr>
        <w:t>телемедичних</w:t>
      </w:r>
      <w:proofErr w:type="spellEnd"/>
      <w:r>
        <w:rPr>
          <w:bCs/>
        </w:rPr>
        <w:t xml:space="preserve"> послуг. Вивчити історію створення </w:t>
      </w:r>
      <w:proofErr w:type="spellStart"/>
      <w:r>
        <w:rPr>
          <w:bCs/>
        </w:rPr>
        <w:t>телемедицини</w:t>
      </w:r>
      <w:proofErr w:type="spellEnd"/>
      <w:r>
        <w:rPr>
          <w:bCs/>
        </w:rPr>
        <w:t xml:space="preserve">, основні поняття та визначення, основи передачі медичних даних, організації та структуру </w:t>
      </w:r>
      <w:proofErr w:type="spellStart"/>
      <w:r>
        <w:rPr>
          <w:bCs/>
        </w:rPr>
        <w:t>телемедичної</w:t>
      </w:r>
      <w:proofErr w:type="spellEnd"/>
      <w:r>
        <w:rPr>
          <w:bCs/>
        </w:rPr>
        <w:t xml:space="preserve"> системи України, апаратуру ре</w:t>
      </w:r>
      <w:r>
        <w:rPr>
          <w:bCs/>
        </w:rPr>
        <w:t>єстрації та передачі даних.</w:t>
      </w:r>
    </w:p>
    <w:p w:rsidR="00646176" w:rsidRDefault="002D445D">
      <w:pPr>
        <w:pStyle w:val="a6"/>
        <w:jc w:val="both"/>
        <w:rPr>
          <w:bCs/>
        </w:rPr>
      </w:pPr>
      <w:r>
        <w:rPr>
          <w:bCs/>
        </w:rPr>
        <w:t>В результаті вивчення даного курсу студент отримає знання про:</w:t>
      </w:r>
    </w:p>
    <w:p w:rsidR="00646176" w:rsidRDefault="002D445D">
      <w:pPr>
        <w:pStyle w:val="a6"/>
        <w:numPr>
          <w:ilvl w:val="0"/>
          <w:numId w:val="2"/>
        </w:numPr>
        <w:jc w:val="both"/>
        <w:rPr>
          <w:bCs/>
        </w:rPr>
      </w:pPr>
      <w:r>
        <w:rPr>
          <w:bCs/>
        </w:rPr>
        <w:t xml:space="preserve">особливості побудови та принципи функціонування </w:t>
      </w:r>
      <w:proofErr w:type="spellStart"/>
      <w:r>
        <w:rPr>
          <w:bCs/>
        </w:rPr>
        <w:t>телемедичних</w:t>
      </w:r>
      <w:proofErr w:type="spellEnd"/>
      <w:r>
        <w:rPr>
          <w:bCs/>
        </w:rPr>
        <w:t xml:space="preserve"> систем;</w:t>
      </w:r>
    </w:p>
    <w:p w:rsidR="00646176" w:rsidRDefault="002D445D">
      <w:pPr>
        <w:pStyle w:val="a6"/>
        <w:numPr>
          <w:ilvl w:val="0"/>
          <w:numId w:val="2"/>
        </w:numPr>
        <w:jc w:val="both"/>
        <w:rPr>
          <w:bCs/>
        </w:rPr>
      </w:pPr>
      <w:r>
        <w:rPr>
          <w:bCs/>
        </w:rPr>
        <w:t xml:space="preserve">обладнання для </w:t>
      </w:r>
      <w:proofErr w:type="spellStart"/>
      <w:r>
        <w:rPr>
          <w:bCs/>
        </w:rPr>
        <w:t>телемедицини</w:t>
      </w:r>
      <w:proofErr w:type="spellEnd"/>
      <w:r>
        <w:rPr>
          <w:bCs/>
        </w:rPr>
        <w:t xml:space="preserve">; </w:t>
      </w:r>
    </w:p>
    <w:p w:rsidR="00646176" w:rsidRDefault="002D445D">
      <w:pPr>
        <w:pStyle w:val="a6"/>
        <w:numPr>
          <w:ilvl w:val="0"/>
          <w:numId w:val="2"/>
        </w:numPr>
        <w:jc w:val="both"/>
        <w:rPr>
          <w:bCs/>
        </w:rPr>
      </w:pPr>
      <w:r>
        <w:rPr>
          <w:bCs/>
        </w:rPr>
        <w:t xml:space="preserve">задачі та можливості </w:t>
      </w:r>
      <w:proofErr w:type="spellStart"/>
      <w:r>
        <w:rPr>
          <w:bCs/>
        </w:rPr>
        <w:t>телемедицини</w:t>
      </w:r>
      <w:proofErr w:type="spellEnd"/>
      <w:r>
        <w:rPr>
          <w:bCs/>
        </w:rPr>
        <w:t xml:space="preserve">; </w:t>
      </w:r>
    </w:p>
    <w:p w:rsidR="00646176" w:rsidRDefault="002D445D">
      <w:pPr>
        <w:pStyle w:val="a6"/>
        <w:numPr>
          <w:ilvl w:val="0"/>
          <w:numId w:val="2"/>
        </w:numPr>
        <w:jc w:val="both"/>
        <w:rPr>
          <w:bCs/>
        </w:rPr>
      </w:pPr>
      <w:r>
        <w:rPr>
          <w:bCs/>
        </w:rPr>
        <w:t xml:space="preserve">правові засади організації </w:t>
      </w:r>
      <w:proofErr w:type="spellStart"/>
      <w:r>
        <w:rPr>
          <w:bCs/>
        </w:rPr>
        <w:t>телемедицини</w:t>
      </w:r>
      <w:proofErr w:type="spellEnd"/>
      <w:r>
        <w:rPr>
          <w:bCs/>
        </w:rPr>
        <w:t xml:space="preserve">; структуру </w:t>
      </w:r>
      <w:proofErr w:type="spellStart"/>
      <w:r>
        <w:rPr>
          <w:bCs/>
        </w:rPr>
        <w:t>телемедичної</w:t>
      </w:r>
      <w:proofErr w:type="spellEnd"/>
      <w:r>
        <w:rPr>
          <w:bCs/>
        </w:rPr>
        <w:t xml:space="preserve"> системи України.</w:t>
      </w:r>
    </w:p>
    <w:p w:rsidR="00646176" w:rsidRDefault="002D445D">
      <w:pPr>
        <w:pStyle w:val="a6"/>
        <w:jc w:val="both"/>
        <w:rPr>
          <w:bCs/>
        </w:rPr>
      </w:pPr>
      <w:r>
        <w:rPr>
          <w:bCs/>
        </w:rPr>
        <w:t xml:space="preserve">А також </w:t>
      </w:r>
      <w:proofErr w:type="spellStart"/>
      <w:r>
        <w:rPr>
          <w:bCs/>
        </w:rPr>
        <w:t>начиться</w:t>
      </w:r>
      <w:proofErr w:type="spellEnd"/>
      <w:r>
        <w:rPr>
          <w:bCs/>
        </w:rPr>
        <w:t xml:space="preserve">: - вибирати обладнання для організації </w:t>
      </w:r>
      <w:proofErr w:type="spellStart"/>
      <w:r>
        <w:rPr>
          <w:bCs/>
        </w:rPr>
        <w:t>телемедичної</w:t>
      </w:r>
      <w:proofErr w:type="spellEnd"/>
      <w:r>
        <w:rPr>
          <w:bCs/>
        </w:rPr>
        <w:t xml:space="preserve"> системи в залежності від задач.</w:t>
      </w:r>
    </w:p>
    <w:p w:rsidR="00646176" w:rsidRDefault="00646176">
      <w:pPr>
        <w:pStyle w:val="a6"/>
        <w:jc w:val="both"/>
        <w:rPr>
          <w:b/>
          <w:bCs/>
        </w:rPr>
      </w:pPr>
    </w:p>
    <w:p w:rsidR="00646176" w:rsidRDefault="002D445D">
      <w:pPr>
        <w:pStyle w:val="a6"/>
        <w:jc w:val="both"/>
      </w:pPr>
      <w:r>
        <w:rPr>
          <w:b/>
          <w:lang w:val="ru-RU"/>
        </w:rPr>
        <w:t xml:space="preserve">Короткий </w:t>
      </w:r>
      <w:proofErr w:type="spellStart"/>
      <w:r>
        <w:rPr>
          <w:b/>
          <w:lang w:val="ru-RU"/>
        </w:rPr>
        <w:t>змі</w:t>
      </w:r>
      <w:proofErr w:type="gramStart"/>
      <w:r>
        <w:rPr>
          <w:b/>
          <w:lang w:val="ru-RU"/>
        </w:rPr>
        <w:t>ст</w:t>
      </w:r>
      <w:proofErr w:type="spellEnd"/>
      <w:proofErr w:type="gramEnd"/>
      <w:r>
        <w:rPr>
          <w:b/>
          <w:lang w:val="ru-RU"/>
        </w:rPr>
        <w:t xml:space="preserve"> </w:t>
      </w:r>
      <w:proofErr w:type="spellStart"/>
      <w:r>
        <w:rPr>
          <w:b/>
          <w:lang w:val="ru-RU"/>
        </w:rPr>
        <w:t>дисципліни</w:t>
      </w:r>
      <w:proofErr w:type="spellEnd"/>
      <w:r>
        <w:rPr>
          <w:b/>
          <w:lang w:val="ru-RU"/>
        </w:rPr>
        <w:t xml:space="preserve"> (</w:t>
      </w:r>
      <w:proofErr w:type="spellStart"/>
      <w:r>
        <w:rPr>
          <w:b/>
          <w:lang w:val="ru-RU"/>
        </w:rPr>
        <w:t>що</w:t>
      </w:r>
      <w:proofErr w:type="spellEnd"/>
      <w:r>
        <w:rPr>
          <w:b/>
          <w:lang w:val="ru-RU"/>
        </w:rPr>
        <w:t xml:space="preserve"> буде </w:t>
      </w:r>
      <w:proofErr w:type="spellStart"/>
      <w:r>
        <w:rPr>
          <w:b/>
          <w:lang w:val="ru-RU"/>
        </w:rPr>
        <w:t>вивчатися</w:t>
      </w:r>
      <w:proofErr w:type="spellEnd"/>
      <w:r>
        <w:rPr>
          <w:b/>
          <w:lang w:val="ru-RU"/>
        </w:rPr>
        <w:t xml:space="preserve">, </w:t>
      </w:r>
      <w:proofErr w:type="spellStart"/>
      <w:r>
        <w:rPr>
          <w:b/>
          <w:lang w:val="ru-RU"/>
        </w:rPr>
        <w:t>перелік</w:t>
      </w:r>
      <w:proofErr w:type="spellEnd"/>
      <w:r>
        <w:rPr>
          <w:b/>
          <w:lang w:val="ru-RU"/>
        </w:rPr>
        <w:t xml:space="preserve"> тем):</w:t>
      </w:r>
    </w:p>
    <w:p w:rsidR="00646176" w:rsidRDefault="002D445D">
      <w:pPr>
        <w:pStyle w:val="a6"/>
        <w:jc w:val="both"/>
        <w:rPr>
          <w:b/>
          <w:bCs/>
        </w:rPr>
      </w:pPr>
      <w:r>
        <w:rPr>
          <w:b/>
          <w:bCs/>
        </w:rPr>
        <w:t xml:space="preserve">Модуль 1. Основи організації </w:t>
      </w:r>
      <w:proofErr w:type="spellStart"/>
      <w:r>
        <w:rPr>
          <w:b/>
          <w:bCs/>
        </w:rPr>
        <w:t>телемедични</w:t>
      </w:r>
      <w:r>
        <w:rPr>
          <w:b/>
          <w:bCs/>
        </w:rPr>
        <w:t>х</w:t>
      </w:r>
      <w:proofErr w:type="spellEnd"/>
      <w:r>
        <w:rPr>
          <w:b/>
          <w:bCs/>
        </w:rPr>
        <w:t xml:space="preserve"> систем.</w:t>
      </w:r>
    </w:p>
    <w:p w:rsidR="00646176" w:rsidRDefault="002D445D">
      <w:pPr>
        <w:pStyle w:val="a6"/>
        <w:jc w:val="both"/>
        <w:rPr>
          <w:bCs/>
        </w:rPr>
      </w:pPr>
      <w:r>
        <w:rPr>
          <w:bCs/>
        </w:rPr>
        <w:tab/>
        <w:t xml:space="preserve">Тема 1. Історія розвитку </w:t>
      </w:r>
      <w:proofErr w:type="spellStart"/>
      <w:r>
        <w:rPr>
          <w:bCs/>
        </w:rPr>
        <w:t>телемедичних</w:t>
      </w:r>
      <w:proofErr w:type="spellEnd"/>
      <w:r>
        <w:rPr>
          <w:bCs/>
        </w:rPr>
        <w:t xml:space="preserve"> технологій Основні етапи становлення та розвитку </w:t>
      </w:r>
      <w:proofErr w:type="spellStart"/>
      <w:r>
        <w:rPr>
          <w:bCs/>
        </w:rPr>
        <w:t>телемедицини</w:t>
      </w:r>
      <w:proofErr w:type="spellEnd"/>
      <w:r>
        <w:rPr>
          <w:bCs/>
        </w:rPr>
        <w:t xml:space="preserve"> у світі та Україні. Світовий досвіт передачі медичних даних на відстань.</w:t>
      </w:r>
    </w:p>
    <w:p w:rsidR="00646176" w:rsidRDefault="002D445D">
      <w:pPr>
        <w:pStyle w:val="a6"/>
        <w:jc w:val="both"/>
        <w:rPr>
          <w:bCs/>
        </w:rPr>
      </w:pPr>
      <w:r>
        <w:rPr>
          <w:bCs/>
        </w:rPr>
        <w:tab/>
        <w:t xml:space="preserve">Тема 2. Основні поняття та визначення </w:t>
      </w:r>
      <w:proofErr w:type="spellStart"/>
      <w:r>
        <w:rPr>
          <w:bCs/>
        </w:rPr>
        <w:t>телемедицини</w:t>
      </w:r>
      <w:proofErr w:type="spellEnd"/>
      <w:r>
        <w:rPr>
          <w:bCs/>
        </w:rPr>
        <w:t xml:space="preserve">. Що таке </w:t>
      </w:r>
      <w:proofErr w:type="spellStart"/>
      <w:r>
        <w:rPr>
          <w:bCs/>
        </w:rPr>
        <w:t>телемедицин</w:t>
      </w:r>
      <w:r>
        <w:rPr>
          <w:bCs/>
        </w:rPr>
        <w:t>а</w:t>
      </w:r>
      <w:proofErr w:type="spellEnd"/>
      <w:r>
        <w:rPr>
          <w:bCs/>
        </w:rPr>
        <w:t xml:space="preserve">, основні сфери використання. Основні види передачі медичних даних на відстань: телеконференції, </w:t>
      </w:r>
      <w:proofErr w:type="spellStart"/>
      <w:r>
        <w:rPr>
          <w:bCs/>
        </w:rPr>
        <w:t>біорадіотелеметрія</w:t>
      </w:r>
      <w:proofErr w:type="spellEnd"/>
      <w:r>
        <w:rPr>
          <w:bCs/>
        </w:rPr>
        <w:t xml:space="preserve">, домашня </w:t>
      </w:r>
      <w:proofErr w:type="spellStart"/>
      <w:r>
        <w:rPr>
          <w:bCs/>
        </w:rPr>
        <w:t>телемедицина</w:t>
      </w:r>
      <w:proofErr w:type="spellEnd"/>
      <w:r>
        <w:rPr>
          <w:bCs/>
        </w:rPr>
        <w:t xml:space="preserve">, </w:t>
      </w:r>
      <w:proofErr w:type="spellStart"/>
      <w:r>
        <w:rPr>
          <w:bCs/>
        </w:rPr>
        <w:t>телеасистування</w:t>
      </w:r>
      <w:proofErr w:type="spellEnd"/>
      <w:r>
        <w:rPr>
          <w:bCs/>
        </w:rPr>
        <w:t xml:space="preserve">, </w:t>
      </w:r>
      <w:proofErr w:type="spellStart"/>
      <w:r>
        <w:rPr>
          <w:bCs/>
        </w:rPr>
        <w:t>теленавчання</w:t>
      </w:r>
      <w:proofErr w:type="spellEnd"/>
      <w:r>
        <w:rPr>
          <w:bCs/>
        </w:rPr>
        <w:t xml:space="preserve">. </w:t>
      </w:r>
      <w:proofErr w:type="spellStart"/>
      <w:r>
        <w:rPr>
          <w:bCs/>
        </w:rPr>
        <w:t>Телекіоски</w:t>
      </w:r>
      <w:proofErr w:type="spellEnd"/>
      <w:r>
        <w:rPr>
          <w:bCs/>
        </w:rPr>
        <w:t>.</w:t>
      </w:r>
    </w:p>
    <w:p w:rsidR="00646176" w:rsidRDefault="002D445D">
      <w:pPr>
        <w:pStyle w:val="a6"/>
        <w:jc w:val="both"/>
        <w:rPr>
          <w:bCs/>
        </w:rPr>
      </w:pPr>
      <w:r>
        <w:rPr>
          <w:bCs/>
        </w:rPr>
        <w:tab/>
        <w:t xml:space="preserve">Тема № 3. Біотелеметрія та </w:t>
      </w:r>
      <w:proofErr w:type="spellStart"/>
      <w:r>
        <w:rPr>
          <w:bCs/>
        </w:rPr>
        <w:t>телемоніторинг</w:t>
      </w:r>
      <w:proofErr w:type="spellEnd"/>
      <w:r>
        <w:rPr>
          <w:bCs/>
        </w:rPr>
        <w:t>. Задачі, сфери застосування, а</w:t>
      </w:r>
      <w:r>
        <w:rPr>
          <w:bCs/>
        </w:rPr>
        <w:t xml:space="preserve">паратне та програмне забезпечення, принципи побудови </w:t>
      </w:r>
      <w:proofErr w:type="spellStart"/>
      <w:r>
        <w:rPr>
          <w:bCs/>
        </w:rPr>
        <w:t>телемедичних</w:t>
      </w:r>
      <w:proofErr w:type="spellEnd"/>
      <w:r>
        <w:rPr>
          <w:bCs/>
        </w:rPr>
        <w:t xml:space="preserve"> систем. Види біотелеметрії: космічна, </w:t>
      </w:r>
      <w:r>
        <w:rPr>
          <w:bCs/>
        </w:rPr>
        <w:lastRenderedPageBreak/>
        <w:t xml:space="preserve">авіаційна, військова, клінічна, </w:t>
      </w:r>
      <w:proofErr w:type="spellStart"/>
      <w:r>
        <w:rPr>
          <w:bCs/>
        </w:rPr>
        <w:t>телемедицина</w:t>
      </w:r>
      <w:proofErr w:type="spellEnd"/>
      <w:r>
        <w:rPr>
          <w:bCs/>
        </w:rPr>
        <w:t xml:space="preserve"> катастроф.</w:t>
      </w:r>
    </w:p>
    <w:p w:rsidR="00646176" w:rsidRDefault="002D445D">
      <w:pPr>
        <w:pStyle w:val="a6"/>
        <w:jc w:val="both"/>
        <w:rPr>
          <w:bCs/>
        </w:rPr>
      </w:pPr>
      <w:r>
        <w:rPr>
          <w:bCs/>
        </w:rPr>
        <w:tab/>
        <w:t xml:space="preserve">Тема № 4. </w:t>
      </w:r>
      <w:proofErr w:type="spellStart"/>
      <w:r>
        <w:rPr>
          <w:bCs/>
        </w:rPr>
        <w:t>Телеконсультування</w:t>
      </w:r>
      <w:proofErr w:type="spellEnd"/>
      <w:r>
        <w:rPr>
          <w:bCs/>
        </w:rPr>
        <w:t xml:space="preserve">. </w:t>
      </w:r>
      <w:proofErr w:type="spellStart"/>
      <w:r>
        <w:rPr>
          <w:bCs/>
        </w:rPr>
        <w:t>Телеасистування</w:t>
      </w:r>
      <w:proofErr w:type="spellEnd"/>
      <w:r>
        <w:rPr>
          <w:bCs/>
        </w:rPr>
        <w:t>. Класифікація, сфери застосування, принципи побуд</w:t>
      </w:r>
      <w:r>
        <w:rPr>
          <w:bCs/>
        </w:rPr>
        <w:t xml:space="preserve">ови систем </w:t>
      </w:r>
      <w:proofErr w:type="spellStart"/>
      <w:r>
        <w:rPr>
          <w:bCs/>
        </w:rPr>
        <w:t>телеконсультування</w:t>
      </w:r>
      <w:proofErr w:type="spellEnd"/>
      <w:r>
        <w:rPr>
          <w:bCs/>
        </w:rPr>
        <w:t xml:space="preserve"> та </w:t>
      </w:r>
      <w:proofErr w:type="spellStart"/>
      <w:r>
        <w:rPr>
          <w:bCs/>
        </w:rPr>
        <w:t>телеасистування</w:t>
      </w:r>
      <w:proofErr w:type="spellEnd"/>
      <w:r>
        <w:rPr>
          <w:bCs/>
        </w:rPr>
        <w:t xml:space="preserve">. </w:t>
      </w:r>
      <w:proofErr w:type="spellStart"/>
      <w:r>
        <w:rPr>
          <w:bCs/>
        </w:rPr>
        <w:t>Обладання</w:t>
      </w:r>
      <w:proofErr w:type="spellEnd"/>
      <w:r>
        <w:rPr>
          <w:bCs/>
        </w:rPr>
        <w:t xml:space="preserve"> що використовується. Ведення документації при </w:t>
      </w:r>
      <w:proofErr w:type="spellStart"/>
      <w:r>
        <w:rPr>
          <w:bCs/>
        </w:rPr>
        <w:t>телеконсультуванні</w:t>
      </w:r>
      <w:proofErr w:type="spellEnd"/>
      <w:r>
        <w:rPr>
          <w:bCs/>
        </w:rPr>
        <w:t>.</w:t>
      </w:r>
    </w:p>
    <w:p w:rsidR="00646176" w:rsidRDefault="002D445D">
      <w:pPr>
        <w:pStyle w:val="a6"/>
        <w:jc w:val="both"/>
        <w:rPr>
          <w:bCs/>
        </w:rPr>
      </w:pPr>
      <w:r>
        <w:rPr>
          <w:bCs/>
        </w:rPr>
        <w:tab/>
        <w:t xml:space="preserve">Тема № 5. Домашня </w:t>
      </w:r>
      <w:proofErr w:type="spellStart"/>
      <w:r>
        <w:rPr>
          <w:bCs/>
        </w:rPr>
        <w:t>телемедицина</w:t>
      </w:r>
      <w:proofErr w:type="spellEnd"/>
      <w:r>
        <w:rPr>
          <w:bCs/>
        </w:rPr>
        <w:t xml:space="preserve">. </w:t>
      </w:r>
      <w:proofErr w:type="spellStart"/>
      <w:r>
        <w:rPr>
          <w:bCs/>
        </w:rPr>
        <w:t>Телескринінг</w:t>
      </w:r>
      <w:proofErr w:type="spellEnd"/>
      <w:r>
        <w:rPr>
          <w:bCs/>
        </w:rPr>
        <w:t>. Дистанційне навчання лікарів. Задачі, сфери використання, особливості побудови сист</w:t>
      </w:r>
      <w:r>
        <w:rPr>
          <w:bCs/>
        </w:rPr>
        <w:t xml:space="preserve">ем домашньої </w:t>
      </w:r>
      <w:proofErr w:type="spellStart"/>
      <w:r>
        <w:rPr>
          <w:bCs/>
        </w:rPr>
        <w:t>телемедицини</w:t>
      </w:r>
      <w:proofErr w:type="spellEnd"/>
      <w:r>
        <w:rPr>
          <w:bCs/>
        </w:rPr>
        <w:t>, обладнання.</w:t>
      </w:r>
    </w:p>
    <w:p w:rsidR="00646176" w:rsidRDefault="002D445D">
      <w:pPr>
        <w:pStyle w:val="a6"/>
        <w:jc w:val="both"/>
        <w:rPr>
          <w:bCs/>
        </w:rPr>
      </w:pPr>
      <w:r>
        <w:rPr>
          <w:bCs/>
        </w:rPr>
        <w:tab/>
        <w:t xml:space="preserve">Тема № 6. Лікувально-діагностичне обладнання для </w:t>
      </w:r>
      <w:proofErr w:type="spellStart"/>
      <w:r>
        <w:rPr>
          <w:bCs/>
        </w:rPr>
        <w:t>телемедицини</w:t>
      </w:r>
      <w:proofErr w:type="spellEnd"/>
      <w:r>
        <w:rPr>
          <w:bCs/>
        </w:rPr>
        <w:t xml:space="preserve">. Засоби візуалізації, реєстрації та обробки </w:t>
      </w:r>
      <w:proofErr w:type="spellStart"/>
      <w:r>
        <w:rPr>
          <w:bCs/>
        </w:rPr>
        <w:t>електрограм</w:t>
      </w:r>
      <w:proofErr w:type="spellEnd"/>
      <w:r>
        <w:rPr>
          <w:bCs/>
        </w:rPr>
        <w:t>, вимірювання фізіологічних показників, трансляції обстеження. Засоби дистанційного контролю медичн</w:t>
      </w:r>
      <w:r>
        <w:rPr>
          <w:bCs/>
        </w:rPr>
        <w:t>их приладів. Засоби цифрової візуалізації.</w:t>
      </w:r>
    </w:p>
    <w:p w:rsidR="00646176" w:rsidRDefault="002D445D">
      <w:pPr>
        <w:pStyle w:val="a6"/>
        <w:jc w:val="both"/>
        <w:rPr>
          <w:b/>
          <w:bCs/>
        </w:rPr>
      </w:pPr>
      <w:r>
        <w:rPr>
          <w:b/>
          <w:bCs/>
        </w:rPr>
        <w:t xml:space="preserve">Модуль 2. Програмне та правове забезпечення </w:t>
      </w:r>
      <w:proofErr w:type="spellStart"/>
      <w:r>
        <w:rPr>
          <w:b/>
          <w:bCs/>
        </w:rPr>
        <w:t>телемедичних</w:t>
      </w:r>
      <w:proofErr w:type="spellEnd"/>
      <w:r>
        <w:rPr>
          <w:b/>
          <w:bCs/>
        </w:rPr>
        <w:t xml:space="preserve"> систем.</w:t>
      </w:r>
    </w:p>
    <w:p w:rsidR="00646176" w:rsidRDefault="002D445D">
      <w:pPr>
        <w:pStyle w:val="a6"/>
        <w:jc w:val="both"/>
        <w:rPr>
          <w:bCs/>
        </w:rPr>
      </w:pPr>
      <w:r>
        <w:rPr>
          <w:bCs/>
        </w:rPr>
        <w:tab/>
        <w:t xml:space="preserve">Тема №7. Протоколи стиснення медичної інформації. Протоколи передачі даних в </w:t>
      </w:r>
      <w:proofErr w:type="spellStart"/>
      <w:r>
        <w:rPr>
          <w:bCs/>
        </w:rPr>
        <w:t>телемедицині</w:t>
      </w:r>
      <w:proofErr w:type="spellEnd"/>
      <w:r>
        <w:rPr>
          <w:bCs/>
        </w:rPr>
        <w:t xml:space="preserve">. Захист інформації в </w:t>
      </w:r>
      <w:proofErr w:type="spellStart"/>
      <w:r>
        <w:rPr>
          <w:bCs/>
        </w:rPr>
        <w:t>телемедицині</w:t>
      </w:r>
      <w:proofErr w:type="spellEnd"/>
      <w:r>
        <w:rPr>
          <w:bCs/>
        </w:rPr>
        <w:t>. Застосування хмарних т</w:t>
      </w:r>
      <w:r>
        <w:rPr>
          <w:bCs/>
        </w:rPr>
        <w:t xml:space="preserve">ехнологій в </w:t>
      </w:r>
      <w:proofErr w:type="spellStart"/>
      <w:r>
        <w:rPr>
          <w:bCs/>
        </w:rPr>
        <w:t>телемедицині</w:t>
      </w:r>
      <w:proofErr w:type="spellEnd"/>
      <w:r>
        <w:rPr>
          <w:bCs/>
        </w:rPr>
        <w:t xml:space="preserve">. Програмні засоби та сервери </w:t>
      </w:r>
      <w:proofErr w:type="spellStart"/>
      <w:r>
        <w:rPr>
          <w:bCs/>
        </w:rPr>
        <w:t>телемедицини</w:t>
      </w:r>
      <w:proofErr w:type="spellEnd"/>
      <w:r>
        <w:rPr>
          <w:bCs/>
        </w:rPr>
        <w:t xml:space="preserve"> в Україні та світі.</w:t>
      </w:r>
    </w:p>
    <w:p w:rsidR="00646176" w:rsidRDefault="002D445D">
      <w:pPr>
        <w:pStyle w:val="a6"/>
        <w:jc w:val="both"/>
        <w:rPr>
          <w:bCs/>
        </w:rPr>
      </w:pPr>
      <w:r>
        <w:rPr>
          <w:bCs/>
        </w:rPr>
        <w:tab/>
        <w:t xml:space="preserve">Тема № 8. Організація національної </w:t>
      </w:r>
      <w:proofErr w:type="spellStart"/>
      <w:r>
        <w:rPr>
          <w:bCs/>
        </w:rPr>
        <w:t>телемедичної</w:t>
      </w:r>
      <w:proofErr w:type="spellEnd"/>
      <w:r>
        <w:rPr>
          <w:bCs/>
        </w:rPr>
        <w:t xml:space="preserve"> системи України. Її учасники, фірми розробники </w:t>
      </w:r>
      <w:proofErr w:type="spellStart"/>
      <w:r>
        <w:rPr>
          <w:bCs/>
        </w:rPr>
        <w:t>телемедичного</w:t>
      </w:r>
      <w:proofErr w:type="spellEnd"/>
      <w:r>
        <w:rPr>
          <w:bCs/>
        </w:rPr>
        <w:t xml:space="preserve"> </w:t>
      </w:r>
      <w:proofErr w:type="spellStart"/>
      <w:r>
        <w:rPr>
          <w:bCs/>
        </w:rPr>
        <w:t>програмноінформаційного</w:t>
      </w:r>
      <w:proofErr w:type="spellEnd"/>
      <w:r>
        <w:rPr>
          <w:bCs/>
        </w:rPr>
        <w:t xml:space="preserve"> забезпечення. Нормативно-правова ба</w:t>
      </w:r>
      <w:r>
        <w:rPr>
          <w:bCs/>
        </w:rPr>
        <w:t xml:space="preserve">за </w:t>
      </w:r>
      <w:proofErr w:type="spellStart"/>
      <w:r>
        <w:rPr>
          <w:bCs/>
        </w:rPr>
        <w:t>телемедицини</w:t>
      </w:r>
      <w:proofErr w:type="spellEnd"/>
      <w:r>
        <w:rPr>
          <w:bCs/>
        </w:rPr>
        <w:t xml:space="preserve">. </w:t>
      </w:r>
      <w:proofErr w:type="spellStart"/>
      <w:r>
        <w:rPr>
          <w:bCs/>
        </w:rPr>
        <w:t>Телемедичні</w:t>
      </w:r>
      <w:proofErr w:type="spellEnd"/>
      <w:r>
        <w:rPr>
          <w:bCs/>
        </w:rPr>
        <w:t xml:space="preserve"> державні програми.</w:t>
      </w:r>
    </w:p>
    <w:p w:rsidR="00646176" w:rsidRDefault="00646176">
      <w:pPr>
        <w:pStyle w:val="a6"/>
        <w:jc w:val="both"/>
        <w:rPr>
          <w:lang w:val="ru-RU"/>
        </w:rPr>
      </w:pPr>
    </w:p>
    <w:p w:rsidR="00646176" w:rsidRDefault="00646176">
      <w:pPr>
        <w:pStyle w:val="a6"/>
        <w:jc w:val="both"/>
        <w:rPr>
          <w:lang w:val="ru-RU"/>
        </w:rPr>
      </w:pPr>
    </w:p>
    <w:p w:rsidR="00646176" w:rsidRDefault="002D445D">
      <w:pPr>
        <w:spacing w:line="276" w:lineRule="auto"/>
        <w:jc w:val="both"/>
        <w:rPr>
          <w:sz w:val="24"/>
          <w:szCs w:val="24"/>
        </w:rPr>
      </w:pPr>
      <w:r>
        <w:rPr>
          <w:sz w:val="20"/>
          <w:szCs w:val="20"/>
        </w:rPr>
        <w:t>* 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становить 3 кредити ЄКТС, форма контролю –</w:t>
      </w:r>
      <w:r>
        <w:rPr>
          <w:spacing w:val="-25"/>
          <w:sz w:val="20"/>
          <w:szCs w:val="20"/>
        </w:rPr>
        <w:t xml:space="preserve"> </w:t>
      </w:r>
      <w:r>
        <w:rPr>
          <w:sz w:val="20"/>
          <w:szCs w:val="20"/>
        </w:rPr>
        <w:t>залік.</w:t>
      </w:r>
    </w:p>
    <w:sectPr w:rsidR="00646176">
      <w:pgSz w:w="11906" w:h="16838"/>
      <w:pgMar w:top="1040" w:right="720" w:bottom="280" w:left="88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F0A"/>
    <w:multiLevelType w:val="multilevel"/>
    <w:tmpl w:val="638C4F3A"/>
    <w:lvl w:ilvl="0">
      <w:start w:val="1"/>
      <w:numFmt w:val="decimal"/>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0"/>
        </w:tabs>
        <w:ind w:left="1080" w:hanging="360"/>
      </w:pPr>
      <w:rPr>
        <w:rFonts w:ascii="Times New Roman" w:hAnsi="Times New Roman"/>
        <w:sz w:val="28"/>
        <w:szCs w:val="28"/>
      </w:rPr>
    </w:lvl>
    <w:lvl w:ilvl="2">
      <w:start w:val="1"/>
      <w:numFmt w:val="decimal"/>
      <w:lvlText w:val="%3."/>
      <w:lvlJc w:val="left"/>
      <w:pPr>
        <w:tabs>
          <w:tab w:val="num" w:pos="0"/>
        </w:tabs>
        <w:ind w:left="1440" w:hanging="360"/>
      </w:pPr>
      <w:rPr>
        <w:rFonts w:ascii="Times New Roman" w:hAnsi="Times New Roman"/>
        <w:sz w:val="28"/>
        <w:szCs w:val="28"/>
      </w:rPr>
    </w:lvl>
    <w:lvl w:ilvl="3">
      <w:start w:val="1"/>
      <w:numFmt w:val="decimal"/>
      <w:lvlText w:val="%4."/>
      <w:lvlJc w:val="left"/>
      <w:pPr>
        <w:tabs>
          <w:tab w:val="num" w:pos="0"/>
        </w:tabs>
        <w:ind w:left="1800" w:hanging="360"/>
      </w:pPr>
      <w:rPr>
        <w:rFonts w:ascii="Times New Roman" w:hAnsi="Times New Roman"/>
        <w:sz w:val="28"/>
        <w:szCs w:val="28"/>
      </w:rPr>
    </w:lvl>
    <w:lvl w:ilvl="4">
      <w:start w:val="1"/>
      <w:numFmt w:val="decimal"/>
      <w:lvlText w:val="%5."/>
      <w:lvlJc w:val="left"/>
      <w:pPr>
        <w:tabs>
          <w:tab w:val="num" w:pos="0"/>
        </w:tabs>
        <w:ind w:left="2160" w:hanging="360"/>
      </w:pPr>
      <w:rPr>
        <w:rFonts w:ascii="Times New Roman" w:hAnsi="Times New Roman"/>
        <w:sz w:val="28"/>
        <w:szCs w:val="28"/>
      </w:rPr>
    </w:lvl>
    <w:lvl w:ilvl="5">
      <w:start w:val="1"/>
      <w:numFmt w:val="decimal"/>
      <w:lvlText w:val="%6."/>
      <w:lvlJc w:val="left"/>
      <w:pPr>
        <w:tabs>
          <w:tab w:val="num" w:pos="0"/>
        </w:tabs>
        <w:ind w:left="2520" w:hanging="360"/>
      </w:pPr>
      <w:rPr>
        <w:rFonts w:ascii="Times New Roman" w:hAnsi="Times New Roman"/>
        <w:sz w:val="28"/>
        <w:szCs w:val="28"/>
      </w:rPr>
    </w:lvl>
    <w:lvl w:ilvl="6">
      <w:start w:val="1"/>
      <w:numFmt w:val="decimal"/>
      <w:lvlText w:val="%7."/>
      <w:lvlJc w:val="left"/>
      <w:pPr>
        <w:tabs>
          <w:tab w:val="num" w:pos="0"/>
        </w:tabs>
        <w:ind w:left="2880" w:hanging="360"/>
      </w:pPr>
      <w:rPr>
        <w:rFonts w:ascii="Times New Roman" w:hAnsi="Times New Roman"/>
        <w:sz w:val="28"/>
        <w:szCs w:val="28"/>
      </w:rPr>
    </w:lvl>
    <w:lvl w:ilvl="7">
      <w:start w:val="1"/>
      <w:numFmt w:val="decimal"/>
      <w:lvlText w:val="%8."/>
      <w:lvlJc w:val="left"/>
      <w:pPr>
        <w:tabs>
          <w:tab w:val="num" w:pos="0"/>
        </w:tabs>
        <w:ind w:left="3240" w:hanging="360"/>
      </w:pPr>
      <w:rPr>
        <w:rFonts w:ascii="Times New Roman" w:hAnsi="Times New Roman"/>
        <w:sz w:val="28"/>
        <w:szCs w:val="28"/>
      </w:rPr>
    </w:lvl>
    <w:lvl w:ilvl="8">
      <w:start w:val="1"/>
      <w:numFmt w:val="decimal"/>
      <w:lvlText w:val="%9."/>
      <w:lvlJc w:val="left"/>
      <w:pPr>
        <w:tabs>
          <w:tab w:val="num" w:pos="0"/>
        </w:tabs>
        <w:ind w:left="3600" w:hanging="360"/>
      </w:pPr>
      <w:rPr>
        <w:rFonts w:ascii="Times New Roman" w:hAnsi="Times New Roman"/>
        <w:sz w:val="28"/>
        <w:szCs w:val="28"/>
      </w:rPr>
    </w:lvl>
  </w:abstractNum>
  <w:abstractNum w:abstractNumId="1">
    <w:nsid w:val="19CA0777"/>
    <w:multiLevelType w:val="multilevel"/>
    <w:tmpl w:val="1A30EC1A"/>
    <w:lvl w:ilvl="0">
      <w:start w:val="1"/>
      <w:numFmt w:val="decimal"/>
      <w:lvlText w:val="%1."/>
      <w:lvlJc w:val="left"/>
      <w:pPr>
        <w:tabs>
          <w:tab w:val="num" w:pos="0"/>
        </w:tabs>
        <w:ind w:left="720" w:hanging="360"/>
      </w:pPr>
      <w:rPr>
        <w:position w:val="0"/>
        <w:sz w:val="22"/>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3."/>
      <w:lvlJc w:val="right"/>
      <w:pPr>
        <w:tabs>
          <w:tab w:val="num" w:pos="0"/>
        </w:tabs>
        <w:ind w:left="2160" w:hanging="180"/>
      </w:pPr>
      <w:rPr>
        <w:position w:val="0"/>
        <w:sz w:val="22"/>
        <w:vertAlign w:val="baseline"/>
      </w:rPr>
    </w:lvl>
    <w:lvl w:ilvl="3">
      <w:start w:val="1"/>
      <w:numFmt w:val="decimal"/>
      <w:lvlText w:val="%4."/>
      <w:lvlJc w:val="left"/>
      <w:pPr>
        <w:tabs>
          <w:tab w:val="num" w:pos="0"/>
        </w:tabs>
        <w:ind w:left="2880" w:hanging="360"/>
      </w:pPr>
      <w:rPr>
        <w:position w:val="0"/>
        <w:sz w:val="22"/>
        <w:vertAlign w:val="baseline"/>
      </w:rPr>
    </w:lvl>
    <w:lvl w:ilvl="4">
      <w:start w:val="1"/>
      <w:numFmt w:val="lowerLetter"/>
      <w:lvlText w:val="%5."/>
      <w:lvlJc w:val="left"/>
      <w:pPr>
        <w:tabs>
          <w:tab w:val="num" w:pos="0"/>
        </w:tabs>
        <w:ind w:left="3600" w:hanging="360"/>
      </w:pPr>
      <w:rPr>
        <w:position w:val="0"/>
        <w:sz w:val="22"/>
        <w:vertAlign w:val="baseline"/>
      </w:rPr>
    </w:lvl>
    <w:lvl w:ilvl="5">
      <w:start w:val="1"/>
      <w:numFmt w:val="lowerRoman"/>
      <w:lvlText w:val="%6."/>
      <w:lvlJc w:val="right"/>
      <w:pPr>
        <w:tabs>
          <w:tab w:val="num" w:pos="0"/>
        </w:tabs>
        <w:ind w:left="4320" w:hanging="180"/>
      </w:pPr>
      <w:rPr>
        <w:position w:val="0"/>
        <w:sz w:val="22"/>
        <w:vertAlign w:val="baseline"/>
      </w:rPr>
    </w:lvl>
    <w:lvl w:ilvl="6">
      <w:start w:val="1"/>
      <w:numFmt w:val="decimal"/>
      <w:lvlText w:val="%7."/>
      <w:lvlJc w:val="left"/>
      <w:pPr>
        <w:tabs>
          <w:tab w:val="num" w:pos="0"/>
        </w:tabs>
        <w:ind w:left="5040" w:hanging="360"/>
      </w:pPr>
      <w:rPr>
        <w:position w:val="0"/>
        <w:sz w:val="22"/>
        <w:vertAlign w:val="baseline"/>
      </w:rPr>
    </w:lvl>
    <w:lvl w:ilvl="7">
      <w:start w:val="1"/>
      <w:numFmt w:val="lowerLetter"/>
      <w:lvlText w:val="%8."/>
      <w:lvlJc w:val="left"/>
      <w:pPr>
        <w:tabs>
          <w:tab w:val="num" w:pos="0"/>
        </w:tabs>
        <w:ind w:left="5760" w:hanging="360"/>
      </w:pPr>
      <w:rPr>
        <w:position w:val="0"/>
        <w:sz w:val="22"/>
        <w:vertAlign w:val="baseline"/>
      </w:rPr>
    </w:lvl>
    <w:lvl w:ilvl="8">
      <w:start w:val="1"/>
      <w:numFmt w:val="lowerRoman"/>
      <w:lvlText w:val="%9."/>
      <w:lvlJc w:val="right"/>
      <w:pPr>
        <w:tabs>
          <w:tab w:val="num" w:pos="0"/>
        </w:tabs>
        <w:ind w:left="6480" w:hanging="180"/>
      </w:pPr>
      <w:rPr>
        <w:position w:val="0"/>
        <w:sz w:val="22"/>
        <w:vertAlign w:val="baseline"/>
      </w:rPr>
    </w:lvl>
  </w:abstractNum>
  <w:abstractNum w:abstractNumId="2">
    <w:nsid w:val="1D127243"/>
    <w:multiLevelType w:val="multilevel"/>
    <w:tmpl w:val="6E0A1588"/>
    <w:lvl w:ilvl="0">
      <w:start w:val="1"/>
      <w:numFmt w:val="decimal"/>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0"/>
        </w:tabs>
        <w:ind w:left="1080" w:hanging="360"/>
      </w:pPr>
      <w:rPr>
        <w:rFonts w:ascii="Times New Roman" w:hAnsi="Times New Roman"/>
        <w:sz w:val="28"/>
        <w:szCs w:val="28"/>
      </w:rPr>
    </w:lvl>
    <w:lvl w:ilvl="2">
      <w:start w:val="1"/>
      <w:numFmt w:val="decimal"/>
      <w:lvlText w:val="%3."/>
      <w:lvlJc w:val="left"/>
      <w:pPr>
        <w:tabs>
          <w:tab w:val="num" w:pos="0"/>
        </w:tabs>
        <w:ind w:left="1440" w:hanging="360"/>
      </w:pPr>
      <w:rPr>
        <w:rFonts w:ascii="Times New Roman" w:hAnsi="Times New Roman"/>
        <w:sz w:val="28"/>
        <w:szCs w:val="28"/>
      </w:rPr>
    </w:lvl>
    <w:lvl w:ilvl="3">
      <w:start w:val="1"/>
      <w:numFmt w:val="decimal"/>
      <w:lvlText w:val="%4."/>
      <w:lvlJc w:val="left"/>
      <w:pPr>
        <w:tabs>
          <w:tab w:val="num" w:pos="0"/>
        </w:tabs>
        <w:ind w:left="1800" w:hanging="360"/>
      </w:pPr>
      <w:rPr>
        <w:rFonts w:ascii="Times New Roman" w:hAnsi="Times New Roman"/>
        <w:sz w:val="28"/>
        <w:szCs w:val="28"/>
      </w:rPr>
    </w:lvl>
    <w:lvl w:ilvl="4">
      <w:start w:val="1"/>
      <w:numFmt w:val="decimal"/>
      <w:lvlText w:val="%5."/>
      <w:lvlJc w:val="left"/>
      <w:pPr>
        <w:tabs>
          <w:tab w:val="num" w:pos="0"/>
        </w:tabs>
        <w:ind w:left="2160" w:hanging="360"/>
      </w:pPr>
      <w:rPr>
        <w:rFonts w:ascii="Times New Roman" w:hAnsi="Times New Roman"/>
        <w:sz w:val="28"/>
        <w:szCs w:val="28"/>
      </w:rPr>
    </w:lvl>
    <w:lvl w:ilvl="5">
      <w:start w:val="1"/>
      <w:numFmt w:val="decimal"/>
      <w:lvlText w:val="%6."/>
      <w:lvlJc w:val="left"/>
      <w:pPr>
        <w:tabs>
          <w:tab w:val="num" w:pos="0"/>
        </w:tabs>
        <w:ind w:left="2520" w:hanging="360"/>
      </w:pPr>
      <w:rPr>
        <w:rFonts w:ascii="Times New Roman" w:hAnsi="Times New Roman"/>
        <w:sz w:val="28"/>
        <w:szCs w:val="28"/>
      </w:rPr>
    </w:lvl>
    <w:lvl w:ilvl="6">
      <w:start w:val="1"/>
      <w:numFmt w:val="decimal"/>
      <w:lvlText w:val="%7."/>
      <w:lvlJc w:val="left"/>
      <w:pPr>
        <w:tabs>
          <w:tab w:val="num" w:pos="0"/>
        </w:tabs>
        <w:ind w:left="2880" w:hanging="360"/>
      </w:pPr>
      <w:rPr>
        <w:rFonts w:ascii="Times New Roman" w:hAnsi="Times New Roman"/>
        <w:sz w:val="28"/>
        <w:szCs w:val="28"/>
      </w:rPr>
    </w:lvl>
    <w:lvl w:ilvl="7">
      <w:start w:val="1"/>
      <w:numFmt w:val="decimal"/>
      <w:lvlText w:val="%8."/>
      <w:lvlJc w:val="left"/>
      <w:pPr>
        <w:tabs>
          <w:tab w:val="num" w:pos="0"/>
        </w:tabs>
        <w:ind w:left="3240" w:hanging="360"/>
      </w:pPr>
      <w:rPr>
        <w:rFonts w:ascii="Times New Roman" w:hAnsi="Times New Roman"/>
        <w:sz w:val="28"/>
        <w:szCs w:val="28"/>
      </w:rPr>
    </w:lvl>
    <w:lvl w:ilvl="8">
      <w:start w:val="1"/>
      <w:numFmt w:val="decimal"/>
      <w:lvlText w:val="%9."/>
      <w:lvlJc w:val="left"/>
      <w:pPr>
        <w:tabs>
          <w:tab w:val="num" w:pos="0"/>
        </w:tabs>
        <w:ind w:left="3600" w:hanging="360"/>
      </w:pPr>
      <w:rPr>
        <w:rFonts w:ascii="Times New Roman" w:hAnsi="Times New Roman"/>
        <w:sz w:val="28"/>
        <w:szCs w:val="28"/>
      </w:rPr>
    </w:lvl>
  </w:abstractNum>
  <w:abstractNum w:abstractNumId="3">
    <w:nsid w:val="21783811"/>
    <w:multiLevelType w:val="multilevel"/>
    <w:tmpl w:val="6980C502"/>
    <w:lvl w:ilvl="0">
      <w:start w:val="1"/>
      <w:numFmt w:val="decimal"/>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0"/>
        </w:tabs>
        <w:ind w:left="1080" w:hanging="360"/>
      </w:pPr>
      <w:rPr>
        <w:rFonts w:ascii="Times New Roman" w:hAnsi="Times New Roman"/>
        <w:sz w:val="28"/>
        <w:szCs w:val="28"/>
      </w:rPr>
    </w:lvl>
    <w:lvl w:ilvl="2">
      <w:start w:val="1"/>
      <w:numFmt w:val="decimal"/>
      <w:lvlText w:val="%3."/>
      <w:lvlJc w:val="left"/>
      <w:pPr>
        <w:tabs>
          <w:tab w:val="num" w:pos="0"/>
        </w:tabs>
        <w:ind w:left="1440" w:hanging="360"/>
      </w:pPr>
      <w:rPr>
        <w:rFonts w:ascii="Times New Roman" w:hAnsi="Times New Roman"/>
        <w:sz w:val="28"/>
        <w:szCs w:val="28"/>
      </w:rPr>
    </w:lvl>
    <w:lvl w:ilvl="3">
      <w:start w:val="1"/>
      <w:numFmt w:val="decimal"/>
      <w:lvlText w:val="%4."/>
      <w:lvlJc w:val="left"/>
      <w:pPr>
        <w:tabs>
          <w:tab w:val="num" w:pos="0"/>
        </w:tabs>
        <w:ind w:left="1800" w:hanging="360"/>
      </w:pPr>
      <w:rPr>
        <w:rFonts w:ascii="Times New Roman" w:hAnsi="Times New Roman"/>
        <w:sz w:val="28"/>
        <w:szCs w:val="28"/>
      </w:rPr>
    </w:lvl>
    <w:lvl w:ilvl="4">
      <w:start w:val="1"/>
      <w:numFmt w:val="decimal"/>
      <w:lvlText w:val="%5."/>
      <w:lvlJc w:val="left"/>
      <w:pPr>
        <w:tabs>
          <w:tab w:val="num" w:pos="0"/>
        </w:tabs>
        <w:ind w:left="2160" w:hanging="360"/>
      </w:pPr>
      <w:rPr>
        <w:rFonts w:ascii="Times New Roman" w:hAnsi="Times New Roman"/>
        <w:sz w:val="28"/>
        <w:szCs w:val="28"/>
      </w:rPr>
    </w:lvl>
    <w:lvl w:ilvl="5">
      <w:start w:val="1"/>
      <w:numFmt w:val="decimal"/>
      <w:lvlText w:val="%6."/>
      <w:lvlJc w:val="left"/>
      <w:pPr>
        <w:tabs>
          <w:tab w:val="num" w:pos="0"/>
        </w:tabs>
        <w:ind w:left="2520" w:hanging="360"/>
      </w:pPr>
      <w:rPr>
        <w:rFonts w:ascii="Times New Roman" w:hAnsi="Times New Roman"/>
        <w:sz w:val="28"/>
        <w:szCs w:val="28"/>
      </w:rPr>
    </w:lvl>
    <w:lvl w:ilvl="6">
      <w:start w:val="1"/>
      <w:numFmt w:val="decimal"/>
      <w:lvlText w:val="%7."/>
      <w:lvlJc w:val="left"/>
      <w:pPr>
        <w:tabs>
          <w:tab w:val="num" w:pos="0"/>
        </w:tabs>
        <w:ind w:left="2880" w:hanging="360"/>
      </w:pPr>
      <w:rPr>
        <w:rFonts w:ascii="Times New Roman" w:hAnsi="Times New Roman"/>
        <w:sz w:val="28"/>
        <w:szCs w:val="28"/>
      </w:rPr>
    </w:lvl>
    <w:lvl w:ilvl="7">
      <w:start w:val="1"/>
      <w:numFmt w:val="decimal"/>
      <w:lvlText w:val="%8."/>
      <w:lvlJc w:val="left"/>
      <w:pPr>
        <w:tabs>
          <w:tab w:val="num" w:pos="0"/>
        </w:tabs>
        <w:ind w:left="3240" w:hanging="360"/>
      </w:pPr>
      <w:rPr>
        <w:rFonts w:ascii="Times New Roman" w:hAnsi="Times New Roman"/>
        <w:sz w:val="28"/>
        <w:szCs w:val="28"/>
      </w:rPr>
    </w:lvl>
    <w:lvl w:ilvl="8">
      <w:start w:val="1"/>
      <w:numFmt w:val="decimal"/>
      <w:lvlText w:val="%9."/>
      <w:lvlJc w:val="left"/>
      <w:pPr>
        <w:tabs>
          <w:tab w:val="num" w:pos="0"/>
        </w:tabs>
        <w:ind w:left="3600" w:hanging="360"/>
      </w:pPr>
      <w:rPr>
        <w:rFonts w:ascii="Times New Roman" w:hAnsi="Times New Roman"/>
        <w:sz w:val="28"/>
        <w:szCs w:val="28"/>
      </w:rPr>
    </w:lvl>
  </w:abstractNum>
  <w:abstractNum w:abstractNumId="4">
    <w:nsid w:val="21BA0E77"/>
    <w:multiLevelType w:val="multilevel"/>
    <w:tmpl w:val="3D821E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9CB14E1"/>
    <w:multiLevelType w:val="multilevel"/>
    <w:tmpl w:val="432C5B80"/>
    <w:lvl w:ilvl="0">
      <w:start w:val="1"/>
      <w:numFmt w:val="decimal"/>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0"/>
        </w:tabs>
        <w:ind w:left="1080" w:hanging="360"/>
      </w:pPr>
      <w:rPr>
        <w:rFonts w:ascii="Times New Roman" w:hAnsi="Times New Roman"/>
        <w:sz w:val="28"/>
        <w:szCs w:val="28"/>
      </w:rPr>
    </w:lvl>
    <w:lvl w:ilvl="2">
      <w:start w:val="1"/>
      <w:numFmt w:val="decimal"/>
      <w:lvlText w:val="%3."/>
      <w:lvlJc w:val="left"/>
      <w:pPr>
        <w:tabs>
          <w:tab w:val="num" w:pos="0"/>
        </w:tabs>
        <w:ind w:left="1440" w:hanging="360"/>
      </w:pPr>
      <w:rPr>
        <w:rFonts w:ascii="Times New Roman" w:hAnsi="Times New Roman"/>
        <w:sz w:val="28"/>
        <w:szCs w:val="28"/>
      </w:rPr>
    </w:lvl>
    <w:lvl w:ilvl="3">
      <w:start w:val="1"/>
      <w:numFmt w:val="decimal"/>
      <w:lvlText w:val="%4."/>
      <w:lvlJc w:val="left"/>
      <w:pPr>
        <w:tabs>
          <w:tab w:val="num" w:pos="0"/>
        </w:tabs>
        <w:ind w:left="1800" w:hanging="360"/>
      </w:pPr>
      <w:rPr>
        <w:rFonts w:ascii="Times New Roman" w:hAnsi="Times New Roman"/>
        <w:sz w:val="28"/>
        <w:szCs w:val="28"/>
      </w:rPr>
    </w:lvl>
    <w:lvl w:ilvl="4">
      <w:start w:val="1"/>
      <w:numFmt w:val="decimal"/>
      <w:lvlText w:val="%5."/>
      <w:lvlJc w:val="left"/>
      <w:pPr>
        <w:tabs>
          <w:tab w:val="num" w:pos="0"/>
        </w:tabs>
        <w:ind w:left="2160" w:hanging="360"/>
      </w:pPr>
      <w:rPr>
        <w:rFonts w:ascii="Times New Roman" w:hAnsi="Times New Roman"/>
        <w:sz w:val="28"/>
        <w:szCs w:val="28"/>
      </w:rPr>
    </w:lvl>
    <w:lvl w:ilvl="5">
      <w:start w:val="1"/>
      <w:numFmt w:val="decimal"/>
      <w:lvlText w:val="%6."/>
      <w:lvlJc w:val="left"/>
      <w:pPr>
        <w:tabs>
          <w:tab w:val="num" w:pos="0"/>
        </w:tabs>
        <w:ind w:left="2520" w:hanging="360"/>
      </w:pPr>
      <w:rPr>
        <w:rFonts w:ascii="Times New Roman" w:hAnsi="Times New Roman"/>
        <w:sz w:val="28"/>
        <w:szCs w:val="28"/>
      </w:rPr>
    </w:lvl>
    <w:lvl w:ilvl="6">
      <w:start w:val="1"/>
      <w:numFmt w:val="decimal"/>
      <w:lvlText w:val="%7."/>
      <w:lvlJc w:val="left"/>
      <w:pPr>
        <w:tabs>
          <w:tab w:val="num" w:pos="0"/>
        </w:tabs>
        <w:ind w:left="2880" w:hanging="360"/>
      </w:pPr>
      <w:rPr>
        <w:rFonts w:ascii="Times New Roman" w:hAnsi="Times New Roman"/>
        <w:sz w:val="28"/>
        <w:szCs w:val="28"/>
      </w:rPr>
    </w:lvl>
    <w:lvl w:ilvl="7">
      <w:start w:val="1"/>
      <w:numFmt w:val="decimal"/>
      <w:lvlText w:val="%8."/>
      <w:lvlJc w:val="left"/>
      <w:pPr>
        <w:tabs>
          <w:tab w:val="num" w:pos="0"/>
        </w:tabs>
        <w:ind w:left="3240" w:hanging="360"/>
      </w:pPr>
      <w:rPr>
        <w:rFonts w:ascii="Times New Roman" w:hAnsi="Times New Roman"/>
        <w:sz w:val="28"/>
        <w:szCs w:val="28"/>
      </w:rPr>
    </w:lvl>
    <w:lvl w:ilvl="8">
      <w:start w:val="1"/>
      <w:numFmt w:val="decimal"/>
      <w:lvlText w:val="%9."/>
      <w:lvlJc w:val="left"/>
      <w:pPr>
        <w:tabs>
          <w:tab w:val="num" w:pos="0"/>
        </w:tabs>
        <w:ind w:left="3600" w:hanging="360"/>
      </w:pPr>
      <w:rPr>
        <w:rFonts w:ascii="Times New Roman" w:hAnsi="Times New Roman"/>
        <w:sz w:val="28"/>
        <w:szCs w:val="28"/>
      </w:rPr>
    </w:lvl>
  </w:abstractNum>
  <w:abstractNum w:abstractNumId="6">
    <w:nsid w:val="2BAB7118"/>
    <w:multiLevelType w:val="multilevel"/>
    <w:tmpl w:val="CAA0DB58"/>
    <w:lvl w:ilvl="0">
      <w:start w:val="1"/>
      <w:numFmt w:val="decimal"/>
      <w:lvlText w:val="%1."/>
      <w:lvlJc w:val="left"/>
      <w:pPr>
        <w:tabs>
          <w:tab w:val="num" w:pos="0"/>
        </w:tabs>
        <w:ind w:left="795" w:hanging="360"/>
      </w:pPr>
      <w:rPr>
        <w:rFonts w:ascii="Times New Roman" w:hAnsi="Times New Roman"/>
        <w:sz w:val="24"/>
        <w:szCs w:val="24"/>
      </w:rPr>
    </w:lvl>
    <w:lvl w:ilvl="1">
      <w:start w:val="1"/>
      <w:numFmt w:val="decimal"/>
      <w:lvlText w:val="%2."/>
      <w:lvlJc w:val="left"/>
      <w:pPr>
        <w:tabs>
          <w:tab w:val="num" w:pos="0"/>
        </w:tabs>
        <w:ind w:left="1155" w:hanging="360"/>
      </w:pPr>
      <w:rPr>
        <w:rFonts w:ascii="Times New Roman" w:hAnsi="Times New Roman"/>
        <w:sz w:val="28"/>
        <w:szCs w:val="28"/>
      </w:rPr>
    </w:lvl>
    <w:lvl w:ilvl="2">
      <w:start w:val="1"/>
      <w:numFmt w:val="decimal"/>
      <w:lvlText w:val="%3."/>
      <w:lvlJc w:val="left"/>
      <w:pPr>
        <w:tabs>
          <w:tab w:val="num" w:pos="0"/>
        </w:tabs>
        <w:ind w:left="1515" w:hanging="360"/>
      </w:pPr>
      <w:rPr>
        <w:rFonts w:ascii="Times New Roman" w:hAnsi="Times New Roman"/>
        <w:sz w:val="28"/>
        <w:szCs w:val="28"/>
      </w:rPr>
    </w:lvl>
    <w:lvl w:ilvl="3">
      <w:start w:val="1"/>
      <w:numFmt w:val="decimal"/>
      <w:lvlText w:val="%4."/>
      <w:lvlJc w:val="left"/>
      <w:pPr>
        <w:tabs>
          <w:tab w:val="num" w:pos="0"/>
        </w:tabs>
        <w:ind w:left="1875" w:hanging="360"/>
      </w:pPr>
      <w:rPr>
        <w:rFonts w:ascii="Times New Roman" w:hAnsi="Times New Roman"/>
        <w:sz w:val="28"/>
        <w:szCs w:val="28"/>
      </w:rPr>
    </w:lvl>
    <w:lvl w:ilvl="4">
      <w:start w:val="1"/>
      <w:numFmt w:val="decimal"/>
      <w:lvlText w:val="%5."/>
      <w:lvlJc w:val="left"/>
      <w:pPr>
        <w:tabs>
          <w:tab w:val="num" w:pos="0"/>
        </w:tabs>
        <w:ind w:left="2235" w:hanging="360"/>
      </w:pPr>
      <w:rPr>
        <w:rFonts w:ascii="Times New Roman" w:hAnsi="Times New Roman"/>
        <w:sz w:val="28"/>
        <w:szCs w:val="28"/>
      </w:rPr>
    </w:lvl>
    <w:lvl w:ilvl="5">
      <w:start w:val="1"/>
      <w:numFmt w:val="decimal"/>
      <w:lvlText w:val="%6."/>
      <w:lvlJc w:val="left"/>
      <w:pPr>
        <w:tabs>
          <w:tab w:val="num" w:pos="0"/>
        </w:tabs>
        <w:ind w:left="2595" w:hanging="360"/>
      </w:pPr>
      <w:rPr>
        <w:rFonts w:ascii="Times New Roman" w:hAnsi="Times New Roman"/>
        <w:sz w:val="28"/>
        <w:szCs w:val="28"/>
      </w:rPr>
    </w:lvl>
    <w:lvl w:ilvl="6">
      <w:start w:val="1"/>
      <w:numFmt w:val="decimal"/>
      <w:lvlText w:val="%7."/>
      <w:lvlJc w:val="left"/>
      <w:pPr>
        <w:tabs>
          <w:tab w:val="num" w:pos="0"/>
        </w:tabs>
        <w:ind w:left="2955" w:hanging="360"/>
      </w:pPr>
      <w:rPr>
        <w:rFonts w:ascii="Times New Roman" w:hAnsi="Times New Roman"/>
        <w:sz w:val="28"/>
        <w:szCs w:val="28"/>
      </w:rPr>
    </w:lvl>
    <w:lvl w:ilvl="7">
      <w:start w:val="1"/>
      <w:numFmt w:val="decimal"/>
      <w:lvlText w:val="%8."/>
      <w:lvlJc w:val="left"/>
      <w:pPr>
        <w:tabs>
          <w:tab w:val="num" w:pos="0"/>
        </w:tabs>
        <w:ind w:left="3315" w:hanging="360"/>
      </w:pPr>
      <w:rPr>
        <w:rFonts w:ascii="Times New Roman" w:hAnsi="Times New Roman"/>
        <w:sz w:val="28"/>
        <w:szCs w:val="28"/>
      </w:rPr>
    </w:lvl>
    <w:lvl w:ilvl="8">
      <w:start w:val="1"/>
      <w:numFmt w:val="decimal"/>
      <w:lvlText w:val="%9."/>
      <w:lvlJc w:val="left"/>
      <w:pPr>
        <w:tabs>
          <w:tab w:val="num" w:pos="0"/>
        </w:tabs>
        <w:ind w:left="3675" w:hanging="360"/>
      </w:pPr>
      <w:rPr>
        <w:rFonts w:ascii="Times New Roman" w:hAnsi="Times New Roman"/>
        <w:sz w:val="28"/>
        <w:szCs w:val="28"/>
      </w:rPr>
    </w:lvl>
  </w:abstractNum>
  <w:abstractNum w:abstractNumId="7">
    <w:nsid w:val="32B62A32"/>
    <w:multiLevelType w:val="multilevel"/>
    <w:tmpl w:val="06BCB4E0"/>
    <w:lvl w:ilvl="0">
      <w:start w:val="1"/>
      <w:numFmt w:val="decimal"/>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0"/>
        </w:tabs>
        <w:ind w:left="1080" w:hanging="360"/>
      </w:pPr>
      <w:rPr>
        <w:rFonts w:ascii="Times New Roman" w:hAnsi="Times New Roman"/>
        <w:sz w:val="28"/>
        <w:szCs w:val="28"/>
      </w:rPr>
    </w:lvl>
    <w:lvl w:ilvl="2">
      <w:start w:val="1"/>
      <w:numFmt w:val="decimal"/>
      <w:lvlText w:val="%3."/>
      <w:lvlJc w:val="left"/>
      <w:pPr>
        <w:tabs>
          <w:tab w:val="num" w:pos="0"/>
        </w:tabs>
        <w:ind w:left="1440" w:hanging="360"/>
      </w:pPr>
      <w:rPr>
        <w:rFonts w:ascii="Times New Roman" w:hAnsi="Times New Roman"/>
        <w:sz w:val="28"/>
        <w:szCs w:val="28"/>
      </w:rPr>
    </w:lvl>
    <w:lvl w:ilvl="3">
      <w:start w:val="1"/>
      <w:numFmt w:val="decimal"/>
      <w:lvlText w:val="%4."/>
      <w:lvlJc w:val="left"/>
      <w:pPr>
        <w:tabs>
          <w:tab w:val="num" w:pos="0"/>
        </w:tabs>
        <w:ind w:left="1800" w:hanging="360"/>
      </w:pPr>
      <w:rPr>
        <w:rFonts w:ascii="Times New Roman" w:hAnsi="Times New Roman"/>
        <w:sz w:val="28"/>
        <w:szCs w:val="28"/>
      </w:rPr>
    </w:lvl>
    <w:lvl w:ilvl="4">
      <w:start w:val="1"/>
      <w:numFmt w:val="decimal"/>
      <w:lvlText w:val="%5."/>
      <w:lvlJc w:val="left"/>
      <w:pPr>
        <w:tabs>
          <w:tab w:val="num" w:pos="0"/>
        </w:tabs>
        <w:ind w:left="2160" w:hanging="360"/>
      </w:pPr>
      <w:rPr>
        <w:rFonts w:ascii="Times New Roman" w:hAnsi="Times New Roman"/>
        <w:sz w:val="28"/>
        <w:szCs w:val="28"/>
      </w:rPr>
    </w:lvl>
    <w:lvl w:ilvl="5">
      <w:start w:val="1"/>
      <w:numFmt w:val="decimal"/>
      <w:lvlText w:val="%6."/>
      <w:lvlJc w:val="left"/>
      <w:pPr>
        <w:tabs>
          <w:tab w:val="num" w:pos="0"/>
        </w:tabs>
        <w:ind w:left="2520" w:hanging="360"/>
      </w:pPr>
      <w:rPr>
        <w:rFonts w:ascii="Times New Roman" w:hAnsi="Times New Roman"/>
        <w:sz w:val="28"/>
        <w:szCs w:val="28"/>
      </w:rPr>
    </w:lvl>
    <w:lvl w:ilvl="6">
      <w:start w:val="1"/>
      <w:numFmt w:val="decimal"/>
      <w:lvlText w:val="%7."/>
      <w:lvlJc w:val="left"/>
      <w:pPr>
        <w:tabs>
          <w:tab w:val="num" w:pos="0"/>
        </w:tabs>
        <w:ind w:left="2880" w:hanging="360"/>
      </w:pPr>
      <w:rPr>
        <w:rFonts w:ascii="Times New Roman" w:hAnsi="Times New Roman"/>
        <w:sz w:val="28"/>
        <w:szCs w:val="28"/>
      </w:rPr>
    </w:lvl>
    <w:lvl w:ilvl="7">
      <w:start w:val="1"/>
      <w:numFmt w:val="decimal"/>
      <w:lvlText w:val="%8."/>
      <w:lvlJc w:val="left"/>
      <w:pPr>
        <w:tabs>
          <w:tab w:val="num" w:pos="0"/>
        </w:tabs>
        <w:ind w:left="3240" w:hanging="360"/>
      </w:pPr>
      <w:rPr>
        <w:rFonts w:ascii="Times New Roman" w:hAnsi="Times New Roman"/>
        <w:sz w:val="28"/>
        <w:szCs w:val="28"/>
      </w:rPr>
    </w:lvl>
    <w:lvl w:ilvl="8">
      <w:start w:val="1"/>
      <w:numFmt w:val="decimal"/>
      <w:lvlText w:val="%9."/>
      <w:lvlJc w:val="left"/>
      <w:pPr>
        <w:tabs>
          <w:tab w:val="num" w:pos="0"/>
        </w:tabs>
        <w:ind w:left="3600" w:hanging="360"/>
      </w:pPr>
      <w:rPr>
        <w:rFonts w:ascii="Times New Roman" w:hAnsi="Times New Roman"/>
        <w:sz w:val="28"/>
        <w:szCs w:val="28"/>
      </w:rPr>
    </w:lvl>
  </w:abstractNum>
  <w:abstractNum w:abstractNumId="8">
    <w:nsid w:val="354D1152"/>
    <w:multiLevelType w:val="multilevel"/>
    <w:tmpl w:val="3070B358"/>
    <w:lvl w:ilvl="0">
      <w:start w:val="1"/>
      <w:numFmt w:val="decimal"/>
      <w:lvlText w:val="%1."/>
      <w:lvlJc w:val="left"/>
      <w:pPr>
        <w:tabs>
          <w:tab w:val="num" w:pos="0"/>
        </w:tabs>
        <w:ind w:left="795" w:hanging="360"/>
      </w:pPr>
      <w:rPr>
        <w:rFonts w:ascii="Times New Roman" w:hAnsi="Times New Roman"/>
        <w:sz w:val="24"/>
        <w:szCs w:val="24"/>
      </w:rPr>
    </w:lvl>
    <w:lvl w:ilvl="1">
      <w:start w:val="1"/>
      <w:numFmt w:val="decimal"/>
      <w:lvlText w:val="%2."/>
      <w:lvlJc w:val="left"/>
      <w:pPr>
        <w:tabs>
          <w:tab w:val="num" w:pos="0"/>
        </w:tabs>
        <w:ind w:left="1155" w:hanging="360"/>
      </w:pPr>
      <w:rPr>
        <w:rFonts w:ascii="Times New Roman" w:hAnsi="Times New Roman"/>
        <w:sz w:val="28"/>
        <w:szCs w:val="28"/>
      </w:rPr>
    </w:lvl>
    <w:lvl w:ilvl="2">
      <w:start w:val="1"/>
      <w:numFmt w:val="decimal"/>
      <w:lvlText w:val="%3."/>
      <w:lvlJc w:val="left"/>
      <w:pPr>
        <w:tabs>
          <w:tab w:val="num" w:pos="0"/>
        </w:tabs>
        <w:ind w:left="1515" w:hanging="360"/>
      </w:pPr>
      <w:rPr>
        <w:rFonts w:ascii="Times New Roman" w:hAnsi="Times New Roman"/>
        <w:sz w:val="28"/>
        <w:szCs w:val="28"/>
      </w:rPr>
    </w:lvl>
    <w:lvl w:ilvl="3">
      <w:start w:val="1"/>
      <w:numFmt w:val="decimal"/>
      <w:lvlText w:val="%4."/>
      <w:lvlJc w:val="left"/>
      <w:pPr>
        <w:tabs>
          <w:tab w:val="num" w:pos="0"/>
        </w:tabs>
        <w:ind w:left="1875" w:hanging="360"/>
      </w:pPr>
      <w:rPr>
        <w:rFonts w:ascii="Times New Roman" w:hAnsi="Times New Roman"/>
        <w:sz w:val="28"/>
        <w:szCs w:val="28"/>
      </w:rPr>
    </w:lvl>
    <w:lvl w:ilvl="4">
      <w:start w:val="1"/>
      <w:numFmt w:val="decimal"/>
      <w:lvlText w:val="%5."/>
      <w:lvlJc w:val="left"/>
      <w:pPr>
        <w:tabs>
          <w:tab w:val="num" w:pos="0"/>
        </w:tabs>
        <w:ind w:left="2235" w:hanging="360"/>
      </w:pPr>
      <w:rPr>
        <w:rFonts w:ascii="Times New Roman" w:hAnsi="Times New Roman"/>
        <w:sz w:val="28"/>
        <w:szCs w:val="28"/>
      </w:rPr>
    </w:lvl>
    <w:lvl w:ilvl="5">
      <w:start w:val="1"/>
      <w:numFmt w:val="decimal"/>
      <w:lvlText w:val="%6."/>
      <w:lvlJc w:val="left"/>
      <w:pPr>
        <w:tabs>
          <w:tab w:val="num" w:pos="0"/>
        </w:tabs>
        <w:ind w:left="2595" w:hanging="360"/>
      </w:pPr>
      <w:rPr>
        <w:rFonts w:ascii="Times New Roman" w:hAnsi="Times New Roman"/>
        <w:sz w:val="28"/>
        <w:szCs w:val="28"/>
      </w:rPr>
    </w:lvl>
    <w:lvl w:ilvl="6">
      <w:start w:val="1"/>
      <w:numFmt w:val="decimal"/>
      <w:lvlText w:val="%7."/>
      <w:lvlJc w:val="left"/>
      <w:pPr>
        <w:tabs>
          <w:tab w:val="num" w:pos="0"/>
        </w:tabs>
        <w:ind w:left="2955" w:hanging="360"/>
      </w:pPr>
      <w:rPr>
        <w:rFonts w:ascii="Times New Roman" w:hAnsi="Times New Roman"/>
        <w:sz w:val="28"/>
        <w:szCs w:val="28"/>
      </w:rPr>
    </w:lvl>
    <w:lvl w:ilvl="7">
      <w:start w:val="1"/>
      <w:numFmt w:val="decimal"/>
      <w:lvlText w:val="%8."/>
      <w:lvlJc w:val="left"/>
      <w:pPr>
        <w:tabs>
          <w:tab w:val="num" w:pos="0"/>
        </w:tabs>
        <w:ind w:left="3315" w:hanging="360"/>
      </w:pPr>
      <w:rPr>
        <w:rFonts w:ascii="Times New Roman" w:hAnsi="Times New Roman"/>
        <w:sz w:val="28"/>
        <w:szCs w:val="28"/>
      </w:rPr>
    </w:lvl>
    <w:lvl w:ilvl="8">
      <w:start w:val="1"/>
      <w:numFmt w:val="decimal"/>
      <w:lvlText w:val="%9."/>
      <w:lvlJc w:val="left"/>
      <w:pPr>
        <w:tabs>
          <w:tab w:val="num" w:pos="0"/>
        </w:tabs>
        <w:ind w:left="3675" w:hanging="360"/>
      </w:pPr>
      <w:rPr>
        <w:rFonts w:ascii="Times New Roman" w:hAnsi="Times New Roman"/>
        <w:sz w:val="28"/>
        <w:szCs w:val="28"/>
      </w:rPr>
    </w:lvl>
  </w:abstractNum>
  <w:abstractNum w:abstractNumId="9">
    <w:nsid w:val="383338D6"/>
    <w:multiLevelType w:val="multilevel"/>
    <w:tmpl w:val="464AEAC8"/>
    <w:lvl w:ilvl="0">
      <w:numFmt w:val="bullet"/>
      <w:lvlText w:val="-"/>
      <w:lvlJc w:val="left"/>
      <w:pPr>
        <w:tabs>
          <w:tab w:val="num" w:pos="0"/>
        </w:tabs>
        <w:ind w:left="574" w:hanging="332"/>
      </w:pPr>
      <w:rPr>
        <w:rFonts w:ascii="Times New Roman" w:hAnsi="Times New Roman" w:cs="Times New Roman" w:hint="default"/>
        <w:b w:val="0"/>
        <w:bCs w:val="0"/>
        <w:i w:val="0"/>
        <w:iCs w:val="0"/>
        <w:spacing w:val="0"/>
        <w:w w:val="100"/>
        <w:sz w:val="24"/>
        <w:szCs w:val="24"/>
        <w:lang w:val="uk-UA" w:eastAsia="en-US" w:bidi="ar-SA"/>
      </w:rPr>
    </w:lvl>
    <w:lvl w:ilvl="1">
      <w:numFmt w:val="bullet"/>
      <w:lvlText w:val=""/>
      <w:lvlJc w:val="left"/>
      <w:pPr>
        <w:tabs>
          <w:tab w:val="num" w:pos="0"/>
        </w:tabs>
        <w:ind w:left="1552" w:hanging="332"/>
      </w:pPr>
      <w:rPr>
        <w:rFonts w:ascii="Symbol" w:hAnsi="Symbol" w:cs="Symbol" w:hint="default"/>
        <w:lang w:val="uk-UA" w:eastAsia="en-US" w:bidi="ar-SA"/>
      </w:rPr>
    </w:lvl>
    <w:lvl w:ilvl="2">
      <w:numFmt w:val="bullet"/>
      <w:lvlText w:val=""/>
      <w:lvlJc w:val="left"/>
      <w:pPr>
        <w:tabs>
          <w:tab w:val="num" w:pos="0"/>
        </w:tabs>
        <w:ind w:left="2524" w:hanging="332"/>
      </w:pPr>
      <w:rPr>
        <w:rFonts w:ascii="Symbol" w:hAnsi="Symbol" w:cs="Symbol" w:hint="default"/>
        <w:lang w:val="uk-UA" w:eastAsia="en-US" w:bidi="ar-SA"/>
      </w:rPr>
    </w:lvl>
    <w:lvl w:ilvl="3">
      <w:numFmt w:val="bullet"/>
      <w:lvlText w:val=""/>
      <w:lvlJc w:val="left"/>
      <w:pPr>
        <w:tabs>
          <w:tab w:val="num" w:pos="0"/>
        </w:tabs>
        <w:ind w:left="3497" w:hanging="332"/>
      </w:pPr>
      <w:rPr>
        <w:rFonts w:ascii="Symbol" w:hAnsi="Symbol" w:cs="Symbol" w:hint="default"/>
        <w:lang w:val="uk-UA" w:eastAsia="en-US" w:bidi="ar-SA"/>
      </w:rPr>
    </w:lvl>
    <w:lvl w:ilvl="4">
      <w:numFmt w:val="bullet"/>
      <w:lvlText w:val=""/>
      <w:lvlJc w:val="left"/>
      <w:pPr>
        <w:tabs>
          <w:tab w:val="num" w:pos="0"/>
        </w:tabs>
        <w:ind w:left="4469" w:hanging="332"/>
      </w:pPr>
      <w:rPr>
        <w:rFonts w:ascii="Symbol" w:hAnsi="Symbol" w:cs="Symbol" w:hint="default"/>
        <w:lang w:val="uk-UA" w:eastAsia="en-US" w:bidi="ar-SA"/>
      </w:rPr>
    </w:lvl>
    <w:lvl w:ilvl="5">
      <w:numFmt w:val="bullet"/>
      <w:lvlText w:val=""/>
      <w:lvlJc w:val="left"/>
      <w:pPr>
        <w:tabs>
          <w:tab w:val="num" w:pos="0"/>
        </w:tabs>
        <w:ind w:left="5442" w:hanging="332"/>
      </w:pPr>
      <w:rPr>
        <w:rFonts w:ascii="Symbol" w:hAnsi="Symbol" w:cs="Symbol" w:hint="default"/>
        <w:lang w:val="uk-UA" w:eastAsia="en-US" w:bidi="ar-SA"/>
      </w:rPr>
    </w:lvl>
    <w:lvl w:ilvl="6">
      <w:numFmt w:val="bullet"/>
      <w:lvlText w:val=""/>
      <w:lvlJc w:val="left"/>
      <w:pPr>
        <w:tabs>
          <w:tab w:val="num" w:pos="0"/>
        </w:tabs>
        <w:ind w:left="6414" w:hanging="332"/>
      </w:pPr>
      <w:rPr>
        <w:rFonts w:ascii="Symbol" w:hAnsi="Symbol" w:cs="Symbol" w:hint="default"/>
        <w:lang w:val="uk-UA" w:eastAsia="en-US" w:bidi="ar-SA"/>
      </w:rPr>
    </w:lvl>
    <w:lvl w:ilvl="7">
      <w:numFmt w:val="bullet"/>
      <w:lvlText w:val=""/>
      <w:lvlJc w:val="left"/>
      <w:pPr>
        <w:tabs>
          <w:tab w:val="num" w:pos="0"/>
        </w:tabs>
        <w:ind w:left="7386" w:hanging="332"/>
      </w:pPr>
      <w:rPr>
        <w:rFonts w:ascii="Symbol" w:hAnsi="Symbol" w:cs="Symbol" w:hint="default"/>
        <w:lang w:val="uk-UA" w:eastAsia="en-US" w:bidi="ar-SA"/>
      </w:rPr>
    </w:lvl>
    <w:lvl w:ilvl="8">
      <w:numFmt w:val="bullet"/>
      <w:lvlText w:val=""/>
      <w:lvlJc w:val="left"/>
      <w:pPr>
        <w:tabs>
          <w:tab w:val="num" w:pos="0"/>
        </w:tabs>
        <w:ind w:left="8359" w:hanging="332"/>
      </w:pPr>
      <w:rPr>
        <w:rFonts w:ascii="Symbol" w:hAnsi="Symbol" w:cs="Symbol" w:hint="default"/>
        <w:lang w:val="uk-UA" w:eastAsia="en-US" w:bidi="ar-SA"/>
      </w:rPr>
    </w:lvl>
  </w:abstractNum>
  <w:abstractNum w:abstractNumId="10">
    <w:nsid w:val="4249297E"/>
    <w:multiLevelType w:val="multilevel"/>
    <w:tmpl w:val="E01C3904"/>
    <w:lvl w:ilvl="0">
      <w:start w:val="1"/>
      <w:numFmt w:val="decimal"/>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0"/>
        </w:tabs>
        <w:ind w:left="1080" w:hanging="360"/>
      </w:pPr>
      <w:rPr>
        <w:rFonts w:ascii="Times New Roman" w:hAnsi="Times New Roman"/>
        <w:sz w:val="28"/>
        <w:szCs w:val="28"/>
      </w:rPr>
    </w:lvl>
    <w:lvl w:ilvl="2">
      <w:start w:val="1"/>
      <w:numFmt w:val="decimal"/>
      <w:lvlText w:val="%3."/>
      <w:lvlJc w:val="left"/>
      <w:pPr>
        <w:tabs>
          <w:tab w:val="num" w:pos="0"/>
        </w:tabs>
        <w:ind w:left="1440" w:hanging="360"/>
      </w:pPr>
      <w:rPr>
        <w:rFonts w:ascii="Times New Roman" w:hAnsi="Times New Roman"/>
        <w:sz w:val="28"/>
        <w:szCs w:val="28"/>
      </w:rPr>
    </w:lvl>
    <w:lvl w:ilvl="3">
      <w:start w:val="1"/>
      <w:numFmt w:val="decimal"/>
      <w:lvlText w:val="%4."/>
      <w:lvlJc w:val="left"/>
      <w:pPr>
        <w:tabs>
          <w:tab w:val="num" w:pos="0"/>
        </w:tabs>
        <w:ind w:left="1800" w:hanging="360"/>
      </w:pPr>
      <w:rPr>
        <w:rFonts w:ascii="Times New Roman" w:hAnsi="Times New Roman"/>
        <w:sz w:val="28"/>
        <w:szCs w:val="28"/>
      </w:rPr>
    </w:lvl>
    <w:lvl w:ilvl="4">
      <w:start w:val="1"/>
      <w:numFmt w:val="decimal"/>
      <w:lvlText w:val="%5."/>
      <w:lvlJc w:val="left"/>
      <w:pPr>
        <w:tabs>
          <w:tab w:val="num" w:pos="0"/>
        </w:tabs>
        <w:ind w:left="2160" w:hanging="360"/>
      </w:pPr>
      <w:rPr>
        <w:rFonts w:ascii="Times New Roman" w:hAnsi="Times New Roman"/>
        <w:sz w:val="28"/>
        <w:szCs w:val="28"/>
      </w:rPr>
    </w:lvl>
    <w:lvl w:ilvl="5">
      <w:start w:val="1"/>
      <w:numFmt w:val="decimal"/>
      <w:lvlText w:val="%6."/>
      <w:lvlJc w:val="left"/>
      <w:pPr>
        <w:tabs>
          <w:tab w:val="num" w:pos="0"/>
        </w:tabs>
        <w:ind w:left="2520" w:hanging="360"/>
      </w:pPr>
      <w:rPr>
        <w:rFonts w:ascii="Times New Roman" w:hAnsi="Times New Roman"/>
        <w:sz w:val="28"/>
        <w:szCs w:val="28"/>
      </w:rPr>
    </w:lvl>
    <w:lvl w:ilvl="6">
      <w:start w:val="1"/>
      <w:numFmt w:val="decimal"/>
      <w:lvlText w:val="%7."/>
      <w:lvlJc w:val="left"/>
      <w:pPr>
        <w:tabs>
          <w:tab w:val="num" w:pos="0"/>
        </w:tabs>
        <w:ind w:left="2880" w:hanging="360"/>
      </w:pPr>
      <w:rPr>
        <w:rFonts w:ascii="Times New Roman" w:hAnsi="Times New Roman"/>
        <w:sz w:val="28"/>
        <w:szCs w:val="28"/>
      </w:rPr>
    </w:lvl>
    <w:lvl w:ilvl="7">
      <w:start w:val="1"/>
      <w:numFmt w:val="decimal"/>
      <w:lvlText w:val="%8."/>
      <w:lvlJc w:val="left"/>
      <w:pPr>
        <w:tabs>
          <w:tab w:val="num" w:pos="0"/>
        </w:tabs>
        <w:ind w:left="3240" w:hanging="360"/>
      </w:pPr>
      <w:rPr>
        <w:rFonts w:ascii="Times New Roman" w:hAnsi="Times New Roman"/>
        <w:sz w:val="28"/>
        <w:szCs w:val="28"/>
      </w:rPr>
    </w:lvl>
    <w:lvl w:ilvl="8">
      <w:start w:val="1"/>
      <w:numFmt w:val="decimal"/>
      <w:lvlText w:val="%9."/>
      <w:lvlJc w:val="left"/>
      <w:pPr>
        <w:tabs>
          <w:tab w:val="num" w:pos="0"/>
        </w:tabs>
        <w:ind w:left="3600" w:hanging="360"/>
      </w:pPr>
      <w:rPr>
        <w:rFonts w:ascii="Times New Roman" w:hAnsi="Times New Roman"/>
        <w:sz w:val="28"/>
        <w:szCs w:val="28"/>
      </w:rPr>
    </w:lvl>
  </w:abstractNum>
  <w:abstractNum w:abstractNumId="11">
    <w:nsid w:val="561827C2"/>
    <w:multiLevelType w:val="multilevel"/>
    <w:tmpl w:val="DB3AC7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58C71836"/>
    <w:multiLevelType w:val="multilevel"/>
    <w:tmpl w:val="F71E04F8"/>
    <w:lvl w:ilvl="0">
      <w:start w:val="1"/>
      <w:numFmt w:val="decimal"/>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0"/>
        </w:tabs>
        <w:ind w:left="1080" w:hanging="360"/>
      </w:pPr>
      <w:rPr>
        <w:rFonts w:ascii="Times New Roman" w:hAnsi="Times New Roman"/>
        <w:sz w:val="28"/>
        <w:szCs w:val="28"/>
      </w:rPr>
    </w:lvl>
    <w:lvl w:ilvl="2">
      <w:start w:val="1"/>
      <w:numFmt w:val="decimal"/>
      <w:lvlText w:val="%3."/>
      <w:lvlJc w:val="left"/>
      <w:pPr>
        <w:tabs>
          <w:tab w:val="num" w:pos="0"/>
        </w:tabs>
        <w:ind w:left="1440" w:hanging="360"/>
      </w:pPr>
      <w:rPr>
        <w:rFonts w:ascii="Times New Roman" w:hAnsi="Times New Roman"/>
        <w:sz w:val="28"/>
        <w:szCs w:val="28"/>
      </w:rPr>
    </w:lvl>
    <w:lvl w:ilvl="3">
      <w:start w:val="1"/>
      <w:numFmt w:val="decimal"/>
      <w:lvlText w:val="%4."/>
      <w:lvlJc w:val="left"/>
      <w:pPr>
        <w:tabs>
          <w:tab w:val="num" w:pos="0"/>
        </w:tabs>
        <w:ind w:left="1800" w:hanging="360"/>
      </w:pPr>
      <w:rPr>
        <w:rFonts w:ascii="Times New Roman" w:hAnsi="Times New Roman"/>
        <w:sz w:val="28"/>
        <w:szCs w:val="28"/>
      </w:rPr>
    </w:lvl>
    <w:lvl w:ilvl="4">
      <w:start w:val="1"/>
      <w:numFmt w:val="decimal"/>
      <w:lvlText w:val="%5."/>
      <w:lvlJc w:val="left"/>
      <w:pPr>
        <w:tabs>
          <w:tab w:val="num" w:pos="0"/>
        </w:tabs>
        <w:ind w:left="2160" w:hanging="360"/>
      </w:pPr>
      <w:rPr>
        <w:rFonts w:ascii="Times New Roman" w:hAnsi="Times New Roman"/>
        <w:sz w:val="28"/>
        <w:szCs w:val="28"/>
      </w:rPr>
    </w:lvl>
    <w:lvl w:ilvl="5">
      <w:start w:val="1"/>
      <w:numFmt w:val="decimal"/>
      <w:lvlText w:val="%6."/>
      <w:lvlJc w:val="left"/>
      <w:pPr>
        <w:tabs>
          <w:tab w:val="num" w:pos="0"/>
        </w:tabs>
        <w:ind w:left="2520" w:hanging="360"/>
      </w:pPr>
      <w:rPr>
        <w:rFonts w:ascii="Times New Roman" w:hAnsi="Times New Roman"/>
        <w:sz w:val="28"/>
        <w:szCs w:val="28"/>
      </w:rPr>
    </w:lvl>
    <w:lvl w:ilvl="6">
      <w:start w:val="1"/>
      <w:numFmt w:val="decimal"/>
      <w:lvlText w:val="%7."/>
      <w:lvlJc w:val="left"/>
      <w:pPr>
        <w:tabs>
          <w:tab w:val="num" w:pos="0"/>
        </w:tabs>
        <w:ind w:left="2880" w:hanging="360"/>
      </w:pPr>
      <w:rPr>
        <w:rFonts w:ascii="Times New Roman" w:hAnsi="Times New Roman"/>
        <w:sz w:val="28"/>
        <w:szCs w:val="28"/>
      </w:rPr>
    </w:lvl>
    <w:lvl w:ilvl="7">
      <w:start w:val="1"/>
      <w:numFmt w:val="decimal"/>
      <w:lvlText w:val="%8."/>
      <w:lvlJc w:val="left"/>
      <w:pPr>
        <w:tabs>
          <w:tab w:val="num" w:pos="0"/>
        </w:tabs>
        <w:ind w:left="3240" w:hanging="360"/>
      </w:pPr>
      <w:rPr>
        <w:rFonts w:ascii="Times New Roman" w:hAnsi="Times New Roman"/>
        <w:sz w:val="28"/>
        <w:szCs w:val="28"/>
      </w:rPr>
    </w:lvl>
    <w:lvl w:ilvl="8">
      <w:start w:val="1"/>
      <w:numFmt w:val="decimal"/>
      <w:lvlText w:val="%9."/>
      <w:lvlJc w:val="left"/>
      <w:pPr>
        <w:tabs>
          <w:tab w:val="num" w:pos="0"/>
        </w:tabs>
        <w:ind w:left="3600" w:hanging="360"/>
      </w:pPr>
      <w:rPr>
        <w:rFonts w:ascii="Times New Roman" w:hAnsi="Times New Roman"/>
        <w:sz w:val="28"/>
        <w:szCs w:val="28"/>
      </w:rPr>
    </w:lvl>
  </w:abstractNum>
  <w:abstractNum w:abstractNumId="13">
    <w:nsid w:val="5B3C5407"/>
    <w:multiLevelType w:val="multilevel"/>
    <w:tmpl w:val="B664A3FA"/>
    <w:lvl w:ilvl="0">
      <w:start w:val="1"/>
      <w:numFmt w:val="decimal"/>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0"/>
        </w:tabs>
        <w:ind w:left="1080" w:hanging="360"/>
      </w:pPr>
      <w:rPr>
        <w:rFonts w:ascii="Times New Roman" w:hAnsi="Times New Roman"/>
        <w:sz w:val="28"/>
        <w:szCs w:val="28"/>
      </w:rPr>
    </w:lvl>
    <w:lvl w:ilvl="2">
      <w:start w:val="1"/>
      <w:numFmt w:val="decimal"/>
      <w:lvlText w:val="%3."/>
      <w:lvlJc w:val="left"/>
      <w:pPr>
        <w:tabs>
          <w:tab w:val="num" w:pos="0"/>
        </w:tabs>
        <w:ind w:left="1440" w:hanging="360"/>
      </w:pPr>
      <w:rPr>
        <w:rFonts w:ascii="Times New Roman" w:hAnsi="Times New Roman"/>
        <w:sz w:val="28"/>
        <w:szCs w:val="28"/>
      </w:rPr>
    </w:lvl>
    <w:lvl w:ilvl="3">
      <w:start w:val="1"/>
      <w:numFmt w:val="decimal"/>
      <w:lvlText w:val="%4."/>
      <w:lvlJc w:val="left"/>
      <w:pPr>
        <w:tabs>
          <w:tab w:val="num" w:pos="0"/>
        </w:tabs>
        <w:ind w:left="1800" w:hanging="360"/>
      </w:pPr>
      <w:rPr>
        <w:rFonts w:ascii="Times New Roman" w:hAnsi="Times New Roman"/>
        <w:sz w:val="28"/>
        <w:szCs w:val="28"/>
      </w:rPr>
    </w:lvl>
    <w:lvl w:ilvl="4">
      <w:start w:val="1"/>
      <w:numFmt w:val="decimal"/>
      <w:lvlText w:val="%5."/>
      <w:lvlJc w:val="left"/>
      <w:pPr>
        <w:tabs>
          <w:tab w:val="num" w:pos="0"/>
        </w:tabs>
        <w:ind w:left="2160" w:hanging="360"/>
      </w:pPr>
      <w:rPr>
        <w:rFonts w:ascii="Times New Roman" w:hAnsi="Times New Roman"/>
        <w:sz w:val="28"/>
        <w:szCs w:val="28"/>
      </w:rPr>
    </w:lvl>
    <w:lvl w:ilvl="5">
      <w:start w:val="1"/>
      <w:numFmt w:val="decimal"/>
      <w:lvlText w:val="%6."/>
      <w:lvlJc w:val="left"/>
      <w:pPr>
        <w:tabs>
          <w:tab w:val="num" w:pos="0"/>
        </w:tabs>
        <w:ind w:left="2520" w:hanging="360"/>
      </w:pPr>
      <w:rPr>
        <w:rFonts w:ascii="Times New Roman" w:hAnsi="Times New Roman"/>
        <w:sz w:val="28"/>
        <w:szCs w:val="28"/>
      </w:rPr>
    </w:lvl>
    <w:lvl w:ilvl="6">
      <w:start w:val="1"/>
      <w:numFmt w:val="decimal"/>
      <w:lvlText w:val="%7."/>
      <w:lvlJc w:val="left"/>
      <w:pPr>
        <w:tabs>
          <w:tab w:val="num" w:pos="0"/>
        </w:tabs>
        <w:ind w:left="2880" w:hanging="360"/>
      </w:pPr>
      <w:rPr>
        <w:rFonts w:ascii="Times New Roman" w:hAnsi="Times New Roman"/>
        <w:sz w:val="28"/>
        <w:szCs w:val="28"/>
      </w:rPr>
    </w:lvl>
    <w:lvl w:ilvl="7">
      <w:start w:val="1"/>
      <w:numFmt w:val="decimal"/>
      <w:lvlText w:val="%8."/>
      <w:lvlJc w:val="left"/>
      <w:pPr>
        <w:tabs>
          <w:tab w:val="num" w:pos="0"/>
        </w:tabs>
        <w:ind w:left="3240" w:hanging="360"/>
      </w:pPr>
      <w:rPr>
        <w:rFonts w:ascii="Times New Roman" w:hAnsi="Times New Roman"/>
        <w:sz w:val="28"/>
        <w:szCs w:val="28"/>
      </w:rPr>
    </w:lvl>
    <w:lvl w:ilvl="8">
      <w:start w:val="1"/>
      <w:numFmt w:val="decimal"/>
      <w:lvlText w:val="%9."/>
      <w:lvlJc w:val="left"/>
      <w:pPr>
        <w:tabs>
          <w:tab w:val="num" w:pos="0"/>
        </w:tabs>
        <w:ind w:left="3600" w:hanging="360"/>
      </w:pPr>
      <w:rPr>
        <w:rFonts w:ascii="Times New Roman" w:hAnsi="Times New Roman"/>
        <w:sz w:val="28"/>
        <w:szCs w:val="28"/>
      </w:rPr>
    </w:lvl>
  </w:abstractNum>
  <w:abstractNum w:abstractNumId="14">
    <w:nsid w:val="74CC7EAB"/>
    <w:multiLevelType w:val="multilevel"/>
    <w:tmpl w:val="83C0C162"/>
    <w:lvl w:ilvl="0">
      <w:start w:val="1"/>
      <w:numFmt w:val="decimal"/>
      <w:lvlText w:val="%1)"/>
      <w:lvlJc w:val="left"/>
      <w:pPr>
        <w:tabs>
          <w:tab w:val="num" w:pos="0"/>
        </w:tabs>
        <w:ind w:left="474" w:hanging="360"/>
      </w:pPr>
      <w:rPr>
        <w:rFonts w:ascii="Times New Roman" w:eastAsia="Times New Roman" w:hAnsi="Times New Roman" w:cs="Times New Roman"/>
        <w:b w:val="0"/>
        <w:bCs w:val="0"/>
        <w:i w:val="0"/>
        <w:iCs w:val="0"/>
        <w:spacing w:val="0"/>
        <w:w w:val="100"/>
        <w:sz w:val="24"/>
        <w:szCs w:val="24"/>
        <w:lang w:val="uk-UA" w:eastAsia="en-US" w:bidi="ar-SA"/>
      </w:rPr>
    </w:lvl>
    <w:lvl w:ilvl="1">
      <w:numFmt w:val="bullet"/>
      <w:lvlText w:val=""/>
      <w:lvlJc w:val="left"/>
      <w:pPr>
        <w:tabs>
          <w:tab w:val="num" w:pos="0"/>
        </w:tabs>
        <w:ind w:left="1462" w:hanging="360"/>
      </w:pPr>
      <w:rPr>
        <w:rFonts w:ascii="Symbol" w:hAnsi="Symbol" w:cs="Symbol" w:hint="default"/>
        <w:lang w:val="uk-UA" w:eastAsia="en-US" w:bidi="ar-SA"/>
      </w:rPr>
    </w:lvl>
    <w:lvl w:ilvl="2">
      <w:numFmt w:val="bullet"/>
      <w:lvlText w:val=""/>
      <w:lvlJc w:val="left"/>
      <w:pPr>
        <w:tabs>
          <w:tab w:val="num" w:pos="0"/>
        </w:tabs>
        <w:ind w:left="2444" w:hanging="360"/>
      </w:pPr>
      <w:rPr>
        <w:rFonts w:ascii="Symbol" w:hAnsi="Symbol" w:cs="Symbol" w:hint="default"/>
        <w:lang w:val="uk-UA" w:eastAsia="en-US" w:bidi="ar-SA"/>
      </w:rPr>
    </w:lvl>
    <w:lvl w:ilvl="3">
      <w:numFmt w:val="bullet"/>
      <w:lvlText w:val=""/>
      <w:lvlJc w:val="left"/>
      <w:pPr>
        <w:tabs>
          <w:tab w:val="num" w:pos="0"/>
        </w:tabs>
        <w:ind w:left="3427" w:hanging="360"/>
      </w:pPr>
      <w:rPr>
        <w:rFonts w:ascii="Symbol" w:hAnsi="Symbol" w:cs="Symbol" w:hint="default"/>
        <w:lang w:val="uk-UA" w:eastAsia="en-US" w:bidi="ar-SA"/>
      </w:rPr>
    </w:lvl>
    <w:lvl w:ilvl="4">
      <w:numFmt w:val="bullet"/>
      <w:lvlText w:val=""/>
      <w:lvlJc w:val="left"/>
      <w:pPr>
        <w:tabs>
          <w:tab w:val="num" w:pos="0"/>
        </w:tabs>
        <w:ind w:left="4409" w:hanging="360"/>
      </w:pPr>
      <w:rPr>
        <w:rFonts w:ascii="Symbol" w:hAnsi="Symbol" w:cs="Symbol" w:hint="default"/>
        <w:lang w:val="uk-UA" w:eastAsia="en-US" w:bidi="ar-SA"/>
      </w:rPr>
    </w:lvl>
    <w:lvl w:ilvl="5">
      <w:numFmt w:val="bullet"/>
      <w:lvlText w:val=""/>
      <w:lvlJc w:val="left"/>
      <w:pPr>
        <w:tabs>
          <w:tab w:val="num" w:pos="0"/>
        </w:tabs>
        <w:ind w:left="5392" w:hanging="360"/>
      </w:pPr>
      <w:rPr>
        <w:rFonts w:ascii="Symbol" w:hAnsi="Symbol" w:cs="Symbol" w:hint="default"/>
        <w:lang w:val="uk-UA" w:eastAsia="en-US" w:bidi="ar-SA"/>
      </w:rPr>
    </w:lvl>
    <w:lvl w:ilvl="6">
      <w:numFmt w:val="bullet"/>
      <w:lvlText w:val=""/>
      <w:lvlJc w:val="left"/>
      <w:pPr>
        <w:tabs>
          <w:tab w:val="num" w:pos="0"/>
        </w:tabs>
        <w:ind w:left="6374" w:hanging="360"/>
      </w:pPr>
      <w:rPr>
        <w:rFonts w:ascii="Symbol" w:hAnsi="Symbol" w:cs="Symbol" w:hint="default"/>
        <w:lang w:val="uk-UA" w:eastAsia="en-US" w:bidi="ar-SA"/>
      </w:rPr>
    </w:lvl>
    <w:lvl w:ilvl="7">
      <w:numFmt w:val="bullet"/>
      <w:lvlText w:val=""/>
      <w:lvlJc w:val="left"/>
      <w:pPr>
        <w:tabs>
          <w:tab w:val="num" w:pos="0"/>
        </w:tabs>
        <w:ind w:left="7356" w:hanging="360"/>
      </w:pPr>
      <w:rPr>
        <w:rFonts w:ascii="Symbol" w:hAnsi="Symbol" w:cs="Symbol" w:hint="default"/>
        <w:lang w:val="uk-UA" w:eastAsia="en-US" w:bidi="ar-SA"/>
      </w:rPr>
    </w:lvl>
    <w:lvl w:ilvl="8">
      <w:numFmt w:val="bullet"/>
      <w:lvlText w:val=""/>
      <w:lvlJc w:val="left"/>
      <w:pPr>
        <w:tabs>
          <w:tab w:val="num" w:pos="0"/>
        </w:tabs>
        <w:ind w:left="8339" w:hanging="360"/>
      </w:pPr>
      <w:rPr>
        <w:rFonts w:ascii="Symbol" w:hAnsi="Symbol" w:cs="Symbol" w:hint="default"/>
        <w:lang w:val="uk-UA" w:eastAsia="en-US" w:bidi="ar-SA"/>
      </w:rPr>
    </w:lvl>
  </w:abstractNum>
  <w:abstractNum w:abstractNumId="15">
    <w:nsid w:val="75A465E4"/>
    <w:multiLevelType w:val="multilevel"/>
    <w:tmpl w:val="67E66A52"/>
    <w:lvl w:ilvl="0">
      <w:start w:val="1"/>
      <w:numFmt w:val="decimal"/>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0"/>
        </w:tabs>
        <w:ind w:left="1080" w:hanging="360"/>
      </w:pPr>
      <w:rPr>
        <w:rFonts w:ascii="Times New Roman" w:hAnsi="Times New Roman"/>
        <w:sz w:val="28"/>
        <w:szCs w:val="28"/>
      </w:rPr>
    </w:lvl>
    <w:lvl w:ilvl="2">
      <w:start w:val="1"/>
      <w:numFmt w:val="decimal"/>
      <w:lvlText w:val="%3."/>
      <w:lvlJc w:val="left"/>
      <w:pPr>
        <w:tabs>
          <w:tab w:val="num" w:pos="0"/>
        </w:tabs>
        <w:ind w:left="1440" w:hanging="360"/>
      </w:pPr>
      <w:rPr>
        <w:rFonts w:ascii="Times New Roman" w:hAnsi="Times New Roman"/>
        <w:sz w:val="28"/>
        <w:szCs w:val="28"/>
      </w:rPr>
    </w:lvl>
    <w:lvl w:ilvl="3">
      <w:start w:val="1"/>
      <w:numFmt w:val="decimal"/>
      <w:lvlText w:val="%4."/>
      <w:lvlJc w:val="left"/>
      <w:pPr>
        <w:tabs>
          <w:tab w:val="num" w:pos="0"/>
        </w:tabs>
        <w:ind w:left="1800" w:hanging="360"/>
      </w:pPr>
      <w:rPr>
        <w:rFonts w:ascii="Times New Roman" w:hAnsi="Times New Roman"/>
        <w:sz w:val="28"/>
        <w:szCs w:val="28"/>
      </w:rPr>
    </w:lvl>
    <w:lvl w:ilvl="4">
      <w:start w:val="1"/>
      <w:numFmt w:val="decimal"/>
      <w:lvlText w:val="%5."/>
      <w:lvlJc w:val="left"/>
      <w:pPr>
        <w:tabs>
          <w:tab w:val="num" w:pos="0"/>
        </w:tabs>
        <w:ind w:left="2160" w:hanging="360"/>
      </w:pPr>
      <w:rPr>
        <w:rFonts w:ascii="Times New Roman" w:hAnsi="Times New Roman"/>
        <w:sz w:val="28"/>
        <w:szCs w:val="28"/>
      </w:rPr>
    </w:lvl>
    <w:lvl w:ilvl="5">
      <w:start w:val="1"/>
      <w:numFmt w:val="decimal"/>
      <w:lvlText w:val="%6."/>
      <w:lvlJc w:val="left"/>
      <w:pPr>
        <w:tabs>
          <w:tab w:val="num" w:pos="0"/>
        </w:tabs>
        <w:ind w:left="2520" w:hanging="360"/>
      </w:pPr>
      <w:rPr>
        <w:rFonts w:ascii="Times New Roman" w:hAnsi="Times New Roman"/>
        <w:sz w:val="28"/>
        <w:szCs w:val="28"/>
      </w:rPr>
    </w:lvl>
    <w:lvl w:ilvl="6">
      <w:start w:val="1"/>
      <w:numFmt w:val="decimal"/>
      <w:lvlText w:val="%7."/>
      <w:lvlJc w:val="left"/>
      <w:pPr>
        <w:tabs>
          <w:tab w:val="num" w:pos="0"/>
        </w:tabs>
        <w:ind w:left="2880" w:hanging="360"/>
      </w:pPr>
      <w:rPr>
        <w:rFonts w:ascii="Times New Roman" w:hAnsi="Times New Roman"/>
        <w:sz w:val="28"/>
        <w:szCs w:val="28"/>
      </w:rPr>
    </w:lvl>
    <w:lvl w:ilvl="7">
      <w:start w:val="1"/>
      <w:numFmt w:val="decimal"/>
      <w:lvlText w:val="%8."/>
      <w:lvlJc w:val="left"/>
      <w:pPr>
        <w:tabs>
          <w:tab w:val="num" w:pos="0"/>
        </w:tabs>
        <w:ind w:left="3240" w:hanging="360"/>
      </w:pPr>
      <w:rPr>
        <w:rFonts w:ascii="Times New Roman" w:hAnsi="Times New Roman"/>
        <w:sz w:val="28"/>
        <w:szCs w:val="28"/>
      </w:rPr>
    </w:lvl>
    <w:lvl w:ilvl="8">
      <w:start w:val="1"/>
      <w:numFmt w:val="decimal"/>
      <w:lvlText w:val="%9."/>
      <w:lvlJc w:val="left"/>
      <w:pPr>
        <w:tabs>
          <w:tab w:val="num" w:pos="0"/>
        </w:tabs>
        <w:ind w:left="3600" w:hanging="360"/>
      </w:pPr>
      <w:rPr>
        <w:rFonts w:ascii="Times New Roman" w:hAnsi="Times New Roman"/>
        <w:sz w:val="28"/>
        <w:szCs w:val="28"/>
      </w:rPr>
    </w:lvl>
  </w:abstractNum>
  <w:abstractNum w:abstractNumId="16">
    <w:nsid w:val="7A027C7D"/>
    <w:multiLevelType w:val="multilevel"/>
    <w:tmpl w:val="27E85286"/>
    <w:lvl w:ilvl="0">
      <w:start w:val="1"/>
      <w:numFmt w:val="decimal"/>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0"/>
        </w:tabs>
        <w:ind w:left="1080" w:hanging="360"/>
      </w:pPr>
      <w:rPr>
        <w:rFonts w:ascii="Times New Roman" w:hAnsi="Times New Roman"/>
        <w:sz w:val="28"/>
        <w:szCs w:val="28"/>
      </w:rPr>
    </w:lvl>
    <w:lvl w:ilvl="2">
      <w:start w:val="1"/>
      <w:numFmt w:val="decimal"/>
      <w:lvlText w:val="%3."/>
      <w:lvlJc w:val="left"/>
      <w:pPr>
        <w:tabs>
          <w:tab w:val="num" w:pos="0"/>
        </w:tabs>
        <w:ind w:left="1440" w:hanging="360"/>
      </w:pPr>
      <w:rPr>
        <w:rFonts w:ascii="Times New Roman" w:hAnsi="Times New Roman"/>
        <w:sz w:val="28"/>
        <w:szCs w:val="28"/>
      </w:rPr>
    </w:lvl>
    <w:lvl w:ilvl="3">
      <w:start w:val="1"/>
      <w:numFmt w:val="decimal"/>
      <w:lvlText w:val="%4."/>
      <w:lvlJc w:val="left"/>
      <w:pPr>
        <w:tabs>
          <w:tab w:val="num" w:pos="0"/>
        </w:tabs>
        <w:ind w:left="1800" w:hanging="360"/>
      </w:pPr>
      <w:rPr>
        <w:rFonts w:ascii="Times New Roman" w:hAnsi="Times New Roman"/>
        <w:sz w:val="28"/>
        <w:szCs w:val="28"/>
      </w:rPr>
    </w:lvl>
    <w:lvl w:ilvl="4">
      <w:start w:val="1"/>
      <w:numFmt w:val="decimal"/>
      <w:lvlText w:val="%5."/>
      <w:lvlJc w:val="left"/>
      <w:pPr>
        <w:tabs>
          <w:tab w:val="num" w:pos="0"/>
        </w:tabs>
        <w:ind w:left="2160" w:hanging="360"/>
      </w:pPr>
      <w:rPr>
        <w:rFonts w:ascii="Times New Roman" w:hAnsi="Times New Roman"/>
        <w:sz w:val="28"/>
        <w:szCs w:val="28"/>
      </w:rPr>
    </w:lvl>
    <w:lvl w:ilvl="5">
      <w:start w:val="1"/>
      <w:numFmt w:val="decimal"/>
      <w:lvlText w:val="%6."/>
      <w:lvlJc w:val="left"/>
      <w:pPr>
        <w:tabs>
          <w:tab w:val="num" w:pos="0"/>
        </w:tabs>
        <w:ind w:left="2520" w:hanging="360"/>
      </w:pPr>
      <w:rPr>
        <w:rFonts w:ascii="Times New Roman" w:hAnsi="Times New Roman"/>
        <w:sz w:val="28"/>
        <w:szCs w:val="28"/>
      </w:rPr>
    </w:lvl>
    <w:lvl w:ilvl="6">
      <w:start w:val="1"/>
      <w:numFmt w:val="decimal"/>
      <w:lvlText w:val="%7."/>
      <w:lvlJc w:val="left"/>
      <w:pPr>
        <w:tabs>
          <w:tab w:val="num" w:pos="0"/>
        </w:tabs>
        <w:ind w:left="2880" w:hanging="360"/>
      </w:pPr>
      <w:rPr>
        <w:rFonts w:ascii="Times New Roman" w:hAnsi="Times New Roman"/>
        <w:sz w:val="28"/>
        <w:szCs w:val="28"/>
      </w:rPr>
    </w:lvl>
    <w:lvl w:ilvl="7">
      <w:start w:val="1"/>
      <w:numFmt w:val="decimal"/>
      <w:lvlText w:val="%8."/>
      <w:lvlJc w:val="left"/>
      <w:pPr>
        <w:tabs>
          <w:tab w:val="num" w:pos="0"/>
        </w:tabs>
        <w:ind w:left="3240" w:hanging="360"/>
      </w:pPr>
      <w:rPr>
        <w:rFonts w:ascii="Times New Roman" w:hAnsi="Times New Roman"/>
        <w:sz w:val="28"/>
        <w:szCs w:val="28"/>
      </w:rPr>
    </w:lvl>
    <w:lvl w:ilvl="8">
      <w:start w:val="1"/>
      <w:numFmt w:val="decimal"/>
      <w:lvlText w:val="%9."/>
      <w:lvlJc w:val="left"/>
      <w:pPr>
        <w:tabs>
          <w:tab w:val="num" w:pos="0"/>
        </w:tabs>
        <w:ind w:left="3600" w:hanging="360"/>
      </w:pPr>
      <w:rPr>
        <w:rFonts w:ascii="Times New Roman" w:hAnsi="Times New Roman"/>
        <w:sz w:val="28"/>
        <w:szCs w:val="28"/>
      </w:rPr>
    </w:lvl>
  </w:abstractNum>
  <w:num w:numId="1">
    <w:abstractNumId w:val="14"/>
  </w:num>
  <w:num w:numId="2">
    <w:abstractNumId w:val="9"/>
  </w:num>
  <w:num w:numId="3">
    <w:abstractNumId w:val="12"/>
  </w:num>
  <w:num w:numId="4">
    <w:abstractNumId w:val="0"/>
  </w:num>
  <w:num w:numId="5">
    <w:abstractNumId w:val="16"/>
  </w:num>
  <w:num w:numId="6">
    <w:abstractNumId w:val="2"/>
  </w:num>
  <w:num w:numId="7">
    <w:abstractNumId w:val="3"/>
  </w:num>
  <w:num w:numId="8">
    <w:abstractNumId w:val="7"/>
  </w:num>
  <w:num w:numId="9">
    <w:abstractNumId w:val="10"/>
  </w:num>
  <w:num w:numId="10">
    <w:abstractNumId w:val="13"/>
  </w:num>
  <w:num w:numId="11">
    <w:abstractNumId w:val="6"/>
  </w:num>
  <w:num w:numId="12">
    <w:abstractNumId w:val="8"/>
  </w:num>
  <w:num w:numId="13">
    <w:abstractNumId w:val="15"/>
  </w:num>
  <w:num w:numId="14">
    <w:abstractNumId w:val="5"/>
  </w:num>
  <w:num w:numId="15">
    <w:abstractNumId w:val="11"/>
  </w:num>
  <w:num w:numId="16">
    <w:abstractNumId w:val="1"/>
  </w:num>
  <w:num w:numId="17">
    <w:abstractNumId w:val="4"/>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compat>
    <w:compatSetting w:name="compatibilityMode" w:uri="http://schemas.microsoft.com/office/word" w:val="14"/>
  </w:compat>
  <w:rsids>
    <w:rsidRoot w:val="00646176"/>
    <w:rsid w:val="002D445D"/>
    <w:rsid w:val="0064617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imes New Roman" w:eastAsia="Times New Roman" w:hAnsi="Times New Roman" w:cs="Times New Roman"/>
      <w:lang w:val="uk-UA"/>
    </w:rPr>
  </w:style>
  <w:style w:type="paragraph" w:styleId="1">
    <w:name w:val="heading 1"/>
    <w:basedOn w:val="a"/>
    <w:uiPriority w:val="1"/>
    <w:qFormat/>
    <w:pPr>
      <w:spacing w:line="272" w:lineRule="exact"/>
      <w:ind w:left="11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3734A"/>
    <w:rPr>
      <w:rFonts w:ascii="Tahoma" w:eastAsia="Times New Roman" w:hAnsi="Tahoma" w:cs="Tahoma"/>
      <w:sz w:val="16"/>
      <w:szCs w:val="16"/>
      <w:lang w:val="uk-UA"/>
    </w:rPr>
  </w:style>
  <w:style w:type="character" w:customStyle="1" w:styleId="a4">
    <w:name w:val="Гіперпосилання"/>
    <w:rPr>
      <w:color w:val="000080"/>
      <w:u w:val="single"/>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uiPriority w:val="1"/>
    <w:qFormat/>
    <w:rPr>
      <w:sz w:val="24"/>
      <w:szCs w:val="24"/>
    </w:r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styleId="10">
    <w:name w:val="toc 1"/>
    <w:basedOn w:val="a"/>
    <w:uiPriority w:val="1"/>
    <w:qFormat/>
    <w:pPr>
      <w:spacing w:line="275" w:lineRule="exact"/>
      <w:ind w:left="114"/>
    </w:pPr>
    <w:rPr>
      <w:sz w:val="24"/>
      <w:szCs w:val="24"/>
    </w:rPr>
  </w:style>
  <w:style w:type="paragraph" w:styleId="aa">
    <w:name w:val="List Paragraph"/>
    <w:basedOn w:val="a"/>
    <w:uiPriority w:val="1"/>
    <w:qFormat/>
    <w:pPr>
      <w:spacing w:before="17"/>
      <w:ind w:left="474" w:hanging="360"/>
      <w:jc w:val="both"/>
    </w:pPr>
  </w:style>
  <w:style w:type="paragraph" w:customStyle="1" w:styleId="TableParagraph">
    <w:name w:val="Table Paragraph"/>
    <w:basedOn w:val="a"/>
    <w:qFormat/>
    <w:pPr>
      <w:spacing w:line="273" w:lineRule="exact"/>
      <w:ind w:left="4"/>
    </w:pPr>
  </w:style>
  <w:style w:type="paragraph" w:styleId="ab">
    <w:name w:val="Balloon Text"/>
    <w:basedOn w:val="a"/>
    <w:uiPriority w:val="99"/>
    <w:semiHidden/>
    <w:unhideWhenUsed/>
    <w:qFormat/>
    <w:rsid w:val="00F3734A"/>
    <w:rPr>
      <w:rFonts w:ascii="Tahoma" w:hAnsi="Tahoma" w:cs="Tahoma"/>
      <w:sz w:val="16"/>
      <w:szCs w:val="16"/>
    </w:rPr>
  </w:style>
  <w:style w:type="paragraph" w:customStyle="1" w:styleId="ac">
    <w:name w:val="Вміст таблиці"/>
    <w:basedOn w:val="a"/>
    <w:qFormat/>
    <w:rsid w:val="00A15086"/>
    <w:pPr>
      <w:widowControl/>
      <w:suppressLineNumbers/>
    </w:pPr>
    <w:rPr>
      <w:rFonts w:ascii="Liberation Serif" w:eastAsia="SimSun" w:hAnsi="Liberation Serif" w:cs="Mangal"/>
      <w:kern w:val="2"/>
      <w:sz w:val="24"/>
      <w:szCs w:val="24"/>
      <w:lang w:val="en-US" w:eastAsia="zh-CN" w:bidi="hi-IN"/>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imes New Roman" w:eastAsia="Times New Roman" w:hAnsi="Times New Roman" w:cs="Times New Roman"/>
      <w:lang w:val="uk-UA"/>
    </w:rPr>
  </w:style>
  <w:style w:type="paragraph" w:styleId="1">
    <w:name w:val="heading 1"/>
    <w:basedOn w:val="a"/>
    <w:uiPriority w:val="1"/>
    <w:qFormat/>
    <w:pPr>
      <w:spacing w:line="272" w:lineRule="exact"/>
      <w:ind w:left="11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3734A"/>
    <w:rPr>
      <w:rFonts w:ascii="Tahoma" w:eastAsia="Times New Roman" w:hAnsi="Tahoma" w:cs="Tahoma"/>
      <w:sz w:val="16"/>
      <w:szCs w:val="16"/>
      <w:lang w:val="uk-UA"/>
    </w:rPr>
  </w:style>
  <w:style w:type="character" w:customStyle="1" w:styleId="a4">
    <w:name w:val="Гіперпосилання"/>
    <w:rPr>
      <w:color w:val="000080"/>
      <w:u w:val="single"/>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uiPriority w:val="1"/>
    <w:qFormat/>
    <w:rPr>
      <w:sz w:val="24"/>
      <w:szCs w:val="24"/>
    </w:r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styleId="10">
    <w:name w:val="toc 1"/>
    <w:basedOn w:val="a"/>
    <w:uiPriority w:val="1"/>
    <w:qFormat/>
    <w:pPr>
      <w:spacing w:line="275" w:lineRule="exact"/>
      <w:ind w:left="114"/>
    </w:pPr>
    <w:rPr>
      <w:sz w:val="24"/>
      <w:szCs w:val="24"/>
    </w:rPr>
  </w:style>
  <w:style w:type="paragraph" w:styleId="aa">
    <w:name w:val="List Paragraph"/>
    <w:basedOn w:val="a"/>
    <w:uiPriority w:val="1"/>
    <w:qFormat/>
    <w:pPr>
      <w:spacing w:before="17"/>
      <w:ind w:left="474" w:hanging="360"/>
      <w:jc w:val="both"/>
    </w:pPr>
  </w:style>
  <w:style w:type="paragraph" w:customStyle="1" w:styleId="TableParagraph">
    <w:name w:val="Table Paragraph"/>
    <w:basedOn w:val="a"/>
    <w:qFormat/>
    <w:pPr>
      <w:spacing w:line="273" w:lineRule="exact"/>
      <w:ind w:left="4"/>
    </w:pPr>
  </w:style>
  <w:style w:type="paragraph" w:styleId="ab">
    <w:name w:val="Balloon Text"/>
    <w:basedOn w:val="a"/>
    <w:uiPriority w:val="99"/>
    <w:semiHidden/>
    <w:unhideWhenUsed/>
    <w:qFormat/>
    <w:rsid w:val="00F3734A"/>
    <w:rPr>
      <w:rFonts w:ascii="Tahoma" w:hAnsi="Tahoma" w:cs="Tahoma"/>
      <w:sz w:val="16"/>
      <w:szCs w:val="16"/>
    </w:rPr>
  </w:style>
  <w:style w:type="paragraph" w:customStyle="1" w:styleId="ac">
    <w:name w:val="Вміст таблиці"/>
    <w:basedOn w:val="a"/>
    <w:qFormat/>
    <w:rsid w:val="00A15086"/>
    <w:pPr>
      <w:widowControl/>
      <w:suppressLineNumbers/>
    </w:pPr>
    <w:rPr>
      <w:rFonts w:ascii="Liberation Serif" w:eastAsia="SimSun" w:hAnsi="Liberation Serif" w:cs="Mangal"/>
      <w:kern w:val="2"/>
      <w:sz w:val="24"/>
      <w:szCs w:val="24"/>
      <w:lang w:val="en-US" w:eastAsia="zh-CN" w:bidi="hi-IN"/>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21005</Words>
  <Characters>11973</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Нестеренко</dc:creator>
  <cp:lastModifiedBy>Yana</cp:lastModifiedBy>
  <cp:revision>2</cp:revision>
  <dcterms:created xsi:type="dcterms:W3CDTF">2025-01-14T10:52:00Z</dcterms:created>
  <dcterms:modified xsi:type="dcterms:W3CDTF">2025-01-14T10:52:00Z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2016</vt:lpwstr>
  </property>
  <property fmtid="{D5CDD505-2E9C-101B-9397-08002B2CF9AE}" pid="4" name="LastSaved">
    <vt:filetime>2024-03-14T00:00:00Z</vt:filetime>
  </property>
  <property fmtid="{D5CDD505-2E9C-101B-9397-08002B2CF9AE}" pid="5" name="Producer">
    <vt:lpwstr>www.ilovepdf.com</vt:lpwstr>
  </property>
</Properties>
</file>