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CB8" w:rsidRDefault="002F7CB8" w:rsidP="002F7CB8">
      <w:pPr>
        <w:pStyle w:val="a7"/>
        <w:spacing w:after="0" w:line="240" w:lineRule="auto"/>
        <w:rPr>
          <w:rFonts w:ascii="Times New Roman" w:hAnsi="Times New Roman" w:cs="Times New Roman"/>
          <w:b/>
          <w:bCs/>
          <w:sz w:val="28"/>
          <w:szCs w:val="28"/>
        </w:rPr>
      </w:pPr>
    </w:p>
    <w:p w:rsidR="002F7CB8" w:rsidRDefault="002F7CB8">
      <w:pPr>
        <w:rPr>
          <w:rFonts w:ascii="Times New Roman" w:hAnsi="Times New Roman" w:cs="Times New Roman"/>
          <w:b/>
          <w:bCs/>
          <w:sz w:val="28"/>
          <w:szCs w:val="28"/>
        </w:rPr>
      </w:pPr>
      <w:r>
        <w:rPr>
          <w:rFonts w:ascii="Times New Roman" w:hAnsi="Times New Roman" w:cs="Times New Roman"/>
          <w:b/>
          <w:bCs/>
          <w:noProof/>
          <w:sz w:val="28"/>
          <w:szCs w:val="28"/>
          <w:lang w:eastAsia="uk-UA"/>
        </w:rPr>
        <w:drawing>
          <wp:inline distT="0" distB="0" distL="0" distR="0" wp14:anchorId="2337E5FF" wp14:editId="327F26BA">
            <wp:extent cx="6431364" cy="8829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ОНІТОРИНГ СВ РИНКУ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32501" cy="8831236"/>
                    </a:xfrm>
                    <a:prstGeom prst="rect">
                      <a:avLst/>
                    </a:prstGeom>
                  </pic:spPr>
                </pic:pic>
              </a:graphicData>
            </a:graphic>
          </wp:inline>
        </w:drawing>
      </w:r>
      <w:r>
        <w:rPr>
          <w:rFonts w:ascii="Times New Roman" w:hAnsi="Times New Roman" w:cs="Times New Roman"/>
          <w:b/>
          <w:bCs/>
          <w:sz w:val="28"/>
          <w:szCs w:val="28"/>
        </w:rPr>
        <w:br w:type="page"/>
      </w:r>
    </w:p>
    <w:p w:rsidR="002F7CB8" w:rsidRDefault="002F7CB8" w:rsidP="002F7CB8">
      <w:pPr>
        <w:pStyle w:val="a7"/>
        <w:spacing w:after="0" w:line="240" w:lineRule="auto"/>
        <w:rPr>
          <w:rFonts w:ascii="Times New Roman" w:hAnsi="Times New Roman" w:cs="Times New Roman"/>
          <w:b/>
          <w:bCs/>
          <w:sz w:val="28"/>
          <w:szCs w:val="28"/>
        </w:rPr>
      </w:pPr>
      <w:bookmarkStart w:id="0" w:name="_GoBack"/>
      <w:bookmarkEnd w:id="0"/>
    </w:p>
    <w:p w:rsidR="002F7CB8" w:rsidRDefault="002F7CB8">
      <w:pPr>
        <w:rPr>
          <w:rFonts w:ascii="Times New Roman" w:hAnsi="Times New Roman" w:cs="Times New Roman"/>
          <w:b/>
          <w:bCs/>
          <w:sz w:val="28"/>
          <w:szCs w:val="28"/>
        </w:rPr>
      </w:pPr>
      <w:r>
        <w:rPr>
          <w:rFonts w:ascii="Times New Roman" w:hAnsi="Times New Roman" w:cs="Times New Roman"/>
          <w:b/>
          <w:bCs/>
          <w:noProof/>
          <w:sz w:val="28"/>
          <w:szCs w:val="28"/>
          <w:lang w:eastAsia="uk-UA"/>
        </w:rPr>
        <w:drawing>
          <wp:inline distT="0" distB="0" distL="0" distR="0">
            <wp:extent cx="6519545" cy="89507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МОНІТОРИНГ СВ РИНКУ 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20341" cy="8951833"/>
                    </a:xfrm>
                    <a:prstGeom prst="rect">
                      <a:avLst/>
                    </a:prstGeom>
                  </pic:spPr>
                </pic:pic>
              </a:graphicData>
            </a:graphic>
          </wp:inline>
        </w:drawing>
      </w:r>
      <w:r>
        <w:rPr>
          <w:rFonts w:ascii="Times New Roman" w:hAnsi="Times New Roman" w:cs="Times New Roman"/>
          <w:b/>
          <w:bCs/>
          <w:sz w:val="28"/>
          <w:szCs w:val="28"/>
        </w:rPr>
        <w:br w:type="page"/>
      </w:r>
    </w:p>
    <w:p w:rsidR="004E3CCC" w:rsidRPr="00AC0A65" w:rsidRDefault="004E3CCC" w:rsidP="00117BC0">
      <w:pPr>
        <w:pStyle w:val="a7"/>
        <w:numPr>
          <w:ilvl w:val="0"/>
          <w:numId w:val="11"/>
        </w:numPr>
        <w:spacing w:after="0" w:line="240" w:lineRule="auto"/>
        <w:jc w:val="center"/>
        <w:rPr>
          <w:rFonts w:ascii="Times New Roman" w:hAnsi="Times New Roman" w:cs="Times New Roman"/>
          <w:b/>
          <w:bCs/>
          <w:sz w:val="28"/>
          <w:szCs w:val="28"/>
        </w:rPr>
      </w:pPr>
      <w:r w:rsidRPr="00AC0A65">
        <w:rPr>
          <w:rFonts w:ascii="Times New Roman" w:hAnsi="Times New Roman" w:cs="Times New Roman"/>
          <w:b/>
          <w:bCs/>
          <w:sz w:val="28"/>
          <w:szCs w:val="28"/>
        </w:rPr>
        <w:lastRenderedPageBreak/>
        <w:t>О</w:t>
      </w:r>
      <w:r w:rsidR="00987930" w:rsidRPr="00AC0A65">
        <w:rPr>
          <w:rFonts w:ascii="Times New Roman" w:hAnsi="Times New Roman" w:cs="Times New Roman"/>
          <w:b/>
          <w:bCs/>
          <w:sz w:val="28"/>
          <w:szCs w:val="28"/>
        </w:rPr>
        <w:t xml:space="preserve">ПИС </w:t>
      </w:r>
      <w:r w:rsidR="00AC0A65" w:rsidRPr="00AC0A65">
        <w:rPr>
          <w:rFonts w:ascii="Times New Roman" w:hAnsi="Times New Roman" w:cs="Times New Roman"/>
          <w:b/>
          <w:iCs/>
          <w:sz w:val="28"/>
          <w:szCs w:val="28"/>
        </w:rPr>
        <w:t>ОСВІТНЬОГО КОМПОНЕНТА</w:t>
      </w:r>
    </w:p>
    <w:p w:rsidR="00117BC0" w:rsidRPr="00117BC0" w:rsidRDefault="00117BC0" w:rsidP="00117BC0">
      <w:pPr>
        <w:pStyle w:val="a7"/>
        <w:spacing w:after="0" w:line="240" w:lineRule="auto"/>
        <w:rPr>
          <w:rFonts w:ascii="Times New Roman" w:hAnsi="Times New Roman" w:cs="Times New Roman"/>
          <w:b/>
          <w:bCs/>
          <w:sz w:val="28"/>
          <w:szCs w:val="28"/>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3"/>
        <w:gridCol w:w="2551"/>
        <w:gridCol w:w="2665"/>
      </w:tblGrid>
      <w:tr w:rsidR="00F310B4" w:rsidRPr="00DF1942" w:rsidTr="00FD77F1">
        <w:trPr>
          <w:trHeight w:val="354"/>
          <w:jc w:val="center"/>
        </w:trPr>
        <w:tc>
          <w:tcPr>
            <w:tcW w:w="5133" w:type="dxa"/>
            <w:vMerge w:val="restart"/>
            <w:shd w:val="clear" w:color="auto" w:fill="auto"/>
          </w:tcPr>
          <w:p w:rsidR="00F310B4" w:rsidRPr="00DF1942" w:rsidRDefault="00F310B4" w:rsidP="005867E3">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Найменування</w:t>
            </w:r>
          </w:p>
          <w:p w:rsidR="00F310B4" w:rsidRPr="00DF1942" w:rsidRDefault="00F310B4" w:rsidP="005867E3">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показників</w:t>
            </w:r>
          </w:p>
        </w:tc>
        <w:tc>
          <w:tcPr>
            <w:tcW w:w="5216" w:type="dxa"/>
            <w:gridSpan w:val="2"/>
            <w:shd w:val="clear" w:color="auto" w:fill="auto"/>
          </w:tcPr>
          <w:p w:rsidR="00F310B4" w:rsidRPr="00DF1942" w:rsidRDefault="00F310B4" w:rsidP="005867E3">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Розподіл годин за навчальним планом</w:t>
            </w:r>
          </w:p>
        </w:tc>
      </w:tr>
      <w:tr w:rsidR="00F310B4" w:rsidRPr="00DF1942" w:rsidTr="00FD77F1">
        <w:trPr>
          <w:trHeight w:val="543"/>
          <w:jc w:val="center"/>
        </w:trPr>
        <w:tc>
          <w:tcPr>
            <w:tcW w:w="5133" w:type="dxa"/>
            <w:vMerge/>
            <w:shd w:val="clear" w:color="auto" w:fill="auto"/>
          </w:tcPr>
          <w:p w:rsidR="00F310B4" w:rsidRPr="00DF1942" w:rsidRDefault="00F310B4" w:rsidP="005867E3">
            <w:pPr>
              <w:spacing w:after="0" w:line="240" w:lineRule="auto"/>
              <w:jc w:val="center"/>
              <w:rPr>
                <w:rFonts w:ascii="Times New Roman" w:hAnsi="Times New Roman" w:cs="Times New Roman"/>
                <w:b/>
                <w:sz w:val="28"/>
                <w:szCs w:val="28"/>
              </w:rPr>
            </w:pPr>
          </w:p>
        </w:tc>
        <w:tc>
          <w:tcPr>
            <w:tcW w:w="2551" w:type="dxa"/>
            <w:shd w:val="clear" w:color="auto" w:fill="auto"/>
          </w:tcPr>
          <w:p w:rsidR="00F310B4" w:rsidRPr="00DF1942" w:rsidRDefault="00F310B4" w:rsidP="005867E3">
            <w:pPr>
              <w:spacing w:after="0" w:line="240" w:lineRule="auto"/>
              <w:jc w:val="center"/>
              <w:rPr>
                <w:rFonts w:ascii="Times New Roman" w:hAnsi="Times New Roman" w:cs="Times New Roman"/>
                <w:i/>
                <w:sz w:val="28"/>
                <w:szCs w:val="28"/>
              </w:rPr>
            </w:pPr>
            <w:r w:rsidRPr="00DF1942">
              <w:rPr>
                <w:rFonts w:ascii="Times New Roman" w:hAnsi="Times New Roman" w:cs="Times New Roman"/>
                <w:i/>
                <w:sz w:val="28"/>
                <w:szCs w:val="28"/>
              </w:rPr>
              <w:t>Денна форма навчання</w:t>
            </w:r>
          </w:p>
        </w:tc>
        <w:tc>
          <w:tcPr>
            <w:tcW w:w="2665" w:type="dxa"/>
            <w:shd w:val="clear" w:color="auto" w:fill="auto"/>
          </w:tcPr>
          <w:p w:rsidR="00F310B4" w:rsidRPr="00DF1942" w:rsidRDefault="00F310B4" w:rsidP="005867E3">
            <w:pPr>
              <w:spacing w:after="0" w:line="240" w:lineRule="auto"/>
              <w:jc w:val="center"/>
              <w:rPr>
                <w:rFonts w:ascii="Times New Roman" w:hAnsi="Times New Roman" w:cs="Times New Roman"/>
                <w:i/>
                <w:sz w:val="28"/>
                <w:szCs w:val="28"/>
              </w:rPr>
            </w:pPr>
            <w:r w:rsidRPr="00DF1942">
              <w:rPr>
                <w:rFonts w:ascii="Times New Roman" w:hAnsi="Times New Roman" w:cs="Times New Roman"/>
                <w:i/>
                <w:sz w:val="28"/>
                <w:szCs w:val="28"/>
              </w:rPr>
              <w:t>Заочна форма навчання</w:t>
            </w:r>
          </w:p>
        </w:tc>
      </w:tr>
      <w:tr w:rsidR="00F310B4" w:rsidRPr="00DF1942" w:rsidTr="00FD77F1">
        <w:trPr>
          <w:jc w:val="center"/>
        </w:trPr>
        <w:tc>
          <w:tcPr>
            <w:tcW w:w="5133" w:type="dxa"/>
            <w:shd w:val="clear" w:color="auto" w:fill="auto"/>
          </w:tcPr>
          <w:p w:rsidR="00F310B4" w:rsidRPr="00DF1942" w:rsidRDefault="00F310B4" w:rsidP="00591D4D">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 xml:space="preserve">Кількість кредитів ЄКТС – </w:t>
            </w:r>
            <w:r w:rsidR="00591D4D">
              <w:rPr>
                <w:rFonts w:ascii="Times New Roman" w:hAnsi="Times New Roman" w:cs="Times New Roman"/>
                <w:sz w:val="28"/>
                <w:szCs w:val="28"/>
              </w:rPr>
              <w:t>4</w:t>
            </w:r>
          </w:p>
        </w:tc>
        <w:tc>
          <w:tcPr>
            <w:tcW w:w="5216" w:type="dxa"/>
            <w:gridSpan w:val="2"/>
            <w:shd w:val="clear" w:color="auto" w:fill="auto"/>
          </w:tcPr>
          <w:p w:rsidR="00F310B4" w:rsidRPr="00DF1942" w:rsidRDefault="00F310B4" w:rsidP="005867E3">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Рік підготовки:</w:t>
            </w:r>
          </w:p>
        </w:tc>
      </w:tr>
      <w:tr w:rsidR="00F310B4" w:rsidRPr="00DF1942" w:rsidTr="00FD77F1">
        <w:trPr>
          <w:jc w:val="center"/>
        </w:trPr>
        <w:tc>
          <w:tcPr>
            <w:tcW w:w="5133" w:type="dxa"/>
            <w:shd w:val="clear" w:color="auto" w:fill="auto"/>
          </w:tcPr>
          <w:p w:rsidR="00F310B4" w:rsidRPr="00DF1942" w:rsidRDefault="00F310B4" w:rsidP="00591D4D">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Загальна кількість годин – 1</w:t>
            </w:r>
            <w:r w:rsidR="00591D4D">
              <w:rPr>
                <w:rFonts w:ascii="Times New Roman" w:hAnsi="Times New Roman" w:cs="Times New Roman"/>
                <w:sz w:val="28"/>
                <w:szCs w:val="28"/>
              </w:rPr>
              <w:t>20</w:t>
            </w:r>
          </w:p>
        </w:tc>
        <w:tc>
          <w:tcPr>
            <w:tcW w:w="2551" w:type="dxa"/>
            <w:shd w:val="clear" w:color="auto" w:fill="auto"/>
          </w:tcPr>
          <w:p w:rsidR="00F310B4" w:rsidRPr="00DF1942" w:rsidRDefault="00946FEF" w:rsidP="005867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shd w:val="clear" w:color="auto" w:fill="auto"/>
          </w:tcPr>
          <w:p w:rsidR="00F310B4" w:rsidRPr="00DF1942" w:rsidRDefault="00946FEF" w:rsidP="005867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F310B4" w:rsidRPr="00DF1942" w:rsidTr="00FD77F1">
        <w:trPr>
          <w:jc w:val="center"/>
        </w:trPr>
        <w:tc>
          <w:tcPr>
            <w:tcW w:w="5133" w:type="dxa"/>
            <w:shd w:val="clear" w:color="auto" w:fill="auto"/>
          </w:tcPr>
          <w:p w:rsidR="00F310B4" w:rsidRPr="00DF1942" w:rsidRDefault="00F310B4" w:rsidP="003B7FB1">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 xml:space="preserve">Кількість модулів – </w:t>
            </w:r>
            <w:r w:rsidR="007B1266">
              <w:rPr>
                <w:rFonts w:ascii="Times New Roman" w:hAnsi="Times New Roman" w:cs="Times New Roman"/>
                <w:sz w:val="28"/>
                <w:szCs w:val="28"/>
              </w:rPr>
              <w:t>2</w:t>
            </w:r>
          </w:p>
        </w:tc>
        <w:tc>
          <w:tcPr>
            <w:tcW w:w="5216" w:type="dxa"/>
            <w:gridSpan w:val="2"/>
            <w:shd w:val="clear" w:color="auto" w:fill="auto"/>
          </w:tcPr>
          <w:p w:rsidR="00F310B4" w:rsidRPr="00DF1942" w:rsidRDefault="00F310B4" w:rsidP="005867E3">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Семестр:</w:t>
            </w:r>
          </w:p>
        </w:tc>
      </w:tr>
      <w:tr w:rsidR="00F310B4" w:rsidRPr="00DF1942" w:rsidTr="00FD77F1">
        <w:trPr>
          <w:trHeight w:val="323"/>
          <w:jc w:val="center"/>
        </w:trPr>
        <w:tc>
          <w:tcPr>
            <w:tcW w:w="5133" w:type="dxa"/>
            <w:vMerge w:val="restart"/>
            <w:shd w:val="clear" w:color="auto" w:fill="auto"/>
          </w:tcPr>
          <w:p w:rsidR="00F310B4" w:rsidRPr="00DF1942" w:rsidRDefault="00F310B4" w:rsidP="005867E3">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Тижневих годин для денної форми навчання:</w:t>
            </w:r>
            <w:r w:rsidR="00E57B03">
              <w:rPr>
                <w:rFonts w:ascii="Times New Roman" w:hAnsi="Times New Roman" w:cs="Times New Roman"/>
                <w:sz w:val="28"/>
                <w:szCs w:val="28"/>
              </w:rPr>
              <w:t xml:space="preserve"> 2,3</w:t>
            </w:r>
          </w:p>
          <w:p w:rsidR="00F310B4" w:rsidRPr="00DF1942" w:rsidRDefault="00F310B4" w:rsidP="005867E3">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 xml:space="preserve">аудиторних –  </w:t>
            </w:r>
            <w:r w:rsidR="00E57B03">
              <w:rPr>
                <w:rFonts w:ascii="Times New Roman" w:hAnsi="Times New Roman" w:cs="Times New Roman"/>
                <w:sz w:val="28"/>
                <w:szCs w:val="28"/>
              </w:rPr>
              <w:t>42</w:t>
            </w:r>
            <w:r w:rsidR="00A01116">
              <w:rPr>
                <w:rFonts w:ascii="Times New Roman" w:hAnsi="Times New Roman" w:cs="Times New Roman"/>
                <w:sz w:val="28"/>
                <w:szCs w:val="28"/>
              </w:rPr>
              <w:t xml:space="preserve"> </w:t>
            </w:r>
            <w:r w:rsidRPr="00DF1942">
              <w:rPr>
                <w:rFonts w:ascii="Times New Roman" w:hAnsi="Times New Roman" w:cs="Times New Roman"/>
                <w:sz w:val="28"/>
                <w:szCs w:val="28"/>
              </w:rPr>
              <w:t>год.</w:t>
            </w:r>
          </w:p>
          <w:p w:rsidR="00F310B4" w:rsidRPr="00DF1942" w:rsidRDefault="003B742D" w:rsidP="00F155AD">
            <w:pPr>
              <w:spacing w:after="0" w:line="240" w:lineRule="auto"/>
              <w:rPr>
                <w:rFonts w:ascii="Times New Roman" w:hAnsi="Times New Roman" w:cs="Times New Roman"/>
                <w:sz w:val="28"/>
                <w:szCs w:val="28"/>
              </w:rPr>
            </w:pPr>
            <w:r>
              <w:rPr>
                <w:rFonts w:ascii="Times New Roman" w:hAnsi="Times New Roman" w:cs="Times New Roman"/>
                <w:sz w:val="28"/>
                <w:szCs w:val="28"/>
              </w:rPr>
              <w:t>самостійної роботи здобувача</w:t>
            </w:r>
            <w:r w:rsidR="00F310B4" w:rsidRPr="00DF1942">
              <w:rPr>
                <w:rFonts w:ascii="Times New Roman" w:hAnsi="Times New Roman" w:cs="Times New Roman"/>
                <w:sz w:val="28"/>
                <w:szCs w:val="28"/>
              </w:rPr>
              <w:t xml:space="preserve"> –</w:t>
            </w:r>
            <w:r w:rsidR="00166D69">
              <w:rPr>
                <w:rFonts w:ascii="Times New Roman" w:hAnsi="Times New Roman" w:cs="Times New Roman"/>
                <w:sz w:val="28"/>
                <w:szCs w:val="28"/>
              </w:rPr>
              <w:t>78</w:t>
            </w:r>
            <w:r w:rsidR="00F310B4" w:rsidRPr="00306773">
              <w:rPr>
                <w:rFonts w:ascii="Times New Roman" w:hAnsi="Times New Roman" w:cs="Times New Roman"/>
                <w:sz w:val="28"/>
                <w:szCs w:val="28"/>
              </w:rPr>
              <w:t xml:space="preserve"> год.</w:t>
            </w:r>
          </w:p>
        </w:tc>
        <w:tc>
          <w:tcPr>
            <w:tcW w:w="2551" w:type="dxa"/>
            <w:shd w:val="clear" w:color="auto" w:fill="auto"/>
          </w:tcPr>
          <w:p w:rsidR="00F310B4" w:rsidRPr="00DF1942" w:rsidRDefault="00A01116" w:rsidP="005867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shd w:val="clear" w:color="auto" w:fill="auto"/>
          </w:tcPr>
          <w:p w:rsidR="00F310B4" w:rsidRPr="00DF1942" w:rsidRDefault="00166D69" w:rsidP="005867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F310B4" w:rsidRPr="00DF1942" w:rsidTr="00FD77F1">
        <w:trPr>
          <w:trHeight w:val="323"/>
          <w:jc w:val="center"/>
        </w:trPr>
        <w:tc>
          <w:tcPr>
            <w:tcW w:w="5133" w:type="dxa"/>
            <w:vMerge/>
            <w:shd w:val="clear" w:color="auto" w:fill="auto"/>
          </w:tcPr>
          <w:p w:rsidR="00F310B4" w:rsidRPr="00DF1942" w:rsidRDefault="00F310B4" w:rsidP="005867E3">
            <w:pPr>
              <w:spacing w:after="0" w:line="240" w:lineRule="auto"/>
              <w:rPr>
                <w:rFonts w:ascii="Times New Roman" w:hAnsi="Times New Roman" w:cs="Times New Roman"/>
                <w:sz w:val="28"/>
                <w:szCs w:val="28"/>
              </w:rPr>
            </w:pPr>
          </w:p>
        </w:tc>
        <w:tc>
          <w:tcPr>
            <w:tcW w:w="5216" w:type="dxa"/>
            <w:gridSpan w:val="2"/>
            <w:shd w:val="clear" w:color="auto" w:fill="auto"/>
          </w:tcPr>
          <w:p w:rsidR="00F310B4" w:rsidRPr="00DF1942" w:rsidRDefault="00F310B4" w:rsidP="005867E3">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Лекції:</w:t>
            </w:r>
          </w:p>
        </w:tc>
      </w:tr>
      <w:tr w:rsidR="00F310B4" w:rsidRPr="00DF1942" w:rsidTr="00FD77F1">
        <w:trPr>
          <w:trHeight w:val="323"/>
          <w:jc w:val="center"/>
        </w:trPr>
        <w:tc>
          <w:tcPr>
            <w:tcW w:w="5133" w:type="dxa"/>
            <w:vMerge/>
            <w:shd w:val="clear" w:color="auto" w:fill="auto"/>
          </w:tcPr>
          <w:p w:rsidR="00F310B4" w:rsidRPr="00DF1942" w:rsidRDefault="00F310B4" w:rsidP="005867E3">
            <w:pPr>
              <w:spacing w:after="0" w:line="240" w:lineRule="auto"/>
              <w:rPr>
                <w:rFonts w:ascii="Times New Roman" w:hAnsi="Times New Roman" w:cs="Times New Roman"/>
                <w:sz w:val="28"/>
                <w:szCs w:val="28"/>
              </w:rPr>
            </w:pPr>
          </w:p>
        </w:tc>
        <w:tc>
          <w:tcPr>
            <w:tcW w:w="2551" w:type="dxa"/>
            <w:shd w:val="clear" w:color="auto" w:fill="auto"/>
          </w:tcPr>
          <w:p w:rsidR="00F310B4" w:rsidRPr="00794FE3" w:rsidRDefault="00166D69" w:rsidP="005867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r w:rsidR="00F310B4" w:rsidRPr="00794FE3">
              <w:rPr>
                <w:rFonts w:ascii="Times New Roman" w:hAnsi="Times New Roman" w:cs="Times New Roman"/>
                <w:sz w:val="28"/>
                <w:szCs w:val="28"/>
              </w:rPr>
              <w:t xml:space="preserve"> год.</w:t>
            </w:r>
          </w:p>
        </w:tc>
        <w:tc>
          <w:tcPr>
            <w:tcW w:w="2665" w:type="dxa"/>
            <w:shd w:val="clear" w:color="auto" w:fill="auto"/>
          </w:tcPr>
          <w:p w:rsidR="00F310B4" w:rsidRPr="00DF1942" w:rsidRDefault="00166D69" w:rsidP="00591D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r w:rsidR="00591D4D">
              <w:rPr>
                <w:rFonts w:ascii="Times New Roman" w:hAnsi="Times New Roman" w:cs="Times New Roman"/>
                <w:sz w:val="28"/>
                <w:szCs w:val="28"/>
              </w:rPr>
              <w:t xml:space="preserve"> год.</w:t>
            </w:r>
          </w:p>
        </w:tc>
      </w:tr>
      <w:tr w:rsidR="00F310B4" w:rsidRPr="00DF1942" w:rsidTr="00FD77F1">
        <w:trPr>
          <w:trHeight w:val="323"/>
          <w:jc w:val="center"/>
        </w:trPr>
        <w:tc>
          <w:tcPr>
            <w:tcW w:w="5133" w:type="dxa"/>
            <w:vMerge/>
            <w:shd w:val="clear" w:color="auto" w:fill="auto"/>
          </w:tcPr>
          <w:p w:rsidR="00F310B4" w:rsidRPr="00DF1942" w:rsidRDefault="00F310B4" w:rsidP="005867E3">
            <w:pPr>
              <w:spacing w:after="0" w:line="240" w:lineRule="auto"/>
              <w:rPr>
                <w:rFonts w:ascii="Times New Roman" w:hAnsi="Times New Roman" w:cs="Times New Roman"/>
                <w:sz w:val="28"/>
                <w:szCs w:val="28"/>
              </w:rPr>
            </w:pPr>
          </w:p>
        </w:tc>
        <w:tc>
          <w:tcPr>
            <w:tcW w:w="5216" w:type="dxa"/>
            <w:gridSpan w:val="2"/>
            <w:shd w:val="clear" w:color="auto" w:fill="auto"/>
          </w:tcPr>
          <w:p w:rsidR="00F310B4" w:rsidRPr="00794FE3" w:rsidRDefault="00F310B4" w:rsidP="005867E3">
            <w:pPr>
              <w:spacing w:after="0" w:line="240" w:lineRule="auto"/>
              <w:jc w:val="center"/>
              <w:rPr>
                <w:rFonts w:ascii="Times New Roman" w:hAnsi="Times New Roman" w:cs="Times New Roman"/>
                <w:sz w:val="28"/>
                <w:szCs w:val="28"/>
              </w:rPr>
            </w:pPr>
            <w:r w:rsidRPr="00794FE3">
              <w:rPr>
                <w:rFonts w:ascii="Times New Roman" w:hAnsi="Times New Roman" w:cs="Times New Roman"/>
                <w:sz w:val="28"/>
                <w:szCs w:val="28"/>
              </w:rPr>
              <w:t>Практичні (семінарські):</w:t>
            </w:r>
          </w:p>
        </w:tc>
      </w:tr>
      <w:tr w:rsidR="00F310B4" w:rsidRPr="00DF1942" w:rsidTr="00FD77F1">
        <w:trPr>
          <w:trHeight w:val="323"/>
          <w:jc w:val="center"/>
        </w:trPr>
        <w:tc>
          <w:tcPr>
            <w:tcW w:w="5133" w:type="dxa"/>
            <w:vMerge/>
            <w:shd w:val="clear" w:color="auto" w:fill="auto"/>
          </w:tcPr>
          <w:p w:rsidR="00F310B4" w:rsidRPr="00DF1942" w:rsidRDefault="00F310B4" w:rsidP="005867E3">
            <w:pPr>
              <w:spacing w:after="0" w:line="240" w:lineRule="auto"/>
              <w:rPr>
                <w:rFonts w:ascii="Times New Roman" w:hAnsi="Times New Roman" w:cs="Times New Roman"/>
                <w:sz w:val="28"/>
                <w:szCs w:val="28"/>
              </w:rPr>
            </w:pPr>
          </w:p>
        </w:tc>
        <w:tc>
          <w:tcPr>
            <w:tcW w:w="2551" w:type="dxa"/>
            <w:shd w:val="clear" w:color="auto" w:fill="auto"/>
          </w:tcPr>
          <w:p w:rsidR="00F310B4" w:rsidRPr="00794FE3" w:rsidRDefault="00D07DFF" w:rsidP="00591D4D">
            <w:pPr>
              <w:spacing w:after="0" w:line="240" w:lineRule="auto"/>
              <w:jc w:val="center"/>
              <w:rPr>
                <w:rFonts w:ascii="Times New Roman" w:hAnsi="Times New Roman" w:cs="Times New Roman"/>
                <w:sz w:val="28"/>
                <w:szCs w:val="28"/>
              </w:rPr>
            </w:pPr>
            <w:r w:rsidRPr="00794FE3">
              <w:rPr>
                <w:rFonts w:ascii="Times New Roman" w:hAnsi="Times New Roman" w:cs="Times New Roman"/>
                <w:sz w:val="28"/>
                <w:szCs w:val="28"/>
              </w:rPr>
              <w:t>2</w:t>
            </w:r>
            <w:r w:rsidR="00A01116">
              <w:rPr>
                <w:rFonts w:ascii="Times New Roman" w:hAnsi="Times New Roman" w:cs="Times New Roman"/>
                <w:sz w:val="28"/>
                <w:szCs w:val="28"/>
              </w:rPr>
              <w:t>0</w:t>
            </w:r>
            <w:r w:rsidR="00F310B4" w:rsidRPr="00794FE3">
              <w:rPr>
                <w:rFonts w:ascii="Times New Roman" w:hAnsi="Times New Roman" w:cs="Times New Roman"/>
                <w:sz w:val="28"/>
                <w:szCs w:val="28"/>
              </w:rPr>
              <w:t xml:space="preserve"> год.</w:t>
            </w:r>
          </w:p>
        </w:tc>
        <w:tc>
          <w:tcPr>
            <w:tcW w:w="2665" w:type="dxa"/>
            <w:shd w:val="clear" w:color="auto" w:fill="auto"/>
          </w:tcPr>
          <w:p w:rsidR="00F310B4" w:rsidRPr="00DF1942" w:rsidRDefault="00166D69" w:rsidP="005867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r w:rsidR="00A01116">
              <w:rPr>
                <w:rFonts w:ascii="Times New Roman" w:hAnsi="Times New Roman" w:cs="Times New Roman"/>
                <w:sz w:val="28"/>
                <w:szCs w:val="28"/>
              </w:rPr>
              <w:t xml:space="preserve"> год.</w:t>
            </w:r>
          </w:p>
        </w:tc>
      </w:tr>
      <w:tr w:rsidR="00F310B4" w:rsidRPr="00DF1942" w:rsidTr="00FD77F1">
        <w:trPr>
          <w:jc w:val="center"/>
        </w:trPr>
        <w:tc>
          <w:tcPr>
            <w:tcW w:w="5133" w:type="dxa"/>
            <w:vMerge w:val="restart"/>
            <w:shd w:val="clear" w:color="auto" w:fill="auto"/>
          </w:tcPr>
          <w:p w:rsidR="00F310B4" w:rsidRPr="00DF1942" w:rsidRDefault="00F310B4" w:rsidP="00591D4D">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 xml:space="preserve">Вид підсумкового контролю: </w:t>
            </w:r>
            <w:r w:rsidR="00591D4D">
              <w:rPr>
                <w:rFonts w:ascii="Times New Roman" w:hAnsi="Times New Roman" w:cs="Times New Roman"/>
                <w:sz w:val="28"/>
                <w:szCs w:val="28"/>
              </w:rPr>
              <w:t>іспит</w:t>
            </w:r>
          </w:p>
        </w:tc>
        <w:tc>
          <w:tcPr>
            <w:tcW w:w="5216" w:type="dxa"/>
            <w:gridSpan w:val="2"/>
            <w:shd w:val="clear" w:color="auto" w:fill="auto"/>
          </w:tcPr>
          <w:p w:rsidR="00F310B4" w:rsidRPr="00DF1942" w:rsidRDefault="00F310B4" w:rsidP="005867E3">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Лабораторні:</w:t>
            </w:r>
          </w:p>
        </w:tc>
      </w:tr>
      <w:tr w:rsidR="00F310B4" w:rsidRPr="00DF1942" w:rsidTr="00FD77F1">
        <w:trPr>
          <w:jc w:val="center"/>
        </w:trPr>
        <w:tc>
          <w:tcPr>
            <w:tcW w:w="5133" w:type="dxa"/>
            <w:vMerge/>
            <w:shd w:val="clear" w:color="auto" w:fill="auto"/>
          </w:tcPr>
          <w:p w:rsidR="00F310B4" w:rsidRPr="00DF1942" w:rsidRDefault="00F310B4" w:rsidP="005867E3">
            <w:pPr>
              <w:spacing w:after="0" w:line="240" w:lineRule="auto"/>
              <w:rPr>
                <w:rFonts w:ascii="Times New Roman" w:hAnsi="Times New Roman" w:cs="Times New Roman"/>
                <w:sz w:val="28"/>
                <w:szCs w:val="28"/>
              </w:rPr>
            </w:pPr>
          </w:p>
        </w:tc>
        <w:tc>
          <w:tcPr>
            <w:tcW w:w="2551" w:type="dxa"/>
            <w:shd w:val="clear" w:color="auto" w:fill="auto"/>
          </w:tcPr>
          <w:p w:rsidR="00F310B4" w:rsidRPr="00DF1942" w:rsidRDefault="00F310B4" w:rsidP="005867E3">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w:t>
            </w:r>
          </w:p>
        </w:tc>
        <w:tc>
          <w:tcPr>
            <w:tcW w:w="2665" w:type="dxa"/>
            <w:shd w:val="clear" w:color="auto" w:fill="auto"/>
          </w:tcPr>
          <w:p w:rsidR="00F310B4" w:rsidRPr="00DF1942" w:rsidRDefault="00F310B4" w:rsidP="005867E3">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w:t>
            </w:r>
          </w:p>
        </w:tc>
      </w:tr>
      <w:tr w:rsidR="009A4F24" w:rsidRPr="00DF1942" w:rsidTr="00FD77F1">
        <w:trPr>
          <w:trHeight w:val="499"/>
          <w:jc w:val="center"/>
        </w:trPr>
        <w:tc>
          <w:tcPr>
            <w:tcW w:w="5133" w:type="dxa"/>
            <w:vMerge w:val="restart"/>
            <w:shd w:val="clear" w:color="auto" w:fill="auto"/>
          </w:tcPr>
          <w:p w:rsidR="009A4F24" w:rsidRPr="00DF1942" w:rsidRDefault="009A4F24" w:rsidP="00306773">
            <w:pPr>
              <w:spacing w:after="0" w:line="240" w:lineRule="auto"/>
              <w:rPr>
                <w:rFonts w:ascii="Times New Roman" w:hAnsi="Times New Roman" w:cs="Times New Roman"/>
                <w:sz w:val="28"/>
                <w:szCs w:val="28"/>
              </w:rPr>
            </w:pPr>
            <w:r w:rsidRPr="00DF1942">
              <w:rPr>
                <w:rFonts w:ascii="Times New Roman" w:hAnsi="Times New Roman" w:cs="Times New Roman"/>
                <w:sz w:val="28"/>
                <w:szCs w:val="28"/>
              </w:rPr>
              <w:t>Ф</w:t>
            </w:r>
            <w:r w:rsidR="00306773">
              <w:rPr>
                <w:rFonts w:ascii="Times New Roman" w:hAnsi="Times New Roman" w:cs="Times New Roman"/>
                <w:sz w:val="28"/>
                <w:szCs w:val="28"/>
              </w:rPr>
              <w:t>орма підсумкового контролю: усна</w:t>
            </w:r>
            <w:r w:rsidRPr="00DF1942">
              <w:rPr>
                <w:rFonts w:ascii="Times New Roman" w:hAnsi="Times New Roman" w:cs="Times New Roman"/>
                <w:sz w:val="28"/>
                <w:szCs w:val="28"/>
              </w:rPr>
              <w:t xml:space="preserve"> </w:t>
            </w:r>
          </w:p>
        </w:tc>
        <w:tc>
          <w:tcPr>
            <w:tcW w:w="5216" w:type="dxa"/>
            <w:gridSpan w:val="2"/>
            <w:shd w:val="clear" w:color="auto" w:fill="auto"/>
          </w:tcPr>
          <w:p w:rsidR="009A4F24" w:rsidRPr="00DF1942" w:rsidRDefault="009A4F24" w:rsidP="005867E3">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Самостійна робота:</w:t>
            </w:r>
          </w:p>
        </w:tc>
      </w:tr>
      <w:tr w:rsidR="009A4F24" w:rsidRPr="00DF1942" w:rsidTr="00FD77F1">
        <w:trPr>
          <w:trHeight w:val="400"/>
          <w:jc w:val="center"/>
        </w:trPr>
        <w:tc>
          <w:tcPr>
            <w:tcW w:w="5133" w:type="dxa"/>
            <w:vMerge/>
            <w:shd w:val="clear" w:color="auto" w:fill="auto"/>
          </w:tcPr>
          <w:p w:rsidR="009A4F24" w:rsidRPr="00DF1942" w:rsidRDefault="009A4F24" w:rsidP="005867E3">
            <w:pPr>
              <w:spacing w:after="0" w:line="240" w:lineRule="auto"/>
              <w:rPr>
                <w:rFonts w:ascii="Times New Roman" w:hAnsi="Times New Roman" w:cs="Times New Roman"/>
                <w:sz w:val="28"/>
                <w:szCs w:val="28"/>
              </w:rPr>
            </w:pPr>
          </w:p>
        </w:tc>
        <w:tc>
          <w:tcPr>
            <w:tcW w:w="2551" w:type="dxa"/>
            <w:shd w:val="clear" w:color="auto" w:fill="auto"/>
          </w:tcPr>
          <w:p w:rsidR="009A4F24" w:rsidRPr="00DF1942" w:rsidRDefault="00166D69" w:rsidP="005867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78</w:t>
            </w:r>
            <w:r w:rsidR="009A4F24" w:rsidRPr="00DF1942">
              <w:rPr>
                <w:rFonts w:ascii="Times New Roman" w:hAnsi="Times New Roman" w:cs="Times New Roman"/>
                <w:sz w:val="28"/>
                <w:szCs w:val="28"/>
              </w:rPr>
              <w:t>год.</w:t>
            </w:r>
          </w:p>
        </w:tc>
        <w:tc>
          <w:tcPr>
            <w:tcW w:w="2665" w:type="dxa"/>
            <w:shd w:val="clear" w:color="auto" w:fill="auto"/>
          </w:tcPr>
          <w:p w:rsidR="009A4F24" w:rsidRPr="00DF1942" w:rsidRDefault="00166D69" w:rsidP="005867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108</w:t>
            </w:r>
            <w:r w:rsidR="003B7FB1">
              <w:rPr>
                <w:rFonts w:ascii="Times New Roman" w:hAnsi="Times New Roman" w:cs="Times New Roman"/>
                <w:sz w:val="28"/>
                <w:szCs w:val="28"/>
              </w:rPr>
              <w:t xml:space="preserve"> год.</w:t>
            </w:r>
          </w:p>
        </w:tc>
      </w:tr>
    </w:tbl>
    <w:p w:rsidR="004E3CCC" w:rsidRPr="00DF1942" w:rsidRDefault="004E3CCC" w:rsidP="005867E3">
      <w:pPr>
        <w:pStyle w:val="Default"/>
        <w:spacing w:after="0" w:line="240" w:lineRule="auto"/>
        <w:rPr>
          <w:rFonts w:ascii="Times New Roman" w:hAnsi="Times New Roman" w:cs="Times New Roman"/>
          <w:color w:val="auto"/>
          <w:sz w:val="28"/>
          <w:szCs w:val="28"/>
          <w:lang w:val="uk-UA"/>
        </w:rPr>
      </w:pPr>
    </w:p>
    <w:p w:rsidR="004E3CCC" w:rsidRPr="00657569" w:rsidRDefault="004E3CCC" w:rsidP="00657569">
      <w:pPr>
        <w:pStyle w:val="a7"/>
        <w:numPr>
          <w:ilvl w:val="0"/>
          <w:numId w:val="11"/>
        </w:numPr>
        <w:spacing w:after="0" w:line="240" w:lineRule="auto"/>
        <w:jc w:val="center"/>
        <w:rPr>
          <w:rFonts w:ascii="Times New Roman" w:hAnsi="Times New Roman" w:cs="Times New Roman"/>
          <w:b/>
          <w:sz w:val="28"/>
          <w:szCs w:val="28"/>
        </w:rPr>
      </w:pPr>
      <w:r w:rsidRPr="00657569">
        <w:rPr>
          <w:rFonts w:ascii="Times New Roman" w:hAnsi="Times New Roman" w:cs="Times New Roman"/>
          <w:b/>
          <w:sz w:val="28"/>
          <w:szCs w:val="28"/>
        </w:rPr>
        <w:t>М</w:t>
      </w:r>
      <w:r w:rsidR="00996A46" w:rsidRPr="00657569">
        <w:rPr>
          <w:rFonts w:ascii="Times New Roman" w:hAnsi="Times New Roman" w:cs="Times New Roman"/>
          <w:b/>
          <w:sz w:val="28"/>
          <w:szCs w:val="28"/>
        </w:rPr>
        <w:t xml:space="preserve">ЕТА </w:t>
      </w:r>
      <w:r w:rsidR="00AC0A65" w:rsidRPr="00AC0A65">
        <w:rPr>
          <w:rFonts w:ascii="Times New Roman" w:hAnsi="Times New Roman" w:cs="Times New Roman"/>
          <w:b/>
          <w:iCs/>
          <w:sz w:val="28"/>
          <w:szCs w:val="28"/>
        </w:rPr>
        <w:t>ОСВІТНЬОГО КОМПОНЕНТА</w:t>
      </w:r>
    </w:p>
    <w:p w:rsidR="00FD77F1" w:rsidRDefault="00FD77F1" w:rsidP="00FD77F1">
      <w:pPr>
        <w:spacing w:after="0" w:line="240" w:lineRule="auto"/>
        <w:jc w:val="center"/>
        <w:rPr>
          <w:rFonts w:ascii="Times New Roman" w:hAnsi="Times New Roman" w:cs="Times New Roman"/>
          <w:b/>
          <w:sz w:val="28"/>
          <w:szCs w:val="28"/>
        </w:rPr>
      </w:pPr>
    </w:p>
    <w:p w:rsidR="00AE1E7B" w:rsidRPr="009605C5" w:rsidRDefault="007609F0" w:rsidP="00AE1E7B">
      <w:pPr>
        <w:spacing w:after="0" w:line="240" w:lineRule="auto"/>
        <w:ind w:firstLine="709"/>
        <w:jc w:val="both"/>
        <w:rPr>
          <w:rFonts w:ascii="Times New Roman" w:hAnsi="Times New Roman" w:cs="Times New Roman"/>
          <w:color w:val="000000"/>
          <w:sz w:val="28"/>
          <w:szCs w:val="28"/>
        </w:rPr>
      </w:pPr>
      <w:r w:rsidRPr="00AE1E7B">
        <w:rPr>
          <w:rFonts w:ascii="Times New Roman" w:hAnsi="Times New Roman" w:cs="Times New Roman"/>
          <w:sz w:val="28"/>
          <w:szCs w:val="28"/>
        </w:rPr>
        <w:t xml:space="preserve">Основною </w:t>
      </w:r>
      <w:r w:rsidRPr="00AB0C14">
        <w:rPr>
          <w:rFonts w:ascii="Times New Roman" w:hAnsi="Times New Roman" w:cs="Times New Roman"/>
          <w:b/>
          <w:sz w:val="28"/>
          <w:szCs w:val="28"/>
        </w:rPr>
        <w:t xml:space="preserve">метою </w:t>
      </w:r>
      <w:r w:rsidRPr="00AE1E7B">
        <w:rPr>
          <w:rFonts w:ascii="Times New Roman" w:hAnsi="Times New Roman" w:cs="Times New Roman"/>
          <w:sz w:val="28"/>
          <w:szCs w:val="28"/>
        </w:rPr>
        <w:t xml:space="preserve">вивчення </w:t>
      </w:r>
      <w:r w:rsidR="003B742D" w:rsidRPr="003B742D">
        <w:rPr>
          <w:rFonts w:ascii="Times New Roman" w:hAnsi="Times New Roman" w:cs="Times New Roman"/>
          <w:bCs/>
          <w:sz w:val="28"/>
          <w:szCs w:val="28"/>
        </w:rPr>
        <w:t>освітнього компонента</w:t>
      </w:r>
      <w:r w:rsidR="003B742D" w:rsidRPr="003B742D">
        <w:rPr>
          <w:rFonts w:ascii="Times New Roman" w:hAnsi="Times New Roman" w:cs="Times New Roman"/>
          <w:sz w:val="28"/>
          <w:szCs w:val="28"/>
        </w:rPr>
        <w:t xml:space="preserve"> </w:t>
      </w:r>
      <w:r w:rsidRPr="003B742D">
        <w:rPr>
          <w:rFonts w:ascii="Times New Roman" w:hAnsi="Times New Roman" w:cs="Times New Roman"/>
          <w:sz w:val="28"/>
          <w:szCs w:val="28"/>
        </w:rPr>
        <w:t>«</w:t>
      </w:r>
      <w:r w:rsidR="00154E96" w:rsidRPr="00AB0C14">
        <w:rPr>
          <w:rFonts w:ascii="Times New Roman" w:hAnsi="Times New Roman" w:cs="Times New Roman"/>
          <w:sz w:val="28"/>
          <w:szCs w:val="28"/>
        </w:rPr>
        <w:t>Моніторинг світового ринку готельних і ресторанних послуг</w:t>
      </w:r>
      <w:r w:rsidRPr="00AB0C14">
        <w:rPr>
          <w:rFonts w:ascii="Times New Roman" w:hAnsi="Times New Roman" w:cs="Times New Roman"/>
          <w:sz w:val="28"/>
          <w:szCs w:val="28"/>
        </w:rPr>
        <w:t>»</w:t>
      </w:r>
      <w:r w:rsidR="00AE1E7B" w:rsidRPr="00FD77F1">
        <w:rPr>
          <w:rStyle w:val="a6"/>
          <w:rFonts w:ascii="Times New Roman" w:hAnsi="Times New Roman" w:cs="Times New Roman"/>
          <w:b w:val="0"/>
          <w:color w:val="000000"/>
          <w:sz w:val="28"/>
          <w:szCs w:val="28"/>
          <w:bdr w:val="none" w:sz="0" w:space="0" w:color="auto" w:frame="1"/>
        </w:rPr>
        <w:t>є</w:t>
      </w:r>
      <w:r w:rsidR="00EF2476">
        <w:rPr>
          <w:rStyle w:val="a6"/>
          <w:rFonts w:ascii="Times New Roman" w:hAnsi="Times New Roman" w:cs="Times New Roman"/>
          <w:b w:val="0"/>
          <w:color w:val="000000"/>
          <w:sz w:val="28"/>
          <w:szCs w:val="28"/>
          <w:bdr w:val="none" w:sz="0" w:space="0" w:color="auto" w:frame="1"/>
        </w:rPr>
        <w:t xml:space="preserve"> </w:t>
      </w:r>
      <w:r w:rsidR="00AE1E7B" w:rsidRPr="00AE1E7B">
        <w:rPr>
          <w:rFonts w:ascii="Times New Roman" w:hAnsi="Times New Roman" w:cs="Times New Roman"/>
          <w:color w:val="000000"/>
          <w:sz w:val="28"/>
          <w:szCs w:val="28"/>
        </w:rPr>
        <w:t xml:space="preserve">формування теоретичних знань і практичних навичок зі збору кон'юнктурної інформації, аналітичного опрацювання даних економічних оглядів, поглиблене вивчення особливостей методології і набуття практичного досвіду організації та проведення моніторингу світового ринку </w:t>
      </w:r>
      <w:r w:rsidR="00AE1E7B" w:rsidRPr="009605C5">
        <w:rPr>
          <w:rFonts w:ascii="Times New Roman" w:hAnsi="Times New Roman" w:cs="Times New Roman"/>
          <w:color w:val="000000"/>
          <w:sz w:val="28"/>
          <w:szCs w:val="28"/>
        </w:rPr>
        <w:t>готельних і ресторанних послуг</w:t>
      </w:r>
      <w:r w:rsidR="00FD77F1" w:rsidRPr="009605C5">
        <w:rPr>
          <w:rFonts w:ascii="Times New Roman" w:hAnsi="Times New Roman" w:cs="Times New Roman"/>
          <w:color w:val="000000"/>
          <w:sz w:val="28"/>
          <w:szCs w:val="28"/>
        </w:rPr>
        <w:t xml:space="preserve"> (ГРП)</w:t>
      </w:r>
      <w:r w:rsidR="00AE1E7B" w:rsidRPr="009605C5">
        <w:rPr>
          <w:rFonts w:ascii="Times New Roman" w:hAnsi="Times New Roman" w:cs="Times New Roman"/>
          <w:color w:val="000000"/>
          <w:sz w:val="28"/>
          <w:szCs w:val="28"/>
        </w:rPr>
        <w:t>; використання сучасних методик для здійснення моніторингу та прогнозування коливання попиту т</w:t>
      </w:r>
      <w:r w:rsidR="00FD77F1" w:rsidRPr="009605C5">
        <w:rPr>
          <w:rFonts w:ascii="Times New Roman" w:hAnsi="Times New Roman" w:cs="Times New Roman"/>
          <w:color w:val="000000"/>
          <w:sz w:val="28"/>
          <w:szCs w:val="28"/>
        </w:rPr>
        <w:t xml:space="preserve">а пропозиції на світовому ринку ГРП </w:t>
      </w:r>
      <w:r w:rsidR="00AE1E7B" w:rsidRPr="009605C5">
        <w:rPr>
          <w:rFonts w:ascii="Times New Roman" w:hAnsi="Times New Roman" w:cs="Times New Roman"/>
          <w:color w:val="000000"/>
          <w:sz w:val="28"/>
          <w:szCs w:val="28"/>
        </w:rPr>
        <w:t>з метою прийняття адекватних економічній ситуації підприємницьких рішень.</w:t>
      </w:r>
    </w:p>
    <w:p w:rsidR="00477D7F" w:rsidRDefault="009A4F24" w:rsidP="00117BC0">
      <w:pPr>
        <w:tabs>
          <w:tab w:val="num" w:pos="426"/>
        </w:tabs>
        <w:spacing w:after="0" w:line="240" w:lineRule="auto"/>
        <w:jc w:val="both"/>
        <w:rPr>
          <w:rFonts w:ascii="Times New Roman" w:hAnsi="Times New Roman" w:cs="Times New Roman"/>
          <w:b/>
          <w:sz w:val="28"/>
          <w:szCs w:val="28"/>
        </w:rPr>
      </w:pPr>
      <w:r w:rsidRPr="009605C5">
        <w:rPr>
          <w:rFonts w:ascii="Times New Roman" w:hAnsi="Times New Roman" w:cs="Times New Roman"/>
          <w:sz w:val="28"/>
          <w:szCs w:val="28"/>
        </w:rPr>
        <w:tab/>
      </w:r>
      <w:r w:rsidR="00154E96" w:rsidRPr="009605C5">
        <w:rPr>
          <w:rFonts w:ascii="Times New Roman" w:hAnsi="Times New Roman" w:cs="Times New Roman"/>
          <w:sz w:val="28"/>
          <w:szCs w:val="28"/>
        </w:rPr>
        <w:t xml:space="preserve">Відповідно до освітньої програми, вивчення дисципліни сприяє формуванню в студентів вищої освіти таких </w:t>
      </w:r>
      <w:r w:rsidR="00AB0C14" w:rsidRPr="009605C5">
        <w:rPr>
          <w:rFonts w:ascii="Times New Roman" w:hAnsi="Times New Roman" w:cs="Times New Roman"/>
          <w:b/>
          <w:sz w:val="28"/>
          <w:szCs w:val="28"/>
        </w:rPr>
        <w:t xml:space="preserve">компетентностей: </w:t>
      </w:r>
    </w:p>
    <w:p w:rsidR="0080393D" w:rsidRDefault="0080393D" w:rsidP="0080393D">
      <w:pPr>
        <w:tabs>
          <w:tab w:val="num" w:pos="426"/>
        </w:tabs>
        <w:spacing w:after="0" w:line="240" w:lineRule="auto"/>
        <w:jc w:val="both"/>
        <w:rPr>
          <w:rFonts w:ascii="Times New Roman" w:hAnsi="Times New Roman" w:cs="Times New Roman"/>
          <w:b/>
          <w:sz w:val="28"/>
          <w:szCs w:val="28"/>
        </w:rPr>
      </w:pPr>
    </w:p>
    <w:p w:rsidR="0080393D" w:rsidRPr="0080393D" w:rsidRDefault="0080393D" w:rsidP="0080393D">
      <w:pPr>
        <w:pStyle w:val="TableParagraph"/>
        <w:spacing w:before="1"/>
        <w:ind w:left="105"/>
        <w:rPr>
          <w:sz w:val="28"/>
          <w:szCs w:val="28"/>
        </w:rPr>
      </w:pPr>
      <w:r w:rsidRPr="0080393D">
        <w:rPr>
          <w:spacing w:val="-2"/>
          <w:sz w:val="28"/>
          <w:szCs w:val="28"/>
        </w:rPr>
        <w:t>Інтегральна компетентність</w:t>
      </w:r>
      <w:r w:rsidRPr="0080393D">
        <w:rPr>
          <w:sz w:val="28"/>
          <w:szCs w:val="28"/>
        </w:rPr>
        <w:t xml:space="preserve"> Здатність</w:t>
      </w:r>
      <w:r>
        <w:rPr>
          <w:sz w:val="28"/>
          <w:szCs w:val="28"/>
        </w:rPr>
        <w:t xml:space="preserve"> </w:t>
      </w:r>
      <w:r w:rsidRPr="0080393D">
        <w:rPr>
          <w:sz w:val="28"/>
          <w:szCs w:val="28"/>
        </w:rPr>
        <w:t>розв’язувати</w:t>
      </w:r>
      <w:r>
        <w:rPr>
          <w:sz w:val="28"/>
          <w:szCs w:val="28"/>
        </w:rPr>
        <w:t xml:space="preserve"> </w:t>
      </w:r>
      <w:r w:rsidRPr="0080393D">
        <w:rPr>
          <w:sz w:val="28"/>
          <w:szCs w:val="28"/>
        </w:rPr>
        <w:t>складні</w:t>
      </w:r>
      <w:r>
        <w:rPr>
          <w:sz w:val="28"/>
          <w:szCs w:val="28"/>
        </w:rPr>
        <w:t xml:space="preserve"> </w:t>
      </w:r>
      <w:r w:rsidRPr="0080393D">
        <w:rPr>
          <w:sz w:val="28"/>
          <w:szCs w:val="28"/>
        </w:rPr>
        <w:t>задачі</w:t>
      </w:r>
      <w:r>
        <w:rPr>
          <w:sz w:val="28"/>
          <w:szCs w:val="28"/>
        </w:rPr>
        <w:t xml:space="preserve"> </w:t>
      </w:r>
      <w:r w:rsidRPr="0080393D">
        <w:rPr>
          <w:sz w:val="28"/>
          <w:szCs w:val="28"/>
        </w:rPr>
        <w:t>дослідницького</w:t>
      </w:r>
      <w:r>
        <w:rPr>
          <w:sz w:val="28"/>
          <w:szCs w:val="28"/>
        </w:rPr>
        <w:t xml:space="preserve"> </w:t>
      </w:r>
      <w:r w:rsidRPr="0080393D">
        <w:rPr>
          <w:sz w:val="28"/>
          <w:szCs w:val="28"/>
        </w:rPr>
        <w:t>та/або</w:t>
      </w:r>
      <w:r>
        <w:rPr>
          <w:sz w:val="28"/>
          <w:szCs w:val="28"/>
        </w:rPr>
        <w:t xml:space="preserve"> </w:t>
      </w:r>
      <w:r w:rsidRPr="0080393D">
        <w:rPr>
          <w:sz w:val="28"/>
          <w:szCs w:val="28"/>
        </w:rPr>
        <w:t>інноваційного</w:t>
      </w:r>
      <w:r>
        <w:rPr>
          <w:sz w:val="28"/>
          <w:szCs w:val="28"/>
        </w:rPr>
        <w:t xml:space="preserve"> </w:t>
      </w:r>
      <w:r w:rsidRPr="0080393D">
        <w:rPr>
          <w:sz w:val="28"/>
          <w:szCs w:val="28"/>
        </w:rPr>
        <w:t>характеру</w:t>
      </w:r>
      <w:r>
        <w:rPr>
          <w:sz w:val="28"/>
          <w:szCs w:val="28"/>
        </w:rPr>
        <w:t xml:space="preserve"> </w:t>
      </w:r>
      <w:r w:rsidRPr="0080393D">
        <w:rPr>
          <w:sz w:val="28"/>
          <w:szCs w:val="28"/>
        </w:rPr>
        <w:t>готельно-ресторанної</w:t>
      </w:r>
      <w:r>
        <w:rPr>
          <w:sz w:val="28"/>
          <w:szCs w:val="28"/>
        </w:rPr>
        <w:t xml:space="preserve"> </w:t>
      </w:r>
      <w:r w:rsidRPr="0080393D">
        <w:rPr>
          <w:sz w:val="28"/>
          <w:szCs w:val="28"/>
        </w:rPr>
        <w:t>справи</w:t>
      </w:r>
    </w:p>
    <w:p w:rsidR="00A173EB" w:rsidRDefault="00A173EB" w:rsidP="00117BC0">
      <w:pPr>
        <w:tabs>
          <w:tab w:val="num" w:pos="426"/>
        </w:tabs>
        <w:spacing w:after="0" w:line="240" w:lineRule="auto"/>
        <w:jc w:val="both"/>
        <w:rPr>
          <w:rFonts w:ascii="Times New Roman" w:hAnsi="Times New Roman" w:cs="Times New Roman"/>
          <w:b/>
          <w:sz w:val="28"/>
          <w:szCs w:val="28"/>
        </w:rPr>
      </w:pPr>
    </w:p>
    <w:p w:rsidR="00F21897" w:rsidRDefault="00F21897" w:rsidP="00A173EB">
      <w:pPr>
        <w:spacing w:after="0"/>
        <w:rPr>
          <w:rFonts w:ascii="Times New Roman" w:hAnsi="Times New Roman" w:cs="Times New Roman"/>
          <w:sz w:val="28"/>
          <w:szCs w:val="28"/>
        </w:rPr>
      </w:pPr>
      <w:r w:rsidRPr="00C92026">
        <w:rPr>
          <w:rFonts w:ascii="Times New Roman" w:hAnsi="Times New Roman" w:cs="Times New Roman"/>
          <w:sz w:val="28"/>
          <w:szCs w:val="28"/>
        </w:rPr>
        <w:t xml:space="preserve">ЗК2. Здатність до пошуку, опрацювання та аналізу інформації з різних джерел ЗК4. Здатність використовувати інформаційні та комунікаційні технології </w:t>
      </w:r>
    </w:p>
    <w:p w:rsidR="00A173EB" w:rsidRDefault="00F21897" w:rsidP="00A173EB">
      <w:pPr>
        <w:spacing w:after="0"/>
        <w:rPr>
          <w:rFonts w:ascii="Times New Roman" w:hAnsi="Times New Roman" w:cs="Times New Roman"/>
          <w:sz w:val="28"/>
          <w:szCs w:val="28"/>
        </w:rPr>
      </w:pPr>
      <w:r w:rsidRPr="00C92026">
        <w:rPr>
          <w:rFonts w:ascii="Times New Roman" w:hAnsi="Times New Roman" w:cs="Times New Roman"/>
          <w:sz w:val="28"/>
          <w:szCs w:val="28"/>
        </w:rPr>
        <w:t xml:space="preserve">ЗК5. Здатність до проведення досліджень на відповідному рівні </w:t>
      </w:r>
    </w:p>
    <w:p w:rsidR="00A173EB" w:rsidRDefault="00F21897" w:rsidP="00A173EB">
      <w:pPr>
        <w:spacing w:after="0"/>
        <w:rPr>
          <w:rFonts w:ascii="Times New Roman" w:hAnsi="Times New Roman" w:cs="Times New Roman"/>
          <w:sz w:val="28"/>
          <w:szCs w:val="28"/>
        </w:rPr>
      </w:pPr>
      <w:r w:rsidRPr="00C92026">
        <w:rPr>
          <w:rFonts w:ascii="Times New Roman" w:hAnsi="Times New Roman" w:cs="Times New Roman"/>
          <w:sz w:val="28"/>
          <w:szCs w:val="28"/>
        </w:rPr>
        <w:t xml:space="preserve">ЗК6. Здатність приймати обґрунтовані рішення </w:t>
      </w:r>
    </w:p>
    <w:p w:rsidR="00A173EB" w:rsidRDefault="00F21897" w:rsidP="00A173EB">
      <w:pPr>
        <w:spacing w:after="0"/>
        <w:rPr>
          <w:rFonts w:ascii="Times New Roman" w:hAnsi="Times New Roman" w:cs="Times New Roman"/>
          <w:sz w:val="28"/>
          <w:szCs w:val="28"/>
        </w:rPr>
      </w:pPr>
      <w:r w:rsidRPr="00C92026">
        <w:rPr>
          <w:rFonts w:ascii="Times New Roman" w:hAnsi="Times New Roman" w:cs="Times New Roman"/>
          <w:sz w:val="28"/>
          <w:szCs w:val="28"/>
        </w:rPr>
        <w:t>ЗК9. Здатність працювати в міжнародному контексті</w:t>
      </w:r>
    </w:p>
    <w:p w:rsidR="00A173EB" w:rsidRDefault="00F21897" w:rsidP="00A173EB">
      <w:pPr>
        <w:spacing w:after="0"/>
        <w:rPr>
          <w:rFonts w:ascii="Times New Roman" w:hAnsi="Times New Roman" w:cs="Times New Roman"/>
          <w:sz w:val="28"/>
          <w:szCs w:val="28"/>
        </w:rPr>
      </w:pPr>
      <w:r w:rsidRPr="00C92026">
        <w:rPr>
          <w:rFonts w:ascii="Times New Roman" w:hAnsi="Times New Roman" w:cs="Times New Roman"/>
          <w:sz w:val="28"/>
          <w:szCs w:val="28"/>
        </w:rPr>
        <w:t>ФК 2. Здатність систематизувати та синтезувати інформацію для врахування крос-культурних особливостей функціонування суб’єктів готельного та ресторанного бізнесу</w:t>
      </w:r>
      <w:r>
        <w:rPr>
          <w:rFonts w:ascii="Times New Roman" w:hAnsi="Times New Roman" w:cs="Times New Roman"/>
          <w:sz w:val="28"/>
          <w:szCs w:val="28"/>
        </w:rPr>
        <w:t xml:space="preserve"> </w:t>
      </w:r>
    </w:p>
    <w:p w:rsidR="00A173EB" w:rsidRDefault="00F21897" w:rsidP="00A173EB">
      <w:pPr>
        <w:spacing w:after="0"/>
        <w:rPr>
          <w:rFonts w:ascii="Times New Roman" w:hAnsi="Times New Roman" w:cs="Times New Roman"/>
          <w:sz w:val="28"/>
          <w:szCs w:val="28"/>
        </w:rPr>
      </w:pPr>
      <w:r w:rsidRPr="00C92026">
        <w:rPr>
          <w:rFonts w:ascii="Times New Roman" w:hAnsi="Times New Roman" w:cs="Times New Roman"/>
          <w:sz w:val="28"/>
          <w:szCs w:val="28"/>
        </w:rPr>
        <w:lastRenderedPageBreak/>
        <w:t xml:space="preserve">ФК 9. Здатність впроваджувати системи управління якістю, зокрема забезпечувати якість обслуговування споживачів готельних та ресторанних послуг </w:t>
      </w:r>
    </w:p>
    <w:p w:rsidR="00F21897" w:rsidRDefault="00F21897" w:rsidP="00A173EB">
      <w:pPr>
        <w:spacing w:after="0"/>
        <w:rPr>
          <w:rFonts w:ascii="Times New Roman" w:hAnsi="Times New Roman" w:cs="Times New Roman"/>
          <w:sz w:val="28"/>
          <w:szCs w:val="28"/>
        </w:rPr>
      </w:pPr>
      <w:r w:rsidRPr="00C92026">
        <w:rPr>
          <w:rFonts w:ascii="Times New Roman" w:hAnsi="Times New Roman" w:cs="Times New Roman"/>
          <w:sz w:val="28"/>
          <w:szCs w:val="28"/>
        </w:rPr>
        <w:t>ФК10. Здатність застосовувати принципи соціальної відповідальності, а також різні методи та інструментарій для прийняття обґрунтованих управлінських рішень, вміння ідентифікувати агентів стратегічних змін і визначати шляхи подолання опору змінам в діяльності суб’єктів готельного та ресторанного бізнесу ФК12. Здатність оцінювати вплив факторів внутрішнього та зовнішнього середовища на функціонування підприємства для обґрунтування бізнес-проектів</w:t>
      </w:r>
    </w:p>
    <w:p w:rsidR="00F21897" w:rsidRDefault="00F21897" w:rsidP="00A173EB">
      <w:pPr>
        <w:spacing w:after="0"/>
        <w:rPr>
          <w:rFonts w:ascii="Times New Roman" w:hAnsi="Times New Roman" w:cs="Times New Roman"/>
          <w:sz w:val="28"/>
          <w:szCs w:val="28"/>
        </w:rPr>
      </w:pPr>
    </w:p>
    <w:p w:rsidR="00477D7F" w:rsidRDefault="00477D7F" w:rsidP="00117BC0">
      <w:pPr>
        <w:tabs>
          <w:tab w:val="num" w:pos="426"/>
        </w:tabs>
        <w:spacing w:after="0" w:line="240" w:lineRule="auto"/>
        <w:jc w:val="both"/>
        <w:rPr>
          <w:rFonts w:ascii="Times New Roman" w:hAnsi="Times New Roman" w:cs="Times New Roman"/>
          <w:b/>
          <w:sz w:val="28"/>
          <w:szCs w:val="28"/>
        </w:rPr>
      </w:pPr>
    </w:p>
    <w:p w:rsidR="000C18A9" w:rsidRDefault="000C18A9" w:rsidP="00117BC0">
      <w:pPr>
        <w:tabs>
          <w:tab w:val="num" w:pos="426"/>
        </w:tabs>
        <w:spacing w:after="0" w:line="240" w:lineRule="auto"/>
        <w:jc w:val="both"/>
        <w:rPr>
          <w:rFonts w:ascii="Times New Roman" w:hAnsi="Times New Roman" w:cs="Times New Roman"/>
          <w:sz w:val="28"/>
          <w:szCs w:val="28"/>
        </w:rPr>
      </w:pPr>
    </w:p>
    <w:p w:rsidR="00AE47D1" w:rsidRDefault="004E3CCC" w:rsidP="00374BF2">
      <w:pPr>
        <w:pStyle w:val="a7"/>
        <w:numPr>
          <w:ilvl w:val="0"/>
          <w:numId w:val="11"/>
        </w:numPr>
        <w:spacing w:after="0" w:line="240" w:lineRule="auto"/>
        <w:jc w:val="center"/>
        <w:rPr>
          <w:rFonts w:ascii="Times New Roman" w:hAnsi="Times New Roman" w:cs="Times New Roman"/>
          <w:b/>
          <w:sz w:val="28"/>
          <w:szCs w:val="28"/>
        </w:rPr>
      </w:pPr>
      <w:r w:rsidRPr="00117BC0">
        <w:rPr>
          <w:rFonts w:ascii="Times New Roman" w:hAnsi="Times New Roman" w:cs="Times New Roman"/>
          <w:b/>
          <w:sz w:val="28"/>
          <w:szCs w:val="28"/>
        </w:rPr>
        <w:t>П</w:t>
      </w:r>
      <w:r w:rsidR="00987930" w:rsidRPr="00117BC0">
        <w:rPr>
          <w:rFonts w:ascii="Times New Roman" w:hAnsi="Times New Roman" w:cs="Times New Roman"/>
          <w:b/>
          <w:sz w:val="28"/>
          <w:szCs w:val="28"/>
        </w:rPr>
        <w:t xml:space="preserve">ЕРЕДУМОВИ ДЛЯ ВИВЧЕННЯ </w:t>
      </w:r>
      <w:r w:rsidR="00AC0A65" w:rsidRPr="00AC0A65">
        <w:rPr>
          <w:rFonts w:ascii="Times New Roman" w:hAnsi="Times New Roman" w:cs="Times New Roman"/>
          <w:b/>
          <w:iCs/>
          <w:sz w:val="28"/>
          <w:szCs w:val="28"/>
        </w:rPr>
        <w:t>ОСВІТНЬОГО КОМПОНЕНТА</w:t>
      </w:r>
    </w:p>
    <w:p w:rsidR="00D77ECA" w:rsidRPr="00D77ECA" w:rsidRDefault="00D77ECA" w:rsidP="00D77ECA">
      <w:pPr>
        <w:pStyle w:val="a7"/>
        <w:tabs>
          <w:tab w:val="left" w:pos="3343"/>
        </w:tabs>
        <w:rPr>
          <w:rFonts w:ascii="Times New Roman" w:hAnsi="Times New Roman" w:cs="Times New Roman"/>
          <w:color w:val="C00000"/>
          <w:sz w:val="28"/>
          <w:szCs w:val="28"/>
        </w:rPr>
      </w:pPr>
      <w:r>
        <w:t xml:space="preserve">      </w:t>
      </w:r>
      <w:r w:rsidRPr="00D77ECA">
        <w:rPr>
          <w:rFonts w:ascii="Times New Roman" w:hAnsi="Times New Roman" w:cs="Times New Roman"/>
          <w:sz w:val="28"/>
          <w:szCs w:val="28"/>
        </w:rPr>
        <w:t xml:space="preserve">Передумов  </w:t>
      </w:r>
      <w:r w:rsidRPr="003B742D">
        <w:rPr>
          <w:rFonts w:ascii="Times New Roman" w:hAnsi="Times New Roman" w:cs="Times New Roman"/>
          <w:sz w:val="28"/>
          <w:szCs w:val="28"/>
        </w:rPr>
        <w:t xml:space="preserve">вивчення </w:t>
      </w:r>
      <w:r w:rsidR="003B742D" w:rsidRPr="003B742D">
        <w:rPr>
          <w:rFonts w:ascii="Times New Roman" w:hAnsi="Times New Roman" w:cs="Times New Roman"/>
          <w:bCs/>
          <w:sz w:val="28"/>
          <w:szCs w:val="28"/>
        </w:rPr>
        <w:t>освітнього компонента</w:t>
      </w:r>
      <w:r w:rsidR="003B742D" w:rsidRPr="00D77ECA">
        <w:rPr>
          <w:rFonts w:ascii="Times New Roman" w:hAnsi="Times New Roman" w:cs="Times New Roman"/>
          <w:sz w:val="28"/>
          <w:szCs w:val="28"/>
        </w:rPr>
        <w:t xml:space="preserve"> </w:t>
      </w:r>
      <w:r w:rsidRPr="00D77ECA">
        <w:rPr>
          <w:rFonts w:ascii="Times New Roman" w:hAnsi="Times New Roman" w:cs="Times New Roman"/>
          <w:sz w:val="28"/>
          <w:szCs w:val="28"/>
        </w:rPr>
        <w:t>немає.</w:t>
      </w:r>
    </w:p>
    <w:p w:rsidR="0055685D" w:rsidRPr="00AE47D1" w:rsidRDefault="0055685D" w:rsidP="0055685D">
      <w:pPr>
        <w:pStyle w:val="a7"/>
        <w:spacing w:after="0" w:line="240" w:lineRule="auto"/>
        <w:jc w:val="both"/>
        <w:rPr>
          <w:rFonts w:ascii="Times New Roman" w:hAnsi="Times New Roman" w:cs="Times New Roman"/>
          <w:b/>
          <w:sz w:val="28"/>
          <w:szCs w:val="28"/>
        </w:rPr>
      </w:pPr>
    </w:p>
    <w:p w:rsidR="004E3CCC" w:rsidRPr="009D7777" w:rsidRDefault="004E3CCC" w:rsidP="00117BC0">
      <w:pPr>
        <w:pStyle w:val="a7"/>
        <w:numPr>
          <w:ilvl w:val="0"/>
          <w:numId w:val="11"/>
        </w:numPr>
        <w:autoSpaceDE w:val="0"/>
        <w:autoSpaceDN w:val="0"/>
        <w:adjustRightInd w:val="0"/>
        <w:spacing w:after="0" w:line="240" w:lineRule="auto"/>
        <w:jc w:val="center"/>
        <w:rPr>
          <w:rFonts w:ascii="Times New Roman" w:hAnsi="Times New Roman" w:cs="Times New Roman"/>
          <w:b/>
          <w:sz w:val="28"/>
          <w:szCs w:val="28"/>
        </w:rPr>
      </w:pPr>
      <w:r w:rsidRPr="009D7777">
        <w:rPr>
          <w:rFonts w:ascii="Times New Roman" w:hAnsi="Times New Roman" w:cs="Times New Roman"/>
          <w:b/>
          <w:sz w:val="28"/>
          <w:szCs w:val="28"/>
        </w:rPr>
        <w:t>О</w:t>
      </w:r>
      <w:r w:rsidR="00987930" w:rsidRPr="009D7777">
        <w:rPr>
          <w:rFonts w:ascii="Times New Roman" w:hAnsi="Times New Roman" w:cs="Times New Roman"/>
          <w:b/>
          <w:sz w:val="28"/>
          <w:szCs w:val="28"/>
        </w:rPr>
        <w:t>ЧІКУВАНІ РЕЗУЛЬТАТИ НАВЧАННЯ</w:t>
      </w:r>
    </w:p>
    <w:p w:rsidR="00117BC0" w:rsidRPr="00117BC0" w:rsidRDefault="00117BC0" w:rsidP="00117BC0">
      <w:pPr>
        <w:pStyle w:val="a7"/>
        <w:autoSpaceDE w:val="0"/>
        <w:autoSpaceDN w:val="0"/>
        <w:adjustRightInd w:val="0"/>
        <w:spacing w:after="0" w:line="240" w:lineRule="auto"/>
        <w:rPr>
          <w:rFonts w:ascii="Times New Roman" w:hAnsi="Times New Roman" w:cs="Times New Roman"/>
          <w:b/>
          <w:sz w:val="28"/>
          <w:szCs w:val="28"/>
        </w:rPr>
      </w:pPr>
    </w:p>
    <w:p w:rsidR="00AB66D0" w:rsidRPr="00DF1942" w:rsidRDefault="00624C30" w:rsidP="00117BC0">
      <w:pPr>
        <w:spacing w:after="0" w:line="240" w:lineRule="auto"/>
        <w:ind w:firstLine="567"/>
        <w:jc w:val="both"/>
        <w:rPr>
          <w:rFonts w:ascii="Times New Roman" w:hAnsi="Times New Roman" w:cs="Times New Roman"/>
          <w:b/>
          <w:sz w:val="28"/>
          <w:szCs w:val="28"/>
        </w:rPr>
      </w:pPr>
      <w:bookmarkStart w:id="1" w:name="_Toc373770121"/>
      <w:r w:rsidRPr="00DF1942">
        <w:rPr>
          <w:rFonts w:ascii="Times New Roman" w:hAnsi="Times New Roman" w:cs="Times New Roman"/>
          <w:sz w:val="28"/>
          <w:szCs w:val="28"/>
        </w:rPr>
        <w:t xml:space="preserve">Відповідно до освітньої програми </w:t>
      </w:r>
      <w:r w:rsidRPr="00DF1942">
        <w:rPr>
          <w:rFonts w:ascii="Times New Roman" w:hAnsi="Times New Roman" w:cs="Times New Roman"/>
          <w:b/>
          <w:sz w:val="28"/>
          <w:szCs w:val="28"/>
        </w:rPr>
        <w:t>«</w:t>
      </w:r>
      <w:r w:rsidR="00117BC0" w:rsidRPr="00DF1942">
        <w:rPr>
          <w:rFonts w:ascii="Times New Roman" w:hAnsi="Times New Roman" w:cs="Times New Roman"/>
          <w:b/>
          <w:sz w:val="28"/>
          <w:szCs w:val="28"/>
        </w:rPr>
        <w:t>Готельно-ресторанна справа</w:t>
      </w:r>
      <w:r w:rsidRPr="00DF1942">
        <w:rPr>
          <w:rFonts w:ascii="Times New Roman" w:hAnsi="Times New Roman" w:cs="Times New Roman"/>
          <w:b/>
          <w:sz w:val="28"/>
          <w:szCs w:val="28"/>
        </w:rPr>
        <w:t xml:space="preserve">», </w:t>
      </w:r>
      <w:r w:rsidRPr="00DF1942">
        <w:rPr>
          <w:rFonts w:ascii="Times New Roman" w:hAnsi="Times New Roman" w:cs="Times New Roman"/>
          <w:sz w:val="28"/>
          <w:szCs w:val="28"/>
        </w:rPr>
        <w:t>в</w:t>
      </w:r>
      <w:r w:rsidR="003B742D">
        <w:rPr>
          <w:rFonts w:ascii="Times New Roman" w:hAnsi="Times New Roman" w:cs="Times New Roman"/>
          <w:sz w:val="28"/>
          <w:szCs w:val="28"/>
        </w:rPr>
        <w:t xml:space="preserve">ивчення </w:t>
      </w:r>
      <w:r w:rsidR="003B742D" w:rsidRPr="003B742D">
        <w:rPr>
          <w:rFonts w:ascii="Times New Roman" w:hAnsi="Times New Roman" w:cs="Times New Roman"/>
          <w:bCs/>
          <w:sz w:val="28"/>
          <w:szCs w:val="28"/>
        </w:rPr>
        <w:t>освітнього компонента</w:t>
      </w:r>
      <w:r w:rsidR="003B742D" w:rsidRPr="00DF1942">
        <w:rPr>
          <w:rFonts w:ascii="Times New Roman" w:hAnsi="Times New Roman" w:cs="Times New Roman"/>
          <w:sz w:val="28"/>
          <w:szCs w:val="28"/>
        </w:rPr>
        <w:t xml:space="preserve"> </w:t>
      </w:r>
      <w:r w:rsidR="00D37083" w:rsidRPr="00DF1942">
        <w:rPr>
          <w:rFonts w:ascii="Times New Roman" w:hAnsi="Times New Roman" w:cs="Times New Roman"/>
          <w:sz w:val="28"/>
          <w:szCs w:val="28"/>
        </w:rPr>
        <w:t>повинно</w:t>
      </w:r>
      <w:r w:rsidR="003B742D">
        <w:rPr>
          <w:rFonts w:ascii="Times New Roman" w:hAnsi="Times New Roman" w:cs="Times New Roman"/>
          <w:sz w:val="28"/>
          <w:szCs w:val="28"/>
        </w:rPr>
        <w:t xml:space="preserve"> </w:t>
      </w:r>
      <w:r w:rsidR="00532ABF" w:rsidRPr="00DF1942">
        <w:rPr>
          <w:rFonts w:ascii="Times New Roman" w:hAnsi="Times New Roman" w:cs="Times New Roman"/>
          <w:sz w:val="28"/>
          <w:szCs w:val="28"/>
        </w:rPr>
        <w:t xml:space="preserve">забезпечити </w:t>
      </w:r>
      <w:r w:rsidR="00AB66D0" w:rsidRPr="00DF1942">
        <w:rPr>
          <w:rFonts w:ascii="Times New Roman" w:hAnsi="Times New Roman" w:cs="Times New Roman"/>
          <w:sz w:val="28"/>
          <w:szCs w:val="28"/>
        </w:rPr>
        <w:t>досягнення здобувачами</w:t>
      </w:r>
      <w:r w:rsidR="00E55C64" w:rsidRPr="00DF1942">
        <w:rPr>
          <w:rFonts w:ascii="Times New Roman" w:hAnsi="Times New Roman" w:cs="Times New Roman"/>
          <w:sz w:val="28"/>
          <w:szCs w:val="28"/>
        </w:rPr>
        <w:t xml:space="preserve"> вищої освіти </w:t>
      </w:r>
      <w:r w:rsidRPr="00DF1942">
        <w:rPr>
          <w:rFonts w:ascii="Times New Roman" w:hAnsi="Times New Roman" w:cs="Times New Roman"/>
          <w:sz w:val="28"/>
          <w:szCs w:val="28"/>
        </w:rPr>
        <w:t xml:space="preserve">таких </w:t>
      </w:r>
      <w:r w:rsidR="00532ABF" w:rsidRPr="00DF1942">
        <w:rPr>
          <w:rFonts w:ascii="Times New Roman" w:hAnsi="Times New Roman" w:cs="Times New Roman"/>
          <w:sz w:val="28"/>
          <w:szCs w:val="28"/>
        </w:rPr>
        <w:t xml:space="preserve">програмних </w:t>
      </w:r>
      <w:r w:rsidR="00E55C64" w:rsidRPr="00DF1942">
        <w:rPr>
          <w:rFonts w:ascii="Times New Roman" w:hAnsi="Times New Roman" w:cs="Times New Roman"/>
          <w:sz w:val="28"/>
          <w:szCs w:val="28"/>
        </w:rPr>
        <w:t>результатів навчання</w:t>
      </w:r>
      <w:r w:rsidR="008B4683" w:rsidRPr="00DF1942">
        <w:rPr>
          <w:rFonts w:ascii="Times New Roman" w:hAnsi="Times New Roman" w:cs="Times New Roman"/>
          <w:sz w:val="28"/>
          <w:szCs w:val="28"/>
        </w:rPr>
        <w:t xml:space="preserve"> (ПРН)</w:t>
      </w:r>
      <w:r w:rsidR="00E55C64" w:rsidRPr="00DF1942">
        <w:rPr>
          <w:rFonts w:ascii="Times New Roman" w:hAnsi="Times New Roman" w:cs="Times New Roman"/>
          <w:b/>
          <w:sz w:val="28"/>
          <w:szCs w:val="28"/>
        </w:rPr>
        <w:t>:</w:t>
      </w:r>
    </w:p>
    <w:p w:rsidR="00082246" w:rsidRDefault="00082246" w:rsidP="003263E2">
      <w:pPr>
        <w:spacing w:after="0" w:line="240" w:lineRule="auto"/>
        <w:jc w:val="both"/>
        <w:rPr>
          <w:rFonts w:ascii="Times New Roman" w:hAnsi="Times New Roman" w:cs="Times New Roman"/>
          <w:sz w:val="28"/>
          <w:szCs w:val="28"/>
        </w:rPr>
      </w:pPr>
    </w:p>
    <w:p w:rsidR="00082246" w:rsidRPr="00DF1942" w:rsidRDefault="00082246" w:rsidP="003263E2">
      <w:pPr>
        <w:spacing w:after="0" w:line="240" w:lineRule="auto"/>
        <w:jc w:val="both"/>
        <w:rPr>
          <w:rFonts w:ascii="Times New Roman" w:hAnsi="Times New Roman" w:cs="Times New Roman"/>
          <w:b/>
          <w:sz w:val="28"/>
          <w:szCs w:val="28"/>
        </w:rPr>
      </w:pPr>
    </w:p>
    <w:tbl>
      <w:tblPr>
        <w:tblStyle w:val="aa"/>
        <w:tblW w:w="0" w:type="auto"/>
        <w:tblInd w:w="108" w:type="dxa"/>
        <w:tblLook w:val="04A0" w:firstRow="1" w:lastRow="0" w:firstColumn="1" w:lastColumn="0" w:noHBand="0" w:noVBand="1"/>
      </w:tblPr>
      <w:tblGrid>
        <w:gridCol w:w="8364"/>
        <w:gridCol w:w="1440"/>
      </w:tblGrid>
      <w:tr w:rsidR="00746DEF" w:rsidRPr="00DF1942" w:rsidTr="00FD77F1">
        <w:trPr>
          <w:trHeight w:val="881"/>
        </w:trPr>
        <w:tc>
          <w:tcPr>
            <w:tcW w:w="8364" w:type="dxa"/>
            <w:vAlign w:val="center"/>
          </w:tcPr>
          <w:p w:rsidR="00746DEF" w:rsidRPr="00DF1942" w:rsidRDefault="00746DEF" w:rsidP="003263E2">
            <w:pPr>
              <w:spacing w:after="0" w:line="240" w:lineRule="auto"/>
              <w:jc w:val="center"/>
              <w:rPr>
                <w:rFonts w:ascii="Times New Roman" w:hAnsi="Times New Roman" w:cs="Times New Roman"/>
                <w:b/>
                <w:sz w:val="28"/>
                <w:szCs w:val="28"/>
                <w:highlight w:val="yellow"/>
                <w:lang w:val="uk-UA"/>
              </w:rPr>
            </w:pPr>
            <w:r w:rsidRPr="00DF1942">
              <w:rPr>
                <w:rFonts w:ascii="Times New Roman" w:hAnsi="Times New Roman" w:cs="Times New Roman"/>
                <w:b/>
                <w:sz w:val="28"/>
                <w:szCs w:val="28"/>
                <w:lang w:val="uk-UA"/>
              </w:rPr>
              <w:t>Програмні результати навчання</w:t>
            </w:r>
          </w:p>
        </w:tc>
        <w:tc>
          <w:tcPr>
            <w:tcW w:w="1440" w:type="dxa"/>
            <w:vAlign w:val="center"/>
          </w:tcPr>
          <w:p w:rsidR="00746DEF" w:rsidRPr="00DF1942" w:rsidRDefault="00746DEF" w:rsidP="003263E2">
            <w:pPr>
              <w:spacing w:after="0" w:line="240" w:lineRule="auto"/>
              <w:jc w:val="center"/>
              <w:rPr>
                <w:rFonts w:ascii="Times New Roman" w:hAnsi="Times New Roman" w:cs="Times New Roman"/>
                <w:b/>
                <w:sz w:val="28"/>
                <w:szCs w:val="28"/>
                <w:lang w:val="uk-UA"/>
              </w:rPr>
            </w:pPr>
            <w:r w:rsidRPr="00DF1942">
              <w:rPr>
                <w:rFonts w:ascii="Times New Roman" w:hAnsi="Times New Roman" w:cs="Times New Roman"/>
                <w:b/>
                <w:sz w:val="28"/>
                <w:szCs w:val="28"/>
                <w:lang w:val="uk-UA"/>
              </w:rPr>
              <w:t>Шифр ПРН</w:t>
            </w:r>
          </w:p>
        </w:tc>
      </w:tr>
      <w:tr w:rsidR="00746DEF" w:rsidRPr="00DF1942" w:rsidTr="00FD77F1">
        <w:trPr>
          <w:trHeight w:val="624"/>
        </w:trPr>
        <w:tc>
          <w:tcPr>
            <w:tcW w:w="8364" w:type="dxa"/>
          </w:tcPr>
          <w:p w:rsidR="00746DEF" w:rsidRPr="003263E2" w:rsidRDefault="00293FC7" w:rsidP="003263E2">
            <w:pPr>
              <w:spacing w:after="0" w:line="240" w:lineRule="auto"/>
              <w:jc w:val="both"/>
              <w:rPr>
                <w:rFonts w:ascii="Times New Roman" w:hAnsi="Times New Roman" w:cs="Times New Roman"/>
                <w:sz w:val="28"/>
                <w:szCs w:val="28"/>
                <w:lang w:val="uk-UA"/>
              </w:rPr>
            </w:pPr>
            <w:r w:rsidRPr="00543130">
              <w:rPr>
                <w:rFonts w:ascii="Times New Roman" w:hAnsi="Times New Roman" w:cs="Times New Roman"/>
                <w:sz w:val="28"/>
                <w:szCs w:val="28"/>
              </w:rPr>
              <w:t>Здатність розробляти і застосовувати сучасні методи оцінювання ефективності впровадження інновацій в готельно-ресторанному бізнесі</w:t>
            </w:r>
          </w:p>
        </w:tc>
        <w:tc>
          <w:tcPr>
            <w:tcW w:w="1440" w:type="dxa"/>
          </w:tcPr>
          <w:p w:rsidR="00746DEF" w:rsidRPr="00FD77F1" w:rsidRDefault="00F97F2B" w:rsidP="003263E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293FC7">
              <w:rPr>
                <w:rFonts w:ascii="Times New Roman" w:hAnsi="Times New Roman" w:cs="Times New Roman"/>
                <w:sz w:val="28"/>
                <w:szCs w:val="28"/>
                <w:lang w:val="uk-UA"/>
              </w:rPr>
              <w:t>РН3</w:t>
            </w:r>
          </w:p>
        </w:tc>
      </w:tr>
      <w:tr w:rsidR="003263E2" w:rsidRPr="00DF1942" w:rsidTr="00FD77F1">
        <w:trPr>
          <w:trHeight w:val="690"/>
        </w:trPr>
        <w:tc>
          <w:tcPr>
            <w:tcW w:w="8364" w:type="dxa"/>
          </w:tcPr>
          <w:p w:rsidR="003263E2" w:rsidRPr="003263E2" w:rsidRDefault="00293FC7" w:rsidP="003263E2">
            <w:pPr>
              <w:spacing w:after="0" w:line="240" w:lineRule="auto"/>
              <w:jc w:val="both"/>
              <w:rPr>
                <w:rFonts w:ascii="Times New Roman" w:hAnsi="Times New Roman" w:cs="Times New Roman"/>
                <w:sz w:val="28"/>
                <w:szCs w:val="28"/>
                <w:lang w:val="uk-UA"/>
              </w:rPr>
            </w:pPr>
            <w:r w:rsidRPr="00543130">
              <w:rPr>
                <w:rFonts w:ascii="Times New Roman" w:hAnsi="Times New Roman" w:cs="Times New Roman"/>
                <w:sz w:val="28"/>
                <w:szCs w:val="28"/>
              </w:rPr>
              <w:t>Здійснювати моніторинг кон’юнктури ринку готельних та ресторанних послуг</w:t>
            </w:r>
          </w:p>
        </w:tc>
        <w:tc>
          <w:tcPr>
            <w:tcW w:w="1440" w:type="dxa"/>
          </w:tcPr>
          <w:p w:rsidR="003263E2" w:rsidRPr="003818A3" w:rsidRDefault="00F97F2B" w:rsidP="003263E2">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П</w:t>
            </w:r>
            <w:r w:rsidR="00FD77F1">
              <w:rPr>
                <w:rFonts w:ascii="Times New Roman" w:hAnsi="Times New Roman" w:cs="Times New Roman"/>
                <w:sz w:val="28"/>
                <w:szCs w:val="28"/>
                <w:lang w:val="uk-UA"/>
              </w:rPr>
              <w:t>РН</w:t>
            </w:r>
            <w:r w:rsidR="00293FC7">
              <w:rPr>
                <w:rFonts w:ascii="Times New Roman" w:hAnsi="Times New Roman" w:cs="Times New Roman"/>
                <w:sz w:val="28"/>
                <w:szCs w:val="28"/>
                <w:lang w:val="uk-UA"/>
              </w:rPr>
              <w:t>4</w:t>
            </w:r>
          </w:p>
        </w:tc>
      </w:tr>
      <w:tr w:rsidR="003263E2" w:rsidRPr="00DF1942" w:rsidTr="00FD77F1">
        <w:trPr>
          <w:trHeight w:val="558"/>
        </w:trPr>
        <w:tc>
          <w:tcPr>
            <w:tcW w:w="8364" w:type="dxa"/>
          </w:tcPr>
          <w:p w:rsidR="003263E2" w:rsidRPr="003263E2" w:rsidRDefault="00293FC7" w:rsidP="003263E2">
            <w:pPr>
              <w:spacing w:after="0" w:line="240" w:lineRule="auto"/>
              <w:jc w:val="both"/>
              <w:rPr>
                <w:rFonts w:ascii="Times New Roman" w:hAnsi="Times New Roman" w:cs="Times New Roman"/>
                <w:sz w:val="28"/>
                <w:szCs w:val="28"/>
                <w:lang w:val="uk-UA"/>
              </w:rPr>
            </w:pPr>
            <w:r w:rsidRPr="00543130">
              <w:rPr>
                <w:rFonts w:ascii="Times New Roman" w:hAnsi="Times New Roman" w:cs="Times New Roman"/>
                <w:sz w:val="28"/>
                <w:szCs w:val="28"/>
              </w:rPr>
              <w:t>Досліджувати моделі розвитку міжнародних та національних готельних і ресторанних мереж (корпорацій)</w:t>
            </w:r>
          </w:p>
        </w:tc>
        <w:tc>
          <w:tcPr>
            <w:tcW w:w="1440" w:type="dxa"/>
          </w:tcPr>
          <w:p w:rsidR="003263E2" w:rsidRPr="003818A3" w:rsidRDefault="00F97F2B" w:rsidP="003263E2">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П</w:t>
            </w:r>
            <w:r w:rsidR="00293FC7">
              <w:rPr>
                <w:rFonts w:ascii="Times New Roman" w:hAnsi="Times New Roman" w:cs="Times New Roman"/>
                <w:sz w:val="28"/>
                <w:szCs w:val="28"/>
                <w:lang w:val="uk-UA"/>
              </w:rPr>
              <w:t>РН7</w:t>
            </w:r>
          </w:p>
        </w:tc>
      </w:tr>
      <w:tr w:rsidR="003263E2" w:rsidRPr="00DF1942" w:rsidTr="002D58AF">
        <w:trPr>
          <w:trHeight w:val="598"/>
        </w:trPr>
        <w:tc>
          <w:tcPr>
            <w:tcW w:w="8364" w:type="dxa"/>
          </w:tcPr>
          <w:p w:rsidR="003263E2" w:rsidRPr="003263E2" w:rsidRDefault="00293FC7" w:rsidP="003263E2">
            <w:pPr>
              <w:spacing w:after="0" w:line="240" w:lineRule="auto"/>
              <w:jc w:val="both"/>
              <w:rPr>
                <w:rFonts w:ascii="Times New Roman" w:hAnsi="Times New Roman" w:cs="Times New Roman"/>
                <w:sz w:val="28"/>
                <w:szCs w:val="28"/>
                <w:lang w:val="uk-UA"/>
              </w:rPr>
            </w:pPr>
            <w:r w:rsidRPr="00543130">
              <w:rPr>
                <w:rFonts w:ascii="Times New Roman" w:hAnsi="Times New Roman" w:cs="Times New Roman"/>
                <w:sz w:val="28"/>
                <w:szCs w:val="28"/>
              </w:rPr>
              <w:t>Діяти у полікультурному середовищі</w:t>
            </w:r>
          </w:p>
        </w:tc>
        <w:tc>
          <w:tcPr>
            <w:tcW w:w="1440" w:type="dxa"/>
          </w:tcPr>
          <w:p w:rsidR="003263E2" w:rsidRPr="003263E2" w:rsidRDefault="00F97F2B" w:rsidP="003263E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FD77F1">
              <w:rPr>
                <w:rFonts w:ascii="Times New Roman" w:hAnsi="Times New Roman" w:cs="Times New Roman"/>
                <w:sz w:val="28"/>
                <w:szCs w:val="28"/>
                <w:lang w:val="uk-UA"/>
              </w:rPr>
              <w:t>РН</w:t>
            </w:r>
            <w:r w:rsidR="00293FC7">
              <w:rPr>
                <w:rFonts w:ascii="Times New Roman" w:hAnsi="Times New Roman" w:cs="Times New Roman"/>
                <w:sz w:val="28"/>
                <w:szCs w:val="28"/>
                <w:lang w:val="uk-UA"/>
              </w:rPr>
              <w:t>13</w:t>
            </w:r>
          </w:p>
        </w:tc>
      </w:tr>
    </w:tbl>
    <w:p w:rsidR="00990C2F" w:rsidRPr="00DF1942" w:rsidRDefault="00990C2F" w:rsidP="00117BC0">
      <w:pPr>
        <w:spacing w:after="0" w:line="240" w:lineRule="auto"/>
        <w:ind w:firstLine="567"/>
        <w:jc w:val="both"/>
        <w:rPr>
          <w:rFonts w:ascii="Times New Roman" w:hAnsi="Times New Roman" w:cs="Times New Roman"/>
          <w:sz w:val="28"/>
          <w:szCs w:val="28"/>
        </w:rPr>
      </w:pPr>
    </w:p>
    <w:p w:rsidR="0040271C" w:rsidRPr="00DF1942" w:rsidRDefault="00D37083" w:rsidP="00117BC0">
      <w:pPr>
        <w:spacing w:after="0" w:line="240" w:lineRule="auto"/>
        <w:ind w:firstLine="567"/>
        <w:jc w:val="both"/>
        <w:rPr>
          <w:rFonts w:ascii="Times New Roman" w:hAnsi="Times New Roman" w:cs="Times New Roman"/>
          <w:sz w:val="28"/>
          <w:szCs w:val="28"/>
        </w:rPr>
      </w:pPr>
      <w:r w:rsidRPr="00DF1942">
        <w:rPr>
          <w:rFonts w:ascii="Times New Roman" w:hAnsi="Times New Roman" w:cs="Times New Roman"/>
          <w:sz w:val="28"/>
          <w:szCs w:val="28"/>
        </w:rPr>
        <w:t>Очікува</w:t>
      </w:r>
      <w:r w:rsidR="00814B59" w:rsidRPr="00DF1942">
        <w:rPr>
          <w:rFonts w:ascii="Times New Roman" w:hAnsi="Times New Roman" w:cs="Times New Roman"/>
          <w:sz w:val="28"/>
          <w:szCs w:val="28"/>
        </w:rPr>
        <w:t>н</w:t>
      </w:r>
      <w:r w:rsidR="006513CD" w:rsidRPr="00DF1942">
        <w:rPr>
          <w:rFonts w:ascii="Times New Roman" w:hAnsi="Times New Roman" w:cs="Times New Roman"/>
          <w:sz w:val="28"/>
          <w:szCs w:val="28"/>
        </w:rPr>
        <w:t>і результати навчання</w:t>
      </w:r>
      <w:r w:rsidRPr="00DF1942">
        <w:rPr>
          <w:rFonts w:ascii="Times New Roman" w:hAnsi="Times New Roman" w:cs="Times New Roman"/>
          <w:sz w:val="28"/>
          <w:szCs w:val="28"/>
        </w:rPr>
        <w:t>, які повинні бути досягнуті</w:t>
      </w:r>
      <w:r w:rsidR="00725320" w:rsidRPr="00DF1942">
        <w:rPr>
          <w:rFonts w:ascii="Times New Roman" w:hAnsi="Times New Roman" w:cs="Times New Roman"/>
          <w:sz w:val="28"/>
          <w:szCs w:val="28"/>
        </w:rPr>
        <w:t xml:space="preserve"> здобувачами освіти</w:t>
      </w:r>
      <w:r w:rsidRPr="00DF1942">
        <w:rPr>
          <w:rFonts w:ascii="Times New Roman" w:hAnsi="Times New Roman" w:cs="Times New Roman"/>
          <w:sz w:val="28"/>
          <w:szCs w:val="28"/>
        </w:rPr>
        <w:t xml:space="preserve"> після опанування </w:t>
      </w:r>
      <w:r w:rsidR="003B742D" w:rsidRPr="003B742D">
        <w:rPr>
          <w:rFonts w:ascii="Times New Roman" w:hAnsi="Times New Roman" w:cs="Times New Roman"/>
          <w:bCs/>
          <w:sz w:val="28"/>
          <w:szCs w:val="28"/>
        </w:rPr>
        <w:t>освітнього компонента</w:t>
      </w:r>
      <w:r w:rsidR="003B742D" w:rsidRPr="00DF1942">
        <w:rPr>
          <w:rFonts w:ascii="Times New Roman" w:hAnsi="Times New Roman" w:cs="Times New Roman"/>
          <w:sz w:val="28"/>
          <w:szCs w:val="28"/>
        </w:rPr>
        <w:t xml:space="preserve"> </w:t>
      </w:r>
      <w:r w:rsidRPr="00DF1942">
        <w:rPr>
          <w:rFonts w:ascii="Times New Roman" w:hAnsi="Times New Roman" w:cs="Times New Roman"/>
          <w:sz w:val="28"/>
          <w:szCs w:val="28"/>
        </w:rPr>
        <w:t>«</w:t>
      </w:r>
      <w:r w:rsidR="00154E96" w:rsidRPr="00154E96">
        <w:rPr>
          <w:rFonts w:ascii="Times New Roman" w:hAnsi="Times New Roman" w:cs="Times New Roman"/>
          <w:b/>
          <w:sz w:val="28"/>
          <w:szCs w:val="28"/>
        </w:rPr>
        <w:t>Моніторинг світового ринку готельних і ресторанних послуг</w:t>
      </w:r>
      <w:r w:rsidRPr="00DF1942">
        <w:rPr>
          <w:rFonts w:ascii="Times New Roman" w:hAnsi="Times New Roman" w:cs="Times New Roman"/>
          <w:sz w:val="28"/>
          <w:szCs w:val="28"/>
        </w:rPr>
        <w:t>»:</w:t>
      </w:r>
    </w:p>
    <w:p w:rsidR="00D37083" w:rsidRPr="00DF1942" w:rsidRDefault="00D37083" w:rsidP="00117BC0">
      <w:pPr>
        <w:spacing w:after="0" w:line="240" w:lineRule="auto"/>
        <w:ind w:firstLine="567"/>
        <w:jc w:val="both"/>
        <w:rPr>
          <w:rFonts w:ascii="Times New Roman" w:hAnsi="Times New Roman" w:cs="Times New Roman"/>
          <w:sz w:val="28"/>
          <w:szCs w:val="28"/>
        </w:rPr>
      </w:pPr>
    </w:p>
    <w:tbl>
      <w:tblPr>
        <w:tblStyle w:val="aa"/>
        <w:tblW w:w="9781" w:type="dxa"/>
        <w:tblInd w:w="108" w:type="dxa"/>
        <w:tblLayout w:type="fixed"/>
        <w:tblLook w:val="04A0" w:firstRow="1" w:lastRow="0" w:firstColumn="1" w:lastColumn="0" w:noHBand="0" w:noVBand="1"/>
      </w:tblPr>
      <w:tblGrid>
        <w:gridCol w:w="8364"/>
        <w:gridCol w:w="1417"/>
      </w:tblGrid>
      <w:tr w:rsidR="00746DEF" w:rsidRPr="00FD77F1" w:rsidTr="00B6325E">
        <w:trPr>
          <w:trHeight w:val="770"/>
        </w:trPr>
        <w:tc>
          <w:tcPr>
            <w:tcW w:w="8364" w:type="dxa"/>
            <w:vAlign w:val="center"/>
          </w:tcPr>
          <w:p w:rsidR="00746DEF" w:rsidRPr="00FD77F1" w:rsidRDefault="00746DEF" w:rsidP="00117BC0">
            <w:pPr>
              <w:spacing w:after="0" w:line="240" w:lineRule="auto"/>
              <w:jc w:val="center"/>
              <w:rPr>
                <w:rFonts w:ascii="Times New Roman" w:hAnsi="Times New Roman" w:cs="Times New Roman"/>
                <w:b/>
                <w:sz w:val="28"/>
                <w:szCs w:val="28"/>
                <w:lang w:val="uk-UA"/>
              </w:rPr>
            </w:pPr>
            <w:r w:rsidRPr="00FD77F1">
              <w:rPr>
                <w:rFonts w:ascii="Times New Roman" w:hAnsi="Times New Roman" w:cs="Times New Roman"/>
                <w:b/>
                <w:sz w:val="28"/>
                <w:szCs w:val="28"/>
                <w:lang w:val="uk-UA"/>
              </w:rPr>
              <w:t>Очікувані результати навчання з дисципліни</w:t>
            </w:r>
          </w:p>
        </w:tc>
        <w:tc>
          <w:tcPr>
            <w:tcW w:w="1417" w:type="dxa"/>
            <w:vAlign w:val="center"/>
          </w:tcPr>
          <w:p w:rsidR="00746DEF" w:rsidRPr="00FD77F1" w:rsidRDefault="00746DEF" w:rsidP="00117BC0">
            <w:pPr>
              <w:spacing w:after="0" w:line="240" w:lineRule="auto"/>
              <w:jc w:val="center"/>
              <w:rPr>
                <w:rFonts w:ascii="Times New Roman" w:hAnsi="Times New Roman" w:cs="Times New Roman"/>
                <w:b/>
                <w:sz w:val="28"/>
                <w:szCs w:val="28"/>
                <w:lang w:val="uk-UA"/>
              </w:rPr>
            </w:pPr>
            <w:r w:rsidRPr="00FD77F1">
              <w:rPr>
                <w:rFonts w:ascii="Times New Roman" w:hAnsi="Times New Roman" w:cs="Times New Roman"/>
                <w:b/>
                <w:sz w:val="28"/>
                <w:szCs w:val="28"/>
                <w:lang w:val="uk-UA"/>
              </w:rPr>
              <w:t>Шифр ПРН</w:t>
            </w:r>
          </w:p>
        </w:tc>
      </w:tr>
      <w:tr w:rsidR="00FD77F1" w:rsidRPr="00FD77F1" w:rsidTr="007756B9">
        <w:trPr>
          <w:trHeight w:val="1001"/>
        </w:trPr>
        <w:tc>
          <w:tcPr>
            <w:tcW w:w="8364" w:type="dxa"/>
          </w:tcPr>
          <w:p w:rsidR="00FD77F1" w:rsidRPr="00A41CEF" w:rsidRDefault="00B81953" w:rsidP="00A41CEF">
            <w:pPr>
              <w:spacing w:after="0" w:line="240" w:lineRule="auto"/>
              <w:rPr>
                <w:rFonts w:ascii="Times New Roman" w:hAnsi="Times New Roman" w:cs="Times New Roman"/>
                <w:sz w:val="28"/>
                <w:szCs w:val="28"/>
                <w:lang w:val="uk-UA"/>
              </w:rPr>
            </w:pPr>
            <w:r w:rsidRPr="00AD73F9">
              <w:rPr>
                <w:rFonts w:ascii="Times New Roman" w:hAnsi="Times New Roman" w:cs="Times New Roman"/>
                <w:sz w:val="28"/>
                <w:szCs w:val="28"/>
              </w:rPr>
              <w:lastRenderedPageBreak/>
              <w:t>Застосовувати сучасні методи оцінювання ефективності впровадження інновацій</w:t>
            </w:r>
            <w:r w:rsidRPr="00A41CEF">
              <w:rPr>
                <w:rFonts w:ascii="Times New Roman" w:hAnsi="Times New Roman" w:cs="Times New Roman"/>
                <w:sz w:val="28"/>
                <w:szCs w:val="28"/>
                <w:lang w:val="uk-UA"/>
              </w:rPr>
              <w:t xml:space="preserve"> </w:t>
            </w:r>
            <w:r w:rsidRPr="00A41CEF">
              <w:rPr>
                <w:rFonts w:ascii="Times New Roman" w:hAnsi="Times New Roman" w:cs="Times New Roman"/>
                <w:sz w:val="28"/>
                <w:szCs w:val="28"/>
              </w:rPr>
              <w:t>з урахуванням розвитку галузі та впливу конкурентного середовища</w:t>
            </w:r>
            <w:r w:rsidRPr="00AD73F9">
              <w:rPr>
                <w:rFonts w:ascii="Times New Roman" w:hAnsi="Times New Roman" w:cs="Times New Roman"/>
                <w:sz w:val="28"/>
                <w:szCs w:val="28"/>
              </w:rPr>
              <w:t xml:space="preserve"> в готельно-ресторанному бізнесі</w:t>
            </w:r>
            <w:r>
              <w:rPr>
                <w:rFonts w:ascii="Times New Roman" w:hAnsi="Times New Roman" w:cs="Times New Roman"/>
                <w:sz w:val="28"/>
                <w:szCs w:val="28"/>
              </w:rPr>
              <w:t xml:space="preserve"> .</w:t>
            </w:r>
          </w:p>
        </w:tc>
        <w:tc>
          <w:tcPr>
            <w:tcW w:w="1417" w:type="dxa"/>
          </w:tcPr>
          <w:p w:rsidR="00FD77F1" w:rsidRPr="00FD77F1" w:rsidRDefault="009729A4" w:rsidP="00347717">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293FC7">
              <w:rPr>
                <w:rFonts w:ascii="Times New Roman" w:hAnsi="Times New Roman" w:cs="Times New Roman"/>
                <w:sz w:val="28"/>
                <w:szCs w:val="28"/>
                <w:lang w:val="uk-UA"/>
              </w:rPr>
              <w:t>РН3</w:t>
            </w:r>
          </w:p>
        </w:tc>
      </w:tr>
      <w:tr w:rsidR="00B84DA6" w:rsidRPr="00FD77F1" w:rsidTr="007756B9">
        <w:trPr>
          <w:trHeight w:val="935"/>
        </w:trPr>
        <w:tc>
          <w:tcPr>
            <w:tcW w:w="8364" w:type="dxa"/>
          </w:tcPr>
          <w:p w:rsidR="00B84DA6" w:rsidRPr="002F7CB8" w:rsidRDefault="00293FC7" w:rsidP="00A41CEF">
            <w:pPr>
              <w:spacing w:after="0" w:line="240" w:lineRule="auto"/>
              <w:rPr>
                <w:rFonts w:ascii="Times New Roman" w:hAnsi="Times New Roman" w:cs="Times New Roman"/>
                <w:sz w:val="28"/>
                <w:szCs w:val="28"/>
                <w:lang w:val="uk-UA"/>
              </w:rPr>
            </w:pPr>
            <w:r w:rsidRPr="002F7CB8">
              <w:rPr>
                <w:rFonts w:ascii="Times New Roman" w:hAnsi="Times New Roman" w:cs="Times New Roman"/>
                <w:sz w:val="28"/>
                <w:szCs w:val="28"/>
                <w:lang w:val="uk-UA"/>
              </w:rPr>
              <w:t>Розробляти і застосовувати сучасні методи оцінювання ефективності впровадження інновацій в готельно-ресторанному бізнесі враховуючи світовий досвід розвитку готельних послуг</w:t>
            </w:r>
          </w:p>
        </w:tc>
        <w:tc>
          <w:tcPr>
            <w:tcW w:w="1417" w:type="dxa"/>
          </w:tcPr>
          <w:p w:rsidR="00B84DA6" w:rsidRDefault="00293FC7" w:rsidP="00347717">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ПРН3</w:t>
            </w:r>
          </w:p>
        </w:tc>
      </w:tr>
      <w:tr w:rsidR="00FD77F1" w:rsidRPr="00FD77F1" w:rsidTr="00B6325E">
        <w:trPr>
          <w:trHeight w:val="1128"/>
        </w:trPr>
        <w:tc>
          <w:tcPr>
            <w:tcW w:w="8364" w:type="dxa"/>
          </w:tcPr>
          <w:p w:rsidR="00FD77F1" w:rsidRPr="00A41CEF" w:rsidRDefault="001E6FA5" w:rsidP="00A41CEF">
            <w:pPr>
              <w:spacing w:after="0" w:line="240" w:lineRule="auto"/>
              <w:rPr>
                <w:rFonts w:ascii="Times New Roman" w:hAnsi="Times New Roman" w:cs="Times New Roman"/>
                <w:sz w:val="28"/>
                <w:szCs w:val="28"/>
                <w:lang w:val="uk-UA"/>
              </w:rPr>
            </w:pPr>
            <w:r w:rsidRPr="003A68CF">
              <w:rPr>
                <w:rFonts w:ascii="Times New Roman" w:hAnsi="Times New Roman" w:cs="Times New Roman"/>
                <w:sz w:val="28"/>
                <w:szCs w:val="28"/>
              </w:rPr>
              <w:t>Здійснювати моніторинг кон’юнктури</w:t>
            </w:r>
            <w:r w:rsidR="00AF4810">
              <w:rPr>
                <w:rFonts w:ascii="Times New Roman" w:hAnsi="Times New Roman" w:cs="Times New Roman"/>
                <w:sz w:val="28"/>
                <w:szCs w:val="28"/>
              </w:rPr>
              <w:t xml:space="preserve"> світового</w:t>
            </w:r>
            <w:r w:rsidRPr="003A68CF">
              <w:rPr>
                <w:rFonts w:ascii="Times New Roman" w:hAnsi="Times New Roman" w:cs="Times New Roman"/>
                <w:sz w:val="28"/>
                <w:szCs w:val="28"/>
              </w:rPr>
              <w:t xml:space="preserve"> ринку</w:t>
            </w:r>
            <w:r w:rsidR="00AF4810">
              <w:rPr>
                <w:rFonts w:ascii="Times New Roman" w:hAnsi="Times New Roman" w:cs="Times New Roman"/>
                <w:sz w:val="28"/>
                <w:szCs w:val="28"/>
              </w:rPr>
              <w:t xml:space="preserve"> готельних та ресторанних послуг</w:t>
            </w:r>
            <w:r w:rsidRPr="003A68CF">
              <w:rPr>
                <w:rFonts w:ascii="Times New Roman" w:hAnsi="Times New Roman" w:cs="Times New Roman"/>
                <w:sz w:val="28"/>
                <w:szCs w:val="28"/>
              </w:rPr>
              <w:t xml:space="preserve">, </w:t>
            </w:r>
            <w:r w:rsidR="00AF4810" w:rsidRPr="00A41CEF">
              <w:rPr>
                <w:rFonts w:ascii="Times New Roman" w:hAnsi="Times New Roman" w:cs="Times New Roman"/>
                <w:sz w:val="28"/>
                <w:szCs w:val="28"/>
              </w:rPr>
              <w:t>для формування та впровадження ефективної стратегії бізнесової діяльності</w:t>
            </w:r>
            <w:r w:rsidR="00AF4810">
              <w:rPr>
                <w:rFonts w:ascii="Times New Roman" w:hAnsi="Times New Roman" w:cs="Times New Roman"/>
                <w:sz w:val="28"/>
                <w:szCs w:val="28"/>
              </w:rPr>
              <w:t>,</w:t>
            </w:r>
            <w:r w:rsidR="00FD77F1" w:rsidRPr="00A41CEF">
              <w:rPr>
                <w:rFonts w:ascii="Times New Roman" w:hAnsi="Times New Roman" w:cs="Times New Roman"/>
                <w:sz w:val="28"/>
                <w:szCs w:val="28"/>
                <w:lang w:val="uk-UA"/>
              </w:rPr>
              <w:t>ефективного стратегічного позиціонування підприємства готельно-ресторанного бізнесу на конкурентному ринку.</w:t>
            </w:r>
          </w:p>
        </w:tc>
        <w:tc>
          <w:tcPr>
            <w:tcW w:w="1417" w:type="dxa"/>
          </w:tcPr>
          <w:p w:rsidR="00FD77F1" w:rsidRPr="003818A3" w:rsidRDefault="009729A4" w:rsidP="00347717">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П</w:t>
            </w:r>
            <w:r w:rsidR="00FD77F1">
              <w:rPr>
                <w:rFonts w:ascii="Times New Roman" w:hAnsi="Times New Roman" w:cs="Times New Roman"/>
                <w:sz w:val="28"/>
                <w:szCs w:val="28"/>
                <w:lang w:val="uk-UA"/>
              </w:rPr>
              <w:t>РН4</w:t>
            </w:r>
          </w:p>
        </w:tc>
      </w:tr>
      <w:tr w:rsidR="00B84DA6" w:rsidRPr="00FD77F1" w:rsidTr="00B6325E">
        <w:trPr>
          <w:trHeight w:val="1128"/>
        </w:trPr>
        <w:tc>
          <w:tcPr>
            <w:tcW w:w="8364" w:type="dxa"/>
          </w:tcPr>
          <w:p w:rsidR="003118D5" w:rsidRPr="00A41CEF" w:rsidRDefault="001E6FA5" w:rsidP="00A41CEF">
            <w:pPr>
              <w:spacing w:after="0" w:line="240" w:lineRule="auto"/>
              <w:rPr>
                <w:rFonts w:ascii="Times New Roman" w:hAnsi="Times New Roman" w:cs="Times New Roman"/>
                <w:sz w:val="28"/>
                <w:szCs w:val="28"/>
                <w:lang w:val="uk-UA"/>
              </w:rPr>
            </w:pPr>
            <w:r w:rsidRPr="003A68CF">
              <w:rPr>
                <w:rFonts w:ascii="Times New Roman" w:hAnsi="Times New Roman" w:cs="Times New Roman"/>
                <w:sz w:val="28"/>
                <w:szCs w:val="28"/>
              </w:rPr>
              <w:t xml:space="preserve">Здійснювати моніторинг кон’юнктури </w:t>
            </w:r>
            <w:r w:rsidR="00AF4810">
              <w:rPr>
                <w:rFonts w:ascii="Times New Roman" w:hAnsi="Times New Roman" w:cs="Times New Roman"/>
                <w:sz w:val="28"/>
                <w:szCs w:val="28"/>
              </w:rPr>
              <w:t>світового</w:t>
            </w:r>
            <w:r w:rsidR="00AF4810" w:rsidRPr="003A68CF">
              <w:rPr>
                <w:rFonts w:ascii="Times New Roman" w:hAnsi="Times New Roman" w:cs="Times New Roman"/>
                <w:sz w:val="28"/>
                <w:szCs w:val="28"/>
              </w:rPr>
              <w:t xml:space="preserve"> ринку</w:t>
            </w:r>
            <w:r w:rsidR="00AF4810">
              <w:rPr>
                <w:rFonts w:ascii="Times New Roman" w:hAnsi="Times New Roman" w:cs="Times New Roman"/>
                <w:sz w:val="28"/>
                <w:szCs w:val="28"/>
              </w:rPr>
              <w:t xml:space="preserve"> готельних та ресторанних послуг</w:t>
            </w:r>
            <w:r w:rsidR="00AF4810" w:rsidRPr="003A68CF">
              <w:rPr>
                <w:rFonts w:ascii="Times New Roman" w:hAnsi="Times New Roman" w:cs="Times New Roman"/>
                <w:sz w:val="28"/>
                <w:szCs w:val="28"/>
              </w:rPr>
              <w:t xml:space="preserve"> </w:t>
            </w:r>
            <w:r w:rsidRPr="003A68CF">
              <w:rPr>
                <w:rFonts w:ascii="Times New Roman" w:hAnsi="Times New Roman" w:cs="Times New Roman"/>
                <w:sz w:val="28"/>
                <w:szCs w:val="28"/>
              </w:rPr>
              <w:t>, інтерпретувати результати</w:t>
            </w:r>
            <w:r w:rsidRPr="00AD73F9">
              <w:t xml:space="preserve"> </w:t>
            </w:r>
            <w:r w:rsidRPr="00AD73F9">
              <w:rPr>
                <w:rFonts w:ascii="Times New Roman" w:hAnsi="Times New Roman" w:cs="Times New Roman"/>
                <w:sz w:val="28"/>
                <w:szCs w:val="28"/>
              </w:rPr>
              <w:t xml:space="preserve">дослідження та прогнозувати напрями розвитку </w:t>
            </w:r>
            <w:r w:rsidR="00AF4810" w:rsidRPr="00A41CEF">
              <w:rPr>
                <w:rFonts w:ascii="Times New Roman" w:hAnsi="Times New Roman" w:cs="Times New Roman"/>
                <w:sz w:val="28"/>
                <w:szCs w:val="28"/>
              </w:rPr>
              <w:t>закладів готельно-ресторанного господарства.</w:t>
            </w:r>
          </w:p>
        </w:tc>
        <w:tc>
          <w:tcPr>
            <w:tcW w:w="1417" w:type="dxa"/>
          </w:tcPr>
          <w:p w:rsidR="00B84DA6" w:rsidRDefault="003118D5" w:rsidP="00347717">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ПРН4</w:t>
            </w:r>
          </w:p>
        </w:tc>
      </w:tr>
      <w:tr w:rsidR="00FD77F1" w:rsidRPr="00FD77F1" w:rsidTr="00B6325E">
        <w:trPr>
          <w:trHeight w:val="274"/>
        </w:trPr>
        <w:tc>
          <w:tcPr>
            <w:tcW w:w="8364" w:type="dxa"/>
          </w:tcPr>
          <w:p w:rsidR="00B81953" w:rsidRPr="00A41CEF" w:rsidRDefault="00B81953" w:rsidP="00B81953">
            <w:pPr>
              <w:spacing w:after="0" w:line="240" w:lineRule="auto"/>
              <w:rPr>
                <w:rFonts w:ascii="Times New Roman" w:hAnsi="Times New Roman" w:cs="Times New Roman"/>
                <w:sz w:val="28"/>
                <w:szCs w:val="28"/>
                <w:lang w:val="uk-UA"/>
              </w:rPr>
            </w:pPr>
            <w:r>
              <w:rPr>
                <w:rFonts w:ascii="Times New Roman" w:hAnsi="Times New Roman" w:cs="Times New Roman"/>
                <w:sz w:val="28"/>
                <w:szCs w:val="28"/>
              </w:rPr>
              <w:t>Вивчати</w:t>
            </w:r>
            <w:r w:rsidRPr="00543130">
              <w:rPr>
                <w:rFonts w:ascii="Times New Roman" w:hAnsi="Times New Roman" w:cs="Times New Roman"/>
                <w:sz w:val="28"/>
                <w:szCs w:val="28"/>
              </w:rPr>
              <w:t xml:space="preserve"> моделі розвитку міжнародних готельних і ресторанних мереж</w:t>
            </w:r>
            <w:r>
              <w:rPr>
                <w:rFonts w:ascii="Times New Roman" w:hAnsi="Times New Roman" w:cs="Times New Roman"/>
                <w:sz w:val="28"/>
                <w:szCs w:val="28"/>
              </w:rPr>
              <w:t xml:space="preserve"> з використанням сучасних методів моніторингу</w:t>
            </w:r>
          </w:p>
        </w:tc>
        <w:tc>
          <w:tcPr>
            <w:tcW w:w="1417" w:type="dxa"/>
          </w:tcPr>
          <w:p w:rsidR="00FD77F1" w:rsidRPr="003263E2" w:rsidRDefault="009729A4" w:rsidP="00347717">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FD77F1">
              <w:rPr>
                <w:rFonts w:ascii="Times New Roman" w:hAnsi="Times New Roman" w:cs="Times New Roman"/>
                <w:sz w:val="28"/>
                <w:szCs w:val="28"/>
                <w:lang w:val="uk-UA"/>
              </w:rPr>
              <w:t>РН</w:t>
            </w:r>
            <w:r w:rsidR="00293FC7">
              <w:rPr>
                <w:rFonts w:ascii="Times New Roman" w:hAnsi="Times New Roman" w:cs="Times New Roman"/>
                <w:sz w:val="28"/>
                <w:szCs w:val="28"/>
                <w:lang w:val="uk-UA"/>
              </w:rPr>
              <w:t>7</w:t>
            </w:r>
          </w:p>
        </w:tc>
      </w:tr>
      <w:tr w:rsidR="00B84DA6" w:rsidRPr="00FD77F1" w:rsidTr="00B6325E">
        <w:trPr>
          <w:trHeight w:val="274"/>
        </w:trPr>
        <w:tc>
          <w:tcPr>
            <w:tcW w:w="8364" w:type="dxa"/>
          </w:tcPr>
          <w:p w:rsidR="003118D5" w:rsidRPr="00AF4810" w:rsidRDefault="00B81953" w:rsidP="00B81953">
            <w:pPr>
              <w:spacing w:after="0" w:line="240" w:lineRule="auto"/>
              <w:rPr>
                <w:rFonts w:ascii="Times New Roman" w:hAnsi="Times New Roman" w:cs="Times New Roman"/>
                <w:sz w:val="28"/>
                <w:szCs w:val="28"/>
                <w:lang w:val="uk-UA"/>
              </w:rPr>
            </w:pPr>
            <w:r w:rsidRPr="00543130">
              <w:rPr>
                <w:rFonts w:ascii="Times New Roman" w:hAnsi="Times New Roman" w:cs="Times New Roman"/>
                <w:sz w:val="28"/>
                <w:szCs w:val="28"/>
              </w:rPr>
              <w:t>Досліджувати моделі розвитку національних готельних і ресторанних мереж</w:t>
            </w:r>
            <w:r>
              <w:rPr>
                <w:rFonts w:ascii="Times New Roman" w:hAnsi="Times New Roman" w:cs="Times New Roman"/>
                <w:sz w:val="28"/>
                <w:szCs w:val="28"/>
              </w:rPr>
              <w:t xml:space="preserve"> враховуючи світовий досвід розвитку готельних  та ресторанних послуг</w:t>
            </w:r>
          </w:p>
        </w:tc>
        <w:tc>
          <w:tcPr>
            <w:tcW w:w="1417" w:type="dxa"/>
          </w:tcPr>
          <w:p w:rsidR="00B84DA6" w:rsidRDefault="003118D5" w:rsidP="00347717">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ПРН</w:t>
            </w:r>
            <w:r w:rsidR="00293FC7">
              <w:rPr>
                <w:rFonts w:ascii="Times New Roman" w:hAnsi="Times New Roman" w:cs="Times New Roman"/>
                <w:sz w:val="28"/>
                <w:szCs w:val="28"/>
                <w:lang w:val="uk-UA"/>
              </w:rPr>
              <w:t>7</w:t>
            </w:r>
          </w:p>
        </w:tc>
      </w:tr>
      <w:tr w:rsidR="00FD77F1" w:rsidRPr="00DF1942" w:rsidTr="007756B9">
        <w:trPr>
          <w:trHeight w:val="992"/>
        </w:trPr>
        <w:tc>
          <w:tcPr>
            <w:tcW w:w="8364" w:type="dxa"/>
          </w:tcPr>
          <w:p w:rsidR="00FD77F1" w:rsidRDefault="001E6FA5" w:rsidP="00AF4810">
            <w:pPr>
              <w:spacing w:after="0" w:line="240" w:lineRule="auto"/>
              <w:rPr>
                <w:rFonts w:ascii="Times New Roman" w:hAnsi="Times New Roman" w:cs="Times New Roman"/>
                <w:sz w:val="28"/>
                <w:szCs w:val="28"/>
              </w:rPr>
            </w:pPr>
            <w:r w:rsidRPr="00AD73F9">
              <w:rPr>
                <w:rFonts w:ascii="Times New Roman" w:hAnsi="Times New Roman" w:cs="Times New Roman"/>
                <w:sz w:val="28"/>
                <w:szCs w:val="28"/>
              </w:rPr>
              <w:t xml:space="preserve">Здійснювати </w:t>
            </w:r>
            <w:r w:rsidR="00AF4810">
              <w:rPr>
                <w:rFonts w:ascii="Times New Roman" w:hAnsi="Times New Roman" w:cs="Times New Roman"/>
                <w:sz w:val="28"/>
                <w:szCs w:val="28"/>
              </w:rPr>
              <w:t xml:space="preserve">  та </w:t>
            </w:r>
            <w:r w:rsidRPr="00AD73F9">
              <w:rPr>
                <w:rFonts w:ascii="Times New Roman" w:hAnsi="Times New Roman" w:cs="Times New Roman"/>
                <w:sz w:val="28"/>
                <w:szCs w:val="28"/>
              </w:rPr>
              <w:t xml:space="preserve">провадити інноваційну діяльність </w:t>
            </w:r>
            <w:r w:rsidR="00AF4810">
              <w:rPr>
                <w:rFonts w:ascii="Times New Roman" w:hAnsi="Times New Roman" w:cs="Times New Roman"/>
                <w:sz w:val="28"/>
                <w:szCs w:val="28"/>
                <w:lang w:val="uk-UA"/>
              </w:rPr>
              <w:t xml:space="preserve">щодо </w:t>
            </w:r>
            <w:r w:rsidR="00AF4810" w:rsidRPr="00A41CEF">
              <w:rPr>
                <w:rFonts w:ascii="Times New Roman" w:hAnsi="Times New Roman" w:cs="Times New Roman"/>
                <w:sz w:val="28"/>
                <w:szCs w:val="28"/>
                <w:lang w:val="uk-UA"/>
              </w:rPr>
              <w:t xml:space="preserve">надання додаткових послуг в сфері </w:t>
            </w:r>
            <w:r w:rsidR="00AF4810">
              <w:rPr>
                <w:rFonts w:ascii="Times New Roman" w:hAnsi="Times New Roman" w:cs="Times New Roman"/>
                <w:sz w:val="28"/>
                <w:szCs w:val="28"/>
                <w:lang w:val="uk-UA"/>
              </w:rPr>
              <w:t>готельно-ресторанного</w:t>
            </w:r>
            <w:r w:rsidR="00647F1F">
              <w:rPr>
                <w:rFonts w:ascii="Times New Roman" w:hAnsi="Times New Roman" w:cs="Times New Roman"/>
                <w:sz w:val="28"/>
                <w:szCs w:val="28"/>
                <w:lang w:val="uk-UA"/>
              </w:rPr>
              <w:t xml:space="preserve"> враховуючи</w:t>
            </w:r>
          </w:p>
          <w:p w:rsidR="00647F1F" w:rsidRPr="00A41CEF" w:rsidRDefault="00647F1F" w:rsidP="00AF4810">
            <w:pPr>
              <w:spacing w:after="0" w:line="240" w:lineRule="auto"/>
              <w:rPr>
                <w:rFonts w:ascii="Times New Roman" w:hAnsi="Times New Roman" w:cs="Times New Roman"/>
                <w:sz w:val="28"/>
                <w:szCs w:val="28"/>
                <w:lang w:val="uk-UA"/>
              </w:rPr>
            </w:pPr>
            <w:r>
              <w:rPr>
                <w:rFonts w:ascii="Times New Roman" w:hAnsi="Times New Roman" w:cs="Times New Roman"/>
                <w:sz w:val="28"/>
                <w:szCs w:val="28"/>
              </w:rPr>
              <w:t>полікультурне середовище</w:t>
            </w:r>
          </w:p>
        </w:tc>
        <w:tc>
          <w:tcPr>
            <w:tcW w:w="1417" w:type="dxa"/>
          </w:tcPr>
          <w:p w:rsidR="00FD77F1" w:rsidRPr="003818A3" w:rsidRDefault="009729A4" w:rsidP="00347717">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FD77F1">
              <w:rPr>
                <w:rFonts w:ascii="Times New Roman" w:hAnsi="Times New Roman" w:cs="Times New Roman"/>
                <w:sz w:val="28"/>
                <w:szCs w:val="28"/>
                <w:lang w:val="uk-UA"/>
              </w:rPr>
              <w:t>РН</w:t>
            </w:r>
            <w:r w:rsidR="00293FC7">
              <w:rPr>
                <w:rFonts w:ascii="Times New Roman" w:hAnsi="Times New Roman" w:cs="Times New Roman"/>
                <w:sz w:val="28"/>
                <w:szCs w:val="28"/>
                <w:lang w:val="uk-UA"/>
              </w:rPr>
              <w:t>13</w:t>
            </w:r>
          </w:p>
        </w:tc>
      </w:tr>
      <w:tr w:rsidR="00B84DA6" w:rsidRPr="00DF1942" w:rsidTr="00B6325E">
        <w:trPr>
          <w:trHeight w:val="1413"/>
        </w:trPr>
        <w:tc>
          <w:tcPr>
            <w:tcW w:w="8364" w:type="dxa"/>
          </w:tcPr>
          <w:p w:rsidR="00B84DA6" w:rsidRPr="00A41CEF" w:rsidRDefault="001E6FA5" w:rsidP="00A41CEF">
            <w:pPr>
              <w:spacing w:after="0" w:line="240" w:lineRule="auto"/>
              <w:rPr>
                <w:rFonts w:ascii="Times New Roman" w:hAnsi="Times New Roman" w:cs="Times New Roman"/>
                <w:sz w:val="28"/>
                <w:szCs w:val="28"/>
                <w:lang w:val="uk-UA"/>
              </w:rPr>
            </w:pPr>
            <w:r w:rsidRPr="00AD73F9">
              <w:rPr>
                <w:rFonts w:ascii="Times New Roman" w:hAnsi="Times New Roman" w:cs="Times New Roman"/>
                <w:sz w:val="28"/>
                <w:szCs w:val="28"/>
              </w:rPr>
              <w:t xml:space="preserve">Здійснювати дослідження </w:t>
            </w:r>
            <w:r w:rsidR="00AF4810" w:rsidRPr="003A68CF">
              <w:rPr>
                <w:rFonts w:ascii="Times New Roman" w:hAnsi="Times New Roman" w:cs="Times New Roman"/>
                <w:sz w:val="28"/>
                <w:szCs w:val="28"/>
              </w:rPr>
              <w:t>кон’юнктури</w:t>
            </w:r>
            <w:r w:rsidR="00AF4810">
              <w:rPr>
                <w:rFonts w:ascii="Times New Roman" w:hAnsi="Times New Roman" w:cs="Times New Roman"/>
                <w:sz w:val="28"/>
                <w:szCs w:val="28"/>
              </w:rPr>
              <w:t xml:space="preserve"> світового</w:t>
            </w:r>
            <w:r w:rsidR="00AF4810" w:rsidRPr="003A68CF">
              <w:rPr>
                <w:rFonts w:ascii="Times New Roman" w:hAnsi="Times New Roman" w:cs="Times New Roman"/>
                <w:sz w:val="28"/>
                <w:szCs w:val="28"/>
              </w:rPr>
              <w:t xml:space="preserve"> ринку</w:t>
            </w:r>
            <w:r w:rsidR="00AF4810">
              <w:rPr>
                <w:rFonts w:ascii="Times New Roman" w:hAnsi="Times New Roman" w:cs="Times New Roman"/>
                <w:sz w:val="28"/>
                <w:szCs w:val="28"/>
              </w:rPr>
              <w:t xml:space="preserve"> готельних та ресторанних послуг</w:t>
            </w:r>
            <w:r w:rsidR="00AF4810" w:rsidRPr="00AD73F9">
              <w:rPr>
                <w:rFonts w:ascii="Times New Roman" w:hAnsi="Times New Roman" w:cs="Times New Roman"/>
                <w:sz w:val="28"/>
                <w:szCs w:val="28"/>
              </w:rPr>
              <w:t xml:space="preserve"> </w:t>
            </w:r>
            <w:r w:rsidRPr="00AD73F9">
              <w:rPr>
                <w:rFonts w:ascii="Times New Roman" w:hAnsi="Times New Roman" w:cs="Times New Roman"/>
                <w:sz w:val="28"/>
                <w:szCs w:val="28"/>
              </w:rPr>
              <w:t xml:space="preserve"> </w:t>
            </w:r>
            <w:r w:rsidR="00BB7225">
              <w:rPr>
                <w:rFonts w:ascii="Times New Roman" w:hAnsi="Times New Roman" w:cs="Times New Roman"/>
                <w:sz w:val="28"/>
                <w:szCs w:val="28"/>
              </w:rPr>
              <w:t xml:space="preserve">в </w:t>
            </w:r>
            <w:r w:rsidR="00BB7225" w:rsidRPr="00543130">
              <w:rPr>
                <w:rFonts w:ascii="Times New Roman" w:hAnsi="Times New Roman" w:cs="Times New Roman"/>
                <w:sz w:val="28"/>
                <w:szCs w:val="28"/>
              </w:rPr>
              <w:t>полікультурному середовищі</w:t>
            </w:r>
            <w:r w:rsidR="00BB7225" w:rsidRPr="00AD73F9">
              <w:rPr>
                <w:rFonts w:ascii="Times New Roman" w:hAnsi="Times New Roman" w:cs="Times New Roman"/>
                <w:sz w:val="28"/>
                <w:szCs w:val="28"/>
              </w:rPr>
              <w:t xml:space="preserve"> </w:t>
            </w:r>
            <w:r w:rsidRPr="00AD73F9">
              <w:rPr>
                <w:rFonts w:ascii="Times New Roman" w:hAnsi="Times New Roman" w:cs="Times New Roman"/>
                <w:sz w:val="28"/>
                <w:szCs w:val="28"/>
              </w:rPr>
              <w:t>з метою отримання нових знань та створення нових технол</w:t>
            </w:r>
            <w:r w:rsidR="00AF4810">
              <w:rPr>
                <w:rFonts w:ascii="Times New Roman" w:hAnsi="Times New Roman" w:cs="Times New Roman"/>
                <w:sz w:val="28"/>
                <w:szCs w:val="28"/>
              </w:rPr>
              <w:t xml:space="preserve">огій та видів послуг </w:t>
            </w:r>
            <w:r w:rsidRPr="00AD73F9">
              <w:rPr>
                <w:rFonts w:ascii="Times New Roman" w:hAnsi="Times New Roman" w:cs="Times New Roman"/>
                <w:sz w:val="28"/>
                <w:szCs w:val="28"/>
              </w:rPr>
              <w:t xml:space="preserve"> в сфері готельно-ресторанного бізнесу </w:t>
            </w:r>
            <w:r w:rsidR="00AF4810">
              <w:rPr>
                <w:rFonts w:ascii="Times New Roman" w:hAnsi="Times New Roman" w:cs="Times New Roman"/>
                <w:sz w:val="28"/>
                <w:szCs w:val="28"/>
              </w:rPr>
              <w:t>.</w:t>
            </w:r>
          </w:p>
        </w:tc>
        <w:tc>
          <w:tcPr>
            <w:tcW w:w="1417" w:type="dxa"/>
          </w:tcPr>
          <w:p w:rsidR="00B84DA6" w:rsidRDefault="00A41CEF" w:rsidP="00347717">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ПРН</w:t>
            </w:r>
            <w:r w:rsidR="00293FC7">
              <w:rPr>
                <w:rFonts w:ascii="Times New Roman" w:hAnsi="Times New Roman" w:cs="Times New Roman"/>
                <w:sz w:val="28"/>
                <w:szCs w:val="28"/>
                <w:lang w:val="uk-UA"/>
              </w:rPr>
              <w:t>13</w:t>
            </w:r>
          </w:p>
        </w:tc>
      </w:tr>
    </w:tbl>
    <w:p w:rsidR="0040271C" w:rsidRPr="00DF1942" w:rsidRDefault="0040271C" w:rsidP="00117BC0">
      <w:pPr>
        <w:spacing w:after="0" w:line="240" w:lineRule="auto"/>
        <w:jc w:val="center"/>
        <w:rPr>
          <w:rFonts w:ascii="Times New Roman" w:hAnsi="Times New Roman" w:cs="Times New Roman"/>
          <w:b/>
          <w:sz w:val="28"/>
          <w:szCs w:val="28"/>
        </w:rPr>
      </w:pPr>
    </w:p>
    <w:p w:rsidR="00D5164A" w:rsidRPr="00FD77F1" w:rsidRDefault="00D5164A" w:rsidP="00FD77F1">
      <w:pPr>
        <w:spacing w:line="240" w:lineRule="auto"/>
        <w:jc w:val="center"/>
        <w:rPr>
          <w:rFonts w:ascii="Times New Roman" w:hAnsi="Times New Roman" w:cs="Times New Roman"/>
          <w:b/>
          <w:bCs/>
          <w:sz w:val="28"/>
          <w:szCs w:val="28"/>
        </w:rPr>
      </w:pPr>
      <w:r w:rsidRPr="00DF1942">
        <w:rPr>
          <w:rFonts w:ascii="Times New Roman" w:hAnsi="Times New Roman" w:cs="Times New Roman"/>
          <w:b/>
          <w:sz w:val="28"/>
          <w:szCs w:val="28"/>
        </w:rPr>
        <w:t xml:space="preserve">5. ЗАСОБИ ДІАГНОСТИКИ ТА </w:t>
      </w:r>
      <w:r w:rsidR="009A4F24">
        <w:rPr>
          <w:rFonts w:ascii="Times New Roman" w:hAnsi="Times New Roman" w:cs="Times New Roman"/>
          <w:b/>
          <w:bCs/>
          <w:sz w:val="28"/>
          <w:szCs w:val="28"/>
        </w:rPr>
        <w:t>КРИТЕРІЇ ОЦІНЮВАННЯ</w:t>
      </w:r>
      <w:r w:rsidRPr="00DF1942">
        <w:rPr>
          <w:rFonts w:ascii="Times New Roman" w:hAnsi="Times New Roman" w:cs="Times New Roman"/>
          <w:b/>
          <w:sz w:val="28"/>
          <w:szCs w:val="28"/>
        </w:rPr>
        <w:t>РЕЗУЛЬТАТІВ НАВЧАННЯ</w:t>
      </w:r>
    </w:p>
    <w:p w:rsidR="00154E96" w:rsidRDefault="00154E96" w:rsidP="00154E96">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Засоби оцінювання та методи демонстрування результатів навчання</w:t>
      </w:r>
    </w:p>
    <w:p w:rsidR="00154E96" w:rsidRDefault="00154E96" w:rsidP="00154E96">
      <w:pPr>
        <w:tabs>
          <w:tab w:val="left" w:pos="3343"/>
        </w:tabs>
        <w:spacing w:after="0" w:line="240" w:lineRule="auto"/>
        <w:jc w:val="center"/>
        <w:rPr>
          <w:rFonts w:ascii="Times New Roman" w:eastAsia="Calibri" w:hAnsi="Times New Roman" w:cs="Times New Roman"/>
          <w:b/>
          <w:sz w:val="28"/>
        </w:rPr>
      </w:pPr>
    </w:p>
    <w:p w:rsidR="00B110C9" w:rsidRPr="00B110C9" w:rsidRDefault="00B110C9" w:rsidP="00B110C9">
      <w:pPr>
        <w:tabs>
          <w:tab w:val="left" w:pos="3343"/>
        </w:tabs>
        <w:jc w:val="both"/>
        <w:rPr>
          <w:rFonts w:ascii="Times New Roman" w:hAnsi="Times New Roman" w:cs="Times New Roman"/>
          <w:sz w:val="28"/>
          <w:szCs w:val="28"/>
        </w:rPr>
      </w:pPr>
      <w:r w:rsidRPr="00B110C9">
        <w:rPr>
          <w:rFonts w:ascii="Times New Roman" w:hAnsi="Times New Roman" w:cs="Times New Roman"/>
          <w:sz w:val="28"/>
          <w:szCs w:val="28"/>
        </w:rPr>
        <w:t xml:space="preserve">Засобами оцінювання результатів навчання та методами демонстрування з     навчальної дисципліни є:  </w:t>
      </w:r>
    </w:p>
    <w:p w:rsidR="00B110C9" w:rsidRPr="00B110C9" w:rsidRDefault="00B110C9" w:rsidP="00B110C9">
      <w:pPr>
        <w:pStyle w:val="a7"/>
        <w:numPr>
          <w:ilvl w:val="0"/>
          <w:numId w:val="24"/>
        </w:numPr>
        <w:spacing w:after="0" w:line="240" w:lineRule="auto"/>
        <w:ind w:left="0" w:firstLine="0"/>
        <w:jc w:val="both"/>
        <w:rPr>
          <w:rFonts w:ascii="Times New Roman" w:hAnsi="Times New Roman" w:cs="Times New Roman"/>
          <w:sz w:val="28"/>
          <w:szCs w:val="28"/>
        </w:rPr>
      </w:pPr>
      <w:r w:rsidRPr="00B110C9">
        <w:rPr>
          <w:rFonts w:ascii="Times New Roman" w:hAnsi="Times New Roman" w:cs="Times New Roman"/>
          <w:sz w:val="28"/>
          <w:szCs w:val="28"/>
        </w:rPr>
        <w:t>поточне оцінювання – здійснюється для всіх видів аудиторних занять під час їх проведення. Метою поточного оцінювання є визначення рівня досягнень дисциплінарних результатів навчання студента за певним розділом (темою) робочої програми дисципліни, практичними заняттями, самостійною роботою;</w:t>
      </w:r>
    </w:p>
    <w:p w:rsidR="00B110C9" w:rsidRPr="00B110C9" w:rsidRDefault="00B110C9" w:rsidP="00B110C9">
      <w:pPr>
        <w:pStyle w:val="a7"/>
        <w:numPr>
          <w:ilvl w:val="0"/>
          <w:numId w:val="24"/>
        </w:numPr>
        <w:spacing w:after="0" w:line="240" w:lineRule="auto"/>
        <w:ind w:left="0" w:firstLine="0"/>
        <w:jc w:val="both"/>
        <w:rPr>
          <w:rFonts w:ascii="Times New Roman" w:hAnsi="Times New Roman" w:cs="Times New Roman"/>
          <w:sz w:val="28"/>
          <w:szCs w:val="28"/>
        </w:rPr>
      </w:pPr>
      <w:r w:rsidRPr="00B110C9">
        <w:rPr>
          <w:rFonts w:ascii="Times New Roman" w:hAnsi="Times New Roman" w:cs="Times New Roman"/>
          <w:sz w:val="28"/>
          <w:szCs w:val="28"/>
        </w:rPr>
        <w:t>модульне оцінювання має на меті оцінювання знань, умінь та практичних навичок студента, набутих під час засвоєння теоретичного і практичного матеріалу після вивчення логічно завершеної частини навчальної дисципліни;</w:t>
      </w:r>
    </w:p>
    <w:p w:rsidR="00B110C9" w:rsidRPr="00B110C9" w:rsidRDefault="00B110C9" w:rsidP="00B110C9">
      <w:pPr>
        <w:pStyle w:val="a7"/>
        <w:numPr>
          <w:ilvl w:val="0"/>
          <w:numId w:val="24"/>
        </w:numPr>
        <w:spacing w:after="0" w:line="240" w:lineRule="auto"/>
        <w:ind w:left="0" w:firstLine="0"/>
        <w:jc w:val="both"/>
        <w:rPr>
          <w:rFonts w:ascii="Times New Roman" w:hAnsi="Times New Roman" w:cs="Times New Roman"/>
          <w:sz w:val="28"/>
          <w:szCs w:val="28"/>
        </w:rPr>
      </w:pPr>
      <w:r w:rsidRPr="00B110C9">
        <w:rPr>
          <w:rFonts w:ascii="Times New Roman" w:hAnsi="Times New Roman" w:cs="Times New Roman"/>
          <w:sz w:val="28"/>
          <w:szCs w:val="28"/>
        </w:rPr>
        <w:t>підсумкове оцінювання передбачає комплексне оцінювання рівня сформованості результатів навчання з дисципліни.</w:t>
      </w:r>
    </w:p>
    <w:p w:rsidR="00426B40" w:rsidRPr="002F7CB8" w:rsidRDefault="00426B40" w:rsidP="00B110C9">
      <w:pPr>
        <w:tabs>
          <w:tab w:val="left" w:pos="3343"/>
        </w:tabs>
        <w:spacing w:after="0" w:line="240" w:lineRule="auto"/>
        <w:rPr>
          <w:rFonts w:ascii="Times New Roman" w:eastAsia="Calibri" w:hAnsi="Times New Roman" w:cs="Times New Roman"/>
          <w:b/>
          <w:sz w:val="28"/>
        </w:rPr>
      </w:pPr>
    </w:p>
    <w:p w:rsidR="00426B40" w:rsidRDefault="00426B40" w:rsidP="00154E96">
      <w:pPr>
        <w:tabs>
          <w:tab w:val="left" w:pos="3343"/>
        </w:tabs>
        <w:spacing w:after="0" w:line="240" w:lineRule="auto"/>
        <w:jc w:val="center"/>
        <w:rPr>
          <w:rFonts w:ascii="Times New Roman" w:eastAsia="Calibri" w:hAnsi="Times New Roman" w:cs="Times New Roman"/>
          <w:b/>
          <w:sz w:val="28"/>
        </w:rPr>
      </w:pPr>
    </w:p>
    <w:p w:rsidR="00154E96" w:rsidRDefault="00154E96" w:rsidP="00154E96">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Форми контролю та критерії оцінювання результатів навчання</w:t>
      </w:r>
    </w:p>
    <w:p w:rsidR="00B110C9" w:rsidRPr="00B110C9" w:rsidRDefault="00B110C9" w:rsidP="00B110C9">
      <w:pPr>
        <w:tabs>
          <w:tab w:val="left" w:pos="3343"/>
        </w:tabs>
        <w:spacing w:after="0" w:line="240" w:lineRule="auto"/>
        <w:jc w:val="both"/>
        <w:rPr>
          <w:rFonts w:ascii="Times New Roman" w:eastAsia="Calibri" w:hAnsi="Times New Roman" w:cs="Times New Roman"/>
          <w:b/>
          <w:sz w:val="28"/>
        </w:rPr>
      </w:pPr>
    </w:p>
    <w:p w:rsidR="00B110C9" w:rsidRPr="00B110C9" w:rsidRDefault="00B110C9" w:rsidP="00B110C9">
      <w:pPr>
        <w:tabs>
          <w:tab w:val="left" w:pos="3343"/>
        </w:tabs>
        <w:spacing w:after="0" w:line="240" w:lineRule="auto"/>
        <w:jc w:val="both"/>
        <w:rPr>
          <w:rFonts w:ascii="Times New Roman" w:eastAsia="Calibri" w:hAnsi="Times New Roman" w:cs="Times New Roman"/>
          <w:sz w:val="28"/>
        </w:rPr>
      </w:pPr>
      <w:r w:rsidRPr="00B110C9">
        <w:rPr>
          <w:rFonts w:ascii="Times New Roman" w:eastAsia="Calibri" w:hAnsi="Times New Roman" w:cs="Times New Roman"/>
          <w:i/>
          <w:sz w:val="28"/>
        </w:rPr>
        <w:t>Форми поточного контролю</w:t>
      </w:r>
      <w:r w:rsidRPr="00B110C9">
        <w:rPr>
          <w:rFonts w:ascii="Times New Roman" w:eastAsia="Calibri" w:hAnsi="Times New Roman" w:cs="Times New Roman"/>
          <w:sz w:val="28"/>
        </w:rPr>
        <w:t>: самостійна</w:t>
      </w:r>
      <w:r w:rsidR="006054DE">
        <w:rPr>
          <w:rFonts w:ascii="Times New Roman" w:eastAsia="Calibri" w:hAnsi="Times New Roman" w:cs="Times New Roman"/>
          <w:sz w:val="28"/>
        </w:rPr>
        <w:t xml:space="preserve"> робота, реферат, есе, доповідь,презентація.</w:t>
      </w:r>
    </w:p>
    <w:p w:rsidR="00B110C9" w:rsidRPr="00B110C9" w:rsidRDefault="00B110C9" w:rsidP="00B110C9">
      <w:pPr>
        <w:tabs>
          <w:tab w:val="left" w:pos="3343"/>
        </w:tabs>
        <w:spacing w:after="0" w:line="240" w:lineRule="auto"/>
        <w:jc w:val="both"/>
        <w:rPr>
          <w:rFonts w:ascii="Times New Roman" w:eastAsia="Calibri" w:hAnsi="Times New Roman" w:cs="Times New Roman"/>
          <w:sz w:val="28"/>
        </w:rPr>
      </w:pPr>
      <w:r w:rsidRPr="00B110C9">
        <w:rPr>
          <w:rFonts w:ascii="Times New Roman" w:eastAsia="Calibri" w:hAnsi="Times New Roman" w:cs="Times New Roman"/>
          <w:sz w:val="28"/>
        </w:rPr>
        <w:t>Знання, вміння та навички студентів оцінюються через визначення якості виконання конкретизованих завдань. Кількісна оцінка певного поточного контролю за конкретним видом навчального заняття визначається як сума балів за окремі види навчальної роботи. Максимальна кількість балів, яку може отримати студент за результатами поточного контрою протягом одного модуля – 50.</w:t>
      </w:r>
    </w:p>
    <w:p w:rsidR="00B110C9" w:rsidRDefault="00B110C9" w:rsidP="00B110C9">
      <w:pPr>
        <w:tabs>
          <w:tab w:val="left" w:pos="3343"/>
        </w:tabs>
        <w:spacing w:after="0" w:line="240" w:lineRule="auto"/>
        <w:jc w:val="both"/>
        <w:rPr>
          <w:rFonts w:ascii="Times New Roman" w:eastAsia="Calibri" w:hAnsi="Times New Roman" w:cs="Times New Roman"/>
          <w:sz w:val="28"/>
        </w:rPr>
      </w:pPr>
      <w:r w:rsidRPr="00B110C9">
        <w:rPr>
          <w:rFonts w:ascii="Times New Roman" w:eastAsia="Calibri" w:hAnsi="Times New Roman" w:cs="Times New Roman"/>
          <w:i/>
          <w:sz w:val="28"/>
        </w:rPr>
        <w:t>Форма модульного контролю</w:t>
      </w:r>
      <w:r w:rsidRPr="00B110C9">
        <w:rPr>
          <w:rFonts w:ascii="Times New Roman" w:eastAsia="Calibri" w:hAnsi="Times New Roman" w:cs="Times New Roman"/>
          <w:sz w:val="28"/>
        </w:rPr>
        <w:t>: контрольна робота. Передбачає розкриття теоретичних питань. Кожне завдання модульної контрольної роботи (2 теоретичні) оцінюється окремо. Загальна оцінка розраховується як сума оцінок: по 25 балів кожне теоретичне питання, (разом за контрольну – 50 балів). Підсумкова оцінка за кожний модуль складається із суми балів за поточне оцінювання і результату модульної контрольної роботи (максимальна оцінка – 100 балів).</w:t>
      </w:r>
    </w:p>
    <w:p w:rsidR="0064690A" w:rsidRPr="00B110C9" w:rsidRDefault="0064690A" w:rsidP="0064690A">
      <w:pPr>
        <w:tabs>
          <w:tab w:val="left" w:pos="3343"/>
        </w:tabs>
        <w:spacing w:after="0" w:line="240" w:lineRule="auto"/>
        <w:ind w:firstLine="709"/>
        <w:jc w:val="both"/>
        <w:rPr>
          <w:rFonts w:ascii="Times New Roman" w:eastAsia="Calibri" w:hAnsi="Times New Roman" w:cs="Times New Roman"/>
          <w:sz w:val="28"/>
        </w:rPr>
      </w:pPr>
      <w:r w:rsidRPr="00FC0095">
        <w:rPr>
          <w:rFonts w:ascii="Times New Roman" w:eastAsia="Calibri" w:hAnsi="Times New Roman" w:cs="Times New Roman"/>
          <w:sz w:val="28"/>
        </w:rPr>
        <w:t>Знання, вміння та навички студентів оцінюються через визначення якості виконання конкретизованих завдань. Кількісна оцінка певного поточного контролю за конкретним видом навчального заняття визначається як сума балів за окремі види навчальної роботи. Максимальна кількість балів, яку маже отримати студент за результатами поточного контрою протягом одного модуля – 50.</w:t>
      </w:r>
    </w:p>
    <w:p w:rsidR="00B110C9" w:rsidRPr="00B110C9" w:rsidRDefault="00B110C9" w:rsidP="00B110C9">
      <w:pPr>
        <w:tabs>
          <w:tab w:val="left" w:pos="3343"/>
        </w:tabs>
        <w:spacing w:after="0" w:line="240" w:lineRule="auto"/>
        <w:jc w:val="both"/>
        <w:rPr>
          <w:rFonts w:ascii="Times New Roman" w:eastAsia="Calibri" w:hAnsi="Times New Roman" w:cs="Times New Roman"/>
          <w:sz w:val="28"/>
        </w:rPr>
      </w:pPr>
      <w:r w:rsidRPr="00B110C9">
        <w:rPr>
          <w:rFonts w:ascii="Times New Roman" w:eastAsia="Calibri" w:hAnsi="Times New Roman" w:cs="Times New Roman"/>
          <w:i/>
          <w:sz w:val="28"/>
        </w:rPr>
        <w:t>Форма підсумкового семестрового контролю</w:t>
      </w:r>
      <w:r>
        <w:rPr>
          <w:rFonts w:ascii="Times New Roman" w:eastAsia="Calibri" w:hAnsi="Times New Roman" w:cs="Times New Roman"/>
          <w:sz w:val="28"/>
        </w:rPr>
        <w:t xml:space="preserve">: </w:t>
      </w:r>
      <w:r w:rsidRPr="002F7CB8">
        <w:rPr>
          <w:rFonts w:ascii="Times New Roman" w:eastAsia="Calibri" w:hAnsi="Times New Roman" w:cs="Times New Roman"/>
          <w:sz w:val="28"/>
          <w:lang w:val="ru-RU"/>
        </w:rPr>
        <w:t>іспит</w:t>
      </w:r>
      <w:r w:rsidRPr="00B110C9">
        <w:rPr>
          <w:rFonts w:ascii="Times New Roman" w:eastAsia="Calibri" w:hAnsi="Times New Roman" w:cs="Times New Roman"/>
          <w:sz w:val="28"/>
        </w:rPr>
        <w:t xml:space="preserve"> </w:t>
      </w:r>
      <w:r w:rsidR="0064690A" w:rsidRPr="0064690A">
        <w:rPr>
          <w:rFonts w:ascii="Times New Roman" w:eastAsia="Calibri" w:hAnsi="Times New Roman" w:cs="Times New Roman"/>
          <w:sz w:val="28"/>
        </w:rPr>
        <w:t>в усній формі .</w:t>
      </w:r>
    </w:p>
    <w:p w:rsidR="00B110C9" w:rsidRPr="00B110C9" w:rsidRDefault="00B110C9" w:rsidP="00B110C9">
      <w:pPr>
        <w:tabs>
          <w:tab w:val="left" w:pos="3343"/>
        </w:tabs>
        <w:spacing w:after="0" w:line="240" w:lineRule="auto"/>
        <w:jc w:val="both"/>
        <w:rPr>
          <w:rFonts w:ascii="Times New Roman" w:eastAsia="Calibri" w:hAnsi="Times New Roman" w:cs="Times New Roman"/>
          <w:sz w:val="28"/>
        </w:rPr>
      </w:pPr>
      <w:r w:rsidRPr="00B110C9">
        <w:rPr>
          <w:rFonts w:ascii="Times New Roman" w:eastAsia="Calibri" w:hAnsi="Times New Roman" w:cs="Times New Roman"/>
          <w:sz w:val="28"/>
        </w:rPr>
        <w:t xml:space="preserve">Якщо студент погоджується з набраною кількістю балів, ця оцінка може бути виставлена в залікову відомість. Якщо студент не отримав достатньої кількості балів (менше 60) або не погоджується з підсумковою оцінкою, то він складає </w:t>
      </w:r>
      <w:r>
        <w:rPr>
          <w:rFonts w:ascii="Times New Roman" w:eastAsia="Calibri" w:hAnsi="Times New Roman" w:cs="Times New Roman"/>
          <w:sz w:val="28"/>
        </w:rPr>
        <w:t>іспит (</w:t>
      </w:r>
      <w:r w:rsidRPr="00B110C9">
        <w:rPr>
          <w:rFonts w:ascii="Times New Roman" w:eastAsia="Calibri" w:hAnsi="Times New Roman" w:cs="Times New Roman"/>
          <w:sz w:val="28"/>
        </w:rPr>
        <w:t>залік</w:t>
      </w:r>
      <w:r>
        <w:rPr>
          <w:rFonts w:ascii="Times New Roman" w:eastAsia="Calibri" w:hAnsi="Times New Roman" w:cs="Times New Roman"/>
          <w:sz w:val="28"/>
        </w:rPr>
        <w:t>)</w:t>
      </w:r>
      <w:r w:rsidRPr="00B110C9">
        <w:rPr>
          <w:rFonts w:ascii="Times New Roman" w:eastAsia="Calibri" w:hAnsi="Times New Roman" w:cs="Times New Roman"/>
          <w:sz w:val="28"/>
        </w:rPr>
        <w:t xml:space="preserve"> у формі усної відповіді. Макс</w:t>
      </w:r>
      <w:r w:rsidR="0064690A">
        <w:rPr>
          <w:rFonts w:ascii="Times New Roman" w:eastAsia="Calibri" w:hAnsi="Times New Roman" w:cs="Times New Roman"/>
          <w:sz w:val="28"/>
        </w:rPr>
        <w:t>имальна оцінка за усну відповідь</w:t>
      </w:r>
      <w:r w:rsidRPr="00B110C9">
        <w:rPr>
          <w:rFonts w:ascii="Times New Roman" w:eastAsia="Calibri" w:hAnsi="Times New Roman" w:cs="Times New Roman"/>
          <w:sz w:val="28"/>
        </w:rPr>
        <w:t xml:space="preserve"> на </w:t>
      </w:r>
      <w:r>
        <w:rPr>
          <w:rFonts w:ascii="Times New Roman" w:eastAsia="Calibri" w:hAnsi="Times New Roman" w:cs="Times New Roman"/>
          <w:sz w:val="28"/>
        </w:rPr>
        <w:t>екзамені (</w:t>
      </w:r>
      <w:r w:rsidRPr="00B110C9">
        <w:rPr>
          <w:rFonts w:ascii="Times New Roman" w:eastAsia="Calibri" w:hAnsi="Times New Roman" w:cs="Times New Roman"/>
          <w:sz w:val="28"/>
        </w:rPr>
        <w:t>заліку</w:t>
      </w:r>
      <w:r>
        <w:rPr>
          <w:rFonts w:ascii="Times New Roman" w:eastAsia="Calibri" w:hAnsi="Times New Roman" w:cs="Times New Roman"/>
          <w:sz w:val="28"/>
        </w:rPr>
        <w:t>)</w:t>
      </w:r>
      <w:r w:rsidRPr="00B110C9">
        <w:rPr>
          <w:rFonts w:ascii="Times New Roman" w:eastAsia="Calibri" w:hAnsi="Times New Roman" w:cs="Times New Roman"/>
          <w:sz w:val="28"/>
        </w:rPr>
        <w:t xml:space="preserve"> – 100 балів. </w:t>
      </w:r>
    </w:p>
    <w:p w:rsidR="00B110C9" w:rsidRPr="00B110C9" w:rsidRDefault="00B110C9" w:rsidP="00B110C9">
      <w:pPr>
        <w:tabs>
          <w:tab w:val="left" w:pos="3343"/>
        </w:tabs>
        <w:spacing w:after="0" w:line="240" w:lineRule="auto"/>
        <w:jc w:val="both"/>
        <w:rPr>
          <w:rFonts w:ascii="Times New Roman" w:eastAsia="Calibri" w:hAnsi="Times New Roman" w:cs="Times New Roman"/>
          <w:sz w:val="28"/>
        </w:rPr>
      </w:pPr>
      <w:r w:rsidRPr="00B110C9">
        <w:rPr>
          <w:rFonts w:ascii="Times New Roman" w:eastAsia="Calibri" w:hAnsi="Times New Roman" w:cs="Times New Roman"/>
          <w:sz w:val="28"/>
        </w:rPr>
        <w:t>Студент, який за результатами модульних контролів отримав оцінку «</w:t>
      </w:r>
      <w:r w:rsidRPr="00B110C9">
        <w:rPr>
          <w:rFonts w:ascii="Times New Roman" w:eastAsia="Calibri" w:hAnsi="Times New Roman" w:cs="Times New Roman"/>
          <w:sz w:val="28"/>
          <w:lang w:val="en-US"/>
        </w:rPr>
        <w:t>F</w:t>
      </w:r>
      <w:r w:rsidRPr="00B110C9">
        <w:rPr>
          <w:rFonts w:ascii="Times New Roman" w:eastAsia="Calibri" w:hAnsi="Times New Roman" w:cs="Times New Roman"/>
          <w:sz w:val="28"/>
        </w:rPr>
        <w:t>» (0-34 бали) до підсумкового контролю не допускається.</w:t>
      </w:r>
    </w:p>
    <w:p w:rsidR="00B110C9" w:rsidRPr="00B110C9" w:rsidRDefault="00B110C9" w:rsidP="00B110C9">
      <w:pPr>
        <w:tabs>
          <w:tab w:val="left" w:pos="3343"/>
        </w:tabs>
        <w:spacing w:after="0" w:line="240" w:lineRule="auto"/>
        <w:jc w:val="both"/>
        <w:rPr>
          <w:rFonts w:ascii="Times New Roman" w:eastAsia="Calibri" w:hAnsi="Times New Roman" w:cs="Times New Roman"/>
          <w:sz w:val="28"/>
        </w:rPr>
      </w:pPr>
      <w:r w:rsidRPr="00B110C9">
        <w:rPr>
          <w:rFonts w:ascii="Times New Roman" w:eastAsia="Calibri" w:hAnsi="Times New Roman" w:cs="Times New Roman"/>
          <w:i/>
          <w:sz w:val="28"/>
        </w:rPr>
        <w:t>Оцінювання модульних завдань.</w:t>
      </w:r>
      <w:r w:rsidRPr="00B110C9">
        <w:rPr>
          <w:rFonts w:ascii="Times New Roman" w:eastAsia="Calibri" w:hAnsi="Times New Roman" w:cs="Times New Roman"/>
          <w:sz w:val="28"/>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1 до 50 балів. </w:t>
      </w:r>
    </w:p>
    <w:p w:rsidR="00F22076" w:rsidRDefault="00F22076" w:rsidP="00F87DCE">
      <w:pPr>
        <w:tabs>
          <w:tab w:val="left" w:pos="3343"/>
        </w:tabs>
        <w:spacing w:after="0"/>
        <w:jc w:val="both"/>
        <w:rPr>
          <w:rFonts w:ascii="Times New Roman" w:eastAsia="Times New Roman" w:hAnsi="Times New Roman" w:cs="Times New Roman"/>
          <w:sz w:val="28"/>
          <w:szCs w:val="28"/>
        </w:rPr>
      </w:pPr>
    </w:p>
    <w:p w:rsidR="002E1994" w:rsidRPr="002E1994" w:rsidRDefault="002E1994" w:rsidP="002E1994">
      <w:pPr>
        <w:tabs>
          <w:tab w:val="left" w:pos="3343"/>
        </w:tabs>
        <w:spacing w:after="0"/>
        <w:jc w:val="both"/>
        <w:rPr>
          <w:rFonts w:ascii="Times New Roman" w:eastAsia="Times New Roman" w:hAnsi="Times New Roman" w:cs="Times New Roman"/>
          <w:b/>
          <w:sz w:val="28"/>
          <w:szCs w:val="28"/>
        </w:rPr>
      </w:pPr>
      <w:r w:rsidRPr="002E1994">
        <w:rPr>
          <w:rFonts w:ascii="Times New Roman" w:eastAsia="Times New Roman" w:hAnsi="Times New Roman" w:cs="Times New Roman"/>
          <w:b/>
          <w:sz w:val="28"/>
          <w:szCs w:val="28"/>
        </w:rPr>
        <w:t xml:space="preserve">Розподіл балів, які отримують здобувачі вищої освіти (модуль 1)  </w:t>
      </w:r>
    </w:p>
    <w:p w:rsidR="002E1994" w:rsidRPr="002E1994" w:rsidRDefault="002E1994" w:rsidP="002E1994">
      <w:pPr>
        <w:tabs>
          <w:tab w:val="left" w:pos="3343"/>
        </w:tabs>
        <w:spacing w:after="0"/>
        <w:jc w:val="both"/>
        <w:rPr>
          <w:rFonts w:ascii="Times New Roman" w:eastAsia="Times New Roman" w:hAnsi="Times New Roman" w:cs="Times New Roman"/>
          <w:b/>
          <w:sz w:val="28"/>
          <w:szCs w:val="28"/>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75"/>
        <w:gridCol w:w="567"/>
        <w:gridCol w:w="2513"/>
        <w:gridCol w:w="1843"/>
      </w:tblGrid>
      <w:tr w:rsidR="004A5268" w:rsidRPr="002E1994" w:rsidTr="002E1994">
        <w:tc>
          <w:tcPr>
            <w:tcW w:w="675" w:type="dxa"/>
            <w:tcBorders>
              <w:top w:val="single" w:sz="4" w:space="0" w:color="auto"/>
              <w:left w:val="single" w:sz="4" w:space="0" w:color="auto"/>
              <w:bottom w:val="single" w:sz="4" w:space="0" w:color="auto"/>
              <w:right w:val="single" w:sz="4" w:space="0" w:color="auto"/>
            </w:tcBorders>
            <w:hideMark/>
          </w:tcPr>
          <w:p w:rsidR="004A5268" w:rsidRPr="002E1994" w:rsidRDefault="004A5268"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rPr>
              <w:t>Т1</w:t>
            </w:r>
          </w:p>
        </w:tc>
        <w:tc>
          <w:tcPr>
            <w:tcW w:w="675" w:type="dxa"/>
            <w:tcBorders>
              <w:top w:val="single" w:sz="4" w:space="0" w:color="auto"/>
              <w:left w:val="single" w:sz="4" w:space="0" w:color="auto"/>
              <w:bottom w:val="single" w:sz="4" w:space="0" w:color="auto"/>
              <w:right w:val="single" w:sz="4" w:space="0" w:color="auto"/>
            </w:tcBorders>
            <w:hideMark/>
          </w:tcPr>
          <w:p w:rsidR="004A5268" w:rsidRPr="002E1994" w:rsidRDefault="004A5268" w:rsidP="002E1994">
            <w:pPr>
              <w:tabs>
                <w:tab w:val="left" w:pos="3343"/>
              </w:tabs>
              <w:spacing w:after="0"/>
              <w:jc w:val="both"/>
              <w:rPr>
                <w:rFonts w:ascii="Times New Roman" w:eastAsia="Times New Roman" w:hAnsi="Times New Roman" w:cs="Times New Roman"/>
                <w:sz w:val="28"/>
                <w:szCs w:val="28"/>
                <w:lang w:val="en-US"/>
              </w:rPr>
            </w:pPr>
            <w:r w:rsidRPr="002E1994">
              <w:rPr>
                <w:rFonts w:ascii="Times New Roman" w:eastAsia="Times New Roman" w:hAnsi="Times New Roman" w:cs="Times New Roman"/>
                <w:sz w:val="28"/>
                <w:szCs w:val="28"/>
                <w:lang w:val="ru-RU"/>
              </w:rPr>
              <w:t>Т</w:t>
            </w:r>
            <w:r w:rsidRPr="002E1994">
              <w:rPr>
                <w:rFonts w:ascii="Times New Roman" w:eastAsia="Times New Roman" w:hAnsi="Times New Roman" w:cs="Times New Roman"/>
                <w:sz w:val="28"/>
                <w:szCs w:val="28"/>
              </w:rPr>
              <w:t>2</w:t>
            </w:r>
            <w:r w:rsidRPr="002E1994">
              <w:rPr>
                <w:rFonts w:ascii="Times New Roman" w:eastAsia="Times New Roman" w:hAnsi="Times New Roman" w:cs="Times New Roman"/>
                <w:sz w:val="28"/>
                <w:szCs w:val="28"/>
                <w:lang w:val="en-US"/>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4A5268" w:rsidRPr="002E1994" w:rsidRDefault="004A5268"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rPr>
              <w:t>Т3</w:t>
            </w:r>
          </w:p>
        </w:tc>
        <w:tc>
          <w:tcPr>
            <w:tcW w:w="2513" w:type="dxa"/>
            <w:tcBorders>
              <w:top w:val="single" w:sz="4" w:space="0" w:color="auto"/>
              <w:left w:val="single" w:sz="4" w:space="0" w:color="auto"/>
              <w:bottom w:val="single" w:sz="4" w:space="0" w:color="auto"/>
              <w:right w:val="single" w:sz="4" w:space="0" w:color="auto"/>
            </w:tcBorders>
            <w:hideMark/>
          </w:tcPr>
          <w:p w:rsidR="004A5268" w:rsidRPr="002E1994" w:rsidRDefault="004A5268"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Модульна контрольна робота</w:t>
            </w:r>
          </w:p>
        </w:tc>
        <w:tc>
          <w:tcPr>
            <w:tcW w:w="1843" w:type="dxa"/>
            <w:tcBorders>
              <w:top w:val="single" w:sz="4" w:space="0" w:color="auto"/>
              <w:left w:val="single" w:sz="4" w:space="0" w:color="auto"/>
              <w:bottom w:val="single" w:sz="4" w:space="0" w:color="auto"/>
              <w:right w:val="single" w:sz="4" w:space="0" w:color="auto"/>
            </w:tcBorders>
            <w:hideMark/>
          </w:tcPr>
          <w:p w:rsidR="004A5268" w:rsidRPr="002E1994" w:rsidRDefault="004A5268"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Сума</w:t>
            </w:r>
          </w:p>
        </w:tc>
      </w:tr>
      <w:tr w:rsidR="004A5268" w:rsidRPr="002E1994" w:rsidTr="002E1994">
        <w:tc>
          <w:tcPr>
            <w:tcW w:w="675" w:type="dxa"/>
            <w:tcBorders>
              <w:top w:val="single" w:sz="4" w:space="0" w:color="auto"/>
              <w:left w:val="single" w:sz="4" w:space="0" w:color="auto"/>
              <w:bottom w:val="single" w:sz="4" w:space="0" w:color="auto"/>
              <w:right w:val="single" w:sz="4" w:space="0" w:color="auto"/>
            </w:tcBorders>
            <w:hideMark/>
          </w:tcPr>
          <w:p w:rsidR="004A5268" w:rsidRPr="002E1994" w:rsidRDefault="004A5268" w:rsidP="002E1994">
            <w:pPr>
              <w:tabs>
                <w:tab w:val="left" w:pos="3343"/>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675" w:type="dxa"/>
            <w:tcBorders>
              <w:top w:val="single" w:sz="4" w:space="0" w:color="auto"/>
              <w:left w:val="single" w:sz="4" w:space="0" w:color="auto"/>
              <w:bottom w:val="single" w:sz="4" w:space="0" w:color="auto"/>
              <w:right w:val="single" w:sz="4" w:space="0" w:color="auto"/>
            </w:tcBorders>
            <w:hideMark/>
          </w:tcPr>
          <w:p w:rsidR="004A5268" w:rsidRPr="002E1994" w:rsidRDefault="004A5268" w:rsidP="002E1994">
            <w:pPr>
              <w:tabs>
                <w:tab w:val="left" w:pos="3343"/>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567" w:type="dxa"/>
            <w:tcBorders>
              <w:top w:val="single" w:sz="4" w:space="0" w:color="auto"/>
              <w:left w:val="single" w:sz="4" w:space="0" w:color="auto"/>
              <w:bottom w:val="single" w:sz="4" w:space="0" w:color="auto"/>
              <w:right w:val="single" w:sz="4" w:space="0" w:color="auto"/>
            </w:tcBorders>
            <w:hideMark/>
          </w:tcPr>
          <w:p w:rsidR="004A5268" w:rsidRPr="002E1994" w:rsidRDefault="004A5268" w:rsidP="002E1994">
            <w:pPr>
              <w:tabs>
                <w:tab w:val="left" w:pos="3343"/>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2513" w:type="dxa"/>
            <w:tcBorders>
              <w:top w:val="single" w:sz="4" w:space="0" w:color="auto"/>
              <w:left w:val="single" w:sz="4" w:space="0" w:color="auto"/>
              <w:bottom w:val="single" w:sz="4" w:space="0" w:color="auto"/>
              <w:right w:val="single" w:sz="4" w:space="0" w:color="auto"/>
            </w:tcBorders>
            <w:hideMark/>
          </w:tcPr>
          <w:p w:rsidR="004A5268" w:rsidRPr="002E1994" w:rsidRDefault="004A5268"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50</w:t>
            </w:r>
          </w:p>
        </w:tc>
        <w:tc>
          <w:tcPr>
            <w:tcW w:w="1843" w:type="dxa"/>
            <w:tcBorders>
              <w:top w:val="single" w:sz="4" w:space="0" w:color="auto"/>
              <w:left w:val="single" w:sz="4" w:space="0" w:color="auto"/>
              <w:bottom w:val="single" w:sz="4" w:space="0" w:color="auto"/>
              <w:right w:val="single" w:sz="4" w:space="0" w:color="auto"/>
            </w:tcBorders>
            <w:hideMark/>
          </w:tcPr>
          <w:p w:rsidR="004A5268" w:rsidRPr="002E1994" w:rsidRDefault="004A5268"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100</w:t>
            </w:r>
          </w:p>
        </w:tc>
      </w:tr>
    </w:tbl>
    <w:p w:rsidR="002E1994" w:rsidRPr="002E1994" w:rsidRDefault="002E1994" w:rsidP="002E1994">
      <w:pPr>
        <w:tabs>
          <w:tab w:val="left" w:pos="3343"/>
        </w:tabs>
        <w:spacing w:after="0"/>
        <w:jc w:val="both"/>
        <w:rPr>
          <w:rFonts w:ascii="Times New Roman" w:eastAsia="Times New Roman" w:hAnsi="Times New Roman" w:cs="Times New Roman"/>
          <w:b/>
          <w:sz w:val="28"/>
          <w:szCs w:val="28"/>
        </w:rPr>
      </w:pPr>
    </w:p>
    <w:p w:rsidR="002E1994" w:rsidRPr="002E1994" w:rsidRDefault="002E1994" w:rsidP="002E1994">
      <w:pPr>
        <w:tabs>
          <w:tab w:val="left" w:pos="3343"/>
        </w:tabs>
        <w:spacing w:after="0"/>
        <w:jc w:val="both"/>
        <w:rPr>
          <w:rFonts w:ascii="Times New Roman" w:eastAsia="Times New Roman" w:hAnsi="Times New Roman" w:cs="Times New Roman"/>
          <w:b/>
          <w:sz w:val="28"/>
          <w:szCs w:val="28"/>
        </w:rPr>
      </w:pPr>
    </w:p>
    <w:p w:rsidR="004A5268" w:rsidRDefault="002E1994" w:rsidP="002E1994">
      <w:pPr>
        <w:tabs>
          <w:tab w:val="left" w:pos="3343"/>
        </w:tabs>
        <w:spacing w:after="0"/>
        <w:jc w:val="both"/>
        <w:rPr>
          <w:rFonts w:ascii="Times New Roman" w:eastAsia="Times New Roman" w:hAnsi="Times New Roman" w:cs="Times New Roman"/>
          <w:b/>
          <w:sz w:val="28"/>
          <w:szCs w:val="28"/>
        </w:rPr>
      </w:pPr>
      <w:r w:rsidRPr="002E1994">
        <w:rPr>
          <w:rFonts w:ascii="Times New Roman" w:eastAsia="Times New Roman" w:hAnsi="Times New Roman" w:cs="Times New Roman"/>
          <w:b/>
          <w:sz w:val="28"/>
          <w:szCs w:val="28"/>
        </w:rPr>
        <w:t xml:space="preserve"> </w:t>
      </w:r>
    </w:p>
    <w:p w:rsidR="004A5268" w:rsidRDefault="004A5268" w:rsidP="002E1994">
      <w:pPr>
        <w:tabs>
          <w:tab w:val="left" w:pos="3343"/>
        </w:tabs>
        <w:spacing w:after="0"/>
        <w:jc w:val="both"/>
        <w:rPr>
          <w:rFonts w:ascii="Times New Roman" w:eastAsia="Times New Roman" w:hAnsi="Times New Roman" w:cs="Times New Roman"/>
          <w:b/>
          <w:sz w:val="28"/>
          <w:szCs w:val="28"/>
        </w:rPr>
      </w:pPr>
    </w:p>
    <w:p w:rsidR="004A5268" w:rsidRDefault="004A5268" w:rsidP="002E1994">
      <w:pPr>
        <w:tabs>
          <w:tab w:val="left" w:pos="3343"/>
        </w:tabs>
        <w:spacing w:after="0"/>
        <w:jc w:val="both"/>
        <w:rPr>
          <w:rFonts w:ascii="Times New Roman" w:eastAsia="Times New Roman" w:hAnsi="Times New Roman" w:cs="Times New Roman"/>
          <w:b/>
          <w:sz w:val="28"/>
          <w:szCs w:val="28"/>
        </w:rPr>
      </w:pPr>
    </w:p>
    <w:p w:rsidR="002E1994" w:rsidRPr="002E1994" w:rsidRDefault="002E1994" w:rsidP="002E1994">
      <w:pPr>
        <w:tabs>
          <w:tab w:val="left" w:pos="3343"/>
        </w:tabs>
        <w:spacing w:after="0"/>
        <w:jc w:val="both"/>
        <w:rPr>
          <w:rFonts w:ascii="Times New Roman" w:eastAsia="Times New Roman" w:hAnsi="Times New Roman" w:cs="Times New Roman"/>
          <w:b/>
          <w:sz w:val="28"/>
          <w:szCs w:val="28"/>
        </w:rPr>
      </w:pPr>
      <w:r w:rsidRPr="002E1994">
        <w:rPr>
          <w:rFonts w:ascii="Times New Roman" w:eastAsia="Times New Roman" w:hAnsi="Times New Roman" w:cs="Times New Roman"/>
          <w:b/>
          <w:sz w:val="28"/>
          <w:szCs w:val="28"/>
        </w:rPr>
        <w:t xml:space="preserve"> Розподіл балів, які отримують здобувачі вищої освіти (модуль 2)  </w:t>
      </w:r>
    </w:p>
    <w:p w:rsidR="002E1994" w:rsidRPr="002E1994" w:rsidRDefault="002E1994" w:rsidP="002E1994">
      <w:pPr>
        <w:tabs>
          <w:tab w:val="left" w:pos="3343"/>
        </w:tabs>
        <w:spacing w:after="0"/>
        <w:jc w:val="both"/>
        <w:rPr>
          <w:rFonts w:ascii="Times New Roman" w:eastAsia="Times New Roman" w:hAnsi="Times New Roman" w:cs="Times New Roman"/>
          <w:b/>
          <w:sz w:val="28"/>
          <w:szCs w:val="28"/>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
        <w:gridCol w:w="567"/>
        <w:gridCol w:w="783"/>
        <w:gridCol w:w="2513"/>
        <w:gridCol w:w="1843"/>
      </w:tblGrid>
      <w:tr w:rsidR="002E1994" w:rsidRPr="002E1994" w:rsidTr="002E1994">
        <w:tc>
          <w:tcPr>
            <w:tcW w:w="675"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rPr>
              <w:t>Т</w:t>
            </w:r>
            <w:r w:rsidR="004A5268">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hideMark/>
          </w:tcPr>
          <w:p w:rsidR="002E1994" w:rsidRPr="002E1994" w:rsidRDefault="004A5268" w:rsidP="002E1994">
            <w:pPr>
              <w:tabs>
                <w:tab w:val="left" w:pos="3343"/>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Т5</w:t>
            </w:r>
          </w:p>
        </w:tc>
        <w:tc>
          <w:tcPr>
            <w:tcW w:w="567"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lang w:val="en-US"/>
              </w:rPr>
            </w:pPr>
            <w:r w:rsidRPr="002E1994">
              <w:rPr>
                <w:rFonts w:ascii="Times New Roman" w:eastAsia="Times New Roman" w:hAnsi="Times New Roman" w:cs="Times New Roman"/>
                <w:sz w:val="28"/>
                <w:szCs w:val="28"/>
                <w:lang w:val="ru-RU"/>
              </w:rPr>
              <w:t>Т</w:t>
            </w:r>
            <w:r w:rsidR="004A5268">
              <w:rPr>
                <w:rFonts w:ascii="Times New Roman" w:eastAsia="Times New Roman" w:hAnsi="Times New Roman" w:cs="Times New Roman"/>
                <w:sz w:val="28"/>
                <w:szCs w:val="28"/>
              </w:rPr>
              <w:t>6</w:t>
            </w:r>
            <w:r w:rsidRPr="002E1994">
              <w:rPr>
                <w:rFonts w:ascii="Times New Roman" w:eastAsia="Times New Roman" w:hAnsi="Times New Roman" w:cs="Times New Roman"/>
                <w:sz w:val="28"/>
                <w:szCs w:val="28"/>
                <w:lang w:val="en-US"/>
              </w:rPr>
              <w:t xml:space="preserve"> </w:t>
            </w:r>
          </w:p>
        </w:tc>
        <w:tc>
          <w:tcPr>
            <w:tcW w:w="783" w:type="dxa"/>
            <w:tcBorders>
              <w:top w:val="single" w:sz="4" w:space="0" w:color="auto"/>
              <w:left w:val="single" w:sz="4" w:space="0" w:color="auto"/>
              <w:bottom w:val="single" w:sz="4" w:space="0" w:color="auto"/>
              <w:right w:val="single" w:sz="4" w:space="0" w:color="auto"/>
            </w:tcBorders>
            <w:hideMark/>
          </w:tcPr>
          <w:p w:rsidR="002E1994" w:rsidRPr="002E1994" w:rsidRDefault="004A5268" w:rsidP="002E1994">
            <w:pPr>
              <w:tabs>
                <w:tab w:val="left" w:pos="3343"/>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Т7</w:t>
            </w:r>
          </w:p>
        </w:tc>
        <w:tc>
          <w:tcPr>
            <w:tcW w:w="2513"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Модульна контрольна робота</w:t>
            </w:r>
          </w:p>
        </w:tc>
        <w:tc>
          <w:tcPr>
            <w:tcW w:w="1843"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Сума</w:t>
            </w:r>
          </w:p>
        </w:tc>
      </w:tr>
      <w:tr w:rsidR="002E1994" w:rsidRPr="002E1994" w:rsidTr="002E1994">
        <w:tc>
          <w:tcPr>
            <w:tcW w:w="675" w:type="dxa"/>
            <w:tcBorders>
              <w:top w:val="single" w:sz="4" w:space="0" w:color="auto"/>
              <w:left w:val="single" w:sz="4" w:space="0" w:color="auto"/>
              <w:bottom w:val="single" w:sz="4" w:space="0" w:color="auto"/>
              <w:right w:val="single" w:sz="4" w:space="0" w:color="auto"/>
            </w:tcBorders>
            <w:hideMark/>
          </w:tcPr>
          <w:p w:rsidR="002E1994" w:rsidRPr="002E1994" w:rsidRDefault="004A5268" w:rsidP="002E1994">
            <w:pPr>
              <w:tabs>
                <w:tab w:val="left" w:pos="3343"/>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2E1994" w:rsidRPr="002E1994" w:rsidRDefault="004A5268" w:rsidP="002E1994">
            <w:pPr>
              <w:tabs>
                <w:tab w:val="left" w:pos="3343"/>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2E1994" w:rsidRPr="002E1994" w:rsidRDefault="004A5268" w:rsidP="002E1994">
            <w:pPr>
              <w:tabs>
                <w:tab w:val="left" w:pos="3343"/>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783" w:type="dxa"/>
            <w:tcBorders>
              <w:top w:val="single" w:sz="4" w:space="0" w:color="auto"/>
              <w:left w:val="single" w:sz="4" w:space="0" w:color="auto"/>
              <w:bottom w:val="single" w:sz="4" w:space="0" w:color="auto"/>
              <w:right w:val="single" w:sz="4" w:space="0" w:color="auto"/>
            </w:tcBorders>
            <w:hideMark/>
          </w:tcPr>
          <w:p w:rsidR="002E1994" w:rsidRPr="002E1994" w:rsidRDefault="004A5268" w:rsidP="002E1994">
            <w:pPr>
              <w:tabs>
                <w:tab w:val="left" w:pos="3343"/>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2513"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50</w:t>
            </w:r>
          </w:p>
        </w:tc>
        <w:tc>
          <w:tcPr>
            <w:tcW w:w="1843"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100</w:t>
            </w:r>
          </w:p>
        </w:tc>
      </w:tr>
    </w:tbl>
    <w:p w:rsidR="002E1994" w:rsidRPr="002E1994" w:rsidRDefault="002E1994" w:rsidP="002E1994">
      <w:pPr>
        <w:tabs>
          <w:tab w:val="left" w:pos="3343"/>
        </w:tabs>
        <w:spacing w:after="0"/>
        <w:jc w:val="both"/>
        <w:rPr>
          <w:rFonts w:ascii="Times New Roman" w:eastAsia="Times New Roman" w:hAnsi="Times New Roman" w:cs="Times New Roman"/>
          <w:b/>
          <w:sz w:val="28"/>
          <w:szCs w:val="28"/>
        </w:rPr>
      </w:pPr>
    </w:p>
    <w:p w:rsidR="002E1994" w:rsidRPr="002E1994" w:rsidRDefault="002E1994" w:rsidP="002E1994">
      <w:pPr>
        <w:tabs>
          <w:tab w:val="left" w:pos="3343"/>
        </w:tabs>
        <w:spacing w:after="0"/>
        <w:jc w:val="both"/>
        <w:rPr>
          <w:rFonts w:ascii="Times New Roman" w:eastAsia="Times New Roman" w:hAnsi="Times New Roman" w:cs="Times New Roman"/>
          <w:b/>
          <w:sz w:val="28"/>
          <w:szCs w:val="28"/>
        </w:rPr>
      </w:pPr>
      <w:r w:rsidRPr="002E1994">
        <w:rPr>
          <w:rFonts w:ascii="Times New Roman" w:eastAsia="Times New Roman" w:hAnsi="Times New Roman" w:cs="Times New Roman"/>
          <w:b/>
          <w:sz w:val="28"/>
          <w:szCs w:val="28"/>
        </w:rPr>
        <w:t>Оцінювання окремих видів навчальної роботи з дисципліни</w:t>
      </w:r>
    </w:p>
    <w:p w:rsidR="002E1994" w:rsidRPr="002E1994" w:rsidRDefault="002E1994" w:rsidP="002E1994">
      <w:pPr>
        <w:tabs>
          <w:tab w:val="left" w:pos="3343"/>
        </w:tabs>
        <w:spacing w:after="0"/>
        <w:jc w:val="both"/>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8"/>
        <w:gridCol w:w="1337"/>
        <w:gridCol w:w="1843"/>
        <w:gridCol w:w="1337"/>
        <w:gridCol w:w="1843"/>
      </w:tblGrid>
      <w:tr w:rsidR="002E1994" w:rsidRPr="002E1994" w:rsidTr="002E1994">
        <w:tc>
          <w:tcPr>
            <w:tcW w:w="3688" w:type="dxa"/>
            <w:vMerge w:val="restart"/>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b/>
                <w:sz w:val="28"/>
                <w:szCs w:val="28"/>
              </w:rPr>
            </w:pPr>
            <w:r w:rsidRPr="002E1994">
              <w:rPr>
                <w:rFonts w:ascii="Times New Roman" w:eastAsia="Times New Roman" w:hAnsi="Times New Roman" w:cs="Times New Roman"/>
                <w:b/>
                <w:sz w:val="28"/>
                <w:szCs w:val="28"/>
              </w:rPr>
              <w:t>Вид діяльності здобувача вищої освіти</w:t>
            </w:r>
          </w:p>
        </w:tc>
        <w:tc>
          <w:tcPr>
            <w:tcW w:w="3009" w:type="dxa"/>
            <w:gridSpan w:val="2"/>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b/>
                <w:sz w:val="28"/>
                <w:szCs w:val="28"/>
              </w:rPr>
            </w:pPr>
            <w:r w:rsidRPr="002E1994">
              <w:rPr>
                <w:rFonts w:ascii="Times New Roman" w:eastAsia="Times New Roman" w:hAnsi="Times New Roman" w:cs="Times New Roman"/>
                <w:b/>
                <w:sz w:val="28"/>
                <w:szCs w:val="28"/>
                <w:lang w:val="ru-RU"/>
              </w:rPr>
              <w:t>Модуль 1</w:t>
            </w:r>
          </w:p>
        </w:tc>
        <w:tc>
          <w:tcPr>
            <w:tcW w:w="2982" w:type="dxa"/>
            <w:gridSpan w:val="2"/>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b/>
                <w:sz w:val="28"/>
                <w:szCs w:val="28"/>
              </w:rPr>
            </w:pPr>
            <w:r w:rsidRPr="002E1994">
              <w:rPr>
                <w:rFonts w:ascii="Times New Roman" w:eastAsia="Times New Roman" w:hAnsi="Times New Roman" w:cs="Times New Roman"/>
                <w:b/>
                <w:sz w:val="28"/>
                <w:szCs w:val="28"/>
                <w:lang w:val="ru-RU"/>
              </w:rPr>
              <w:t>Модуль 2</w:t>
            </w:r>
          </w:p>
        </w:tc>
      </w:tr>
      <w:tr w:rsidR="002E1994" w:rsidRPr="002E1994" w:rsidTr="002E1994">
        <w:tc>
          <w:tcPr>
            <w:tcW w:w="0" w:type="auto"/>
            <w:vMerge/>
            <w:tcBorders>
              <w:top w:val="single" w:sz="4" w:space="0" w:color="auto"/>
              <w:left w:val="single" w:sz="4" w:space="0" w:color="auto"/>
              <w:bottom w:val="single" w:sz="4" w:space="0" w:color="auto"/>
              <w:right w:val="single" w:sz="4" w:space="0" w:color="auto"/>
            </w:tcBorders>
            <w:vAlign w:val="center"/>
            <w:hideMark/>
          </w:tcPr>
          <w:p w:rsidR="002E1994" w:rsidRPr="002E1994" w:rsidRDefault="002E1994" w:rsidP="002E1994">
            <w:pPr>
              <w:tabs>
                <w:tab w:val="left" w:pos="3343"/>
              </w:tabs>
              <w:spacing w:after="0"/>
              <w:jc w:val="both"/>
              <w:rPr>
                <w:rFonts w:ascii="Times New Roman" w:eastAsia="Times New Roman" w:hAnsi="Times New Roman" w:cs="Times New Roman"/>
                <w:b/>
                <w:sz w:val="28"/>
                <w:szCs w:val="28"/>
              </w:rPr>
            </w:pPr>
          </w:p>
        </w:tc>
        <w:tc>
          <w:tcPr>
            <w:tcW w:w="1177"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Кількість</w:t>
            </w:r>
          </w:p>
        </w:tc>
        <w:tc>
          <w:tcPr>
            <w:tcW w:w="1832"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Максимальна кількість балів (сумарна)</w:t>
            </w:r>
          </w:p>
        </w:tc>
        <w:tc>
          <w:tcPr>
            <w:tcW w:w="1236"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Кількість</w:t>
            </w:r>
          </w:p>
        </w:tc>
        <w:tc>
          <w:tcPr>
            <w:tcW w:w="1746"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Максимальна кількість балів (сумарна)</w:t>
            </w:r>
          </w:p>
        </w:tc>
      </w:tr>
      <w:tr w:rsidR="002E1994" w:rsidRPr="002E1994" w:rsidTr="002E1994">
        <w:tc>
          <w:tcPr>
            <w:tcW w:w="3688"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rPr>
              <w:t>Практичні (семінарські) заняття</w:t>
            </w:r>
          </w:p>
        </w:tc>
        <w:tc>
          <w:tcPr>
            <w:tcW w:w="1177"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rPr>
              <w:t>5</w:t>
            </w:r>
          </w:p>
        </w:tc>
        <w:tc>
          <w:tcPr>
            <w:tcW w:w="1832"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en-US"/>
              </w:rPr>
              <w:t>5</w:t>
            </w:r>
            <w:r w:rsidRPr="002E1994">
              <w:rPr>
                <w:rFonts w:ascii="Times New Roman" w:eastAsia="Times New Roman" w:hAnsi="Times New Roman" w:cs="Times New Roman"/>
                <w:sz w:val="28"/>
                <w:szCs w:val="28"/>
                <w:lang w:val="ru-RU"/>
              </w:rPr>
              <w:t>0</w:t>
            </w:r>
          </w:p>
        </w:tc>
        <w:tc>
          <w:tcPr>
            <w:tcW w:w="1236"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rPr>
              <w:t>5</w:t>
            </w:r>
          </w:p>
        </w:tc>
        <w:tc>
          <w:tcPr>
            <w:tcW w:w="1746"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en-US"/>
              </w:rPr>
              <w:t>5</w:t>
            </w:r>
            <w:r w:rsidRPr="002E1994">
              <w:rPr>
                <w:rFonts w:ascii="Times New Roman" w:eastAsia="Times New Roman" w:hAnsi="Times New Roman" w:cs="Times New Roman"/>
                <w:sz w:val="28"/>
                <w:szCs w:val="28"/>
                <w:lang w:val="ru-RU"/>
              </w:rPr>
              <w:t>0</w:t>
            </w:r>
          </w:p>
        </w:tc>
      </w:tr>
      <w:tr w:rsidR="002E1994" w:rsidRPr="002E1994" w:rsidTr="002E1994">
        <w:tc>
          <w:tcPr>
            <w:tcW w:w="3688"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Модульна контрольна робота</w:t>
            </w:r>
          </w:p>
        </w:tc>
        <w:tc>
          <w:tcPr>
            <w:tcW w:w="1177"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1</w:t>
            </w:r>
          </w:p>
        </w:tc>
        <w:tc>
          <w:tcPr>
            <w:tcW w:w="1832"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50</w:t>
            </w:r>
          </w:p>
        </w:tc>
        <w:tc>
          <w:tcPr>
            <w:tcW w:w="1236"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1</w:t>
            </w:r>
          </w:p>
        </w:tc>
        <w:tc>
          <w:tcPr>
            <w:tcW w:w="1746"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50</w:t>
            </w:r>
          </w:p>
        </w:tc>
      </w:tr>
      <w:tr w:rsidR="002E1994" w:rsidRPr="002E1994" w:rsidTr="002E1994">
        <w:tc>
          <w:tcPr>
            <w:tcW w:w="3688"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b/>
                <w:sz w:val="28"/>
                <w:szCs w:val="28"/>
              </w:rPr>
            </w:pPr>
            <w:r w:rsidRPr="002E1994">
              <w:rPr>
                <w:rFonts w:ascii="Times New Roman" w:eastAsia="Times New Roman" w:hAnsi="Times New Roman" w:cs="Times New Roman"/>
                <w:b/>
                <w:sz w:val="28"/>
                <w:szCs w:val="28"/>
                <w:lang w:val="ru-RU"/>
              </w:rPr>
              <w:t>Разом</w:t>
            </w:r>
          </w:p>
        </w:tc>
        <w:tc>
          <w:tcPr>
            <w:tcW w:w="1177" w:type="dxa"/>
            <w:tcBorders>
              <w:top w:val="single" w:sz="4" w:space="0" w:color="auto"/>
              <w:left w:val="single" w:sz="4" w:space="0" w:color="auto"/>
              <w:bottom w:val="single" w:sz="4" w:space="0" w:color="auto"/>
              <w:right w:val="single" w:sz="4" w:space="0" w:color="auto"/>
            </w:tcBorders>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p>
        </w:tc>
        <w:tc>
          <w:tcPr>
            <w:tcW w:w="1832"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100</w:t>
            </w:r>
          </w:p>
        </w:tc>
        <w:tc>
          <w:tcPr>
            <w:tcW w:w="1236" w:type="dxa"/>
            <w:tcBorders>
              <w:top w:val="single" w:sz="4" w:space="0" w:color="auto"/>
              <w:left w:val="single" w:sz="4" w:space="0" w:color="auto"/>
              <w:bottom w:val="single" w:sz="4" w:space="0" w:color="auto"/>
              <w:right w:val="single" w:sz="4" w:space="0" w:color="auto"/>
            </w:tcBorders>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p>
        </w:tc>
        <w:tc>
          <w:tcPr>
            <w:tcW w:w="1746" w:type="dxa"/>
            <w:tcBorders>
              <w:top w:val="single" w:sz="4" w:space="0" w:color="auto"/>
              <w:left w:val="single" w:sz="4" w:space="0" w:color="auto"/>
              <w:bottom w:val="single" w:sz="4" w:space="0" w:color="auto"/>
              <w:right w:val="single" w:sz="4" w:space="0" w:color="auto"/>
            </w:tcBorders>
            <w:hideMark/>
          </w:tcPr>
          <w:p w:rsidR="002E1994" w:rsidRPr="002E1994" w:rsidRDefault="002E1994" w:rsidP="002E1994">
            <w:pPr>
              <w:tabs>
                <w:tab w:val="left" w:pos="3343"/>
              </w:tabs>
              <w:spacing w:after="0"/>
              <w:jc w:val="both"/>
              <w:rPr>
                <w:rFonts w:ascii="Times New Roman" w:eastAsia="Times New Roman" w:hAnsi="Times New Roman" w:cs="Times New Roman"/>
                <w:sz w:val="28"/>
                <w:szCs w:val="28"/>
              </w:rPr>
            </w:pPr>
            <w:r w:rsidRPr="002E1994">
              <w:rPr>
                <w:rFonts w:ascii="Times New Roman" w:eastAsia="Times New Roman" w:hAnsi="Times New Roman" w:cs="Times New Roman"/>
                <w:sz w:val="28"/>
                <w:szCs w:val="28"/>
                <w:lang w:val="ru-RU"/>
              </w:rPr>
              <w:t>100</w:t>
            </w:r>
          </w:p>
        </w:tc>
      </w:tr>
    </w:tbl>
    <w:p w:rsidR="002E1994" w:rsidRPr="002E1994" w:rsidRDefault="002E1994" w:rsidP="00F87DCE">
      <w:pPr>
        <w:tabs>
          <w:tab w:val="left" w:pos="3343"/>
        </w:tabs>
        <w:spacing w:after="0"/>
        <w:jc w:val="both"/>
        <w:rPr>
          <w:rFonts w:ascii="Times New Roman" w:eastAsia="Times New Roman" w:hAnsi="Times New Roman" w:cs="Times New Roman"/>
          <w:sz w:val="28"/>
          <w:szCs w:val="28"/>
        </w:rPr>
      </w:pPr>
    </w:p>
    <w:p w:rsidR="000752D4" w:rsidRPr="00F22076" w:rsidRDefault="000752D4" w:rsidP="00F87DCE">
      <w:pPr>
        <w:tabs>
          <w:tab w:val="left" w:pos="3343"/>
        </w:tabs>
        <w:spacing w:after="0"/>
        <w:jc w:val="both"/>
        <w:rPr>
          <w:rFonts w:ascii="Times New Roman" w:eastAsia="Times New Roman" w:hAnsi="Times New Roman" w:cs="Times New Roman"/>
          <w:sz w:val="28"/>
          <w:szCs w:val="28"/>
          <w:lang w:val="en-US"/>
        </w:rPr>
      </w:pPr>
    </w:p>
    <w:p w:rsidR="00B110C9" w:rsidRPr="00B110C9" w:rsidRDefault="00B110C9" w:rsidP="00B110C9">
      <w:pPr>
        <w:keepNext/>
        <w:jc w:val="both"/>
        <w:rPr>
          <w:rFonts w:ascii="Times New Roman" w:hAnsi="Times New Roman" w:cs="Times New Roman"/>
          <w:b/>
          <w:sz w:val="28"/>
          <w:szCs w:val="28"/>
          <w:lang w:eastAsia="ar-SA"/>
        </w:rPr>
      </w:pPr>
      <w:r w:rsidRPr="00B110C9">
        <w:rPr>
          <w:rFonts w:ascii="Times New Roman" w:hAnsi="Times New Roman" w:cs="Times New Roman"/>
          <w:b/>
          <w:sz w:val="28"/>
          <w:szCs w:val="28"/>
        </w:rPr>
        <w:t>Критерії оцінювання модульної контрольної роботи</w:t>
      </w:r>
    </w:p>
    <w:p w:rsidR="00B110C9" w:rsidRPr="00B110C9" w:rsidRDefault="00B110C9" w:rsidP="00B110C9">
      <w:pPr>
        <w:keepNext/>
        <w:jc w:val="both"/>
        <w:rPr>
          <w:rFonts w:ascii="Times New Roman" w:hAnsi="Times New Roman" w:cs="Times New Roman"/>
          <w:b/>
          <w:sz w:val="28"/>
          <w:szCs w:val="28"/>
        </w:rPr>
      </w:pPr>
    </w:p>
    <w:p w:rsidR="00B110C9" w:rsidRPr="00B110C9" w:rsidRDefault="00B110C9" w:rsidP="00B110C9">
      <w:pPr>
        <w:ind w:firstLine="709"/>
        <w:jc w:val="both"/>
        <w:rPr>
          <w:rFonts w:ascii="Times New Roman" w:hAnsi="Times New Roman" w:cs="Times New Roman"/>
          <w:i/>
          <w:sz w:val="28"/>
          <w:szCs w:val="28"/>
          <w:lang w:val="ru-RU"/>
        </w:rPr>
      </w:pPr>
      <w:r w:rsidRPr="00B110C9">
        <w:rPr>
          <w:rFonts w:ascii="Times New Roman" w:hAnsi="Times New Roman" w:cs="Times New Roman"/>
          <w:i/>
          <w:sz w:val="28"/>
          <w:szCs w:val="28"/>
        </w:rPr>
        <w:t>Критерії оцінювання теоретичних завдань на модульній контрольній роботі (максимальна кількість за 1 завдання – 25 балів):</w:t>
      </w:r>
    </w:p>
    <w:p w:rsidR="00B110C9" w:rsidRPr="00B110C9" w:rsidRDefault="00B110C9" w:rsidP="00B110C9">
      <w:pPr>
        <w:ind w:firstLine="709"/>
        <w:jc w:val="both"/>
        <w:rPr>
          <w:rFonts w:ascii="Times New Roman" w:hAnsi="Times New Roman" w:cs="Times New Roman"/>
          <w:sz w:val="28"/>
          <w:szCs w:val="28"/>
        </w:rPr>
      </w:pPr>
      <w:r w:rsidRPr="00B110C9">
        <w:rPr>
          <w:rFonts w:ascii="Times New Roman" w:hAnsi="Times New Roman" w:cs="Times New Roman"/>
          <w:sz w:val="28"/>
          <w:szCs w:val="28"/>
        </w:rPr>
        <w:t xml:space="preserve">0 – студент не володіє навчальним матеріалом та не в змозі його висвітлити; 1 – 6 балів – студент не володіє навчальним матеріалом у достатньому обсязі, проте фрагментарно, поверхово викладає окремі питання навчальної дисципліни, не розкриває зміст теоретичних питань; 7 – 16 балів – студент відтворює значну частину навчального матеріалу, висвітлює його основний зміст, виявляє елементарні знання окремих положень, записує основні статистичні показники, але здатний до глибокого, всебічного аналізу, обґрунтування та аргументації, не користується необхідною літературою; 17 – 24 балів – студент достатньо повно володіє навчальним матеріалом, обґрунтовано його викладає, в основному розкриває зміст теоретичних запитань, використовуючи при цьому обов’язкову літературу, застосовує наукову термінологію, але при висвітленні деяких питань не вистачає достатньої глибини та </w:t>
      </w:r>
      <w:r w:rsidR="003B742D">
        <w:rPr>
          <w:rFonts w:ascii="Times New Roman" w:hAnsi="Times New Roman" w:cs="Times New Roman"/>
          <w:sz w:val="28"/>
          <w:szCs w:val="28"/>
        </w:rPr>
        <w:t>аргументації; 25 балів – здобувач</w:t>
      </w:r>
      <w:r w:rsidRPr="00B110C9">
        <w:rPr>
          <w:rFonts w:ascii="Times New Roman" w:hAnsi="Times New Roman" w:cs="Times New Roman"/>
          <w:sz w:val="28"/>
          <w:szCs w:val="28"/>
        </w:rPr>
        <w:t xml:space="preserve"> у повному обсязі володіє навчальним матеріалом, вільно, самостійно та аргументовано його </w:t>
      </w:r>
      <w:r w:rsidRPr="00B110C9">
        <w:rPr>
          <w:rFonts w:ascii="Times New Roman" w:hAnsi="Times New Roman" w:cs="Times New Roman"/>
          <w:sz w:val="28"/>
          <w:szCs w:val="28"/>
        </w:rPr>
        <w:lastRenderedPageBreak/>
        <w:t>викладає, глибоко та всебічно розкриває зміст теоретичних запитань , використовуючи при цьому обов’язкову та додаткову літературу, вільно володіє науковою термінологією.</w:t>
      </w:r>
    </w:p>
    <w:p w:rsidR="00B110C9" w:rsidRPr="00B110C9" w:rsidRDefault="00B110C9" w:rsidP="00B110C9">
      <w:pPr>
        <w:ind w:firstLine="709"/>
        <w:jc w:val="both"/>
        <w:rPr>
          <w:rFonts w:ascii="Times New Roman" w:hAnsi="Times New Roman" w:cs="Times New Roman"/>
          <w:sz w:val="28"/>
          <w:szCs w:val="28"/>
        </w:rPr>
      </w:pPr>
    </w:p>
    <w:p w:rsidR="00B110C9" w:rsidRPr="00B110C9" w:rsidRDefault="00B110C9" w:rsidP="00B110C9">
      <w:pPr>
        <w:tabs>
          <w:tab w:val="left" w:pos="1719"/>
        </w:tabs>
        <w:jc w:val="both"/>
        <w:rPr>
          <w:rFonts w:ascii="Times New Roman" w:hAnsi="Times New Roman" w:cs="Times New Roman"/>
          <w:b/>
          <w:sz w:val="28"/>
          <w:szCs w:val="28"/>
        </w:rPr>
      </w:pPr>
      <w:r w:rsidRPr="00B110C9">
        <w:rPr>
          <w:rFonts w:ascii="Times New Roman" w:hAnsi="Times New Roman" w:cs="Times New Roman"/>
          <w:b/>
          <w:sz w:val="28"/>
          <w:szCs w:val="28"/>
        </w:rPr>
        <w:t>Критерії оцінювання підсумкового семестрового контролю</w:t>
      </w:r>
    </w:p>
    <w:p w:rsidR="00B110C9" w:rsidRPr="00B110C9" w:rsidRDefault="00B110C9" w:rsidP="00B110C9">
      <w:pPr>
        <w:tabs>
          <w:tab w:val="left" w:pos="1719"/>
        </w:tabs>
        <w:jc w:val="both"/>
        <w:rPr>
          <w:rFonts w:ascii="Times New Roman" w:hAnsi="Times New Roman" w:cs="Times New Roman"/>
          <w:sz w:val="28"/>
          <w:szCs w:val="28"/>
          <w:lang w:val="ru-RU"/>
        </w:rPr>
      </w:pPr>
      <w:r w:rsidRPr="00B110C9">
        <w:rPr>
          <w:rFonts w:ascii="Times New Roman" w:hAnsi="Times New Roman" w:cs="Times New Roman"/>
          <w:sz w:val="28"/>
          <w:szCs w:val="28"/>
        </w:rPr>
        <w:t xml:space="preserve">Підсумковий семестровий контроль з </w:t>
      </w:r>
      <w:r w:rsidR="003B742D" w:rsidRPr="003B742D">
        <w:rPr>
          <w:rFonts w:ascii="Times New Roman" w:hAnsi="Times New Roman" w:cs="Times New Roman"/>
          <w:bCs/>
          <w:sz w:val="28"/>
          <w:szCs w:val="28"/>
        </w:rPr>
        <w:t>освітнього компонента</w:t>
      </w:r>
      <w:r w:rsidR="003B742D" w:rsidRPr="00B110C9">
        <w:rPr>
          <w:rFonts w:ascii="Times New Roman" w:hAnsi="Times New Roman" w:cs="Times New Roman"/>
          <w:sz w:val="28"/>
          <w:szCs w:val="28"/>
        </w:rPr>
        <w:t xml:space="preserve"> </w:t>
      </w:r>
      <w:r w:rsidRPr="00B110C9">
        <w:rPr>
          <w:rFonts w:ascii="Times New Roman" w:hAnsi="Times New Roman" w:cs="Times New Roman"/>
          <w:sz w:val="28"/>
          <w:szCs w:val="28"/>
        </w:rPr>
        <w:t>«</w:t>
      </w:r>
      <w:r w:rsidRPr="00154E96">
        <w:rPr>
          <w:rFonts w:ascii="Times New Roman" w:hAnsi="Times New Roman" w:cs="Times New Roman"/>
          <w:b/>
          <w:sz w:val="28"/>
          <w:szCs w:val="28"/>
        </w:rPr>
        <w:t>Моніторинг світового ринку готельних і ресторанних послуг</w:t>
      </w:r>
      <w:r w:rsidRPr="00B110C9">
        <w:rPr>
          <w:rFonts w:ascii="Times New Roman" w:hAnsi="Times New Roman" w:cs="Times New Roman"/>
          <w:sz w:val="28"/>
          <w:szCs w:val="28"/>
        </w:rPr>
        <w:t xml:space="preserve">» здійснюється в усній формі </w:t>
      </w:r>
      <w:r w:rsidR="007824DA">
        <w:rPr>
          <w:rFonts w:ascii="Times New Roman" w:hAnsi="Times New Roman" w:cs="Times New Roman"/>
          <w:sz w:val="28"/>
          <w:szCs w:val="28"/>
        </w:rPr>
        <w:t xml:space="preserve">за </w:t>
      </w:r>
      <w:r w:rsidR="007824DA">
        <w:rPr>
          <w:rFonts w:ascii="Times New Roman" w:eastAsia="Calibri" w:hAnsi="Times New Roman" w:cs="Times New Roman"/>
          <w:sz w:val="28"/>
        </w:rPr>
        <w:t>екзаменаційними</w:t>
      </w:r>
      <w:r w:rsidR="007824DA" w:rsidRPr="00FC0095">
        <w:rPr>
          <w:rFonts w:ascii="Times New Roman" w:eastAsia="Calibri" w:hAnsi="Times New Roman" w:cs="Times New Roman"/>
          <w:sz w:val="28"/>
        </w:rPr>
        <w:t xml:space="preserve"> білетами. </w:t>
      </w:r>
      <w:r w:rsidR="007824DA">
        <w:rPr>
          <w:rFonts w:ascii="Times New Roman" w:eastAsia="Calibri" w:hAnsi="Times New Roman" w:cs="Times New Roman"/>
          <w:sz w:val="28"/>
        </w:rPr>
        <w:t>Екзаменаційний</w:t>
      </w:r>
      <w:r w:rsidR="006D7B71">
        <w:rPr>
          <w:rFonts w:ascii="Times New Roman" w:eastAsia="Calibri" w:hAnsi="Times New Roman" w:cs="Times New Roman"/>
          <w:sz w:val="28"/>
        </w:rPr>
        <w:t xml:space="preserve"> білет </w:t>
      </w:r>
      <w:r w:rsidR="00932F6C" w:rsidRPr="00932F6C">
        <w:rPr>
          <w:rFonts w:ascii="Times New Roman" w:hAnsi="Times New Roman" w:cs="Times New Roman"/>
          <w:sz w:val="28"/>
          <w:szCs w:val="28"/>
          <w:lang w:val="ru-RU"/>
        </w:rPr>
        <w:t xml:space="preserve">складається з </w:t>
      </w:r>
      <w:r w:rsidR="00932F6C" w:rsidRPr="00932F6C">
        <w:rPr>
          <w:rFonts w:ascii="Times New Roman" w:hAnsi="Times New Roman" w:cs="Times New Roman"/>
          <w:sz w:val="28"/>
          <w:szCs w:val="28"/>
        </w:rPr>
        <w:t>3</w:t>
      </w:r>
      <w:r w:rsidR="00932F6C" w:rsidRPr="00932F6C">
        <w:rPr>
          <w:rFonts w:ascii="Times New Roman" w:hAnsi="Times New Roman" w:cs="Times New Roman"/>
          <w:sz w:val="28"/>
          <w:szCs w:val="28"/>
          <w:lang w:val="ru-RU"/>
        </w:rPr>
        <w:t xml:space="preserve">  завдань, що носять теоретичний характер (2 завдання по </w:t>
      </w:r>
      <w:r w:rsidR="00932F6C" w:rsidRPr="00932F6C">
        <w:rPr>
          <w:rFonts w:ascii="Times New Roman" w:hAnsi="Times New Roman" w:cs="Times New Roman"/>
          <w:sz w:val="28"/>
          <w:szCs w:val="28"/>
        </w:rPr>
        <w:t>35</w:t>
      </w:r>
      <w:r w:rsidR="00932F6C" w:rsidRPr="00932F6C">
        <w:rPr>
          <w:rFonts w:ascii="Times New Roman" w:hAnsi="Times New Roman" w:cs="Times New Roman"/>
          <w:sz w:val="28"/>
          <w:szCs w:val="28"/>
          <w:lang w:val="ru-RU"/>
        </w:rPr>
        <w:t xml:space="preserve"> балів</w:t>
      </w:r>
      <w:r w:rsidR="00932F6C" w:rsidRPr="00932F6C">
        <w:rPr>
          <w:rFonts w:ascii="Times New Roman" w:hAnsi="Times New Roman" w:cs="Times New Roman"/>
          <w:sz w:val="28"/>
          <w:szCs w:val="28"/>
        </w:rPr>
        <w:t xml:space="preserve"> ,1 </w:t>
      </w:r>
      <w:r w:rsidR="00932F6C" w:rsidRPr="00932F6C">
        <w:rPr>
          <w:rFonts w:ascii="Times New Roman" w:hAnsi="Times New Roman" w:cs="Times New Roman"/>
          <w:sz w:val="28"/>
          <w:szCs w:val="28"/>
          <w:lang w:val="ru-RU"/>
        </w:rPr>
        <w:t xml:space="preserve">завдання </w:t>
      </w:r>
      <w:r w:rsidR="00932F6C" w:rsidRPr="00932F6C">
        <w:rPr>
          <w:rFonts w:ascii="Times New Roman" w:hAnsi="Times New Roman" w:cs="Times New Roman"/>
          <w:sz w:val="28"/>
          <w:szCs w:val="28"/>
        </w:rPr>
        <w:t>30</w:t>
      </w:r>
      <w:r w:rsidR="00932F6C" w:rsidRPr="00932F6C">
        <w:rPr>
          <w:rFonts w:ascii="Times New Roman" w:hAnsi="Times New Roman" w:cs="Times New Roman"/>
          <w:sz w:val="28"/>
          <w:szCs w:val="28"/>
          <w:lang w:val="ru-RU"/>
        </w:rPr>
        <w:t xml:space="preserve"> балів).</w:t>
      </w:r>
    </w:p>
    <w:p w:rsidR="00B110C9" w:rsidRPr="00B110C9" w:rsidRDefault="00B110C9" w:rsidP="00B110C9">
      <w:pPr>
        <w:tabs>
          <w:tab w:val="left" w:pos="1719"/>
        </w:tabs>
        <w:jc w:val="both"/>
        <w:rPr>
          <w:rFonts w:ascii="Times New Roman" w:hAnsi="Times New Roman" w:cs="Times New Roman"/>
          <w:sz w:val="28"/>
          <w:szCs w:val="28"/>
        </w:rPr>
      </w:pPr>
      <w:r w:rsidRPr="00B110C9">
        <w:rPr>
          <w:rFonts w:ascii="Times New Roman" w:hAnsi="Times New Roman" w:cs="Times New Roman"/>
          <w:i/>
          <w:sz w:val="28"/>
          <w:szCs w:val="28"/>
        </w:rPr>
        <w:t>Критерії оцінки теоретичного завдання (максимал</w:t>
      </w:r>
      <w:r w:rsidR="00932F6C">
        <w:rPr>
          <w:rFonts w:ascii="Times New Roman" w:hAnsi="Times New Roman" w:cs="Times New Roman"/>
          <w:i/>
          <w:sz w:val="28"/>
          <w:szCs w:val="28"/>
        </w:rPr>
        <w:t>ьна кількість за 1 завдання – 35</w:t>
      </w:r>
      <w:r w:rsidRPr="00B110C9">
        <w:rPr>
          <w:rFonts w:ascii="Times New Roman" w:hAnsi="Times New Roman" w:cs="Times New Roman"/>
          <w:i/>
          <w:sz w:val="28"/>
          <w:szCs w:val="28"/>
        </w:rPr>
        <w:t xml:space="preserve"> балів)</w:t>
      </w:r>
      <w:r w:rsidRPr="00B110C9">
        <w:rPr>
          <w:rFonts w:ascii="Times New Roman" w:hAnsi="Times New Roman" w:cs="Times New Roman"/>
          <w:sz w:val="28"/>
          <w:szCs w:val="28"/>
        </w:rPr>
        <w:t xml:space="preserve">: </w:t>
      </w:r>
    </w:p>
    <w:p w:rsidR="00B110C9" w:rsidRPr="00B110C9" w:rsidRDefault="00B110C9" w:rsidP="00B110C9">
      <w:pPr>
        <w:tabs>
          <w:tab w:val="left" w:pos="1719"/>
        </w:tabs>
        <w:ind w:right="-92"/>
        <w:jc w:val="both"/>
        <w:rPr>
          <w:rFonts w:ascii="Times New Roman" w:hAnsi="Times New Roman" w:cs="Times New Roman"/>
          <w:b/>
          <w:sz w:val="28"/>
          <w:szCs w:val="28"/>
        </w:rPr>
      </w:pPr>
      <w:r w:rsidRPr="00B110C9">
        <w:rPr>
          <w:rFonts w:ascii="Times New Roman" w:hAnsi="Times New Roman" w:cs="Times New Roman"/>
          <w:sz w:val="28"/>
          <w:szCs w:val="28"/>
        </w:rPr>
        <w:t>0 балів –</w:t>
      </w:r>
      <w:r w:rsidRPr="00B110C9">
        <w:rPr>
          <w:rFonts w:ascii="Times New Roman" w:hAnsi="Times New Roman" w:cs="Times New Roman"/>
          <w:b/>
          <w:sz w:val="28"/>
          <w:szCs w:val="28"/>
        </w:rPr>
        <w:t xml:space="preserve"> </w:t>
      </w:r>
      <w:r w:rsidRPr="00B110C9">
        <w:rPr>
          <w:rFonts w:ascii="Times New Roman" w:hAnsi="Times New Roman" w:cs="Times New Roman"/>
          <w:sz w:val="28"/>
          <w:szCs w:val="28"/>
        </w:rPr>
        <w:t>не володіє навчальним матеріалом та не в змозі його викласти, не розуміє з</w:t>
      </w:r>
      <w:r w:rsidR="00932F6C">
        <w:rPr>
          <w:rFonts w:ascii="Times New Roman" w:hAnsi="Times New Roman" w:cs="Times New Roman"/>
          <w:sz w:val="28"/>
          <w:szCs w:val="28"/>
        </w:rPr>
        <w:t>місту теоретичних питань; 1 – 8</w:t>
      </w:r>
      <w:r w:rsidRPr="00B110C9">
        <w:rPr>
          <w:rFonts w:ascii="Times New Roman" w:hAnsi="Times New Roman" w:cs="Times New Roman"/>
          <w:sz w:val="28"/>
          <w:szCs w:val="28"/>
        </w:rPr>
        <w:t xml:space="preserve"> балів - частково володіє навчальним матеріалом, не в змозі викласти зміст  питання, допу</w:t>
      </w:r>
      <w:r w:rsidR="00932F6C">
        <w:rPr>
          <w:rFonts w:ascii="Times New Roman" w:hAnsi="Times New Roman" w:cs="Times New Roman"/>
          <w:sz w:val="28"/>
          <w:szCs w:val="28"/>
        </w:rPr>
        <w:t>скає  суттєві помилки; 9 – 15</w:t>
      </w:r>
      <w:r w:rsidRPr="00B110C9">
        <w:rPr>
          <w:rFonts w:ascii="Times New Roman" w:hAnsi="Times New Roman" w:cs="Times New Roman"/>
          <w:sz w:val="28"/>
          <w:szCs w:val="28"/>
        </w:rPr>
        <w:t xml:space="preserve"> балів – не в повному обсязі володіє навчальним матеріалом,  поверхово (без аргументації та обґрунтування) викладає його, недостатньо розкриває зміст теоретичних питань</w:t>
      </w:r>
      <w:r w:rsidR="00932F6C">
        <w:rPr>
          <w:rFonts w:ascii="Times New Roman" w:hAnsi="Times New Roman" w:cs="Times New Roman"/>
          <w:sz w:val="28"/>
          <w:szCs w:val="28"/>
        </w:rPr>
        <w:t>, допускає суттєві неточності; 15 – 22</w:t>
      </w:r>
      <w:r w:rsidRPr="00B110C9">
        <w:rPr>
          <w:rFonts w:ascii="Times New Roman" w:hAnsi="Times New Roman" w:cs="Times New Roman"/>
          <w:sz w:val="28"/>
          <w:szCs w:val="28"/>
        </w:rPr>
        <w:t xml:space="preserve"> балів – в цілому володіє навчальним матеріалом викладає його основний зміст, але без глибокого всебічного аналізу, обґрунтування та аргументації, без використання необхідної літератури допускаючи при цьому окремі </w:t>
      </w:r>
      <w:r w:rsidR="00932F6C">
        <w:rPr>
          <w:rFonts w:ascii="Times New Roman" w:hAnsi="Times New Roman" w:cs="Times New Roman"/>
          <w:sz w:val="28"/>
          <w:szCs w:val="28"/>
        </w:rPr>
        <w:t>суттєві неточності та помилки; 23-30</w:t>
      </w:r>
      <w:r w:rsidRPr="00B110C9">
        <w:rPr>
          <w:rFonts w:ascii="Times New Roman" w:hAnsi="Times New Roman" w:cs="Times New Roman"/>
          <w:sz w:val="28"/>
          <w:szCs w:val="28"/>
        </w:rPr>
        <w:t xml:space="preserve"> балів – достатньо повно володіє навчальним матеріалом, обґрунтовано його викладає, в основному розкриває зміст теоретичних питань , але при викладанні деяких питань не вистачає достатньої глибини та аргументації, допускає  окремі  не</w:t>
      </w:r>
      <w:r w:rsidR="00932F6C">
        <w:rPr>
          <w:rFonts w:ascii="Times New Roman" w:hAnsi="Times New Roman" w:cs="Times New Roman"/>
          <w:sz w:val="28"/>
          <w:szCs w:val="28"/>
        </w:rPr>
        <w:t>точності та незначні помилки; 35</w:t>
      </w:r>
      <w:r w:rsidRPr="00B110C9">
        <w:rPr>
          <w:rFonts w:ascii="Times New Roman" w:hAnsi="Times New Roman" w:cs="Times New Roman"/>
          <w:sz w:val="28"/>
          <w:szCs w:val="28"/>
        </w:rPr>
        <w:t xml:space="preserve"> балів – в повному обсязі володіє навчальним матеріалом, вільно самостійно та аргументовано його викладає, глибоко та всебічно розкриває зміст теоретичних питань.</w:t>
      </w:r>
      <w:r w:rsidRPr="00B110C9">
        <w:rPr>
          <w:rFonts w:ascii="Times New Roman" w:hAnsi="Times New Roman" w:cs="Times New Roman"/>
          <w:b/>
          <w:sz w:val="28"/>
          <w:szCs w:val="28"/>
        </w:rPr>
        <w:t xml:space="preserve"> </w:t>
      </w:r>
    </w:p>
    <w:p w:rsidR="00B110C9" w:rsidRPr="00B110C9" w:rsidRDefault="00B110C9" w:rsidP="00B110C9">
      <w:pPr>
        <w:tabs>
          <w:tab w:val="left" w:pos="1719"/>
        </w:tabs>
        <w:jc w:val="both"/>
        <w:rPr>
          <w:rFonts w:ascii="Times New Roman" w:hAnsi="Times New Roman" w:cs="Times New Roman"/>
          <w:sz w:val="28"/>
          <w:szCs w:val="28"/>
        </w:rPr>
      </w:pPr>
      <w:r w:rsidRPr="00B110C9">
        <w:rPr>
          <w:rFonts w:ascii="Times New Roman" w:hAnsi="Times New Roman" w:cs="Times New Roman"/>
          <w:sz w:val="28"/>
          <w:szCs w:val="28"/>
        </w:rPr>
        <w:t xml:space="preserve"> </w:t>
      </w:r>
    </w:p>
    <w:p w:rsidR="00B110C9" w:rsidRPr="00B110C9" w:rsidRDefault="00B110C9" w:rsidP="00B110C9">
      <w:pPr>
        <w:tabs>
          <w:tab w:val="left" w:pos="1719"/>
        </w:tabs>
        <w:jc w:val="both"/>
        <w:rPr>
          <w:rFonts w:ascii="Times New Roman" w:hAnsi="Times New Roman" w:cs="Times New Roman"/>
          <w:sz w:val="28"/>
          <w:szCs w:val="28"/>
        </w:rPr>
      </w:pPr>
      <w:r w:rsidRPr="00B110C9">
        <w:rPr>
          <w:rFonts w:ascii="Times New Roman" w:hAnsi="Times New Roman" w:cs="Times New Roman"/>
          <w:sz w:val="28"/>
          <w:szCs w:val="28"/>
        </w:rPr>
        <w:t>Підсумкова оцінка з дисципліни здійснюється згідно з Методикою переведення показ</w:t>
      </w:r>
      <w:r w:rsidR="003B742D">
        <w:rPr>
          <w:rFonts w:ascii="Times New Roman" w:hAnsi="Times New Roman" w:cs="Times New Roman"/>
          <w:sz w:val="28"/>
          <w:szCs w:val="28"/>
        </w:rPr>
        <w:t>ників успішності знань здобувачів</w:t>
      </w:r>
      <w:r w:rsidRPr="00B110C9">
        <w:rPr>
          <w:rFonts w:ascii="Times New Roman" w:hAnsi="Times New Roman" w:cs="Times New Roman"/>
          <w:sz w:val="28"/>
          <w:szCs w:val="28"/>
        </w:rPr>
        <w:t xml:space="preserve"> Університету в систему оцінювання за шкалою ЕСТS.</w:t>
      </w:r>
    </w:p>
    <w:p w:rsidR="00B110C9" w:rsidRPr="00B110C9" w:rsidRDefault="00B110C9" w:rsidP="00B110C9">
      <w:pPr>
        <w:tabs>
          <w:tab w:val="left" w:pos="8690"/>
        </w:tabs>
        <w:spacing w:before="120" w:after="120"/>
        <w:ind w:firstLine="709"/>
        <w:jc w:val="both"/>
        <w:rPr>
          <w:rFonts w:ascii="Times New Roman" w:hAnsi="Times New Roman" w:cs="Times New Roman"/>
          <w:sz w:val="28"/>
          <w:szCs w:val="28"/>
        </w:rPr>
      </w:pPr>
    </w:p>
    <w:p w:rsidR="00B110C9" w:rsidRPr="00B110C9" w:rsidRDefault="00B110C9" w:rsidP="00B110C9">
      <w:pPr>
        <w:tabs>
          <w:tab w:val="left" w:pos="8690"/>
        </w:tabs>
        <w:spacing w:before="120" w:after="120"/>
        <w:ind w:firstLine="709"/>
        <w:jc w:val="both"/>
        <w:rPr>
          <w:rFonts w:ascii="Times New Roman" w:hAnsi="Times New Roman" w:cs="Times New Roman"/>
          <w:sz w:val="28"/>
          <w:szCs w:val="28"/>
        </w:rPr>
      </w:pPr>
    </w:p>
    <w:p w:rsidR="00B110C9" w:rsidRPr="00B110C9" w:rsidRDefault="00B110C9" w:rsidP="00B110C9">
      <w:pPr>
        <w:tabs>
          <w:tab w:val="left" w:pos="8690"/>
        </w:tabs>
        <w:spacing w:before="120" w:after="120"/>
        <w:ind w:firstLine="709"/>
        <w:jc w:val="both"/>
        <w:rPr>
          <w:rFonts w:ascii="Times New Roman" w:hAnsi="Times New Roman" w:cs="Times New Roman"/>
          <w:sz w:val="28"/>
          <w:szCs w:val="28"/>
        </w:rPr>
      </w:pPr>
    </w:p>
    <w:p w:rsidR="00B110C9" w:rsidRPr="00B110C9" w:rsidRDefault="00B110C9" w:rsidP="00B110C9">
      <w:pPr>
        <w:tabs>
          <w:tab w:val="left" w:pos="8690"/>
        </w:tabs>
        <w:spacing w:before="120" w:after="120"/>
        <w:ind w:firstLine="709"/>
        <w:jc w:val="both"/>
        <w:rPr>
          <w:rFonts w:ascii="Times New Roman" w:hAnsi="Times New Roman" w:cs="Times New Roman"/>
          <w:sz w:val="28"/>
          <w:szCs w:val="28"/>
        </w:rPr>
      </w:pPr>
    </w:p>
    <w:p w:rsidR="00B110C9" w:rsidRPr="00B110C9" w:rsidRDefault="00B110C9" w:rsidP="00B110C9">
      <w:pPr>
        <w:tabs>
          <w:tab w:val="left" w:pos="8690"/>
        </w:tabs>
        <w:spacing w:before="120" w:after="120"/>
        <w:ind w:firstLine="709"/>
        <w:jc w:val="both"/>
        <w:rPr>
          <w:rFonts w:ascii="Times New Roman" w:hAnsi="Times New Roman" w:cs="Times New Roman"/>
          <w:sz w:val="28"/>
          <w:szCs w:val="28"/>
        </w:rPr>
      </w:pPr>
    </w:p>
    <w:p w:rsidR="00B110C9" w:rsidRPr="002F7CB8" w:rsidRDefault="00B110C9" w:rsidP="00B110C9">
      <w:pPr>
        <w:tabs>
          <w:tab w:val="left" w:pos="8690"/>
        </w:tabs>
        <w:spacing w:before="120" w:after="120"/>
        <w:ind w:firstLine="709"/>
        <w:jc w:val="both"/>
        <w:rPr>
          <w:rFonts w:ascii="Times New Roman" w:hAnsi="Times New Roman" w:cs="Times New Roman"/>
          <w:sz w:val="28"/>
          <w:szCs w:val="28"/>
        </w:rPr>
      </w:pPr>
      <w:r w:rsidRPr="00B110C9">
        <w:rPr>
          <w:rFonts w:ascii="Times New Roman" w:hAnsi="Times New Roman" w:cs="Times New Roman"/>
          <w:sz w:val="28"/>
          <w:szCs w:val="28"/>
        </w:rPr>
        <w:t>Оцінюванн</w:t>
      </w:r>
      <w:r w:rsidR="003B742D">
        <w:rPr>
          <w:rFonts w:ascii="Times New Roman" w:hAnsi="Times New Roman" w:cs="Times New Roman"/>
          <w:sz w:val="28"/>
          <w:szCs w:val="28"/>
        </w:rPr>
        <w:t>я навчальних досягнень здобувачів</w:t>
      </w:r>
      <w:r w:rsidRPr="00B110C9">
        <w:rPr>
          <w:rFonts w:ascii="Times New Roman" w:hAnsi="Times New Roman" w:cs="Times New Roman"/>
          <w:sz w:val="28"/>
          <w:szCs w:val="28"/>
        </w:rPr>
        <w:t xml:space="preserve"> здійснюється за такою шкалою:</w:t>
      </w:r>
    </w:p>
    <w:p w:rsidR="00B110C9" w:rsidRPr="00B110C9" w:rsidRDefault="00B110C9" w:rsidP="00B110C9">
      <w:pPr>
        <w:jc w:val="both"/>
        <w:rPr>
          <w:rFonts w:ascii="Times New Roman" w:hAnsi="Times New Roman" w:cs="Times New Roman"/>
          <w:b/>
          <w:bCs/>
          <w:sz w:val="28"/>
          <w:szCs w:val="28"/>
        </w:rPr>
      </w:pPr>
      <w:r w:rsidRPr="00B110C9">
        <w:rPr>
          <w:rFonts w:ascii="Times New Roman" w:hAnsi="Times New Roman" w:cs="Times New Roman"/>
          <w:b/>
          <w:bCs/>
          <w:sz w:val="28"/>
          <w:szCs w:val="28"/>
        </w:rPr>
        <w:t>Шкала оцінювання: національна та ECTS</w:t>
      </w:r>
    </w:p>
    <w:tbl>
      <w:tblPr>
        <w:tblW w:w="0" w:type="auto"/>
        <w:tblInd w:w="240" w:type="dxa"/>
        <w:tblLayout w:type="fixed"/>
        <w:tblLook w:val="04A0" w:firstRow="1" w:lastRow="0" w:firstColumn="1" w:lastColumn="0" w:noHBand="0" w:noVBand="1"/>
      </w:tblPr>
      <w:tblGrid>
        <w:gridCol w:w="2137"/>
        <w:gridCol w:w="1357"/>
        <w:gridCol w:w="3168"/>
        <w:gridCol w:w="2714"/>
      </w:tblGrid>
      <w:tr w:rsidR="00B110C9" w:rsidRPr="00B110C9" w:rsidTr="008E7A80">
        <w:trPr>
          <w:cantSplit/>
          <w:trHeight w:hRule="exact" w:val="450"/>
        </w:trPr>
        <w:tc>
          <w:tcPr>
            <w:tcW w:w="2137" w:type="dxa"/>
            <w:vMerge w:val="restart"/>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Сума балів за всі види навчальної діяльності</w:t>
            </w:r>
          </w:p>
        </w:tc>
        <w:tc>
          <w:tcPr>
            <w:tcW w:w="1357" w:type="dxa"/>
            <w:vMerge w:val="restart"/>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Оцінка</w:t>
            </w:r>
            <w:r w:rsidRPr="00B110C9">
              <w:rPr>
                <w:rFonts w:ascii="Times New Roman" w:hAnsi="Times New Roman" w:cs="Times New Roman"/>
                <w:b/>
                <w:sz w:val="28"/>
                <w:szCs w:val="28"/>
              </w:rPr>
              <w:t xml:space="preserve"> </w:t>
            </w:r>
            <w:r w:rsidRPr="00B110C9">
              <w:rPr>
                <w:rFonts w:ascii="Times New Roman" w:hAnsi="Times New Roman" w:cs="Times New Roman"/>
                <w:sz w:val="28"/>
                <w:szCs w:val="28"/>
              </w:rPr>
              <w:t>ECTS</w:t>
            </w:r>
          </w:p>
        </w:tc>
        <w:tc>
          <w:tcPr>
            <w:tcW w:w="5882" w:type="dxa"/>
            <w:gridSpan w:val="2"/>
            <w:tcBorders>
              <w:top w:val="single" w:sz="4" w:space="0" w:color="000000"/>
              <w:left w:val="single" w:sz="4" w:space="0" w:color="000000"/>
              <w:bottom w:val="single" w:sz="4" w:space="0" w:color="000000"/>
              <w:right w:val="single" w:sz="4" w:space="0" w:color="000000"/>
            </w:tcBorders>
            <w:vAlign w:val="center"/>
            <w:hideMark/>
          </w:tcPr>
          <w:p w:rsidR="00B110C9" w:rsidRPr="00B110C9" w:rsidRDefault="00B110C9" w:rsidP="008E7A80">
            <w:pPr>
              <w:suppressAutoHyphens/>
              <w:snapToGrid w:val="0"/>
              <w:ind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Оцінка за національною шкалою</w:t>
            </w:r>
          </w:p>
        </w:tc>
      </w:tr>
      <w:tr w:rsidR="00B110C9" w:rsidRPr="00B110C9" w:rsidTr="008E7A80">
        <w:trPr>
          <w:cantSplit/>
        </w:trPr>
        <w:tc>
          <w:tcPr>
            <w:tcW w:w="2137" w:type="dxa"/>
            <w:vMerge/>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rPr>
                <w:rFonts w:ascii="Times New Roman" w:eastAsia="Times New Roman" w:hAnsi="Times New Roman" w:cs="Times New Roman"/>
                <w:sz w:val="28"/>
                <w:szCs w:val="28"/>
                <w:lang w:eastAsia="ar-SA"/>
              </w:rPr>
            </w:pPr>
          </w:p>
        </w:tc>
        <w:tc>
          <w:tcPr>
            <w:tcW w:w="1357" w:type="dxa"/>
            <w:vMerge/>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rPr>
                <w:rFonts w:ascii="Times New Roman" w:eastAsia="Times New Roman" w:hAnsi="Times New Roman" w:cs="Times New Roman"/>
                <w:sz w:val="28"/>
                <w:szCs w:val="28"/>
                <w:lang w:eastAsia="ar-SA"/>
              </w:rPr>
            </w:pPr>
          </w:p>
        </w:tc>
        <w:tc>
          <w:tcPr>
            <w:tcW w:w="3168"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right="-144"/>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для екзамену, курсового проекту (роботи), практики</w:t>
            </w:r>
          </w:p>
        </w:tc>
        <w:tc>
          <w:tcPr>
            <w:tcW w:w="2714" w:type="dxa"/>
            <w:tcBorders>
              <w:top w:val="single" w:sz="4" w:space="0" w:color="000000"/>
              <w:left w:val="single" w:sz="4" w:space="0" w:color="000000"/>
              <w:bottom w:val="single" w:sz="4" w:space="0" w:color="000000"/>
              <w:right w:val="single" w:sz="4" w:space="0" w:color="000000"/>
            </w:tcBorders>
            <w:hideMark/>
          </w:tcPr>
          <w:p w:rsidR="00B110C9" w:rsidRPr="00B110C9" w:rsidRDefault="00B110C9" w:rsidP="008E7A80">
            <w:pPr>
              <w:suppressAutoHyphens/>
              <w:snapToGrid w:val="0"/>
              <w:ind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для заліку</w:t>
            </w:r>
          </w:p>
        </w:tc>
      </w:tr>
      <w:tr w:rsidR="00B110C9" w:rsidRPr="00B110C9" w:rsidTr="008E7A80">
        <w:trPr>
          <w:cantSplit/>
          <w:trHeight w:val="309"/>
        </w:trPr>
        <w:tc>
          <w:tcPr>
            <w:tcW w:w="2137"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left="180"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90 – 100</w:t>
            </w:r>
          </w:p>
        </w:tc>
        <w:tc>
          <w:tcPr>
            <w:tcW w:w="1357"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firstLine="652"/>
              <w:jc w:val="both"/>
              <w:rPr>
                <w:rFonts w:ascii="Times New Roman" w:eastAsia="Times New Roman" w:hAnsi="Times New Roman" w:cs="Times New Roman"/>
                <w:b/>
                <w:sz w:val="28"/>
                <w:szCs w:val="28"/>
                <w:lang w:eastAsia="ar-SA"/>
              </w:rPr>
            </w:pPr>
            <w:r w:rsidRPr="00B110C9">
              <w:rPr>
                <w:rFonts w:ascii="Times New Roman" w:hAnsi="Times New Roman" w:cs="Times New Roman"/>
                <w:b/>
                <w:sz w:val="28"/>
                <w:szCs w:val="28"/>
              </w:rPr>
              <w:t>А</w:t>
            </w:r>
          </w:p>
        </w:tc>
        <w:tc>
          <w:tcPr>
            <w:tcW w:w="3168"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 xml:space="preserve">відмінно  </w:t>
            </w:r>
          </w:p>
        </w:tc>
        <w:tc>
          <w:tcPr>
            <w:tcW w:w="2714" w:type="dxa"/>
            <w:vMerge w:val="restart"/>
            <w:tcBorders>
              <w:top w:val="single" w:sz="4" w:space="0" w:color="000000"/>
              <w:left w:val="single" w:sz="4" w:space="0" w:color="000000"/>
              <w:bottom w:val="single" w:sz="4" w:space="0" w:color="000000"/>
              <w:right w:val="single" w:sz="4" w:space="0" w:color="000000"/>
            </w:tcBorders>
          </w:tcPr>
          <w:p w:rsidR="00B110C9" w:rsidRPr="00B110C9" w:rsidRDefault="00B110C9" w:rsidP="008E7A80">
            <w:pPr>
              <w:snapToGrid w:val="0"/>
              <w:jc w:val="both"/>
              <w:rPr>
                <w:rFonts w:ascii="Times New Roman" w:eastAsia="Times New Roman" w:hAnsi="Times New Roman" w:cs="Times New Roman"/>
                <w:sz w:val="28"/>
                <w:szCs w:val="28"/>
                <w:lang w:eastAsia="ar-SA"/>
              </w:rPr>
            </w:pPr>
          </w:p>
          <w:p w:rsidR="00B110C9" w:rsidRPr="00B110C9" w:rsidRDefault="00B110C9" w:rsidP="008E7A80">
            <w:pPr>
              <w:jc w:val="both"/>
              <w:rPr>
                <w:rFonts w:ascii="Times New Roman" w:eastAsia="Calibri" w:hAnsi="Times New Roman" w:cs="Times New Roman"/>
                <w:sz w:val="28"/>
                <w:szCs w:val="28"/>
                <w:lang w:val="ru-RU"/>
              </w:rPr>
            </w:pPr>
          </w:p>
          <w:p w:rsidR="00B110C9" w:rsidRPr="00B110C9" w:rsidRDefault="00B110C9" w:rsidP="008E7A80">
            <w:pPr>
              <w:suppressAutoHyphens/>
              <w:ind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зараховано</w:t>
            </w:r>
          </w:p>
        </w:tc>
      </w:tr>
      <w:tr w:rsidR="00B110C9" w:rsidRPr="00B110C9" w:rsidTr="008E7A80">
        <w:trPr>
          <w:cantSplit/>
          <w:trHeight w:val="309"/>
        </w:trPr>
        <w:tc>
          <w:tcPr>
            <w:tcW w:w="2137"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left="180"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82-89</w:t>
            </w:r>
          </w:p>
        </w:tc>
        <w:tc>
          <w:tcPr>
            <w:tcW w:w="1357"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firstLine="652"/>
              <w:jc w:val="both"/>
              <w:rPr>
                <w:rFonts w:ascii="Times New Roman" w:eastAsia="Times New Roman" w:hAnsi="Times New Roman" w:cs="Times New Roman"/>
                <w:b/>
                <w:sz w:val="28"/>
                <w:szCs w:val="28"/>
                <w:lang w:eastAsia="ar-SA"/>
              </w:rPr>
            </w:pPr>
            <w:r w:rsidRPr="00B110C9">
              <w:rPr>
                <w:rFonts w:ascii="Times New Roman" w:hAnsi="Times New Roman" w:cs="Times New Roman"/>
                <w:b/>
                <w:sz w:val="28"/>
                <w:szCs w:val="28"/>
              </w:rPr>
              <w:t>В</w:t>
            </w:r>
          </w:p>
        </w:tc>
        <w:tc>
          <w:tcPr>
            <w:tcW w:w="3168" w:type="dxa"/>
            <w:vMerge w:val="restart"/>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 xml:space="preserve">добре </w:t>
            </w:r>
          </w:p>
        </w:tc>
        <w:tc>
          <w:tcPr>
            <w:tcW w:w="2714" w:type="dxa"/>
            <w:vMerge/>
            <w:tcBorders>
              <w:top w:val="single" w:sz="4" w:space="0" w:color="000000"/>
              <w:left w:val="single" w:sz="4" w:space="0" w:color="000000"/>
              <w:bottom w:val="single" w:sz="4" w:space="0" w:color="000000"/>
              <w:right w:val="single" w:sz="4" w:space="0" w:color="000000"/>
            </w:tcBorders>
            <w:vAlign w:val="center"/>
            <w:hideMark/>
          </w:tcPr>
          <w:p w:rsidR="00B110C9" w:rsidRPr="00B110C9" w:rsidRDefault="00B110C9" w:rsidP="008E7A80">
            <w:pPr>
              <w:rPr>
                <w:rFonts w:ascii="Times New Roman" w:eastAsia="Times New Roman" w:hAnsi="Times New Roman" w:cs="Times New Roman"/>
                <w:sz w:val="28"/>
                <w:szCs w:val="28"/>
                <w:lang w:eastAsia="ar-SA"/>
              </w:rPr>
            </w:pPr>
          </w:p>
        </w:tc>
      </w:tr>
      <w:tr w:rsidR="00B110C9" w:rsidRPr="00B110C9" w:rsidTr="008E7A80">
        <w:trPr>
          <w:cantSplit/>
          <w:trHeight w:hRule="exact" w:val="309"/>
        </w:trPr>
        <w:tc>
          <w:tcPr>
            <w:tcW w:w="2137"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left="180"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74-81</w:t>
            </w:r>
          </w:p>
        </w:tc>
        <w:tc>
          <w:tcPr>
            <w:tcW w:w="1357"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firstLine="652"/>
              <w:jc w:val="both"/>
              <w:rPr>
                <w:rFonts w:ascii="Times New Roman" w:eastAsia="Times New Roman" w:hAnsi="Times New Roman" w:cs="Times New Roman"/>
                <w:b/>
                <w:sz w:val="28"/>
                <w:szCs w:val="28"/>
                <w:lang w:eastAsia="ar-SA"/>
              </w:rPr>
            </w:pPr>
            <w:r w:rsidRPr="00B110C9">
              <w:rPr>
                <w:rFonts w:ascii="Times New Roman" w:hAnsi="Times New Roman" w:cs="Times New Roman"/>
                <w:b/>
                <w:sz w:val="28"/>
                <w:szCs w:val="28"/>
              </w:rPr>
              <w:t>С</w:t>
            </w:r>
          </w:p>
        </w:tc>
        <w:tc>
          <w:tcPr>
            <w:tcW w:w="5882" w:type="dxa"/>
            <w:vMerge/>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rPr>
                <w:rFonts w:ascii="Times New Roman" w:eastAsia="Times New Roman" w:hAnsi="Times New Roman" w:cs="Times New Roman"/>
                <w:sz w:val="28"/>
                <w:szCs w:val="28"/>
                <w:lang w:eastAsia="ar-SA"/>
              </w:rPr>
            </w:pPr>
          </w:p>
        </w:tc>
        <w:tc>
          <w:tcPr>
            <w:tcW w:w="2714" w:type="dxa"/>
            <w:vMerge/>
            <w:tcBorders>
              <w:top w:val="single" w:sz="4" w:space="0" w:color="000000"/>
              <w:left w:val="single" w:sz="4" w:space="0" w:color="000000"/>
              <w:bottom w:val="single" w:sz="4" w:space="0" w:color="000000"/>
              <w:right w:val="single" w:sz="4" w:space="0" w:color="000000"/>
            </w:tcBorders>
            <w:vAlign w:val="center"/>
            <w:hideMark/>
          </w:tcPr>
          <w:p w:rsidR="00B110C9" w:rsidRPr="00B110C9" w:rsidRDefault="00B110C9" w:rsidP="008E7A80">
            <w:pPr>
              <w:rPr>
                <w:rFonts w:ascii="Times New Roman" w:eastAsia="Times New Roman" w:hAnsi="Times New Roman" w:cs="Times New Roman"/>
                <w:sz w:val="28"/>
                <w:szCs w:val="28"/>
                <w:lang w:eastAsia="ar-SA"/>
              </w:rPr>
            </w:pPr>
          </w:p>
        </w:tc>
      </w:tr>
      <w:tr w:rsidR="00B110C9" w:rsidRPr="00B110C9" w:rsidTr="008E7A80">
        <w:trPr>
          <w:cantSplit/>
          <w:trHeight w:val="309"/>
        </w:trPr>
        <w:tc>
          <w:tcPr>
            <w:tcW w:w="2137"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left="180"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64-73</w:t>
            </w:r>
          </w:p>
        </w:tc>
        <w:tc>
          <w:tcPr>
            <w:tcW w:w="1357"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firstLine="652"/>
              <w:jc w:val="both"/>
              <w:rPr>
                <w:rFonts w:ascii="Times New Roman" w:eastAsia="Times New Roman" w:hAnsi="Times New Roman" w:cs="Times New Roman"/>
                <w:b/>
                <w:sz w:val="28"/>
                <w:szCs w:val="28"/>
                <w:lang w:eastAsia="ar-SA"/>
              </w:rPr>
            </w:pPr>
            <w:r w:rsidRPr="00B110C9">
              <w:rPr>
                <w:rFonts w:ascii="Times New Roman" w:hAnsi="Times New Roman" w:cs="Times New Roman"/>
                <w:b/>
                <w:sz w:val="28"/>
                <w:szCs w:val="28"/>
              </w:rPr>
              <w:t>D</w:t>
            </w:r>
          </w:p>
        </w:tc>
        <w:tc>
          <w:tcPr>
            <w:tcW w:w="3168" w:type="dxa"/>
            <w:vMerge w:val="restart"/>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 xml:space="preserve">задовільно </w:t>
            </w:r>
          </w:p>
        </w:tc>
        <w:tc>
          <w:tcPr>
            <w:tcW w:w="2714" w:type="dxa"/>
            <w:vMerge/>
            <w:tcBorders>
              <w:top w:val="single" w:sz="4" w:space="0" w:color="000000"/>
              <w:left w:val="single" w:sz="4" w:space="0" w:color="000000"/>
              <w:bottom w:val="single" w:sz="4" w:space="0" w:color="000000"/>
              <w:right w:val="single" w:sz="4" w:space="0" w:color="000000"/>
            </w:tcBorders>
            <w:vAlign w:val="center"/>
            <w:hideMark/>
          </w:tcPr>
          <w:p w:rsidR="00B110C9" w:rsidRPr="00B110C9" w:rsidRDefault="00B110C9" w:rsidP="008E7A80">
            <w:pPr>
              <w:rPr>
                <w:rFonts w:ascii="Times New Roman" w:eastAsia="Times New Roman" w:hAnsi="Times New Roman" w:cs="Times New Roman"/>
                <w:sz w:val="28"/>
                <w:szCs w:val="28"/>
                <w:lang w:eastAsia="ar-SA"/>
              </w:rPr>
            </w:pPr>
          </w:p>
        </w:tc>
      </w:tr>
      <w:tr w:rsidR="00B110C9" w:rsidRPr="00B110C9" w:rsidTr="008E7A80">
        <w:trPr>
          <w:cantSplit/>
          <w:trHeight w:hRule="exact" w:val="309"/>
        </w:trPr>
        <w:tc>
          <w:tcPr>
            <w:tcW w:w="2137"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left="180"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60-63</w:t>
            </w:r>
          </w:p>
        </w:tc>
        <w:tc>
          <w:tcPr>
            <w:tcW w:w="1357"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firstLine="652"/>
              <w:jc w:val="both"/>
              <w:rPr>
                <w:rFonts w:ascii="Times New Roman" w:eastAsia="Times New Roman" w:hAnsi="Times New Roman" w:cs="Times New Roman"/>
                <w:b/>
                <w:sz w:val="28"/>
                <w:szCs w:val="28"/>
                <w:lang w:eastAsia="ar-SA"/>
              </w:rPr>
            </w:pPr>
            <w:r w:rsidRPr="00B110C9">
              <w:rPr>
                <w:rFonts w:ascii="Times New Roman" w:hAnsi="Times New Roman" w:cs="Times New Roman"/>
                <w:b/>
                <w:sz w:val="28"/>
                <w:szCs w:val="28"/>
              </w:rPr>
              <w:t xml:space="preserve">Е </w:t>
            </w:r>
          </w:p>
        </w:tc>
        <w:tc>
          <w:tcPr>
            <w:tcW w:w="5882" w:type="dxa"/>
            <w:vMerge/>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rPr>
                <w:rFonts w:ascii="Times New Roman" w:eastAsia="Times New Roman" w:hAnsi="Times New Roman" w:cs="Times New Roman"/>
                <w:sz w:val="28"/>
                <w:szCs w:val="28"/>
                <w:lang w:eastAsia="ar-SA"/>
              </w:rPr>
            </w:pPr>
          </w:p>
        </w:tc>
        <w:tc>
          <w:tcPr>
            <w:tcW w:w="2714" w:type="dxa"/>
            <w:vMerge/>
            <w:tcBorders>
              <w:top w:val="single" w:sz="4" w:space="0" w:color="000000"/>
              <w:left w:val="single" w:sz="4" w:space="0" w:color="000000"/>
              <w:bottom w:val="single" w:sz="4" w:space="0" w:color="000000"/>
              <w:right w:val="single" w:sz="4" w:space="0" w:color="000000"/>
            </w:tcBorders>
            <w:vAlign w:val="center"/>
            <w:hideMark/>
          </w:tcPr>
          <w:p w:rsidR="00B110C9" w:rsidRPr="00B110C9" w:rsidRDefault="00B110C9" w:rsidP="008E7A80">
            <w:pPr>
              <w:rPr>
                <w:rFonts w:ascii="Times New Roman" w:eastAsia="Times New Roman" w:hAnsi="Times New Roman" w:cs="Times New Roman"/>
                <w:sz w:val="28"/>
                <w:szCs w:val="28"/>
                <w:lang w:eastAsia="ar-SA"/>
              </w:rPr>
            </w:pPr>
          </w:p>
        </w:tc>
      </w:tr>
      <w:tr w:rsidR="00B110C9" w:rsidRPr="00B110C9" w:rsidTr="008E7A80">
        <w:tc>
          <w:tcPr>
            <w:tcW w:w="2137"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left="180"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35-59</w:t>
            </w:r>
          </w:p>
        </w:tc>
        <w:tc>
          <w:tcPr>
            <w:tcW w:w="1357"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firstLine="652"/>
              <w:jc w:val="both"/>
              <w:rPr>
                <w:rFonts w:ascii="Times New Roman" w:eastAsia="Times New Roman" w:hAnsi="Times New Roman" w:cs="Times New Roman"/>
                <w:b/>
                <w:sz w:val="28"/>
                <w:szCs w:val="28"/>
                <w:lang w:eastAsia="ar-SA"/>
              </w:rPr>
            </w:pPr>
            <w:r w:rsidRPr="00B110C9">
              <w:rPr>
                <w:rFonts w:ascii="Times New Roman" w:hAnsi="Times New Roman" w:cs="Times New Roman"/>
                <w:b/>
                <w:sz w:val="28"/>
                <w:szCs w:val="28"/>
              </w:rPr>
              <w:t>FX</w:t>
            </w:r>
          </w:p>
        </w:tc>
        <w:tc>
          <w:tcPr>
            <w:tcW w:w="3168"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 xml:space="preserve">незадовільно </w:t>
            </w:r>
          </w:p>
        </w:tc>
        <w:tc>
          <w:tcPr>
            <w:tcW w:w="2714" w:type="dxa"/>
            <w:tcBorders>
              <w:top w:val="single" w:sz="4" w:space="0" w:color="000000"/>
              <w:left w:val="single" w:sz="4" w:space="0" w:color="000000"/>
              <w:bottom w:val="single" w:sz="4" w:space="0" w:color="000000"/>
              <w:right w:val="single" w:sz="4" w:space="0" w:color="000000"/>
            </w:tcBorders>
            <w:hideMark/>
          </w:tcPr>
          <w:p w:rsidR="00B110C9" w:rsidRPr="00B110C9" w:rsidRDefault="00B110C9" w:rsidP="008E7A80">
            <w:pPr>
              <w:suppressAutoHyphens/>
              <w:snapToGrid w:val="0"/>
              <w:ind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 xml:space="preserve">не зараховано </w:t>
            </w:r>
          </w:p>
        </w:tc>
      </w:tr>
      <w:tr w:rsidR="00B110C9" w:rsidRPr="00B110C9" w:rsidTr="008E7A80">
        <w:trPr>
          <w:trHeight w:val="708"/>
        </w:trPr>
        <w:tc>
          <w:tcPr>
            <w:tcW w:w="2137"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left="180"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0-34</w:t>
            </w:r>
          </w:p>
        </w:tc>
        <w:tc>
          <w:tcPr>
            <w:tcW w:w="1357"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firstLine="652"/>
              <w:jc w:val="both"/>
              <w:rPr>
                <w:rFonts w:ascii="Times New Roman" w:eastAsia="Times New Roman" w:hAnsi="Times New Roman" w:cs="Times New Roman"/>
                <w:b/>
                <w:sz w:val="28"/>
                <w:szCs w:val="28"/>
                <w:lang w:eastAsia="ar-SA"/>
              </w:rPr>
            </w:pPr>
            <w:r w:rsidRPr="00B110C9">
              <w:rPr>
                <w:rFonts w:ascii="Times New Roman" w:hAnsi="Times New Roman" w:cs="Times New Roman"/>
                <w:b/>
                <w:sz w:val="28"/>
                <w:szCs w:val="28"/>
              </w:rPr>
              <w:t>F</w:t>
            </w:r>
          </w:p>
        </w:tc>
        <w:tc>
          <w:tcPr>
            <w:tcW w:w="3168" w:type="dxa"/>
            <w:tcBorders>
              <w:top w:val="single" w:sz="4" w:space="0" w:color="000000"/>
              <w:left w:val="single" w:sz="4" w:space="0" w:color="000000"/>
              <w:bottom w:val="single" w:sz="4" w:space="0" w:color="000000"/>
              <w:right w:val="nil"/>
            </w:tcBorders>
            <w:vAlign w:val="center"/>
            <w:hideMark/>
          </w:tcPr>
          <w:p w:rsidR="00B110C9" w:rsidRPr="00B110C9" w:rsidRDefault="00B110C9" w:rsidP="008E7A80">
            <w:pPr>
              <w:suppressAutoHyphens/>
              <w:snapToGrid w:val="0"/>
              <w:ind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 xml:space="preserve">незадовільно </w:t>
            </w:r>
          </w:p>
        </w:tc>
        <w:tc>
          <w:tcPr>
            <w:tcW w:w="2714" w:type="dxa"/>
            <w:tcBorders>
              <w:top w:val="single" w:sz="4" w:space="0" w:color="000000"/>
              <w:left w:val="single" w:sz="4" w:space="0" w:color="000000"/>
              <w:bottom w:val="single" w:sz="4" w:space="0" w:color="000000"/>
              <w:right w:val="single" w:sz="4" w:space="0" w:color="000000"/>
            </w:tcBorders>
            <w:hideMark/>
          </w:tcPr>
          <w:p w:rsidR="00B110C9" w:rsidRPr="00B110C9" w:rsidRDefault="00B110C9" w:rsidP="008E7A80">
            <w:pPr>
              <w:suppressAutoHyphens/>
              <w:snapToGrid w:val="0"/>
              <w:ind w:firstLine="652"/>
              <w:jc w:val="both"/>
              <w:rPr>
                <w:rFonts w:ascii="Times New Roman" w:eastAsia="Times New Roman" w:hAnsi="Times New Roman" w:cs="Times New Roman"/>
                <w:sz w:val="28"/>
                <w:szCs w:val="28"/>
                <w:lang w:eastAsia="ar-SA"/>
              </w:rPr>
            </w:pPr>
            <w:r w:rsidRPr="00B110C9">
              <w:rPr>
                <w:rFonts w:ascii="Times New Roman" w:hAnsi="Times New Roman" w:cs="Times New Roman"/>
                <w:sz w:val="28"/>
                <w:szCs w:val="28"/>
              </w:rPr>
              <w:t>не зараховано</w:t>
            </w:r>
          </w:p>
        </w:tc>
      </w:tr>
    </w:tbl>
    <w:p w:rsidR="00AC0A65" w:rsidRDefault="00AC0A65" w:rsidP="00117BC0">
      <w:pPr>
        <w:spacing w:after="0" w:line="240" w:lineRule="auto"/>
        <w:jc w:val="center"/>
        <w:rPr>
          <w:rFonts w:ascii="Times New Roman" w:hAnsi="Times New Roman" w:cs="Times New Roman"/>
          <w:b/>
          <w:sz w:val="28"/>
          <w:szCs w:val="28"/>
        </w:rPr>
      </w:pPr>
    </w:p>
    <w:p w:rsidR="004E3CCC" w:rsidRPr="00DF1942" w:rsidRDefault="00D5164A" w:rsidP="00117BC0">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6</w:t>
      </w:r>
      <w:r w:rsidR="004E3CCC" w:rsidRPr="00DF1942">
        <w:rPr>
          <w:rFonts w:ascii="Times New Roman" w:hAnsi="Times New Roman" w:cs="Times New Roman"/>
          <w:b/>
          <w:sz w:val="28"/>
          <w:szCs w:val="28"/>
        </w:rPr>
        <w:t>. П</w:t>
      </w:r>
      <w:r w:rsidR="00987930" w:rsidRPr="00DF1942">
        <w:rPr>
          <w:rFonts w:ascii="Times New Roman" w:hAnsi="Times New Roman" w:cs="Times New Roman"/>
          <w:b/>
          <w:sz w:val="28"/>
          <w:szCs w:val="28"/>
        </w:rPr>
        <w:t xml:space="preserve">РОГРАМА </w:t>
      </w:r>
      <w:r w:rsidR="00AC0A65" w:rsidRPr="00AC0A65">
        <w:rPr>
          <w:rFonts w:ascii="Times New Roman" w:hAnsi="Times New Roman" w:cs="Times New Roman"/>
          <w:b/>
          <w:iCs/>
          <w:sz w:val="28"/>
          <w:szCs w:val="28"/>
        </w:rPr>
        <w:t>ОСВІТНЬОГО КОМПОНЕНТА</w:t>
      </w:r>
    </w:p>
    <w:p w:rsidR="004E3CCC" w:rsidRPr="00DF1942" w:rsidRDefault="004E3CCC" w:rsidP="00117BC0">
      <w:pPr>
        <w:spacing w:after="0" w:line="240" w:lineRule="auto"/>
        <w:rPr>
          <w:rFonts w:ascii="Times New Roman" w:hAnsi="Times New Roman" w:cs="Times New Roman"/>
          <w:b/>
          <w:sz w:val="28"/>
          <w:szCs w:val="28"/>
        </w:rPr>
      </w:pPr>
    </w:p>
    <w:p w:rsidR="009320D7" w:rsidRPr="00DF1942" w:rsidRDefault="00D5164A" w:rsidP="00117BC0">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6</w:t>
      </w:r>
      <w:r w:rsidR="00381F4F" w:rsidRPr="00DF1942">
        <w:rPr>
          <w:rFonts w:ascii="Times New Roman" w:hAnsi="Times New Roman" w:cs="Times New Roman"/>
          <w:b/>
          <w:sz w:val="28"/>
          <w:szCs w:val="28"/>
        </w:rPr>
        <w:t>.1. Зміст навчальної дисципліни</w:t>
      </w:r>
    </w:p>
    <w:p w:rsidR="004E3CCC" w:rsidRPr="0015554C" w:rsidRDefault="00446432" w:rsidP="0015554C">
      <w:pPr>
        <w:spacing w:after="0" w:line="240" w:lineRule="auto"/>
        <w:jc w:val="both"/>
        <w:rPr>
          <w:rFonts w:ascii="Times New Roman" w:hAnsi="Times New Roman" w:cs="Times New Roman"/>
          <w:b/>
          <w:sz w:val="28"/>
          <w:szCs w:val="28"/>
        </w:rPr>
      </w:pPr>
      <w:r w:rsidRPr="0015554C">
        <w:rPr>
          <w:rFonts w:ascii="Times New Roman" w:hAnsi="Times New Roman" w:cs="Times New Roman"/>
          <w:b/>
          <w:sz w:val="28"/>
          <w:szCs w:val="28"/>
        </w:rPr>
        <w:tab/>
      </w:r>
    </w:p>
    <w:p w:rsidR="00C36D9D" w:rsidRDefault="00C36D9D" w:rsidP="0015554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Змістовий модуль 1.</w:t>
      </w:r>
      <w:r w:rsidRPr="00C36D9D">
        <w:rPr>
          <w:rFonts w:ascii="Times New Roman" w:hAnsi="Times New Roman" w:cs="Times New Roman"/>
          <w:b/>
          <w:sz w:val="28"/>
          <w:szCs w:val="28"/>
        </w:rPr>
        <w:t xml:space="preserve"> </w:t>
      </w:r>
      <w:r>
        <w:rPr>
          <w:rFonts w:ascii="Times New Roman" w:hAnsi="Times New Roman" w:cs="Times New Roman"/>
          <w:b/>
          <w:sz w:val="28"/>
          <w:szCs w:val="28"/>
        </w:rPr>
        <w:t>Теоретичні основи</w:t>
      </w:r>
      <w:r w:rsidRPr="0025349D">
        <w:rPr>
          <w:rFonts w:ascii="Times New Roman" w:hAnsi="Times New Roman" w:cs="Times New Roman"/>
          <w:b/>
          <w:sz w:val="28"/>
          <w:szCs w:val="28"/>
        </w:rPr>
        <w:t xml:space="preserve"> моніторингу світового ринку готельних та ресторанних послуг.</w:t>
      </w:r>
    </w:p>
    <w:p w:rsidR="00446432" w:rsidRDefault="00446432" w:rsidP="0015554C">
      <w:pPr>
        <w:spacing w:after="0" w:line="240" w:lineRule="auto"/>
        <w:jc w:val="both"/>
        <w:rPr>
          <w:rFonts w:ascii="Times New Roman" w:hAnsi="Times New Roman" w:cs="Times New Roman"/>
          <w:b/>
          <w:sz w:val="28"/>
          <w:szCs w:val="28"/>
        </w:rPr>
      </w:pPr>
      <w:r w:rsidRPr="0025349D">
        <w:rPr>
          <w:rFonts w:ascii="Times New Roman" w:hAnsi="Times New Roman" w:cs="Times New Roman"/>
          <w:b/>
          <w:sz w:val="28"/>
          <w:szCs w:val="28"/>
        </w:rPr>
        <w:t>Т</w:t>
      </w:r>
      <w:r w:rsidR="00912F73" w:rsidRPr="0025349D">
        <w:rPr>
          <w:rFonts w:ascii="Times New Roman" w:hAnsi="Times New Roman" w:cs="Times New Roman"/>
          <w:b/>
          <w:sz w:val="28"/>
          <w:szCs w:val="28"/>
        </w:rPr>
        <w:t>ема</w:t>
      </w:r>
      <w:r w:rsidRPr="0025349D">
        <w:rPr>
          <w:rFonts w:ascii="Times New Roman" w:hAnsi="Times New Roman" w:cs="Times New Roman"/>
          <w:b/>
          <w:sz w:val="28"/>
          <w:szCs w:val="28"/>
        </w:rPr>
        <w:t xml:space="preserve"> 1. </w:t>
      </w:r>
      <w:r w:rsidR="00617C6A">
        <w:rPr>
          <w:rFonts w:ascii="Times New Roman" w:hAnsi="Times New Roman" w:cs="Times New Roman"/>
          <w:b/>
          <w:sz w:val="28"/>
          <w:szCs w:val="28"/>
        </w:rPr>
        <w:t>Світовий ринок готельних послуг</w:t>
      </w:r>
      <w:r w:rsidR="00AE1E7B" w:rsidRPr="0025349D">
        <w:rPr>
          <w:rFonts w:ascii="Times New Roman" w:hAnsi="Times New Roman" w:cs="Times New Roman"/>
          <w:b/>
          <w:sz w:val="28"/>
          <w:szCs w:val="28"/>
        </w:rPr>
        <w:t>: концептуальні засади, особливості еволюції та функціонування.</w:t>
      </w:r>
    </w:p>
    <w:p w:rsidR="00354E91" w:rsidRPr="0025349D" w:rsidRDefault="00354E91" w:rsidP="0015554C">
      <w:pPr>
        <w:spacing w:after="0" w:line="240" w:lineRule="auto"/>
        <w:jc w:val="both"/>
        <w:rPr>
          <w:rFonts w:ascii="Times New Roman" w:hAnsi="Times New Roman" w:cs="Times New Roman"/>
          <w:sz w:val="28"/>
          <w:szCs w:val="28"/>
        </w:rPr>
      </w:pPr>
    </w:p>
    <w:p w:rsidR="0025349D" w:rsidRDefault="0025349D" w:rsidP="00E716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00E716B7" w:rsidRPr="0025349D">
        <w:rPr>
          <w:rFonts w:ascii="Times New Roman" w:hAnsi="Times New Roman" w:cs="Times New Roman"/>
          <w:sz w:val="28"/>
          <w:szCs w:val="28"/>
        </w:rPr>
        <w:t>вітовий ринок</w:t>
      </w:r>
      <w:r>
        <w:rPr>
          <w:rFonts w:ascii="Times New Roman" w:hAnsi="Times New Roman" w:cs="Times New Roman"/>
          <w:sz w:val="28"/>
          <w:szCs w:val="28"/>
        </w:rPr>
        <w:t>. Н</w:t>
      </w:r>
      <w:r w:rsidR="00E716B7" w:rsidRPr="0025349D">
        <w:rPr>
          <w:rFonts w:ascii="Times New Roman" w:hAnsi="Times New Roman" w:cs="Times New Roman"/>
          <w:sz w:val="28"/>
          <w:szCs w:val="28"/>
        </w:rPr>
        <w:t>аціональний ринок</w:t>
      </w:r>
      <w:r>
        <w:rPr>
          <w:rFonts w:ascii="Times New Roman" w:hAnsi="Times New Roman" w:cs="Times New Roman"/>
          <w:sz w:val="28"/>
          <w:szCs w:val="28"/>
        </w:rPr>
        <w:t>. Міжнародний ринок. П</w:t>
      </w:r>
      <w:r w:rsidR="00E716B7" w:rsidRPr="0025349D">
        <w:rPr>
          <w:rFonts w:ascii="Times New Roman" w:hAnsi="Times New Roman" w:cs="Times New Roman"/>
          <w:sz w:val="28"/>
          <w:szCs w:val="28"/>
        </w:rPr>
        <w:t>ослуга</w:t>
      </w:r>
      <w:r>
        <w:rPr>
          <w:rFonts w:ascii="Times New Roman" w:hAnsi="Times New Roman" w:cs="Times New Roman"/>
          <w:sz w:val="28"/>
          <w:szCs w:val="28"/>
        </w:rPr>
        <w:t>. Р</w:t>
      </w:r>
      <w:r w:rsidR="00E716B7" w:rsidRPr="0025349D">
        <w:rPr>
          <w:rFonts w:ascii="Times New Roman" w:hAnsi="Times New Roman" w:cs="Times New Roman"/>
          <w:sz w:val="28"/>
          <w:szCs w:val="28"/>
        </w:rPr>
        <w:t xml:space="preserve">инок послуг. </w:t>
      </w:r>
      <w:r>
        <w:rPr>
          <w:rFonts w:ascii="Times New Roman" w:hAnsi="Times New Roman" w:cs="Times New Roman"/>
          <w:sz w:val="28"/>
          <w:szCs w:val="28"/>
        </w:rPr>
        <w:t>Р</w:t>
      </w:r>
      <w:r w:rsidRPr="0025349D">
        <w:rPr>
          <w:rFonts w:ascii="Times New Roman" w:hAnsi="Times New Roman" w:cs="Times New Roman"/>
          <w:sz w:val="28"/>
          <w:szCs w:val="28"/>
        </w:rPr>
        <w:t xml:space="preserve">инок готельних послуг. </w:t>
      </w:r>
      <w:r w:rsidR="00E716B7" w:rsidRPr="0025349D">
        <w:rPr>
          <w:rFonts w:ascii="Times New Roman" w:hAnsi="Times New Roman" w:cs="Times New Roman"/>
          <w:sz w:val="28"/>
          <w:szCs w:val="28"/>
        </w:rPr>
        <w:t>Особливості функціонування світового ринку послуг.</w:t>
      </w:r>
      <w:r>
        <w:rPr>
          <w:rFonts w:ascii="Times New Roman" w:hAnsi="Times New Roman" w:cs="Times New Roman"/>
          <w:sz w:val="28"/>
          <w:szCs w:val="28"/>
        </w:rPr>
        <w:t>С</w:t>
      </w:r>
      <w:r w:rsidRPr="0025349D">
        <w:rPr>
          <w:rFonts w:ascii="Times New Roman" w:hAnsi="Times New Roman" w:cs="Times New Roman"/>
          <w:sz w:val="28"/>
          <w:szCs w:val="28"/>
        </w:rPr>
        <w:t>труктур</w:t>
      </w:r>
      <w:r>
        <w:rPr>
          <w:rFonts w:ascii="Times New Roman" w:hAnsi="Times New Roman" w:cs="Times New Roman"/>
          <w:sz w:val="28"/>
          <w:szCs w:val="28"/>
        </w:rPr>
        <w:t>а</w:t>
      </w:r>
      <w:r w:rsidRPr="0025349D">
        <w:rPr>
          <w:rFonts w:ascii="Times New Roman" w:hAnsi="Times New Roman" w:cs="Times New Roman"/>
          <w:sz w:val="28"/>
          <w:szCs w:val="28"/>
        </w:rPr>
        <w:t xml:space="preserve"> світового ринку послуг</w:t>
      </w:r>
      <w:r>
        <w:rPr>
          <w:rFonts w:ascii="Times New Roman" w:hAnsi="Times New Roman" w:cs="Times New Roman"/>
          <w:sz w:val="28"/>
          <w:szCs w:val="28"/>
        </w:rPr>
        <w:t xml:space="preserve">. </w:t>
      </w:r>
      <w:r w:rsidR="00E716B7" w:rsidRPr="0025349D">
        <w:rPr>
          <w:rFonts w:ascii="Times New Roman" w:hAnsi="Times New Roman" w:cs="Times New Roman"/>
          <w:sz w:val="28"/>
          <w:szCs w:val="28"/>
        </w:rPr>
        <w:t>Роль та місце готельних послуг на світовому ринку. Основні етапи еволюції світового ринку готельних послуг</w:t>
      </w:r>
      <w:r>
        <w:rPr>
          <w:rFonts w:ascii="Times New Roman" w:hAnsi="Times New Roman" w:cs="Times New Roman"/>
          <w:sz w:val="28"/>
          <w:szCs w:val="28"/>
        </w:rPr>
        <w:t>. С</w:t>
      </w:r>
      <w:r w:rsidR="00E716B7" w:rsidRPr="0025349D">
        <w:rPr>
          <w:rFonts w:ascii="Times New Roman" w:hAnsi="Times New Roman" w:cs="Times New Roman"/>
          <w:sz w:val="28"/>
          <w:szCs w:val="28"/>
        </w:rPr>
        <w:t>учасні тенденції розвитку</w:t>
      </w:r>
      <w:r w:rsidRPr="0025349D">
        <w:rPr>
          <w:rFonts w:ascii="Times New Roman" w:hAnsi="Times New Roman" w:cs="Times New Roman"/>
          <w:sz w:val="28"/>
          <w:szCs w:val="28"/>
        </w:rPr>
        <w:t xml:space="preserve"> світового ринку готельних послуг</w:t>
      </w:r>
      <w:r w:rsidR="00E716B7" w:rsidRPr="0025349D">
        <w:rPr>
          <w:rFonts w:ascii="Times New Roman" w:hAnsi="Times New Roman" w:cs="Times New Roman"/>
          <w:sz w:val="28"/>
          <w:szCs w:val="28"/>
        </w:rPr>
        <w:t>. Умови розвитку світового ринку послуг. Процеси глобалізації економічного розвитку.</w:t>
      </w:r>
      <w:r>
        <w:rPr>
          <w:rFonts w:ascii="Times New Roman" w:hAnsi="Times New Roman" w:cs="Times New Roman"/>
          <w:sz w:val="28"/>
          <w:szCs w:val="28"/>
        </w:rPr>
        <w:t xml:space="preserve"> З</w:t>
      </w:r>
      <w:r w:rsidR="00E716B7" w:rsidRPr="0025349D">
        <w:rPr>
          <w:rFonts w:ascii="Times New Roman" w:hAnsi="Times New Roman" w:cs="Times New Roman"/>
          <w:sz w:val="28"/>
          <w:szCs w:val="28"/>
        </w:rPr>
        <w:t>а</w:t>
      </w:r>
      <w:r>
        <w:rPr>
          <w:rFonts w:ascii="Times New Roman" w:hAnsi="Times New Roman" w:cs="Times New Roman"/>
          <w:sz w:val="28"/>
          <w:szCs w:val="28"/>
        </w:rPr>
        <w:t>гострення конкурентної боротьби. А</w:t>
      </w:r>
      <w:r w:rsidR="00E716B7" w:rsidRPr="0025349D">
        <w:rPr>
          <w:rFonts w:ascii="Times New Roman" w:hAnsi="Times New Roman" w:cs="Times New Roman"/>
          <w:sz w:val="28"/>
          <w:szCs w:val="28"/>
        </w:rPr>
        <w:t>ктивізація структурних зрушень. Стан та перспективи України та світовому ринку готельних послуг.</w:t>
      </w:r>
    </w:p>
    <w:p w:rsidR="00617C6A" w:rsidRPr="0025349D" w:rsidRDefault="00617C6A" w:rsidP="00E716B7">
      <w:pPr>
        <w:spacing w:after="0" w:line="240" w:lineRule="auto"/>
        <w:jc w:val="both"/>
        <w:rPr>
          <w:rFonts w:ascii="Times New Roman" w:hAnsi="Times New Roman" w:cs="Times New Roman"/>
          <w:sz w:val="28"/>
          <w:szCs w:val="28"/>
        </w:rPr>
      </w:pPr>
    </w:p>
    <w:p w:rsidR="00617C6A" w:rsidRDefault="00617C6A" w:rsidP="00617C6A">
      <w:pPr>
        <w:spacing w:after="0" w:line="240" w:lineRule="auto"/>
        <w:jc w:val="both"/>
        <w:rPr>
          <w:rFonts w:ascii="Times New Roman" w:hAnsi="Times New Roman" w:cs="Times New Roman"/>
          <w:b/>
          <w:sz w:val="28"/>
          <w:szCs w:val="28"/>
        </w:rPr>
      </w:pPr>
      <w:r w:rsidRPr="0025349D">
        <w:rPr>
          <w:rFonts w:ascii="Times New Roman" w:hAnsi="Times New Roman" w:cs="Times New Roman"/>
          <w:b/>
          <w:sz w:val="28"/>
          <w:szCs w:val="28"/>
        </w:rPr>
        <w:t xml:space="preserve">Тема </w:t>
      </w:r>
      <w:r>
        <w:rPr>
          <w:rFonts w:ascii="Times New Roman" w:hAnsi="Times New Roman" w:cs="Times New Roman"/>
          <w:b/>
          <w:sz w:val="28"/>
          <w:szCs w:val="28"/>
        </w:rPr>
        <w:t>2</w:t>
      </w:r>
      <w:r w:rsidRPr="0025349D">
        <w:rPr>
          <w:rFonts w:ascii="Times New Roman" w:hAnsi="Times New Roman" w:cs="Times New Roman"/>
          <w:b/>
          <w:sz w:val="28"/>
          <w:szCs w:val="28"/>
        </w:rPr>
        <w:t>. Світовий ринок ресторанних послуг: концептуальні засади, особливості еволюції та функціонування.</w:t>
      </w:r>
    </w:p>
    <w:p w:rsidR="00354E91" w:rsidRPr="0025349D" w:rsidRDefault="00354E91" w:rsidP="00617C6A">
      <w:pPr>
        <w:spacing w:after="0" w:line="240" w:lineRule="auto"/>
        <w:jc w:val="both"/>
        <w:rPr>
          <w:rFonts w:ascii="Times New Roman" w:hAnsi="Times New Roman" w:cs="Times New Roman"/>
          <w:sz w:val="28"/>
          <w:szCs w:val="28"/>
        </w:rPr>
      </w:pPr>
    </w:p>
    <w:p w:rsidR="00617C6A" w:rsidRDefault="00617C6A" w:rsidP="00617C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Р</w:t>
      </w:r>
      <w:r w:rsidRPr="0025349D">
        <w:rPr>
          <w:rFonts w:ascii="Times New Roman" w:hAnsi="Times New Roman" w:cs="Times New Roman"/>
          <w:sz w:val="28"/>
          <w:szCs w:val="28"/>
        </w:rPr>
        <w:t xml:space="preserve">инок ресторанних послуг. </w:t>
      </w:r>
      <w:r>
        <w:rPr>
          <w:rFonts w:ascii="Times New Roman" w:hAnsi="Times New Roman" w:cs="Times New Roman"/>
          <w:sz w:val="28"/>
          <w:szCs w:val="28"/>
        </w:rPr>
        <w:t>С</w:t>
      </w:r>
      <w:r w:rsidRPr="0025349D">
        <w:rPr>
          <w:rFonts w:ascii="Times New Roman" w:hAnsi="Times New Roman" w:cs="Times New Roman"/>
          <w:sz w:val="28"/>
          <w:szCs w:val="28"/>
        </w:rPr>
        <w:t>труктур</w:t>
      </w:r>
      <w:r>
        <w:rPr>
          <w:rFonts w:ascii="Times New Roman" w:hAnsi="Times New Roman" w:cs="Times New Roman"/>
          <w:sz w:val="28"/>
          <w:szCs w:val="28"/>
        </w:rPr>
        <w:t>а</w:t>
      </w:r>
      <w:r w:rsidRPr="0025349D">
        <w:rPr>
          <w:rFonts w:ascii="Times New Roman" w:hAnsi="Times New Roman" w:cs="Times New Roman"/>
          <w:sz w:val="28"/>
          <w:szCs w:val="28"/>
        </w:rPr>
        <w:t xml:space="preserve"> світового ринку </w:t>
      </w:r>
      <w:r w:rsidR="00C20B8E">
        <w:rPr>
          <w:rFonts w:ascii="Times New Roman" w:hAnsi="Times New Roman" w:cs="Times New Roman"/>
          <w:sz w:val="28"/>
          <w:szCs w:val="28"/>
        </w:rPr>
        <w:t xml:space="preserve">ресторанних </w:t>
      </w:r>
      <w:r w:rsidRPr="0025349D">
        <w:rPr>
          <w:rFonts w:ascii="Times New Roman" w:hAnsi="Times New Roman" w:cs="Times New Roman"/>
          <w:sz w:val="28"/>
          <w:szCs w:val="28"/>
        </w:rPr>
        <w:t>послуг</w:t>
      </w:r>
      <w:r>
        <w:rPr>
          <w:rFonts w:ascii="Times New Roman" w:hAnsi="Times New Roman" w:cs="Times New Roman"/>
          <w:sz w:val="28"/>
          <w:szCs w:val="28"/>
        </w:rPr>
        <w:t xml:space="preserve">. </w:t>
      </w:r>
      <w:r w:rsidRPr="0025349D">
        <w:rPr>
          <w:rFonts w:ascii="Times New Roman" w:hAnsi="Times New Roman" w:cs="Times New Roman"/>
          <w:sz w:val="28"/>
          <w:szCs w:val="28"/>
        </w:rPr>
        <w:t>Роль та місце ресторанних послуг на світовому ринку. Основні етапи еволюції світового ринку ресторанних послуг</w:t>
      </w:r>
      <w:r>
        <w:rPr>
          <w:rFonts w:ascii="Times New Roman" w:hAnsi="Times New Roman" w:cs="Times New Roman"/>
          <w:sz w:val="28"/>
          <w:szCs w:val="28"/>
        </w:rPr>
        <w:t>. С</w:t>
      </w:r>
      <w:r w:rsidRPr="0025349D">
        <w:rPr>
          <w:rFonts w:ascii="Times New Roman" w:hAnsi="Times New Roman" w:cs="Times New Roman"/>
          <w:sz w:val="28"/>
          <w:szCs w:val="28"/>
        </w:rPr>
        <w:t>учасні тенденції розвитку світового ринку рестораннихпослуг. Стан та перспективи України та світовому ринку ресторанних послуг.</w:t>
      </w:r>
    </w:p>
    <w:p w:rsidR="0015554C" w:rsidRPr="0025349D" w:rsidRDefault="0015554C" w:rsidP="0015554C">
      <w:pPr>
        <w:spacing w:after="0" w:line="240" w:lineRule="auto"/>
        <w:jc w:val="both"/>
        <w:rPr>
          <w:rFonts w:ascii="Times New Roman" w:hAnsi="Times New Roman" w:cs="Times New Roman"/>
          <w:b/>
          <w:sz w:val="28"/>
          <w:szCs w:val="28"/>
        </w:rPr>
      </w:pPr>
    </w:p>
    <w:p w:rsidR="00446432" w:rsidRDefault="00912F73" w:rsidP="0015554C">
      <w:pPr>
        <w:spacing w:after="0" w:line="240" w:lineRule="auto"/>
        <w:jc w:val="both"/>
        <w:rPr>
          <w:rFonts w:ascii="Times New Roman" w:hAnsi="Times New Roman" w:cs="Times New Roman"/>
          <w:b/>
          <w:sz w:val="28"/>
          <w:szCs w:val="28"/>
        </w:rPr>
      </w:pPr>
      <w:r w:rsidRPr="0025349D">
        <w:rPr>
          <w:rFonts w:ascii="Times New Roman" w:hAnsi="Times New Roman" w:cs="Times New Roman"/>
          <w:b/>
          <w:sz w:val="28"/>
          <w:szCs w:val="28"/>
        </w:rPr>
        <w:t xml:space="preserve">Тема </w:t>
      </w:r>
      <w:r w:rsidR="00617C6A">
        <w:rPr>
          <w:rFonts w:ascii="Times New Roman" w:hAnsi="Times New Roman" w:cs="Times New Roman"/>
          <w:b/>
          <w:sz w:val="28"/>
          <w:szCs w:val="28"/>
        </w:rPr>
        <w:t>3</w:t>
      </w:r>
      <w:r w:rsidR="00446432" w:rsidRPr="0025349D">
        <w:rPr>
          <w:rFonts w:ascii="Times New Roman" w:hAnsi="Times New Roman" w:cs="Times New Roman"/>
          <w:b/>
          <w:sz w:val="28"/>
          <w:szCs w:val="28"/>
        </w:rPr>
        <w:t xml:space="preserve">. </w:t>
      </w:r>
      <w:r w:rsidR="00AE1E7B" w:rsidRPr="0025349D">
        <w:rPr>
          <w:rFonts w:ascii="Times New Roman" w:hAnsi="Times New Roman" w:cs="Times New Roman"/>
          <w:b/>
          <w:sz w:val="28"/>
          <w:szCs w:val="28"/>
        </w:rPr>
        <w:t>Теоретичні засади моніторингу світового ринку готельних та ресторанних послуг.</w:t>
      </w:r>
    </w:p>
    <w:p w:rsidR="00354E91" w:rsidRPr="0025349D" w:rsidRDefault="00354E91" w:rsidP="0015554C">
      <w:pPr>
        <w:spacing w:after="0" w:line="240" w:lineRule="auto"/>
        <w:jc w:val="both"/>
        <w:rPr>
          <w:rFonts w:ascii="Times New Roman" w:hAnsi="Times New Roman" w:cs="Times New Roman"/>
          <w:b/>
          <w:sz w:val="28"/>
          <w:szCs w:val="28"/>
        </w:rPr>
      </w:pPr>
    </w:p>
    <w:p w:rsidR="00446432" w:rsidRPr="0025349D" w:rsidRDefault="00E716B7" w:rsidP="00E716B7">
      <w:pPr>
        <w:spacing w:after="0" w:line="240" w:lineRule="auto"/>
        <w:jc w:val="both"/>
        <w:rPr>
          <w:rFonts w:ascii="Times New Roman" w:hAnsi="Times New Roman" w:cs="Times New Roman"/>
          <w:b/>
          <w:sz w:val="28"/>
          <w:szCs w:val="28"/>
        </w:rPr>
      </w:pPr>
      <w:r w:rsidRPr="0025349D">
        <w:rPr>
          <w:rFonts w:ascii="Times New Roman" w:hAnsi="Times New Roman" w:cs="Times New Roman"/>
          <w:sz w:val="28"/>
          <w:szCs w:val="28"/>
        </w:rPr>
        <w:t>Сутність</w:t>
      </w:r>
      <w:r w:rsidR="0025349D">
        <w:rPr>
          <w:rFonts w:ascii="Times New Roman" w:hAnsi="Times New Roman" w:cs="Times New Roman"/>
          <w:sz w:val="28"/>
          <w:szCs w:val="28"/>
        </w:rPr>
        <w:t xml:space="preserve"> та зміст </w:t>
      </w:r>
      <w:r w:rsidR="0025349D" w:rsidRPr="0025349D">
        <w:rPr>
          <w:rFonts w:ascii="Times New Roman" w:hAnsi="Times New Roman" w:cs="Times New Roman"/>
          <w:sz w:val="28"/>
          <w:szCs w:val="28"/>
        </w:rPr>
        <w:t>моніторингу</w:t>
      </w:r>
      <w:r w:rsidR="0025349D">
        <w:rPr>
          <w:rFonts w:ascii="Times New Roman" w:hAnsi="Times New Roman" w:cs="Times New Roman"/>
          <w:sz w:val="28"/>
          <w:szCs w:val="28"/>
        </w:rPr>
        <w:t>.М</w:t>
      </w:r>
      <w:r w:rsidRPr="0025349D">
        <w:rPr>
          <w:rFonts w:ascii="Times New Roman" w:hAnsi="Times New Roman" w:cs="Times New Roman"/>
          <w:sz w:val="28"/>
          <w:szCs w:val="28"/>
        </w:rPr>
        <w:t>ета</w:t>
      </w:r>
      <w:r w:rsidR="0025349D">
        <w:rPr>
          <w:rFonts w:ascii="Times New Roman" w:hAnsi="Times New Roman" w:cs="Times New Roman"/>
          <w:sz w:val="28"/>
          <w:szCs w:val="28"/>
        </w:rPr>
        <w:t xml:space="preserve"> та з</w:t>
      </w:r>
      <w:r w:rsidR="0025349D" w:rsidRPr="0025349D">
        <w:rPr>
          <w:rFonts w:ascii="Times New Roman" w:hAnsi="Times New Roman" w:cs="Times New Roman"/>
          <w:sz w:val="28"/>
          <w:szCs w:val="28"/>
        </w:rPr>
        <w:t>авдання моніторингу</w:t>
      </w:r>
      <w:r w:rsidR="0025349D">
        <w:rPr>
          <w:rFonts w:ascii="Times New Roman" w:hAnsi="Times New Roman" w:cs="Times New Roman"/>
          <w:sz w:val="28"/>
          <w:szCs w:val="28"/>
        </w:rPr>
        <w:t xml:space="preserve">. Види </w:t>
      </w:r>
      <w:r w:rsidR="0025349D" w:rsidRPr="0025349D">
        <w:rPr>
          <w:rFonts w:ascii="Times New Roman" w:hAnsi="Times New Roman" w:cs="Times New Roman"/>
          <w:sz w:val="28"/>
          <w:szCs w:val="28"/>
        </w:rPr>
        <w:t>моніторингу</w:t>
      </w:r>
      <w:r w:rsidR="0025349D">
        <w:rPr>
          <w:rFonts w:ascii="Times New Roman" w:hAnsi="Times New Roman" w:cs="Times New Roman"/>
          <w:sz w:val="28"/>
          <w:szCs w:val="28"/>
        </w:rPr>
        <w:t>.</w:t>
      </w:r>
      <w:r w:rsidR="0025349D" w:rsidRPr="0025349D">
        <w:rPr>
          <w:rFonts w:ascii="Times New Roman" w:hAnsi="Times New Roman" w:cs="Times New Roman"/>
          <w:sz w:val="28"/>
          <w:szCs w:val="28"/>
        </w:rPr>
        <w:t xml:space="preserve"> Система показників моніторингу.</w:t>
      </w:r>
      <w:r w:rsidRPr="0025349D">
        <w:rPr>
          <w:rFonts w:ascii="Times New Roman" w:hAnsi="Times New Roman" w:cs="Times New Roman"/>
          <w:sz w:val="28"/>
          <w:szCs w:val="28"/>
        </w:rPr>
        <w:t xml:space="preserve"> Особливості моніторингу ринку готельних та ресторанних послуг. Структурно-логічна послідовність здійснення моніторингу ринку го</w:t>
      </w:r>
      <w:r w:rsidR="0025349D">
        <w:rPr>
          <w:rFonts w:ascii="Times New Roman" w:hAnsi="Times New Roman" w:cs="Times New Roman"/>
          <w:sz w:val="28"/>
          <w:szCs w:val="28"/>
        </w:rPr>
        <w:t>тельних та ресторанних послуг.</w:t>
      </w:r>
      <w:r w:rsidR="0025349D" w:rsidRPr="0025349D">
        <w:rPr>
          <w:rFonts w:ascii="Times New Roman" w:hAnsi="Times New Roman" w:cs="Times New Roman"/>
          <w:sz w:val="28"/>
          <w:szCs w:val="28"/>
        </w:rPr>
        <w:t>Циклічність ринку готельних та ресторанних послуг</w:t>
      </w:r>
      <w:r w:rsidR="0025349D">
        <w:rPr>
          <w:rFonts w:ascii="Times New Roman" w:hAnsi="Times New Roman" w:cs="Times New Roman"/>
          <w:sz w:val="28"/>
          <w:szCs w:val="28"/>
        </w:rPr>
        <w:t>.</w:t>
      </w:r>
      <w:r w:rsidRPr="0025349D">
        <w:rPr>
          <w:rFonts w:ascii="Times New Roman" w:hAnsi="Times New Roman" w:cs="Times New Roman"/>
          <w:sz w:val="28"/>
          <w:szCs w:val="28"/>
        </w:rPr>
        <w:t>Принципові ознаки ринку готельних та ресторанних послуг</w:t>
      </w:r>
      <w:r w:rsidR="0025349D">
        <w:rPr>
          <w:rFonts w:ascii="Times New Roman" w:hAnsi="Times New Roman" w:cs="Times New Roman"/>
          <w:sz w:val="28"/>
          <w:szCs w:val="28"/>
        </w:rPr>
        <w:t xml:space="preserve">. </w:t>
      </w:r>
      <w:r w:rsidRPr="0025349D">
        <w:rPr>
          <w:rFonts w:ascii="Times New Roman" w:hAnsi="Times New Roman" w:cs="Times New Roman"/>
          <w:sz w:val="28"/>
          <w:szCs w:val="28"/>
        </w:rPr>
        <w:t xml:space="preserve">Сутність, види та особливості кон’юнктури </w:t>
      </w:r>
      <w:r w:rsidR="0025349D">
        <w:rPr>
          <w:rFonts w:ascii="Times New Roman" w:hAnsi="Times New Roman" w:cs="Times New Roman"/>
          <w:sz w:val="28"/>
          <w:szCs w:val="28"/>
        </w:rPr>
        <w:t>ринку.</w:t>
      </w:r>
      <w:r w:rsidRPr="0025349D">
        <w:rPr>
          <w:rFonts w:ascii="Times New Roman" w:hAnsi="Times New Roman" w:cs="Times New Roman"/>
          <w:sz w:val="28"/>
          <w:szCs w:val="28"/>
        </w:rPr>
        <w:t xml:space="preserve"> Характерні ознаки кон’юнктури. </w:t>
      </w:r>
    </w:p>
    <w:p w:rsidR="00E716B7" w:rsidRPr="0025349D" w:rsidRDefault="00E716B7" w:rsidP="0015554C">
      <w:pPr>
        <w:spacing w:after="0" w:line="240" w:lineRule="auto"/>
        <w:jc w:val="both"/>
        <w:rPr>
          <w:rFonts w:ascii="Times New Roman" w:hAnsi="Times New Roman" w:cs="Times New Roman"/>
          <w:b/>
          <w:sz w:val="28"/>
          <w:szCs w:val="28"/>
        </w:rPr>
      </w:pPr>
    </w:p>
    <w:p w:rsidR="00B22DD1" w:rsidRDefault="00B22DD1" w:rsidP="0015554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Змістовий модуль 2. </w:t>
      </w:r>
      <w:r w:rsidRPr="0025349D">
        <w:rPr>
          <w:rFonts w:ascii="Times New Roman" w:hAnsi="Times New Roman" w:cs="Times New Roman"/>
          <w:b/>
          <w:sz w:val="28"/>
          <w:szCs w:val="28"/>
        </w:rPr>
        <w:t xml:space="preserve">Інформаційне забезпечення </w:t>
      </w:r>
      <w:r>
        <w:rPr>
          <w:rFonts w:ascii="Times New Roman" w:hAnsi="Times New Roman" w:cs="Times New Roman"/>
          <w:b/>
          <w:sz w:val="28"/>
          <w:szCs w:val="28"/>
        </w:rPr>
        <w:t>та м</w:t>
      </w:r>
      <w:r w:rsidRPr="0025349D">
        <w:rPr>
          <w:rFonts w:ascii="Times New Roman" w:hAnsi="Times New Roman" w:cs="Times New Roman"/>
          <w:b/>
          <w:sz w:val="28"/>
          <w:szCs w:val="28"/>
        </w:rPr>
        <w:t>етодики моніторингу світового ринку готельних ресторанних послуг.</w:t>
      </w:r>
    </w:p>
    <w:p w:rsidR="00B22DD1" w:rsidRDefault="00B22DD1" w:rsidP="0015554C">
      <w:pPr>
        <w:spacing w:after="0" w:line="240" w:lineRule="auto"/>
        <w:jc w:val="both"/>
        <w:rPr>
          <w:rFonts w:ascii="Times New Roman" w:hAnsi="Times New Roman" w:cs="Times New Roman"/>
          <w:b/>
          <w:sz w:val="28"/>
          <w:szCs w:val="28"/>
        </w:rPr>
      </w:pPr>
    </w:p>
    <w:p w:rsidR="00446432" w:rsidRDefault="00912F73" w:rsidP="0015554C">
      <w:pPr>
        <w:spacing w:after="0" w:line="240" w:lineRule="auto"/>
        <w:jc w:val="both"/>
        <w:rPr>
          <w:rFonts w:ascii="Times New Roman" w:hAnsi="Times New Roman" w:cs="Times New Roman"/>
          <w:b/>
          <w:sz w:val="28"/>
          <w:szCs w:val="28"/>
        </w:rPr>
      </w:pPr>
      <w:r w:rsidRPr="0025349D">
        <w:rPr>
          <w:rFonts w:ascii="Times New Roman" w:hAnsi="Times New Roman" w:cs="Times New Roman"/>
          <w:b/>
          <w:sz w:val="28"/>
          <w:szCs w:val="28"/>
        </w:rPr>
        <w:t>Тема</w:t>
      </w:r>
      <w:r w:rsidR="00617C6A">
        <w:rPr>
          <w:rFonts w:ascii="Times New Roman" w:hAnsi="Times New Roman" w:cs="Times New Roman"/>
          <w:b/>
          <w:sz w:val="28"/>
          <w:szCs w:val="28"/>
        </w:rPr>
        <w:t>4</w:t>
      </w:r>
      <w:r w:rsidR="00446432" w:rsidRPr="0025349D">
        <w:rPr>
          <w:rFonts w:ascii="Times New Roman" w:hAnsi="Times New Roman" w:cs="Times New Roman"/>
          <w:b/>
          <w:sz w:val="28"/>
          <w:szCs w:val="28"/>
        </w:rPr>
        <w:t xml:space="preserve">. </w:t>
      </w:r>
      <w:r w:rsidR="0025349D">
        <w:rPr>
          <w:rFonts w:ascii="Times New Roman" w:hAnsi="Times New Roman" w:cs="Times New Roman"/>
          <w:b/>
          <w:sz w:val="28"/>
          <w:szCs w:val="28"/>
        </w:rPr>
        <w:t xml:space="preserve">Фактори </w:t>
      </w:r>
      <w:r w:rsidR="00AE1E7B" w:rsidRPr="0025349D">
        <w:rPr>
          <w:rFonts w:ascii="Times New Roman" w:hAnsi="Times New Roman" w:cs="Times New Roman"/>
          <w:b/>
          <w:sz w:val="28"/>
          <w:szCs w:val="28"/>
        </w:rPr>
        <w:t>формування та умови розвитку кон’юнктури світового ринку готельних та ресторанних послуг.</w:t>
      </w:r>
    </w:p>
    <w:p w:rsidR="00354E91" w:rsidRPr="0025349D" w:rsidRDefault="00354E91" w:rsidP="0015554C">
      <w:pPr>
        <w:spacing w:after="0" w:line="240" w:lineRule="auto"/>
        <w:jc w:val="both"/>
        <w:rPr>
          <w:rFonts w:ascii="Times New Roman" w:hAnsi="Times New Roman" w:cs="Times New Roman"/>
          <w:sz w:val="28"/>
          <w:szCs w:val="28"/>
        </w:rPr>
      </w:pPr>
    </w:p>
    <w:p w:rsidR="00446432" w:rsidRPr="0025349D" w:rsidRDefault="00F91B94" w:rsidP="00E716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Pr="0025349D">
        <w:rPr>
          <w:rFonts w:ascii="Times New Roman" w:hAnsi="Times New Roman" w:cs="Times New Roman"/>
          <w:sz w:val="28"/>
          <w:szCs w:val="28"/>
        </w:rPr>
        <w:t>он’юнктуро формуваль</w:t>
      </w:r>
      <w:r>
        <w:rPr>
          <w:rFonts w:ascii="Times New Roman" w:hAnsi="Times New Roman" w:cs="Times New Roman"/>
          <w:sz w:val="28"/>
          <w:szCs w:val="28"/>
        </w:rPr>
        <w:t>ний</w:t>
      </w:r>
      <w:r w:rsidR="0025349D">
        <w:rPr>
          <w:rFonts w:ascii="Times New Roman" w:hAnsi="Times New Roman" w:cs="Times New Roman"/>
          <w:sz w:val="28"/>
          <w:szCs w:val="28"/>
        </w:rPr>
        <w:t xml:space="preserve"> чинник. </w:t>
      </w:r>
      <w:r w:rsidR="00E716B7" w:rsidRPr="0025349D">
        <w:rPr>
          <w:rFonts w:ascii="Times New Roman" w:hAnsi="Times New Roman" w:cs="Times New Roman"/>
          <w:sz w:val="28"/>
          <w:szCs w:val="28"/>
        </w:rPr>
        <w:t xml:space="preserve">Сутність </w:t>
      </w:r>
      <w:r w:rsidRPr="0025349D">
        <w:rPr>
          <w:rFonts w:ascii="Times New Roman" w:hAnsi="Times New Roman" w:cs="Times New Roman"/>
          <w:sz w:val="28"/>
          <w:szCs w:val="28"/>
        </w:rPr>
        <w:t>кон’юнктуро формувального</w:t>
      </w:r>
      <w:r w:rsidR="00E716B7" w:rsidRPr="0025349D">
        <w:rPr>
          <w:rFonts w:ascii="Times New Roman" w:hAnsi="Times New Roman" w:cs="Times New Roman"/>
          <w:sz w:val="28"/>
          <w:szCs w:val="28"/>
        </w:rPr>
        <w:t xml:space="preserve"> чинника на світовому ринку готельних та ресторанних послуг. Класифікація </w:t>
      </w:r>
      <w:r w:rsidRPr="0025349D">
        <w:rPr>
          <w:rFonts w:ascii="Times New Roman" w:hAnsi="Times New Roman" w:cs="Times New Roman"/>
          <w:sz w:val="28"/>
          <w:szCs w:val="28"/>
        </w:rPr>
        <w:t>кон’юнктуро формувальних</w:t>
      </w:r>
      <w:r w:rsidR="00E716B7" w:rsidRPr="0025349D">
        <w:rPr>
          <w:rFonts w:ascii="Times New Roman" w:hAnsi="Times New Roman" w:cs="Times New Roman"/>
          <w:sz w:val="28"/>
          <w:szCs w:val="28"/>
        </w:rPr>
        <w:t xml:space="preserve"> чинників. Економічний цикл та його основні фази. Основні ознаки окремих фаз економічного циклу. Особливості кон’юнктури ринку готельних та ресторанних послуг на різних фазах циклу. Сфера формування </w:t>
      </w:r>
      <w:r w:rsidRPr="0025349D">
        <w:rPr>
          <w:rFonts w:ascii="Times New Roman" w:hAnsi="Times New Roman" w:cs="Times New Roman"/>
          <w:sz w:val="28"/>
          <w:szCs w:val="28"/>
        </w:rPr>
        <w:t>кон’юнктуро формувальних</w:t>
      </w:r>
      <w:r w:rsidR="00E716B7" w:rsidRPr="0025349D">
        <w:rPr>
          <w:rFonts w:ascii="Times New Roman" w:hAnsi="Times New Roman" w:cs="Times New Roman"/>
          <w:sz w:val="28"/>
          <w:szCs w:val="28"/>
        </w:rPr>
        <w:t xml:space="preserve"> чинників. Вибір критеріїв, які дозволяють дати кількісну оцінку циклу і його окремих фаз.</w:t>
      </w:r>
    </w:p>
    <w:p w:rsidR="00E716B7" w:rsidRPr="0025349D" w:rsidRDefault="00E716B7" w:rsidP="0015554C">
      <w:pPr>
        <w:spacing w:after="0" w:line="240" w:lineRule="auto"/>
        <w:jc w:val="both"/>
        <w:rPr>
          <w:rFonts w:ascii="Times New Roman" w:hAnsi="Times New Roman" w:cs="Times New Roman"/>
          <w:b/>
          <w:sz w:val="28"/>
          <w:szCs w:val="28"/>
        </w:rPr>
      </w:pPr>
    </w:p>
    <w:p w:rsidR="00446432" w:rsidRDefault="00912F73" w:rsidP="0015554C">
      <w:pPr>
        <w:spacing w:after="0" w:line="240" w:lineRule="auto"/>
        <w:jc w:val="both"/>
        <w:rPr>
          <w:rFonts w:ascii="Times New Roman" w:hAnsi="Times New Roman" w:cs="Times New Roman"/>
          <w:b/>
          <w:sz w:val="28"/>
          <w:szCs w:val="28"/>
        </w:rPr>
      </w:pPr>
      <w:r w:rsidRPr="0025349D">
        <w:rPr>
          <w:rFonts w:ascii="Times New Roman" w:hAnsi="Times New Roman" w:cs="Times New Roman"/>
          <w:b/>
          <w:sz w:val="28"/>
          <w:szCs w:val="28"/>
        </w:rPr>
        <w:t>Тема</w:t>
      </w:r>
      <w:r w:rsidR="00617C6A">
        <w:rPr>
          <w:rFonts w:ascii="Times New Roman" w:hAnsi="Times New Roman" w:cs="Times New Roman"/>
          <w:b/>
          <w:sz w:val="28"/>
          <w:szCs w:val="28"/>
        </w:rPr>
        <w:t>5</w:t>
      </w:r>
      <w:r w:rsidR="00446432" w:rsidRPr="0025349D">
        <w:rPr>
          <w:rFonts w:ascii="Times New Roman" w:hAnsi="Times New Roman" w:cs="Times New Roman"/>
          <w:b/>
          <w:sz w:val="28"/>
          <w:szCs w:val="28"/>
        </w:rPr>
        <w:t xml:space="preserve">. </w:t>
      </w:r>
      <w:r w:rsidR="00AE1E7B" w:rsidRPr="0025349D">
        <w:rPr>
          <w:rFonts w:ascii="Times New Roman" w:hAnsi="Times New Roman" w:cs="Times New Roman"/>
          <w:b/>
          <w:sz w:val="28"/>
          <w:szCs w:val="28"/>
        </w:rPr>
        <w:t>Основи методики моніторингу світового ринку готельних ресторанних послуг.</w:t>
      </w:r>
    </w:p>
    <w:p w:rsidR="00354E91" w:rsidRPr="0025349D" w:rsidRDefault="00354E91" w:rsidP="0015554C">
      <w:pPr>
        <w:spacing w:after="0" w:line="240" w:lineRule="auto"/>
        <w:jc w:val="both"/>
        <w:rPr>
          <w:rFonts w:ascii="Times New Roman" w:hAnsi="Times New Roman" w:cs="Times New Roman"/>
          <w:sz w:val="28"/>
          <w:szCs w:val="28"/>
        </w:rPr>
      </w:pPr>
    </w:p>
    <w:p w:rsidR="00446432" w:rsidRPr="0025349D" w:rsidRDefault="00E716B7" w:rsidP="00E716B7">
      <w:pPr>
        <w:spacing w:after="0" w:line="240" w:lineRule="auto"/>
        <w:jc w:val="both"/>
        <w:rPr>
          <w:rFonts w:ascii="Times New Roman" w:hAnsi="Times New Roman" w:cs="Times New Roman"/>
          <w:sz w:val="28"/>
          <w:szCs w:val="28"/>
        </w:rPr>
      </w:pPr>
      <w:r w:rsidRPr="0025349D">
        <w:rPr>
          <w:rFonts w:ascii="Times New Roman" w:hAnsi="Times New Roman" w:cs="Times New Roman"/>
          <w:sz w:val="28"/>
          <w:szCs w:val="28"/>
        </w:rPr>
        <w:t xml:space="preserve">Сутність методики моніторингу. </w:t>
      </w:r>
      <w:r w:rsidR="0025349D" w:rsidRPr="0025349D">
        <w:rPr>
          <w:rFonts w:ascii="Times New Roman" w:hAnsi="Times New Roman" w:cs="Times New Roman"/>
          <w:sz w:val="28"/>
          <w:szCs w:val="28"/>
        </w:rPr>
        <w:t xml:space="preserve">Характеристика та ознаки методики моніторингу. Основні етапи моніторингу світового ринку готельних і ресторанних послуг. Основні критерії обсягу та характеру інформації для здійснення моніторингу світового ринку готельних і ресторанних послуг. </w:t>
      </w:r>
      <w:r w:rsidRPr="0025349D">
        <w:rPr>
          <w:rFonts w:ascii="Times New Roman" w:hAnsi="Times New Roman" w:cs="Times New Roman"/>
          <w:sz w:val="28"/>
          <w:szCs w:val="28"/>
        </w:rPr>
        <w:t xml:space="preserve">Науковий підхід при проведенні моніторингу. </w:t>
      </w:r>
      <w:r w:rsidR="0025349D">
        <w:rPr>
          <w:rFonts w:ascii="Times New Roman" w:hAnsi="Times New Roman" w:cs="Times New Roman"/>
          <w:sz w:val="28"/>
          <w:szCs w:val="28"/>
        </w:rPr>
        <w:t xml:space="preserve">Системний </w:t>
      </w:r>
      <w:r w:rsidR="0025349D" w:rsidRPr="0025349D">
        <w:rPr>
          <w:rFonts w:ascii="Times New Roman" w:hAnsi="Times New Roman" w:cs="Times New Roman"/>
          <w:sz w:val="28"/>
          <w:szCs w:val="28"/>
        </w:rPr>
        <w:t xml:space="preserve">підхід при проведенні моніторингу. </w:t>
      </w:r>
      <w:r w:rsidRPr="0025349D">
        <w:rPr>
          <w:rFonts w:ascii="Times New Roman" w:hAnsi="Times New Roman" w:cs="Times New Roman"/>
          <w:sz w:val="28"/>
          <w:szCs w:val="28"/>
        </w:rPr>
        <w:t>Зміст та принципи системного підходу для здійснення моніторингу світового ринку готельних і ресторанних послуг. Підходи до поняття системи та системного аналізу. Структура системного підходу. Управління на основі використання системного підходу. Структура програми поточного спостереження.</w:t>
      </w:r>
    </w:p>
    <w:p w:rsidR="00E716B7" w:rsidRPr="0025349D" w:rsidRDefault="00E716B7" w:rsidP="0015554C">
      <w:pPr>
        <w:spacing w:after="0" w:line="240" w:lineRule="auto"/>
        <w:jc w:val="both"/>
        <w:rPr>
          <w:rFonts w:ascii="Times New Roman" w:hAnsi="Times New Roman" w:cs="Times New Roman"/>
          <w:b/>
          <w:sz w:val="28"/>
          <w:szCs w:val="28"/>
        </w:rPr>
      </w:pPr>
    </w:p>
    <w:p w:rsidR="007609F0" w:rsidRDefault="00912F73" w:rsidP="0015554C">
      <w:pPr>
        <w:spacing w:after="0" w:line="240" w:lineRule="auto"/>
        <w:jc w:val="both"/>
        <w:rPr>
          <w:rFonts w:ascii="Times New Roman" w:hAnsi="Times New Roman" w:cs="Times New Roman"/>
          <w:b/>
          <w:sz w:val="28"/>
          <w:szCs w:val="28"/>
        </w:rPr>
      </w:pPr>
      <w:r w:rsidRPr="0025349D">
        <w:rPr>
          <w:rFonts w:ascii="Times New Roman" w:hAnsi="Times New Roman" w:cs="Times New Roman"/>
          <w:b/>
          <w:sz w:val="28"/>
          <w:szCs w:val="28"/>
        </w:rPr>
        <w:t>Тема</w:t>
      </w:r>
      <w:r w:rsidR="00617C6A">
        <w:rPr>
          <w:rFonts w:ascii="Times New Roman" w:hAnsi="Times New Roman" w:cs="Times New Roman"/>
          <w:b/>
          <w:sz w:val="28"/>
          <w:szCs w:val="28"/>
        </w:rPr>
        <w:t>6</w:t>
      </w:r>
      <w:r w:rsidR="00446432" w:rsidRPr="0025349D">
        <w:rPr>
          <w:rFonts w:ascii="Times New Roman" w:hAnsi="Times New Roman" w:cs="Times New Roman"/>
          <w:b/>
          <w:sz w:val="28"/>
          <w:szCs w:val="28"/>
        </w:rPr>
        <w:t xml:space="preserve">. </w:t>
      </w:r>
      <w:r w:rsidR="00AE1E7B" w:rsidRPr="0025349D">
        <w:rPr>
          <w:rFonts w:ascii="Times New Roman" w:hAnsi="Times New Roman" w:cs="Times New Roman"/>
          <w:b/>
          <w:sz w:val="28"/>
          <w:szCs w:val="28"/>
        </w:rPr>
        <w:t>Інформаційне забезпечення моніторингу світового ринку готельних і ресторанних послуг.</w:t>
      </w:r>
    </w:p>
    <w:p w:rsidR="00354E91" w:rsidRPr="0025349D" w:rsidRDefault="00354E91" w:rsidP="0015554C">
      <w:pPr>
        <w:spacing w:after="0" w:line="240" w:lineRule="auto"/>
        <w:jc w:val="both"/>
        <w:rPr>
          <w:rFonts w:ascii="Times New Roman" w:hAnsi="Times New Roman" w:cs="Times New Roman"/>
          <w:sz w:val="28"/>
          <w:szCs w:val="28"/>
        </w:rPr>
      </w:pPr>
    </w:p>
    <w:p w:rsidR="00E716B7" w:rsidRDefault="0025349D" w:rsidP="00E716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Інформація. Види інформації</w:t>
      </w:r>
      <w:r w:rsidRPr="0025349D">
        <w:rPr>
          <w:rFonts w:ascii="Times New Roman" w:hAnsi="Times New Roman" w:cs="Times New Roman"/>
          <w:sz w:val="28"/>
          <w:szCs w:val="28"/>
        </w:rPr>
        <w:t xml:space="preserve"> для моніторингу світового ринку готельних і ресторанних послуг</w:t>
      </w:r>
      <w:r>
        <w:rPr>
          <w:rFonts w:ascii="Times New Roman" w:hAnsi="Times New Roman" w:cs="Times New Roman"/>
          <w:sz w:val="28"/>
          <w:szCs w:val="28"/>
        </w:rPr>
        <w:t xml:space="preserve">. Основні </w:t>
      </w:r>
      <w:r w:rsidR="00E716B7" w:rsidRPr="0025349D">
        <w:rPr>
          <w:rFonts w:ascii="Times New Roman" w:hAnsi="Times New Roman" w:cs="Times New Roman"/>
          <w:sz w:val="28"/>
          <w:szCs w:val="28"/>
        </w:rPr>
        <w:t>форми інформації, яка використовується для моніторингу світового ринку готельних і ресторанних послуг. Прогнозна</w:t>
      </w:r>
      <w:r w:rsidRPr="0025349D">
        <w:rPr>
          <w:rFonts w:ascii="Times New Roman" w:hAnsi="Times New Roman" w:cs="Times New Roman"/>
          <w:sz w:val="28"/>
          <w:szCs w:val="28"/>
        </w:rPr>
        <w:t xml:space="preserve"> інформація</w:t>
      </w:r>
      <w:r>
        <w:rPr>
          <w:rFonts w:ascii="Times New Roman" w:hAnsi="Times New Roman" w:cs="Times New Roman"/>
          <w:sz w:val="28"/>
          <w:szCs w:val="28"/>
        </w:rPr>
        <w:t>. П</w:t>
      </w:r>
      <w:r w:rsidR="00E716B7" w:rsidRPr="0025349D">
        <w:rPr>
          <w:rFonts w:ascii="Times New Roman" w:hAnsi="Times New Roman" w:cs="Times New Roman"/>
          <w:sz w:val="28"/>
          <w:szCs w:val="28"/>
        </w:rPr>
        <w:t>ланова</w:t>
      </w:r>
      <w:r w:rsidRPr="0025349D">
        <w:rPr>
          <w:rFonts w:ascii="Times New Roman" w:hAnsi="Times New Roman" w:cs="Times New Roman"/>
          <w:sz w:val="28"/>
          <w:szCs w:val="28"/>
        </w:rPr>
        <w:t>інформація</w:t>
      </w:r>
      <w:r>
        <w:rPr>
          <w:rFonts w:ascii="Times New Roman" w:hAnsi="Times New Roman" w:cs="Times New Roman"/>
          <w:sz w:val="28"/>
          <w:szCs w:val="28"/>
        </w:rPr>
        <w:t>. Облікова</w:t>
      </w:r>
      <w:r w:rsidRPr="0025349D">
        <w:rPr>
          <w:rFonts w:ascii="Times New Roman" w:hAnsi="Times New Roman" w:cs="Times New Roman"/>
          <w:sz w:val="28"/>
          <w:szCs w:val="28"/>
        </w:rPr>
        <w:t xml:space="preserve"> інформація</w:t>
      </w:r>
      <w:r>
        <w:rPr>
          <w:rFonts w:ascii="Times New Roman" w:hAnsi="Times New Roman" w:cs="Times New Roman"/>
          <w:sz w:val="28"/>
          <w:szCs w:val="28"/>
        </w:rPr>
        <w:t>. Н</w:t>
      </w:r>
      <w:r w:rsidR="00E716B7" w:rsidRPr="0025349D">
        <w:rPr>
          <w:rFonts w:ascii="Times New Roman" w:hAnsi="Times New Roman" w:cs="Times New Roman"/>
          <w:sz w:val="28"/>
          <w:szCs w:val="28"/>
        </w:rPr>
        <w:t>ормативна інформація</w:t>
      </w:r>
      <w:r>
        <w:rPr>
          <w:rFonts w:ascii="Times New Roman" w:hAnsi="Times New Roman" w:cs="Times New Roman"/>
          <w:sz w:val="28"/>
          <w:szCs w:val="28"/>
        </w:rPr>
        <w:t>.І</w:t>
      </w:r>
      <w:r w:rsidR="00E716B7" w:rsidRPr="0025349D">
        <w:rPr>
          <w:rFonts w:ascii="Times New Roman" w:hAnsi="Times New Roman" w:cs="Times New Roman"/>
          <w:sz w:val="28"/>
          <w:szCs w:val="28"/>
        </w:rPr>
        <w:t xml:space="preserve">нформація для аналізу діяльності </w:t>
      </w:r>
      <w:r>
        <w:rPr>
          <w:rFonts w:ascii="Times New Roman" w:hAnsi="Times New Roman" w:cs="Times New Roman"/>
          <w:sz w:val="28"/>
          <w:szCs w:val="28"/>
        </w:rPr>
        <w:t>та</w:t>
      </w:r>
      <w:r w:rsidR="00E716B7" w:rsidRPr="0025349D">
        <w:rPr>
          <w:rFonts w:ascii="Times New Roman" w:hAnsi="Times New Roman" w:cs="Times New Roman"/>
          <w:sz w:val="28"/>
          <w:szCs w:val="28"/>
        </w:rPr>
        <w:t xml:space="preserve"> оперативного управління. Види джерел інформації</w:t>
      </w:r>
      <w:r>
        <w:rPr>
          <w:rFonts w:ascii="Times New Roman" w:hAnsi="Times New Roman" w:cs="Times New Roman"/>
          <w:sz w:val="28"/>
          <w:szCs w:val="28"/>
        </w:rPr>
        <w:t>.</w:t>
      </w:r>
      <w:r w:rsidR="00E716B7" w:rsidRPr="0025349D">
        <w:rPr>
          <w:rFonts w:ascii="Times New Roman" w:hAnsi="Times New Roman" w:cs="Times New Roman"/>
          <w:sz w:val="28"/>
          <w:szCs w:val="28"/>
        </w:rPr>
        <w:t xml:space="preserve"> Переваги і недоліки первинної і вторинної інформації. Внутрішня і зовнішня інформація. Кількісна і якісна інформація. Загальносвітові, регіональні, національні і галузеві джерела інформації у сфері готельних і ресторанних послуг. </w:t>
      </w:r>
    </w:p>
    <w:p w:rsidR="0025349D" w:rsidRPr="0025349D" w:rsidRDefault="0025349D" w:rsidP="00E716B7">
      <w:pPr>
        <w:spacing w:after="0" w:line="240" w:lineRule="auto"/>
        <w:jc w:val="both"/>
        <w:rPr>
          <w:rFonts w:ascii="Times New Roman" w:hAnsi="Times New Roman" w:cs="Times New Roman"/>
          <w:sz w:val="28"/>
          <w:szCs w:val="28"/>
        </w:rPr>
      </w:pPr>
    </w:p>
    <w:p w:rsidR="00446432" w:rsidRDefault="00912F73" w:rsidP="0015554C">
      <w:pPr>
        <w:spacing w:after="0" w:line="240" w:lineRule="auto"/>
        <w:jc w:val="both"/>
        <w:rPr>
          <w:rFonts w:ascii="Times New Roman" w:hAnsi="Times New Roman" w:cs="Times New Roman"/>
          <w:b/>
          <w:sz w:val="28"/>
          <w:szCs w:val="28"/>
        </w:rPr>
      </w:pPr>
      <w:r w:rsidRPr="0025349D">
        <w:rPr>
          <w:rFonts w:ascii="Times New Roman" w:hAnsi="Times New Roman" w:cs="Times New Roman"/>
          <w:b/>
          <w:sz w:val="28"/>
          <w:szCs w:val="28"/>
        </w:rPr>
        <w:t>Тема</w:t>
      </w:r>
      <w:r w:rsidR="00617C6A">
        <w:rPr>
          <w:rFonts w:ascii="Times New Roman" w:hAnsi="Times New Roman" w:cs="Times New Roman"/>
          <w:b/>
          <w:sz w:val="28"/>
          <w:szCs w:val="28"/>
        </w:rPr>
        <w:t>7</w:t>
      </w:r>
      <w:r w:rsidR="00446432" w:rsidRPr="0025349D">
        <w:rPr>
          <w:rFonts w:ascii="Times New Roman" w:hAnsi="Times New Roman" w:cs="Times New Roman"/>
          <w:b/>
          <w:sz w:val="28"/>
          <w:szCs w:val="28"/>
        </w:rPr>
        <w:t xml:space="preserve">. </w:t>
      </w:r>
      <w:r w:rsidR="00AE1E7B" w:rsidRPr="0025349D">
        <w:rPr>
          <w:rFonts w:ascii="Times New Roman" w:hAnsi="Times New Roman" w:cs="Times New Roman"/>
          <w:b/>
          <w:sz w:val="28"/>
          <w:szCs w:val="28"/>
        </w:rPr>
        <w:t xml:space="preserve">Організаційні та методичні основи аналізу </w:t>
      </w:r>
      <w:r w:rsidR="0015554C" w:rsidRPr="0025349D">
        <w:rPr>
          <w:rFonts w:ascii="Times New Roman" w:hAnsi="Times New Roman" w:cs="Times New Roman"/>
          <w:b/>
          <w:sz w:val="28"/>
          <w:szCs w:val="28"/>
        </w:rPr>
        <w:t xml:space="preserve">та прогнозування </w:t>
      </w:r>
      <w:r w:rsidR="00AE1E7B" w:rsidRPr="0025349D">
        <w:rPr>
          <w:rFonts w:ascii="Times New Roman" w:hAnsi="Times New Roman" w:cs="Times New Roman"/>
          <w:b/>
          <w:sz w:val="28"/>
          <w:szCs w:val="28"/>
        </w:rPr>
        <w:t>кон’юнктури світового ринку готельних та ресторанних послуг</w:t>
      </w:r>
      <w:r w:rsidR="0015554C" w:rsidRPr="0025349D">
        <w:rPr>
          <w:rFonts w:ascii="Times New Roman" w:hAnsi="Times New Roman" w:cs="Times New Roman"/>
          <w:b/>
          <w:sz w:val="28"/>
          <w:szCs w:val="28"/>
        </w:rPr>
        <w:t>.</w:t>
      </w:r>
    </w:p>
    <w:p w:rsidR="00354E91" w:rsidRPr="0025349D" w:rsidRDefault="00354E91" w:rsidP="0015554C">
      <w:pPr>
        <w:spacing w:after="0" w:line="240" w:lineRule="auto"/>
        <w:jc w:val="both"/>
        <w:rPr>
          <w:rFonts w:ascii="Times New Roman" w:hAnsi="Times New Roman" w:cs="Times New Roman"/>
          <w:b/>
          <w:sz w:val="28"/>
          <w:szCs w:val="28"/>
        </w:rPr>
      </w:pPr>
    </w:p>
    <w:p w:rsidR="00E716B7" w:rsidRPr="0025349D" w:rsidRDefault="00E716B7" w:rsidP="00E716B7">
      <w:pPr>
        <w:spacing w:after="0" w:line="240" w:lineRule="auto"/>
        <w:jc w:val="both"/>
        <w:rPr>
          <w:rFonts w:ascii="Times New Roman" w:hAnsi="Times New Roman" w:cs="Times New Roman"/>
          <w:sz w:val="28"/>
          <w:szCs w:val="28"/>
        </w:rPr>
      </w:pPr>
      <w:r w:rsidRPr="0025349D">
        <w:rPr>
          <w:rFonts w:ascii="Times New Roman" w:hAnsi="Times New Roman" w:cs="Times New Roman"/>
          <w:sz w:val="28"/>
          <w:szCs w:val="28"/>
        </w:rPr>
        <w:t>Алгоритм та рівні аналізу кон’юнктури світового ринку готельних та ресторанних послуг. Система показників для аналізу кон’юнктури світового ринку готельних та ресторанних послуг. Основні показники підприємств готельного господарства. Основні показники підприємств ресторанного господарства. Методи та форми аналізу кон’юнктури світового ринку готельних та ресторанних послуг. Показники зовнішньої торгівлі послугами, показники експорту та імпорту послуг. Основні документи результатів аналізу кон’юнктури - кон'юнктурний огляд та кон'юнктурна довідка. Сутність та значення прогнозу при моніторингу ринку. Поняття прогнозу, прогнозування, об’єкту прогнозування, прогнозного фону. Основні принципи прогнозування кон’юнктури ринку готельних та ресторанних послуг. Методи та прийоми прогнозування кон’юнктури ринку готельних та ресторанних послуг. Вимоги до прогнозу ринку готельних і ресторанних послуг: системність, цілеспрямованість, комплексність, варіантність, верифікація, достовірність, надійність та наукова обґрунтованість. Визначення ефективності прогнозу та прогнозування. Класифікація прогнозів. Методи прогнозування: екстраполяції, аналогій, економіко-математичного моделювання, порівняння, експертний метод. Якість прогнозу та його визначення.</w:t>
      </w:r>
    </w:p>
    <w:p w:rsidR="00446432" w:rsidRDefault="00446432" w:rsidP="00117BC0">
      <w:pPr>
        <w:spacing w:after="0" w:line="240" w:lineRule="auto"/>
        <w:jc w:val="center"/>
        <w:rPr>
          <w:rFonts w:ascii="Times New Roman" w:hAnsi="Times New Roman" w:cs="Times New Roman"/>
          <w:b/>
          <w:bCs/>
          <w:sz w:val="28"/>
          <w:szCs w:val="28"/>
        </w:rPr>
      </w:pPr>
      <w:r w:rsidRPr="0025349D">
        <w:rPr>
          <w:rFonts w:ascii="Times New Roman" w:hAnsi="Times New Roman" w:cs="Times New Roman"/>
          <w:b/>
          <w:sz w:val="28"/>
          <w:szCs w:val="28"/>
        </w:rPr>
        <w:br w:type="page"/>
      </w:r>
      <w:r w:rsidR="00D5164A" w:rsidRPr="00DF1942">
        <w:rPr>
          <w:rFonts w:ascii="Times New Roman" w:hAnsi="Times New Roman" w:cs="Times New Roman"/>
          <w:b/>
          <w:sz w:val="28"/>
          <w:szCs w:val="28"/>
        </w:rPr>
        <w:lastRenderedPageBreak/>
        <w:t>6</w:t>
      </w:r>
      <w:r w:rsidR="009320D7" w:rsidRPr="00DF1942">
        <w:rPr>
          <w:rFonts w:ascii="Times New Roman" w:hAnsi="Times New Roman" w:cs="Times New Roman"/>
          <w:b/>
          <w:sz w:val="28"/>
          <w:szCs w:val="28"/>
        </w:rPr>
        <w:t>.2</w:t>
      </w:r>
      <w:r w:rsidR="00203645" w:rsidRPr="00DF1942">
        <w:rPr>
          <w:rFonts w:ascii="Times New Roman" w:hAnsi="Times New Roman" w:cs="Times New Roman"/>
          <w:b/>
          <w:sz w:val="28"/>
          <w:szCs w:val="28"/>
        </w:rPr>
        <w:t>. </w:t>
      </w:r>
      <w:r w:rsidR="00381F4F" w:rsidRPr="00DF1942">
        <w:rPr>
          <w:rFonts w:ascii="Times New Roman" w:hAnsi="Times New Roman" w:cs="Times New Roman"/>
          <w:b/>
          <w:bCs/>
          <w:sz w:val="28"/>
          <w:szCs w:val="28"/>
        </w:rPr>
        <w:t xml:space="preserve">Структура </w:t>
      </w:r>
      <w:r w:rsidR="00AC0A65">
        <w:rPr>
          <w:rFonts w:ascii="Times New Roman" w:hAnsi="Times New Roman" w:cs="Times New Roman"/>
          <w:b/>
          <w:bCs/>
          <w:sz w:val="28"/>
          <w:szCs w:val="28"/>
        </w:rPr>
        <w:t>освітнього компонента</w:t>
      </w:r>
    </w:p>
    <w:p w:rsidR="00117BC0" w:rsidRPr="00DF1942" w:rsidRDefault="00117BC0" w:rsidP="00117BC0">
      <w:pPr>
        <w:spacing w:after="0" w:line="240" w:lineRule="auto"/>
        <w:jc w:val="center"/>
        <w:rPr>
          <w:rFonts w:ascii="Times New Roman" w:hAnsi="Times New Roman" w:cs="Times New Roman"/>
          <w:b/>
          <w:bCs/>
          <w:sz w:val="28"/>
          <w:szCs w:val="28"/>
        </w:rPr>
      </w:pPr>
    </w:p>
    <w:tbl>
      <w:tblPr>
        <w:tblW w:w="10201" w:type="dxa"/>
        <w:jc w:val="center"/>
        <w:tblLayout w:type="fixed"/>
        <w:tblLook w:val="0000" w:firstRow="0" w:lastRow="0" w:firstColumn="0" w:lastColumn="0" w:noHBand="0" w:noVBand="0"/>
      </w:tblPr>
      <w:tblGrid>
        <w:gridCol w:w="2975"/>
        <w:gridCol w:w="709"/>
        <w:gridCol w:w="567"/>
        <w:gridCol w:w="567"/>
        <w:gridCol w:w="567"/>
        <w:gridCol w:w="567"/>
        <w:gridCol w:w="567"/>
        <w:gridCol w:w="709"/>
        <w:gridCol w:w="567"/>
        <w:gridCol w:w="564"/>
        <w:gridCol w:w="567"/>
        <w:gridCol w:w="567"/>
        <w:gridCol w:w="708"/>
      </w:tblGrid>
      <w:tr w:rsidR="00446432" w:rsidRPr="00DF1942" w:rsidTr="00320963">
        <w:trPr>
          <w:cantSplit/>
          <w:trHeight w:hRule="exact" w:val="332"/>
          <w:jc w:val="center"/>
        </w:trPr>
        <w:tc>
          <w:tcPr>
            <w:tcW w:w="2975" w:type="dxa"/>
            <w:vMerge w:val="restart"/>
            <w:tcBorders>
              <w:top w:val="single" w:sz="4" w:space="0" w:color="000000"/>
              <w:left w:val="single" w:sz="4" w:space="0" w:color="000000"/>
              <w:bottom w:val="single" w:sz="4" w:space="0" w:color="000000"/>
            </w:tcBorders>
          </w:tcPr>
          <w:p w:rsidR="00446432" w:rsidRPr="00DF1942" w:rsidRDefault="00446432" w:rsidP="00117BC0">
            <w:pPr>
              <w:snapToGrid w:val="0"/>
              <w:spacing w:after="0" w:line="240" w:lineRule="auto"/>
              <w:jc w:val="center"/>
              <w:rPr>
                <w:rFonts w:ascii="Times New Roman" w:hAnsi="Times New Roman" w:cs="Times New Roman"/>
                <w:sz w:val="28"/>
                <w:szCs w:val="28"/>
              </w:rPr>
            </w:pPr>
          </w:p>
          <w:p w:rsidR="00446432" w:rsidRPr="00DF1942" w:rsidRDefault="006D52BF" w:rsidP="006D52B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Назви </w:t>
            </w:r>
            <w:r w:rsidR="002B38CB">
              <w:rPr>
                <w:rFonts w:ascii="Times New Roman" w:hAnsi="Times New Roman" w:cs="Times New Roman"/>
                <w:sz w:val="28"/>
                <w:szCs w:val="28"/>
              </w:rPr>
              <w:t xml:space="preserve">змістових модулів і </w:t>
            </w:r>
            <w:r w:rsidR="00446432" w:rsidRPr="00DF1942">
              <w:rPr>
                <w:rFonts w:ascii="Times New Roman" w:hAnsi="Times New Roman" w:cs="Times New Roman"/>
                <w:sz w:val="28"/>
                <w:szCs w:val="28"/>
              </w:rPr>
              <w:t>тем</w:t>
            </w:r>
          </w:p>
        </w:tc>
        <w:tc>
          <w:tcPr>
            <w:tcW w:w="7226" w:type="dxa"/>
            <w:gridSpan w:val="12"/>
            <w:tcBorders>
              <w:top w:val="single" w:sz="4" w:space="0" w:color="000000"/>
              <w:left w:val="single" w:sz="4" w:space="0" w:color="000000"/>
              <w:bottom w:val="single" w:sz="4" w:space="0" w:color="000000"/>
              <w:right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sz w:val="28"/>
                <w:szCs w:val="28"/>
              </w:rPr>
            </w:pPr>
            <w:r w:rsidRPr="0015554C">
              <w:rPr>
                <w:rFonts w:ascii="Times New Roman" w:hAnsi="Times New Roman" w:cs="Times New Roman"/>
                <w:sz w:val="28"/>
                <w:szCs w:val="28"/>
              </w:rPr>
              <w:t>Кількість годин</w:t>
            </w:r>
          </w:p>
        </w:tc>
      </w:tr>
      <w:tr w:rsidR="00446432" w:rsidRPr="00DF1942" w:rsidTr="00320963">
        <w:trPr>
          <w:cantSplit/>
          <w:trHeight w:hRule="exact" w:val="332"/>
          <w:jc w:val="center"/>
        </w:trPr>
        <w:tc>
          <w:tcPr>
            <w:tcW w:w="2975" w:type="dxa"/>
            <w:vMerge/>
            <w:tcBorders>
              <w:top w:val="single" w:sz="4" w:space="0" w:color="000000"/>
              <w:left w:val="single" w:sz="4" w:space="0" w:color="000000"/>
              <w:bottom w:val="single" w:sz="4" w:space="0" w:color="000000"/>
            </w:tcBorders>
          </w:tcPr>
          <w:p w:rsidR="00446432" w:rsidRPr="00DF1942" w:rsidRDefault="00446432" w:rsidP="00117BC0">
            <w:pPr>
              <w:spacing w:after="0" w:line="240" w:lineRule="auto"/>
              <w:rPr>
                <w:rFonts w:ascii="Times New Roman" w:hAnsi="Times New Roman" w:cs="Times New Roman"/>
                <w:sz w:val="28"/>
                <w:szCs w:val="28"/>
              </w:rPr>
            </w:pPr>
          </w:p>
        </w:tc>
        <w:tc>
          <w:tcPr>
            <w:tcW w:w="3544" w:type="dxa"/>
            <w:gridSpan w:val="6"/>
            <w:tcBorders>
              <w:top w:val="single" w:sz="4" w:space="0" w:color="000000"/>
              <w:left w:val="single" w:sz="4" w:space="0" w:color="000000"/>
              <w:bottom w:val="single" w:sz="4" w:space="0" w:color="000000"/>
            </w:tcBorders>
          </w:tcPr>
          <w:p w:rsidR="00446432" w:rsidRPr="008A0DF5" w:rsidRDefault="0015554C" w:rsidP="00117BC0">
            <w:pPr>
              <w:snapToGrid w:val="0"/>
              <w:spacing w:after="0" w:line="240" w:lineRule="auto"/>
              <w:jc w:val="center"/>
              <w:rPr>
                <w:rFonts w:ascii="Times New Roman" w:hAnsi="Times New Roman" w:cs="Times New Roman"/>
                <w:i/>
                <w:sz w:val="28"/>
                <w:szCs w:val="28"/>
              </w:rPr>
            </w:pPr>
            <w:r w:rsidRPr="008A0DF5">
              <w:rPr>
                <w:rFonts w:ascii="Times New Roman" w:hAnsi="Times New Roman" w:cs="Times New Roman"/>
                <w:i/>
                <w:sz w:val="28"/>
                <w:szCs w:val="28"/>
              </w:rPr>
              <w:t>Д</w:t>
            </w:r>
            <w:r w:rsidR="00446432" w:rsidRPr="008A0DF5">
              <w:rPr>
                <w:rFonts w:ascii="Times New Roman" w:hAnsi="Times New Roman" w:cs="Times New Roman"/>
                <w:i/>
                <w:sz w:val="28"/>
                <w:szCs w:val="28"/>
              </w:rPr>
              <w:t>енна форма</w:t>
            </w:r>
          </w:p>
        </w:tc>
        <w:tc>
          <w:tcPr>
            <w:tcW w:w="3682" w:type="dxa"/>
            <w:gridSpan w:val="6"/>
            <w:tcBorders>
              <w:top w:val="single" w:sz="4" w:space="0" w:color="000000"/>
              <w:left w:val="single" w:sz="4" w:space="0" w:color="000000"/>
              <w:bottom w:val="single" w:sz="4" w:space="0" w:color="000000"/>
              <w:right w:val="single" w:sz="4" w:space="0" w:color="000000"/>
            </w:tcBorders>
          </w:tcPr>
          <w:p w:rsidR="00446432" w:rsidRPr="008A0DF5" w:rsidRDefault="00446432" w:rsidP="00117BC0">
            <w:pPr>
              <w:snapToGrid w:val="0"/>
              <w:spacing w:after="0" w:line="240" w:lineRule="auto"/>
              <w:jc w:val="center"/>
              <w:rPr>
                <w:rFonts w:ascii="Times New Roman" w:hAnsi="Times New Roman" w:cs="Times New Roman"/>
                <w:i/>
                <w:sz w:val="28"/>
                <w:szCs w:val="28"/>
              </w:rPr>
            </w:pPr>
            <w:r w:rsidRPr="008A0DF5">
              <w:rPr>
                <w:rFonts w:ascii="Times New Roman" w:hAnsi="Times New Roman" w:cs="Times New Roman"/>
                <w:i/>
                <w:sz w:val="28"/>
                <w:szCs w:val="28"/>
              </w:rPr>
              <w:t>Заочна форма</w:t>
            </w:r>
          </w:p>
        </w:tc>
      </w:tr>
      <w:tr w:rsidR="00446432" w:rsidRPr="00DF1942" w:rsidTr="00320963">
        <w:trPr>
          <w:cantSplit/>
          <w:trHeight w:hRule="exact" w:val="332"/>
          <w:jc w:val="center"/>
        </w:trPr>
        <w:tc>
          <w:tcPr>
            <w:tcW w:w="2975" w:type="dxa"/>
            <w:vMerge/>
            <w:tcBorders>
              <w:top w:val="single" w:sz="4" w:space="0" w:color="000000"/>
              <w:left w:val="single" w:sz="4" w:space="0" w:color="000000"/>
              <w:bottom w:val="single" w:sz="4" w:space="0" w:color="000000"/>
            </w:tcBorders>
          </w:tcPr>
          <w:p w:rsidR="00446432" w:rsidRPr="00DF1942" w:rsidRDefault="00446432" w:rsidP="00117BC0">
            <w:pPr>
              <w:spacing w:after="0" w:line="240" w:lineRule="auto"/>
              <w:rPr>
                <w:rFonts w:ascii="Times New Roman" w:hAnsi="Times New Roman" w:cs="Times New Roman"/>
                <w:sz w:val="28"/>
                <w:szCs w:val="28"/>
              </w:rPr>
            </w:pPr>
          </w:p>
        </w:tc>
        <w:tc>
          <w:tcPr>
            <w:tcW w:w="709" w:type="dxa"/>
            <w:vMerge w:val="restart"/>
            <w:tcBorders>
              <w:top w:val="single" w:sz="4" w:space="0" w:color="000000"/>
              <w:left w:val="single" w:sz="4" w:space="0" w:color="000000"/>
              <w:bottom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rPr>
            </w:pPr>
            <w:r w:rsidRPr="0015554C">
              <w:rPr>
                <w:rFonts w:ascii="Times New Roman" w:hAnsi="Times New Roman" w:cs="Times New Roman"/>
              </w:rPr>
              <w:t xml:space="preserve">всього </w:t>
            </w:r>
          </w:p>
        </w:tc>
        <w:tc>
          <w:tcPr>
            <w:tcW w:w="2835" w:type="dxa"/>
            <w:gridSpan w:val="5"/>
            <w:tcBorders>
              <w:top w:val="single" w:sz="4" w:space="0" w:color="000000"/>
              <w:left w:val="single" w:sz="4" w:space="0" w:color="000000"/>
              <w:bottom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rPr>
            </w:pPr>
            <w:r w:rsidRPr="0015554C">
              <w:rPr>
                <w:rFonts w:ascii="Times New Roman" w:hAnsi="Times New Roman" w:cs="Times New Roman"/>
              </w:rPr>
              <w:t>у тому числі</w:t>
            </w:r>
          </w:p>
        </w:tc>
        <w:tc>
          <w:tcPr>
            <w:tcW w:w="709" w:type="dxa"/>
            <w:vMerge w:val="restart"/>
            <w:tcBorders>
              <w:top w:val="single" w:sz="4" w:space="0" w:color="000000"/>
              <w:left w:val="single" w:sz="4" w:space="0" w:color="000000"/>
              <w:bottom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rPr>
            </w:pPr>
            <w:r w:rsidRPr="0015554C">
              <w:rPr>
                <w:rFonts w:ascii="Times New Roman" w:hAnsi="Times New Roman" w:cs="Times New Roman"/>
              </w:rPr>
              <w:t xml:space="preserve">всього </w:t>
            </w:r>
          </w:p>
        </w:tc>
        <w:tc>
          <w:tcPr>
            <w:tcW w:w="2973" w:type="dxa"/>
            <w:gridSpan w:val="5"/>
            <w:tcBorders>
              <w:top w:val="single" w:sz="4" w:space="0" w:color="000000"/>
              <w:left w:val="single" w:sz="4" w:space="0" w:color="000000"/>
              <w:bottom w:val="single" w:sz="4" w:space="0" w:color="000000"/>
              <w:right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rPr>
            </w:pPr>
            <w:r w:rsidRPr="0015554C">
              <w:rPr>
                <w:rFonts w:ascii="Times New Roman" w:hAnsi="Times New Roman" w:cs="Times New Roman"/>
              </w:rPr>
              <w:t>у тому числі</w:t>
            </w:r>
          </w:p>
        </w:tc>
      </w:tr>
      <w:tr w:rsidR="0015554C" w:rsidRPr="00DF1942" w:rsidTr="00320963">
        <w:trPr>
          <w:cantSplit/>
          <w:jc w:val="center"/>
        </w:trPr>
        <w:tc>
          <w:tcPr>
            <w:tcW w:w="2975" w:type="dxa"/>
            <w:vMerge/>
            <w:tcBorders>
              <w:top w:val="single" w:sz="4" w:space="0" w:color="000000"/>
              <w:left w:val="single" w:sz="4" w:space="0" w:color="000000"/>
              <w:bottom w:val="single" w:sz="4" w:space="0" w:color="000000"/>
            </w:tcBorders>
          </w:tcPr>
          <w:p w:rsidR="00446432" w:rsidRPr="00DF1942" w:rsidRDefault="00446432" w:rsidP="00117BC0">
            <w:pPr>
              <w:spacing w:after="0" w:line="240" w:lineRule="auto"/>
              <w:rPr>
                <w:rFonts w:ascii="Times New Roman" w:hAnsi="Times New Roman" w:cs="Times New Roman"/>
                <w:sz w:val="28"/>
                <w:szCs w:val="28"/>
              </w:rPr>
            </w:pPr>
          </w:p>
        </w:tc>
        <w:tc>
          <w:tcPr>
            <w:tcW w:w="709" w:type="dxa"/>
            <w:vMerge/>
            <w:tcBorders>
              <w:top w:val="single" w:sz="4" w:space="0" w:color="000000"/>
              <w:left w:val="single" w:sz="4" w:space="0" w:color="000000"/>
              <w:bottom w:val="single" w:sz="4" w:space="0" w:color="000000"/>
            </w:tcBorders>
          </w:tcPr>
          <w:p w:rsidR="00446432" w:rsidRPr="0015554C" w:rsidRDefault="00446432" w:rsidP="00117BC0">
            <w:pPr>
              <w:spacing w:after="0" w:line="240" w:lineRule="auto"/>
              <w:rPr>
                <w:rFonts w:ascii="Times New Roman" w:hAnsi="Times New Roman" w:cs="Times New Roman"/>
              </w:rPr>
            </w:pPr>
          </w:p>
        </w:tc>
        <w:tc>
          <w:tcPr>
            <w:tcW w:w="567" w:type="dxa"/>
            <w:tcBorders>
              <w:top w:val="single" w:sz="4" w:space="0" w:color="000000"/>
              <w:left w:val="single" w:sz="4" w:space="0" w:color="000000"/>
              <w:bottom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rPr>
            </w:pPr>
            <w:r w:rsidRPr="0015554C">
              <w:rPr>
                <w:rFonts w:ascii="Times New Roman" w:hAnsi="Times New Roman" w:cs="Times New Roman"/>
              </w:rPr>
              <w:t>л</w:t>
            </w:r>
          </w:p>
        </w:tc>
        <w:tc>
          <w:tcPr>
            <w:tcW w:w="567" w:type="dxa"/>
            <w:tcBorders>
              <w:top w:val="single" w:sz="4" w:space="0" w:color="000000"/>
              <w:left w:val="single" w:sz="4" w:space="0" w:color="000000"/>
              <w:bottom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rPr>
            </w:pPr>
            <w:r w:rsidRPr="0015554C">
              <w:rPr>
                <w:rFonts w:ascii="Times New Roman" w:hAnsi="Times New Roman" w:cs="Times New Roman"/>
              </w:rPr>
              <w:t>п</w:t>
            </w:r>
          </w:p>
        </w:tc>
        <w:tc>
          <w:tcPr>
            <w:tcW w:w="567" w:type="dxa"/>
            <w:tcBorders>
              <w:top w:val="single" w:sz="4" w:space="0" w:color="000000"/>
              <w:left w:val="single" w:sz="4" w:space="0" w:color="000000"/>
              <w:bottom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rPr>
            </w:pPr>
            <w:r w:rsidRPr="0015554C">
              <w:rPr>
                <w:rFonts w:ascii="Times New Roman" w:hAnsi="Times New Roman" w:cs="Times New Roman"/>
              </w:rPr>
              <w:t>лаб</w:t>
            </w:r>
          </w:p>
        </w:tc>
        <w:tc>
          <w:tcPr>
            <w:tcW w:w="567" w:type="dxa"/>
            <w:tcBorders>
              <w:top w:val="single" w:sz="4" w:space="0" w:color="000000"/>
              <w:left w:val="single" w:sz="4" w:space="0" w:color="000000"/>
              <w:bottom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rPr>
            </w:pPr>
            <w:r w:rsidRPr="0015554C">
              <w:rPr>
                <w:rFonts w:ascii="Times New Roman" w:hAnsi="Times New Roman" w:cs="Times New Roman"/>
              </w:rPr>
              <w:t>інд</w:t>
            </w:r>
          </w:p>
        </w:tc>
        <w:tc>
          <w:tcPr>
            <w:tcW w:w="567" w:type="dxa"/>
            <w:tcBorders>
              <w:top w:val="single" w:sz="4" w:space="0" w:color="000000"/>
              <w:left w:val="single" w:sz="4" w:space="0" w:color="000000"/>
              <w:bottom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rPr>
            </w:pPr>
            <w:r w:rsidRPr="0015554C">
              <w:rPr>
                <w:rFonts w:ascii="Times New Roman" w:hAnsi="Times New Roman" w:cs="Times New Roman"/>
              </w:rPr>
              <w:t>с.р</w:t>
            </w:r>
          </w:p>
        </w:tc>
        <w:tc>
          <w:tcPr>
            <w:tcW w:w="709" w:type="dxa"/>
            <w:vMerge/>
            <w:tcBorders>
              <w:top w:val="single" w:sz="4" w:space="0" w:color="000000"/>
              <w:left w:val="single" w:sz="4" w:space="0" w:color="000000"/>
              <w:bottom w:val="single" w:sz="4" w:space="0" w:color="000000"/>
            </w:tcBorders>
          </w:tcPr>
          <w:p w:rsidR="00446432" w:rsidRPr="0015554C" w:rsidRDefault="00446432" w:rsidP="00117BC0">
            <w:pPr>
              <w:spacing w:after="0" w:line="240" w:lineRule="auto"/>
              <w:rPr>
                <w:rFonts w:ascii="Times New Roman" w:hAnsi="Times New Roman" w:cs="Times New Roman"/>
              </w:rPr>
            </w:pPr>
          </w:p>
        </w:tc>
        <w:tc>
          <w:tcPr>
            <w:tcW w:w="567" w:type="dxa"/>
            <w:tcBorders>
              <w:top w:val="single" w:sz="4" w:space="0" w:color="000000"/>
              <w:left w:val="single" w:sz="4" w:space="0" w:color="000000"/>
              <w:bottom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rPr>
            </w:pPr>
            <w:r w:rsidRPr="0015554C">
              <w:rPr>
                <w:rFonts w:ascii="Times New Roman" w:hAnsi="Times New Roman" w:cs="Times New Roman"/>
              </w:rPr>
              <w:t>л</w:t>
            </w:r>
          </w:p>
        </w:tc>
        <w:tc>
          <w:tcPr>
            <w:tcW w:w="564" w:type="dxa"/>
            <w:tcBorders>
              <w:top w:val="single" w:sz="4" w:space="0" w:color="000000"/>
              <w:left w:val="single" w:sz="4" w:space="0" w:color="000000"/>
              <w:bottom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rPr>
            </w:pPr>
            <w:r w:rsidRPr="0015554C">
              <w:rPr>
                <w:rFonts w:ascii="Times New Roman" w:hAnsi="Times New Roman" w:cs="Times New Roman"/>
              </w:rPr>
              <w:t>п</w:t>
            </w:r>
          </w:p>
        </w:tc>
        <w:tc>
          <w:tcPr>
            <w:tcW w:w="567" w:type="dxa"/>
            <w:tcBorders>
              <w:top w:val="single" w:sz="4" w:space="0" w:color="000000"/>
              <w:left w:val="single" w:sz="4" w:space="0" w:color="000000"/>
              <w:bottom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rPr>
            </w:pPr>
            <w:r w:rsidRPr="0015554C">
              <w:rPr>
                <w:rFonts w:ascii="Times New Roman" w:hAnsi="Times New Roman" w:cs="Times New Roman"/>
              </w:rPr>
              <w:t>лаб</w:t>
            </w:r>
          </w:p>
        </w:tc>
        <w:tc>
          <w:tcPr>
            <w:tcW w:w="567" w:type="dxa"/>
            <w:tcBorders>
              <w:top w:val="single" w:sz="4" w:space="0" w:color="000000"/>
              <w:left w:val="single" w:sz="4" w:space="0" w:color="000000"/>
              <w:bottom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rPr>
            </w:pPr>
            <w:r w:rsidRPr="0015554C">
              <w:rPr>
                <w:rFonts w:ascii="Times New Roman" w:hAnsi="Times New Roman" w:cs="Times New Roman"/>
              </w:rPr>
              <w:t>інд</w:t>
            </w:r>
          </w:p>
        </w:tc>
        <w:tc>
          <w:tcPr>
            <w:tcW w:w="708" w:type="dxa"/>
            <w:tcBorders>
              <w:top w:val="single" w:sz="4" w:space="0" w:color="000000"/>
              <w:left w:val="single" w:sz="4" w:space="0" w:color="000000"/>
              <w:bottom w:val="single" w:sz="4" w:space="0" w:color="000000"/>
              <w:right w:val="single" w:sz="4" w:space="0" w:color="000000"/>
            </w:tcBorders>
          </w:tcPr>
          <w:p w:rsidR="00446432" w:rsidRPr="0015554C" w:rsidRDefault="00446432" w:rsidP="00117BC0">
            <w:pPr>
              <w:snapToGrid w:val="0"/>
              <w:spacing w:after="0" w:line="240" w:lineRule="auto"/>
              <w:jc w:val="center"/>
              <w:rPr>
                <w:rFonts w:ascii="Times New Roman" w:hAnsi="Times New Roman" w:cs="Times New Roman"/>
              </w:rPr>
            </w:pPr>
            <w:r w:rsidRPr="0015554C">
              <w:rPr>
                <w:rFonts w:ascii="Times New Roman" w:hAnsi="Times New Roman" w:cs="Times New Roman"/>
              </w:rPr>
              <w:t>с.р.</w:t>
            </w:r>
          </w:p>
        </w:tc>
      </w:tr>
      <w:tr w:rsidR="0015554C" w:rsidRPr="00DF1942" w:rsidTr="00320963">
        <w:trPr>
          <w:jc w:val="center"/>
        </w:trPr>
        <w:tc>
          <w:tcPr>
            <w:tcW w:w="2975" w:type="dxa"/>
            <w:tcBorders>
              <w:top w:val="single" w:sz="4" w:space="0" w:color="000000"/>
              <w:left w:val="single" w:sz="4" w:space="0" w:color="000000"/>
              <w:bottom w:val="single" w:sz="4" w:space="0" w:color="000000"/>
            </w:tcBorders>
          </w:tcPr>
          <w:p w:rsidR="00446432" w:rsidRPr="00DF1942" w:rsidRDefault="00446432" w:rsidP="00117BC0">
            <w:pPr>
              <w:snapToGrid w:val="0"/>
              <w:spacing w:after="0" w:line="240" w:lineRule="auto"/>
              <w:jc w:val="center"/>
              <w:rPr>
                <w:rFonts w:ascii="Times New Roman" w:hAnsi="Times New Roman" w:cs="Times New Roman"/>
                <w:bCs/>
                <w:sz w:val="28"/>
                <w:szCs w:val="28"/>
              </w:rPr>
            </w:pPr>
            <w:r w:rsidRPr="00DF1942">
              <w:rPr>
                <w:rFonts w:ascii="Times New Roman" w:hAnsi="Times New Roman" w:cs="Times New Roman"/>
                <w:bCs/>
                <w:sz w:val="28"/>
                <w:szCs w:val="28"/>
              </w:rPr>
              <w:t>1</w:t>
            </w:r>
          </w:p>
        </w:tc>
        <w:tc>
          <w:tcPr>
            <w:tcW w:w="709" w:type="dxa"/>
            <w:tcBorders>
              <w:top w:val="single" w:sz="4" w:space="0" w:color="000000"/>
              <w:left w:val="single" w:sz="4" w:space="0" w:color="000000"/>
              <w:bottom w:val="single" w:sz="4" w:space="0" w:color="000000"/>
            </w:tcBorders>
          </w:tcPr>
          <w:p w:rsidR="00446432" w:rsidRPr="006D52BF" w:rsidRDefault="00446432" w:rsidP="00117BC0">
            <w:pPr>
              <w:snapToGrid w:val="0"/>
              <w:spacing w:after="0" w:line="240" w:lineRule="auto"/>
              <w:jc w:val="center"/>
              <w:rPr>
                <w:rFonts w:ascii="Times New Roman" w:hAnsi="Times New Roman" w:cs="Times New Roman"/>
                <w:bCs/>
                <w:sz w:val="24"/>
                <w:szCs w:val="24"/>
              </w:rPr>
            </w:pPr>
            <w:r w:rsidRPr="006D52BF">
              <w:rPr>
                <w:rFonts w:ascii="Times New Roman" w:hAnsi="Times New Roman" w:cs="Times New Roman"/>
                <w:bCs/>
                <w:sz w:val="24"/>
                <w:szCs w:val="24"/>
              </w:rPr>
              <w:t>2</w:t>
            </w:r>
          </w:p>
        </w:tc>
        <w:tc>
          <w:tcPr>
            <w:tcW w:w="567" w:type="dxa"/>
            <w:tcBorders>
              <w:top w:val="single" w:sz="4" w:space="0" w:color="000000"/>
              <w:left w:val="single" w:sz="4" w:space="0" w:color="000000"/>
              <w:bottom w:val="single" w:sz="4" w:space="0" w:color="000000"/>
            </w:tcBorders>
          </w:tcPr>
          <w:p w:rsidR="00446432" w:rsidRPr="006D52BF" w:rsidRDefault="00446432" w:rsidP="00117BC0">
            <w:pPr>
              <w:snapToGrid w:val="0"/>
              <w:spacing w:after="0" w:line="240" w:lineRule="auto"/>
              <w:jc w:val="center"/>
              <w:rPr>
                <w:rFonts w:ascii="Times New Roman" w:hAnsi="Times New Roman" w:cs="Times New Roman"/>
                <w:bCs/>
                <w:sz w:val="24"/>
                <w:szCs w:val="24"/>
              </w:rPr>
            </w:pPr>
            <w:r w:rsidRPr="006D52BF">
              <w:rPr>
                <w:rFonts w:ascii="Times New Roman" w:hAnsi="Times New Roman" w:cs="Times New Roman"/>
                <w:bCs/>
                <w:sz w:val="24"/>
                <w:szCs w:val="24"/>
              </w:rPr>
              <w:t>3</w:t>
            </w:r>
          </w:p>
        </w:tc>
        <w:tc>
          <w:tcPr>
            <w:tcW w:w="567" w:type="dxa"/>
            <w:tcBorders>
              <w:top w:val="single" w:sz="4" w:space="0" w:color="000000"/>
              <w:left w:val="single" w:sz="4" w:space="0" w:color="000000"/>
              <w:bottom w:val="single" w:sz="4" w:space="0" w:color="000000"/>
            </w:tcBorders>
          </w:tcPr>
          <w:p w:rsidR="00446432" w:rsidRPr="006D52BF" w:rsidRDefault="00446432" w:rsidP="00117BC0">
            <w:pPr>
              <w:snapToGrid w:val="0"/>
              <w:spacing w:after="0" w:line="240" w:lineRule="auto"/>
              <w:jc w:val="center"/>
              <w:rPr>
                <w:rFonts w:ascii="Times New Roman" w:hAnsi="Times New Roman" w:cs="Times New Roman"/>
                <w:bCs/>
                <w:sz w:val="24"/>
                <w:szCs w:val="24"/>
              </w:rPr>
            </w:pPr>
            <w:r w:rsidRPr="006D52BF">
              <w:rPr>
                <w:rFonts w:ascii="Times New Roman" w:hAnsi="Times New Roman" w:cs="Times New Roman"/>
                <w:bCs/>
                <w:sz w:val="24"/>
                <w:szCs w:val="24"/>
              </w:rPr>
              <w:t>4</w:t>
            </w:r>
          </w:p>
        </w:tc>
        <w:tc>
          <w:tcPr>
            <w:tcW w:w="567" w:type="dxa"/>
            <w:tcBorders>
              <w:top w:val="single" w:sz="4" w:space="0" w:color="000000"/>
              <w:left w:val="single" w:sz="4" w:space="0" w:color="000000"/>
              <w:bottom w:val="single" w:sz="4" w:space="0" w:color="000000"/>
            </w:tcBorders>
          </w:tcPr>
          <w:p w:rsidR="00446432" w:rsidRPr="006D52BF" w:rsidRDefault="00446432" w:rsidP="00117BC0">
            <w:pPr>
              <w:snapToGrid w:val="0"/>
              <w:spacing w:after="0" w:line="240" w:lineRule="auto"/>
              <w:jc w:val="center"/>
              <w:rPr>
                <w:rFonts w:ascii="Times New Roman" w:hAnsi="Times New Roman" w:cs="Times New Roman"/>
                <w:bCs/>
                <w:sz w:val="24"/>
                <w:szCs w:val="24"/>
              </w:rPr>
            </w:pPr>
            <w:r w:rsidRPr="006D52BF">
              <w:rPr>
                <w:rFonts w:ascii="Times New Roman" w:hAnsi="Times New Roman" w:cs="Times New Roman"/>
                <w:bCs/>
                <w:sz w:val="24"/>
                <w:szCs w:val="24"/>
              </w:rPr>
              <w:t>5</w:t>
            </w:r>
          </w:p>
        </w:tc>
        <w:tc>
          <w:tcPr>
            <w:tcW w:w="567" w:type="dxa"/>
            <w:tcBorders>
              <w:top w:val="single" w:sz="4" w:space="0" w:color="000000"/>
              <w:left w:val="single" w:sz="4" w:space="0" w:color="000000"/>
              <w:bottom w:val="single" w:sz="4" w:space="0" w:color="000000"/>
            </w:tcBorders>
          </w:tcPr>
          <w:p w:rsidR="00446432" w:rsidRPr="006D52BF" w:rsidRDefault="00446432" w:rsidP="00117BC0">
            <w:pPr>
              <w:snapToGrid w:val="0"/>
              <w:spacing w:after="0" w:line="240" w:lineRule="auto"/>
              <w:jc w:val="center"/>
              <w:rPr>
                <w:rFonts w:ascii="Times New Roman" w:hAnsi="Times New Roman" w:cs="Times New Roman"/>
                <w:bCs/>
                <w:sz w:val="24"/>
                <w:szCs w:val="24"/>
              </w:rPr>
            </w:pPr>
            <w:r w:rsidRPr="006D52BF">
              <w:rPr>
                <w:rFonts w:ascii="Times New Roman" w:hAnsi="Times New Roman" w:cs="Times New Roman"/>
                <w:bCs/>
                <w:sz w:val="24"/>
                <w:szCs w:val="24"/>
              </w:rPr>
              <w:t>6</w:t>
            </w:r>
          </w:p>
        </w:tc>
        <w:tc>
          <w:tcPr>
            <w:tcW w:w="567" w:type="dxa"/>
            <w:tcBorders>
              <w:top w:val="single" w:sz="4" w:space="0" w:color="000000"/>
              <w:left w:val="single" w:sz="4" w:space="0" w:color="000000"/>
              <w:bottom w:val="single" w:sz="4" w:space="0" w:color="000000"/>
            </w:tcBorders>
          </w:tcPr>
          <w:p w:rsidR="00446432" w:rsidRPr="006D52BF" w:rsidRDefault="00446432" w:rsidP="00117BC0">
            <w:pPr>
              <w:snapToGrid w:val="0"/>
              <w:spacing w:after="0" w:line="240" w:lineRule="auto"/>
              <w:jc w:val="center"/>
              <w:rPr>
                <w:rFonts w:ascii="Times New Roman" w:hAnsi="Times New Roman" w:cs="Times New Roman"/>
                <w:bCs/>
                <w:sz w:val="24"/>
                <w:szCs w:val="24"/>
              </w:rPr>
            </w:pPr>
            <w:r w:rsidRPr="006D52BF">
              <w:rPr>
                <w:rFonts w:ascii="Times New Roman" w:hAnsi="Times New Roman" w:cs="Times New Roman"/>
                <w:bCs/>
                <w:sz w:val="24"/>
                <w:szCs w:val="24"/>
              </w:rPr>
              <w:t>7</w:t>
            </w:r>
          </w:p>
        </w:tc>
        <w:tc>
          <w:tcPr>
            <w:tcW w:w="709" w:type="dxa"/>
            <w:tcBorders>
              <w:top w:val="single" w:sz="4" w:space="0" w:color="000000"/>
              <w:left w:val="single" w:sz="4" w:space="0" w:color="000000"/>
              <w:bottom w:val="single" w:sz="4" w:space="0" w:color="000000"/>
            </w:tcBorders>
          </w:tcPr>
          <w:p w:rsidR="00446432" w:rsidRPr="006D52BF" w:rsidRDefault="00446432" w:rsidP="00117BC0">
            <w:pPr>
              <w:snapToGrid w:val="0"/>
              <w:spacing w:after="0" w:line="240" w:lineRule="auto"/>
              <w:jc w:val="center"/>
              <w:rPr>
                <w:rFonts w:ascii="Times New Roman" w:hAnsi="Times New Roman" w:cs="Times New Roman"/>
                <w:bCs/>
                <w:sz w:val="24"/>
                <w:szCs w:val="24"/>
              </w:rPr>
            </w:pPr>
            <w:r w:rsidRPr="006D52BF">
              <w:rPr>
                <w:rFonts w:ascii="Times New Roman" w:hAnsi="Times New Roman" w:cs="Times New Roman"/>
                <w:bCs/>
                <w:sz w:val="24"/>
                <w:szCs w:val="24"/>
              </w:rPr>
              <w:t>8</w:t>
            </w:r>
          </w:p>
        </w:tc>
        <w:tc>
          <w:tcPr>
            <w:tcW w:w="567" w:type="dxa"/>
            <w:tcBorders>
              <w:top w:val="single" w:sz="4" w:space="0" w:color="000000"/>
              <w:left w:val="single" w:sz="4" w:space="0" w:color="000000"/>
              <w:bottom w:val="single" w:sz="4" w:space="0" w:color="000000"/>
            </w:tcBorders>
          </w:tcPr>
          <w:p w:rsidR="00446432" w:rsidRPr="006D52BF" w:rsidRDefault="00446432" w:rsidP="00117BC0">
            <w:pPr>
              <w:snapToGrid w:val="0"/>
              <w:spacing w:after="0" w:line="240" w:lineRule="auto"/>
              <w:jc w:val="center"/>
              <w:rPr>
                <w:rFonts w:ascii="Times New Roman" w:hAnsi="Times New Roman" w:cs="Times New Roman"/>
                <w:bCs/>
                <w:sz w:val="24"/>
                <w:szCs w:val="24"/>
              </w:rPr>
            </w:pPr>
            <w:r w:rsidRPr="006D52BF">
              <w:rPr>
                <w:rFonts w:ascii="Times New Roman" w:hAnsi="Times New Roman" w:cs="Times New Roman"/>
                <w:bCs/>
                <w:sz w:val="24"/>
                <w:szCs w:val="24"/>
              </w:rPr>
              <w:t>9</w:t>
            </w:r>
          </w:p>
        </w:tc>
        <w:tc>
          <w:tcPr>
            <w:tcW w:w="564" w:type="dxa"/>
            <w:tcBorders>
              <w:top w:val="single" w:sz="4" w:space="0" w:color="000000"/>
              <w:left w:val="single" w:sz="4" w:space="0" w:color="000000"/>
              <w:bottom w:val="single" w:sz="4" w:space="0" w:color="000000"/>
            </w:tcBorders>
          </w:tcPr>
          <w:p w:rsidR="00446432" w:rsidRPr="006D52BF" w:rsidRDefault="00446432" w:rsidP="00117BC0">
            <w:pPr>
              <w:snapToGrid w:val="0"/>
              <w:spacing w:after="0" w:line="240" w:lineRule="auto"/>
              <w:jc w:val="center"/>
              <w:rPr>
                <w:rFonts w:ascii="Times New Roman" w:hAnsi="Times New Roman" w:cs="Times New Roman"/>
                <w:bCs/>
                <w:sz w:val="24"/>
                <w:szCs w:val="24"/>
              </w:rPr>
            </w:pPr>
            <w:r w:rsidRPr="006D52BF">
              <w:rPr>
                <w:rFonts w:ascii="Times New Roman" w:hAnsi="Times New Roman" w:cs="Times New Roman"/>
                <w:bCs/>
                <w:sz w:val="24"/>
                <w:szCs w:val="24"/>
              </w:rPr>
              <w:t>10</w:t>
            </w:r>
          </w:p>
        </w:tc>
        <w:tc>
          <w:tcPr>
            <w:tcW w:w="567" w:type="dxa"/>
            <w:tcBorders>
              <w:top w:val="single" w:sz="4" w:space="0" w:color="000000"/>
              <w:left w:val="single" w:sz="4" w:space="0" w:color="000000"/>
              <w:bottom w:val="single" w:sz="4" w:space="0" w:color="000000"/>
            </w:tcBorders>
          </w:tcPr>
          <w:p w:rsidR="00446432" w:rsidRPr="006D52BF" w:rsidRDefault="00446432" w:rsidP="00117BC0">
            <w:pPr>
              <w:snapToGrid w:val="0"/>
              <w:spacing w:after="0" w:line="240" w:lineRule="auto"/>
              <w:jc w:val="center"/>
              <w:rPr>
                <w:rFonts w:ascii="Times New Roman" w:hAnsi="Times New Roman" w:cs="Times New Roman"/>
                <w:bCs/>
                <w:sz w:val="24"/>
                <w:szCs w:val="24"/>
              </w:rPr>
            </w:pPr>
            <w:r w:rsidRPr="006D52BF">
              <w:rPr>
                <w:rFonts w:ascii="Times New Roman" w:hAnsi="Times New Roman" w:cs="Times New Roman"/>
                <w:bCs/>
                <w:sz w:val="24"/>
                <w:szCs w:val="24"/>
              </w:rPr>
              <w:t>11</w:t>
            </w:r>
          </w:p>
        </w:tc>
        <w:tc>
          <w:tcPr>
            <w:tcW w:w="567" w:type="dxa"/>
            <w:tcBorders>
              <w:top w:val="single" w:sz="4" w:space="0" w:color="000000"/>
              <w:left w:val="single" w:sz="4" w:space="0" w:color="000000"/>
              <w:bottom w:val="single" w:sz="4" w:space="0" w:color="000000"/>
            </w:tcBorders>
          </w:tcPr>
          <w:p w:rsidR="00446432" w:rsidRPr="006D52BF" w:rsidRDefault="00446432" w:rsidP="00117BC0">
            <w:pPr>
              <w:snapToGrid w:val="0"/>
              <w:spacing w:after="0" w:line="240" w:lineRule="auto"/>
              <w:jc w:val="center"/>
              <w:rPr>
                <w:rFonts w:ascii="Times New Roman" w:hAnsi="Times New Roman" w:cs="Times New Roman"/>
                <w:bCs/>
                <w:sz w:val="24"/>
                <w:szCs w:val="24"/>
              </w:rPr>
            </w:pPr>
            <w:r w:rsidRPr="006D52BF">
              <w:rPr>
                <w:rFonts w:ascii="Times New Roman" w:hAnsi="Times New Roman" w:cs="Times New Roman"/>
                <w:bCs/>
                <w:sz w:val="24"/>
                <w:szCs w:val="24"/>
              </w:rPr>
              <w:t>12</w:t>
            </w:r>
          </w:p>
        </w:tc>
        <w:tc>
          <w:tcPr>
            <w:tcW w:w="708" w:type="dxa"/>
            <w:tcBorders>
              <w:top w:val="single" w:sz="4" w:space="0" w:color="000000"/>
              <w:left w:val="single" w:sz="4" w:space="0" w:color="000000"/>
              <w:bottom w:val="single" w:sz="4" w:space="0" w:color="000000"/>
              <w:right w:val="single" w:sz="4" w:space="0" w:color="000000"/>
            </w:tcBorders>
          </w:tcPr>
          <w:p w:rsidR="00446432" w:rsidRPr="006D52BF" w:rsidRDefault="00446432" w:rsidP="00117BC0">
            <w:pPr>
              <w:snapToGrid w:val="0"/>
              <w:spacing w:after="0" w:line="240" w:lineRule="auto"/>
              <w:jc w:val="center"/>
              <w:rPr>
                <w:rFonts w:ascii="Times New Roman" w:hAnsi="Times New Roman" w:cs="Times New Roman"/>
                <w:bCs/>
                <w:sz w:val="24"/>
                <w:szCs w:val="24"/>
              </w:rPr>
            </w:pPr>
            <w:r w:rsidRPr="006D52BF">
              <w:rPr>
                <w:rFonts w:ascii="Times New Roman" w:hAnsi="Times New Roman" w:cs="Times New Roman"/>
                <w:bCs/>
                <w:sz w:val="24"/>
                <w:szCs w:val="24"/>
              </w:rPr>
              <w:t>13</w:t>
            </w:r>
          </w:p>
        </w:tc>
      </w:tr>
      <w:tr w:rsidR="00DA1C0D" w:rsidRPr="00DF1942" w:rsidTr="00320963">
        <w:trPr>
          <w:jc w:val="center"/>
        </w:trPr>
        <w:tc>
          <w:tcPr>
            <w:tcW w:w="2975" w:type="dxa"/>
            <w:tcBorders>
              <w:top w:val="single" w:sz="4" w:space="0" w:color="000000"/>
              <w:left w:val="single" w:sz="4" w:space="0" w:color="000000"/>
              <w:bottom w:val="single" w:sz="4" w:space="0" w:color="000000"/>
            </w:tcBorders>
          </w:tcPr>
          <w:p w:rsidR="00DA1C0D" w:rsidRPr="00DA1C0D" w:rsidRDefault="00DA1C0D" w:rsidP="00117BC0">
            <w:pPr>
              <w:snapToGrid w:val="0"/>
              <w:spacing w:after="0" w:line="240" w:lineRule="auto"/>
              <w:jc w:val="center"/>
              <w:rPr>
                <w:rFonts w:ascii="Times New Roman" w:hAnsi="Times New Roman" w:cs="Times New Roman"/>
                <w:b/>
                <w:bCs/>
                <w:sz w:val="24"/>
                <w:szCs w:val="24"/>
              </w:rPr>
            </w:pPr>
            <w:r w:rsidRPr="00DA1C0D">
              <w:rPr>
                <w:rFonts w:ascii="Times New Roman" w:hAnsi="Times New Roman" w:cs="Times New Roman"/>
                <w:b/>
                <w:bCs/>
                <w:sz w:val="24"/>
                <w:szCs w:val="24"/>
              </w:rPr>
              <w:t>Змістовий модуль 1</w:t>
            </w:r>
          </w:p>
        </w:tc>
        <w:tc>
          <w:tcPr>
            <w:tcW w:w="709" w:type="dxa"/>
            <w:tcBorders>
              <w:top w:val="single" w:sz="4" w:space="0" w:color="000000"/>
              <w:left w:val="single" w:sz="4" w:space="0" w:color="000000"/>
              <w:bottom w:val="single" w:sz="4" w:space="0" w:color="000000"/>
            </w:tcBorders>
          </w:tcPr>
          <w:p w:rsidR="00DA1C0D" w:rsidRPr="006D52BF" w:rsidRDefault="00DA1C0D" w:rsidP="00117BC0">
            <w:pPr>
              <w:snapToGrid w:val="0"/>
              <w:spacing w:after="0" w:line="240" w:lineRule="auto"/>
              <w:jc w:val="center"/>
              <w:rPr>
                <w:rFonts w:ascii="Times New Roman" w:hAnsi="Times New Roman" w:cs="Times New Roman"/>
                <w:bCs/>
                <w:sz w:val="24"/>
                <w:szCs w:val="24"/>
              </w:rPr>
            </w:pPr>
          </w:p>
        </w:tc>
        <w:tc>
          <w:tcPr>
            <w:tcW w:w="567" w:type="dxa"/>
            <w:tcBorders>
              <w:top w:val="single" w:sz="4" w:space="0" w:color="000000"/>
              <w:left w:val="single" w:sz="4" w:space="0" w:color="000000"/>
              <w:bottom w:val="single" w:sz="4" w:space="0" w:color="000000"/>
            </w:tcBorders>
          </w:tcPr>
          <w:p w:rsidR="00DA1C0D" w:rsidRPr="006D52BF" w:rsidRDefault="00DA1C0D" w:rsidP="00117BC0">
            <w:pPr>
              <w:snapToGrid w:val="0"/>
              <w:spacing w:after="0" w:line="240" w:lineRule="auto"/>
              <w:jc w:val="center"/>
              <w:rPr>
                <w:rFonts w:ascii="Times New Roman" w:hAnsi="Times New Roman" w:cs="Times New Roman"/>
                <w:bCs/>
                <w:sz w:val="24"/>
                <w:szCs w:val="24"/>
              </w:rPr>
            </w:pPr>
          </w:p>
        </w:tc>
        <w:tc>
          <w:tcPr>
            <w:tcW w:w="567" w:type="dxa"/>
            <w:tcBorders>
              <w:top w:val="single" w:sz="4" w:space="0" w:color="000000"/>
              <w:left w:val="single" w:sz="4" w:space="0" w:color="000000"/>
              <w:bottom w:val="single" w:sz="4" w:space="0" w:color="000000"/>
            </w:tcBorders>
          </w:tcPr>
          <w:p w:rsidR="00DA1C0D" w:rsidRPr="006D52BF" w:rsidRDefault="00DA1C0D" w:rsidP="00117BC0">
            <w:pPr>
              <w:snapToGrid w:val="0"/>
              <w:spacing w:after="0" w:line="240" w:lineRule="auto"/>
              <w:jc w:val="center"/>
              <w:rPr>
                <w:rFonts w:ascii="Times New Roman" w:hAnsi="Times New Roman" w:cs="Times New Roman"/>
                <w:bCs/>
                <w:sz w:val="24"/>
                <w:szCs w:val="24"/>
              </w:rPr>
            </w:pPr>
          </w:p>
        </w:tc>
        <w:tc>
          <w:tcPr>
            <w:tcW w:w="567" w:type="dxa"/>
            <w:tcBorders>
              <w:top w:val="single" w:sz="4" w:space="0" w:color="000000"/>
              <w:left w:val="single" w:sz="4" w:space="0" w:color="000000"/>
              <w:bottom w:val="single" w:sz="4" w:space="0" w:color="000000"/>
            </w:tcBorders>
          </w:tcPr>
          <w:p w:rsidR="00DA1C0D" w:rsidRPr="006D52BF" w:rsidRDefault="00DA1C0D" w:rsidP="00117BC0">
            <w:pPr>
              <w:snapToGrid w:val="0"/>
              <w:spacing w:after="0" w:line="240" w:lineRule="auto"/>
              <w:jc w:val="center"/>
              <w:rPr>
                <w:rFonts w:ascii="Times New Roman" w:hAnsi="Times New Roman" w:cs="Times New Roman"/>
                <w:bCs/>
                <w:sz w:val="24"/>
                <w:szCs w:val="24"/>
              </w:rPr>
            </w:pPr>
          </w:p>
        </w:tc>
        <w:tc>
          <w:tcPr>
            <w:tcW w:w="567" w:type="dxa"/>
            <w:tcBorders>
              <w:top w:val="single" w:sz="4" w:space="0" w:color="000000"/>
              <w:left w:val="single" w:sz="4" w:space="0" w:color="000000"/>
              <w:bottom w:val="single" w:sz="4" w:space="0" w:color="000000"/>
            </w:tcBorders>
          </w:tcPr>
          <w:p w:rsidR="00DA1C0D" w:rsidRPr="006D52BF" w:rsidRDefault="00DA1C0D" w:rsidP="00117BC0">
            <w:pPr>
              <w:snapToGrid w:val="0"/>
              <w:spacing w:after="0" w:line="240" w:lineRule="auto"/>
              <w:jc w:val="center"/>
              <w:rPr>
                <w:rFonts w:ascii="Times New Roman" w:hAnsi="Times New Roman" w:cs="Times New Roman"/>
                <w:bCs/>
                <w:sz w:val="24"/>
                <w:szCs w:val="24"/>
              </w:rPr>
            </w:pPr>
          </w:p>
        </w:tc>
        <w:tc>
          <w:tcPr>
            <w:tcW w:w="567" w:type="dxa"/>
            <w:tcBorders>
              <w:top w:val="single" w:sz="4" w:space="0" w:color="000000"/>
              <w:left w:val="single" w:sz="4" w:space="0" w:color="000000"/>
              <w:bottom w:val="single" w:sz="4" w:space="0" w:color="000000"/>
            </w:tcBorders>
          </w:tcPr>
          <w:p w:rsidR="00DA1C0D" w:rsidRPr="006D52BF" w:rsidRDefault="00DA1C0D" w:rsidP="00117BC0">
            <w:pPr>
              <w:snapToGrid w:val="0"/>
              <w:spacing w:after="0" w:line="240" w:lineRule="auto"/>
              <w:jc w:val="center"/>
              <w:rPr>
                <w:rFonts w:ascii="Times New Roman" w:hAnsi="Times New Roman" w:cs="Times New Roman"/>
                <w:bCs/>
                <w:sz w:val="24"/>
                <w:szCs w:val="24"/>
              </w:rPr>
            </w:pPr>
          </w:p>
        </w:tc>
        <w:tc>
          <w:tcPr>
            <w:tcW w:w="709" w:type="dxa"/>
            <w:tcBorders>
              <w:top w:val="single" w:sz="4" w:space="0" w:color="000000"/>
              <w:left w:val="single" w:sz="4" w:space="0" w:color="000000"/>
              <w:bottom w:val="single" w:sz="4" w:space="0" w:color="000000"/>
            </w:tcBorders>
          </w:tcPr>
          <w:p w:rsidR="00DA1C0D" w:rsidRPr="006D52BF" w:rsidRDefault="00DA1C0D" w:rsidP="00117BC0">
            <w:pPr>
              <w:snapToGrid w:val="0"/>
              <w:spacing w:after="0" w:line="240" w:lineRule="auto"/>
              <w:jc w:val="center"/>
              <w:rPr>
                <w:rFonts w:ascii="Times New Roman" w:hAnsi="Times New Roman" w:cs="Times New Roman"/>
                <w:bCs/>
                <w:sz w:val="24"/>
                <w:szCs w:val="24"/>
              </w:rPr>
            </w:pPr>
          </w:p>
        </w:tc>
        <w:tc>
          <w:tcPr>
            <w:tcW w:w="567" w:type="dxa"/>
            <w:tcBorders>
              <w:top w:val="single" w:sz="4" w:space="0" w:color="000000"/>
              <w:left w:val="single" w:sz="4" w:space="0" w:color="000000"/>
              <w:bottom w:val="single" w:sz="4" w:space="0" w:color="000000"/>
            </w:tcBorders>
          </w:tcPr>
          <w:p w:rsidR="00DA1C0D" w:rsidRPr="006D52BF" w:rsidRDefault="00DA1C0D" w:rsidP="00117BC0">
            <w:pPr>
              <w:snapToGrid w:val="0"/>
              <w:spacing w:after="0" w:line="240" w:lineRule="auto"/>
              <w:jc w:val="center"/>
              <w:rPr>
                <w:rFonts w:ascii="Times New Roman" w:hAnsi="Times New Roman" w:cs="Times New Roman"/>
                <w:bCs/>
                <w:sz w:val="24"/>
                <w:szCs w:val="24"/>
              </w:rPr>
            </w:pPr>
          </w:p>
        </w:tc>
        <w:tc>
          <w:tcPr>
            <w:tcW w:w="564" w:type="dxa"/>
            <w:tcBorders>
              <w:top w:val="single" w:sz="4" w:space="0" w:color="000000"/>
              <w:left w:val="single" w:sz="4" w:space="0" w:color="000000"/>
              <w:bottom w:val="single" w:sz="4" w:space="0" w:color="000000"/>
            </w:tcBorders>
          </w:tcPr>
          <w:p w:rsidR="00DA1C0D" w:rsidRPr="006D52BF" w:rsidRDefault="00DA1C0D" w:rsidP="00117BC0">
            <w:pPr>
              <w:snapToGrid w:val="0"/>
              <w:spacing w:after="0" w:line="240" w:lineRule="auto"/>
              <w:jc w:val="center"/>
              <w:rPr>
                <w:rFonts w:ascii="Times New Roman" w:hAnsi="Times New Roman" w:cs="Times New Roman"/>
                <w:bCs/>
                <w:sz w:val="24"/>
                <w:szCs w:val="24"/>
              </w:rPr>
            </w:pPr>
          </w:p>
        </w:tc>
        <w:tc>
          <w:tcPr>
            <w:tcW w:w="567" w:type="dxa"/>
            <w:tcBorders>
              <w:top w:val="single" w:sz="4" w:space="0" w:color="000000"/>
              <w:left w:val="single" w:sz="4" w:space="0" w:color="000000"/>
              <w:bottom w:val="single" w:sz="4" w:space="0" w:color="000000"/>
            </w:tcBorders>
          </w:tcPr>
          <w:p w:rsidR="00DA1C0D" w:rsidRPr="006D52BF" w:rsidRDefault="00DA1C0D" w:rsidP="00117BC0">
            <w:pPr>
              <w:snapToGrid w:val="0"/>
              <w:spacing w:after="0" w:line="240" w:lineRule="auto"/>
              <w:jc w:val="center"/>
              <w:rPr>
                <w:rFonts w:ascii="Times New Roman" w:hAnsi="Times New Roman" w:cs="Times New Roman"/>
                <w:bCs/>
                <w:sz w:val="24"/>
                <w:szCs w:val="24"/>
              </w:rPr>
            </w:pPr>
          </w:p>
        </w:tc>
        <w:tc>
          <w:tcPr>
            <w:tcW w:w="567" w:type="dxa"/>
            <w:tcBorders>
              <w:top w:val="single" w:sz="4" w:space="0" w:color="000000"/>
              <w:left w:val="single" w:sz="4" w:space="0" w:color="000000"/>
              <w:bottom w:val="single" w:sz="4" w:space="0" w:color="000000"/>
            </w:tcBorders>
          </w:tcPr>
          <w:p w:rsidR="00DA1C0D" w:rsidRPr="006D52BF" w:rsidRDefault="00DA1C0D" w:rsidP="00117BC0">
            <w:pPr>
              <w:snapToGrid w:val="0"/>
              <w:spacing w:after="0" w:line="240" w:lineRule="auto"/>
              <w:jc w:val="center"/>
              <w:rPr>
                <w:rFonts w:ascii="Times New Roman" w:hAnsi="Times New Roman" w:cs="Times New Roman"/>
                <w:bCs/>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DA1C0D" w:rsidRPr="006D52BF" w:rsidRDefault="00DA1C0D" w:rsidP="00117BC0">
            <w:pPr>
              <w:snapToGrid w:val="0"/>
              <w:spacing w:after="0" w:line="240" w:lineRule="auto"/>
              <w:jc w:val="center"/>
              <w:rPr>
                <w:rFonts w:ascii="Times New Roman" w:hAnsi="Times New Roman" w:cs="Times New Roman"/>
                <w:bCs/>
                <w:sz w:val="24"/>
                <w:szCs w:val="24"/>
              </w:rPr>
            </w:pPr>
          </w:p>
        </w:tc>
      </w:tr>
      <w:tr w:rsidR="0015554C" w:rsidRPr="00DF1942" w:rsidTr="00320963">
        <w:trPr>
          <w:trHeight w:val="419"/>
          <w:jc w:val="center"/>
        </w:trPr>
        <w:tc>
          <w:tcPr>
            <w:tcW w:w="2975" w:type="dxa"/>
            <w:tcBorders>
              <w:top w:val="single" w:sz="4" w:space="0" w:color="000000"/>
              <w:left w:val="single" w:sz="4" w:space="0" w:color="000000"/>
              <w:bottom w:val="single" w:sz="4" w:space="0" w:color="000000"/>
            </w:tcBorders>
            <w:vAlign w:val="center"/>
          </w:tcPr>
          <w:p w:rsidR="00F310B4" w:rsidRPr="00DF1942" w:rsidRDefault="00F310B4" w:rsidP="00064BF6">
            <w:pPr>
              <w:spacing w:after="0" w:line="240" w:lineRule="auto"/>
              <w:rPr>
                <w:rFonts w:ascii="Times New Roman" w:hAnsi="Times New Roman" w:cs="Times New Roman"/>
                <w:sz w:val="28"/>
                <w:szCs w:val="28"/>
              </w:rPr>
            </w:pPr>
            <w:r w:rsidRPr="00DF1942">
              <w:rPr>
                <w:rFonts w:ascii="Times New Roman" w:hAnsi="Times New Roman" w:cs="Times New Roman"/>
                <w:b/>
                <w:sz w:val="28"/>
                <w:szCs w:val="28"/>
              </w:rPr>
              <w:t>Тема 1.</w:t>
            </w:r>
            <w:r w:rsidR="0015554C" w:rsidRPr="0015554C">
              <w:rPr>
                <w:rFonts w:ascii="Times New Roman" w:hAnsi="Times New Roman" w:cs="Times New Roman"/>
                <w:sz w:val="28"/>
                <w:szCs w:val="28"/>
              </w:rPr>
              <w:t>Світовий ринок готельних послуг: концептуальні засади, особливості еволюції та функціонування.</w:t>
            </w:r>
          </w:p>
        </w:tc>
        <w:tc>
          <w:tcPr>
            <w:tcW w:w="709" w:type="dxa"/>
            <w:tcBorders>
              <w:top w:val="single" w:sz="4" w:space="0" w:color="000000"/>
              <w:left w:val="single" w:sz="4" w:space="0" w:color="000000"/>
              <w:bottom w:val="single" w:sz="4" w:space="0" w:color="000000"/>
            </w:tcBorders>
          </w:tcPr>
          <w:p w:rsidR="00F310B4" w:rsidRPr="00DF1942"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567" w:type="dxa"/>
            <w:tcBorders>
              <w:top w:val="single" w:sz="4" w:space="0" w:color="000000"/>
              <w:left w:val="single" w:sz="4" w:space="0" w:color="000000"/>
              <w:bottom w:val="single" w:sz="4" w:space="0" w:color="000000"/>
            </w:tcBorders>
          </w:tcPr>
          <w:p w:rsidR="00F310B4" w:rsidRPr="00DF1942"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F310B4" w:rsidRPr="00DF1942" w:rsidRDefault="00FB184A"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709" w:type="dxa"/>
            <w:tcBorders>
              <w:top w:val="single" w:sz="4" w:space="0" w:color="000000"/>
              <w:left w:val="single" w:sz="4" w:space="0" w:color="000000"/>
              <w:bottom w:val="single" w:sz="4" w:space="0" w:color="000000"/>
            </w:tcBorders>
          </w:tcPr>
          <w:p w:rsidR="00F310B4" w:rsidRPr="00DF1942"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567" w:type="dxa"/>
            <w:tcBorders>
              <w:top w:val="single" w:sz="4" w:space="0" w:color="000000"/>
              <w:left w:val="single" w:sz="4" w:space="0" w:color="000000"/>
              <w:bottom w:val="single" w:sz="4" w:space="0" w:color="000000"/>
            </w:tcBorders>
          </w:tcPr>
          <w:p w:rsidR="00F310B4" w:rsidRPr="00DF1942" w:rsidRDefault="00060F4F"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4" w:type="dxa"/>
            <w:tcBorders>
              <w:top w:val="single" w:sz="4" w:space="0" w:color="000000"/>
              <w:left w:val="single" w:sz="4" w:space="0" w:color="000000"/>
              <w:bottom w:val="single" w:sz="4" w:space="0" w:color="000000"/>
            </w:tcBorders>
          </w:tcPr>
          <w:p w:rsidR="00F310B4" w:rsidRPr="00DF1942"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F310B4" w:rsidRPr="00DF1942" w:rsidRDefault="0006042E"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5E4590" w:rsidRPr="00DF1942" w:rsidTr="00320963">
        <w:trPr>
          <w:trHeight w:val="419"/>
          <w:jc w:val="center"/>
        </w:trPr>
        <w:tc>
          <w:tcPr>
            <w:tcW w:w="2975" w:type="dxa"/>
            <w:tcBorders>
              <w:top w:val="single" w:sz="4" w:space="0" w:color="000000"/>
              <w:left w:val="single" w:sz="4" w:space="0" w:color="000000"/>
              <w:bottom w:val="single" w:sz="4" w:space="0" w:color="000000"/>
            </w:tcBorders>
            <w:vAlign w:val="center"/>
          </w:tcPr>
          <w:p w:rsidR="005E4590" w:rsidRPr="00DF1942" w:rsidRDefault="005E4590" w:rsidP="00064BF6">
            <w:pPr>
              <w:spacing w:after="0" w:line="240" w:lineRule="auto"/>
              <w:rPr>
                <w:rFonts w:ascii="Times New Roman" w:hAnsi="Times New Roman" w:cs="Times New Roman"/>
                <w:b/>
                <w:sz w:val="28"/>
                <w:szCs w:val="28"/>
              </w:rPr>
            </w:pPr>
            <w:r w:rsidRPr="005E4590">
              <w:rPr>
                <w:rFonts w:ascii="Times New Roman" w:hAnsi="Times New Roman" w:cs="Times New Roman"/>
                <w:b/>
                <w:sz w:val="28"/>
                <w:szCs w:val="28"/>
              </w:rPr>
              <w:t>Тема 2.</w:t>
            </w:r>
            <w:r w:rsidRPr="0015554C">
              <w:rPr>
                <w:rFonts w:ascii="Times New Roman" w:hAnsi="Times New Roman" w:cs="Times New Roman"/>
                <w:sz w:val="28"/>
                <w:szCs w:val="28"/>
              </w:rPr>
              <w:t>Світовий ринок ресторанних послуг: концептуальні засади, особливості еволюції та функціонування.</w:t>
            </w:r>
          </w:p>
        </w:tc>
        <w:tc>
          <w:tcPr>
            <w:tcW w:w="709" w:type="dxa"/>
            <w:tcBorders>
              <w:top w:val="single" w:sz="4" w:space="0" w:color="000000"/>
              <w:left w:val="single" w:sz="4" w:space="0" w:color="000000"/>
              <w:bottom w:val="single" w:sz="4" w:space="0" w:color="000000"/>
            </w:tcBorders>
          </w:tcPr>
          <w:p w:rsidR="005E4590" w:rsidRPr="00DF1942"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567" w:type="dxa"/>
            <w:tcBorders>
              <w:top w:val="single" w:sz="4" w:space="0" w:color="000000"/>
              <w:left w:val="single" w:sz="4" w:space="0" w:color="000000"/>
              <w:bottom w:val="single" w:sz="4" w:space="0" w:color="000000"/>
            </w:tcBorders>
          </w:tcPr>
          <w:p w:rsidR="005E4590" w:rsidRDefault="005C103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5E4590" w:rsidRDefault="00087DC1"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5E4590" w:rsidRPr="00DF1942" w:rsidRDefault="005E4590"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E4590" w:rsidRPr="00DF1942" w:rsidRDefault="005E4590"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E4590"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709" w:type="dxa"/>
            <w:tcBorders>
              <w:top w:val="single" w:sz="4" w:space="0" w:color="000000"/>
              <w:left w:val="single" w:sz="4" w:space="0" w:color="000000"/>
              <w:bottom w:val="single" w:sz="4" w:space="0" w:color="000000"/>
            </w:tcBorders>
          </w:tcPr>
          <w:p w:rsidR="005E4590"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567" w:type="dxa"/>
            <w:tcBorders>
              <w:top w:val="single" w:sz="4" w:space="0" w:color="000000"/>
              <w:left w:val="single" w:sz="4" w:space="0" w:color="000000"/>
              <w:bottom w:val="single" w:sz="4" w:space="0" w:color="000000"/>
            </w:tcBorders>
          </w:tcPr>
          <w:p w:rsidR="005E4590" w:rsidRDefault="005E4590" w:rsidP="0070572C">
            <w:pPr>
              <w:snapToGrid w:val="0"/>
              <w:spacing w:after="0" w:line="240" w:lineRule="auto"/>
              <w:jc w:val="center"/>
              <w:rPr>
                <w:rFonts w:ascii="Times New Roman" w:hAnsi="Times New Roman" w:cs="Times New Roman"/>
                <w:sz w:val="28"/>
                <w:szCs w:val="28"/>
              </w:rPr>
            </w:pPr>
          </w:p>
        </w:tc>
        <w:tc>
          <w:tcPr>
            <w:tcW w:w="564" w:type="dxa"/>
            <w:tcBorders>
              <w:top w:val="single" w:sz="4" w:space="0" w:color="000000"/>
              <w:left w:val="single" w:sz="4" w:space="0" w:color="000000"/>
              <w:bottom w:val="single" w:sz="4" w:space="0" w:color="000000"/>
            </w:tcBorders>
          </w:tcPr>
          <w:p w:rsidR="005E4590" w:rsidRPr="00DF1942" w:rsidRDefault="005E4590"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E4590" w:rsidRPr="00DF1942" w:rsidRDefault="005E4590"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5E4590" w:rsidRPr="00DF1942" w:rsidRDefault="005E4590" w:rsidP="0070572C">
            <w:pPr>
              <w:snapToGrid w:val="0"/>
              <w:spacing w:after="0" w:line="240" w:lineRule="auto"/>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5E4590" w:rsidRDefault="0006042E"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15554C" w:rsidRPr="00DF1942" w:rsidTr="00320963">
        <w:trPr>
          <w:trHeight w:val="424"/>
          <w:jc w:val="center"/>
        </w:trPr>
        <w:tc>
          <w:tcPr>
            <w:tcW w:w="2975" w:type="dxa"/>
            <w:tcBorders>
              <w:top w:val="single" w:sz="4" w:space="0" w:color="000000"/>
              <w:left w:val="single" w:sz="4" w:space="0" w:color="000000"/>
              <w:bottom w:val="single" w:sz="4" w:space="0" w:color="000000"/>
            </w:tcBorders>
            <w:vAlign w:val="center"/>
          </w:tcPr>
          <w:p w:rsidR="00F310B4" w:rsidRPr="00DF1942" w:rsidRDefault="00F310B4" w:rsidP="00064BF6">
            <w:pPr>
              <w:spacing w:after="0" w:line="240" w:lineRule="auto"/>
              <w:rPr>
                <w:rFonts w:ascii="Times New Roman" w:hAnsi="Times New Roman" w:cs="Times New Roman"/>
                <w:b/>
                <w:sz w:val="28"/>
                <w:szCs w:val="28"/>
              </w:rPr>
            </w:pPr>
            <w:r w:rsidRPr="00DF1942">
              <w:rPr>
                <w:rFonts w:ascii="Times New Roman" w:hAnsi="Times New Roman" w:cs="Times New Roman"/>
                <w:b/>
                <w:sz w:val="28"/>
                <w:szCs w:val="28"/>
              </w:rPr>
              <w:t xml:space="preserve">Тема </w:t>
            </w:r>
            <w:r w:rsidR="005E4590">
              <w:rPr>
                <w:rFonts w:ascii="Times New Roman" w:hAnsi="Times New Roman" w:cs="Times New Roman"/>
                <w:b/>
                <w:sz w:val="28"/>
                <w:szCs w:val="28"/>
              </w:rPr>
              <w:t>3</w:t>
            </w:r>
            <w:r w:rsidRPr="00DF1942">
              <w:rPr>
                <w:rFonts w:ascii="Times New Roman" w:hAnsi="Times New Roman" w:cs="Times New Roman"/>
                <w:b/>
                <w:sz w:val="28"/>
                <w:szCs w:val="28"/>
              </w:rPr>
              <w:t xml:space="preserve">. </w:t>
            </w:r>
            <w:r w:rsidR="0015554C" w:rsidRPr="0015554C">
              <w:rPr>
                <w:rFonts w:ascii="Times New Roman" w:hAnsi="Times New Roman" w:cs="Times New Roman"/>
                <w:sz w:val="28"/>
                <w:szCs w:val="28"/>
              </w:rPr>
              <w:t>Теоретичні засади моніторингу світового ринку готельних та ресторанних послуг.</w:t>
            </w:r>
          </w:p>
        </w:tc>
        <w:tc>
          <w:tcPr>
            <w:tcW w:w="709" w:type="dxa"/>
            <w:tcBorders>
              <w:top w:val="single" w:sz="4" w:space="0" w:color="000000"/>
              <w:left w:val="single" w:sz="4" w:space="0" w:color="000000"/>
              <w:bottom w:val="single" w:sz="4" w:space="0" w:color="000000"/>
            </w:tcBorders>
          </w:tcPr>
          <w:p w:rsidR="00F310B4" w:rsidRPr="00DF1942" w:rsidRDefault="00E4615A"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567" w:type="dxa"/>
            <w:tcBorders>
              <w:top w:val="single" w:sz="4" w:space="0" w:color="000000"/>
              <w:left w:val="single" w:sz="4" w:space="0" w:color="000000"/>
              <w:bottom w:val="single" w:sz="4" w:space="0" w:color="000000"/>
            </w:tcBorders>
          </w:tcPr>
          <w:p w:rsidR="00F310B4" w:rsidRPr="00DF1942" w:rsidRDefault="005C103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F310B4" w:rsidRPr="00DF1942" w:rsidRDefault="00087DC1"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E4615A"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709" w:type="dxa"/>
            <w:tcBorders>
              <w:top w:val="single" w:sz="4" w:space="0" w:color="000000"/>
              <w:left w:val="single" w:sz="4" w:space="0" w:color="000000"/>
              <w:bottom w:val="single" w:sz="4" w:space="0" w:color="000000"/>
            </w:tcBorders>
          </w:tcPr>
          <w:p w:rsidR="00F310B4" w:rsidRPr="00DF1942" w:rsidRDefault="0006042E"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567" w:type="dxa"/>
            <w:tcBorders>
              <w:top w:val="single" w:sz="4" w:space="0" w:color="000000"/>
              <w:left w:val="single" w:sz="4" w:space="0" w:color="000000"/>
              <w:bottom w:val="single" w:sz="4" w:space="0" w:color="000000"/>
            </w:tcBorders>
          </w:tcPr>
          <w:p w:rsidR="00F310B4" w:rsidRPr="00DF1942" w:rsidRDefault="0006042E"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4"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F310B4" w:rsidRPr="00DF1942" w:rsidRDefault="0006042E"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2B38CB" w:rsidRPr="00DF1942" w:rsidTr="00320963">
        <w:trPr>
          <w:trHeight w:val="424"/>
          <w:jc w:val="center"/>
        </w:trPr>
        <w:tc>
          <w:tcPr>
            <w:tcW w:w="2975" w:type="dxa"/>
            <w:tcBorders>
              <w:top w:val="single" w:sz="4" w:space="0" w:color="000000"/>
              <w:left w:val="single" w:sz="4" w:space="0" w:color="000000"/>
              <w:bottom w:val="single" w:sz="4" w:space="0" w:color="000000"/>
            </w:tcBorders>
            <w:vAlign w:val="center"/>
          </w:tcPr>
          <w:p w:rsidR="002B38CB" w:rsidRPr="002B38CB" w:rsidRDefault="002B38CB" w:rsidP="00064BF6">
            <w:pPr>
              <w:spacing w:after="0" w:line="240" w:lineRule="auto"/>
              <w:rPr>
                <w:rFonts w:ascii="Times New Roman" w:hAnsi="Times New Roman" w:cs="Times New Roman"/>
                <w:b/>
                <w:sz w:val="28"/>
                <w:szCs w:val="28"/>
              </w:rPr>
            </w:pPr>
            <w:r w:rsidRPr="002B38CB">
              <w:rPr>
                <w:rFonts w:ascii="Times New Roman" w:hAnsi="Times New Roman" w:cs="Times New Roman"/>
                <w:sz w:val="24"/>
              </w:rPr>
              <w:t>Модульна контрольна робота №1</w:t>
            </w:r>
          </w:p>
        </w:tc>
        <w:tc>
          <w:tcPr>
            <w:tcW w:w="709" w:type="dxa"/>
            <w:tcBorders>
              <w:top w:val="single" w:sz="4" w:space="0" w:color="000000"/>
              <w:left w:val="single" w:sz="4" w:space="0" w:color="000000"/>
              <w:bottom w:val="single" w:sz="4" w:space="0" w:color="000000"/>
            </w:tcBorders>
          </w:tcPr>
          <w:p w:rsidR="002B38CB" w:rsidRDefault="002B38CB"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B38CB" w:rsidRDefault="002B38CB"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B38CB" w:rsidRDefault="002B38CB"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2B38CB" w:rsidRPr="00DF1942" w:rsidRDefault="002B38CB"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B38CB" w:rsidRPr="00DF1942" w:rsidRDefault="002B38CB"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B38CB" w:rsidRDefault="002B38CB"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2B38CB" w:rsidRDefault="002B38CB"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2B38CB" w:rsidRDefault="002B38CB"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4" w:type="dxa"/>
            <w:tcBorders>
              <w:top w:val="single" w:sz="4" w:space="0" w:color="000000"/>
              <w:left w:val="single" w:sz="4" w:space="0" w:color="000000"/>
              <w:bottom w:val="single" w:sz="4" w:space="0" w:color="000000"/>
            </w:tcBorders>
          </w:tcPr>
          <w:p w:rsidR="002B38CB" w:rsidRPr="00DF1942" w:rsidRDefault="002B38CB"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B38CB" w:rsidRPr="00DF1942" w:rsidRDefault="002B38CB"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B38CB" w:rsidRPr="00DF1942" w:rsidRDefault="002B38CB" w:rsidP="0070572C">
            <w:pPr>
              <w:snapToGrid w:val="0"/>
              <w:spacing w:after="0" w:line="240" w:lineRule="auto"/>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2B38CB" w:rsidRDefault="002B38CB"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2B38CB" w:rsidRPr="00DF1942" w:rsidTr="00320963">
        <w:trPr>
          <w:trHeight w:val="424"/>
          <w:jc w:val="center"/>
        </w:trPr>
        <w:tc>
          <w:tcPr>
            <w:tcW w:w="2975" w:type="dxa"/>
            <w:tcBorders>
              <w:top w:val="single" w:sz="4" w:space="0" w:color="000000"/>
              <w:left w:val="single" w:sz="4" w:space="0" w:color="000000"/>
              <w:bottom w:val="single" w:sz="4" w:space="0" w:color="000000"/>
            </w:tcBorders>
            <w:vAlign w:val="center"/>
          </w:tcPr>
          <w:p w:rsidR="002B38CB" w:rsidRPr="002B38CB" w:rsidRDefault="002B38CB" w:rsidP="00064BF6">
            <w:pPr>
              <w:spacing w:after="0" w:line="240" w:lineRule="auto"/>
              <w:rPr>
                <w:rFonts w:ascii="Times New Roman" w:hAnsi="Times New Roman" w:cs="Times New Roman"/>
                <w:b/>
                <w:sz w:val="28"/>
                <w:szCs w:val="28"/>
              </w:rPr>
            </w:pPr>
            <w:r w:rsidRPr="002B38CB">
              <w:rPr>
                <w:rFonts w:ascii="Times New Roman" w:hAnsi="Times New Roman" w:cs="Times New Roman"/>
                <w:b/>
                <w:bCs/>
                <w:sz w:val="24"/>
              </w:rPr>
              <w:t>Разом за змістовим модулем 1</w:t>
            </w:r>
          </w:p>
        </w:tc>
        <w:tc>
          <w:tcPr>
            <w:tcW w:w="709" w:type="dxa"/>
            <w:tcBorders>
              <w:top w:val="single" w:sz="4" w:space="0" w:color="000000"/>
              <w:left w:val="single" w:sz="4" w:space="0" w:color="000000"/>
              <w:bottom w:val="single" w:sz="4" w:space="0" w:color="000000"/>
            </w:tcBorders>
          </w:tcPr>
          <w:p w:rsidR="002B38CB" w:rsidRPr="00041412" w:rsidRDefault="00041412"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56</w:t>
            </w:r>
          </w:p>
        </w:tc>
        <w:tc>
          <w:tcPr>
            <w:tcW w:w="567" w:type="dxa"/>
            <w:tcBorders>
              <w:top w:val="single" w:sz="4" w:space="0" w:color="000000"/>
              <w:left w:val="single" w:sz="4" w:space="0" w:color="000000"/>
              <w:bottom w:val="single" w:sz="4" w:space="0" w:color="000000"/>
            </w:tcBorders>
          </w:tcPr>
          <w:p w:rsidR="002B38CB" w:rsidRPr="00041412" w:rsidRDefault="005C103D" w:rsidP="0070572C">
            <w:pPr>
              <w:snapToGrid w:val="0"/>
              <w:spacing w:after="0" w:line="240" w:lineRule="auto"/>
              <w:jc w:val="center"/>
              <w:rPr>
                <w:rFonts w:ascii="Times New Roman" w:hAnsi="Times New Roman" w:cs="Times New Roman"/>
                <w:sz w:val="28"/>
                <w:szCs w:val="28"/>
              </w:rPr>
            </w:pPr>
            <w:r w:rsidRPr="00041412">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tcBorders>
          </w:tcPr>
          <w:p w:rsidR="002B38CB" w:rsidRPr="00041412" w:rsidRDefault="005C103D" w:rsidP="0070572C">
            <w:pPr>
              <w:snapToGrid w:val="0"/>
              <w:spacing w:after="0" w:line="240" w:lineRule="auto"/>
              <w:jc w:val="center"/>
              <w:rPr>
                <w:rFonts w:ascii="Times New Roman" w:hAnsi="Times New Roman" w:cs="Times New Roman"/>
                <w:sz w:val="28"/>
                <w:szCs w:val="28"/>
              </w:rPr>
            </w:pPr>
            <w:r w:rsidRPr="00041412">
              <w:rPr>
                <w:rFonts w:ascii="Times New Roman" w:hAnsi="Times New Roman" w:cs="Times New Roman"/>
                <w:sz w:val="28"/>
                <w:szCs w:val="28"/>
              </w:rPr>
              <w:t>10</w:t>
            </w:r>
          </w:p>
        </w:tc>
        <w:tc>
          <w:tcPr>
            <w:tcW w:w="567" w:type="dxa"/>
            <w:tcBorders>
              <w:top w:val="single" w:sz="4" w:space="0" w:color="000000"/>
              <w:left w:val="single" w:sz="4" w:space="0" w:color="000000"/>
              <w:bottom w:val="single" w:sz="4" w:space="0" w:color="000000"/>
            </w:tcBorders>
          </w:tcPr>
          <w:p w:rsidR="002B38CB" w:rsidRPr="00041412" w:rsidRDefault="002B38CB"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B38CB" w:rsidRPr="00DF1942" w:rsidRDefault="002B38CB"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B38CB" w:rsidRDefault="00041412"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c>
          <w:tcPr>
            <w:tcW w:w="709" w:type="dxa"/>
            <w:tcBorders>
              <w:top w:val="single" w:sz="4" w:space="0" w:color="000000"/>
              <w:left w:val="single" w:sz="4" w:space="0" w:color="000000"/>
              <w:bottom w:val="single" w:sz="4" w:space="0" w:color="000000"/>
            </w:tcBorders>
          </w:tcPr>
          <w:p w:rsidR="002B38CB" w:rsidRDefault="00041412"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51</w:t>
            </w:r>
          </w:p>
        </w:tc>
        <w:tc>
          <w:tcPr>
            <w:tcW w:w="567" w:type="dxa"/>
            <w:tcBorders>
              <w:top w:val="single" w:sz="4" w:space="0" w:color="000000"/>
              <w:left w:val="single" w:sz="4" w:space="0" w:color="000000"/>
              <w:bottom w:val="single" w:sz="4" w:space="0" w:color="000000"/>
            </w:tcBorders>
          </w:tcPr>
          <w:p w:rsidR="002B38CB" w:rsidRDefault="00041412"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4" w:type="dxa"/>
            <w:tcBorders>
              <w:top w:val="single" w:sz="4" w:space="0" w:color="000000"/>
              <w:left w:val="single" w:sz="4" w:space="0" w:color="000000"/>
              <w:bottom w:val="single" w:sz="4" w:space="0" w:color="000000"/>
            </w:tcBorders>
          </w:tcPr>
          <w:p w:rsidR="002B38CB" w:rsidRPr="00DF1942" w:rsidRDefault="00041412"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B38CB" w:rsidRPr="00DF1942" w:rsidRDefault="002B38CB"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B38CB" w:rsidRPr="00DF1942" w:rsidRDefault="002B38CB" w:rsidP="0070572C">
            <w:pPr>
              <w:snapToGrid w:val="0"/>
              <w:spacing w:after="0" w:line="240" w:lineRule="auto"/>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2B38CB" w:rsidRDefault="00041412"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45</w:t>
            </w:r>
          </w:p>
        </w:tc>
      </w:tr>
      <w:tr w:rsidR="007E6D59" w:rsidRPr="00DF1942" w:rsidTr="007E6D59">
        <w:trPr>
          <w:gridAfter w:val="12"/>
          <w:wAfter w:w="7226" w:type="dxa"/>
          <w:trHeight w:val="424"/>
          <w:jc w:val="center"/>
        </w:trPr>
        <w:tc>
          <w:tcPr>
            <w:tcW w:w="2975" w:type="dxa"/>
            <w:tcBorders>
              <w:top w:val="single" w:sz="4" w:space="0" w:color="000000"/>
              <w:left w:val="single" w:sz="4" w:space="0" w:color="000000"/>
              <w:bottom w:val="single" w:sz="4" w:space="0" w:color="000000"/>
              <w:right w:val="single" w:sz="4" w:space="0" w:color="auto"/>
            </w:tcBorders>
            <w:vAlign w:val="center"/>
          </w:tcPr>
          <w:p w:rsidR="007E6D59" w:rsidRPr="008E7A80" w:rsidRDefault="008E7A80" w:rsidP="00064BF6">
            <w:pPr>
              <w:spacing w:after="0" w:line="240" w:lineRule="auto"/>
              <w:rPr>
                <w:rFonts w:ascii="Times New Roman" w:hAnsi="Times New Roman" w:cs="Times New Roman"/>
                <w:b/>
                <w:sz w:val="24"/>
                <w:szCs w:val="24"/>
              </w:rPr>
            </w:pPr>
            <w:r w:rsidRPr="008E7A80">
              <w:rPr>
                <w:rFonts w:ascii="Times New Roman" w:hAnsi="Times New Roman" w:cs="Times New Roman"/>
                <w:b/>
                <w:sz w:val="24"/>
                <w:szCs w:val="24"/>
              </w:rPr>
              <w:t>Змістовий модуль 2</w:t>
            </w:r>
          </w:p>
        </w:tc>
      </w:tr>
      <w:tr w:rsidR="0015554C" w:rsidRPr="00DF1942" w:rsidTr="007E6D59">
        <w:trPr>
          <w:trHeight w:val="469"/>
          <w:jc w:val="center"/>
        </w:trPr>
        <w:tc>
          <w:tcPr>
            <w:tcW w:w="2975" w:type="dxa"/>
            <w:tcBorders>
              <w:top w:val="single" w:sz="4" w:space="0" w:color="000000"/>
              <w:left w:val="single" w:sz="4" w:space="0" w:color="000000"/>
              <w:bottom w:val="single" w:sz="4" w:space="0" w:color="000000"/>
            </w:tcBorders>
            <w:vAlign w:val="center"/>
          </w:tcPr>
          <w:p w:rsidR="00F310B4" w:rsidRPr="00DF1942" w:rsidRDefault="00F310B4" w:rsidP="00064BF6">
            <w:pPr>
              <w:spacing w:after="0" w:line="240" w:lineRule="auto"/>
              <w:rPr>
                <w:rFonts w:ascii="Times New Roman" w:hAnsi="Times New Roman" w:cs="Times New Roman"/>
                <w:b/>
                <w:sz w:val="28"/>
                <w:szCs w:val="28"/>
              </w:rPr>
            </w:pPr>
            <w:r w:rsidRPr="00DF1942">
              <w:rPr>
                <w:rFonts w:ascii="Times New Roman" w:hAnsi="Times New Roman" w:cs="Times New Roman"/>
                <w:b/>
                <w:sz w:val="28"/>
                <w:szCs w:val="28"/>
              </w:rPr>
              <w:t xml:space="preserve">Тема </w:t>
            </w:r>
            <w:r w:rsidR="005E4590">
              <w:rPr>
                <w:rFonts w:ascii="Times New Roman" w:hAnsi="Times New Roman" w:cs="Times New Roman"/>
                <w:b/>
                <w:sz w:val="28"/>
                <w:szCs w:val="28"/>
              </w:rPr>
              <w:t>4</w:t>
            </w:r>
            <w:r w:rsidRPr="00DF1942">
              <w:rPr>
                <w:rFonts w:ascii="Times New Roman" w:hAnsi="Times New Roman" w:cs="Times New Roman"/>
                <w:b/>
                <w:sz w:val="28"/>
                <w:szCs w:val="28"/>
              </w:rPr>
              <w:t>.</w:t>
            </w:r>
            <w:r w:rsidR="0025349D">
              <w:rPr>
                <w:rFonts w:ascii="Times New Roman" w:hAnsi="Times New Roman" w:cs="Times New Roman"/>
                <w:sz w:val="28"/>
                <w:szCs w:val="28"/>
              </w:rPr>
              <w:t>Фактори</w:t>
            </w:r>
            <w:r w:rsidR="0015554C" w:rsidRPr="0015554C">
              <w:rPr>
                <w:rFonts w:ascii="Times New Roman" w:hAnsi="Times New Roman" w:cs="Times New Roman"/>
                <w:sz w:val="28"/>
                <w:szCs w:val="28"/>
              </w:rPr>
              <w:t xml:space="preserve"> формування та умови розвитку кон’юнктури світового ринку готельних та ресторанних послуг.</w:t>
            </w:r>
          </w:p>
        </w:tc>
        <w:tc>
          <w:tcPr>
            <w:tcW w:w="709" w:type="dxa"/>
            <w:tcBorders>
              <w:top w:val="single" w:sz="4" w:space="0" w:color="000000"/>
              <w:left w:val="single" w:sz="4" w:space="0" w:color="000000"/>
              <w:bottom w:val="single" w:sz="4" w:space="0" w:color="000000"/>
            </w:tcBorders>
          </w:tcPr>
          <w:p w:rsidR="00F310B4" w:rsidRPr="00DF1942" w:rsidRDefault="00E4615A"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00041412">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tcBorders>
          </w:tcPr>
          <w:p w:rsidR="00F310B4" w:rsidRPr="00DF1942" w:rsidRDefault="005C103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F310B4" w:rsidRPr="00DF1942" w:rsidRDefault="00060F4F"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709" w:type="dxa"/>
            <w:tcBorders>
              <w:top w:val="single" w:sz="4" w:space="0" w:color="000000"/>
              <w:left w:val="single" w:sz="4" w:space="0" w:color="000000"/>
              <w:bottom w:val="single" w:sz="4" w:space="0" w:color="000000"/>
            </w:tcBorders>
          </w:tcPr>
          <w:p w:rsidR="00F310B4" w:rsidRPr="00DF1942" w:rsidRDefault="0006042E"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4" w:type="dxa"/>
            <w:tcBorders>
              <w:top w:val="single" w:sz="4" w:space="0" w:color="000000"/>
              <w:left w:val="single" w:sz="4" w:space="0" w:color="000000"/>
              <w:bottom w:val="single" w:sz="4" w:space="0" w:color="000000"/>
            </w:tcBorders>
          </w:tcPr>
          <w:p w:rsidR="00F310B4" w:rsidRPr="00DF1942" w:rsidRDefault="00060F4F"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right w:val="single" w:sz="4" w:space="0" w:color="auto"/>
            </w:tcBorders>
          </w:tcPr>
          <w:p w:rsidR="00F310B4" w:rsidRPr="00DF1942" w:rsidRDefault="0006042E"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15554C" w:rsidRPr="00DF1942" w:rsidTr="00320963">
        <w:trPr>
          <w:trHeight w:val="373"/>
          <w:jc w:val="center"/>
        </w:trPr>
        <w:tc>
          <w:tcPr>
            <w:tcW w:w="2975" w:type="dxa"/>
            <w:tcBorders>
              <w:top w:val="single" w:sz="4" w:space="0" w:color="000000"/>
              <w:left w:val="single" w:sz="4" w:space="0" w:color="000000"/>
              <w:bottom w:val="single" w:sz="4" w:space="0" w:color="000000"/>
            </w:tcBorders>
          </w:tcPr>
          <w:p w:rsidR="00F310B4" w:rsidRPr="00DF1942" w:rsidRDefault="005E4590" w:rsidP="00064BF6">
            <w:pPr>
              <w:spacing w:after="0" w:line="240" w:lineRule="auto"/>
              <w:rPr>
                <w:rFonts w:ascii="Times New Roman" w:hAnsi="Times New Roman" w:cs="Times New Roman"/>
                <w:sz w:val="28"/>
                <w:szCs w:val="28"/>
              </w:rPr>
            </w:pPr>
            <w:r>
              <w:rPr>
                <w:rFonts w:ascii="Times New Roman" w:hAnsi="Times New Roman" w:cs="Times New Roman"/>
                <w:b/>
                <w:sz w:val="28"/>
                <w:szCs w:val="28"/>
              </w:rPr>
              <w:t>Тема 5</w:t>
            </w:r>
            <w:r w:rsidR="00F310B4" w:rsidRPr="00DF1942">
              <w:rPr>
                <w:rFonts w:ascii="Times New Roman" w:hAnsi="Times New Roman" w:cs="Times New Roman"/>
                <w:b/>
                <w:sz w:val="28"/>
                <w:szCs w:val="28"/>
              </w:rPr>
              <w:t>.</w:t>
            </w:r>
            <w:r w:rsidR="0015554C" w:rsidRPr="0015554C">
              <w:rPr>
                <w:rFonts w:ascii="Times New Roman" w:hAnsi="Times New Roman" w:cs="Times New Roman"/>
                <w:sz w:val="28"/>
                <w:szCs w:val="28"/>
              </w:rPr>
              <w:t>Основи методики моніторингу світового ринку готельних ресторанних послуг.</w:t>
            </w:r>
          </w:p>
        </w:tc>
        <w:tc>
          <w:tcPr>
            <w:tcW w:w="709" w:type="dxa"/>
            <w:tcBorders>
              <w:top w:val="single" w:sz="4" w:space="0" w:color="000000"/>
              <w:left w:val="single" w:sz="4" w:space="0" w:color="000000"/>
              <w:bottom w:val="single" w:sz="4" w:space="0" w:color="000000"/>
            </w:tcBorders>
          </w:tcPr>
          <w:p w:rsidR="00F310B4" w:rsidRPr="00DF1942"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00041412">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F310B4" w:rsidRPr="00DF1942"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F310B4" w:rsidRPr="00DF1942" w:rsidRDefault="00087DC1"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E4615A"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tcBorders>
          </w:tcPr>
          <w:p w:rsidR="00F310B4" w:rsidRPr="00DF1942" w:rsidRDefault="0006042E"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567" w:type="dxa"/>
            <w:tcBorders>
              <w:top w:val="single" w:sz="4" w:space="0" w:color="000000"/>
              <w:left w:val="single" w:sz="4" w:space="0" w:color="000000"/>
              <w:bottom w:val="single" w:sz="4" w:space="0" w:color="000000"/>
            </w:tcBorders>
          </w:tcPr>
          <w:p w:rsidR="00F310B4" w:rsidRPr="00DF1942" w:rsidRDefault="0006042E"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4"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F310B4" w:rsidRPr="00DF1942" w:rsidRDefault="0006042E"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15554C" w:rsidRPr="00DF1942" w:rsidTr="00320963">
        <w:trPr>
          <w:trHeight w:val="420"/>
          <w:jc w:val="center"/>
        </w:trPr>
        <w:tc>
          <w:tcPr>
            <w:tcW w:w="2975" w:type="dxa"/>
            <w:tcBorders>
              <w:top w:val="single" w:sz="4" w:space="0" w:color="000000"/>
              <w:left w:val="single" w:sz="4" w:space="0" w:color="000000"/>
              <w:bottom w:val="single" w:sz="4" w:space="0" w:color="000000"/>
            </w:tcBorders>
          </w:tcPr>
          <w:p w:rsidR="00F310B4" w:rsidRPr="00DF1942" w:rsidRDefault="005E4590" w:rsidP="00064BF6">
            <w:pPr>
              <w:spacing w:after="0" w:line="240" w:lineRule="auto"/>
              <w:rPr>
                <w:rFonts w:ascii="Times New Roman" w:hAnsi="Times New Roman" w:cs="Times New Roman"/>
                <w:sz w:val="28"/>
                <w:szCs w:val="28"/>
              </w:rPr>
            </w:pPr>
            <w:r>
              <w:rPr>
                <w:rFonts w:ascii="Times New Roman" w:hAnsi="Times New Roman" w:cs="Times New Roman"/>
                <w:b/>
                <w:sz w:val="28"/>
                <w:szCs w:val="28"/>
              </w:rPr>
              <w:t>Тема 6</w:t>
            </w:r>
            <w:r w:rsidR="00F310B4" w:rsidRPr="00DF1942">
              <w:rPr>
                <w:rFonts w:ascii="Times New Roman" w:hAnsi="Times New Roman" w:cs="Times New Roman"/>
                <w:b/>
                <w:sz w:val="28"/>
                <w:szCs w:val="28"/>
              </w:rPr>
              <w:t>.</w:t>
            </w:r>
            <w:r w:rsidR="0015554C" w:rsidRPr="0015554C">
              <w:rPr>
                <w:rFonts w:ascii="Times New Roman" w:hAnsi="Times New Roman" w:cs="Times New Roman"/>
                <w:sz w:val="28"/>
                <w:szCs w:val="28"/>
              </w:rPr>
              <w:t>Інформаційне забезпечення моніторингу світового ринку готельних і ресторанних послуг.</w:t>
            </w:r>
          </w:p>
        </w:tc>
        <w:tc>
          <w:tcPr>
            <w:tcW w:w="709" w:type="dxa"/>
            <w:tcBorders>
              <w:top w:val="single" w:sz="4" w:space="0" w:color="000000"/>
              <w:left w:val="single" w:sz="4" w:space="0" w:color="000000"/>
              <w:bottom w:val="single" w:sz="4" w:space="0" w:color="000000"/>
            </w:tcBorders>
          </w:tcPr>
          <w:p w:rsidR="00F310B4" w:rsidRPr="00DF1942" w:rsidRDefault="00E4615A"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00041412">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F310B4" w:rsidRPr="00DF1942"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F310B4" w:rsidRPr="00DF1942" w:rsidRDefault="00087DC1"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E4615A"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tcBorders>
          </w:tcPr>
          <w:p w:rsidR="00F310B4" w:rsidRPr="00DF1942"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4"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F310B4" w:rsidRPr="00DF1942" w:rsidRDefault="0006042E"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15554C" w:rsidRPr="00DF1942" w:rsidTr="00320963">
        <w:trPr>
          <w:trHeight w:val="412"/>
          <w:jc w:val="center"/>
        </w:trPr>
        <w:tc>
          <w:tcPr>
            <w:tcW w:w="2975" w:type="dxa"/>
            <w:tcBorders>
              <w:top w:val="single" w:sz="4" w:space="0" w:color="000000"/>
              <w:left w:val="single" w:sz="4" w:space="0" w:color="000000"/>
              <w:bottom w:val="single" w:sz="4" w:space="0" w:color="000000"/>
            </w:tcBorders>
          </w:tcPr>
          <w:p w:rsidR="00F310B4" w:rsidRPr="00DF1942" w:rsidRDefault="00F310B4" w:rsidP="00064BF6">
            <w:pPr>
              <w:spacing w:after="0" w:line="240" w:lineRule="auto"/>
              <w:rPr>
                <w:rFonts w:ascii="Times New Roman" w:hAnsi="Times New Roman" w:cs="Times New Roman"/>
                <w:sz w:val="28"/>
                <w:szCs w:val="28"/>
              </w:rPr>
            </w:pPr>
            <w:r w:rsidRPr="00DF1942">
              <w:rPr>
                <w:rFonts w:ascii="Times New Roman" w:hAnsi="Times New Roman" w:cs="Times New Roman"/>
                <w:b/>
                <w:sz w:val="28"/>
                <w:szCs w:val="28"/>
              </w:rPr>
              <w:lastRenderedPageBreak/>
              <w:t xml:space="preserve">Тема </w:t>
            </w:r>
            <w:r w:rsidR="005E4590">
              <w:rPr>
                <w:rFonts w:ascii="Times New Roman" w:hAnsi="Times New Roman" w:cs="Times New Roman"/>
                <w:b/>
                <w:sz w:val="28"/>
                <w:szCs w:val="28"/>
              </w:rPr>
              <w:t>7</w:t>
            </w:r>
            <w:r w:rsidRPr="00DF1942">
              <w:rPr>
                <w:rFonts w:ascii="Times New Roman" w:hAnsi="Times New Roman" w:cs="Times New Roman"/>
                <w:b/>
                <w:sz w:val="28"/>
                <w:szCs w:val="28"/>
              </w:rPr>
              <w:t>.</w:t>
            </w:r>
            <w:r w:rsidR="0015554C" w:rsidRPr="0015554C">
              <w:rPr>
                <w:rFonts w:ascii="Times New Roman" w:hAnsi="Times New Roman" w:cs="Times New Roman"/>
                <w:sz w:val="28"/>
                <w:szCs w:val="28"/>
              </w:rPr>
              <w:t>Організаційні та методичні основи аналізу та прогнозування кон’юнктури світового ринку готельних та ресторанних послуг.</w:t>
            </w:r>
          </w:p>
        </w:tc>
        <w:tc>
          <w:tcPr>
            <w:tcW w:w="709" w:type="dxa"/>
            <w:tcBorders>
              <w:top w:val="single" w:sz="4" w:space="0" w:color="000000"/>
              <w:left w:val="single" w:sz="4" w:space="0" w:color="000000"/>
              <w:bottom w:val="single" w:sz="4" w:space="0" w:color="000000"/>
            </w:tcBorders>
          </w:tcPr>
          <w:p w:rsidR="00F310B4" w:rsidRPr="00DF1942"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567" w:type="dxa"/>
            <w:tcBorders>
              <w:top w:val="single" w:sz="4" w:space="0" w:color="000000"/>
              <w:left w:val="single" w:sz="4" w:space="0" w:color="000000"/>
              <w:bottom w:val="single" w:sz="4" w:space="0" w:color="000000"/>
            </w:tcBorders>
          </w:tcPr>
          <w:p w:rsidR="00F310B4" w:rsidRPr="00DF1942"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F310B4" w:rsidRPr="00DF1942" w:rsidRDefault="00306773"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E4615A"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tcBorders>
          </w:tcPr>
          <w:p w:rsidR="00F310B4" w:rsidRPr="00DF1942" w:rsidRDefault="0062519D"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567" w:type="dxa"/>
            <w:tcBorders>
              <w:top w:val="single" w:sz="4" w:space="0" w:color="000000"/>
              <w:left w:val="single" w:sz="4" w:space="0" w:color="000000"/>
              <w:bottom w:val="single" w:sz="4" w:space="0" w:color="000000"/>
            </w:tcBorders>
          </w:tcPr>
          <w:p w:rsidR="00F310B4" w:rsidRPr="00DF1942" w:rsidRDefault="0006042E"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4"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70572C">
            <w:pPr>
              <w:snapToGrid w:val="0"/>
              <w:spacing w:after="0" w:line="240" w:lineRule="auto"/>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F310B4" w:rsidRPr="00DF1942" w:rsidRDefault="002230C2" w:rsidP="0070572C">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15554C" w:rsidRPr="00DF1942" w:rsidTr="00320963">
        <w:trPr>
          <w:trHeight w:val="656"/>
          <w:jc w:val="center"/>
        </w:trPr>
        <w:tc>
          <w:tcPr>
            <w:tcW w:w="2975" w:type="dxa"/>
            <w:tcBorders>
              <w:top w:val="single" w:sz="4" w:space="0" w:color="000000"/>
              <w:left w:val="single" w:sz="4" w:space="0" w:color="000000"/>
              <w:bottom w:val="single" w:sz="4" w:space="0" w:color="000000"/>
            </w:tcBorders>
          </w:tcPr>
          <w:p w:rsidR="00F310B4" w:rsidRPr="002B38CB" w:rsidRDefault="002B38CB" w:rsidP="005C103D">
            <w:pPr>
              <w:spacing w:after="0" w:line="240" w:lineRule="auto"/>
              <w:rPr>
                <w:rFonts w:ascii="Times New Roman" w:hAnsi="Times New Roman" w:cs="Times New Roman"/>
                <w:sz w:val="24"/>
                <w:szCs w:val="24"/>
              </w:rPr>
            </w:pPr>
            <w:r w:rsidRPr="002B38CB">
              <w:rPr>
                <w:rFonts w:ascii="Times New Roman" w:hAnsi="Times New Roman" w:cs="Times New Roman"/>
                <w:sz w:val="24"/>
                <w:szCs w:val="24"/>
              </w:rPr>
              <w:t xml:space="preserve">Модульна контрольна </w:t>
            </w:r>
            <w:r w:rsidR="00F310B4" w:rsidRPr="002B38CB">
              <w:rPr>
                <w:rFonts w:ascii="Times New Roman" w:hAnsi="Times New Roman" w:cs="Times New Roman"/>
                <w:sz w:val="24"/>
                <w:szCs w:val="24"/>
              </w:rPr>
              <w:t>робота</w:t>
            </w:r>
            <w:r w:rsidRPr="002B38CB">
              <w:rPr>
                <w:rFonts w:ascii="Times New Roman" w:hAnsi="Times New Roman" w:cs="Times New Roman"/>
                <w:sz w:val="24"/>
                <w:szCs w:val="24"/>
              </w:rPr>
              <w:t xml:space="preserve"> № 2</w:t>
            </w:r>
            <w:r w:rsidR="00F310B4" w:rsidRPr="002B38CB">
              <w:rPr>
                <w:rFonts w:ascii="Times New Roman" w:hAnsi="Times New Roman" w:cs="Times New Roman"/>
                <w:sz w:val="24"/>
                <w:szCs w:val="24"/>
              </w:rPr>
              <w:t xml:space="preserve"> </w:t>
            </w:r>
          </w:p>
        </w:tc>
        <w:tc>
          <w:tcPr>
            <w:tcW w:w="709" w:type="dxa"/>
            <w:tcBorders>
              <w:top w:val="single" w:sz="4" w:space="0" w:color="000000"/>
              <w:left w:val="single" w:sz="4" w:space="0" w:color="000000"/>
              <w:bottom w:val="single" w:sz="4" w:space="0" w:color="000000"/>
            </w:tcBorders>
          </w:tcPr>
          <w:p w:rsidR="00F310B4" w:rsidRPr="00DF1942" w:rsidRDefault="00535DDB" w:rsidP="00117BC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F310B4" w:rsidRPr="00DF1942" w:rsidRDefault="00306773" w:rsidP="00117BC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F310B4" w:rsidRPr="00DF1942" w:rsidRDefault="00306773" w:rsidP="00117BC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F310B4" w:rsidRPr="00DF1942" w:rsidRDefault="00F310B4" w:rsidP="00117BC0">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117BC0">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B184A" w:rsidP="00117BC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F310B4" w:rsidRPr="00DF1942" w:rsidRDefault="00FB184A" w:rsidP="00117BC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F310B4" w:rsidRPr="00DF1942" w:rsidRDefault="00FB184A" w:rsidP="00117BC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4" w:type="dxa"/>
            <w:tcBorders>
              <w:top w:val="single" w:sz="4" w:space="0" w:color="000000"/>
              <w:left w:val="single" w:sz="4" w:space="0" w:color="000000"/>
              <w:bottom w:val="single" w:sz="4" w:space="0" w:color="000000"/>
            </w:tcBorders>
          </w:tcPr>
          <w:p w:rsidR="00F310B4" w:rsidRPr="00DF1942" w:rsidRDefault="00F310B4" w:rsidP="00117BC0">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117BC0">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F310B4" w:rsidRPr="00DF1942" w:rsidRDefault="00F310B4" w:rsidP="00117BC0">
            <w:pPr>
              <w:snapToGrid w:val="0"/>
              <w:spacing w:after="0" w:line="240" w:lineRule="auto"/>
              <w:jc w:val="center"/>
              <w:rPr>
                <w:rFonts w:ascii="Times New Roman" w:hAnsi="Times New Roman" w:cs="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F310B4" w:rsidRPr="00DF1942" w:rsidRDefault="00FB184A" w:rsidP="00117BC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5554C" w:rsidRPr="002B38CB" w:rsidTr="00320963">
        <w:trPr>
          <w:trHeight w:val="708"/>
          <w:jc w:val="center"/>
        </w:trPr>
        <w:tc>
          <w:tcPr>
            <w:tcW w:w="2975" w:type="dxa"/>
            <w:tcBorders>
              <w:top w:val="single" w:sz="4" w:space="0" w:color="000000"/>
              <w:left w:val="single" w:sz="4" w:space="0" w:color="000000"/>
              <w:bottom w:val="single" w:sz="4" w:space="0" w:color="000000"/>
            </w:tcBorders>
          </w:tcPr>
          <w:p w:rsidR="00F310B4" w:rsidRPr="002B38CB" w:rsidRDefault="00FB184A" w:rsidP="002B38CB">
            <w:pPr>
              <w:spacing w:after="0" w:line="240" w:lineRule="auto"/>
              <w:rPr>
                <w:rFonts w:ascii="Times New Roman" w:hAnsi="Times New Roman" w:cs="Times New Roman"/>
                <w:b/>
                <w:sz w:val="24"/>
                <w:szCs w:val="24"/>
              </w:rPr>
            </w:pPr>
            <w:r w:rsidRPr="002B38CB">
              <w:rPr>
                <w:rFonts w:ascii="Times New Roman" w:hAnsi="Times New Roman" w:cs="Times New Roman"/>
                <w:b/>
                <w:sz w:val="24"/>
                <w:szCs w:val="24"/>
              </w:rPr>
              <w:t>Разом за змістовим модулем</w:t>
            </w:r>
            <w:r w:rsidR="002B38CB">
              <w:rPr>
                <w:rFonts w:ascii="Times New Roman" w:hAnsi="Times New Roman" w:cs="Times New Roman"/>
                <w:b/>
                <w:sz w:val="24"/>
                <w:szCs w:val="24"/>
              </w:rPr>
              <w:t xml:space="preserve"> 2</w:t>
            </w:r>
          </w:p>
        </w:tc>
        <w:tc>
          <w:tcPr>
            <w:tcW w:w="709" w:type="dxa"/>
            <w:tcBorders>
              <w:top w:val="single" w:sz="4" w:space="0" w:color="000000"/>
              <w:left w:val="single" w:sz="4" w:space="0" w:color="000000"/>
              <w:bottom w:val="single" w:sz="4" w:space="0" w:color="000000"/>
            </w:tcBorders>
          </w:tcPr>
          <w:p w:rsidR="00F310B4" w:rsidRPr="00041412" w:rsidRDefault="00041412" w:rsidP="00117BC0">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64</w:t>
            </w:r>
          </w:p>
        </w:tc>
        <w:tc>
          <w:tcPr>
            <w:tcW w:w="567" w:type="dxa"/>
            <w:tcBorders>
              <w:top w:val="single" w:sz="4" w:space="0" w:color="000000"/>
              <w:left w:val="single" w:sz="4" w:space="0" w:color="000000"/>
              <w:bottom w:val="single" w:sz="4" w:space="0" w:color="000000"/>
            </w:tcBorders>
          </w:tcPr>
          <w:p w:rsidR="00F310B4" w:rsidRPr="00041412" w:rsidRDefault="005C103D" w:rsidP="00117BC0">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12</w:t>
            </w:r>
          </w:p>
        </w:tc>
        <w:tc>
          <w:tcPr>
            <w:tcW w:w="567" w:type="dxa"/>
            <w:tcBorders>
              <w:top w:val="single" w:sz="4" w:space="0" w:color="000000"/>
              <w:left w:val="single" w:sz="4" w:space="0" w:color="000000"/>
              <w:bottom w:val="single" w:sz="4" w:space="0" w:color="000000"/>
            </w:tcBorders>
          </w:tcPr>
          <w:p w:rsidR="00F310B4" w:rsidRPr="00041412" w:rsidRDefault="005C103D" w:rsidP="00117BC0">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10</w:t>
            </w:r>
          </w:p>
        </w:tc>
        <w:tc>
          <w:tcPr>
            <w:tcW w:w="567" w:type="dxa"/>
            <w:tcBorders>
              <w:top w:val="single" w:sz="4" w:space="0" w:color="000000"/>
              <w:left w:val="single" w:sz="4" w:space="0" w:color="000000"/>
              <w:bottom w:val="single" w:sz="4" w:space="0" w:color="000000"/>
            </w:tcBorders>
          </w:tcPr>
          <w:p w:rsidR="00F310B4" w:rsidRPr="00041412" w:rsidRDefault="00F310B4" w:rsidP="00117BC0">
            <w:pPr>
              <w:snapToGrid w:val="0"/>
              <w:spacing w:after="0" w:line="240" w:lineRule="auto"/>
              <w:jc w:val="center"/>
              <w:rPr>
                <w:rFonts w:ascii="Times New Roman" w:hAnsi="Times New Roman" w:cs="Times New Roman"/>
                <w:b/>
                <w:sz w:val="28"/>
                <w:szCs w:val="28"/>
              </w:rPr>
            </w:pPr>
          </w:p>
        </w:tc>
        <w:tc>
          <w:tcPr>
            <w:tcW w:w="567" w:type="dxa"/>
            <w:tcBorders>
              <w:top w:val="single" w:sz="4" w:space="0" w:color="000000"/>
              <w:left w:val="single" w:sz="4" w:space="0" w:color="000000"/>
              <w:bottom w:val="single" w:sz="4" w:space="0" w:color="000000"/>
            </w:tcBorders>
          </w:tcPr>
          <w:p w:rsidR="00F310B4" w:rsidRPr="00041412" w:rsidRDefault="00F310B4" w:rsidP="00117BC0">
            <w:pPr>
              <w:snapToGrid w:val="0"/>
              <w:spacing w:after="0" w:line="240" w:lineRule="auto"/>
              <w:jc w:val="center"/>
              <w:rPr>
                <w:rFonts w:ascii="Times New Roman" w:hAnsi="Times New Roman" w:cs="Times New Roman"/>
                <w:b/>
                <w:sz w:val="28"/>
                <w:szCs w:val="28"/>
              </w:rPr>
            </w:pPr>
          </w:p>
        </w:tc>
        <w:tc>
          <w:tcPr>
            <w:tcW w:w="567" w:type="dxa"/>
            <w:tcBorders>
              <w:top w:val="single" w:sz="4" w:space="0" w:color="000000"/>
              <w:left w:val="single" w:sz="4" w:space="0" w:color="000000"/>
              <w:bottom w:val="single" w:sz="4" w:space="0" w:color="000000"/>
            </w:tcBorders>
          </w:tcPr>
          <w:p w:rsidR="00F310B4" w:rsidRPr="00041412" w:rsidRDefault="00041412" w:rsidP="00117BC0">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42</w:t>
            </w:r>
          </w:p>
        </w:tc>
        <w:tc>
          <w:tcPr>
            <w:tcW w:w="709" w:type="dxa"/>
            <w:tcBorders>
              <w:top w:val="single" w:sz="4" w:space="0" w:color="000000"/>
              <w:left w:val="single" w:sz="4" w:space="0" w:color="000000"/>
              <w:bottom w:val="single" w:sz="4" w:space="0" w:color="000000"/>
            </w:tcBorders>
          </w:tcPr>
          <w:p w:rsidR="00F310B4" w:rsidRPr="00041412" w:rsidRDefault="00041412" w:rsidP="00117BC0">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69</w:t>
            </w:r>
          </w:p>
        </w:tc>
        <w:tc>
          <w:tcPr>
            <w:tcW w:w="567" w:type="dxa"/>
            <w:tcBorders>
              <w:top w:val="single" w:sz="4" w:space="0" w:color="000000"/>
              <w:left w:val="single" w:sz="4" w:space="0" w:color="000000"/>
              <w:bottom w:val="single" w:sz="4" w:space="0" w:color="000000"/>
            </w:tcBorders>
          </w:tcPr>
          <w:p w:rsidR="00F310B4" w:rsidRPr="00041412" w:rsidRDefault="00041412" w:rsidP="00117BC0">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4</w:t>
            </w:r>
          </w:p>
        </w:tc>
        <w:tc>
          <w:tcPr>
            <w:tcW w:w="564" w:type="dxa"/>
            <w:tcBorders>
              <w:top w:val="single" w:sz="4" w:space="0" w:color="000000"/>
              <w:left w:val="single" w:sz="4" w:space="0" w:color="000000"/>
              <w:bottom w:val="single" w:sz="4" w:space="0" w:color="000000"/>
            </w:tcBorders>
          </w:tcPr>
          <w:p w:rsidR="00F310B4" w:rsidRPr="00041412" w:rsidRDefault="00041412" w:rsidP="00117BC0">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F310B4" w:rsidRPr="00041412" w:rsidRDefault="00F310B4" w:rsidP="00117BC0">
            <w:pPr>
              <w:snapToGrid w:val="0"/>
              <w:spacing w:after="0" w:line="240" w:lineRule="auto"/>
              <w:jc w:val="center"/>
              <w:rPr>
                <w:rFonts w:ascii="Times New Roman" w:hAnsi="Times New Roman" w:cs="Times New Roman"/>
                <w:b/>
                <w:sz w:val="28"/>
                <w:szCs w:val="28"/>
              </w:rPr>
            </w:pPr>
          </w:p>
        </w:tc>
        <w:tc>
          <w:tcPr>
            <w:tcW w:w="567" w:type="dxa"/>
            <w:tcBorders>
              <w:top w:val="single" w:sz="4" w:space="0" w:color="000000"/>
              <w:left w:val="single" w:sz="4" w:space="0" w:color="000000"/>
              <w:bottom w:val="single" w:sz="4" w:space="0" w:color="000000"/>
            </w:tcBorders>
          </w:tcPr>
          <w:p w:rsidR="00F310B4" w:rsidRPr="00041412" w:rsidRDefault="00F310B4" w:rsidP="00117BC0">
            <w:pPr>
              <w:snapToGrid w:val="0"/>
              <w:spacing w:after="0" w:line="240" w:lineRule="auto"/>
              <w:jc w:val="center"/>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F310B4" w:rsidRPr="00041412" w:rsidRDefault="00041412" w:rsidP="0006042E">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63</w:t>
            </w:r>
          </w:p>
        </w:tc>
      </w:tr>
      <w:tr w:rsidR="0015554C" w:rsidRPr="002B38CB" w:rsidTr="00320963">
        <w:trPr>
          <w:trHeight w:val="445"/>
          <w:jc w:val="center"/>
        </w:trPr>
        <w:tc>
          <w:tcPr>
            <w:tcW w:w="2975" w:type="dxa"/>
            <w:tcBorders>
              <w:top w:val="single" w:sz="4" w:space="0" w:color="000000"/>
              <w:left w:val="single" w:sz="4" w:space="0" w:color="000000"/>
              <w:bottom w:val="single" w:sz="4" w:space="0" w:color="000000"/>
            </w:tcBorders>
          </w:tcPr>
          <w:p w:rsidR="00F310B4" w:rsidRPr="00041412" w:rsidRDefault="00F310B4" w:rsidP="00FB184A">
            <w:pPr>
              <w:pStyle w:val="a8"/>
              <w:spacing w:after="0" w:line="240" w:lineRule="auto"/>
              <w:ind w:left="0"/>
              <w:jc w:val="right"/>
              <w:rPr>
                <w:rFonts w:ascii="Times New Roman" w:hAnsi="Times New Roman" w:cs="Times New Roman"/>
                <w:b/>
                <w:sz w:val="28"/>
                <w:szCs w:val="28"/>
              </w:rPr>
            </w:pPr>
            <w:r w:rsidRPr="00041412">
              <w:rPr>
                <w:rFonts w:ascii="Times New Roman" w:hAnsi="Times New Roman" w:cs="Times New Roman"/>
                <w:b/>
                <w:sz w:val="28"/>
                <w:szCs w:val="28"/>
              </w:rPr>
              <w:t>Усього годин</w:t>
            </w:r>
          </w:p>
        </w:tc>
        <w:tc>
          <w:tcPr>
            <w:tcW w:w="709" w:type="dxa"/>
            <w:tcBorders>
              <w:top w:val="single" w:sz="4" w:space="0" w:color="000000"/>
              <w:left w:val="single" w:sz="4" w:space="0" w:color="000000"/>
              <w:bottom w:val="single" w:sz="4" w:space="0" w:color="000000"/>
            </w:tcBorders>
          </w:tcPr>
          <w:p w:rsidR="00F310B4" w:rsidRPr="00041412" w:rsidRDefault="00FB184A" w:rsidP="00117BC0">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120</w:t>
            </w:r>
          </w:p>
        </w:tc>
        <w:tc>
          <w:tcPr>
            <w:tcW w:w="567" w:type="dxa"/>
            <w:tcBorders>
              <w:top w:val="single" w:sz="4" w:space="0" w:color="000000"/>
              <w:left w:val="single" w:sz="4" w:space="0" w:color="000000"/>
              <w:bottom w:val="single" w:sz="4" w:space="0" w:color="000000"/>
            </w:tcBorders>
          </w:tcPr>
          <w:p w:rsidR="00F310B4" w:rsidRPr="00041412" w:rsidRDefault="00802A71" w:rsidP="00117BC0">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22</w:t>
            </w:r>
          </w:p>
        </w:tc>
        <w:tc>
          <w:tcPr>
            <w:tcW w:w="567" w:type="dxa"/>
            <w:tcBorders>
              <w:top w:val="single" w:sz="4" w:space="0" w:color="000000"/>
              <w:left w:val="single" w:sz="4" w:space="0" w:color="000000"/>
              <w:bottom w:val="single" w:sz="4" w:space="0" w:color="000000"/>
            </w:tcBorders>
          </w:tcPr>
          <w:p w:rsidR="00F310B4" w:rsidRPr="00041412" w:rsidRDefault="00060F4F" w:rsidP="00117BC0">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20</w:t>
            </w:r>
          </w:p>
        </w:tc>
        <w:tc>
          <w:tcPr>
            <w:tcW w:w="567" w:type="dxa"/>
            <w:tcBorders>
              <w:top w:val="single" w:sz="4" w:space="0" w:color="000000"/>
              <w:left w:val="single" w:sz="4" w:space="0" w:color="000000"/>
              <w:bottom w:val="single" w:sz="4" w:space="0" w:color="000000"/>
            </w:tcBorders>
          </w:tcPr>
          <w:p w:rsidR="00F310B4" w:rsidRPr="00041412" w:rsidRDefault="00F310B4" w:rsidP="00117BC0">
            <w:pPr>
              <w:snapToGrid w:val="0"/>
              <w:spacing w:after="0" w:line="240" w:lineRule="auto"/>
              <w:jc w:val="center"/>
              <w:rPr>
                <w:rFonts w:ascii="Times New Roman" w:hAnsi="Times New Roman" w:cs="Times New Roman"/>
                <w:b/>
                <w:sz w:val="28"/>
                <w:szCs w:val="28"/>
              </w:rPr>
            </w:pPr>
          </w:p>
        </w:tc>
        <w:tc>
          <w:tcPr>
            <w:tcW w:w="567" w:type="dxa"/>
            <w:tcBorders>
              <w:top w:val="single" w:sz="4" w:space="0" w:color="000000"/>
              <w:left w:val="single" w:sz="4" w:space="0" w:color="000000"/>
              <w:bottom w:val="single" w:sz="4" w:space="0" w:color="000000"/>
            </w:tcBorders>
          </w:tcPr>
          <w:p w:rsidR="00F310B4" w:rsidRPr="00041412" w:rsidRDefault="00F310B4" w:rsidP="00117BC0">
            <w:pPr>
              <w:snapToGrid w:val="0"/>
              <w:spacing w:after="0" w:line="240" w:lineRule="auto"/>
              <w:jc w:val="center"/>
              <w:rPr>
                <w:rFonts w:ascii="Times New Roman" w:hAnsi="Times New Roman" w:cs="Times New Roman"/>
                <w:b/>
                <w:sz w:val="28"/>
                <w:szCs w:val="28"/>
              </w:rPr>
            </w:pPr>
          </w:p>
        </w:tc>
        <w:tc>
          <w:tcPr>
            <w:tcW w:w="567" w:type="dxa"/>
            <w:tcBorders>
              <w:top w:val="single" w:sz="4" w:space="0" w:color="000000"/>
              <w:left w:val="single" w:sz="4" w:space="0" w:color="000000"/>
              <w:bottom w:val="single" w:sz="4" w:space="0" w:color="000000"/>
            </w:tcBorders>
          </w:tcPr>
          <w:p w:rsidR="00F310B4" w:rsidRPr="00041412" w:rsidRDefault="00802A71" w:rsidP="00E4615A">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78</w:t>
            </w:r>
          </w:p>
        </w:tc>
        <w:tc>
          <w:tcPr>
            <w:tcW w:w="709" w:type="dxa"/>
            <w:tcBorders>
              <w:top w:val="single" w:sz="4" w:space="0" w:color="000000"/>
              <w:left w:val="single" w:sz="4" w:space="0" w:color="000000"/>
              <w:bottom w:val="single" w:sz="4" w:space="0" w:color="000000"/>
            </w:tcBorders>
          </w:tcPr>
          <w:p w:rsidR="00F310B4" w:rsidRPr="00041412" w:rsidRDefault="00FB184A" w:rsidP="00117BC0">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120</w:t>
            </w:r>
          </w:p>
        </w:tc>
        <w:tc>
          <w:tcPr>
            <w:tcW w:w="567" w:type="dxa"/>
            <w:tcBorders>
              <w:top w:val="single" w:sz="4" w:space="0" w:color="000000"/>
              <w:left w:val="single" w:sz="4" w:space="0" w:color="000000"/>
              <w:bottom w:val="single" w:sz="4" w:space="0" w:color="000000"/>
            </w:tcBorders>
          </w:tcPr>
          <w:p w:rsidR="00F310B4" w:rsidRPr="00041412" w:rsidRDefault="00060F4F" w:rsidP="00117BC0">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8</w:t>
            </w:r>
          </w:p>
        </w:tc>
        <w:tc>
          <w:tcPr>
            <w:tcW w:w="564" w:type="dxa"/>
            <w:tcBorders>
              <w:top w:val="single" w:sz="4" w:space="0" w:color="000000"/>
              <w:left w:val="single" w:sz="4" w:space="0" w:color="000000"/>
              <w:bottom w:val="single" w:sz="4" w:space="0" w:color="000000"/>
            </w:tcBorders>
          </w:tcPr>
          <w:p w:rsidR="00F310B4" w:rsidRPr="00041412" w:rsidRDefault="00802A71" w:rsidP="00117BC0">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F310B4" w:rsidRPr="00041412" w:rsidRDefault="00F310B4" w:rsidP="00117BC0">
            <w:pPr>
              <w:snapToGrid w:val="0"/>
              <w:spacing w:after="0" w:line="240" w:lineRule="auto"/>
              <w:jc w:val="center"/>
              <w:rPr>
                <w:rFonts w:ascii="Times New Roman" w:hAnsi="Times New Roman" w:cs="Times New Roman"/>
                <w:b/>
                <w:sz w:val="28"/>
                <w:szCs w:val="28"/>
              </w:rPr>
            </w:pPr>
          </w:p>
        </w:tc>
        <w:tc>
          <w:tcPr>
            <w:tcW w:w="567" w:type="dxa"/>
            <w:tcBorders>
              <w:top w:val="single" w:sz="4" w:space="0" w:color="000000"/>
              <w:left w:val="single" w:sz="4" w:space="0" w:color="000000"/>
              <w:bottom w:val="single" w:sz="4" w:space="0" w:color="000000"/>
            </w:tcBorders>
          </w:tcPr>
          <w:p w:rsidR="00F310B4" w:rsidRPr="00041412" w:rsidRDefault="00F310B4" w:rsidP="00117BC0">
            <w:pPr>
              <w:snapToGrid w:val="0"/>
              <w:spacing w:after="0" w:line="240" w:lineRule="auto"/>
              <w:jc w:val="center"/>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F310B4" w:rsidRPr="00041412" w:rsidRDefault="00FB184A" w:rsidP="0006042E">
            <w:pPr>
              <w:snapToGrid w:val="0"/>
              <w:spacing w:after="0" w:line="240" w:lineRule="auto"/>
              <w:jc w:val="center"/>
              <w:rPr>
                <w:rFonts w:ascii="Times New Roman" w:hAnsi="Times New Roman" w:cs="Times New Roman"/>
                <w:b/>
                <w:sz w:val="28"/>
                <w:szCs w:val="28"/>
              </w:rPr>
            </w:pPr>
            <w:r w:rsidRPr="00041412">
              <w:rPr>
                <w:rFonts w:ascii="Times New Roman" w:hAnsi="Times New Roman" w:cs="Times New Roman"/>
                <w:b/>
                <w:sz w:val="28"/>
                <w:szCs w:val="28"/>
              </w:rPr>
              <w:t>1</w:t>
            </w:r>
            <w:r w:rsidR="0006042E" w:rsidRPr="00041412">
              <w:rPr>
                <w:rFonts w:ascii="Times New Roman" w:hAnsi="Times New Roman" w:cs="Times New Roman"/>
                <w:b/>
                <w:sz w:val="28"/>
                <w:szCs w:val="28"/>
              </w:rPr>
              <w:t>0</w:t>
            </w:r>
            <w:r w:rsidR="00802A71" w:rsidRPr="00041412">
              <w:rPr>
                <w:rFonts w:ascii="Times New Roman" w:hAnsi="Times New Roman" w:cs="Times New Roman"/>
                <w:b/>
                <w:sz w:val="28"/>
                <w:szCs w:val="28"/>
              </w:rPr>
              <w:t>8</w:t>
            </w:r>
          </w:p>
        </w:tc>
      </w:tr>
    </w:tbl>
    <w:p w:rsidR="00F310B4" w:rsidRDefault="00F310B4" w:rsidP="00117BC0">
      <w:pPr>
        <w:pStyle w:val="a8"/>
        <w:spacing w:after="0" w:line="240" w:lineRule="auto"/>
        <w:ind w:left="0"/>
        <w:rPr>
          <w:rFonts w:ascii="Times New Roman" w:hAnsi="Times New Roman" w:cs="Times New Roman"/>
          <w:b/>
          <w:sz w:val="28"/>
          <w:szCs w:val="28"/>
        </w:rPr>
      </w:pPr>
    </w:p>
    <w:p w:rsidR="0099784F" w:rsidRDefault="0099784F" w:rsidP="00117BC0">
      <w:pPr>
        <w:pStyle w:val="a8"/>
        <w:spacing w:after="0" w:line="240" w:lineRule="auto"/>
        <w:ind w:left="0"/>
        <w:rPr>
          <w:rFonts w:ascii="Times New Roman" w:hAnsi="Times New Roman" w:cs="Times New Roman"/>
          <w:b/>
          <w:sz w:val="28"/>
          <w:szCs w:val="28"/>
        </w:rPr>
      </w:pPr>
    </w:p>
    <w:p w:rsidR="00E14336" w:rsidRPr="0099784F" w:rsidRDefault="00E14336" w:rsidP="00117BC0">
      <w:pPr>
        <w:pStyle w:val="a8"/>
        <w:spacing w:after="0" w:line="240" w:lineRule="auto"/>
        <w:ind w:left="0"/>
        <w:rPr>
          <w:rFonts w:ascii="Times New Roman" w:hAnsi="Times New Roman" w:cs="Times New Roman"/>
          <w:b/>
          <w:i/>
          <w:sz w:val="28"/>
          <w:szCs w:val="28"/>
        </w:rPr>
      </w:pPr>
    </w:p>
    <w:p w:rsidR="004E3CCC" w:rsidRPr="00DF1942" w:rsidRDefault="00D5164A" w:rsidP="00117BC0">
      <w:pPr>
        <w:spacing w:after="0" w:line="240" w:lineRule="auto"/>
        <w:jc w:val="center"/>
        <w:rPr>
          <w:rFonts w:ascii="Times New Roman" w:hAnsi="Times New Roman" w:cs="Times New Roman"/>
          <w:b/>
          <w:sz w:val="28"/>
          <w:szCs w:val="28"/>
        </w:rPr>
      </w:pPr>
      <w:r w:rsidRPr="00DF1942">
        <w:rPr>
          <w:rFonts w:ascii="Times New Roman" w:hAnsi="Times New Roman" w:cs="Times New Roman"/>
          <w:b/>
          <w:bCs/>
          <w:sz w:val="28"/>
          <w:szCs w:val="28"/>
        </w:rPr>
        <w:t>6</w:t>
      </w:r>
      <w:r w:rsidR="009320D7" w:rsidRPr="00DF1942">
        <w:rPr>
          <w:rFonts w:ascii="Times New Roman" w:hAnsi="Times New Roman" w:cs="Times New Roman"/>
          <w:b/>
          <w:bCs/>
          <w:sz w:val="28"/>
          <w:szCs w:val="28"/>
        </w:rPr>
        <w:t>.3</w:t>
      </w:r>
      <w:r w:rsidR="004E3CCC" w:rsidRPr="00DF1942">
        <w:rPr>
          <w:rFonts w:ascii="Times New Roman" w:hAnsi="Times New Roman" w:cs="Times New Roman"/>
          <w:b/>
          <w:bCs/>
          <w:sz w:val="28"/>
          <w:szCs w:val="28"/>
        </w:rPr>
        <w:t>. </w:t>
      </w:r>
      <w:r w:rsidR="004E3CCC" w:rsidRPr="00DF1942">
        <w:rPr>
          <w:rFonts w:ascii="Times New Roman" w:hAnsi="Times New Roman" w:cs="Times New Roman"/>
          <w:b/>
          <w:sz w:val="28"/>
          <w:szCs w:val="28"/>
        </w:rPr>
        <w:t>Т</w:t>
      </w:r>
      <w:r w:rsidR="00381F4F" w:rsidRPr="00DF1942">
        <w:rPr>
          <w:rFonts w:ascii="Times New Roman" w:hAnsi="Times New Roman" w:cs="Times New Roman"/>
          <w:b/>
          <w:sz w:val="28"/>
          <w:szCs w:val="28"/>
        </w:rPr>
        <w:t>еми практичн</w:t>
      </w:r>
      <w:r w:rsidR="00AC0A65">
        <w:rPr>
          <w:rFonts w:ascii="Times New Roman" w:hAnsi="Times New Roman" w:cs="Times New Roman"/>
          <w:b/>
          <w:sz w:val="28"/>
          <w:szCs w:val="28"/>
        </w:rPr>
        <w:t xml:space="preserve">их </w:t>
      </w:r>
      <w:r w:rsidR="00381F4F" w:rsidRPr="00DF1942">
        <w:rPr>
          <w:rFonts w:ascii="Times New Roman" w:hAnsi="Times New Roman" w:cs="Times New Roman"/>
          <w:b/>
          <w:sz w:val="28"/>
          <w:szCs w:val="28"/>
        </w:rPr>
        <w:t>занять</w:t>
      </w:r>
    </w:p>
    <w:p w:rsidR="004E3CCC" w:rsidRPr="00DF1942" w:rsidRDefault="004E3CCC" w:rsidP="00117BC0">
      <w:pPr>
        <w:spacing w:after="0" w:line="240" w:lineRule="auto"/>
        <w:jc w:val="center"/>
        <w:rPr>
          <w:rFonts w:ascii="Times New Roman" w:hAnsi="Times New Roman" w:cs="Times New Roman"/>
          <w:b/>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6948"/>
        <w:gridCol w:w="1245"/>
        <w:gridCol w:w="1134"/>
      </w:tblGrid>
      <w:tr w:rsidR="001F0107" w:rsidRPr="00DF1942" w:rsidTr="004A477A">
        <w:tc>
          <w:tcPr>
            <w:tcW w:w="880" w:type="dxa"/>
            <w:vMerge w:val="restart"/>
            <w:vAlign w:val="center"/>
          </w:tcPr>
          <w:p w:rsidR="001F0107" w:rsidRPr="00DF1942" w:rsidRDefault="001F0107" w:rsidP="00117BC0">
            <w:pPr>
              <w:spacing w:after="0" w:line="240" w:lineRule="auto"/>
              <w:ind w:hanging="142"/>
              <w:jc w:val="center"/>
              <w:rPr>
                <w:rFonts w:ascii="Times New Roman" w:hAnsi="Times New Roman" w:cs="Times New Roman"/>
                <w:sz w:val="28"/>
                <w:szCs w:val="28"/>
              </w:rPr>
            </w:pPr>
            <w:r w:rsidRPr="00DF1942">
              <w:rPr>
                <w:rFonts w:ascii="Times New Roman" w:hAnsi="Times New Roman" w:cs="Times New Roman"/>
                <w:sz w:val="28"/>
                <w:szCs w:val="28"/>
              </w:rPr>
              <w:t>№</w:t>
            </w:r>
          </w:p>
          <w:p w:rsidR="001F0107" w:rsidRPr="00DF1942" w:rsidRDefault="001F0107" w:rsidP="00117BC0">
            <w:pPr>
              <w:spacing w:after="0" w:line="240" w:lineRule="auto"/>
              <w:ind w:hanging="142"/>
              <w:jc w:val="center"/>
              <w:rPr>
                <w:rFonts w:ascii="Times New Roman" w:hAnsi="Times New Roman" w:cs="Times New Roman"/>
                <w:sz w:val="28"/>
                <w:szCs w:val="28"/>
              </w:rPr>
            </w:pPr>
            <w:r w:rsidRPr="00DF1942">
              <w:rPr>
                <w:rFonts w:ascii="Times New Roman" w:hAnsi="Times New Roman" w:cs="Times New Roman"/>
                <w:sz w:val="28"/>
                <w:szCs w:val="28"/>
              </w:rPr>
              <w:t>з/п</w:t>
            </w:r>
          </w:p>
        </w:tc>
        <w:tc>
          <w:tcPr>
            <w:tcW w:w="6948" w:type="dxa"/>
            <w:vMerge w:val="restart"/>
            <w:vAlign w:val="center"/>
          </w:tcPr>
          <w:p w:rsidR="001F0107" w:rsidRPr="00DF1942" w:rsidRDefault="001F0107" w:rsidP="00117BC0">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Назва теми</w:t>
            </w:r>
          </w:p>
        </w:tc>
        <w:tc>
          <w:tcPr>
            <w:tcW w:w="2379" w:type="dxa"/>
            <w:gridSpan w:val="2"/>
            <w:vAlign w:val="center"/>
          </w:tcPr>
          <w:p w:rsidR="001F0107" w:rsidRPr="00DF1942" w:rsidRDefault="001F0107" w:rsidP="00117BC0">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Кількість</w:t>
            </w:r>
          </w:p>
          <w:p w:rsidR="001F0107" w:rsidRPr="00DF1942" w:rsidRDefault="001F0107" w:rsidP="00117BC0">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годин</w:t>
            </w:r>
          </w:p>
        </w:tc>
      </w:tr>
      <w:tr w:rsidR="001F0107" w:rsidRPr="00DF1942" w:rsidTr="004A477A">
        <w:tc>
          <w:tcPr>
            <w:tcW w:w="880" w:type="dxa"/>
            <w:vMerge/>
            <w:vAlign w:val="center"/>
          </w:tcPr>
          <w:p w:rsidR="001F0107" w:rsidRPr="00DF1942" w:rsidRDefault="001F0107" w:rsidP="00117BC0">
            <w:pPr>
              <w:spacing w:after="0" w:line="240" w:lineRule="auto"/>
              <w:ind w:hanging="142"/>
              <w:jc w:val="center"/>
              <w:rPr>
                <w:rFonts w:ascii="Times New Roman" w:hAnsi="Times New Roman" w:cs="Times New Roman"/>
                <w:sz w:val="28"/>
                <w:szCs w:val="28"/>
              </w:rPr>
            </w:pPr>
          </w:p>
        </w:tc>
        <w:tc>
          <w:tcPr>
            <w:tcW w:w="6948" w:type="dxa"/>
            <w:vMerge/>
            <w:vAlign w:val="center"/>
          </w:tcPr>
          <w:p w:rsidR="001F0107" w:rsidRPr="00DF1942" w:rsidRDefault="001F0107" w:rsidP="00117BC0">
            <w:pPr>
              <w:spacing w:after="0" w:line="240" w:lineRule="auto"/>
              <w:jc w:val="center"/>
              <w:rPr>
                <w:rFonts w:ascii="Times New Roman" w:hAnsi="Times New Roman" w:cs="Times New Roman"/>
                <w:sz w:val="28"/>
                <w:szCs w:val="28"/>
              </w:rPr>
            </w:pPr>
          </w:p>
        </w:tc>
        <w:tc>
          <w:tcPr>
            <w:tcW w:w="1245" w:type="dxa"/>
            <w:vAlign w:val="center"/>
          </w:tcPr>
          <w:p w:rsidR="001F0107" w:rsidRPr="004A477A" w:rsidRDefault="001F0107" w:rsidP="00117BC0">
            <w:pPr>
              <w:spacing w:after="0" w:line="240" w:lineRule="auto"/>
              <w:jc w:val="center"/>
              <w:rPr>
                <w:rFonts w:ascii="Times New Roman" w:hAnsi="Times New Roman" w:cs="Times New Roman"/>
                <w:i/>
                <w:sz w:val="28"/>
                <w:szCs w:val="28"/>
              </w:rPr>
            </w:pPr>
            <w:r w:rsidRPr="004A477A">
              <w:rPr>
                <w:rFonts w:ascii="Times New Roman" w:hAnsi="Times New Roman" w:cs="Times New Roman"/>
                <w:i/>
                <w:sz w:val="28"/>
                <w:szCs w:val="28"/>
              </w:rPr>
              <w:t>денна</w:t>
            </w:r>
          </w:p>
        </w:tc>
        <w:tc>
          <w:tcPr>
            <w:tcW w:w="1134" w:type="dxa"/>
            <w:vAlign w:val="center"/>
          </w:tcPr>
          <w:p w:rsidR="001F0107" w:rsidRPr="004A477A" w:rsidRDefault="001F0107" w:rsidP="00117BC0">
            <w:pPr>
              <w:spacing w:after="0" w:line="240" w:lineRule="auto"/>
              <w:jc w:val="center"/>
              <w:rPr>
                <w:rFonts w:ascii="Times New Roman" w:hAnsi="Times New Roman" w:cs="Times New Roman"/>
                <w:i/>
                <w:sz w:val="28"/>
                <w:szCs w:val="28"/>
              </w:rPr>
            </w:pPr>
            <w:r w:rsidRPr="004A477A">
              <w:rPr>
                <w:rFonts w:ascii="Times New Roman" w:hAnsi="Times New Roman" w:cs="Times New Roman"/>
                <w:i/>
                <w:sz w:val="28"/>
                <w:szCs w:val="28"/>
              </w:rPr>
              <w:t>заочна</w:t>
            </w:r>
          </w:p>
        </w:tc>
      </w:tr>
      <w:tr w:rsidR="00592468" w:rsidRPr="00DF1942" w:rsidTr="004A477A">
        <w:tc>
          <w:tcPr>
            <w:tcW w:w="880" w:type="dxa"/>
          </w:tcPr>
          <w:p w:rsidR="00592468" w:rsidRPr="00DF1942" w:rsidRDefault="00592468" w:rsidP="00592468">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w:t>
            </w:r>
            <w:r>
              <w:rPr>
                <w:rFonts w:ascii="Times New Roman" w:hAnsi="Times New Roman" w:cs="Times New Roman"/>
                <w:sz w:val="28"/>
                <w:szCs w:val="28"/>
              </w:rPr>
              <w:t>.</w:t>
            </w:r>
          </w:p>
        </w:tc>
        <w:tc>
          <w:tcPr>
            <w:tcW w:w="6948" w:type="dxa"/>
            <w:tcBorders>
              <w:top w:val="single" w:sz="4" w:space="0" w:color="000000"/>
              <w:left w:val="single" w:sz="4" w:space="0" w:color="000000"/>
              <w:bottom w:val="single" w:sz="4" w:space="0" w:color="000000"/>
            </w:tcBorders>
            <w:vAlign w:val="center"/>
          </w:tcPr>
          <w:p w:rsidR="00592468" w:rsidRPr="00DF1942" w:rsidRDefault="00592468" w:rsidP="00592468">
            <w:pPr>
              <w:spacing w:after="0" w:line="240" w:lineRule="auto"/>
              <w:rPr>
                <w:rFonts w:ascii="Times New Roman" w:hAnsi="Times New Roman" w:cs="Times New Roman"/>
                <w:sz w:val="28"/>
                <w:szCs w:val="28"/>
              </w:rPr>
            </w:pPr>
            <w:r w:rsidRPr="0015554C">
              <w:rPr>
                <w:rFonts w:ascii="Times New Roman" w:hAnsi="Times New Roman" w:cs="Times New Roman"/>
                <w:sz w:val="28"/>
                <w:szCs w:val="28"/>
              </w:rPr>
              <w:t>Світовий ринок готельних послуг: концептуальні засади, особливості еволюції та функціонування.</w:t>
            </w:r>
          </w:p>
        </w:tc>
        <w:tc>
          <w:tcPr>
            <w:tcW w:w="1245" w:type="dxa"/>
          </w:tcPr>
          <w:p w:rsidR="00592468" w:rsidRPr="00DF1942" w:rsidRDefault="006131DD" w:rsidP="005924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592468" w:rsidRPr="00DF1942" w:rsidRDefault="0062519D" w:rsidP="005924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92468" w:rsidRPr="00DF1942" w:rsidTr="004A477A">
        <w:tc>
          <w:tcPr>
            <w:tcW w:w="880" w:type="dxa"/>
          </w:tcPr>
          <w:p w:rsidR="00592468" w:rsidRPr="00DF1942" w:rsidRDefault="00592468" w:rsidP="00592468">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2</w:t>
            </w:r>
            <w:r>
              <w:rPr>
                <w:rFonts w:ascii="Times New Roman" w:hAnsi="Times New Roman" w:cs="Times New Roman"/>
                <w:sz w:val="28"/>
                <w:szCs w:val="28"/>
              </w:rPr>
              <w:t>.</w:t>
            </w:r>
          </w:p>
        </w:tc>
        <w:tc>
          <w:tcPr>
            <w:tcW w:w="6948" w:type="dxa"/>
            <w:tcBorders>
              <w:top w:val="single" w:sz="4" w:space="0" w:color="000000"/>
              <w:left w:val="single" w:sz="4" w:space="0" w:color="000000"/>
              <w:bottom w:val="single" w:sz="4" w:space="0" w:color="000000"/>
            </w:tcBorders>
            <w:vAlign w:val="center"/>
          </w:tcPr>
          <w:p w:rsidR="00592468" w:rsidRPr="00DF1942" w:rsidRDefault="00592468" w:rsidP="00592468">
            <w:pPr>
              <w:spacing w:after="0" w:line="240" w:lineRule="auto"/>
              <w:rPr>
                <w:rFonts w:ascii="Times New Roman" w:hAnsi="Times New Roman" w:cs="Times New Roman"/>
                <w:b/>
                <w:sz w:val="28"/>
                <w:szCs w:val="28"/>
              </w:rPr>
            </w:pPr>
            <w:r w:rsidRPr="0015554C">
              <w:rPr>
                <w:rFonts w:ascii="Times New Roman" w:hAnsi="Times New Roman" w:cs="Times New Roman"/>
                <w:sz w:val="28"/>
                <w:szCs w:val="28"/>
              </w:rPr>
              <w:t>Світовий ринок ресторанних послуг: концептуальні засади, особливості еволюції та функціонування.</w:t>
            </w:r>
          </w:p>
        </w:tc>
        <w:tc>
          <w:tcPr>
            <w:tcW w:w="1245" w:type="dxa"/>
          </w:tcPr>
          <w:p w:rsidR="00592468" w:rsidRPr="00DF1942" w:rsidRDefault="0004658D" w:rsidP="005924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134" w:type="dxa"/>
          </w:tcPr>
          <w:p w:rsidR="00592468" w:rsidRPr="00DF1942" w:rsidRDefault="0062519D" w:rsidP="005924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592468" w:rsidRPr="00DF1942" w:rsidTr="004A477A">
        <w:tc>
          <w:tcPr>
            <w:tcW w:w="880" w:type="dxa"/>
          </w:tcPr>
          <w:p w:rsidR="00592468" w:rsidRPr="00DF1942" w:rsidRDefault="00592468" w:rsidP="00592468">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3</w:t>
            </w:r>
            <w:r>
              <w:rPr>
                <w:rFonts w:ascii="Times New Roman" w:hAnsi="Times New Roman" w:cs="Times New Roman"/>
                <w:sz w:val="28"/>
                <w:szCs w:val="28"/>
              </w:rPr>
              <w:t>.</w:t>
            </w:r>
          </w:p>
        </w:tc>
        <w:tc>
          <w:tcPr>
            <w:tcW w:w="6948" w:type="dxa"/>
            <w:tcBorders>
              <w:top w:val="single" w:sz="4" w:space="0" w:color="000000"/>
              <w:left w:val="single" w:sz="4" w:space="0" w:color="000000"/>
              <w:bottom w:val="single" w:sz="4" w:space="0" w:color="000000"/>
            </w:tcBorders>
            <w:vAlign w:val="center"/>
          </w:tcPr>
          <w:p w:rsidR="00592468" w:rsidRPr="00DF1942" w:rsidRDefault="00592468" w:rsidP="00592468">
            <w:pPr>
              <w:spacing w:after="0" w:line="240" w:lineRule="auto"/>
              <w:rPr>
                <w:rFonts w:ascii="Times New Roman" w:hAnsi="Times New Roman" w:cs="Times New Roman"/>
                <w:b/>
                <w:sz w:val="28"/>
                <w:szCs w:val="28"/>
              </w:rPr>
            </w:pPr>
            <w:r w:rsidRPr="0015554C">
              <w:rPr>
                <w:rFonts w:ascii="Times New Roman" w:hAnsi="Times New Roman" w:cs="Times New Roman"/>
                <w:sz w:val="28"/>
                <w:szCs w:val="28"/>
              </w:rPr>
              <w:t>Теоретичні засади моніторингу світового ринку готельних та ресторанних послуг.</w:t>
            </w:r>
          </w:p>
        </w:tc>
        <w:tc>
          <w:tcPr>
            <w:tcW w:w="1245" w:type="dxa"/>
          </w:tcPr>
          <w:p w:rsidR="00592468" w:rsidRPr="00DF1942" w:rsidRDefault="0004658D" w:rsidP="005924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134" w:type="dxa"/>
          </w:tcPr>
          <w:p w:rsidR="00592468" w:rsidRPr="00DF1942" w:rsidRDefault="00592468" w:rsidP="00592468">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w:t>
            </w:r>
          </w:p>
        </w:tc>
      </w:tr>
      <w:tr w:rsidR="00592468" w:rsidRPr="00DF1942" w:rsidTr="004A477A">
        <w:tc>
          <w:tcPr>
            <w:tcW w:w="880" w:type="dxa"/>
          </w:tcPr>
          <w:p w:rsidR="00592468" w:rsidRPr="00DF1942" w:rsidRDefault="00592468" w:rsidP="00592468">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4</w:t>
            </w:r>
            <w:r>
              <w:rPr>
                <w:rFonts w:ascii="Times New Roman" w:hAnsi="Times New Roman" w:cs="Times New Roman"/>
                <w:sz w:val="28"/>
                <w:szCs w:val="28"/>
              </w:rPr>
              <w:t>.</w:t>
            </w:r>
          </w:p>
        </w:tc>
        <w:tc>
          <w:tcPr>
            <w:tcW w:w="6948" w:type="dxa"/>
            <w:tcBorders>
              <w:top w:val="single" w:sz="4" w:space="0" w:color="000000"/>
              <w:left w:val="single" w:sz="4" w:space="0" w:color="000000"/>
              <w:bottom w:val="single" w:sz="4" w:space="0" w:color="000000"/>
            </w:tcBorders>
            <w:vAlign w:val="center"/>
          </w:tcPr>
          <w:p w:rsidR="00592468" w:rsidRPr="00DF1942" w:rsidRDefault="00592468" w:rsidP="00592468">
            <w:pPr>
              <w:spacing w:after="0" w:line="240" w:lineRule="auto"/>
              <w:rPr>
                <w:rFonts w:ascii="Times New Roman" w:hAnsi="Times New Roman" w:cs="Times New Roman"/>
                <w:b/>
                <w:sz w:val="28"/>
                <w:szCs w:val="28"/>
              </w:rPr>
            </w:pPr>
            <w:r>
              <w:rPr>
                <w:rFonts w:ascii="Times New Roman" w:hAnsi="Times New Roman" w:cs="Times New Roman"/>
                <w:sz w:val="28"/>
                <w:szCs w:val="28"/>
              </w:rPr>
              <w:t>Фактори</w:t>
            </w:r>
            <w:r w:rsidRPr="0015554C">
              <w:rPr>
                <w:rFonts w:ascii="Times New Roman" w:hAnsi="Times New Roman" w:cs="Times New Roman"/>
                <w:sz w:val="28"/>
                <w:szCs w:val="28"/>
              </w:rPr>
              <w:t xml:space="preserve"> формування та умови розвитку кон’юнктури світового ринку готельних та ресторанних послуг.</w:t>
            </w:r>
          </w:p>
        </w:tc>
        <w:tc>
          <w:tcPr>
            <w:tcW w:w="1245" w:type="dxa"/>
          </w:tcPr>
          <w:p w:rsidR="00592468" w:rsidRPr="00DF1942" w:rsidRDefault="00745215" w:rsidP="005924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592468" w:rsidRPr="00DF1942" w:rsidRDefault="00745215" w:rsidP="005924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592468" w:rsidRPr="00DF1942" w:rsidTr="004A477A">
        <w:tc>
          <w:tcPr>
            <w:tcW w:w="880" w:type="dxa"/>
          </w:tcPr>
          <w:p w:rsidR="00592468" w:rsidRPr="00DF1942" w:rsidRDefault="00592468" w:rsidP="00592468">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5</w:t>
            </w:r>
            <w:r>
              <w:rPr>
                <w:rFonts w:ascii="Times New Roman" w:hAnsi="Times New Roman" w:cs="Times New Roman"/>
                <w:sz w:val="28"/>
                <w:szCs w:val="28"/>
              </w:rPr>
              <w:t>.</w:t>
            </w:r>
          </w:p>
        </w:tc>
        <w:tc>
          <w:tcPr>
            <w:tcW w:w="6948" w:type="dxa"/>
            <w:tcBorders>
              <w:top w:val="single" w:sz="4" w:space="0" w:color="000000"/>
              <w:left w:val="single" w:sz="4" w:space="0" w:color="000000"/>
              <w:bottom w:val="single" w:sz="4" w:space="0" w:color="000000"/>
            </w:tcBorders>
          </w:tcPr>
          <w:p w:rsidR="00592468" w:rsidRPr="00DF1942" w:rsidRDefault="00592468" w:rsidP="00592468">
            <w:pPr>
              <w:spacing w:after="0" w:line="240" w:lineRule="auto"/>
              <w:rPr>
                <w:rFonts w:ascii="Times New Roman" w:hAnsi="Times New Roman" w:cs="Times New Roman"/>
                <w:sz w:val="28"/>
                <w:szCs w:val="28"/>
              </w:rPr>
            </w:pPr>
            <w:r w:rsidRPr="0015554C">
              <w:rPr>
                <w:rFonts w:ascii="Times New Roman" w:hAnsi="Times New Roman" w:cs="Times New Roman"/>
                <w:sz w:val="28"/>
                <w:szCs w:val="28"/>
              </w:rPr>
              <w:t>Основи методики моніторингу світового ринку готельних ресторанних послуг.</w:t>
            </w:r>
          </w:p>
        </w:tc>
        <w:tc>
          <w:tcPr>
            <w:tcW w:w="1245" w:type="dxa"/>
          </w:tcPr>
          <w:p w:rsidR="00592468" w:rsidRPr="00DF1942" w:rsidRDefault="0004658D" w:rsidP="005924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592468" w:rsidRPr="00DF1942" w:rsidRDefault="00592468" w:rsidP="00592468">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w:t>
            </w:r>
          </w:p>
        </w:tc>
      </w:tr>
      <w:tr w:rsidR="00592468" w:rsidRPr="00DF1942" w:rsidTr="004A477A">
        <w:tc>
          <w:tcPr>
            <w:tcW w:w="880" w:type="dxa"/>
          </w:tcPr>
          <w:p w:rsidR="00592468" w:rsidRPr="00DF1942" w:rsidRDefault="00592468" w:rsidP="00592468">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6</w:t>
            </w:r>
            <w:r>
              <w:rPr>
                <w:rFonts w:ascii="Times New Roman" w:hAnsi="Times New Roman" w:cs="Times New Roman"/>
                <w:sz w:val="28"/>
                <w:szCs w:val="28"/>
              </w:rPr>
              <w:t>.</w:t>
            </w:r>
          </w:p>
        </w:tc>
        <w:tc>
          <w:tcPr>
            <w:tcW w:w="6948" w:type="dxa"/>
            <w:tcBorders>
              <w:top w:val="single" w:sz="4" w:space="0" w:color="000000"/>
              <w:left w:val="single" w:sz="4" w:space="0" w:color="000000"/>
              <w:bottom w:val="single" w:sz="4" w:space="0" w:color="000000"/>
            </w:tcBorders>
          </w:tcPr>
          <w:p w:rsidR="00592468" w:rsidRPr="00DF1942" w:rsidRDefault="00592468" w:rsidP="00592468">
            <w:pPr>
              <w:spacing w:after="0" w:line="240" w:lineRule="auto"/>
              <w:rPr>
                <w:rFonts w:ascii="Times New Roman" w:hAnsi="Times New Roman" w:cs="Times New Roman"/>
                <w:sz w:val="28"/>
                <w:szCs w:val="28"/>
              </w:rPr>
            </w:pPr>
            <w:r w:rsidRPr="0015554C">
              <w:rPr>
                <w:rFonts w:ascii="Times New Roman" w:hAnsi="Times New Roman" w:cs="Times New Roman"/>
                <w:sz w:val="28"/>
                <w:szCs w:val="28"/>
              </w:rPr>
              <w:t>Інформаційне забезпечення моніторингу світового ринку готельних і ресторанних послуг.</w:t>
            </w:r>
          </w:p>
        </w:tc>
        <w:tc>
          <w:tcPr>
            <w:tcW w:w="1245" w:type="dxa"/>
          </w:tcPr>
          <w:p w:rsidR="00592468" w:rsidRPr="00DF1942" w:rsidRDefault="0004658D" w:rsidP="005924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Pr>
          <w:p w:rsidR="00592468" w:rsidRPr="00DF1942" w:rsidRDefault="0062519D" w:rsidP="005924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592468" w:rsidRPr="00DF1942" w:rsidTr="004A477A">
        <w:tc>
          <w:tcPr>
            <w:tcW w:w="880" w:type="dxa"/>
          </w:tcPr>
          <w:p w:rsidR="00592468" w:rsidRPr="00DF1942" w:rsidRDefault="00592468" w:rsidP="005924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948" w:type="dxa"/>
            <w:tcBorders>
              <w:top w:val="single" w:sz="4" w:space="0" w:color="000000"/>
              <w:left w:val="single" w:sz="4" w:space="0" w:color="000000"/>
              <w:bottom w:val="single" w:sz="4" w:space="0" w:color="000000"/>
            </w:tcBorders>
          </w:tcPr>
          <w:p w:rsidR="00592468" w:rsidRPr="00DF1942" w:rsidRDefault="00592468" w:rsidP="00592468">
            <w:pPr>
              <w:spacing w:after="0" w:line="240" w:lineRule="auto"/>
              <w:rPr>
                <w:rFonts w:ascii="Times New Roman" w:hAnsi="Times New Roman" w:cs="Times New Roman"/>
                <w:sz w:val="28"/>
                <w:szCs w:val="28"/>
              </w:rPr>
            </w:pPr>
            <w:r w:rsidRPr="0015554C">
              <w:rPr>
                <w:rFonts w:ascii="Times New Roman" w:hAnsi="Times New Roman" w:cs="Times New Roman"/>
                <w:sz w:val="28"/>
                <w:szCs w:val="28"/>
              </w:rPr>
              <w:t>Організаційні та методичні основи аналізу та прогнозування кон’юнктури світового ринку готельних та ресторанних послуг.</w:t>
            </w:r>
          </w:p>
        </w:tc>
        <w:tc>
          <w:tcPr>
            <w:tcW w:w="1245" w:type="dxa"/>
          </w:tcPr>
          <w:p w:rsidR="00592468" w:rsidRDefault="00200AA7" w:rsidP="005924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134" w:type="dxa"/>
          </w:tcPr>
          <w:p w:rsidR="00592468" w:rsidRPr="00DF1942" w:rsidRDefault="0062519D" w:rsidP="005924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592468" w:rsidRPr="00DF1942" w:rsidTr="00687451">
        <w:trPr>
          <w:trHeight w:val="417"/>
        </w:trPr>
        <w:tc>
          <w:tcPr>
            <w:tcW w:w="880" w:type="dxa"/>
          </w:tcPr>
          <w:p w:rsidR="00592468" w:rsidRDefault="00592468" w:rsidP="00592468">
            <w:pPr>
              <w:spacing w:after="0" w:line="240" w:lineRule="auto"/>
              <w:jc w:val="center"/>
              <w:rPr>
                <w:rFonts w:ascii="Times New Roman" w:hAnsi="Times New Roman" w:cs="Times New Roman"/>
                <w:sz w:val="28"/>
                <w:szCs w:val="28"/>
              </w:rPr>
            </w:pPr>
          </w:p>
        </w:tc>
        <w:tc>
          <w:tcPr>
            <w:tcW w:w="6948" w:type="dxa"/>
          </w:tcPr>
          <w:p w:rsidR="00592468" w:rsidRPr="00FB184A" w:rsidRDefault="00592468" w:rsidP="00592468">
            <w:pPr>
              <w:spacing w:after="0" w:line="240" w:lineRule="auto"/>
              <w:jc w:val="right"/>
              <w:rPr>
                <w:rFonts w:ascii="Times New Roman" w:hAnsi="Times New Roman" w:cs="Times New Roman"/>
                <w:b/>
                <w:i/>
                <w:sz w:val="28"/>
                <w:szCs w:val="28"/>
              </w:rPr>
            </w:pPr>
            <w:r w:rsidRPr="00FB184A">
              <w:rPr>
                <w:rFonts w:ascii="Times New Roman" w:hAnsi="Times New Roman" w:cs="Times New Roman"/>
                <w:b/>
                <w:i/>
                <w:sz w:val="28"/>
                <w:szCs w:val="28"/>
              </w:rPr>
              <w:t>Разом</w:t>
            </w:r>
          </w:p>
        </w:tc>
        <w:tc>
          <w:tcPr>
            <w:tcW w:w="1245" w:type="dxa"/>
          </w:tcPr>
          <w:p w:rsidR="00592468" w:rsidRPr="0062519D" w:rsidRDefault="006131DD" w:rsidP="00592468">
            <w:pPr>
              <w:spacing w:after="0" w:line="240" w:lineRule="auto"/>
              <w:jc w:val="center"/>
              <w:rPr>
                <w:rFonts w:ascii="Times New Roman" w:hAnsi="Times New Roman" w:cs="Times New Roman"/>
                <w:b/>
                <w:i/>
                <w:color w:val="000000" w:themeColor="text1"/>
                <w:sz w:val="28"/>
                <w:szCs w:val="28"/>
              </w:rPr>
            </w:pPr>
            <w:r w:rsidRPr="0062519D">
              <w:rPr>
                <w:rFonts w:ascii="Times New Roman" w:hAnsi="Times New Roman" w:cs="Times New Roman"/>
                <w:b/>
                <w:i/>
                <w:color w:val="000000" w:themeColor="text1"/>
                <w:sz w:val="28"/>
                <w:szCs w:val="28"/>
              </w:rPr>
              <w:t>2</w:t>
            </w:r>
            <w:r w:rsidR="00745215" w:rsidRPr="0062519D">
              <w:rPr>
                <w:rFonts w:ascii="Times New Roman" w:hAnsi="Times New Roman" w:cs="Times New Roman"/>
                <w:b/>
                <w:i/>
                <w:color w:val="000000" w:themeColor="text1"/>
                <w:sz w:val="28"/>
                <w:szCs w:val="28"/>
              </w:rPr>
              <w:t>0</w:t>
            </w:r>
          </w:p>
        </w:tc>
        <w:tc>
          <w:tcPr>
            <w:tcW w:w="1134" w:type="dxa"/>
          </w:tcPr>
          <w:p w:rsidR="00592468" w:rsidRPr="0062519D" w:rsidRDefault="00802A71" w:rsidP="00592468">
            <w:pPr>
              <w:spacing w:after="0" w:line="240" w:lineRule="auto"/>
              <w:jc w:val="center"/>
              <w:rPr>
                <w:rFonts w:ascii="Times New Roman" w:hAnsi="Times New Roman" w:cs="Times New Roman"/>
                <w:color w:val="000000" w:themeColor="text1"/>
                <w:sz w:val="28"/>
                <w:szCs w:val="28"/>
              </w:rPr>
            </w:pPr>
            <w:r w:rsidRPr="0062519D">
              <w:rPr>
                <w:rFonts w:ascii="Times New Roman" w:hAnsi="Times New Roman" w:cs="Times New Roman"/>
                <w:color w:val="000000" w:themeColor="text1"/>
                <w:sz w:val="28"/>
                <w:szCs w:val="28"/>
              </w:rPr>
              <w:t>4</w:t>
            </w:r>
          </w:p>
        </w:tc>
      </w:tr>
    </w:tbl>
    <w:p w:rsidR="00796230" w:rsidRDefault="00796230" w:rsidP="00117BC0">
      <w:pPr>
        <w:spacing w:after="0" w:line="240" w:lineRule="auto"/>
        <w:jc w:val="center"/>
        <w:rPr>
          <w:rFonts w:ascii="Times New Roman" w:hAnsi="Times New Roman" w:cs="Times New Roman"/>
          <w:b/>
          <w:sz w:val="28"/>
          <w:szCs w:val="28"/>
        </w:rPr>
      </w:pPr>
    </w:p>
    <w:p w:rsidR="004E3CCC" w:rsidRPr="00DF1942" w:rsidRDefault="00D5164A" w:rsidP="00117BC0">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6</w:t>
      </w:r>
      <w:r w:rsidR="009320D7" w:rsidRPr="00DF1942">
        <w:rPr>
          <w:rFonts w:ascii="Times New Roman" w:hAnsi="Times New Roman" w:cs="Times New Roman"/>
          <w:b/>
          <w:sz w:val="28"/>
          <w:szCs w:val="28"/>
        </w:rPr>
        <w:t>.4</w:t>
      </w:r>
      <w:r w:rsidR="00381F4F" w:rsidRPr="00DF1942">
        <w:rPr>
          <w:rFonts w:ascii="Times New Roman" w:hAnsi="Times New Roman" w:cs="Times New Roman"/>
          <w:b/>
          <w:sz w:val="28"/>
          <w:szCs w:val="28"/>
        </w:rPr>
        <w:t>. Самостійна робота</w:t>
      </w:r>
    </w:p>
    <w:p w:rsidR="004E3CCC" w:rsidRPr="00DF1942" w:rsidRDefault="004E3CCC" w:rsidP="00117BC0">
      <w:pPr>
        <w:spacing w:after="0" w:line="240" w:lineRule="auto"/>
        <w:ind w:hanging="6946"/>
        <w:jc w:val="center"/>
        <w:rPr>
          <w:rFonts w:ascii="Times New Roman" w:hAnsi="Times New Roman" w:cs="Times New Roman"/>
          <w:b/>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6965"/>
        <w:gridCol w:w="1257"/>
        <w:gridCol w:w="1134"/>
      </w:tblGrid>
      <w:tr w:rsidR="004E3CCC" w:rsidRPr="00DF1942" w:rsidTr="004A477A">
        <w:trPr>
          <w:trHeight w:val="510"/>
        </w:trPr>
        <w:tc>
          <w:tcPr>
            <w:tcW w:w="851" w:type="dxa"/>
            <w:vMerge w:val="restart"/>
            <w:vAlign w:val="center"/>
          </w:tcPr>
          <w:p w:rsidR="004E3CCC" w:rsidRPr="00DF1942" w:rsidRDefault="004E3CCC" w:rsidP="00117BC0">
            <w:pPr>
              <w:spacing w:after="0" w:line="240" w:lineRule="auto"/>
              <w:ind w:hanging="142"/>
              <w:jc w:val="center"/>
              <w:rPr>
                <w:rFonts w:ascii="Times New Roman" w:hAnsi="Times New Roman" w:cs="Times New Roman"/>
                <w:sz w:val="28"/>
                <w:szCs w:val="28"/>
              </w:rPr>
            </w:pPr>
            <w:r w:rsidRPr="00DF1942">
              <w:rPr>
                <w:rFonts w:ascii="Times New Roman" w:hAnsi="Times New Roman" w:cs="Times New Roman"/>
                <w:sz w:val="28"/>
                <w:szCs w:val="28"/>
              </w:rPr>
              <w:t>№</w:t>
            </w:r>
          </w:p>
          <w:p w:rsidR="004E3CCC" w:rsidRPr="00DF1942" w:rsidRDefault="004E3CCC" w:rsidP="00117BC0">
            <w:pPr>
              <w:spacing w:after="0" w:line="240" w:lineRule="auto"/>
              <w:ind w:hanging="142"/>
              <w:jc w:val="center"/>
              <w:rPr>
                <w:rFonts w:ascii="Times New Roman" w:hAnsi="Times New Roman" w:cs="Times New Roman"/>
                <w:sz w:val="28"/>
                <w:szCs w:val="28"/>
              </w:rPr>
            </w:pPr>
            <w:r w:rsidRPr="00DF1942">
              <w:rPr>
                <w:rFonts w:ascii="Times New Roman" w:hAnsi="Times New Roman" w:cs="Times New Roman"/>
                <w:sz w:val="28"/>
                <w:szCs w:val="28"/>
              </w:rPr>
              <w:t>з/п</w:t>
            </w:r>
          </w:p>
        </w:tc>
        <w:tc>
          <w:tcPr>
            <w:tcW w:w="6965" w:type="dxa"/>
            <w:vMerge w:val="restart"/>
            <w:vAlign w:val="center"/>
          </w:tcPr>
          <w:p w:rsidR="004E3CCC" w:rsidRPr="00DF1942" w:rsidRDefault="004E3CCC" w:rsidP="00117BC0">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Назва теми</w:t>
            </w:r>
          </w:p>
        </w:tc>
        <w:tc>
          <w:tcPr>
            <w:tcW w:w="2391" w:type="dxa"/>
            <w:gridSpan w:val="2"/>
            <w:vAlign w:val="center"/>
          </w:tcPr>
          <w:p w:rsidR="004E3CCC" w:rsidRPr="00DF1942" w:rsidRDefault="004E3CCC" w:rsidP="00117BC0">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Кількість</w:t>
            </w:r>
          </w:p>
          <w:p w:rsidR="004E3CCC" w:rsidRPr="00DF1942" w:rsidRDefault="004E3CCC" w:rsidP="00117BC0">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годин</w:t>
            </w:r>
          </w:p>
        </w:tc>
      </w:tr>
      <w:tr w:rsidR="004E3CCC" w:rsidRPr="00DF1942" w:rsidTr="004A477A">
        <w:trPr>
          <w:trHeight w:val="310"/>
        </w:trPr>
        <w:tc>
          <w:tcPr>
            <w:tcW w:w="851" w:type="dxa"/>
            <w:vMerge/>
            <w:vAlign w:val="center"/>
          </w:tcPr>
          <w:p w:rsidR="004E3CCC" w:rsidRPr="00DF1942" w:rsidRDefault="004E3CCC" w:rsidP="00117BC0">
            <w:pPr>
              <w:spacing w:after="0" w:line="240" w:lineRule="auto"/>
              <w:ind w:hanging="142"/>
              <w:jc w:val="center"/>
              <w:rPr>
                <w:rFonts w:ascii="Times New Roman" w:hAnsi="Times New Roman" w:cs="Times New Roman"/>
                <w:sz w:val="28"/>
                <w:szCs w:val="28"/>
              </w:rPr>
            </w:pPr>
          </w:p>
        </w:tc>
        <w:tc>
          <w:tcPr>
            <w:tcW w:w="6965" w:type="dxa"/>
            <w:vMerge/>
            <w:vAlign w:val="center"/>
          </w:tcPr>
          <w:p w:rsidR="004E3CCC" w:rsidRPr="00DF1942" w:rsidRDefault="004E3CCC" w:rsidP="00117BC0">
            <w:pPr>
              <w:spacing w:after="0" w:line="240" w:lineRule="auto"/>
              <w:jc w:val="center"/>
              <w:rPr>
                <w:rFonts w:ascii="Times New Roman" w:hAnsi="Times New Roman" w:cs="Times New Roman"/>
                <w:sz w:val="28"/>
                <w:szCs w:val="28"/>
              </w:rPr>
            </w:pPr>
          </w:p>
        </w:tc>
        <w:tc>
          <w:tcPr>
            <w:tcW w:w="1257" w:type="dxa"/>
            <w:vAlign w:val="center"/>
          </w:tcPr>
          <w:p w:rsidR="004E3CCC" w:rsidRPr="004A477A" w:rsidRDefault="004E3CCC" w:rsidP="00117BC0">
            <w:pPr>
              <w:spacing w:after="0" w:line="240" w:lineRule="auto"/>
              <w:jc w:val="center"/>
              <w:rPr>
                <w:rFonts w:ascii="Times New Roman" w:hAnsi="Times New Roman" w:cs="Times New Roman"/>
                <w:i/>
                <w:sz w:val="28"/>
                <w:szCs w:val="28"/>
              </w:rPr>
            </w:pPr>
            <w:r w:rsidRPr="004A477A">
              <w:rPr>
                <w:rFonts w:ascii="Times New Roman" w:hAnsi="Times New Roman" w:cs="Times New Roman"/>
                <w:i/>
                <w:sz w:val="28"/>
                <w:szCs w:val="28"/>
              </w:rPr>
              <w:t>денна</w:t>
            </w:r>
          </w:p>
        </w:tc>
        <w:tc>
          <w:tcPr>
            <w:tcW w:w="1134" w:type="dxa"/>
            <w:vAlign w:val="center"/>
          </w:tcPr>
          <w:p w:rsidR="004E3CCC" w:rsidRPr="004A477A" w:rsidRDefault="004E3CCC" w:rsidP="00117BC0">
            <w:pPr>
              <w:spacing w:after="0" w:line="240" w:lineRule="auto"/>
              <w:jc w:val="center"/>
              <w:rPr>
                <w:rFonts w:ascii="Times New Roman" w:hAnsi="Times New Roman" w:cs="Times New Roman"/>
                <w:i/>
                <w:sz w:val="28"/>
                <w:szCs w:val="28"/>
              </w:rPr>
            </w:pPr>
            <w:r w:rsidRPr="004A477A">
              <w:rPr>
                <w:rFonts w:ascii="Times New Roman" w:hAnsi="Times New Roman" w:cs="Times New Roman"/>
                <w:i/>
                <w:sz w:val="28"/>
                <w:szCs w:val="28"/>
              </w:rPr>
              <w:t>заочна</w:t>
            </w:r>
          </w:p>
        </w:tc>
      </w:tr>
      <w:tr w:rsidR="005008F1" w:rsidRPr="00DF1942" w:rsidTr="004A477A">
        <w:tc>
          <w:tcPr>
            <w:tcW w:w="851" w:type="dxa"/>
          </w:tcPr>
          <w:p w:rsidR="005008F1" w:rsidRPr="00DF1942" w:rsidRDefault="005008F1" w:rsidP="005008F1">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w:t>
            </w:r>
            <w:r>
              <w:rPr>
                <w:rFonts w:ascii="Times New Roman" w:hAnsi="Times New Roman" w:cs="Times New Roman"/>
                <w:sz w:val="28"/>
                <w:szCs w:val="28"/>
              </w:rPr>
              <w:t>.</w:t>
            </w:r>
          </w:p>
        </w:tc>
        <w:tc>
          <w:tcPr>
            <w:tcW w:w="6965" w:type="dxa"/>
            <w:vAlign w:val="center"/>
          </w:tcPr>
          <w:p w:rsidR="005008F1" w:rsidRPr="00DF1942" w:rsidRDefault="005008F1" w:rsidP="005008F1">
            <w:pPr>
              <w:spacing w:after="0" w:line="240" w:lineRule="auto"/>
              <w:rPr>
                <w:rFonts w:ascii="Times New Roman" w:hAnsi="Times New Roman" w:cs="Times New Roman"/>
                <w:sz w:val="28"/>
                <w:szCs w:val="28"/>
              </w:rPr>
            </w:pPr>
            <w:r w:rsidRPr="0015554C">
              <w:rPr>
                <w:rFonts w:ascii="Times New Roman" w:hAnsi="Times New Roman" w:cs="Times New Roman"/>
                <w:sz w:val="28"/>
                <w:szCs w:val="28"/>
              </w:rPr>
              <w:t xml:space="preserve">Світовий ринок готельних послуг: концептуальні </w:t>
            </w:r>
            <w:r w:rsidRPr="0015554C">
              <w:rPr>
                <w:rFonts w:ascii="Times New Roman" w:hAnsi="Times New Roman" w:cs="Times New Roman"/>
                <w:sz w:val="28"/>
                <w:szCs w:val="28"/>
              </w:rPr>
              <w:lastRenderedPageBreak/>
              <w:t>засади, особливості еволюції та функціонування.</w:t>
            </w:r>
          </w:p>
        </w:tc>
        <w:tc>
          <w:tcPr>
            <w:tcW w:w="1257" w:type="dxa"/>
          </w:tcPr>
          <w:p w:rsidR="005008F1" w:rsidRPr="00DF1942" w:rsidRDefault="0062519D" w:rsidP="005008F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12</w:t>
            </w:r>
          </w:p>
        </w:tc>
        <w:tc>
          <w:tcPr>
            <w:tcW w:w="1134" w:type="dxa"/>
          </w:tcPr>
          <w:p w:rsidR="005008F1" w:rsidRPr="00DF1942" w:rsidRDefault="005008F1" w:rsidP="005008F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5008F1" w:rsidRPr="00DF1942" w:rsidTr="004A477A">
        <w:tc>
          <w:tcPr>
            <w:tcW w:w="851" w:type="dxa"/>
          </w:tcPr>
          <w:p w:rsidR="005008F1" w:rsidRPr="00DF1942" w:rsidRDefault="005008F1" w:rsidP="005008F1">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lastRenderedPageBreak/>
              <w:t>2</w:t>
            </w:r>
            <w:r>
              <w:rPr>
                <w:rFonts w:ascii="Times New Roman" w:hAnsi="Times New Roman" w:cs="Times New Roman"/>
                <w:sz w:val="28"/>
                <w:szCs w:val="28"/>
              </w:rPr>
              <w:t>.</w:t>
            </w:r>
          </w:p>
        </w:tc>
        <w:tc>
          <w:tcPr>
            <w:tcW w:w="6965" w:type="dxa"/>
            <w:vAlign w:val="center"/>
          </w:tcPr>
          <w:p w:rsidR="005008F1" w:rsidRPr="00DF1942" w:rsidRDefault="005008F1" w:rsidP="005008F1">
            <w:pPr>
              <w:spacing w:after="0" w:line="240" w:lineRule="auto"/>
              <w:rPr>
                <w:rFonts w:ascii="Times New Roman" w:hAnsi="Times New Roman" w:cs="Times New Roman"/>
                <w:b/>
                <w:sz w:val="28"/>
                <w:szCs w:val="28"/>
              </w:rPr>
            </w:pPr>
            <w:r w:rsidRPr="0015554C">
              <w:rPr>
                <w:rFonts w:ascii="Times New Roman" w:hAnsi="Times New Roman" w:cs="Times New Roman"/>
                <w:sz w:val="28"/>
                <w:szCs w:val="28"/>
              </w:rPr>
              <w:t>Світовий ринок ресторанних послуг: концептуальні засади, особливості еволюції та функціонування.</w:t>
            </w:r>
          </w:p>
        </w:tc>
        <w:tc>
          <w:tcPr>
            <w:tcW w:w="1257" w:type="dxa"/>
          </w:tcPr>
          <w:p w:rsidR="005008F1" w:rsidRDefault="0062519D" w:rsidP="005008F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134" w:type="dxa"/>
          </w:tcPr>
          <w:p w:rsidR="005008F1" w:rsidRDefault="005008F1" w:rsidP="005008F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5008F1" w:rsidRPr="00DF1942" w:rsidTr="004A477A">
        <w:tc>
          <w:tcPr>
            <w:tcW w:w="851" w:type="dxa"/>
          </w:tcPr>
          <w:p w:rsidR="005008F1" w:rsidRPr="00DF1942" w:rsidRDefault="005008F1" w:rsidP="005008F1">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3</w:t>
            </w:r>
            <w:r>
              <w:rPr>
                <w:rFonts w:ascii="Times New Roman" w:hAnsi="Times New Roman" w:cs="Times New Roman"/>
                <w:sz w:val="28"/>
                <w:szCs w:val="28"/>
              </w:rPr>
              <w:t>.</w:t>
            </w:r>
          </w:p>
        </w:tc>
        <w:tc>
          <w:tcPr>
            <w:tcW w:w="6965" w:type="dxa"/>
            <w:vAlign w:val="center"/>
          </w:tcPr>
          <w:p w:rsidR="005008F1" w:rsidRPr="00DF1942" w:rsidRDefault="005008F1" w:rsidP="005008F1">
            <w:pPr>
              <w:spacing w:after="0" w:line="240" w:lineRule="auto"/>
              <w:rPr>
                <w:rFonts w:ascii="Times New Roman" w:hAnsi="Times New Roman" w:cs="Times New Roman"/>
                <w:b/>
                <w:sz w:val="28"/>
                <w:szCs w:val="28"/>
              </w:rPr>
            </w:pPr>
            <w:r w:rsidRPr="0015554C">
              <w:rPr>
                <w:rFonts w:ascii="Times New Roman" w:hAnsi="Times New Roman" w:cs="Times New Roman"/>
                <w:sz w:val="28"/>
                <w:szCs w:val="28"/>
              </w:rPr>
              <w:t>Теоретичні засади моніторингу світового ринку готельних та ресторанних послуг.</w:t>
            </w:r>
          </w:p>
        </w:tc>
        <w:tc>
          <w:tcPr>
            <w:tcW w:w="1257" w:type="dxa"/>
          </w:tcPr>
          <w:p w:rsidR="005008F1" w:rsidRPr="00DF1942" w:rsidRDefault="005008F1" w:rsidP="005008F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134" w:type="dxa"/>
          </w:tcPr>
          <w:p w:rsidR="005008F1" w:rsidRPr="00DF1942" w:rsidRDefault="005008F1" w:rsidP="005008F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5008F1" w:rsidRPr="00DF1942" w:rsidTr="004A477A">
        <w:tc>
          <w:tcPr>
            <w:tcW w:w="851" w:type="dxa"/>
          </w:tcPr>
          <w:p w:rsidR="005008F1" w:rsidRPr="00DF1942" w:rsidRDefault="005008F1" w:rsidP="005008F1">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4</w:t>
            </w:r>
            <w:r>
              <w:rPr>
                <w:rFonts w:ascii="Times New Roman" w:hAnsi="Times New Roman" w:cs="Times New Roman"/>
                <w:sz w:val="28"/>
                <w:szCs w:val="28"/>
              </w:rPr>
              <w:t>.</w:t>
            </w:r>
          </w:p>
        </w:tc>
        <w:tc>
          <w:tcPr>
            <w:tcW w:w="6965" w:type="dxa"/>
            <w:vAlign w:val="center"/>
          </w:tcPr>
          <w:p w:rsidR="005008F1" w:rsidRPr="00DF1942" w:rsidRDefault="005008F1" w:rsidP="005008F1">
            <w:pPr>
              <w:spacing w:after="0" w:line="240" w:lineRule="auto"/>
              <w:rPr>
                <w:rFonts w:ascii="Times New Roman" w:hAnsi="Times New Roman" w:cs="Times New Roman"/>
                <w:b/>
                <w:sz w:val="28"/>
                <w:szCs w:val="28"/>
              </w:rPr>
            </w:pPr>
            <w:r>
              <w:rPr>
                <w:rFonts w:ascii="Times New Roman" w:hAnsi="Times New Roman" w:cs="Times New Roman"/>
                <w:sz w:val="28"/>
                <w:szCs w:val="28"/>
              </w:rPr>
              <w:t>Фактори</w:t>
            </w:r>
            <w:r w:rsidRPr="0015554C">
              <w:rPr>
                <w:rFonts w:ascii="Times New Roman" w:hAnsi="Times New Roman" w:cs="Times New Roman"/>
                <w:sz w:val="28"/>
                <w:szCs w:val="28"/>
              </w:rPr>
              <w:t xml:space="preserve"> формування та умови розвитку кон’юнктури світового ринку готельних та ресторанних послуг.</w:t>
            </w:r>
          </w:p>
        </w:tc>
        <w:tc>
          <w:tcPr>
            <w:tcW w:w="1257" w:type="dxa"/>
          </w:tcPr>
          <w:p w:rsidR="005008F1" w:rsidRPr="00DF1942" w:rsidRDefault="0062519D" w:rsidP="005008F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134" w:type="dxa"/>
          </w:tcPr>
          <w:p w:rsidR="005008F1" w:rsidRPr="00DF1942" w:rsidRDefault="005008F1" w:rsidP="005008F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5008F1" w:rsidRPr="00DF1942" w:rsidTr="004A477A">
        <w:tc>
          <w:tcPr>
            <w:tcW w:w="851" w:type="dxa"/>
          </w:tcPr>
          <w:p w:rsidR="005008F1" w:rsidRPr="00DF1942" w:rsidRDefault="005008F1" w:rsidP="005008F1">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5</w:t>
            </w:r>
            <w:r>
              <w:rPr>
                <w:rFonts w:ascii="Times New Roman" w:hAnsi="Times New Roman" w:cs="Times New Roman"/>
                <w:sz w:val="28"/>
                <w:szCs w:val="28"/>
              </w:rPr>
              <w:t>.</w:t>
            </w:r>
          </w:p>
        </w:tc>
        <w:tc>
          <w:tcPr>
            <w:tcW w:w="6965" w:type="dxa"/>
          </w:tcPr>
          <w:p w:rsidR="005008F1" w:rsidRPr="00DF1942" w:rsidRDefault="005008F1" w:rsidP="005008F1">
            <w:pPr>
              <w:spacing w:after="0" w:line="240" w:lineRule="auto"/>
              <w:rPr>
                <w:rFonts w:ascii="Times New Roman" w:hAnsi="Times New Roman" w:cs="Times New Roman"/>
                <w:sz w:val="28"/>
                <w:szCs w:val="28"/>
              </w:rPr>
            </w:pPr>
            <w:r w:rsidRPr="0015554C">
              <w:rPr>
                <w:rFonts w:ascii="Times New Roman" w:hAnsi="Times New Roman" w:cs="Times New Roman"/>
                <w:sz w:val="28"/>
                <w:szCs w:val="28"/>
              </w:rPr>
              <w:t>Основи методики моніторингу світового ринку готельних ресторанних послуг.</w:t>
            </w:r>
          </w:p>
        </w:tc>
        <w:tc>
          <w:tcPr>
            <w:tcW w:w="1257" w:type="dxa"/>
          </w:tcPr>
          <w:p w:rsidR="005008F1" w:rsidRPr="00DF1942" w:rsidRDefault="005008F1" w:rsidP="005008F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134" w:type="dxa"/>
          </w:tcPr>
          <w:p w:rsidR="005008F1" w:rsidRPr="00DF1942" w:rsidRDefault="005008F1" w:rsidP="005008F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5008F1" w:rsidRPr="00DF1942" w:rsidTr="004A477A">
        <w:tc>
          <w:tcPr>
            <w:tcW w:w="851" w:type="dxa"/>
          </w:tcPr>
          <w:p w:rsidR="005008F1" w:rsidRPr="00DF1942" w:rsidRDefault="005008F1" w:rsidP="005008F1">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6</w:t>
            </w:r>
            <w:r>
              <w:rPr>
                <w:rFonts w:ascii="Times New Roman" w:hAnsi="Times New Roman" w:cs="Times New Roman"/>
                <w:sz w:val="28"/>
                <w:szCs w:val="28"/>
              </w:rPr>
              <w:t>.</w:t>
            </w:r>
          </w:p>
        </w:tc>
        <w:tc>
          <w:tcPr>
            <w:tcW w:w="6965" w:type="dxa"/>
          </w:tcPr>
          <w:p w:rsidR="005008F1" w:rsidRPr="00DF1942" w:rsidRDefault="005008F1" w:rsidP="005008F1">
            <w:pPr>
              <w:spacing w:after="0" w:line="240" w:lineRule="auto"/>
              <w:rPr>
                <w:rFonts w:ascii="Times New Roman" w:hAnsi="Times New Roman" w:cs="Times New Roman"/>
                <w:sz w:val="28"/>
                <w:szCs w:val="28"/>
              </w:rPr>
            </w:pPr>
            <w:r w:rsidRPr="0015554C">
              <w:rPr>
                <w:rFonts w:ascii="Times New Roman" w:hAnsi="Times New Roman" w:cs="Times New Roman"/>
                <w:sz w:val="28"/>
                <w:szCs w:val="28"/>
              </w:rPr>
              <w:t>Інформаційне забезпечення моніторингу світового ринку готельних і ресторанних послуг.</w:t>
            </w:r>
          </w:p>
        </w:tc>
        <w:tc>
          <w:tcPr>
            <w:tcW w:w="1257" w:type="dxa"/>
          </w:tcPr>
          <w:p w:rsidR="005008F1" w:rsidRPr="00DF1942" w:rsidRDefault="005008F1" w:rsidP="005008F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134" w:type="dxa"/>
          </w:tcPr>
          <w:p w:rsidR="005008F1" w:rsidRPr="00DF1942" w:rsidRDefault="005008F1" w:rsidP="005008F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5008F1" w:rsidRPr="00DF1942" w:rsidTr="004A477A">
        <w:tc>
          <w:tcPr>
            <w:tcW w:w="851" w:type="dxa"/>
          </w:tcPr>
          <w:p w:rsidR="005008F1" w:rsidRPr="00DF1942" w:rsidRDefault="005008F1" w:rsidP="005008F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965" w:type="dxa"/>
          </w:tcPr>
          <w:p w:rsidR="005008F1" w:rsidRPr="0015554C" w:rsidRDefault="005008F1" w:rsidP="005008F1">
            <w:pPr>
              <w:spacing w:after="0" w:line="240" w:lineRule="auto"/>
              <w:rPr>
                <w:rFonts w:ascii="Times New Roman" w:hAnsi="Times New Roman" w:cs="Times New Roman"/>
                <w:sz w:val="28"/>
                <w:szCs w:val="28"/>
              </w:rPr>
            </w:pPr>
            <w:r w:rsidRPr="0015554C">
              <w:rPr>
                <w:rFonts w:ascii="Times New Roman" w:hAnsi="Times New Roman" w:cs="Times New Roman"/>
                <w:sz w:val="28"/>
                <w:szCs w:val="28"/>
              </w:rPr>
              <w:t>Організаційні та методичні основи аналізу та прогнозування кон’юнктури світового ринку готельних та ресторанних послуг.</w:t>
            </w:r>
          </w:p>
        </w:tc>
        <w:tc>
          <w:tcPr>
            <w:tcW w:w="1257" w:type="dxa"/>
          </w:tcPr>
          <w:p w:rsidR="005008F1" w:rsidRPr="00DF1942" w:rsidRDefault="005008F1" w:rsidP="005008F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134" w:type="dxa"/>
          </w:tcPr>
          <w:p w:rsidR="005008F1" w:rsidRPr="00DF1942" w:rsidRDefault="0062519D" w:rsidP="005008F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446432" w:rsidRPr="00070B52" w:rsidTr="004A477A">
        <w:trPr>
          <w:trHeight w:val="441"/>
        </w:trPr>
        <w:tc>
          <w:tcPr>
            <w:tcW w:w="851" w:type="dxa"/>
          </w:tcPr>
          <w:p w:rsidR="00446432" w:rsidRPr="00DF1942" w:rsidRDefault="00446432" w:rsidP="00117BC0">
            <w:pPr>
              <w:spacing w:after="0" w:line="240" w:lineRule="auto"/>
              <w:jc w:val="center"/>
              <w:rPr>
                <w:rFonts w:ascii="Times New Roman" w:hAnsi="Times New Roman" w:cs="Times New Roman"/>
                <w:sz w:val="28"/>
                <w:szCs w:val="28"/>
              </w:rPr>
            </w:pPr>
          </w:p>
        </w:tc>
        <w:tc>
          <w:tcPr>
            <w:tcW w:w="6965" w:type="dxa"/>
          </w:tcPr>
          <w:p w:rsidR="00446432" w:rsidRPr="00070B52" w:rsidRDefault="00446432" w:rsidP="00117BC0">
            <w:pPr>
              <w:spacing w:after="0" w:line="240" w:lineRule="auto"/>
              <w:jc w:val="right"/>
              <w:rPr>
                <w:rFonts w:ascii="Times New Roman" w:hAnsi="Times New Roman" w:cs="Times New Roman"/>
                <w:b/>
                <w:i/>
                <w:sz w:val="28"/>
                <w:szCs w:val="28"/>
              </w:rPr>
            </w:pPr>
            <w:r w:rsidRPr="00070B52">
              <w:rPr>
                <w:rFonts w:ascii="Times New Roman" w:hAnsi="Times New Roman" w:cs="Times New Roman"/>
                <w:b/>
                <w:i/>
                <w:sz w:val="28"/>
                <w:szCs w:val="28"/>
              </w:rPr>
              <w:t>Разом</w:t>
            </w:r>
          </w:p>
        </w:tc>
        <w:tc>
          <w:tcPr>
            <w:tcW w:w="1257" w:type="dxa"/>
          </w:tcPr>
          <w:p w:rsidR="00446432" w:rsidRPr="0062519D" w:rsidRDefault="00802A71" w:rsidP="00117BC0">
            <w:pPr>
              <w:spacing w:after="0" w:line="240" w:lineRule="auto"/>
              <w:jc w:val="center"/>
              <w:rPr>
                <w:rFonts w:ascii="Times New Roman" w:hAnsi="Times New Roman" w:cs="Times New Roman"/>
                <w:b/>
                <w:i/>
                <w:color w:val="000000" w:themeColor="text1"/>
                <w:sz w:val="28"/>
                <w:szCs w:val="28"/>
              </w:rPr>
            </w:pPr>
            <w:r w:rsidRPr="0062519D">
              <w:rPr>
                <w:rFonts w:ascii="Times New Roman" w:hAnsi="Times New Roman" w:cs="Times New Roman"/>
                <w:b/>
                <w:i/>
                <w:color w:val="000000" w:themeColor="text1"/>
                <w:sz w:val="28"/>
                <w:szCs w:val="28"/>
              </w:rPr>
              <w:t>78</w:t>
            </w:r>
          </w:p>
        </w:tc>
        <w:tc>
          <w:tcPr>
            <w:tcW w:w="1134" w:type="dxa"/>
          </w:tcPr>
          <w:p w:rsidR="00446432" w:rsidRPr="0062519D" w:rsidRDefault="00802A71" w:rsidP="00117BC0">
            <w:pPr>
              <w:spacing w:after="0" w:line="240" w:lineRule="auto"/>
              <w:jc w:val="center"/>
              <w:rPr>
                <w:rFonts w:ascii="Times New Roman" w:hAnsi="Times New Roman" w:cs="Times New Roman"/>
                <w:b/>
                <w:i/>
                <w:color w:val="000000" w:themeColor="text1"/>
                <w:sz w:val="28"/>
                <w:szCs w:val="28"/>
              </w:rPr>
            </w:pPr>
            <w:r w:rsidRPr="0062519D">
              <w:rPr>
                <w:rFonts w:ascii="Times New Roman" w:hAnsi="Times New Roman" w:cs="Times New Roman"/>
                <w:b/>
                <w:i/>
                <w:color w:val="000000" w:themeColor="text1"/>
                <w:sz w:val="28"/>
                <w:szCs w:val="28"/>
              </w:rPr>
              <w:t>108</w:t>
            </w:r>
          </w:p>
        </w:tc>
      </w:tr>
    </w:tbl>
    <w:p w:rsidR="00446432" w:rsidRPr="00DF1942" w:rsidRDefault="00446432" w:rsidP="00117BC0">
      <w:pPr>
        <w:spacing w:after="0" w:line="240" w:lineRule="auto"/>
        <w:jc w:val="center"/>
        <w:rPr>
          <w:rFonts w:ascii="Times New Roman" w:hAnsi="Times New Roman" w:cs="Times New Roman"/>
          <w:b/>
          <w:sz w:val="28"/>
          <w:szCs w:val="28"/>
        </w:rPr>
      </w:pPr>
    </w:p>
    <w:p w:rsidR="00200AA7" w:rsidRDefault="00200AA7" w:rsidP="00200AA7">
      <w:pPr>
        <w:spacing w:after="0" w:line="240" w:lineRule="auto"/>
        <w:ind w:firstLine="708"/>
        <w:jc w:val="center"/>
        <w:rPr>
          <w:rFonts w:ascii="Times New Roman" w:hAnsi="Times New Roman" w:cs="Times New Roman"/>
          <w:bCs/>
          <w:sz w:val="28"/>
          <w:szCs w:val="28"/>
        </w:rPr>
      </w:pPr>
    </w:p>
    <w:p w:rsidR="004E3CCC" w:rsidRPr="00200AA7" w:rsidRDefault="00200AA7" w:rsidP="00200AA7">
      <w:pPr>
        <w:spacing w:after="0" w:line="240" w:lineRule="auto"/>
        <w:ind w:firstLine="708"/>
        <w:jc w:val="center"/>
        <w:rPr>
          <w:rFonts w:ascii="Times New Roman" w:hAnsi="Times New Roman" w:cs="Times New Roman"/>
          <w:bCs/>
          <w:sz w:val="28"/>
          <w:szCs w:val="28"/>
        </w:rPr>
      </w:pPr>
      <w:r>
        <w:rPr>
          <w:rFonts w:ascii="Times New Roman" w:hAnsi="Times New Roman" w:cs="Times New Roman"/>
          <w:b/>
          <w:sz w:val="28"/>
          <w:szCs w:val="28"/>
        </w:rPr>
        <w:t>7.</w:t>
      </w:r>
      <w:r w:rsidR="0025612A" w:rsidRPr="00DF1942">
        <w:rPr>
          <w:rFonts w:ascii="Times New Roman" w:hAnsi="Times New Roman" w:cs="Times New Roman"/>
          <w:b/>
          <w:sz w:val="28"/>
          <w:szCs w:val="28"/>
        </w:rPr>
        <w:t>Р</w:t>
      </w:r>
      <w:r w:rsidR="00160DD6" w:rsidRPr="00DF1942">
        <w:rPr>
          <w:rFonts w:ascii="Times New Roman" w:hAnsi="Times New Roman" w:cs="Times New Roman"/>
          <w:b/>
          <w:sz w:val="28"/>
          <w:szCs w:val="28"/>
        </w:rPr>
        <w:t>ЕКОМЕНДОВАНІ ДЖЕРЕЛА ІНФОРМАЦІЇ</w:t>
      </w:r>
    </w:p>
    <w:p w:rsidR="004E3CCC" w:rsidRPr="00157E3F" w:rsidRDefault="00CF5560" w:rsidP="00157E3F">
      <w:pPr>
        <w:shd w:val="clear" w:color="auto" w:fill="FFFFFF"/>
        <w:spacing w:after="0" w:line="240" w:lineRule="auto"/>
        <w:ind w:left="360"/>
        <w:jc w:val="center"/>
        <w:rPr>
          <w:rFonts w:ascii="Times New Roman" w:hAnsi="Times New Roman" w:cs="Times New Roman"/>
          <w:b/>
          <w:bCs/>
          <w:spacing w:val="-6"/>
          <w:sz w:val="28"/>
          <w:szCs w:val="28"/>
        </w:rPr>
      </w:pPr>
      <w:r w:rsidRPr="00157E3F">
        <w:rPr>
          <w:rFonts w:ascii="Times New Roman" w:hAnsi="Times New Roman" w:cs="Times New Roman"/>
          <w:b/>
          <w:bCs/>
          <w:spacing w:val="-6"/>
          <w:sz w:val="28"/>
          <w:szCs w:val="28"/>
        </w:rPr>
        <w:t>Основна література</w:t>
      </w:r>
    </w:p>
    <w:p w:rsidR="003038AE" w:rsidRPr="009F0CD1" w:rsidRDefault="003038AE" w:rsidP="003B742D">
      <w:pPr>
        <w:pStyle w:val="af"/>
        <w:numPr>
          <w:ilvl w:val="0"/>
          <w:numId w:val="19"/>
        </w:numPr>
        <w:spacing w:before="0" w:beforeAutospacing="0" w:after="0" w:afterAutospacing="0" w:line="360" w:lineRule="auto"/>
        <w:ind w:left="142"/>
        <w:jc w:val="both"/>
        <w:rPr>
          <w:rFonts w:cs="Times New Roman"/>
          <w:color w:val="auto"/>
          <w:sz w:val="28"/>
          <w:szCs w:val="28"/>
        </w:rPr>
      </w:pPr>
      <w:r w:rsidRPr="003038AE">
        <w:rPr>
          <w:rFonts w:cs="Times New Roman"/>
          <w:color w:val="auto"/>
          <w:sz w:val="28"/>
          <w:szCs w:val="28"/>
          <w:lang w:val="uk-UA"/>
        </w:rPr>
        <w:t>Березовенко С. М. Кон'юнктура світових товарних ри</w:t>
      </w:r>
      <w:r>
        <w:rPr>
          <w:rFonts w:cs="Times New Roman"/>
          <w:color w:val="auto"/>
          <w:sz w:val="28"/>
          <w:szCs w:val="28"/>
          <w:lang w:val="uk-UA"/>
        </w:rPr>
        <w:t>нків: підручник. Київ: ВПЦ</w:t>
      </w:r>
      <w:r w:rsidRPr="003038AE">
        <w:rPr>
          <w:rFonts w:cs="Times New Roman"/>
          <w:color w:val="auto"/>
          <w:sz w:val="28"/>
          <w:szCs w:val="28"/>
          <w:lang w:val="uk-UA"/>
        </w:rPr>
        <w:t>, 2018.</w:t>
      </w:r>
      <w:r w:rsidR="00080C17">
        <w:rPr>
          <w:rFonts w:cs="Times New Roman"/>
          <w:color w:val="auto"/>
          <w:sz w:val="28"/>
          <w:szCs w:val="28"/>
          <w:lang w:val="uk-UA"/>
        </w:rPr>
        <w:t>271 с.</w:t>
      </w:r>
    </w:p>
    <w:p w:rsidR="009F0CD1" w:rsidRPr="00985A5E" w:rsidRDefault="009F0CD1" w:rsidP="003B742D">
      <w:pPr>
        <w:pStyle w:val="af"/>
        <w:numPr>
          <w:ilvl w:val="0"/>
          <w:numId w:val="19"/>
        </w:numPr>
        <w:spacing w:before="0" w:beforeAutospacing="0" w:after="0" w:afterAutospacing="0" w:line="360" w:lineRule="auto"/>
        <w:ind w:left="142"/>
        <w:jc w:val="both"/>
        <w:rPr>
          <w:rFonts w:cs="Times New Roman"/>
          <w:color w:val="auto"/>
          <w:sz w:val="28"/>
          <w:szCs w:val="28"/>
        </w:rPr>
      </w:pPr>
      <w:r w:rsidRPr="009F0CD1">
        <w:rPr>
          <w:rFonts w:cs="Times New Roman"/>
          <w:color w:val="auto"/>
          <w:sz w:val="28"/>
          <w:szCs w:val="28"/>
          <w:lang w:val="uk-UA"/>
        </w:rPr>
        <w:t>Гребельник О. П. Основи зовнішньоекономічної діяльності: підручник. Ірпінь, 2019. 410 с</w:t>
      </w:r>
      <w:r>
        <w:rPr>
          <w:rFonts w:cs="Times New Roman"/>
          <w:color w:val="auto"/>
          <w:sz w:val="28"/>
          <w:szCs w:val="28"/>
          <w:lang w:val="uk-UA"/>
        </w:rPr>
        <w:t>.</w:t>
      </w:r>
    </w:p>
    <w:p w:rsidR="00985A5E" w:rsidRPr="003038AE" w:rsidRDefault="00985A5E" w:rsidP="003B742D">
      <w:pPr>
        <w:pStyle w:val="af"/>
        <w:numPr>
          <w:ilvl w:val="0"/>
          <w:numId w:val="19"/>
        </w:numPr>
        <w:spacing w:before="0" w:beforeAutospacing="0" w:after="0" w:afterAutospacing="0" w:line="360" w:lineRule="auto"/>
        <w:ind w:left="142"/>
        <w:jc w:val="both"/>
        <w:rPr>
          <w:rFonts w:cs="Times New Roman"/>
          <w:color w:val="auto"/>
          <w:sz w:val="28"/>
          <w:szCs w:val="28"/>
        </w:rPr>
      </w:pPr>
      <w:r>
        <w:rPr>
          <w:rFonts w:cs="Times New Roman"/>
          <w:color w:val="auto"/>
          <w:sz w:val="28"/>
          <w:szCs w:val="28"/>
          <w:lang w:val="uk-UA"/>
        </w:rPr>
        <w:t xml:space="preserve">Голіков А.П. </w:t>
      </w:r>
      <w:r w:rsidRPr="00985A5E">
        <w:rPr>
          <w:rFonts w:cs="Times New Roman"/>
          <w:color w:val="auto"/>
          <w:sz w:val="28"/>
          <w:szCs w:val="28"/>
          <w:lang w:val="uk-UA"/>
        </w:rPr>
        <w:t xml:space="preserve">Світова </w:t>
      </w:r>
      <w:r>
        <w:rPr>
          <w:rFonts w:cs="Times New Roman"/>
          <w:color w:val="auto"/>
          <w:sz w:val="28"/>
          <w:szCs w:val="28"/>
          <w:lang w:val="uk-UA"/>
        </w:rPr>
        <w:t>економіка : підручник . Харків</w:t>
      </w:r>
      <w:r w:rsidRPr="00985A5E">
        <w:rPr>
          <w:rFonts w:cs="Times New Roman"/>
          <w:color w:val="auto"/>
          <w:sz w:val="28"/>
          <w:szCs w:val="28"/>
          <w:lang w:val="uk-UA"/>
        </w:rPr>
        <w:t xml:space="preserve"> :</w:t>
      </w:r>
      <w:r>
        <w:rPr>
          <w:rFonts w:cs="Times New Roman"/>
          <w:color w:val="auto"/>
          <w:sz w:val="28"/>
          <w:szCs w:val="28"/>
          <w:lang w:val="uk-UA"/>
        </w:rPr>
        <w:t xml:space="preserve"> ХНУ ,2015. </w:t>
      </w:r>
      <w:r w:rsidRPr="00985A5E">
        <w:rPr>
          <w:rFonts w:cs="Times New Roman"/>
          <w:color w:val="auto"/>
          <w:sz w:val="28"/>
          <w:szCs w:val="28"/>
          <w:lang w:val="uk-UA"/>
        </w:rPr>
        <w:t>268 с.</w:t>
      </w:r>
    </w:p>
    <w:p w:rsidR="00157E3F" w:rsidRPr="00EB3DDE" w:rsidRDefault="00157E3F" w:rsidP="003B742D">
      <w:pPr>
        <w:pStyle w:val="af"/>
        <w:numPr>
          <w:ilvl w:val="0"/>
          <w:numId w:val="19"/>
        </w:numPr>
        <w:spacing w:before="0" w:beforeAutospacing="0" w:after="0" w:afterAutospacing="0" w:line="360" w:lineRule="auto"/>
        <w:ind w:left="142"/>
        <w:jc w:val="both"/>
        <w:rPr>
          <w:rFonts w:cs="Times New Roman"/>
          <w:color w:val="auto"/>
          <w:sz w:val="28"/>
          <w:szCs w:val="28"/>
        </w:rPr>
      </w:pPr>
      <w:r w:rsidRPr="00157E3F">
        <w:rPr>
          <w:rStyle w:val="a6"/>
          <w:rFonts w:cs="Times New Roman"/>
          <w:b w:val="0"/>
          <w:color w:val="auto"/>
          <w:sz w:val="28"/>
          <w:szCs w:val="28"/>
        </w:rPr>
        <w:t>Іванова Л. О., Музика О. М.</w:t>
      </w:r>
      <w:hyperlink r:id="rId10" w:tooltip="Перейти к Моніторинг світового ринку готельних і ресторанних послуг" w:history="1">
        <w:r w:rsidRPr="00157E3F">
          <w:rPr>
            <w:rStyle w:val="aff9"/>
            <w:rFonts w:cs="Times New Roman"/>
            <w:color w:val="auto"/>
            <w:sz w:val="28"/>
            <w:szCs w:val="28"/>
            <w:u w:val="none"/>
          </w:rPr>
          <w:t>Моніторинг світового ринку готельних і ресторанних послуг</w:t>
        </w:r>
      </w:hyperlink>
      <w:r w:rsidRPr="00157E3F">
        <w:rPr>
          <w:rFonts w:cs="Times New Roman"/>
          <w:color w:val="auto"/>
          <w:sz w:val="28"/>
          <w:szCs w:val="28"/>
          <w:lang w:val="uk-UA"/>
        </w:rPr>
        <w:t>: н</w:t>
      </w:r>
      <w:r w:rsidRPr="00157E3F">
        <w:rPr>
          <w:rFonts w:cs="Times New Roman"/>
          <w:color w:val="auto"/>
          <w:sz w:val="28"/>
          <w:szCs w:val="28"/>
        </w:rPr>
        <w:t>авчальний посібник</w:t>
      </w:r>
      <w:r w:rsidR="00DC79BA">
        <w:rPr>
          <w:rFonts w:cs="Times New Roman"/>
          <w:color w:val="auto"/>
          <w:sz w:val="28"/>
          <w:szCs w:val="28"/>
          <w:lang w:val="uk-UA"/>
        </w:rPr>
        <w:t xml:space="preserve">. Львів: Магнолія </w:t>
      </w:r>
      <w:r w:rsidR="00200AA7">
        <w:rPr>
          <w:rFonts w:cs="Times New Roman"/>
          <w:color w:val="auto"/>
          <w:sz w:val="28"/>
          <w:szCs w:val="28"/>
          <w:lang w:val="uk-UA"/>
        </w:rPr>
        <w:t>2006,</w:t>
      </w:r>
      <w:r w:rsidRPr="00157E3F">
        <w:rPr>
          <w:rFonts w:cs="Times New Roman"/>
          <w:color w:val="auto"/>
          <w:sz w:val="28"/>
          <w:szCs w:val="28"/>
          <w:lang w:val="uk-UA"/>
        </w:rPr>
        <w:t xml:space="preserve"> 2019.</w:t>
      </w:r>
      <w:r w:rsidRPr="00157E3F">
        <w:rPr>
          <w:rFonts w:cs="Times New Roman"/>
          <w:color w:val="auto"/>
          <w:sz w:val="28"/>
          <w:szCs w:val="28"/>
        </w:rPr>
        <w:t xml:space="preserve"> 227 с.</w:t>
      </w:r>
    </w:p>
    <w:p w:rsidR="00EB3DDE" w:rsidRPr="00157E3F" w:rsidRDefault="00EB3DDE" w:rsidP="003B742D">
      <w:pPr>
        <w:pStyle w:val="af"/>
        <w:numPr>
          <w:ilvl w:val="0"/>
          <w:numId w:val="19"/>
        </w:numPr>
        <w:spacing w:before="0" w:beforeAutospacing="0" w:after="0" w:afterAutospacing="0" w:line="360" w:lineRule="auto"/>
        <w:ind w:left="142"/>
        <w:jc w:val="both"/>
        <w:rPr>
          <w:rFonts w:cs="Times New Roman"/>
          <w:color w:val="auto"/>
          <w:sz w:val="28"/>
          <w:szCs w:val="28"/>
        </w:rPr>
      </w:pPr>
      <w:r w:rsidRPr="00EB3DDE">
        <w:rPr>
          <w:rFonts w:cs="Times New Roman"/>
          <w:color w:val="auto"/>
          <w:sz w:val="28"/>
          <w:szCs w:val="28"/>
          <w:lang w:val="uk-UA"/>
        </w:rPr>
        <w:t>Козак Ю. Г. Міжнародна торгівля</w:t>
      </w:r>
      <w:r>
        <w:rPr>
          <w:rFonts w:cs="Times New Roman"/>
          <w:color w:val="auto"/>
          <w:sz w:val="28"/>
          <w:szCs w:val="28"/>
          <w:lang w:val="uk-UA"/>
        </w:rPr>
        <w:t xml:space="preserve"> : підручник. Київ, 2015. </w:t>
      </w:r>
      <w:r w:rsidRPr="00EB3DDE">
        <w:rPr>
          <w:rFonts w:cs="Times New Roman"/>
          <w:color w:val="auto"/>
          <w:sz w:val="28"/>
          <w:szCs w:val="28"/>
          <w:lang w:val="uk-UA"/>
        </w:rPr>
        <w:t xml:space="preserve"> 272 с.</w:t>
      </w:r>
    </w:p>
    <w:p w:rsidR="00DD67EF" w:rsidRDefault="00DD67EF" w:rsidP="003B742D">
      <w:pPr>
        <w:pStyle w:val="af"/>
        <w:numPr>
          <w:ilvl w:val="0"/>
          <w:numId w:val="19"/>
        </w:numPr>
        <w:spacing w:before="0" w:beforeAutospacing="0" w:after="0" w:afterAutospacing="0" w:line="360" w:lineRule="auto"/>
        <w:ind w:left="142"/>
        <w:jc w:val="both"/>
        <w:rPr>
          <w:rFonts w:cs="Times New Roman"/>
          <w:color w:val="auto"/>
          <w:sz w:val="28"/>
          <w:szCs w:val="28"/>
          <w:lang w:val="uk-UA"/>
        </w:rPr>
      </w:pPr>
      <w:r>
        <w:rPr>
          <w:rFonts w:cs="Times New Roman"/>
          <w:color w:val="auto"/>
          <w:sz w:val="28"/>
          <w:szCs w:val="28"/>
          <w:lang w:val="uk-UA"/>
        </w:rPr>
        <w:t xml:space="preserve">Мазаракі А.А. ,Мельник Т.М. </w:t>
      </w:r>
      <w:r w:rsidRPr="00DD67EF">
        <w:rPr>
          <w:rFonts w:cs="Times New Roman"/>
          <w:color w:val="auto"/>
          <w:sz w:val="28"/>
          <w:szCs w:val="28"/>
          <w:lang w:val="uk-UA"/>
        </w:rPr>
        <w:t>Світовий ринок товарів та послу</w:t>
      </w:r>
      <w:r>
        <w:rPr>
          <w:rFonts w:cs="Times New Roman"/>
          <w:color w:val="auto"/>
          <w:sz w:val="28"/>
          <w:szCs w:val="28"/>
          <w:lang w:val="uk-UA"/>
        </w:rPr>
        <w:t xml:space="preserve">г: підручник . Київ: КНТЕУ, 2016. </w:t>
      </w:r>
      <w:r w:rsidRPr="00DD67EF">
        <w:rPr>
          <w:rFonts w:cs="Times New Roman"/>
          <w:color w:val="auto"/>
          <w:sz w:val="28"/>
          <w:szCs w:val="28"/>
          <w:lang w:val="uk-UA"/>
        </w:rPr>
        <w:t xml:space="preserve">708 с. </w:t>
      </w:r>
    </w:p>
    <w:p w:rsidR="00166C37" w:rsidRDefault="00757C3A" w:rsidP="003B742D">
      <w:pPr>
        <w:pStyle w:val="af"/>
        <w:numPr>
          <w:ilvl w:val="0"/>
          <w:numId w:val="19"/>
        </w:numPr>
        <w:spacing w:before="0" w:beforeAutospacing="0" w:after="0" w:afterAutospacing="0" w:line="360" w:lineRule="auto"/>
        <w:ind w:left="142"/>
        <w:jc w:val="both"/>
        <w:rPr>
          <w:rFonts w:cs="Times New Roman"/>
          <w:color w:val="auto"/>
          <w:sz w:val="28"/>
          <w:szCs w:val="28"/>
          <w:lang w:val="uk-UA"/>
        </w:rPr>
      </w:pPr>
      <w:r w:rsidRPr="00757C3A">
        <w:rPr>
          <w:rFonts w:cs="Times New Roman"/>
          <w:bCs/>
          <w:color w:val="auto"/>
          <w:sz w:val="28"/>
          <w:szCs w:val="28"/>
          <w:lang w:val="uk-UA"/>
        </w:rPr>
        <w:t>Мальська М.П.</w:t>
      </w:r>
      <w:r>
        <w:rPr>
          <w:rFonts w:cs="Times New Roman"/>
          <w:bCs/>
          <w:color w:val="auto"/>
          <w:sz w:val="28"/>
          <w:szCs w:val="28"/>
          <w:lang w:val="uk-UA"/>
        </w:rPr>
        <w:t>,П</w:t>
      </w:r>
      <w:r w:rsidRPr="00757C3A">
        <w:rPr>
          <w:rFonts w:cs="Times New Roman"/>
          <w:bCs/>
          <w:color w:val="auto"/>
          <w:sz w:val="28"/>
          <w:szCs w:val="28"/>
          <w:lang w:val="uk-UA"/>
        </w:rPr>
        <w:t>аньків Н.М. Світовий</w:t>
      </w:r>
      <w:r w:rsidRPr="00757C3A">
        <w:rPr>
          <w:rFonts w:cs="Times New Roman"/>
          <w:color w:val="auto"/>
          <w:sz w:val="28"/>
          <w:szCs w:val="28"/>
          <w:lang w:val="uk-UA"/>
        </w:rPr>
        <w:t> досвід розвитку туризму : </w:t>
      </w:r>
      <w:r w:rsidRPr="00757C3A">
        <w:rPr>
          <w:rFonts w:cs="Times New Roman"/>
          <w:bCs/>
          <w:color w:val="auto"/>
          <w:sz w:val="28"/>
          <w:szCs w:val="28"/>
          <w:lang w:val="uk-UA"/>
        </w:rPr>
        <w:t>підручник</w:t>
      </w:r>
      <w:r w:rsidRPr="00757C3A">
        <w:rPr>
          <w:rFonts w:cs="Times New Roman"/>
          <w:color w:val="auto"/>
          <w:sz w:val="28"/>
          <w:szCs w:val="28"/>
          <w:lang w:val="uk-UA"/>
        </w:rPr>
        <w:t> . Київ : Центр учбової літератури , 2017. 244с .</w:t>
      </w:r>
    </w:p>
    <w:p w:rsidR="00166C37" w:rsidRPr="00166C37" w:rsidRDefault="00166C37" w:rsidP="003B742D">
      <w:pPr>
        <w:pStyle w:val="af"/>
        <w:numPr>
          <w:ilvl w:val="0"/>
          <w:numId w:val="19"/>
        </w:numPr>
        <w:spacing w:before="0" w:beforeAutospacing="0" w:after="0" w:afterAutospacing="0" w:line="360" w:lineRule="auto"/>
        <w:ind w:left="142"/>
        <w:jc w:val="both"/>
        <w:rPr>
          <w:rFonts w:cs="Times New Roman"/>
          <w:color w:val="auto"/>
          <w:sz w:val="28"/>
          <w:szCs w:val="28"/>
          <w:lang w:val="uk-UA"/>
        </w:rPr>
      </w:pPr>
      <w:r w:rsidRPr="00166C37">
        <w:rPr>
          <w:rFonts w:cs="Times New Roman"/>
          <w:color w:val="auto"/>
          <w:sz w:val="28"/>
          <w:szCs w:val="28"/>
          <w:lang w:val="uk-UA"/>
        </w:rPr>
        <w:t xml:space="preserve">Марченко Т. </w:t>
      </w:r>
      <w:r w:rsidRPr="00166C37">
        <w:rPr>
          <w:rFonts w:cs="Times New Roman"/>
          <w:bCs/>
          <w:color w:val="auto"/>
          <w:sz w:val="28"/>
          <w:szCs w:val="28"/>
          <w:lang w:val="uk-UA"/>
        </w:rPr>
        <w:t>Торговельна політика та</w:t>
      </w:r>
      <w:r w:rsidRPr="00166C37">
        <w:rPr>
          <w:rFonts w:cs="Times New Roman"/>
          <w:color w:val="auto"/>
          <w:sz w:val="28"/>
          <w:szCs w:val="28"/>
          <w:lang w:val="uk-UA"/>
        </w:rPr>
        <w:t xml:space="preserve"> комерційна дипломатія : навч. посіб. Чернівці : ЧНУ, 2022.  94 с. </w:t>
      </w:r>
    </w:p>
    <w:p w:rsidR="00DD67EF" w:rsidRDefault="00DD67EF" w:rsidP="003B742D">
      <w:pPr>
        <w:pStyle w:val="af"/>
        <w:numPr>
          <w:ilvl w:val="0"/>
          <w:numId w:val="19"/>
        </w:numPr>
        <w:spacing w:before="0" w:beforeAutospacing="0" w:after="0" w:afterAutospacing="0" w:line="360" w:lineRule="auto"/>
        <w:ind w:left="142"/>
        <w:jc w:val="both"/>
        <w:rPr>
          <w:rFonts w:cs="Times New Roman"/>
          <w:color w:val="auto"/>
          <w:sz w:val="28"/>
          <w:szCs w:val="28"/>
          <w:lang w:val="uk-UA"/>
        </w:rPr>
      </w:pPr>
      <w:r w:rsidRPr="00DD67EF">
        <w:rPr>
          <w:rFonts w:cs="Times New Roman"/>
          <w:color w:val="auto"/>
          <w:sz w:val="28"/>
          <w:szCs w:val="28"/>
          <w:lang w:val="uk-UA"/>
        </w:rPr>
        <w:t>Набок І. І. Кон’юнктура світових товарних ринків</w:t>
      </w:r>
      <w:r>
        <w:rPr>
          <w:rFonts w:cs="Times New Roman"/>
          <w:color w:val="auto"/>
          <w:sz w:val="28"/>
          <w:szCs w:val="28"/>
          <w:lang w:val="uk-UA"/>
        </w:rPr>
        <w:t xml:space="preserve">: навч. посібник .Київ: НАУ, 2018. </w:t>
      </w:r>
      <w:r w:rsidRPr="00DD67EF">
        <w:rPr>
          <w:rFonts w:cs="Times New Roman"/>
          <w:color w:val="auto"/>
          <w:sz w:val="28"/>
          <w:szCs w:val="28"/>
          <w:lang w:val="uk-UA"/>
        </w:rPr>
        <w:t xml:space="preserve"> 193 с.</w:t>
      </w:r>
    </w:p>
    <w:p w:rsidR="00DD67EF" w:rsidRDefault="00DD67EF" w:rsidP="003B742D">
      <w:pPr>
        <w:pStyle w:val="af"/>
        <w:numPr>
          <w:ilvl w:val="0"/>
          <w:numId w:val="19"/>
        </w:numPr>
        <w:spacing w:before="0" w:beforeAutospacing="0" w:after="0" w:afterAutospacing="0" w:line="360" w:lineRule="auto"/>
        <w:ind w:left="142"/>
        <w:jc w:val="both"/>
        <w:rPr>
          <w:rFonts w:cs="Times New Roman"/>
          <w:color w:val="auto"/>
          <w:sz w:val="28"/>
          <w:szCs w:val="28"/>
          <w:lang w:val="uk-UA"/>
        </w:rPr>
      </w:pPr>
      <w:r w:rsidRPr="00DD67EF">
        <w:rPr>
          <w:rFonts w:cs="Times New Roman"/>
          <w:color w:val="auto"/>
          <w:sz w:val="28"/>
          <w:szCs w:val="28"/>
          <w:lang w:val="uk-UA"/>
        </w:rPr>
        <w:lastRenderedPageBreak/>
        <w:t>Носач Л.Л. ,Козуб П.Л. Світовий ринок товарів та послуг: навч.посібник. Харків, 2014. 295 с.</w:t>
      </w:r>
    </w:p>
    <w:p w:rsidR="009A100B" w:rsidRDefault="009A100B" w:rsidP="003B742D">
      <w:pPr>
        <w:pStyle w:val="2"/>
        <w:spacing w:before="0" w:line="360" w:lineRule="auto"/>
        <w:ind w:left="142"/>
        <w:jc w:val="center"/>
        <w:rPr>
          <w:rFonts w:ascii="Times New Roman" w:hAnsi="Times New Roman" w:cs="Times New Roman"/>
          <w:bCs w:val="0"/>
          <w:color w:val="000000"/>
          <w:sz w:val="28"/>
          <w:szCs w:val="28"/>
        </w:rPr>
      </w:pPr>
    </w:p>
    <w:p w:rsidR="00157E3F" w:rsidRPr="001F162E" w:rsidRDefault="00157E3F" w:rsidP="003B742D">
      <w:pPr>
        <w:pStyle w:val="2"/>
        <w:spacing w:before="0" w:line="360" w:lineRule="auto"/>
        <w:ind w:left="142"/>
        <w:jc w:val="center"/>
        <w:rPr>
          <w:rFonts w:ascii="Times New Roman" w:hAnsi="Times New Roman" w:cs="Times New Roman"/>
          <w:bCs w:val="0"/>
          <w:color w:val="000000"/>
          <w:sz w:val="28"/>
          <w:szCs w:val="28"/>
        </w:rPr>
      </w:pPr>
      <w:r w:rsidRPr="001F162E">
        <w:rPr>
          <w:rFonts w:ascii="Times New Roman" w:hAnsi="Times New Roman" w:cs="Times New Roman"/>
          <w:bCs w:val="0"/>
          <w:color w:val="000000"/>
          <w:sz w:val="28"/>
          <w:szCs w:val="28"/>
        </w:rPr>
        <w:t>Допоміжна література</w:t>
      </w:r>
    </w:p>
    <w:p w:rsidR="00FE22EF" w:rsidRPr="00FE22EF" w:rsidRDefault="00FE22EF" w:rsidP="003B742D">
      <w:pPr>
        <w:pStyle w:val="a7"/>
        <w:numPr>
          <w:ilvl w:val="0"/>
          <w:numId w:val="20"/>
        </w:numPr>
        <w:shd w:val="clear" w:color="auto" w:fill="FFFFFF"/>
        <w:spacing w:after="0" w:line="36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Арутюнян С.С. </w:t>
      </w:r>
      <w:r w:rsidRPr="00FE22EF">
        <w:rPr>
          <w:rFonts w:ascii="Times New Roman" w:eastAsia="Times New Roman" w:hAnsi="Times New Roman" w:cs="Times New Roman"/>
          <w:color w:val="202122"/>
          <w:sz w:val="28"/>
          <w:szCs w:val="28"/>
          <w:lang w:eastAsia="uk-UA"/>
        </w:rPr>
        <w:t>Фінансовий</w:t>
      </w:r>
      <w:r>
        <w:rPr>
          <w:rFonts w:ascii="Times New Roman" w:eastAsia="Times New Roman" w:hAnsi="Times New Roman" w:cs="Times New Roman"/>
          <w:color w:val="202122"/>
          <w:sz w:val="28"/>
          <w:szCs w:val="28"/>
          <w:lang w:eastAsia="uk-UA"/>
        </w:rPr>
        <w:t xml:space="preserve"> ринок: навчальний посібник </w:t>
      </w:r>
      <w:r w:rsidRPr="00FE22EF">
        <w:rPr>
          <w:rFonts w:ascii="Times New Roman" w:eastAsia="Times New Roman" w:hAnsi="Times New Roman" w:cs="Times New Roman"/>
          <w:color w:val="202122"/>
          <w:sz w:val="28"/>
          <w:szCs w:val="28"/>
          <w:lang w:eastAsia="uk-UA"/>
        </w:rPr>
        <w:t>. Київ, 2018. 484 с.</w:t>
      </w:r>
    </w:p>
    <w:p w:rsidR="009F0CD1" w:rsidRPr="00157E3F" w:rsidRDefault="00B5049F" w:rsidP="003B742D">
      <w:pPr>
        <w:pStyle w:val="af"/>
        <w:numPr>
          <w:ilvl w:val="0"/>
          <w:numId w:val="20"/>
        </w:numPr>
        <w:spacing w:line="360" w:lineRule="auto"/>
        <w:ind w:left="142"/>
        <w:jc w:val="both"/>
        <w:rPr>
          <w:rFonts w:cs="Times New Roman"/>
          <w:color w:val="auto"/>
          <w:sz w:val="28"/>
          <w:szCs w:val="28"/>
        </w:rPr>
      </w:pPr>
      <w:r>
        <w:rPr>
          <w:rFonts w:cs="Times New Roman"/>
          <w:color w:val="auto"/>
          <w:sz w:val="28"/>
          <w:szCs w:val="28"/>
          <w:lang w:val="uk-UA"/>
        </w:rPr>
        <w:t>М</w:t>
      </w:r>
      <w:r w:rsidR="009F0CD1">
        <w:rPr>
          <w:rFonts w:cs="Times New Roman"/>
          <w:color w:val="auto"/>
          <w:sz w:val="28"/>
          <w:szCs w:val="28"/>
          <w:lang w:val="uk-UA"/>
        </w:rPr>
        <w:t xml:space="preserve">ельник А.О. </w:t>
      </w:r>
      <w:r w:rsidR="009F0CD1" w:rsidRPr="009F0CD1">
        <w:rPr>
          <w:rFonts w:cs="Times New Roman"/>
          <w:color w:val="auto"/>
          <w:sz w:val="28"/>
          <w:szCs w:val="28"/>
          <w:lang w:val="uk-UA"/>
        </w:rPr>
        <w:t>Міжнародна економіка: н</w:t>
      </w:r>
      <w:r w:rsidR="009F0CD1">
        <w:rPr>
          <w:rFonts w:cs="Times New Roman"/>
          <w:color w:val="auto"/>
          <w:sz w:val="28"/>
          <w:szCs w:val="28"/>
          <w:lang w:val="uk-UA"/>
        </w:rPr>
        <w:t>авч. посіб.</w:t>
      </w:r>
      <w:r w:rsidR="009F0CD1" w:rsidRPr="009F0CD1">
        <w:rPr>
          <w:rFonts w:cs="Times New Roman"/>
          <w:color w:val="auto"/>
          <w:sz w:val="28"/>
          <w:szCs w:val="28"/>
          <w:lang w:val="uk-UA"/>
        </w:rPr>
        <w:t>Київ, 2019. 177 с</w:t>
      </w:r>
      <w:r w:rsidR="009F0CD1">
        <w:rPr>
          <w:rFonts w:cs="Times New Roman"/>
          <w:color w:val="auto"/>
          <w:sz w:val="28"/>
          <w:szCs w:val="28"/>
          <w:lang w:val="uk-UA"/>
        </w:rPr>
        <w:t>.</w:t>
      </w:r>
    </w:p>
    <w:p w:rsidR="009F2E00" w:rsidRPr="009F2E00" w:rsidRDefault="009F2E00" w:rsidP="003B742D">
      <w:pPr>
        <w:pStyle w:val="af"/>
        <w:numPr>
          <w:ilvl w:val="0"/>
          <w:numId w:val="20"/>
        </w:numPr>
        <w:spacing w:line="360" w:lineRule="auto"/>
        <w:ind w:left="142"/>
        <w:jc w:val="both"/>
        <w:rPr>
          <w:rFonts w:cs="Times New Roman"/>
          <w:color w:val="auto"/>
          <w:sz w:val="28"/>
          <w:szCs w:val="28"/>
        </w:rPr>
      </w:pPr>
      <w:r w:rsidRPr="009F2E00">
        <w:rPr>
          <w:rFonts w:cs="Times New Roman"/>
          <w:color w:val="auto"/>
          <w:sz w:val="28"/>
          <w:szCs w:val="28"/>
          <w:lang w:val="uk-UA"/>
        </w:rPr>
        <w:t>Носач Л.Л. ,Козуб П.Л. Зовнішньоекономічна діяльність підприємства: навч. посібник .Харків, 2015. 295с.</w:t>
      </w:r>
    </w:p>
    <w:p w:rsidR="009F2E00" w:rsidRPr="009F2E00" w:rsidRDefault="009F2E00" w:rsidP="003B742D">
      <w:pPr>
        <w:pStyle w:val="af"/>
        <w:numPr>
          <w:ilvl w:val="0"/>
          <w:numId w:val="20"/>
        </w:numPr>
        <w:spacing w:line="360" w:lineRule="auto"/>
        <w:ind w:left="142"/>
        <w:jc w:val="both"/>
        <w:rPr>
          <w:rFonts w:cs="Times New Roman"/>
          <w:color w:val="auto"/>
          <w:sz w:val="28"/>
          <w:szCs w:val="28"/>
        </w:rPr>
      </w:pPr>
      <w:r w:rsidRPr="009F2E00">
        <w:rPr>
          <w:rFonts w:cs="Times New Roman"/>
          <w:bCs/>
          <w:color w:val="auto"/>
          <w:sz w:val="28"/>
          <w:szCs w:val="28"/>
          <w:lang w:val="uk-UA"/>
        </w:rPr>
        <w:t>Рубцова М.Ю. Кон</w:t>
      </w:r>
      <w:r w:rsidRPr="009F2E00">
        <w:rPr>
          <w:rFonts w:cs="Times New Roman"/>
          <w:color w:val="auto"/>
          <w:sz w:val="28"/>
          <w:szCs w:val="28"/>
          <w:lang w:val="uk-UA"/>
        </w:rPr>
        <w:t>`</w:t>
      </w:r>
      <w:r w:rsidRPr="009F2E00">
        <w:rPr>
          <w:rFonts w:cs="Times New Roman"/>
          <w:bCs/>
          <w:color w:val="auto"/>
          <w:sz w:val="28"/>
          <w:szCs w:val="28"/>
          <w:lang w:val="uk-UA"/>
        </w:rPr>
        <w:t>юнктура світових товарних ринків</w:t>
      </w:r>
      <w:r w:rsidRPr="009F2E00">
        <w:rPr>
          <w:rFonts w:cs="Times New Roman"/>
          <w:color w:val="auto"/>
          <w:sz w:val="28"/>
          <w:szCs w:val="28"/>
          <w:lang w:val="uk-UA"/>
        </w:rPr>
        <w:t>: </w:t>
      </w:r>
      <w:r w:rsidRPr="009F2E00">
        <w:rPr>
          <w:rFonts w:cs="Times New Roman"/>
          <w:bCs/>
          <w:color w:val="auto"/>
          <w:sz w:val="28"/>
          <w:szCs w:val="28"/>
          <w:lang w:val="uk-UA"/>
        </w:rPr>
        <w:t>навчальний посібник</w:t>
      </w:r>
      <w:r w:rsidRPr="009F2E00">
        <w:rPr>
          <w:rFonts w:cs="Times New Roman"/>
          <w:color w:val="auto"/>
          <w:sz w:val="28"/>
          <w:szCs w:val="28"/>
          <w:lang w:val="uk-UA"/>
        </w:rPr>
        <w:t>. Київ, 2017.360 с.</w:t>
      </w:r>
    </w:p>
    <w:p w:rsidR="009F2E00" w:rsidRPr="009F2E00" w:rsidRDefault="009F2E00" w:rsidP="003B742D">
      <w:pPr>
        <w:pStyle w:val="af"/>
        <w:numPr>
          <w:ilvl w:val="0"/>
          <w:numId w:val="20"/>
        </w:numPr>
        <w:spacing w:line="360" w:lineRule="auto"/>
        <w:ind w:left="142"/>
        <w:jc w:val="both"/>
        <w:rPr>
          <w:rFonts w:cs="Times New Roman"/>
          <w:color w:val="auto"/>
          <w:sz w:val="28"/>
          <w:szCs w:val="28"/>
        </w:rPr>
      </w:pPr>
      <w:r w:rsidRPr="009F2E00">
        <w:rPr>
          <w:rFonts w:cs="Times New Roman"/>
          <w:color w:val="auto"/>
          <w:sz w:val="28"/>
          <w:szCs w:val="28"/>
          <w:lang w:val="uk-UA"/>
        </w:rPr>
        <w:t>Щербань В.М. Маркетинговий менеджмент: навч. посіб. Київ: Центр навчальної літератури, 2016. 224 с.</w:t>
      </w:r>
    </w:p>
    <w:bookmarkEnd w:id="1"/>
    <w:p w:rsidR="003C3977" w:rsidRDefault="003C3977" w:rsidP="003B742D">
      <w:pPr>
        <w:pStyle w:val="a7"/>
        <w:tabs>
          <w:tab w:val="left" w:pos="1719"/>
        </w:tabs>
        <w:spacing w:line="360" w:lineRule="auto"/>
        <w:ind w:left="0"/>
        <w:jc w:val="center"/>
        <w:rPr>
          <w:rFonts w:ascii="Times New Roman" w:hAnsi="Times New Roman"/>
          <w:b/>
          <w:bCs/>
          <w:sz w:val="28"/>
          <w:szCs w:val="28"/>
        </w:rPr>
      </w:pPr>
    </w:p>
    <w:p w:rsidR="003C3977" w:rsidRDefault="003C3977" w:rsidP="003B742D">
      <w:pPr>
        <w:pStyle w:val="a7"/>
        <w:tabs>
          <w:tab w:val="left" w:pos="1719"/>
        </w:tabs>
        <w:spacing w:line="360" w:lineRule="auto"/>
        <w:ind w:left="0"/>
        <w:jc w:val="center"/>
        <w:rPr>
          <w:rFonts w:ascii="Times New Roman" w:hAnsi="Times New Roman"/>
          <w:b/>
          <w:bCs/>
          <w:sz w:val="28"/>
          <w:szCs w:val="28"/>
        </w:rPr>
      </w:pPr>
      <w:r>
        <w:rPr>
          <w:rFonts w:ascii="Times New Roman" w:hAnsi="Times New Roman"/>
          <w:b/>
          <w:bCs/>
          <w:sz w:val="28"/>
          <w:szCs w:val="28"/>
        </w:rPr>
        <w:t>Інформаційні ресурси в мережі Інтернет</w:t>
      </w:r>
    </w:p>
    <w:p w:rsidR="00527A71" w:rsidRPr="00527A71" w:rsidRDefault="00CB4A7B" w:rsidP="003B742D">
      <w:pPr>
        <w:pStyle w:val="af"/>
        <w:numPr>
          <w:ilvl w:val="0"/>
          <w:numId w:val="32"/>
        </w:numPr>
        <w:spacing w:before="0" w:beforeAutospacing="0" w:after="0" w:afterAutospacing="0" w:line="360" w:lineRule="auto"/>
        <w:rPr>
          <w:rFonts w:eastAsia="Calibri" w:cs="Times New Roman"/>
          <w:bCs/>
          <w:color w:val="auto"/>
          <w:sz w:val="28"/>
          <w:szCs w:val="28"/>
          <w:lang w:val="uk-UA"/>
        </w:rPr>
      </w:pPr>
      <w:r w:rsidRPr="00527A71">
        <w:rPr>
          <w:rFonts w:cs="Times New Roman"/>
          <w:color w:val="auto"/>
          <w:sz w:val="28"/>
          <w:szCs w:val="28"/>
        </w:rPr>
        <w:t>Байл</w:t>
      </w:r>
      <w:r w:rsidRPr="00527A71">
        <w:rPr>
          <w:rFonts w:cs="Times New Roman"/>
          <w:color w:val="auto"/>
          <w:sz w:val="28"/>
          <w:szCs w:val="28"/>
          <w:lang w:val="uk-UA"/>
        </w:rPr>
        <w:t>и</w:t>
      </w:r>
      <w:r w:rsidRPr="00527A71">
        <w:rPr>
          <w:rFonts w:cs="Times New Roman"/>
          <w:color w:val="auto"/>
          <w:sz w:val="28"/>
          <w:szCs w:val="28"/>
        </w:rPr>
        <w:t>к</w:t>
      </w:r>
      <w:r w:rsidRPr="00527A71">
        <w:rPr>
          <w:rFonts w:cs="Times New Roman"/>
          <w:color w:val="auto"/>
          <w:sz w:val="28"/>
          <w:szCs w:val="28"/>
          <w:lang w:val="uk-UA"/>
        </w:rPr>
        <w:t xml:space="preserve"> С.І.,</w:t>
      </w:r>
      <w:r w:rsidRPr="00527A71">
        <w:rPr>
          <w:rFonts w:cs="Times New Roman"/>
          <w:color w:val="auto"/>
          <w:sz w:val="28"/>
          <w:szCs w:val="28"/>
        </w:rPr>
        <w:t xml:space="preserve"> Писаревський І. М. Організація готельного господарства: підручник</w:t>
      </w:r>
      <w:r w:rsidRPr="00527A71">
        <w:rPr>
          <w:rFonts w:cs="Times New Roman"/>
          <w:color w:val="auto"/>
          <w:sz w:val="28"/>
          <w:szCs w:val="28"/>
          <w:lang w:val="uk-UA"/>
        </w:rPr>
        <w:t>.</w:t>
      </w:r>
      <w:r w:rsidRPr="00527A71">
        <w:rPr>
          <w:rFonts w:cs="Times New Roman"/>
          <w:color w:val="auto"/>
          <w:sz w:val="28"/>
          <w:szCs w:val="28"/>
        </w:rPr>
        <w:t>Харків , 2015. 329 с</w:t>
      </w:r>
      <w:r w:rsidRPr="00527A71">
        <w:rPr>
          <w:rFonts w:cs="Times New Roman"/>
          <w:color w:val="auto"/>
          <w:sz w:val="28"/>
          <w:szCs w:val="28"/>
          <w:lang w:val="uk-UA"/>
        </w:rPr>
        <w:t>.</w:t>
      </w:r>
      <w:r w:rsidRPr="00527A71">
        <w:rPr>
          <w:rFonts w:cs="Times New Roman"/>
          <w:color w:val="auto"/>
          <w:sz w:val="28"/>
          <w:szCs w:val="28"/>
          <w:lang w:val="en-US"/>
        </w:rPr>
        <w:t xml:space="preserve"> URL:</w:t>
      </w:r>
      <w:r w:rsidRPr="00527A71">
        <w:rPr>
          <w:rFonts w:cs="Times New Roman"/>
          <w:bCs/>
          <w:color w:val="auto"/>
          <w:sz w:val="28"/>
          <w:szCs w:val="28"/>
          <w:lang w:val="en-US"/>
        </w:rPr>
        <w:t xml:space="preserve"> </w:t>
      </w:r>
      <w:r w:rsidRPr="00527A71">
        <w:rPr>
          <w:rFonts w:eastAsia="Calibri" w:cs="Times New Roman"/>
          <w:b/>
          <w:bCs/>
          <w:color w:val="auto"/>
          <w:sz w:val="28"/>
          <w:szCs w:val="28"/>
        </w:rPr>
        <w:t xml:space="preserve"> </w:t>
      </w:r>
      <w:hyperlink r:id="rId11" w:history="1">
        <w:r w:rsidR="00527A71" w:rsidRPr="00527A71">
          <w:rPr>
            <w:rStyle w:val="aff9"/>
            <w:rFonts w:eastAsia="Calibri" w:cs="Times New Roman"/>
            <w:bCs/>
            <w:color w:val="auto"/>
            <w:sz w:val="28"/>
            <w:szCs w:val="28"/>
          </w:rPr>
          <w:t>http://eprints.kname.edu.ua</w:t>
        </w:r>
      </w:hyperlink>
    </w:p>
    <w:p w:rsidR="00527A71" w:rsidRPr="00985A5E" w:rsidRDefault="00527A71" w:rsidP="003B742D">
      <w:pPr>
        <w:pStyle w:val="af"/>
        <w:numPr>
          <w:ilvl w:val="0"/>
          <w:numId w:val="32"/>
        </w:numPr>
        <w:spacing w:before="0" w:beforeAutospacing="0" w:after="0" w:afterAutospacing="0" w:line="360" w:lineRule="auto"/>
        <w:rPr>
          <w:rFonts w:eastAsia="Calibri" w:cs="Times New Roman"/>
          <w:bCs/>
          <w:color w:val="auto"/>
          <w:sz w:val="28"/>
          <w:szCs w:val="28"/>
          <w:lang w:val="uk-UA"/>
        </w:rPr>
      </w:pPr>
      <w:r w:rsidRPr="00527A71">
        <w:rPr>
          <w:rFonts w:cs="Times New Roman"/>
          <w:color w:val="auto"/>
          <w:sz w:val="28"/>
          <w:szCs w:val="28"/>
        </w:rPr>
        <w:t>Мазаракі А., П'ятницька Н., Литвиненко Т</w:t>
      </w:r>
      <w:r>
        <w:rPr>
          <w:rFonts w:cs="Times New Roman"/>
          <w:color w:val="auto"/>
          <w:sz w:val="28"/>
          <w:szCs w:val="28"/>
          <w:lang w:val="uk-UA"/>
        </w:rPr>
        <w:t>.</w:t>
      </w:r>
      <w:r w:rsidRPr="00527A71">
        <w:rPr>
          <w:rFonts w:cs="Times New Roman"/>
          <w:color w:val="auto"/>
          <w:sz w:val="28"/>
          <w:szCs w:val="28"/>
        </w:rPr>
        <w:t xml:space="preserve"> Організація обслуговування у закладах ресторанного господарства : підручник.Київ : Центр учбової літератури, 2011. 584 с.</w:t>
      </w:r>
      <w:r w:rsidRPr="00527A71">
        <w:rPr>
          <w:rFonts w:cs="Times New Roman"/>
          <w:color w:val="auto"/>
          <w:sz w:val="28"/>
          <w:szCs w:val="28"/>
          <w:lang w:val="uk-UA"/>
        </w:rPr>
        <w:t xml:space="preserve"> </w:t>
      </w:r>
      <w:r w:rsidRPr="00527A71">
        <w:rPr>
          <w:rFonts w:cs="Times New Roman"/>
          <w:color w:val="auto"/>
          <w:sz w:val="28"/>
          <w:szCs w:val="28"/>
          <w:lang w:val="en-US"/>
        </w:rPr>
        <w:t>URL:</w:t>
      </w:r>
      <w:r w:rsidRPr="00527A71">
        <w:rPr>
          <w:rFonts w:cs="Times New Roman"/>
          <w:bCs/>
          <w:color w:val="auto"/>
          <w:sz w:val="28"/>
          <w:szCs w:val="28"/>
          <w:lang w:val="en-US"/>
        </w:rPr>
        <w:t xml:space="preserve"> </w:t>
      </w:r>
      <w:r w:rsidRPr="00527A71">
        <w:rPr>
          <w:rFonts w:eastAsia="Calibri" w:cs="Times New Roman"/>
          <w:b/>
          <w:bCs/>
          <w:color w:val="auto"/>
          <w:sz w:val="28"/>
          <w:szCs w:val="28"/>
        </w:rPr>
        <w:t xml:space="preserve"> </w:t>
      </w:r>
      <w:hyperlink r:id="rId12" w:history="1">
        <w:r w:rsidRPr="00527A71">
          <w:rPr>
            <w:rStyle w:val="aff9"/>
            <w:rFonts w:cs="Times New Roman"/>
            <w:color w:val="auto"/>
            <w:sz w:val="28"/>
            <w:szCs w:val="28"/>
          </w:rPr>
          <w:t>http://repository.ldufk.edu.ua/handle/34606048/2</w:t>
        </w:r>
      </w:hyperlink>
    </w:p>
    <w:p w:rsidR="00985A5E" w:rsidRDefault="00985A5E" w:rsidP="003B742D">
      <w:pPr>
        <w:pStyle w:val="af"/>
        <w:numPr>
          <w:ilvl w:val="0"/>
          <w:numId w:val="32"/>
        </w:numPr>
        <w:spacing w:before="0" w:beforeAutospacing="0" w:after="0" w:afterAutospacing="0" w:line="360" w:lineRule="auto"/>
        <w:rPr>
          <w:rFonts w:eastAsia="Calibri" w:cs="Times New Roman"/>
          <w:bCs/>
          <w:color w:val="auto"/>
          <w:sz w:val="28"/>
          <w:szCs w:val="28"/>
          <w:lang w:val="uk-UA"/>
        </w:rPr>
      </w:pPr>
      <w:r w:rsidRPr="00985A5E">
        <w:rPr>
          <w:rFonts w:eastAsia="Calibri" w:cs="Times New Roman"/>
          <w:bCs/>
          <w:color w:val="auto"/>
          <w:sz w:val="28"/>
          <w:szCs w:val="28"/>
          <w:lang w:val="uk-UA"/>
        </w:rPr>
        <w:t>Мешко Н. П., Попова В. А. Cвiтовий ринок пoc</w:t>
      </w:r>
      <w:r>
        <w:rPr>
          <w:rFonts w:eastAsia="Calibri" w:cs="Times New Roman"/>
          <w:bCs/>
          <w:color w:val="auto"/>
          <w:sz w:val="28"/>
          <w:szCs w:val="28"/>
          <w:lang w:val="uk-UA"/>
        </w:rPr>
        <w:t xml:space="preserve">лyг: особливості регулювання та </w:t>
      </w:r>
      <w:r w:rsidRPr="00985A5E">
        <w:rPr>
          <w:rFonts w:eastAsia="Calibri" w:cs="Times New Roman"/>
          <w:bCs/>
          <w:color w:val="auto"/>
          <w:sz w:val="28"/>
          <w:szCs w:val="28"/>
          <w:lang w:val="uk-UA"/>
        </w:rPr>
        <w:t>перспективи</w:t>
      </w:r>
      <w:r>
        <w:rPr>
          <w:rFonts w:eastAsia="Calibri" w:cs="Times New Roman"/>
          <w:bCs/>
          <w:color w:val="auto"/>
          <w:sz w:val="28"/>
          <w:szCs w:val="28"/>
          <w:lang w:val="uk-UA"/>
        </w:rPr>
        <w:t xml:space="preserve"> poзвитку.</w:t>
      </w:r>
    </w:p>
    <w:p w:rsidR="00985A5E" w:rsidRPr="00BA1DA4" w:rsidRDefault="00985A5E" w:rsidP="003B742D">
      <w:pPr>
        <w:pStyle w:val="af"/>
        <w:spacing w:before="0" w:beforeAutospacing="0" w:after="0" w:afterAutospacing="0" w:line="360" w:lineRule="auto"/>
        <w:ind w:left="360"/>
        <w:rPr>
          <w:rFonts w:eastAsia="Calibri" w:cs="Times New Roman"/>
          <w:bCs/>
          <w:color w:val="auto"/>
          <w:sz w:val="28"/>
          <w:szCs w:val="28"/>
          <w:lang w:val="uk-UA"/>
        </w:rPr>
      </w:pPr>
      <w:r>
        <w:rPr>
          <w:rFonts w:eastAsia="Calibri" w:cs="Times New Roman"/>
          <w:bCs/>
          <w:color w:val="auto"/>
          <w:sz w:val="28"/>
          <w:szCs w:val="28"/>
          <w:lang w:val="uk-UA"/>
        </w:rPr>
        <w:t>URL: http://www.nbuv.</w:t>
      </w:r>
      <w:r w:rsidRPr="00985A5E">
        <w:rPr>
          <w:rFonts w:eastAsia="Calibri" w:cs="Times New Roman"/>
          <w:bCs/>
          <w:color w:val="auto"/>
          <w:sz w:val="28"/>
          <w:szCs w:val="28"/>
          <w:lang w:val="uk-UA"/>
        </w:rPr>
        <w:t>gov.ua/portal/soc_gum/prvs/2014_2/tom2/391.pdf.</w:t>
      </w:r>
    </w:p>
    <w:p w:rsidR="00BA1DA4" w:rsidRPr="00527A71" w:rsidRDefault="00BA1DA4" w:rsidP="003B742D">
      <w:pPr>
        <w:pStyle w:val="af"/>
        <w:numPr>
          <w:ilvl w:val="0"/>
          <w:numId w:val="32"/>
        </w:numPr>
        <w:spacing w:before="0" w:beforeAutospacing="0" w:after="0" w:afterAutospacing="0" w:line="360" w:lineRule="auto"/>
        <w:rPr>
          <w:rFonts w:eastAsia="Calibri" w:cs="Times New Roman"/>
          <w:bCs/>
          <w:color w:val="auto"/>
          <w:sz w:val="28"/>
          <w:szCs w:val="28"/>
          <w:lang w:val="uk-UA"/>
        </w:rPr>
      </w:pPr>
      <w:r w:rsidRPr="00BA1DA4">
        <w:rPr>
          <w:rFonts w:eastAsia="Calibri" w:cs="Times New Roman"/>
          <w:bCs/>
          <w:color w:val="auto"/>
          <w:sz w:val="28"/>
          <w:szCs w:val="28"/>
          <w:lang w:val="uk-UA"/>
        </w:rPr>
        <w:t>Офіційний сайт World Trade Statistical Review 2019. URL: https://www.wto.</w:t>
      </w:r>
      <w:r>
        <w:rPr>
          <w:rFonts w:eastAsia="Calibri" w:cs="Times New Roman"/>
          <w:bCs/>
          <w:color w:val="auto"/>
          <w:sz w:val="28"/>
          <w:szCs w:val="28"/>
          <w:lang w:val="uk-UA"/>
        </w:rPr>
        <w:t>org/</w:t>
      </w:r>
    </w:p>
    <w:p w:rsidR="0037279A" w:rsidRPr="00BA7297" w:rsidRDefault="0037279A" w:rsidP="003B742D">
      <w:pPr>
        <w:pStyle w:val="af"/>
        <w:spacing w:before="0" w:beforeAutospacing="0" w:after="0" w:afterAutospacing="0" w:line="360" w:lineRule="auto"/>
        <w:rPr>
          <w:rFonts w:eastAsia="Calibri" w:cs="Times New Roman"/>
          <w:bCs/>
          <w:color w:val="auto"/>
          <w:sz w:val="28"/>
          <w:szCs w:val="28"/>
          <w:lang w:val="uk-UA"/>
        </w:rPr>
      </w:pPr>
    </w:p>
    <w:p w:rsidR="00527A71" w:rsidRDefault="00527A71" w:rsidP="00CB4A7B">
      <w:pPr>
        <w:pStyle w:val="af"/>
        <w:ind w:left="142"/>
        <w:rPr>
          <w:rFonts w:eastAsia="Calibri" w:cs="Times New Roman"/>
          <w:bCs/>
          <w:color w:val="auto"/>
          <w:sz w:val="28"/>
          <w:szCs w:val="28"/>
          <w:lang w:val="uk-UA"/>
        </w:rPr>
      </w:pPr>
    </w:p>
    <w:p w:rsidR="003C3977" w:rsidRPr="002F7CB8" w:rsidRDefault="009A100B" w:rsidP="00CB4A7B">
      <w:pPr>
        <w:pStyle w:val="af"/>
        <w:ind w:left="142"/>
        <w:rPr>
          <w:rFonts w:cs="Times New Roman"/>
          <w:color w:val="auto"/>
          <w:sz w:val="28"/>
          <w:szCs w:val="28"/>
          <w:lang w:val="en-US"/>
        </w:rPr>
      </w:pPr>
      <w:r w:rsidRPr="002F7CB8">
        <w:rPr>
          <w:rFonts w:eastAsia="Calibri" w:cs="Times New Roman"/>
          <w:b/>
          <w:bCs/>
          <w:sz w:val="28"/>
          <w:szCs w:val="28"/>
          <w:lang w:val="en-US"/>
        </w:rPr>
        <w:br w:type="page"/>
      </w:r>
    </w:p>
    <w:p w:rsidR="00734F44" w:rsidRPr="00254A4B" w:rsidRDefault="00734F44" w:rsidP="00734F44">
      <w:pPr>
        <w:tabs>
          <w:tab w:val="left" w:pos="1719"/>
        </w:tabs>
        <w:spacing w:after="0" w:line="240" w:lineRule="auto"/>
        <w:contextualSpacing/>
        <w:jc w:val="center"/>
        <w:rPr>
          <w:rFonts w:ascii="Times New Roman" w:eastAsia="Calibri" w:hAnsi="Times New Roman" w:cs="Times New Roman"/>
          <w:b/>
          <w:bCs/>
          <w:sz w:val="28"/>
          <w:szCs w:val="28"/>
        </w:rPr>
      </w:pPr>
      <w:r w:rsidRPr="00254A4B">
        <w:rPr>
          <w:rFonts w:ascii="Times New Roman" w:eastAsia="Calibri" w:hAnsi="Times New Roman" w:cs="Times New Roman"/>
          <w:b/>
          <w:bCs/>
          <w:sz w:val="28"/>
          <w:szCs w:val="28"/>
        </w:rPr>
        <w:lastRenderedPageBreak/>
        <w:t>Результати перегляду</w:t>
      </w:r>
    </w:p>
    <w:p w:rsidR="00734F44" w:rsidRPr="00254A4B" w:rsidRDefault="00734F44" w:rsidP="00734F44">
      <w:pPr>
        <w:tabs>
          <w:tab w:val="left" w:pos="1719"/>
        </w:tabs>
        <w:spacing w:after="0" w:line="240" w:lineRule="auto"/>
        <w:contextualSpacing/>
        <w:jc w:val="center"/>
        <w:rPr>
          <w:rFonts w:ascii="Times New Roman" w:eastAsia="Calibri" w:hAnsi="Times New Roman" w:cs="Times New Roman"/>
          <w:b/>
          <w:bCs/>
          <w:sz w:val="28"/>
          <w:szCs w:val="28"/>
        </w:rPr>
      </w:pPr>
      <w:r w:rsidRPr="00254A4B">
        <w:rPr>
          <w:rFonts w:ascii="Times New Roman" w:eastAsia="Calibri" w:hAnsi="Times New Roman" w:cs="Times New Roman"/>
          <w:b/>
          <w:bCs/>
          <w:sz w:val="28"/>
          <w:szCs w:val="28"/>
        </w:rPr>
        <w:t>робочої програми навчальної дисципліни</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lang w:val="ru-RU"/>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lang w:val="ru-RU"/>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t>Робоча програма перезатверджена на 20___ / 20___ н.р. без змін;  зі змінами  (Додаток 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0"/>
          <w:szCs w:val="20"/>
        </w:rPr>
        <w:t xml:space="preserve">(потрібне підкреслити) </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0"/>
          <w:szCs w:val="20"/>
        </w:rPr>
        <w:t>(підпис, Прізвище ініціали)</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t>Робоча програма перезатверджена на 20___ / 20___ н.р. без змін;  зі змінами  (Додаток 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0"/>
          <w:szCs w:val="20"/>
        </w:rPr>
        <w:t xml:space="preserve">(потрібне підкреслити) </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0"/>
          <w:szCs w:val="20"/>
        </w:rPr>
        <w:t>(підпис, Прізвище ініціали)</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t>Робоча програма перезатверджена на 20___ / 20___ н.р. без змін;  зі змінами  (Додаток 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0"/>
          <w:szCs w:val="20"/>
        </w:rPr>
        <w:t xml:space="preserve">(потрібне підкреслити) </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0"/>
          <w:szCs w:val="20"/>
        </w:rPr>
        <w:t>(підпис, Прізвище ініціали)</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t>Робоча програма перезатверджена на 20___ / 20___ н.р. без змін;  зі змінами  (Додаток 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0"/>
          <w:szCs w:val="20"/>
        </w:rPr>
        <w:t xml:space="preserve">(потрібне підкреслити) </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0"/>
          <w:szCs w:val="20"/>
        </w:rPr>
        <w:t>(підпис, Прізвище ініціали)</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8"/>
          <w:szCs w:val="28"/>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lang w:val="ru-RU"/>
        </w:rPr>
      </w:pPr>
      <w:r w:rsidRPr="00254A4B">
        <w:rPr>
          <w:rFonts w:ascii="Times New Roman" w:eastAsia="Calibri" w:hAnsi="Times New Roman" w:cs="Times New Roman"/>
          <w:bCs/>
          <w:sz w:val="24"/>
          <w:szCs w:val="24"/>
        </w:rPr>
        <w:t>Робоча програма перезатверджена на 20___ / 20___ н.р. без змін;  зі змінами  (Додаток 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0"/>
          <w:szCs w:val="20"/>
        </w:rPr>
        <w:t xml:space="preserve">(потрібне підкреслити) </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4"/>
          <w:szCs w:val="24"/>
        </w:rPr>
      </w:pPr>
      <w:r w:rsidRPr="00254A4B">
        <w:rPr>
          <w:rFonts w:ascii="Times New Roman" w:eastAsia="Calibri" w:hAnsi="Times New Roman" w:cs="Times New Roman"/>
          <w:bCs/>
          <w:sz w:val="24"/>
          <w:szCs w:val="24"/>
        </w:rPr>
        <w:t>протокол № ___ від «____»__________ 20 ___ р. Завідувач кафедри _________ ____________</w:t>
      </w:r>
    </w:p>
    <w:p w:rsidR="00734F44" w:rsidRPr="00254A4B" w:rsidRDefault="00734F44" w:rsidP="00734F44">
      <w:pPr>
        <w:tabs>
          <w:tab w:val="left" w:pos="1719"/>
        </w:tabs>
        <w:spacing w:after="0" w:line="240" w:lineRule="auto"/>
        <w:contextualSpacing/>
        <w:rPr>
          <w:rFonts w:ascii="Times New Roman" w:eastAsia="Calibri" w:hAnsi="Times New Roman" w:cs="Times New Roman"/>
          <w:bCs/>
          <w:sz w:val="20"/>
          <w:szCs w:val="20"/>
        </w:rPr>
      </w:pPr>
      <w:r w:rsidRPr="00254A4B">
        <w:rPr>
          <w:rFonts w:ascii="Times New Roman" w:eastAsia="Calibri" w:hAnsi="Times New Roman" w:cs="Times New Roman"/>
          <w:bCs/>
          <w:sz w:val="20"/>
          <w:szCs w:val="20"/>
        </w:rPr>
        <w:t>(підпис, Прізвище ініціали)</w:t>
      </w:r>
    </w:p>
    <w:p w:rsidR="00982DCF" w:rsidRDefault="00982DCF" w:rsidP="00982DCF">
      <w:pPr>
        <w:rPr>
          <w:sz w:val="24"/>
          <w:lang w:val="en-US"/>
        </w:rPr>
      </w:pPr>
    </w:p>
    <w:p w:rsidR="00982DCF" w:rsidRDefault="00982DCF" w:rsidP="00982DCF">
      <w:pPr>
        <w:tabs>
          <w:tab w:val="left" w:pos="1275"/>
        </w:tabs>
        <w:rPr>
          <w:sz w:val="28"/>
          <w:lang w:val="en-US"/>
        </w:rPr>
      </w:pPr>
    </w:p>
    <w:sectPr w:rsidR="00982DCF" w:rsidSect="002C1B5F">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51B" w:rsidRDefault="00A0451B" w:rsidP="00236C90">
      <w:pPr>
        <w:spacing w:after="0" w:line="240" w:lineRule="auto"/>
      </w:pPr>
      <w:r>
        <w:separator/>
      </w:r>
    </w:p>
  </w:endnote>
  <w:endnote w:type="continuationSeparator" w:id="0">
    <w:p w:rsidR="00A0451B" w:rsidRDefault="00A0451B" w:rsidP="0023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tarSymbol">
    <w:altName w:val="Arial Unicode MS"/>
    <w:charset w:val="8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51B" w:rsidRDefault="00A0451B" w:rsidP="00236C90">
      <w:pPr>
        <w:spacing w:after="0" w:line="240" w:lineRule="auto"/>
      </w:pPr>
      <w:r>
        <w:separator/>
      </w:r>
    </w:p>
  </w:footnote>
  <w:footnote w:type="continuationSeparator" w:id="0">
    <w:p w:rsidR="00A0451B" w:rsidRDefault="00A0451B" w:rsidP="00236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nsid w:val="04782A2A"/>
    <w:multiLevelType w:val="hybridMultilevel"/>
    <w:tmpl w:val="84509214"/>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1270A3"/>
    <w:multiLevelType w:val="multilevel"/>
    <w:tmpl w:val="F6E07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736AD8"/>
    <w:multiLevelType w:val="multilevel"/>
    <w:tmpl w:val="3F3E92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D34DF7"/>
    <w:multiLevelType w:val="hybridMultilevel"/>
    <w:tmpl w:val="73A4F94C"/>
    <w:lvl w:ilvl="0" w:tplc="F2F656A6">
      <w:start w:val="1"/>
      <w:numFmt w:val="bullet"/>
      <w:lvlText w:val="˗"/>
      <w:lvlJc w:val="left"/>
      <w:pPr>
        <w:ind w:left="152" w:hanging="360"/>
      </w:pPr>
      <w:rPr>
        <w:rFonts w:ascii="Times New Roman" w:hAnsi="Times New Roman" w:cs="Times New Roman" w:hint="default"/>
      </w:rPr>
    </w:lvl>
    <w:lvl w:ilvl="1" w:tplc="04090003">
      <w:start w:val="1"/>
      <w:numFmt w:val="decimal"/>
      <w:lvlText w:val="%2."/>
      <w:lvlJc w:val="left"/>
      <w:pPr>
        <w:tabs>
          <w:tab w:val="num" w:pos="872"/>
        </w:tabs>
        <w:ind w:left="872" w:hanging="360"/>
      </w:pPr>
    </w:lvl>
    <w:lvl w:ilvl="2" w:tplc="04090005">
      <w:start w:val="1"/>
      <w:numFmt w:val="decimal"/>
      <w:lvlText w:val="%3."/>
      <w:lvlJc w:val="left"/>
      <w:pPr>
        <w:tabs>
          <w:tab w:val="num" w:pos="1592"/>
        </w:tabs>
        <w:ind w:left="1592" w:hanging="360"/>
      </w:pPr>
    </w:lvl>
    <w:lvl w:ilvl="3" w:tplc="04090001">
      <w:start w:val="1"/>
      <w:numFmt w:val="decimal"/>
      <w:lvlText w:val="%4."/>
      <w:lvlJc w:val="left"/>
      <w:pPr>
        <w:tabs>
          <w:tab w:val="num" w:pos="2312"/>
        </w:tabs>
        <w:ind w:left="2312" w:hanging="360"/>
      </w:pPr>
    </w:lvl>
    <w:lvl w:ilvl="4" w:tplc="04090003">
      <w:start w:val="1"/>
      <w:numFmt w:val="decimal"/>
      <w:lvlText w:val="%5."/>
      <w:lvlJc w:val="left"/>
      <w:pPr>
        <w:tabs>
          <w:tab w:val="num" w:pos="3032"/>
        </w:tabs>
        <w:ind w:left="3032" w:hanging="360"/>
      </w:pPr>
    </w:lvl>
    <w:lvl w:ilvl="5" w:tplc="04090005">
      <w:start w:val="1"/>
      <w:numFmt w:val="decimal"/>
      <w:lvlText w:val="%6."/>
      <w:lvlJc w:val="left"/>
      <w:pPr>
        <w:tabs>
          <w:tab w:val="num" w:pos="3752"/>
        </w:tabs>
        <w:ind w:left="3752" w:hanging="360"/>
      </w:pPr>
    </w:lvl>
    <w:lvl w:ilvl="6" w:tplc="04090001">
      <w:start w:val="1"/>
      <w:numFmt w:val="decimal"/>
      <w:lvlText w:val="%7."/>
      <w:lvlJc w:val="left"/>
      <w:pPr>
        <w:tabs>
          <w:tab w:val="num" w:pos="4472"/>
        </w:tabs>
        <w:ind w:left="4472" w:hanging="360"/>
      </w:pPr>
    </w:lvl>
    <w:lvl w:ilvl="7" w:tplc="04090003">
      <w:start w:val="1"/>
      <w:numFmt w:val="decimal"/>
      <w:lvlText w:val="%8."/>
      <w:lvlJc w:val="left"/>
      <w:pPr>
        <w:tabs>
          <w:tab w:val="num" w:pos="5192"/>
        </w:tabs>
        <w:ind w:left="5192" w:hanging="360"/>
      </w:pPr>
    </w:lvl>
    <w:lvl w:ilvl="8" w:tplc="04090005">
      <w:start w:val="1"/>
      <w:numFmt w:val="decimal"/>
      <w:lvlText w:val="%9."/>
      <w:lvlJc w:val="left"/>
      <w:pPr>
        <w:tabs>
          <w:tab w:val="num" w:pos="5912"/>
        </w:tabs>
        <w:ind w:left="5912" w:hanging="360"/>
      </w:pPr>
    </w:lvl>
  </w:abstractNum>
  <w:abstractNum w:abstractNumId="5">
    <w:nsid w:val="1CE24ECC"/>
    <w:multiLevelType w:val="hybridMultilevel"/>
    <w:tmpl w:val="7F9C13C8"/>
    <w:lvl w:ilvl="0" w:tplc="F15CF4A0">
      <w:start w:val="1"/>
      <w:numFmt w:val="decimal"/>
      <w:lvlText w:val="%1."/>
      <w:lvlJc w:val="left"/>
      <w:pPr>
        <w:ind w:left="720" w:hanging="360"/>
      </w:pPr>
    </w:lvl>
    <w:lvl w:ilvl="1" w:tplc="59300810" w:tentative="1">
      <w:start w:val="1"/>
      <w:numFmt w:val="lowerLetter"/>
      <w:lvlText w:val="%2."/>
      <w:lvlJc w:val="left"/>
      <w:pPr>
        <w:ind w:left="1440" w:hanging="360"/>
      </w:pPr>
    </w:lvl>
    <w:lvl w:ilvl="2" w:tplc="CCC89988" w:tentative="1">
      <w:start w:val="1"/>
      <w:numFmt w:val="lowerRoman"/>
      <w:lvlText w:val="%3."/>
      <w:lvlJc w:val="right"/>
      <w:pPr>
        <w:ind w:left="2160" w:hanging="180"/>
      </w:pPr>
    </w:lvl>
    <w:lvl w:ilvl="3" w:tplc="94A4DEF4" w:tentative="1">
      <w:start w:val="1"/>
      <w:numFmt w:val="decimal"/>
      <w:lvlText w:val="%4."/>
      <w:lvlJc w:val="left"/>
      <w:pPr>
        <w:ind w:left="2880" w:hanging="360"/>
      </w:pPr>
    </w:lvl>
    <w:lvl w:ilvl="4" w:tplc="E8DCC5EA" w:tentative="1">
      <w:start w:val="1"/>
      <w:numFmt w:val="lowerLetter"/>
      <w:lvlText w:val="%5."/>
      <w:lvlJc w:val="left"/>
      <w:pPr>
        <w:ind w:left="3600" w:hanging="360"/>
      </w:pPr>
    </w:lvl>
    <w:lvl w:ilvl="5" w:tplc="3C12F4CC" w:tentative="1">
      <w:start w:val="1"/>
      <w:numFmt w:val="lowerRoman"/>
      <w:lvlText w:val="%6."/>
      <w:lvlJc w:val="right"/>
      <w:pPr>
        <w:ind w:left="4320" w:hanging="180"/>
      </w:pPr>
    </w:lvl>
    <w:lvl w:ilvl="6" w:tplc="BD7CE9FA" w:tentative="1">
      <w:start w:val="1"/>
      <w:numFmt w:val="decimal"/>
      <w:lvlText w:val="%7."/>
      <w:lvlJc w:val="left"/>
      <w:pPr>
        <w:ind w:left="5040" w:hanging="360"/>
      </w:pPr>
    </w:lvl>
    <w:lvl w:ilvl="7" w:tplc="ACB07A58" w:tentative="1">
      <w:start w:val="1"/>
      <w:numFmt w:val="lowerLetter"/>
      <w:lvlText w:val="%8."/>
      <w:lvlJc w:val="left"/>
      <w:pPr>
        <w:ind w:left="5760" w:hanging="360"/>
      </w:pPr>
    </w:lvl>
    <w:lvl w:ilvl="8" w:tplc="E0907268" w:tentative="1">
      <w:start w:val="1"/>
      <w:numFmt w:val="lowerRoman"/>
      <w:lvlText w:val="%9."/>
      <w:lvlJc w:val="right"/>
      <w:pPr>
        <w:ind w:left="6480" w:hanging="180"/>
      </w:pPr>
    </w:lvl>
  </w:abstractNum>
  <w:abstractNum w:abstractNumId="6">
    <w:nsid w:val="1E347315"/>
    <w:multiLevelType w:val="hybridMultilevel"/>
    <w:tmpl w:val="7500DBCA"/>
    <w:lvl w:ilvl="0" w:tplc="E7FA12BA">
      <w:start w:val="1"/>
      <w:numFmt w:val="bullet"/>
      <w:lvlText w:val=""/>
      <w:lvlJc w:val="left"/>
      <w:pPr>
        <w:ind w:left="720" w:hanging="360"/>
      </w:pPr>
      <w:rPr>
        <w:rFonts w:ascii="Symbol" w:hAnsi="Symbol" w:hint="default"/>
      </w:rPr>
    </w:lvl>
    <w:lvl w:ilvl="1" w:tplc="C1742CC6" w:tentative="1">
      <w:start w:val="1"/>
      <w:numFmt w:val="bullet"/>
      <w:lvlText w:val="o"/>
      <w:lvlJc w:val="left"/>
      <w:pPr>
        <w:ind w:left="1440" w:hanging="360"/>
      </w:pPr>
      <w:rPr>
        <w:rFonts w:ascii="Courier New" w:hAnsi="Courier New" w:cs="Courier New" w:hint="default"/>
      </w:rPr>
    </w:lvl>
    <w:lvl w:ilvl="2" w:tplc="EEEA3A20" w:tentative="1">
      <w:start w:val="1"/>
      <w:numFmt w:val="bullet"/>
      <w:lvlText w:val=""/>
      <w:lvlJc w:val="left"/>
      <w:pPr>
        <w:ind w:left="2160" w:hanging="360"/>
      </w:pPr>
      <w:rPr>
        <w:rFonts w:ascii="Wingdings" w:hAnsi="Wingdings" w:hint="default"/>
      </w:rPr>
    </w:lvl>
    <w:lvl w:ilvl="3" w:tplc="6DD633FA" w:tentative="1">
      <w:start w:val="1"/>
      <w:numFmt w:val="bullet"/>
      <w:lvlText w:val=""/>
      <w:lvlJc w:val="left"/>
      <w:pPr>
        <w:ind w:left="2880" w:hanging="360"/>
      </w:pPr>
      <w:rPr>
        <w:rFonts w:ascii="Symbol" w:hAnsi="Symbol" w:hint="default"/>
      </w:rPr>
    </w:lvl>
    <w:lvl w:ilvl="4" w:tplc="89481216" w:tentative="1">
      <w:start w:val="1"/>
      <w:numFmt w:val="bullet"/>
      <w:lvlText w:val="o"/>
      <w:lvlJc w:val="left"/>
      <w:pPr>
        <w:ind w:left="3600" w:hanging="360"/>
      </w:pPr>
      <w:rPr>
        <w:rFonts w:ascii="Courier New" w:hAnsi="Courier New" w:cs="Courier New" w:hint="default"/>
      </w:rPr>
    </w:lvl>
    <w:lvl w:ilvl="5" w:tplc="2B862A70" w:tentative="1">
      <w:start w:val="1"/>
      <w:numFmt w:val="bullet"/>
      <w:lvlText w:val=""/>
      <w:lvlJc w:val="left"/>
      <w:pPr>
        <w:ind w:left="4320" w:hanging="360"/>
      </w:pPr>
      <w:rPr>
        <w:rFonts w:ascii="Wingdings" w:hAnsi="Wingdings" w:hint="default"/>
      </w:rPr>
    </w:lvl>
    <w:lvl w:ilvl="6" w:tplc="8BE8AFE8" w:tentative="1">
      <w:start w:val="1"/>
      <w:numFmt w:val="bullet"/>
      <w:lvlText w:val=""/>
      <w:lvlJc w:val="left"/>
      <w:pPr>
        <w:ind w:left="5040" w:hanging="360"/>
      </w:pPr>
      <w:rPr>
        <w:rFonts w:ascii="Symbol" w:hAnsi="Symbol" w:hint="default"/>
      </w:rPr>
    </w:lvl>
    <w:lvl w:ilvl="7" w:tplc="E8C4608C" w:tentative="1">
      <w:start w:val="1"/>
      <w:numFmt w:val="bullet"/>
      <w:lvlText w:val="o"/>
      <w:lvlJc w:val="left"/>
      <w:pPr>
        <w:ind w:left="5760" w:hanging="360"/>
      </w:pPr>
      <w:rPr>
        <w:rFonts w:ascii="Courier New" w:hAnsi="Courier New" w:cs="Courier New" w:hint="default"/>
      </w:rPr>
    </w:lvl>
    <w:lvl w:ilvl="8" w:tplc="4624597C" w:tentative="1">
      <w:start w:val="1"/>
      <w:numFmt w:val="bullet"/>
      <w:lvlText w:val=""/>
      <w:lvlJc w:val="left"/>
      <w:pPr>
        <w:ind w:left="6480" w:hanging="360"/>
      </w:pPr>
      <w:rPr>
        <w:rFonts w:ascii="Wingdings" w:hAnsi="Wingdings" w:hint="default"/>
      </w:rPr>
    </w:lvl>
  </w:abstractNum>
  <w:abstractNum w:abstractNumId="7">
    <w:nsid w:val="1FA247E1"/>
    <w:multiLevelType w:val="hybridMultilevel"/>
    <w:tmpl w:val="7630874E"/>
    <w:lvl w:ilvl="0" w:tplc="0422000F">
      <w:start w:val="1"/>
      <w:numFmt w:val="bullet"/>
      <w:lvlText w:val=""/>
      <w:lvlJc w:val="left"/>
      <w:pPr>
        <w:ind w:left="720" w:hanging="360"/>
      </w:pPr>
      <w:rPr>
        <w:rFonts w:ascii="Symbol" w:hAnsi="Symbol" w:hint="default"/>
      </w:rPr>
    </w:lvl>
    <w:lvl w:ilvl="1" w:tplc="04220019" w:tentative="1">
      <w:start w:val="1"/>
      <w:numFmt w:val="bullet"/>
      <w:lvlText w:val="o"/>
      <w:lvlJc w:val="left"/>
      <w:pPr>
        <w:ind w:left="1440" w:hanging="360"/>
      </w:pPr>
      <w:rPr>
        <w:rFonts w:ascii="Courier New" w:hAnsi="Courier New" w:cs="Courier New" w:hint="default"/>
      </w:rPr>
    </w:lvl>
    <w:lvl w:ilvl="2" w:tplc="0422001B" w:tentative="1">
      <w:start w:val="1"/>
      <w:numFmt w:val="bullet"/>
      <w:lvlText w:val=""/>
      <w:lvlJc w:val="left"/>
      <w:pPr>
        <w:ind w:left="2160" w:hanging="360"/>
      </w:pPr>
      <w:rPr>
        <w:rFonts w:ascii="Wingdings" w:hAnsi="Wingdings" w:hint="default"/>
      </w:rPr>
    </w:lvl>
    <w:lvl w:ilvl="3" w:tplc="0422000F" w:tentative="1">
      <w:start w:val="1"/>
      <w:numFmt w:val="bullet"/>
      <w:lvlText w:val=""/>
      <w:lvlJc w:val="left"/>
      <w:pPr>
        <w:ind w:left="2880" w:hanging="360"/>
      </w:pPr>
      <w:rPr>
        <w:rFonts w:ascii="Symbol" w:hAnsi="Symbol" w:hint="default"/>
      </w:rPr>
    </w:lvl>
    <w:lvl w:ilvl="4" w:tplc="04220019" w:tentative="1">
      <w:start w:val="1"/>
      <w:numFmt w:val="bullet"/>
      <w:lvlText w:val="o"/>
      <w:lvlJc w:val="left"/>
      <w:pPr>
        <w:ind w:left="3600" w:hanging="360"/>
      </w:pPr>
      <w:rPr>
        <w:rFonts w:ascii="Courier New" w:hAnsi="Courier New" w:cs="Courier New" w:hint="default"/>
      </w:rPr>
    </w:lvl>
    <w:lvl w:ilvl="5" w:tplc="0422001B" w:tentative="1">
      <w:start w:val="1"/>
      <w:numFmt w:val="bullet"/>
      <w:lvlText w:val=""/>
      <w:lvlJc w:val="left"/>
      <w:pPr>
        <w:ind w:left="4320" w:hanging="360"/>
      </w:pPr>
      <w:rPr>
        <w:rFonts w:ascii="Wingdings" w:hAnsi="Wingdings" w:hint="default"/>
      </w:rPr>
    </w:lvl>
    <w:lvl w:ilvl="6" w:tplc="0422000F" w:tentative="1">
      <w:start w:val="1"/>
      <w:numFmt w:val="bullet"/>
      <w:lvlText w:val=""/>
      <w:lvlJc w:val="left"/>
      <w:pPr>
        <w:ind w:left="5040" w:hanging="360"/>
      </w:pPr>
      <w:rPr>
        <w:rFonts w:ascii="Symbol" w:hAnsi="Symbol" w:hint="default"/>
      </w:rPr>
    </w:lvl>
    <w:lvl w:ilvl="7" w:tplc="04220019" w:tentative="1">
      <w:start w:val="1"/>
      <w:numFmt w:val="bullet"/>
      <w:lvlText w:val="o"/>
      <w:lvlJc w:val="left"/>
      <w:pPr>
        <w:ind w:left="5760" w:hanging="360"/>
      </w:pPr>
      <w:rPr>
        <w:rFonts w:ascii="Courier New" w:hAnsi="Courier New" w:cs="Courier New" w:hint="default"/>
      </w:rPr>
    </w:lvl>
    <w:lvl w:ilvl="8" w:tplc="0422001B" w:tentative="1">
      <w:start w:val="1"/>
      <w:numFmt w:val="bullet"/>
      <w:lvlText w:val=""/>
      <w:lvlJc w:val="left"/>
      <w:pPr>
        <w:ind w:left="6480" w:hanging="360"/>
      </w:pPr>
      <w:rPr>
        <w:rFonts w:ascii="Wingdings" w:hAnsi="Wingdings" w:hint="default"/>
      </w:rPr>
    </w:lvl>
  </w:abstractNum>
  <w:abstractNum w:abstractNumId="8">
    <w:nsid w:val="20935581"/>
    <w:multiLevelType w:val="multilevel"/>
    <w:tmpl w:val="56ECEF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AC7FE4"/>
    <w:multiLevelType w:val="hybridMultilevel"/>
    <w:tmpl w:val="34A4C00A"/>
    <w:lvl w:ilvl="0" w:tplc="0419000F">
      <w:start w:val="1"/>
      <w:numFmt w:val="decimal"/>
      <w:lvlText w:val="%1."/>
      <w:lvlJc w:val="left"/>
      <w:pPr>
        <w:ind w:left="1776"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
    <w:nsid w:val="299A43F8"/>
    <w:multiLevelType w:val="hybridMultilevel"/>
    <w:tmpl w:val="68B8C6A2"/>
    <w:lvl w:ilvl="0" w:tplc="04220001">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B01719F"/>
    <w:multiLevelType w:val="hybridMultilevel"/>
    <w:tmpl w:val="4D7E6D5A"/>
    <w:lvl w:ilvl="0" w:tplc="11D8D530">
      <w:start w:val="1"/>
      <w:numFmt w:val="bullet"/>
      <w:lvlText w:val="˗"/>
      <w:lvlJc w:val="left"/>
      <w:pPr>
        <w:ind w:left="1287" w:hanging="360"/>
      </w:pPr>
      <w:rPr>
        <w:rFonts w:ascii="Times New Roman" w:hAnsi="Times New Roman" w:cs="Times New Roman" w:hint="default"/>
      </w:rPr>
    </w:lvl>
    <w:lvl w:ilvl="1" w:tplc="27BCB388" w:tentative="1">
      <w:start w:val="1"/>
      <w:numFmt w:val="bullet"/>
      <w:lvlText w:val="o"/>
      <w:lvlJc w:val="left"/>
      <w:pPr>
        <w:ind w:left="2007" w:hanging="360"/>
      </w:pPr>
      <w:rPr>
        <w:rFonts w:ascii="Courier New" w:hAnsi="Courier New" w:cs="Courier New" w:hint="default"/>
      </w:rPr>
    </w:lvl>
    <w:lvl w:ilvl="2" w:tplc="F4F6443A" w:tentative="1">
      <w:start w:val="1"/>
      <w:numFmt w:val="bullet"/>
      <w:lvlText w:val=""/>
      <w:lvlJc w:val="left"/>
      <w:pPr>
        <w:ind w:left="2727" w:hanging="360"/>
      </w:pPr>
      <w:rPr>
        <w:rFonts w:ascii="Wingdings" w:hAnsi="Wingdings" w:hint="default"/>
      </w:rPr>
    </w:lvl>
    <w:lvl w:ilvl="3" w:tplc="E49A7A62" w:tentative="1">
      <w:start w:val="1"/>
      <w:numFmt w:val="bullet"/>
      <w:lvlText w:val=""/>
      <w:lvlJc w:val="left"/>
      <w:pPr>
        <w:ind w:left="3447" w:hanging="360"/>
      </w:pPr>
      <w:rPr>
        <w:rFonts w:ascii="Symbol" w:hAnsi="Symbol" w:hint="default"/>
      </w:rPr>
    </w:lvl>
    <w:lvl w:ilvl="4" w:tplc="7D2EDB06" w:tentative="1">
      <w:start w:val="1"/>
      <w:numFmt w:val="bullet"/>
      <w:lvlText w:val="o"/>
      <w:lvlJc w:val="left"/>
      <w:pPr>
        <w:ind w:left="4167" w:hanging="360"/>
      </w:pPr>
      <w:rPr>
        <w:rFonts w:ascii="Courier New" w:hAnsi="Courier New" w:cs="Courier New" w:hint="default"/>
      </w:rPr>
    </w:lvl>
    <w:lvl w:ilvl="5" w:tplc="EE60574E" w:tentative="1">
      <w:start w:val="1"/>
      <w:numFmt w:val="bullet"/>
      <w:lvlText w:val=""/>
      <w:lvlJc w:val="left"/>
      <w:pPr>
        <w:ind w:left="4887" w:hanging="360"/>
      </w:pPr>
      <w:rPr>
        <w:rFonts w:ascii="Wingdings" w:hAnsi="Wingdings" w:hint="default"/>
      </w:rPr>
    </w:lvl>
    <w:lvl w:ilvl="6" w:tplc="9F38CB08" w:tentative="1">
      <w:start w:val="1"/>
      <w:numFmt w:val="bullet"/>
      <w:lvlText w:val=""/>
      <w:lvlJc w:val="left"/>
      <w:pPr>
        <w:ind w:left="5607" w:hanging="360"/>
      </w:pPr>
      <w:rPr>
        <w:rFonts w:ascii="Symbol" w:hAnsi="Symbol" w:hint="default"/>
      </w:rPr>
    </w:lvl>
    <w:lvl w:ilvl="7" w:tplc="6D5036FC" w:tentative="1">
      <w:start w:val="1"/>
      <w:numFmt w:val="bullet"/>
      <w:lvlText w:val="o"/>
      <w:lvlJc w:val="left"/>
      <w:pPr>
        <w:ind w:left="6327" w:hanging="360"/>
      </w:pPr>
      <w:rPr>
        <w:rFonts w:ascii="Courier New" w:hAnsi="Courier New" w:cs="Courier New" w:hint="default"/>
      </w:rPr>
    </w:lvl>
    <w:lvl w:ilvl="8" w:tplc="DD1ABC1C" w:tentative="1">
      <w:start w:val="1"/>
      <w:numFmt w:val="bullet"/>
      <w:lvlText w:val=""/>
      <w:lvlJc w:val="left"/>
      <w:pPr>
        <w:ind w:left="7047" w:hanging="360"/>
      </w:pPr>
      <w:rPr>
        <w:rFonts w:ascii="Wingdings" w:hAnsi="Wingdings" w:hint="default"/>
      </w:rPr>
    </w:lvl>
  </w:abstractNum>
  <w:abstractNum w:abstractNumId="12">
    <w:nsid w:val="2BCD21C8"/>
    <w:multiLevelType w:val="multilevel"/>
    <w:tmpl w:val="56ECEF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A50FE2"/>
    <w:multiLevelType w:val="hybridMultilevel"/>
    <w:tmpl w:val="3F3E9240"/>
    <w:lvl w:ilvl="0" w:tplc="F2F656A6">
      <w:start w:val="1"/>
      <w:numFmt w:val="decimal"/>
      <w:lvlText w:val="%1."/>
      <w:lvlJc w:val="left"/>
      <w:pPr>
        <w:ind w:left="720" w:hanging="360"/>
      </w:pPr>
      <w:rPr>
        <w:rFonts w:hint="default"/>
      </w:rPr>
    </w:lvl>
    <w:lvl w:ilvl="1" w:tplc="04220003" w:tentative="1">
      <w:start w:val="1"/>
      <w:numFmt w:val="lowerLetter"/>
      <w:lvlText w:val="%2."/>
      <w:lvlJc w:val="left"/>
      <w:pPr>
        <w:ind w:left="1440" w:hanging="360"/>
      </w:p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14">
    <w:nsid w:val="380719C5"/>
    <w:multiLevelType w:val="multilevel"/>
    <w:tmpl w:val="AE08D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0291E1F"/>
    <w:multiLevelType w:val="hybridMultilevel"/>
    <w:tmpl w:val="761225E4"/>
    <w:lvl w:ilvl="0" w:tplc="79CCE7B0">
      <w:start w:val="1"/>
      <w:numFmt w:val="decimal"/>
      <w:lvlText w:val="%1."/>
      <w:lvlJc w:val="left"/>
      <w:pPr>
        <w:ind w:left="1287" w:hanging="360"/>
      </w:pPr>
    </w:lvl>
    <w:lvl w:ilvl="1" w:tplc="CEA87CA8" w:tentative="1">
      <w:start w:val="1"/>
      <w:numFmt w:val="lowerLetter"/>
      <w:lvlText w:val="%2."/>
      <w:lvlJc w:val="left"/>
      <w:pPr>
        <w:ind w:left="2007" w:hanging="360"/>
      </w:pPr>
    </w:lvl>
    <w:lvl w:ilvl="2" w:tplc="CB9842FA" w:tentative="1">
      <w:start w:val="1"/>
      <w:numFmt w:val="lowerRoman"/>
      <w:lvlText w:val="%3."/>
      <w:lvlJc w:val="right"/>
      <w:pPr>
        <w:ind w:left="2727" w:hanging="180"/>
      </w:pPr>
    </w:lvl>
    <w:lvl w:ilvl="3" w:tplc="F7C84C9C" w:tentative="1">
      <w:start w:val="1"/>
      <w:numFmt w:val="decimal"/>
      <w:lvlText w:val="%4."/>
      <w:lvlJc w:val="left"/>
      <w:pPr>
        <w:ind w:left="3447" w:hanging="360"/>
      </w:pPr>
    </w:lvl>
    <w:lvl w:ilvl="4" w:tplc="6970661E" w:tentative="1">
      <w:start w:val="1"/>
      <w:numFmt w:val="lowerLetter"/>
      <w:lvlText w:val="%5."/>
      <w:lvlJc w:val="left"/>
      <w:pPr>
        <w:ind w:left="4167" w:hanging="360"/>
      </w:pPr>
    </w:lvl>
    <w:lvl w:ilvl="5" w:tplc="2926DF4A" w:tentative="1">
      <w:start w:val="1"/>
      <w:numFmt w:val="lowerRoman"/>
      <w:lvlText w:val="%6."/>
      <w:lvlJc w:val="right"/>
      <w:pPr>
        <w:ind w:left="4887" w:hanging="180"/>
      </w:pPr>
    </w:lvl>
    <w:lvl w:ilvl="6" w:tplc="C7B27C9E" w:tentative="1">
      <w:start w:val="1"/>
      <w:numFmt w:val="decimal"/>
      <w:lvlText w:val="%7."/>
      <w:lvlJc w:val="left"/>
      <w:pPr>
        <w:ind w:left="5607" w:hanging="360"/>
      </w:pPr>
    </w:lvl>
    <w:lvl w:ilvl="7" w:tplc="358C9D68" w:tentative="1">
      <w:start w:val="1"/>
      <w:numFmt w:val="lowerLetter"/>
      <w:lvlText w:val="%8."/>
      <w:lvlJc w:val="left"/>
      <w:pPr>
        <w:ind w:left="6327" w:hanging="360"/>
      </w:pPr>
    </w:lvl>
    <w:lvl w:ilvl="8" w:tplc="20908922" w:tentative="1">
      <w:start w:val="1"/>
      <w:numFmt w:val="lowerRoman"/>
      <w:lvlText w:val="%9."/>
      <w:lvlJc w:val="right"/>
      <w:pPr>
        <w:ind w:left="7047" w:hanging="180"/>
      </w:pPr>
    </w:lvl>
  </w:abstractNum>
  <w:abstractNum w:abstractNumId="16">
    <w:nsid w:val="41337A4E"/>
    <w:multiLevelType w:val="hybridMultilevel"/>
    <w:tmpl w:val="C8EA6928"/>
    <w:lvl w:ilvl="0" w:tplc="0422000F">
      <w:start w:val="1"/>
      <w:numFmt w:val="bullet"/>
      <w:lvlText w:val=""/>
      <w:lvlJc w:val="left"/>
      <w:pPr>
        <w:ind w:left="1069" w:hanging="360"/>
      </w:pPr>
      <w:rPr>
        <w:rFonts w:ascii="Wingdings" w:hAnsi="Wingdings" w:hint="default"/>
      </w:rPr>
    </w:lvl>
    <w:lvl w:ilvl="1" w:tplc="04220019" w:tentative="1">
      <w:start w:val="1"/>
      <w:numFmt w:val="bullet"/>
      <w:lvlText w:val="o"/>
      <w:lvlJc w:val="left"/>
      <w:pPr>
        <w:ind w:left="1789" w:hanging="360"/>
      </w:pPr>
      <w:rPr>
        <w:rFonts w:ascii="Courier New" w:hAnsi="Courier New" w:cs="Courier New" w:hint="default"/>
      </w:rPr>
    </w:lvl>
    <w:lvl w:ilvl="2" w:tplc="0422001B" w:tentative="1">
      <w:start w:val="1"/>
      <w:numFmt w:val="bullet"/>
      <w:lvlText w:val=""/>
      <w:lvlJc w:val="left"/>
      <w:pPr>
        <w:ind w:left="2509" w:hanging="360"/>
      </w:pPr>
      <w:rPr>
        <w:rFonts w:ascii="Wingdings" w:hAnsi="Wingdings" w:hint="default"/>
      </w:rPr>
    </w:lvl>
    <w:lvl w:ilvl="3" w:tplc="0422000F" w:tentative="1">
      <w:start w:val="1"/>
      <w:numFmt w:val="bullet"/>
      <w:lvlText w:val=""/>
      <w:lvlJc w:val="left"/>
      <w:pPr>
        <w:ind w:left="3229" w:hanging="360"/>
      </w:pPr>
      <w:rPr>
        <w:rFonts w:ascii="Symbol" w:hAnsi="Symbol" w:hint="default"/>
      </w:rPr>
    </w:lvl>
    <w:lvl w:ilvl="4" w:tplc="04220019" w:tentative="1">
      <w:start w:val="1"/>
      <w:numFmt w:val="bullet"/>
      <w:lvlText w:val="o"/>
      <w:lvlJc w:val="left"/>
      <w:pPr>
        <w:ind w:left="3949" w:hanging="360"/>
      </w:pPr>
      <w:rPr>
        <w:rFonts w:ascii="Courier New" w:hAnsi="Courier New" w:cs="Courier New" w:hint="default"/>
      </w:rPr>
    </w:lvl>
    <w:lvl w:ilvl="5" w:tplc="0422001B" w:tentative="1">
      <w:start w:val="1"/>
      <w:numFmt w:val="bullet"/>
      <w:lvlText w:val=""/>
      <w:lvlJc w:val="left"/>
      <w:pPr>
        <w:ind w:left="4669" w:hanging="360"/>
      </w:pPr>
      <w:rPr>
        <w:rFonts w:ascii="Wingdings" w:hAnsi="Wingdings" w:hint="default"/>
      </w:rPr>
    </w:lvl>
    <w:lvl w:ilvl="6" w:tplc="0422000F" w:tentative="1">
      <w:start w:val="1"/>
      <w:numFmt w:val="bullet"/>
      <w:lvlText w:val=""/>
      <w:lvlJc w:val="left"/>
      <w:pPr>
        <w:ind w:left="5389" w:hanging="360"/>
      </w:pPr>
      <w:rPr>
        <w:rFonts w:ascii="Symbol" w:hAnsi="Symbol" w:hint="default"/>
      </w:rPr>
    </w:lvl>
    <w:lvl w:ilvl="7" w:tplc="04220019" w:tentative="1">
      <w:start w:val="1"/>
      <w:numFmt w:val="bullet"/>
      <w:lvlText w:val="o"/>
      <w:lvlJc w:val="left"/>
      <w:pPr>
        <w:ind w:left="6109" w:hanging="360"/>
      </w:pPr>
      <w:rPr>
        <w:rFonts w:ascii="Courier New" w:hAnsi="Courier New" w:cs="Courier New" w:hint="default"/>
      </w:rPr>
    </w:lvl>
    <w:lvl w:ilvl="8" w:tplc="0422001B" w:tentative="1">
      <w:start w:val="1"/>
      <w:numFmt w:val="bullet"/>
      <w:lvlText w:val=""/>
      <w:lvlJc w:val="left"/>
      <w:pPr>
        <w:ind w:left="6829" w:hanging="360"/>
      </w:pPr>
      <w:rPr>
        <w:rFonts w:ascii="Wingdings" w:hAnsi="Wingdings" w:hint="default"/>
      </w:rPr>
    </w:lvl>
  </w:abstractNum>
  <w:abstractNum w:abstractNumId="17">
    <w:nsid w:val="4C4A75A1"/>
    <w:multiLevelType w:val="hybridMultilevel"/>
    <w:tmpl w:val="C582BB76"/>
    <w:lvl w:ilvl="0" w:tplc="0422000F">
      <w:start w:val="1"/>
      <w:numFmt w:val="bullet"/>
      <w:lvlText w:val="˗"/>
      <w:lvlJc w:val="left"/>
      <w:pPr>
        <w:ind w:left="1780" w:hanging="360"/>
      </w:pPr>
      <w:rPr>
        <w:rFonts w:ascii="Times New Roman" w:hAnsi="Times New Roman" w:cs="Times New Roman" w:hint="default"/>
      </w:rPr>
    </w:lvl>
    <w:lvl w:ilvl="1" w:tplc="04220019" w:tentative="1">
      <w:start w:val="1"/>
      <w:numFmt w:val="bullet"/>
      <w:lvlText w:val="o"/>
      <w:lvlJc w:val="left"/>
      <w:pPr>
        <w:ind w:left="2500" w:hanging="360"/>
      </w:pPr>
      <w:rPr>
        <w:rFonts w:ascii="Courier New" w:hAnsi="Courier New" w:cs="Courier New" w:hint="default"/>
      </w:rPr>
    </w:lvl>
    <w:lvl w:ilvl="2" w:tplc="0422001B" w:tentative="1">
      <w:start w:val="1"/>
      <w:numFmt w:val="bullet"/>
      <w:lvlText w:val=""/>
      <w:lvlJc w:val="left"/>
      <w:pPr>
        <w:ind w:left="3220" w:hanging="360"/>
      </w:pPr>
      <w:rPr>
        <w:rFonts w:ascii="Wingdings" w:hAnsi="Wingdings" w:hint="default"/>
      </w:rPr>
    </w:lvl>
    <w:lvl w:ilvl="3" w:tplc="0422000F" w:tentative="1">
      <w:start w:val="1"/>
      <w:numFmt w:val="bullet"/>
      <w:lvlText w:val=""/>
      <w:lvlJc w:val="left"/>
      <w:pPr>
        <w:ind w:left="3940" w:hanging="360"/>
      </w:pPr>
      <w:rPr>
        <w:rFonts w:ascii="Symbol" w:hAnsi="Symbol" w:hint="default"/>
      </w:rPr>
    </w:lvl>
    <w:lvl w:ilvl="4" w:tplc="04220019" w:tentative="1">
      <w:start w:val="1"/>
      <w:numFmt w:val="bullet"/>
      <w:lvlText w:val="o"/>
      <w:lvlJc w:val="left"/>
      <w:pPr>
        <w:ind w:left="4660" w:hanging="360"/>
      </w:pPr>
      <w:rPr>
        <w:rFonts w:ascii="Courier New" w:hAnsi="Courier New" w:cs="Courier New" w:hint="default"/>
      </w:rPr>
    </w:lvl>
    <w:lvl w:ilvl="5" w:tplc="0422001B" w:tentative="1">
      <w:start w:val="1"/>
      <w:numFmt w:val="bullet"/>
      <w:lvlText w:val=""/>
      <w:lvlJc w:val="left"/>
      <w:pPr>
        <w:ind w:left="5380" w:hanging="360"/>
      </w:pPr>
      <w:rPr>
        <w:rFonts w:ascii="Wingdings" w:hAnsi="Wingdings" w:hint="default"/>
      </w:rPr>
    </w:lvl>
    <w:lvl w:ilvl="6" w:tplc="0422000F" w:tentative="1">
      <w:start w:val="1"/>
      <w:numFmt w:val="bullet"/>
      <w:lvlText w:val=""/>
      <w:lvlJc w:val="left"/>
      <w:pPr>
        <w:ind w:left="6100" w:hanging="360"/>
      </w:pPr>
      <w:rPr>
        <w:rFonts w:ascii="Symbol" w:hAnsi="Symbol" w:hint="default"/>
      </w:rPr>
    </w:lvl>
    <w:lvl w:ilvl="7" w:tplc="04220019" w:tentative="1">
      <w:start w:val="1"/>
      <w:numFmt w:val="bullet"/>
      <w:lvlText w:val="o"/>
      <w:lvlJc w:val="left"/>
      <w:pPr>
        <w:ind w:left="6820" w:hanging="360"/>
      </w:pPr>
      <w:rPr>
        <w:rFonts w:ascii="Courier New" w:hAnsi="Courier New" w:cs="Courier New" w:hint="default"/>
      </w:rPr>
    </w:lvl>
    <w:lvl w:ilvl="8" w:tplc="0422001B" w:tentative="1">
      <w:start w:val="1"/>
      <w:numFmt w:val="bullet"/>
      <w:lvlText w:val=""/>
      <w:lvlJc w:val="left"/>
      <w:pPr>
        <w:ind w:left="7540" w:hanging="360"/>
      </w:pPr>
      <w:rPr>
        <w:rFonts w:ascii="Wingdings" w:hAnsi="Wingdings" w:hint="default"/>
      </w:rPr>
    </w:lvl>
  </w:abstractNum>
  <w:abstractNum w:abstractNumId="18">
    <w:nsid w:val="4D034369"/>
    <w:multiLevelType w:val="multilevel"/>
    <w:tmpl w:val="56ECEF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922409"/>
    <w:multiLevelType w:val="hybridMultilevel"/>
    <w:tmpl w:val="9DBCE5B6"/>
    <w:lvl w:ilvl="0" w:tplc="F2F656A6">
      <w:start w:val="1"/>
      <w:numFmt w:val="decimal"/>
      <w:lvlText w:val="%1."/>
      <w:lvlJc w:val="left"/>
      <w:pPr>
        <w:ind w:left="795" w:hanging="435"/>
      </w:pPr>
      <w:rPr>
        <w:rFonts w:cs="Times New Roman" w:hint="default"/>
        <w:color w:val="000000"/>
      </w:rPr>
    </w:lvl>
    <w:lvl w:ilvl="1" w:tplc="04220003">
      <w:start w:val="1"/>
      <w:numFmt w:val="lowerLetter"/>
      <w:lvlText w:val="%2."/>
      <w:lvlJc w:val="left"/>
      <w:pPr>
        <w:ind w:left="1440" w:hanging="360"/>
      </w:pPr>
      <w:rPr>
        <w:rFonts w:cs="Times New Roman"/>
      </w:rPr>
    </w:lvl>
    <w:lvl w:ilvl="2" w:tplc="04220005">
      <w:start w:val="1"/>
      <w:numFmt w:val="lowerRoman"/>
      <w:lvlText w:val="%3."/>
      <w:lvlJc w:val="right"/>
      <w:pPr>
        <w:ind w:left="2160" w:hanging="180"/>
      </w:pPr>
      <w:rPr>
        <w:rFonts w:cs="Times New Roman"/>
      </w:rPr>
    </w:lvl>
    <w:lvl w:ilvl="3" w:tplc="04220001">
      <w:start w:val="1"/>
      <w:numFmt w:val="decimal"/>
      <w:lvlText w:val="%4."/>
      <w:lvlJc w:val="left"/>
      <w:pPr>
        <w:ind w:left="2880" w:hanging="360"/>
      </w:pPr>
      <w:rPr>
        <w:rFonts w:cs="Times New Roman"/>
      </w:rPr>
    </w:lvl>
    <w:lvl w:ilvl="4" w:tplc="04220003">
      <w:start w:val="1"/>
      <w:numFmt w:val="lowerLetter"/>
      <w:lvlText w:val="%5."/>
      <w:lvlJc w:val="left"/>
      <w:pPr>
        <w:ind w:left="3600" w:hanging="360"/>
      </w:pPr>
      <w:rPr>
        <w:rFonts w:cs="Times New Roman"/>
      </w:rPr>
    </w:lvl>
    <w:lvl w:ilvl="5" w:tplc="04220005">
      <w:start w:val="1"/>
      <w:numFmt w:val="lowerRoman"/>
      <w:lvlText w:val="%6."/>
      <w:lvlJc w:val="right"/>
      <w:pPr>
        <w:ind w:left="4320" w:hanging="180"/>
      </w:pPr>
      <w:rPr>
        <w:rFonts w:cs="Times New Roman"/>
      </w:rPr>
    </w:lvl>
    <w:lvl w:ilvl="6" w:tplc="04220001">
      <w:start w:val="1"/>
      <w:numFmt w:val="decimal"/>
      <w:lvlText w:val="%7."/>
      <w:lvlJc w:val="left"/>
      <w:pPr>
        <w:ind w:left="5040" w:hanging="360"/>
      </w:pPr>
      <w:rPr>
        <w:rFonts w:cs="Times New Roman"/>
      </w:rPr>
    </w:lvl>
    <w:lvl w:ilvl="7" w:tplc="04220003">
      <w:start w:val="1"/>
      <w:numFmt w:val="lowerLetter"/>
      <w:lvlText w:val="%8."/>
      <w:lvlJc w:val="left"/>
      <w:pPr>
        <w:ind w:left="5760" w:hanging="360"/>
      </w:pPr>
      <w:rPr>
        <w:rFonts w:cs="Times New Roman"/>
      </w:rPr>
    </w:lvl>
    <w:lvl w:ilvl="8" w:tplc="04220005">
      <w:start w:val="1"/>
      <w:numFmt w:val="lowerRoman"/>
      <w:lvlText w:val="%9."/>
      <w:lvlJc w:val="right"/>
      <w:pPr>
        <w:ind w:left="6480" w:hanging="180"/>
      </w:pPr>
      <w:rPr>
        <w:rFonts w:cs="Times New Roman"/>
      </w:rPr>
    </w:lvl>
  </w:abstractNum>
  <w:abstractNum w:abstractNumId="20">
    <w:nsid w:val="4FEF4B11"/>
    <w:multiLevelType w:val="hybridMultilevel"/>
    <w:tmpl w:val="08805C1A"/>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1">
    <w:nsid w:val="66D421C6"/>
    <w:multiLevelType w:val="hybridMultilevel"/>
    <w:tmpl w:val="B1B061D4"/>
    <w:lvl w:ilvl="0" w:tplc="282A2768">
      <w:start w:val="1"/>
      <w:numFmt w:val="bullet"/>
      <w:lvlText w:val=""/>
      <w:lvlJc w:val="left"/>
      <w:pPr>
        <w:tabs>
          <w:tab w:val="num" w:pos="1429"/>
        </w:tabs>
        <w:ind w:left="1429" w:hanging="360"/>
      </w:pPr>
      <w:rPr>
        <w:rFonts w:ascii="Wingdings" w:hAnsi="Wingdings" w:hint="default"/>
      </w:rPr>
    </w:lvl>
    <w:lvl w:ilvl="1" w:tplc="15E2F75C">
      <w:start w:val="1"/>
      <w:numFmt w:val="decimal"/>
      <w:lvlText w:val="%2."/>
      <w:lvlJc w:val="left"/>
      <w:pPr>
        <w:tabs>
          <w:tab w:val="num" w:pos="2149"/>
        </w:tabs>
        <w:ind w:left="2149" w:hanging="360"/>
      </w:pPr>
      <w:rPr>
        <w:rFonts w:hint="default"/>
      </w:rPr>
    </w:lvl>
    <w:lvl w:ilvl="2" w:tplc="3732F884" w:tentative="1">
      <w:start w:val="1"/>
      <w:numFmt w:val="lowerRoman"/>
      <w:lvlText w:val="%3."/>
      <w:lvlJc w:val="right"/>
      <w:pPr>
        <w:tabs>
          <w:tab w:val="num" w:pos="2869"/>
        </w:tabs>
        <w:ind w:left="2869" w:hanging="180"/>
      </w:pPr>
    </w:lvl>
    <w:lvl w:ilvl="3" w:tplc="8B9458C6" w:tentative="1">
      <w:start w:val="1"/>
      <w:numFmt w:val="decimal"/>
      <w:lvlText w:val="%4."/>
      <w:lvlJc w:val="left"/>
      <w:pPr>
        <w:tabs>
          <w:tab w:val="num" w:pos="3589"/>
        </w:tabs>
        <w:ind w:left="3589" w:hanging="360"/>
      </w:pPr>
    </w:lvl>
    <w:lvl w:ilvl="4" w:tplc="2208D7DC" w:tentative="1">
      <w:start w:val="1"/>
      <w:numFmt w:val="lowerLetter"/>
      <w:lvlText w:val="%5."/>
      <w:lvlJc w:val="left"/>
      <w:pPr>
        <w:tabs>
          <w:tab w:val="num" w:pos="4309"/>
        </w:tabs>
        <w:ind w:left="4309" w:hanging="360"/>
      </w:pPr>
    </w:lvl>
    <w:lvl w:ilvl="5" w:tplc="956CD030" w:tentative="1">
      <w:start w:val="1"/>
      <w:numFmt w:val="lowerRoman"/>
      <w:lvlText w:val="%6."/>
      <w:lvlJc w:val="right"/>
      <w:pPr>
        <w:tabs>
          <w:tab w:val="num" w:pos="5029"/>
        </w:tabs>
        <w:ind w:left="5029" w:hanging="180"/>
      </w:pPr>
    </w:lvl>
    <w:lvl w:ilvl="6" w:tplc="365013AC" w:tentative="1">
      <w:start w:val="1"/>
      <w:numFmt w:val="decimal"/>
      <w:lvlText w:val="%7."/>
      <w:lvlJc w:val="left"/>
      <w:pPr>
        <w:tabs>
          <w:tab w:val="num" w:pos="5749"/>
        </w:tabs>
        <w:ind w:left="5749" w:hanging="360"/>
      </w:pPr>
    </w:lvl>
    <w:lvl w:ilvl="7" w:tplc="2646CB84" w:tentative="1">
      <w:start w:val="1"/>
      <w:numFmt w:val="lowerLetter"/>
      <w:lvlText w:val="%8."/>
      <w:lvlJc w:val="left"/>
      <w:pPr>
        <w:tabs>
          <w:tab w:val="num" w:pos="6469"/>
        </w:tabs>
        <w:ind w:left="6469" w:hanging="360"/>
      </w:pPr>
    </w:lvl>
    <w:lvl w:ilvl="8" w:tplc="419423DA" w:tentative="1">
      <w:start w:val="1"/>
      <w:numFmt w:val="lowerRoman"/>
      <w:lvlText w:val="%9."/>
      <w:lvlJc w:val="right"/>
      <w:pPr>
        <w:tabs>
          <w:tab w:val="num" w:pos="7189"/>
        </w:tabs>
        <w:ind w:left="7189" w:hanging="180"/>
      </w:pPr>
    </w:lvl>
  </w:abstractNum>
  <w:abstractNum w:abstractNumId="22">
    <w:nsid w:val="689C7531"/>
    <w:multiLevelType w:val="hybridMultilevel"/>
    <w:tmpl w:val="F55A47BC"/>
    <w:lvl w:ilvl="0" w:tplc="1C987E9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D4F2BA6"/>
    <w:multiLevelType w:val="multilevel"/>
    <w:tmpl w:val="56ECEF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23109D9"/>
    <w:multiLevelType w:val="hybridMultilevel"/>
    <w:tmpl w:val="1C309E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9B97377"/>
    <w:multiLevelType w:val="hybridMultilevel"/>
    <w:tmpl w:val="E65CE6D2"/>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6">
    <w:nsid w:val="7C7B424C"/>
    <w:multiLevelType w:val="multilevel"/>
    <w:tmpl w:val="56ECEF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5"/>
  </w:num>
  <w:num w:numId="5">
    <w:abstractNumId w:val="11"/>
  </w:num>
  <w:num w:numId="6">
    <w:abstractNumId w:val="21"/>
  </w:num>
  <w:num w:numId="7">
    <w:abstractNumId w:val="16"/>
  </w:num>
  <w:num w:numId="8">
    <w:abstractNumId w:val="5"/>
  </w:num>
  <w:num w:numId="9">
    <w:abstractNumId w:val="7"/>
  </w:num>
  <w:num w:numId="10">
    <w:abstractNumId w:val="6"/>
  </w:num>
  <w:num w:numId="11">
    <w:abstractNumId w:val="22"/>
  </w:num>
  <w:num w:numId="12">
    <w:abstractNumId w:val="10"/>
  </w:num>
  <w:num w:numId="13">
    <w:abstractNumId w:val="2"/>
  </w:num>
  <w:num w:numId="14">
    <w:abstractNumId w:val="23"/>
  </w:num>
  <w:num w:numId="15">
    <w:abstractNumId w:val="26"/>
  </w:num>
  <w:num w:numId="16">
    <w:abstractNumId w:val="12"/>
  </w:num>
  <w:num w:numId="17">
    <w:abstractNumId w:val="18"/>
  </w:num>
  <w:num w:numId="18">
    <w:abstractNumId w:val="8"/>
  </w:num>
  <w:num w:numId="19">
    <w:abstractNumId w:val="13"/>
  </w:num>
  <w:num w:numId="20">
    <w:abstractNumId w:val="3"/>
  </w:num>
  <w:num w:numId="21">
    <w:abstractNumId w:val="25"/>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20"/>
  </w:num>
  <w:num w:numId="33">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3B"/>
    <w:rsid w:val="00021328"/>
    <w:rsid w:val="00021CB0"/>
    <w:rsid w:val="00022E09"/>
    <w:rsid w:val="000240EC"/>
    <w:rsid w:val="00041412"/>
    <w:rsid w:val="0004153A"/>
    <w:rsid w:val="00042914"/>
    <w:rsid w:val="00044A42"/>
    <w:rsid w:val="0004658D"/>
    <w:rsid w:val="000553DB"/>
    <w:rsid w:val="0006042E"/>
    <w:rsid w:val="00060F4F"/>
    <w:rsid w:val="000646EC"/>
    <w:rsid w:val="00064AD8"/>
    <w:rsid w:val="00064BF6"/>
    <w:rsid w:val="00070B52"/>
    <w:rsid w:val="00071F8F"/>
    <w:rsid w:val="00072617"/>
    <w:rsid w:val="00073638"/>
    <w:rsid w:val="00075126"/>
    <w:rsid w:val="000752D4"/>
    <w:rsid w:val="000752D8"/>
    <w:rsid w:val="000753F2"/>
    <w:rsid w:val="00075B15"/>
    <w:rsid w:val="00080C17"/>
    <w:rsid w:val="0008180F"/>
    <w:rsid w:val="00082246"/>
    <w:rsid w:val="00087DC1"/>
    <w:rsid w:val="000A006C"/>
    <w:rsid w:val="000A12B1"/>
    <w:rsid w:val="000A3354"/>
    <w:rsid w:val="000A578D"/>
    <w:rsid w:val="000A5D69"/>
    <w:rsid w:val="000A7DDA"/>
    <w:rsid w:val="000B1F05"/>
    <w:rsid w:val="000B346F"/>
    <w:rsid w:val="000C07DF"/>
    <w:rsid w:val="000C14C0"/>
    <w:rsid w:val="000C18A9"/>
    <w:rsid w:val="000C5E2C"/>
    <w:rsid w:val="000C7194"/>
    <w:rsid w:val="000D0D1C"/>
    <w:rsid w:val="000D394C"/>
    <w:rsid w:val="000D5F4D"/>
    <w:rsid w:val="000D6793"/>
    <w:rsid w:val="000D7023"/>
    <w:rsid w:val="000D7F11"/>
    <w:rsid w:val="000E1561"/>
    <w:rsid w:val="000E27FA"/>
    <w:rsid w:val="000E365C"/>
    <w:rsid w:val="000E443F"/>
    <w:rsid w:val="000E7542"/>
    <w:rsid w:val="000F3174"/>
    <w:rsid w:val="000F34A1"/>
    <w:rsid w:val="000F4548"/>
    <w:rsid w:val="000F45A8"/>
    <w:rsid w:val="000F72A7"/>
    <w:rsid w:val="00102E4A"/>
    <w:rsid w:val="00104F8B"/>
    <w:rsid w:val="001136F6"/>
    <w:rsid w:val="00113B38"/>
    <w:rsid w:val="00117BC0"/>
    <w:rsid w:val="00122DF8"/>
    <w:rsid w:val="00123857"/>
    <w:rsid w:val="00125C02"/>
    <w:rsid w:val="00126AA7"/>
    <w:rsid w:val="00132DF5"/>
    <w:rsid w:val="001341B8"/>
    <w:rsid w:val="00135913"/>
    <w:rsid w:val="0014795D"/>
    <w:rsid w:val="001517BA"/>
    <w:rsid w:val="00154E96"/>
    <w:rsid w:val="0015554C"/>
    <w:rsid w:val="00157561"/>
    <w:rsid w:val="00157E3F"/>
    <w:rsid w:val="00160DD6"/>
    <w:rsid w:val="00161A10"/>
    <w:rsid w:val="001633F7"/>
    <w:rsid w:val="00166C37"/>
    <w:rsid w:val="00166D69"/>
    <w:rsid w:val="00167799"/>
    <w:rsid w:val="00171475"/>
    <w:rsid w:val="00171A32"/>
    <w:rsid w:val="001735D2"/>
    <w:rsid w:val="00173FA9"/>
    <w:rsid w:val="00174776"/>
    <w:rsid w:val="0018558C"/>
    <w:rsid w:val="00187ABA"/>
    <w:rsid w:val="00190080"/>
    <w:rsid w:val="00192A34"/>
    <w:rsid w:val="001936FA"/>
    <w:rsid w:val="001952C7"/>
    <w:rsid w:val="001969F8"/>
    <w:rsid w:val="001A1515"/>
    <w:rsid w:val="001A385A"/>
    <w:rsid w:val="001A45FB"/>
    <w:rsid w:val="001A4844"/>
    <w:rsid w:val="001A64F5"/>
    <w:rsid w:val="001A673A"/>
    <w:rsid w:val="001B17D6"/>
    <w:rsid w:val="001B5108"/>
    <w:rsid w:val="001B6968"/>
    <w:rsid w:val="001B754D"/>
    <w:rsid w:val="001B7D0B"/>
    <w:rsid w:val="001C0E62"/>
    <w:rsid w:val="001C1040"/>
    <w:rsid w:val="001C2BCC"/>
    <w:rsid w:val="001C3A81"/>
    <w:rsid w:val="001C4C36"/>
    <w:rsid w:val="001C4CDA"/>
    <w:rsid w:val="001C5678"/>
    <w:rsid w:val="001C57C5"/>
    <w:rsid w:val="001C5D7A"/>
    <w:rsid w:val="001C619E"/>
    <w:rsid w:val="001C7925"/>
    <w:rsid w:val="001D0B91"/>
    <w:rsid w:val="001E3916"/>
    <w:rsid w:val="001E6FA5"/>
    <w:rsid w:val="001F0107"/>
    <w:rsid w:val="001F162E"/>
    <w:rsid w:val="001F163A"/>
    <w:rsid w:val="001F1DC8"/>
    <w:rsid w:val="001F45F2"/>
    <w:rsid w:val="00200AA7"/>
    <w:rsid w:val="00203645"/>
    <w:rsid w:val="00205DD2"/>
    <w:rsid w:val="00207FF5"/>
    <w:rsid w:val="00210F72"/>
    <w:rsid w:val="00211BC5"/>
    <w:rsid w:val="002128BA"/>
    <w:rsid w:val="00214ACB"/>
    <w:rsid w:val="00215FC9"/>
    <w:rsid w:val="002161A3"/>
    <w:rsid w:val="002230C2"/>
    <w:rsid w:val="002255ED"/>
    <w:rsid w:val="002263AC"/>
    <w:rsid w:val="00226D8C"/>
    <w:rsid w:val="0022796A"/>
    <w:rsid w:val="00233B30"/>
    <w:rsid w:val="002363D9"/>
    <w:rsid w:val="00236C90"/>
    <w:rsid w:val="002373E9"/>
    <w:rsid w:val="002433AF"/>
    <w:rsid w:val="002436F2"/>
    <w:rsid w:val="002526E0"/>
    <w:rsid w:val="0025349D"/>
    <w:rsid w:val="0025612A"/>
    <w:rsid w:val="002606FC"/>
    <w:rsid w:val="00260C3F"/>
    <w:rsid w:val="0026125A"/>
    <w:rsid w:val="002643B3"/>
    <w:rsid w:val="002661FC"/>
    <w:rsid w:val="00267038"/>
    <w:rsid w:val="0027131A"/>
    <w:rsid w:val="0027370E"/>
    <w:rsid w:val="00273B98"/>
    <w:rsid w:val="0027605F"/>
    <w:rsid w:val="00277264"/>
    <w:rsid w:val="002801AD"/>
    <w:rsid w:val="00280FE5"/>
    <w:rsid w:val="0028538C"/>
    <w:rsid w:val="00287AAF"/>
    <w:rsid w:val="002914E2"/>
    <w:rsid w:val="0029237E"/>
    <w:rsid w:val="00293FC7"/>
    <w:rsid w:val="002A16AB"/>
    <w:rsid w:val="002A7018"/>
    <w:rsid w:val="002B2ECF"/>
    <w:rsid w:val="002B38CB"/>
    <w:rsid w:val="002B3C06"/>
    <w:rsid w:val="002B6FD5"/>
    <w:rsid w:val="002C1022"/>
    <w:rsid w:val="002C1B5F"/>
    <w:rsid w:val="002C7ABD"/>
    <w:rsid w:val="002C7C5C"/>
    <w:rsid w:val="002D21BB"/>
    <w:rsid w:val="002D58AF"/>
    <w:rsid w:val="002D76C2"/>
    <w:rsid w:val="002E003C"/>
    <w:rsid w:val="002E0F66"/>
    <w:rsid w:val="002E1994"/>
    <w:rsid w:val="002E3837"/>
    <w:rsid w:val="002E40D2"/>
    <w:rsid w:val="002F08B1"/>
    <w:rsid w:val="002F4155"/>
    <w:rsid w:val="002F45DC"/>
    <w:rsid w:val="002F4782"/>
    <w:rsid w:val="002F48E1"/>
    <w:rsid w:val="002F4F81"/>
    <w:rsid w:val="002F7CB8"/>
    <w:rsid w:val="00302F13"/>
    <w:rsid w:val="003038AE"/>
    <w:rsid w:val="003041BD"/>
    <w:rsid w:val="00306773"/>
    <w:rsid w:val="00306932"/>
    <w:rsid w:val="0031003F"/>
    <w:rsid w:val="00310D9A"/>
    <w:rsid w:val="00311466"/>
    <w:rsid w:val="003118D5"/>
    <w:rsid w:val="00313C02"/>
    <w:rsid w:val="00313DCF"/>
    <w:rsid w:val="003142F1"/>
    <w:rsid w:val="00320963"/>
    <w:rsid w:val="003215E6"/>
    <w:rsid w:val="00321A02"/>
    <w:rsid w:val="00321BC1"/>
    <w:rsid w:val="00324CA3"/>
    <w:rsid w:val="003263E2"/>
    <w:rsid w:val="00326A6D"/>
    <w:rsid w:val="00331391"/>
    <w:rsid w:val="00333584"/>
    <w:rsid w:val="003341E7"/>
    <w:rsid w:val="00336359"/>
    <w:rsid w:val="00342A8F"/>
    <w:rsid w:val="00345FB3"/>
    <w:rsid w:val="00346ECB"/>
    <w:rsid w:val="003472AA"/>
    <w:rsid w:val="00347717"/>
    <w:rsid w:val="003500BE"/>
    <w:rsid w:val="0035152C"/>
    <w:rsid w:val="00354E91"/>
    <w:rsid w:val="00370305"/>
    <w:rsid w:val="0037279A"/>
    <w:rsid w:val="00374BF2"/>
    <w:rsid w:val="00376E39"/>
    <w:rsid w:val="003818A3"/>
    <w:rsid w:val="00381F4F"/>
    <w:rsid w:val="0038402B"/>
    <w:rsid w:val="003840F1"/>
    <w:rsid w:val="0038762E"/>
    <w:rsid w:val="003878DC"/>
    <w:rsid w:val="003A0F0B"/>
    <w:rsid w:val="003A1016"/>
    <w:rsid w:val="003A240D"/>
    <w:rsid w:val="003A35C7"/>
    <w:rsid w:val="003A7D43"/>
    <w:rsid w:val="003B0292"/>
    <w:rsid w:val="003B06DF"/>
    <w:rsid w:val="003B2003"/>
    <w:rsid w:val="003B39F6"/>
    <w:rsid w:val="003B4E7D"/>
    <w:rsid w:val="003B742D"/>
    <w:rsid w:val="003B7886"/>
    <w:rsid w:val="003B7FB1"/>
    <w:rsid w:val="003C367C"/>
    <w:rsid w:val="003C3977"/>
    <w:rsid w:val="003C453D"/>
    <w:rsid w:val="003C5BA4"/>
    <w:rsid w:val="003D2844"/>
    <w:rsid w:val="003D32A2"/>
    <w:rsid w:val="003E23AB"/>
    <w:rsid w:val="003F113A"/>
    <w:rsid w:val="003F3B4A"/>
    <w:rsid w:val="0040271C"/>
    <w:rsid w:val="004036C5"/>
    <w:rsid w:val="00410D2A"/>
    <w:rsid w:val="00412437"/>
    <w:rsid w:val="004134A9"/>
    <w:rsid w:val="004155C2"/>
    <w:rsid w:val="00421309"/>
    <w:rsid w:val="0042495C"/>
    <w:rsid w:val="00426348"/>
    <w:rsid w:val="00426B40"/>
    <w:rsid w:val="00433D6E"/>
    <w:rsid w:val="00433DD1"/>
    <w:rsid w:val="004357AC"/>
    <w:rsid w:val="004358B1"/>
    <w:rsid w:val="0043596D"/>
    <w:rsid w:val="00446432"/>
    <w:rsid w:val="00447F5C"/>
    <w:rsid w:val="00451954"/>
    <w:rsid w:val="00454521"/>
    <w:rsid w:val="004553DA"/>
    <w:rsid w:val="004565FC"/>
    <w:rsid w:val="0045682B"/>
    <w:rsid w:val="00456D7D"/>
    <w:rsid w:val="004609FF"/>
    <w:rsid w:val="00460B83"/>
    <w:rsid w:val="00461E4F"/>
    <w:rsid w:val="004625CC"/>
    <w:rsid w:val="00463C91"/>
    <w:rsid w:val="00466D9E"/>
    <w:rsid w:val="00467BA4"/>
    <w:rsid w:val="00470087"/>
    <w:rsid w:val="004700F3"/>
    <w:rsid w:val="004708E5"/>
    <w:rsid w:val="00470E6B"/>
    <w:rsid w:val="00470F62"/>
    <w:rsid w:val="00477D7F"/>
    <w:rsid w:val="004907EE"/>
    <w:rsid w:val="00493D0E"/>
    <w:rsid w:val="004A06FB"/>
    <w:rsid w:val="004A477A"/>
    <w:rsid w:val="004A5268"/>
    <w:rsid w:val="004A5DD1"/>
    <w:rsid w:val="004B3047"/>
    <w:rsid w:val="004B3897"/>
    <w:rsid w:val="004B5AB4"/>
    <w:rsid w:val="004B6247"/>
    <w:rsid w:val="004C06B3"/>
    <w:rsid w:val="004C24F3"/>
    <w:rsid w:val="004D22A0"/>
    <w:rsid w:val="004D2C1A"/>
    <w:rsid w:val="004D55CE"/>
    <w:rsid w:val="004E3CCC"/>
    <w:rsid w:val="004E5D39"/>
    <w:rsid w:val="004F06EC"/>
    <w:rsid w:val="004F0FD1"/>
    <w:rsid w:val="004F1791"/>
    <w:rsid w:val="004F37A8"/>
    <w:rsid w:val="004F59FC"/>
    <w:rsid w:val="005004B3"/>
    <w:rsid w:val="005008F1"/>
    <w:rsid w:val="005010D4"/>
    <w:rsid w:val="00504EC5"/>
    <w:rsid w:val="00506596"/>
    <w:rsid w:val="005150D9"/>
    <w:rsid w:val="00527A71"/>
    <w:rsid w:val="00532ABF"/>
    <w:rsid w:val="00535DDB"/>
    <w:rsid w:val="00536F21"/>
    <w:rsid w:val="005376F9"/>
    <w:rsid w:val="00546048"/>
    <w:rsid w:val="005502F5"/>
    <w:rsid w:val="00552C3D"/>
    <w:rsid w:val="0055685D"/>
    <w:rsid w:val="005568BA"/>
    <w:rsid w:val="00563BA4"/>
    <w:rsid w:val="00566AB4"/>
    <w:rsid w:val="0057062E"/>
    <w:rsid w:val="0057314D"/>
    <w:rsid w:val="00573AE5"/>
    <w:rsid w:val="0057406A"/>
    <w:rsid w:val="00574D4B"/>
    <w:rsid w:val="00576745"/>
    <w:rsid w:val="00576FD4"/>
    <w:rsid w:val="00583196"/>
    <w:rsid w:val="00584083"/>
    <w:rsid w:val="005867E3"/>
    <w:rsid w:val="00591D4D"/>
    <w:rsid w:val="00592468"/>
    <w:rsid w:val="005A1066"/>
    <w:rsid w:val="005A1181"/>
    <w:rsid w:val="005A2BCE"/>
    <w:rsid w:val="005A4027"/>
    <w:rsid w:val="005A62E0"/>
    <w:rsid w:val="005A68AD"/>
    <w:rsid w:val="005B070E"/>
    <w:rsid w:val="005B1C25"/>
    <w:rsid w:val="005B39E0"/>
    <w:rsid w:val="005B6101"/>
    <w:rsid w:val="005B708C"/>
    <w:rsid w:val="005C103D"/>
    <w:rsid w:val="005C13E8"/>
    <w:rsid w:val="005C32C7"/>
    <w:rsid w:val="005C682D"/>
    <w:rsid w:val="005C753A"/>
    <w:rsid w:val="005C7718"/>
    <w:rsid w:val="005D009A"/>
    <w:rsid w:val="005D03CE"/>
    <w:rsid w:val="005D23F2"/>
    <w:rsid w:val="005D4F11"/>
    <w:rsid w:val="005E3BCB"/>
    <w:rsid w:val="005E4590"/>
    <w:rsid w:val="005E467E"/>
    <w:rsid w:val="005E4B9C"/>
    <w:rsid w:val="005F664E"/>
    <w:rsid w:val="005F749E"/>
    <w:rsid w:val="005F7A9D"/>
    <w:rsid w:val="006054DE"/>
    <w:rsid w:val="00606E4F"/>
    <w:rsid w:val="00607DAD"/>
    <w:rsid w:val="006108C8"/>
    <w:rsid w:val="006108C9"/>
    <w:rsid w:val="006131DD"/>
    <w:rsid w:val="00617C6A"/>
    <w:rsid w:val="006240F1"/>
    <w:rsid w:val="00624C30"/>
    <w:rsid w:val="0062519D"/>
    <w:rsid w:val="00633AE6"/>
    <w:rsid w:val="0063636B"/>
    <w:rsid w:val="00636516"/>
    <w:rsid w:val="0064483C"/>
    <w:rsid w:val="006467E8"/>
    <w:rsid w:val="0064690A"/>
    <w:rsid w:val="00647F1F"/>
    <w:rsid w:val="006513CD"/>
    <w:rsid w:val="006527AB"/>
    <w:rsid w:val="00656D36"/>
    <w:rsid w:val="00657569"/>
    <w:rsid w:val="00662FA7"/>
    <w:rsid w:val="00663A12"/>
    <w:rsid w:val="00671B2E"/>
    <w:rsid w:val="00671C42"/>
    <w:rsid w:val="0067371E"/>
    <w:rsid w:val="00680065"/>
    <w:rsid w:val="00684D45"/>
    <w:rsid w:val="00685D5F"/>
    <w:rsid w:val="00687451"/>
    <w:rsid w:val="00690BDA"/>
    <w:rsid w:val="00691F4B"/>
    <w:rsid w:val="00692082"/>
    <w:rsid w:val="00692169"/>
    <w:rsid w:val="006976C2"/>
    <w:rsid w:val="006A019E"/>
    <w:rsid w:val="006A0E3B"/>
    <w:rsid w:val="006A1B76"/>
    <w:rsid w:val="006B0888"/>
    <w:rsid w:val="006B2975"/>
    <w:rsid w:val="006B3316"/>
    <w:rsid w:val="006B6E15"/>
    <w:rsid w:val="006B6F7D"/>
    <w:rsid w:val="006B762C"/>
    <w:rsid w:val="006C2A8D"/>
    <w:rsid w:val="006C6105"/>
    <w:rsid w:val="006D4502"/>
    <w:rsid w:val="006D52BF"/>
    <w:rsid w:val="006D7B71"/>
    <w:rsid w:val="006E0766"/>
    <w:rsid w:val="006E528E"/>
    <w:rsid w:val="006E5C4A"/>
    <w:rsid w:val="006F0CBA"/>
    <w:rsid w:val="006F1D2F"/>
    <w:rsid w:val="006F266F"/>
    <w:rsid w:val="006F36FB"/>
    <w:rsid w:val="006F3E09"/>
    <w:rsid w:val="006F3E29"/>
    <w:rsid w:val="006F3E2A"/>
    <w:rsid w:val="00701B09"/>
    <w:rsid w:val="00703FA7"/>
    <w:rsid w:val="0070572C"/>
    <w:rsid w:val="00705917"/>
    <w:rsid w:val="00710354"/>
    <w:rsid w:val="00710A58"/>
    <w:rsid w:val="00712574"/>
    <w:rsid w:val="00720000"/>
    <w:rsid w:val="0072084D"/>
    <w:rsid w:val="00720B65"/>
    <w:rsid w:val="00723727"/>
    <w:rsid w:val="00725320"/>
    <w:rsid w:val="00732559"/>
    <w:rsid w:val="007326F0"/>
    <w:rsid w:val="00734F44"/>
    <w:rsid w:val="00741D2B"/>
    <w:rsid w:val="00745215"/>
    <w:rsid w:val="00746DEF"/>
    <w:rsid w:val="007475FF"/>
    <w:rsid w:val="00747F89"/>
    <w:rsid w:val="0075314E"/>
    <w:rsid w:val="00754BD2"/>
    <w:rsid w:val="00754E95"/>
    <w:rsid w:val="00757C3A"/>
    <w:rsid w:val="007609F0"/>
    <w:rsid w:val="00764B4E"/>
    <w:rsid w:val="00764B6D"/>
    <w:rsid w:val="00765DA1"/>
    <w:rsid w:val="00767068"/>
    <w:rsid w:val="00767F36"/>
    <w:rsid w:val="007756B9"/>
    <w:rsid w:val="0078237C"/>
    <w:rsid w:val="007824DA"/>
    <w:rsid w:val="00782F40"/>
    <w:rsid w:val="00782F62"/>
    <w:rsid w:val="00784247"/>
    <w:rsid w:val="00786E20"/>
    <w:rsid w:val="00787579"/>
    <w:rsid w:val="007916DE"/>
    <w:rsid w:val="00794FE3"/>
    <w:rsid w:val="00795078"/>
    <w:rsid w:val="00796230"/>
    <w:rsid w:val="007963FF"/>
    <w:rsid w:val="007975F1"/>
    <w:rsid w:val="007A0DEE"/>
    <w:rsid w:val="007A11EC"/>
    <w:rsid w:val="007A2900"/>
    <w:rsid w:val="007B1266"/>
    <w:rsid w:val="007B1899"/>
    <w:rsid w:val="007B42DD"/>
    <w:rsid w:val="007B6364"/>
    <w:rsid w:val="007C2719"/>
    <w:rsid w:val="007C27DE"/>
    <w:rsid w:val="007C456F"/>
    <w:rsid w:val="007C649F"/>
    <w:rsid w:val="007C7966"/>
    <w:rsid w:val="007D3F12"/>
    <w:rsid w:val="007E5D41"/>
    <w:rsid w:val="007E6D59"/>
    <w:rsid w:val="007E7716"/>
    <w:rsid w:val="007F7123"/>
    <w:rsid w:val="00802A71"/>
    <w:rsid w:val="0080393D"/>
    <w:rsid w:val="00805090"/>
    <w:rsid w:val="008071E0"/>
    <w:rsid w:val="008100B3"/>
    <w:rsid w:val="00810FBC"/>
    <w:rsid w:val="00813942"/>
    <w:rsid w:val="00814555"/>
    <w:rsid w:val="00814B59"/>
    <w:rsid w:val="0081709D"/>
    <w:rsid w:val="00821BB7"/>
    <w:rsid w:val="00822FA9"/>
    <w:rsid w:val="008236E1"/>
    <w:rsid w:val="00832CC5"/>
    <w:rsid w:val="0083378A"/>
    <w:rsid w:val="008357F1"/>
    <w:rsid w:val="00837F6A"/>
    <w:rsid w:val="008400D9"/>
    <w:rsid w:val="008422E2"/>
    <w:rsid w:val="00842D35"/>
    <w:rsid w:val="00851F27"/>
    <w:rsid w:val="008550BE"/>
    <w:rsid w:val="008726CC"/>
    <w:rsid w:val="0087419A"/>
    <w:rsid w:val="00874BDC"/>
    <w:rsid w:val="00877B4E"/>
    <w:rsid w:val="00880454"/>
    <w:rsid w:val="00884006"/>
    <w:rsid w:val="0088451E"/>
    <w:rsid w:val="008867FE"/>
    <w:rsid w:val="00896D82"/>
    <w:rsid w:val="008978E2"/>
    <w:rsid w:val="008A0812"/>
    <w:rsid w:val="008A0DF5"/>
    <w:rsid w:val="008A1BB7"/>
    <w:rsid w:val="008A334F"/>
    <w:rsid w:val="008A3C5B"/>
    <w:rsid w:val="008A604E"/>
    <w:rsid w:val="008B1FA4"/>
    <w:rsid w:val="008B20E9"/>
    <w:rsid w:val="008B4683"/>
    <w:rsid w:val="008B4D14"/>
    <w:rsid w:val="008C2D77"/>
    <w:rsid w:val="008C2F69"/>
    <w:rsid w:val="008C391F"/>
    <w:rsid w:val="008C3E33"/>
    <w:rsid w:val="008C63DA"/>
    <w:rsid w:val="008C6DBC"/>
    <w:rsid w:val="008D5265"/>
    <w:rsid w:val="008D7B80"/>
    <w:rsid w:val="008E0BCC"/>
    <w:rsid w:val="008E4A8F"/>
    <w:rsid w:val="008E7A80"/>
    <w:rsid w:val="008E7BA0"/>
    <w:rsid w:val="008F14FA"/>
    <w:rsid w:val="008F7742"/>
    <w:rsid w:val="00902296"/>
    <w:rsid w:val="00904436"/>
    <w:rsid w:val="00906F3F"/>
    <w:rsid w:val="00907614"/>
    <w:rsid w:val="00907901"/>
    <w:rsid w:val="0091033B"/>
    <w:rsid w:val="00912F73"/>
    <w:rsid w:val="00912F8A"/>
    <w:rsid w:val="00916D1F"/>
    <w:rsid w:val="00920268"/>
    <w:rsid w:val="009215A0"/>
    <w:rsid w:val="00922067"/>
    <w:rsid w:val="009222DD"/>
    <w:rsid w:val="00924FDE"/>
    <w:rsid w:val="009253B1"/>
    <w:rsid w:val="009320D7"/>
    <w:rsid w:val="009327FF"/>
    <w:rsid w:val="00932F6C"/>
    <w:rsid w:val="00933E45"/>
    <w:rsid w:val="00936F30"/>
    <w:rsid w:val="00944693"/>
    <w:rsid w:val="00946FEF"/>
    <w:rsid w:val="00950C25"/>
    <w:rsid w:val="00950C5E"/>
    <w:rsid w:val="00956C3F"/>
    <w:rsid w:val="009605C5"/>
    <w:rsid w:val="00965C27"/>
    <w:rsid w:val="00966E7A"/>
    <w:rsid w:val="009711A1"/>
    <w:rsid w:val="00971D32"/>
    <w:rsid w:val="009729A4"/>
    <w:rsid w:val="009741DD"/>
    <w:rsid w:val="009760AE"/>
    <w:rsid w:val="0097650E"/>
    <w:rsid w:val="00981284"/>
    <w:rsid w:val="00982DCF"/>
    <w:rsid w:val="009836EB"/>
    <w:rsid w:val="009851EF"/>
    <w:rsid w:val="00985A5E"/>
    <w:rsid w:val="00987930"/>
    <w:rsid w:val="00990C1D"/>
    <w:rsid w:val="00990C2F"/>
    <w:rsid w:val="00996A46"/>
    <w:rsid w:val="0099784F"/>
    <w:rsid w:val="009A0180"/>
    <w:rsid w:val="009A100B"/>
    <w:rsid w:val="009A4F24"/>
    <w:rsid w:val="009B09A5"/>
    <w:rsid w:val="009B55B5"/>
    <w:rsid w:val="009C0BAE"/>
    <w:rsid w:val="009C1130"/>
    <w:rsid w:val="009C140A"/>
    <w:rsid w:val="009C28DB"/>
    <w:rsid w:val="009C3F2E"/>
    <w:rsid w:val="009C5C30"/>
    <w:rsid w:val="009D00BF"/>
    <w:rsid w:val="009D2331"/>
    <w:rsid w:val="009D39A6"/>
    <w:rsid w:val="009D4072"/>
    <w:rsid w:val="009D75D7"/>
    <w:rsid w:val="009D7777"/>
    <w:rsid w:val="009D7798"/>
    <w:rsid w:val="009E05B3"/>
    <w:rsid w:val="009E18B2"/>
    <w:rsid w:val="009E3298"/>
    <w:rsid w:val="009F0894"/>
    <w:rsid w:val="009F0CD1"/>
    <w:rsid w:val="009F2E00"/>
    <w:rsid w:val="009F3188"/>
    <w:rsid w:val="009F693F"/>
    <w:rsid w:val="009F7D54"/>
    <w:rsid w:val="00A00322"/>
    <w:rsid w:val="00A009B4"/>
    <w:rsid w:val="00A01116"/>
    <w:rsid w:val="00A0451B"/>
    <w:rsid w:val="00A04A0A"/>
    <w:rsid w:val="00A04ED8"/>
    <w:rsid w:val="00A05595"/>
    <w:rsid w:val="00A06A31"/>
    <w:rsid w:val="00A0748F"/>
    <w:rsid w:val="00A173EB"/>
    <w:rsid w:val="00A2254C"/>
    <w:rsid w:val="00A22934"/>
    <w:rsid w:val="00A26536"/>
    <w:rsid w:val="00A2756A"/>
    <w:rsid w:val="00A32418"/>
    <w:rsid w:val="00A334DE"/>
    <w:rsid w:val="00A404E6"/>
    <w:rsid w:val="00A41CEF"/>
    <w:rsid w:val="00A44013"/>
    <w:rsid w:val="00A46852"/>
    <w:rsid w:val="00A4737A"/>
    <w:rsid w:val="00A5577D"/>
    <w:rsid w:val="00A56648"/>
    <w:rsid w:val="00A601BB"/>
    <w:rsid w:val="00A608F7"/>
    <w:rsid w:val="00A60BE7"/>
    <w:rsid w:val="00A6131F"/>
    <w:rsid w:val="00A628BC"/>
    <w:rsid w:val="00A64DCD"/>
    <w:rsid w:val="00A70357"/>
    <w:rsid w:val="00A758B2"/>
    <w:rsid w:val="00A76B8D"/>
    <w:rsid w:val="00A77733"/>
    <w:rsid w:val="00A816CE"/>
    <w:rsid w:val="00A819FF"/>
    <w:rsid w:val="00A81A18"/>
    <w:rsid w:val="00A843F3"/>
    <w:rsid w:val="00A844A1"/>
    <w:rsid w:val="00A9422D"/>
    <w:rsid w:val="00A94E6B"/>
    <w:rsid w:val="00A97061"/>
    <w:rsid w:val="00AB0C14"/>
    <w:rsid w:val="00AB2F21"/>
    <w:rsid w:val="00AB4586"/>
    <w:rsid w:val="00AB66D0"/>
    <w:rsid w:val="00AC0A65"/>
    <w:rsid w:val="00AC0BA4"/>
    <w:rsid w:val="00AC25C4"/>
    <w:rsid w:val="00AC2730"/>
    <w:rsid w:val="00AC2E11"/>
    <w:rsid w:val="00AC5D5B"/>
    <w:rsid w:val="00AD3F3D"/>
    <w:rsid w:val="00AE0805"/>
    <w:rsid w:val="00AE1E7B"/>
    <w:rsid w:val="00AE1FE8"/>
    <w:rsid w:val="00AE47D1"/>
    <w:rsid w:val="00AE574F"/>
    <w:rsid w:val="00AE714A"/>
    <w:rsid w:val="00AF1F57"/>
    <w:rsid w:val="00AF4810"/>
    <w:rsid w:val="00B04DBB"/>
    <w:rsid w:val="00B10A8F"/>
    <w:rsid w:val="00B110C9"/>
    <w:rsid w:val="00B12597"/>
    <w:rsid w:val="00B15CF7"/>
    <w:rsid w:val="00B16142"/>
    <w:rsid w:val="00B200DE"/>
    <w:rsid w:val="00B204E3"/>
    <w:rsid w:val="00B21EFE"/>
    <w:rsid w:val="00B22DD1"/>
    <w:rsid w:val="00B33756"/>
    <w:rsid w:val="00B34D7E"/>
    <w:rsid w:val="00B36434"/>
    <w:rsid w:val="00B3740F"/>
    <w:rsid w:val="00B42FF3"/>
    <w:rsid w:val="00B4522B"/>
    <w:rsid w:val="00B45A7A"/>
    <w:rsid w:val="00B5049F"/>
    <w:rsid w:val="00B546A2"/>
    <w:rsid w:val="00B566D8"/>
    <w:rsid w:val="00B579E7"/>
    <w:rsid w:val="00B604BB"/>
    <w:rsid w:val="00B6053B"/>
    <w:rsid w:val="00B61372"/>
    <w:rsid w:val="00B6325E"/>
    <w:rsid w:val="00B64E7C"/>
    <w:rsid w:val="00B70C71"/>
    <w:rsid w:val="00B727B5"/>
    <w:rsid w:val="00B77A4B"/>
    <w:rsid w:val="00B81953"/>
    <w:rsid w:val="00B84DA6"/>
    <w:rsid w:val="00B855EE"/>
    <w:rsid w:val="00B87DEF"/>
    <w:rsid w:val="00B91588"/>
    <w:rsid w:val="00B93EED"/>
    <w:rsid w:val="00B94614"/>
    <w:rsid w:val="00B94F98"/>
    <w:rsid w:val="00B95816"/>
    <w:rsid w:val="00BA1DA4"/>
    <w:rsid w:val="00BA2F4A"/>
    <w:rsid w:val="00BA671D"/>
    <w:rsid w:val="00BA7297"/>
    <w:rsid w:val="00BA7D14"/>
    <w:rsid w:val="00BB23FF"/>
    <w:rsid w:val="00BB6469"/>
    <w:rsid w:val="00BB7225"/>
    <w:rsid w:val="00BD2D5B"/>
    <w:rsid w:val="00BD3C48"/>
    <w:rsid w:val="00BD56AC"/>
    <w:rsid w:val="00BD780F"/>
    <w:rsid w:val="00BE030D"/>
    <w:rsid w:val="00BE4A6B"/>
    <w:rsid w:val="00BF1350"/>
    <w:rsid w:val="00BF1959"/>
    <w:rsid w:val="00BF403D"/>
    <w:rsid w:val="00BF7B39"/>
    <w:rsid w:val="00C01062"/>
    <w:rsid w:val="00C0112F"/>
    <w:rsid w:val="00C071D8"/>
    <w:rsid w:val="00C14254"/>
    <w:rsid w:val="00C151F1"/>
    <w:rsid w:val="00C20B8E"/>
    <w:rsid w:val="00C22007"/>
    <w:rsid w:val="00C24435"/>
    <w:rsid w:val="00C2555D"/>
    <w:rsid w:val="00C3124A"/>
    <w:rsid w:val="00C36D9D"/>
    <w:rsid w:val="00C37893"/>
    <w:rsid w:val="00C448EB"/>
    <w:rsid w:val="00C5447E"/>
    <w:rsid w:val="00C565AF"/>
    <w:rsid w:val="00C6498F"/>
    <w:rsid w:val="00C65EED"/>
    <w:rsid w:val="00C66725"/>
    <w:rsid w:val="00C7691D"/>
    <w:rsid w:val="00C7749F"/>
    <w:rsid w:val="00C84E08"/>
    <w:rsid w:val="00C85731"/>
    <w:rsid w:val="00C86BE9"/>
    <w:rsid w:val="00C929CF"/>
    <w:rsid w:val="00CA6F5D"/>
    <w:rsid w:val="00CA7923"/>
    <w:rsid w:val="00CB0585"/>
    <w:rsid w:val="00CB0F21"/>
    <w:rsid w:val="00CB2ECD"/>
    <w:rsid w:val="00CB4A7B"/>
    <w:rsid w:val="00CC6560"/>
    <w:rsid w:val="00CC6C07"/>
    <w:rsid w:val="00CE05E4"/>
    <w:rsid w:val="00CE092D"/>
    <w:rsid w:val="00CE7177"/>
    <w:rsid w:val="00CF0C60"/>
    <w:rsid w:val="00CF324C"/>
    <w:rsid w:val="00CF526C"/>
    <w:rsid w:val="00CF5560"/>
    <w:rsid w:val="00CF5BCA"/>
    <w:rsid w:val="00CF7FF4"/>
    <w:rsid w:val="00D00DCD"/>
    <w:rsid w:val="00D06AA8"/>
    <w:rsid w:val="00D07DFF"/>
    <w:rsid w:val="00D23BC1"/>
    <w:rsid w:val="00D24114"/>
    <w:rsid w:val="00D2521C"/>
    <w:rsid w:val="00D306D9"/>
    <w:rsid w:val="00D306EF"/>
    <w:rsid w:val="00D33879"/>
    <w:rsid w:val="00D37083"/>
    <w:rsid w:val="00D37AB5"/>
    <w:rsid w:val="00D47FD3"/>
    <w:rsid w:val="00D5164A"/>
    <w:rsid w:val="00D52F30"/>
    <w:rsid w:val="00D64919"/>
    <w:rsid w:val="00D70CCB"/>
    <w:rsid w:val="00D714BB"/>
    <w:rsid w:val="00D74EDB"/>
    <w:rsid w:val="00D75724"/>
    <w:rsid w:val="00D778D4"/>
    <w:rsid w:val="00D77C7C"/>
    <w:rsid w:val="00D77ECA"/>
    <w:rsid w:val="00D921E4"/>
    <w:rsid w:val="00D92B2C"/>
    <w:rsid w:val="00D94145"/>
    <w:rsid w:val="00DA1C0D"/>
    <w:rsid w:val="00DA22DE"/>
    <w:rsid w:val="00DA43CE"/>
    <w:rsid w:val="00DA4BB1"/>
    <w:rsid w:val="00DA6A4F"/>
    <w:rsid w:val="00DB05CC"/>
    <w:rsid w:val="00DB0D66"/>
    <w:rsid w:val="00DB4774"/>
    <w:rsid w:val="00DC0F05"/>
    <w:rsid w:val="00DC12A3"/>
    <w:rsid w:val="00DC26E0"/>
    <w:rsid w:val="00DC3063"/>
    <w:rsid w:val="00DC4B5B"/>
    <w:rsid w:val="00DC5EAA"/>
    <w:rsid w:val="00DC6FFD"/>
    <w:rsid w:val="00DC79BA"/>
    <w:rsid w:val="00DD194A"/>
    <w:rsid w:val="00DD1F31"/>
    <w:rsid w:val="00DD2D64"/>
    <w:rsid w:val="00DD67EF"/>
    <w:rsid w:val="00DE0812"/>
    <w:rsid w:val="00DE3C8F"/>
    <w:rsid w:val="00DF1942"/>
    <w:rsid w:val="00DF1E5A"/>
    <w:rsid w:val="00DF73D4"/>
    <w:rsid w:val="00E004BA"/>
    <w:rsid w:val="00E05976"/>
    <w:rsid w:val="00E061B5"/>
    <w:rsid w:val="00E07D32"/>
    <w:rsid w:val="00E12BA3"/>
    <w:rsid w:val="00E14009"/>
    <w:rsid w:val="00E14336"/>
    <w:rsid w:val="00E15446"/>
    <w:rsid w:val="00E1780A"/>
    <w:rsid w:val="00E20EEB"/>
    <w:rsid w:val="00E21702"/>
    <w:rsid w:val="00E21D0C"/>
    <w:rsid w:val="00E2585C"/>
    <w:rsid w:val="00E3419C"/>
    <w:rsid w:val="00E34544"/>
    <w:rsid w:val="00E37782"/>
    <w:rsid w:val="00E37992"/>
    <w:rsid w:val="00E37B13"/>
    <w:rsid w:val="00E42C02"/>
    <w:rsid w:val="00E45381"/>
    <w:rsid w:val="00E4615A"/>
    <w:rsid w:val="00E51E9A"/>
    <w:rsid w:val="00E5267A"/>
    <w:rsid w:val="00E540A5"/>
    <w:rsid w:val="00E553A4"/>
    <w:rsid w:val="00E55C64"/>
    <w:rsid w:val="00E57B03"/>
    <w:rsid w:val="00E603C3"/>
    <w:rsid w:val="00E62CC3"/>
    <w:rsid w:val="00E63528"/>
    <w:rsid w:val="00E63DDC"/>
    <w:rsid w:val="00E716B7"/>
    <w:rsid w:val="00E74AE0"/>
    <w:rsid w:val="00E80FFD"/>
    <w:rsid w:val="00E82203"/>
    <w:rsid w:val="00E82ACC"/>
    <w:rsid w:val="00E90A38"/>
    <w:rsid w:val="00E90BEA"/>
    <w:rsid w:val="00E953CA"/>
    <w:rsid w:val="00E95938"/>
    <w:rsid w:val="00EA27C6"/>
    <w:rsid w:val="00EA3402"/>
    <w:rsid w:val="00EB0546"/>
    <w:rsid w:val="00EB2E2A"/>
    <w:rsid w:val="00EB3DDE"/>
    <w:rsid w:val="00EB533D"/>
    <w:rsid w:val="00EB56C0"/>
    <w:rsid w:val="00EB7D5C"/>
    <w:rsid w:val="00EC147D"/>
    <w:rsid w:val="00EC14F7"/>
    <w:rsid w:val="00EC7BFC"/>
    <w:rsid w:val="00ED40CF"/>
    <w:rsid w:val="00ED46B5"/>
    <w:rsid w:val="00ED60F1"/>
    <w:rsid w:val="00ED704A"/>
    <w:rsid w:val="00EE0E93"/>
    <w:rsid w:val="00EE0F95"/>
    <w:rsid w:val="00EE199C"/>
    <w:rsid w:val="00EE7A7E"/>
    <w:rsid w:val="00EF2476"/>
    <w:rsid w:val="00EF2924"/>
    <w:rsid w:val="00EF4183"/>
    <w:rsid w:val="00EF7513"/>
    <w:rsid w:val="00F02C50"/>
    <w:rsid w:val="00F07F7C"/>
    <w:rsid w:val="00F11631"/>
    <w:rsid w:val="00F142F2"/>
    <w:rsid w:val="00F155AD"/>
    <w:rsid w:val="00F16164"/>
    <w:rsid w:val="00F172BF"/>
    <w:rsid w:val="00F17783"/>
    <w:rsid w:val="00F21897"/>
    <w:rsid w:val="00F22076"/>
    <w:rsid w:val="00F23C8C"/>
    <w:rsid w:val="00F27052"/>
    <w:rsid w:val="00F273F9"/>
    <w:rsid w:val="00F310B4"/>
    <w:rsid w:val="00F31FB2"/>
    <w:rsid w:val="00F359FD"/>
    <w:rsid w:val="00F3790D"/>
    <w:rsid w:val="00F41152"/>
    <w:rsid w:val="00F43060"/>
    <w:rsid w:val="00F44647"/>
    <w:rsid w:val="00F44CDE"/>
    <w:rsid w:val="00F45E7C"/>
    <w:rsid w:val="00F54371"/>
    <w:rsid w:val="00F54B5B"/>
    <w:rsid w:val="00F600E1"/>
    <w:rsid w:val="00F61259"/>
    <w:rsid w:val="00F636D4"/>
    <w:rsid w:val="00F638F4"/>
    <w:rsid w:val="00F63D34"/>
    <w:rsid w:val="00F6688F"/>
    <w:rsid w:val="00F72492"/>
    <w:rsid w:val="00F725B1"/>
    <w:rsid w:val="00F745C7"/>
    <w:rsid w:val="00F8159E"/>
    <w:rsid w:val="00F87DCE"/>
    <w:rsid w:val="00F91B94"/>
    <w:rsid w:val="00F91F9C"/>
    <w:rsid w:val="00F938C4"/>
    <w:rsid w:val="00F95F0C"/>
    <w:rsid w:val="00F97F2B"/>
    <w:rsid w:val="00FA7332"/>
    <w:rsid w:val="00FA7B2B"/>
    <w:rsid w:val="00FB060A"/>
    <w:rsid w:val="00FB184A"/>
    <w:rsid w:val="00FB5182"/>
    <w:rsid w:val="00FB6BC3"/>
    <w:rsid w:val="00FC0095"/>
    <w:rsid w:val="00FC00BE"/>
    <w:rsid w:val="00FC0B82"/>
    <w:rsid w:val="00FC1BEF"/>
    <w:rsid w:val="00FC2D69"/>
    <w:rsid w:val="00FC516F"/>
    <w:rsid w:val="00FD09BF"/>
    <w:rsid w:val="00FD4BA9"/>
    <w:rsid w:val="00FD629D"/>
    <w:rsid w:val="00FD77F1"/>
    <w:rsid w:val="00FE0774"/>
    <w:rsid w:val="00FE22EF"/>
    <w:rsid w:val="00FE48B4"/>
    <w:rsid w:val="00FE4E52"/>
    <w:rsid w:val="00FE6B95"/>
    <w:rsid w:val="00FE7DF1"/>
    <w:rsid w:val="00FF296A"/>
    <w:rsid w:val="00FF6F6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3B26D3-0835-4774-BA5D-297EFDCA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976"/>
  </w:style>
  <w:style w:type="paragraph" w:styleId="1">
    <w:name w:val="heading 1"/>
    <w:basedOn w:val="a"/>
    <w:next w:val="a"/>
    <w:link w:val="10"/>
    <w:uiPriority w:val="9"/>
    <w:qFormat/>
    <w:rsid w:val="00E059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059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0597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0597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0597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0597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unhideWhenUsed/>
    <w:qFormat/>
    <w:rsid w:val="00E0597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unhideWhenUsed/>
    <w:qFormat/>
    <w:rsid w:val="00E0597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9"/>
    <w:semiHidden/>
    <w:unhideWhenUsed/>
    <w:qFormat/>
    <w:rsid w:val="00E0597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5976"/>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E05976"/>
    <w:rPr>
      <w:rFonts w:asciiTheme="majorHAnsi" w:eastAsiaTheme="majorEastAsia" w:hAnsiTheme="majorHAnsi" w:cstheme="majorBidi"/>
      <w:color w:val="243F60" w:themeColor="accent1" w:themeShade="7F"/>
    </w:rPr>
  </w:style>
  <w:style w:type="paragraph" w:styleId="a3">
    <w:name w:val="No Spacing"/>
    <w:uiPriority w:val="1"/>
    <w:qFormat/>
    <w:rsid w:val="00E05976"/>
    <w:pPr>
      <w:spacing w:after="0" w:line="240" w:lineRule="auto"/>
    </w:pPr>
  </w:style>
  <w:style w:type="paragraph" w:customStyle="1" w:styleId="11">
    <w:name w:val="Абзац списка1"/>
    <w:basedOn w:val="a"/>
    <w:uiPriority w:val="34"/>
    <w:rsid w:val="00E21D0C"/>
    <w:pPr>
      <w:spacing w:after="0" w:line="240" w:lineRule="auto"/>
      <w:ind w:left="708" w:right="170"/>
      <w:jc w:val="both"/>
    </w:pPr>
    <w:rPr>
      <w:rFonts w:ascii="Times New Roman" w:eastAsia="Calibri" w:hAnsi="Times New Roman"/>
      <w:sz w:val="18"/>
      <w:szCs w:val="28"/>
    </w:rPr>
  </w:style>
  <w:style w:type="paragraph" w:customStyle="1" w:styleId="-11">
    <w:name w:val="Цветной список - Акцент 11"/>
    <w:basedOn w:val="a"/>
    <w:uiPriority w:val="34"/>
    <w:rsid w:val="00E21D0C"/>
    <w:pPr>
      <w:spacing w:after="0" w:line="240" w:lineRule="auto"/>
      <w:ind w:left="708" w:right="170"/>
      <w:jc w:val="both"/>
    </w:pPr>
    <w:rPr>
      <w:rFonts w:ascii="Times New Roman" w:eastAsia="Calibri" w:hAnsi="Times New Roman"/>
      <w:sz w:val="18"/>
      <w:szCs w:val="28"/>
    </w:rPr>
  </w:style>
  <w:style w:type="character" w:customStyle="1" w:styleId="20">
    <w:name w:val="Заголовок 2 Знак"/>
    <w:basedOn w:val="a0"/>
    <w:link w:val="2"/>
    <w:rsid w:val="00E0597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E0597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05976"/>
    <w:rPr>
      <w:rFonts w:asciiTheme="majorHAnsi" w:eastAsiaTheme="majorEastAsia" w:hAnsiTheme="majorHAnsi" w:cstheme="majorBidi"/>
      <w:b/>
      <w:bCs/>
      <w:i/>
      <w:iCs/>
      <w:color w:val="4F81BD" w:themeColor="accent1"/>
    </w:rPr>
  </w:style>
  <w:style w:type="paragraph" w:styleId="a4">
    <w:name w:val="Body Text"/>
    <w:basedOn w:val="a"/>
    <w:link w:val="12"/>
    <w:uiPriority w:val="99"/>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99"/>
    <w:rsid w:val="00E21D0C"/>
    <w:rPr>
      <w:rFonts w:eastAsia="Times New Roman"/>
      <w:sz w:val="18"/>
      <w:szCs w:val="18"/>
      <w:lang w:val="en-US"/>
    </w:rPr>
  </w:style>
  <w:style w:type="character" w:styleId="a6">
    <w:name w:val="Strong"/>
    <w:basedOn w:val="a0"/>
    <w:uiPriority w:val="22"/>
    <w:qFormat/>
    <w:rsid w:val="00E05976"/>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iPriority w:val="99"/>
    <w:unhideWhenUsed/>
    <w:rsid w:val="004E3CCC"/>
    <w:pPr>
      <w:spacing w:after="120"/>
      <w:ind w:left="283"/>
    </w:pPr>
  </w:style>
  <w:style w:type="character" w:customStyle="1" w:styleId="a9">
    <w:name w:val="Основной текст с отступом Знак"/>
    <w:basedOn w:val="a0"/>
    <w:link w:val="a8"/>
    <w:uiPriority w:val="99"/>
    <w:rsid w:val="004E3CCC"/>
    <w:rPr>
      <w:rFonts w:ascii="Calibri" w:eastAsia="Times New Roman" w:hAnsi="Calibri"/>
      <w:sz w:val="22"/>
      <w:szCs w:val="22"/>
      <w:lang w:val="en-US"/>
    </w:rPr>
  </w:style>
  <w:style w:type="character" w:customStyle="1" w:styleId="70">
    <w:name w:val="Заголовок 7 Знак"/>
    <w:basedOn w:val="a0"/>
    <w:link w:val="7"/>
    <w:uiPriority w:val="99"/>
    <w:rsid w:val="00E0597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9"/>
    <w:rsid w:val="00E05976"/>
    <w:rPr>
      <w:rFonts w:asciiTheme="majorHAnsi" w:eastAsiaTheme="majorEastAsia" w:hAnsiTheme="majorHAnsi" w:cstheme="majorBidi"/>
      <w:color w:val="4F81BD" w:themeColor="accent1"/>
      <w:sz w:val="20"/>
      <w:szCs w:val="20"/>
    </w:rPr>
  </w:style>
  <w:style w:type="paragraph" w:customStyle="1" w:styleId="Default">
    <w:name w:val="Default"/>
    <w:uiPriority w:val="99"/>
    <w:rsid w:val="004E3CCC"/>
    <w:pPr>
      <w:autoSpaceDE w:val="0"/>
      <w:autoSpaceDN w:val="0"/>
      <w:adjustRightInd w:val="0"/>
    </w:pPr>
    <w:rPr>
      <w:rFonts w:eastAsia="Times New Roman"/>
      <w:color w:val="000000"/>
      <w:sz w:val="24"/>
      <w:szCs w:val="24"/>
      <w:lang w:val="ru-RU" w:eastAsia="ru-RU"/>
    </w:rPr>
  </w:style>
  <w:style w:type="table" w:styleId="aa">
    <w:name w:val="Table Grid"/>
    <w:basedOn w:val="a1"/>
    <w:uiPriority w:val="59"/>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
    <w:link w:val="ac"/>
    <w:uiPriority w:val="99"/>
    <w:qFormat/>
    <w:rsid w:val="00E059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c">
    <w:name w:val="Название Знак"/>
    <w:basedOn w:val="a0"/>
    <w:link w:val="ab"/>
    <w:uiPriority w:val="99"/>
    <w:rsid w:val="00E05976"/>
    <w:rPr>
      <w:rFonts w:asciiTheme="majorHAnsi" w:eastAsiaTheme="majorEastAsia" w:hAnsiTheme="majorHAnsi" w:cstheme="majorBidi"/>
      <w:color w:val="17365D" w:themeColor="text2" w:themeShade="BF"/>
      <w:spacing w:val="5"/>
      <w:sz w:val="52"/>
      <w:szCs w:val="52"/>
    </w:rPr>
  </w:style>
  <w:style w:type="paragraph" w:styleId="ad">
    <w:name w:val="Subtitle"/>
    <w:basedOn w:val="a"/>
    <w:next w:val="a"/>
    <w:link w:val="ae"/>
    <w:qFormat/>
    <w:rsid w:val="00E0597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rsid w:val="00E05976"/>
    <w:rPr>
      <w:rFonts w:asciiTheme="majorHAnsi" w:eastAsiaTheme="majorEastAsia" w:hAnsiTheme="majorHAnsi" w:cstheme="majorBidi"/>
      <w:i/>
      <w:iCs/>
      <w:color w:val="4F81BD" w:themeColor="accent1"/>
      <w:spacing w:val="15"/>
      <w:sz w:val="24"/>
      <w:szCs w:val="24"/>
    </w:rPr>
  </w:style>
  <w:style w:type="paragraph" w:customStyle="1" w:styleId="FR2">
    <w:name w:val="FR2"/>
    <w:uiPriority w:val="99"/>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uiPriority w:val="99"/>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uiPriority w:val="99"/>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rPr>
  </w:style>
  <w:style w:type="paragraph" w:styleId="af">
    <w:name w:val="Normal (Web)"/>
    <w:basedOn w:val="a"/>
    <w:uiPriority w:val="99"/>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uiPriority w:val="99"/>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uiPriority w:val="99"/>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uiPriority w:val="99"/>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uiPriority w:val="99"/>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pPr>
      <w:spacing w:after="0" w:line="240" w:lineRule="auto"/>
    </w:pPr>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character" w:customStyle="1" w:styleId="60">
    <w:name w:val="Заголовок 6 Знак"/>
    <w:basedOn w:val="a0"/>
    <w:link w:val="6"/>
    <w:uiPriority w:val="9"/>
    <w:semiHidden/>
    <w:rsid w:val="00E05976"/>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9"/>
    <w:semiHidden/>
    <w:rsid w:val="00E05976"/>
    <w:rPr>
      <w:rFonts w:asciiTheme="majorHAnsi" w:eastAsiaTheme="majorEastAsia" w:hAnsiTheme="majorHAnsi" w:cstheme="majorBidi"/>
      <w:i/>
      <w:iCs/>
      <w:color w:val="404040" w:themeColor="text1" w:themeTint="BF"/>
      <w:sz w:val="20"/>
      <w:szCs w:val="20"/>
    </w:rPr>
  </w:style>
  <w:style w:type="paragraph" w:styleId="aff">
    <w:name w:val="caption"/>
    <w:basedOn w:val="a"/>
    <w:next w:val="a"/>
    <w:uiPriority w:val="35"/>
    <w:semiHidden/>
    <w:unhideWhenUsed/>
    <w:qFormat/>
    <w:rsid w:val="00E05976"/>
    <w:pPr>
      <w:spacing w:line="240" w:lineRule="auto"/>
    </w:pPr>
    <w:rPr>
      <w:b/>
      <w:bCs/>
      <w:color w:val="4F81BD" w:themeColor="accent1"/>
      <w:sz w:val="18"/>
      <w:szCs w:val="18"/>
    </w:rPr>
  </w:style>
  <w:style w:type="character" w:styleId="aff0">
    <w:name w:val="Emphasis"/>
    <w:basedOn w:val="a0"/>
    <w:uiPriority w:val="20"/>
    <w:qFormat/>
    <w:rsid w:val="00E05976"/>
    <w:rPr>
      <w:i/>
      <w:iCs/>
    </w:rPr>
  </w:style>
  <w:style w:type="paragraph" w:styleId="25">
    <w:name w:val="Quote"/>
    <w:basedOn w:val="a"/>
    <w:next w:val="a"/>
    <w:link w:val="26"/>
    <w:uiPriority w:val="29"/>
    <w:qFormat/>
    <w:rsid w:val="00E05976"/>
    <w:rPr>
      <w:i/>
      <w:iCs/>
      <w:color w:val="000000" w:themeColor="text1"/>
    </w:rPr>
  </w:style>
  <w:style w:type="character" w:customStyle="1" w:styleId="26">
    <w:name w:val="Цитата 2 Знак"/>
    <w:basedOn w:val="a0"/>
    <w:link w:val="25"/>
    <w:uiPriority w:val="29"/>
    <w:rsid w:val="00E05976"/>
    <w:rPr>
      <w:i/>
      <w:iCs/>
      <w:color w:val="000000" w:themeColor="text1"/>
    </w:rPr>
  </w:style>
  <w:style w:type="paragraph" w:styleId="aff1">
    <w:name w:val="Intense Quote"/>
    <w:basedOn w:val="a"/>
    <w:next w:val="a"/>
    <w:link w:val="aff2"/>
    <w:uiPriority w:val="30"/>
    <w:qFormat/>
    <w:rsid w:val="00E05976"/>
    <w:pPr>
      <w:pBdr>
        <w:bottom w:val="single" w:sz="4" w:space="4" w:color="4F81BD" w:themeColor="accent1"/>
      </w:pBdr>
      <w:spacing w:before="200" w:after="280"/>
      <w:ind w:left="936" w:right="936"/>
    </w:pPr>
    <w:rPr>
      <w:b/>
      <w:bCs/>
      <w:i/>
      <w:iCs/>
      <w:color w:val="4F81BD" w:themeColor="accent1"/>
    </w:rPr>
  </w:style>
  <w:style w:type="character" w:customStyle="1" w:styleId="aff2">
    <w:name w:val="Выделенная цитата Знак"/>
    <w:basedOn w:val="a0"/>
    <w:link w:val="aff1"/>
    <w:uiPriority w:val="30"/>
    <w:rsid w:val="00E05976"/>
    <w:rPr>
      <w:b/>
      <w:bCs/>
      <w:i/>
      <w:iCs/>
      <w:color w:val="4F81BD" w:themeColor="accent1"/>
    </w:rPr>
  </w:style>
  <w:style w:type="character" w:styleId="aff3">
    <w:name w:val="Subtle Emphasis"/>
    <w:basedOn w:val="a0"/>
    <w:uiPriority w:val="19"/>
    <w:qFormat/>
    <w:rsid w:val="00E05976"/>
    <w:rPr>
      <w:i/>
      <w:iCs/>
      <w:color w:val="808080" w:themeColor="text1" w:themeTint="7F"/>
    </w:rPr>
  </w:style>
  <w:style w:type="character" w:styleId="aff4">
    <w:name w:val="Intense Emphasis"/>
    <w:basedOn w:val="a0"/>
    <w:uiPriority w:val="21"/>
    <w:qFormat/>
    <w:rsid w:val="00E05976"/>
    <w:rPr>
      <w:b/>
      <w:bCs/>
      <w:i/>
      <w:iCs/>
      <w:color w:val="4F81BD" w:themeColor="accent1"/>
    </w:rPr>
  </w:style>
  <w:style w:type="character" w:styleId="aff5">
    <w:name w:val="Subtle Reference"/>
    <w:basedOn w:val="a0"/>
    <w:uiPriority w:val="31"/>
    <w:qFormat/>
    <w:rsid w:val="00E05976"/>
    <w:rPr>
      <w:smallCaps/>
      <w:color w:val="C0504D" w:themeColor="accent2"/>
      <w:u w:val="single"/>
    </w:rPr>
  </w:style>
  <w:style w:type="character" w:styleId="aff6">
    <w:name w:val="Intense Reference"/>
    <w:basedOn w:val="a0"/>
    <w:uiPriority w:val="32"/>
    <w:qFormat/>
    <w:rsid w:val="00E05976"/>
    <w:rPr>
      <w:b/>
      <w:bCs/>
      <w:smallCaps/>
      <w:color w:val="C0504D" w:themeColor="accent2"/>
      <w:spacing w:val="5"/>
      <w:u w:val="single"/>
    </w:rPr>
  </w:style>
  <w:style w:type="character" w:styleId="aff7">
    <w:name w:val="Book Title"/>
    <w:basedOn w:val="a0"/>
    <w:uiPriority w:val="33"/>
    <w:qFormat/>
    <w:rsid w:val="00E05976"/>
    <w:rPr>
      <w:b/>
      <w:bCs/>
      <w:smallCaps/>
      <w:spacing w:val="5"/>
    </w:rPr>
  </w:style>
  <w:style w:type="paragraph" w:styleId="aff8">
    <w:name w:val="TOC Heading"/>
    <w:basedOn w:val="1"/>
    <w:next w:val="a"/>
    <w:uiPriority w:val="39"/>
    <w:semiHidden/>
    <w:unhideWhenUsed/>
    <w:qFormat/>
    <w:rsid w:val="00E05976"/>
    <w:pPr>
      <w:outlineLvl w:val="9"/>
    </w:pPr>
  </w:style>
  <w:style w:type="paragraph" w:customStyle="1" w:styleId="CharCharCharChar">
    <w:name w:val="Char Знак Знак Char Знак Знак Char Знак Знак Char Знак Знак Знак Знак Знак Знак Знак Знак Знак"/>
    <w:basedOn w:val="a"/>
    <w:rsid w:val="00F310B4"/>
    <w:pPr>
      <w:spacing w:after="0" w:line="240" w:lineRule="auto"/>
    </w:pPr>
    <w:rPr>
      <w:rFonts w:ascii="Verdana" w:eastAsia="Times New Roman" w:hAnsi="Verdana" w:cs="Verdana"/>
      <w:sz w:val="20"/>
      <w:szCs w:val="20"/>
      <w:lang w:val="en-US"/>
    </w:rPr>
  </w:style>
  <w:style w:type="character" w:styleId="aff9">
    <w:name w:val="Hyperlink"/>
    <w:basedOn w:val="a0"/>
    <w:uiPriority w:val="99"/>
    <w:unhideWhenUsed/>
    <w:rsid w:val="00347717"/>
    <w:rPr>
      <w:color w:val="0000FF"/>
      <w:u w:val="single"/>
    </w:rPr>
  </w:style>
  <w:style w:type="character" w:styleId="affa">
    <w:name w:val="FollowedHyperlink"/>
    <w:basedOn w:val="a0"/>
    <w:uiPriority w:val="99"/>
    <w:semiHidden/>
    <w:unhideWhenUsed/>
    <w:rsid w:val="00982DCF"/>
    <w:rPr>
      <w:color w:val="800080" w:themeColor="followedHyperlink"/>
      <w:u w:val="single"/>
    </w:rPr>
  </w:style>
  <w:style w:type="paragraph" w:styleId="affb">
    <w:name w:val="List"/>
    <w:basedOn w:val="a4"/>
    <w:uiPriority w:val="99"/>
    <w:semiHidden/>
    <w:unhideWhenUsed/>
    <w:rsid w:val="00982DCF"/>
    <w:pPr>
      <w:widowControl/>
      <w:suppressAutoHyphens/>
      <w:spacing w:after="120"/>
    </w:pPr>
    <w:rPr>
      <w:rFonts w:ascii="Arial" w:eastAsia="Times New Roman" w:hAnsi="Arial" w:cs="Tahoma"/>
      <w:sz w:val="28"/>
      <w:szCs w:val="24"/>
      <w:lang w:eastAsia="ar-SA"/>
    </w:rPr>
  </w:style>
  <w:style w:type="paragraph" w:customStyle="1" w:styleId="affc">
    <w:name w:val="Заголовок"/>
    <w:basedOn w:val="a"/>
    <w:next w:val="a4"/>
    <w:uiPriority w:val="99"/>
    <w:rsid w:val="00982DCF"/>
    <w:pPr>
      <w:keepNext/>
      <w:suppressAutoHyphens/>
      <w:spacing w:before="240" w:after="120" w:line="240" w:lineRule="auto"/>
    </w:pPr>
    <w:rPr>
      <w:rFonts w:ascii="Arial" w:eastAsia="MS Mincho" w:hAnsi="Arial" w:cs="Tahoma"/>
      <w:sz w:val="28"/>
      <w:szCs w:val="28"/>
      <w:lang w:val="ru-RU" w:eastAsia="ar-SA"/>
    </w:rPr>
  </w:style>
  <w:style w:type="paragraph" w:customStyle="1" w:styleId="13">
    <w:name w:val="Название1"/>
    <w:basedOn w:val="a"/>
    <w:uiPriority w:val="99"/>
    <w:rsid w:val="00982DCF"/>
    <w:pPr>
      <w:suppressLineNumbers/>
      <w:suppressAutoHyphens/>
      <w:spacing w:before="120" w:after="120" w:line="240" w:lineRule="auto"/>
    </w:pPr>
    <w:rPr>
      <w:rFonts w:ascii="Arial" w:eastAsia="Times New Roman" w:hAnsi="Arial" w:cs="Tahoma"/>
      <w:i/>
      <w:iCs/>
      <w:sz w:val="20"/>
      <w:szCs w:val="24"/>
      <w:lang w:val="ru-RU" w:eastAsia="ar-SA"/>
    </w:rPr>
  </w:style>
  <w:style w:type="paragraph" w:customStyle="1" w:styleId="14">
    <w:name w:val="Указатель1"/>
    <w:basedOn w:val="a"/>
    <w:uiPriority w:val="99"/>
    <w:rsid w:val="00982DCF"/>
    <w:pPr>
      <w:suppressLineNumbers/>
      <w:suppressAutoHyphens/>
      <w:spacing w:after="0" w:line="240" w:lineRule="auto"/>
    </w:pPr>
    <w:rPr>
      <w:rFonts w:ascii="Arial" w:eastAsia="Times New Roman" w:hAnsi="Arial" w:cs="Tahoma"/>
      <w:sz w:val="28"/>
      <w:szCs w:val="24"/>
      <w:lang w:val="ru-RU" w:eastAsia="ar-SA"/>
    </w:rPr>
  </w:style>
  <w:style w:type="paragraph" w:customStyle="1" w:styleId="310">
    <w:name w:val="Основной текст с отступом 31"/>
    <w:basedOn w:val="a"/>
    <w:uiPriority w:val="99"/>
    <w:rsid w:val="00982DCF"/>
    <w:pPr>
      <w:suppressAutoHyphens/>
      <w:spacing w:after="0" w:line="240" w:lineRule="auto"/>
      <w:ind w:left="5520"/>
      <w:jc w:val="both"/>
    </w:pPr>
    <w:rPr>
      <w:rFonts w:ascii="Times New Roman" w:eastAsia="Times New Roman" w:hAnsi="Times New Roman" w:cs="Times New Roman"/>
      <w:sz w:val="28"/>
      <w:szCs w:val="24"/>
      <w:lang w:eastAsia="ar-SA"/>
    </w:rPr>
  </w:style>
  <w:style w:type="paragraph" w:customStyle="1" w:styleId="311">
    <w:name w:val="Основной текст 31"/>
    <w:basedOn w:val="a"/>
    <w:uiPriority w:val="99"/>
    <w:rsid w:val="00982DCF"/>
    <w:pPr>
      <w:suppressAutoHyphens/>
      <w:spacing w:after="120" w:line="240" w:lineRule="auto"/>
    </w:pPr>
    <w:rPr>
      <w:rFonts w:ascii="Times New Roman" w:eastAsia="Times New Roman" w:hAnsi="Times New Roman" w:cs="Times New Roman"/>
      <w:sz w:val="16"/>
      <w:szCs w:val="16"/>
      <w:lang w:val="ru-RU" w:eastAsia="ar-SA"/>
    </w:rPr>
  </w:style>
  <w:style w:type="paragraph" w:customStyle="1" w:styleId="15">
    <w:name w:val="Обычный1"/>
    <w:uiPriority w:val="99"/>
    <w:rsid w:val="00982DCF"/>
    <w:pPr>
      <w:widowControl w:val="0"/>
      <w:suppressAutoHyphens/>
      <w:spacing w:after="0" w:line="240" w:lineRule="auto"/>
      <w:ind w:firstLine="720"/>
      <w:jc w:val="both"/>
    </w:pPr>
    <w:rPr>
      <w:rFonts w:ascii="Arial" w:eastAsia="Arial" w:hAnsi="Arial" w:cs="Times New Roman"/>
      <w:sz w:val="24"/>
      <w:szCs w:val="20"/>
      <w:lang w:eastAsia="ar-SA"/>
    </w:rPr>
  </w:style>
  <w:style w:type="paragraph" w:customStyle="1" w:styleId="affd">
    <w:name w:val="Содержимое таблицы"/>
    <w:basedOn w:val="a"/>
    <w:uiPriority w:val="99"/>
    <w:rsid w:val="00982DCF"/>
    <w:pPr>
      <w:suppressLineNumbers/>
      <w:suppressAutoHyphens/>
      <w:spacing w:after="0" w:line="240" w:lineRule="auto"/>
    </w:pPr>
    <w:rPr>
      <w:rFonts w:ascii="Times New Roman" w:eastAsia="Times New Roman" w:hAnsi="Times New Roman" w:cs="Times New Roman"/>
      <w:sz w:val="28"/>
      <w:szCs w:val="24"/>
      <w:lang w:val="ru-RU" w:eastAsia="ar-SA"/>
    </w:rPr>
  </w:style>
  <w:style w:type="paragraph" w:customStyle="1" w:styleId="affe">
    <w:name w:val="Заголовок таблицы"/>
    <w:basedOn w:val="affd"/>
    <w:uiPriority w:val="99"/>
    <w:rsid w:val="00982DCF"/>
    <w:pPr>
      <w:jc w:val="center"/>
    </w:pPr>
    <w:rPr>
      <w:b/>
      <w:bCs/>
    </w:rPr>
  </w:style>
  <w:style w:type="paragraph" w:customStyle="1" w:styleId="afff">
    <w:name w:val="Содержимое врезки"/>
    <w:basedOn w:val="a4"/>
    <w:uiPriority w:val="99"/>
    <w:rsid w:val="00982DCF"/>
    <w:pPr>
      <w:widowControl/>
      <w:suppressAutoHyphens/>
      <w:spacing w:after="120"/>
    </w:pPr>
    <w:rPr>
      <w:rFonts w:eastAsia="Times New Roman" w:cs="Times New Roman"/>
      <w:sz w:val="28"/>
      <w:szCs w:val="24"/>
      <w:lang w:eastAsia="ar-SA"/>
    </w:rPr>
  </w:style>
  <w:style w:type="character" w:customStyle="1" w:styleId="33">
    <w:name w:val="Основной текст (3)_"/>
    <w:link w:val="34"/>
    <w:locked/>
    <w:rsid w:val="00982DCF"/>
    <w:rPr>
      <w:sz w:val="30"/>
      <w:szCs w:val="30"/>
      <w:shd w:val="clear" w:color="auto" w:fill="FFFFFF"/>
    </w:rPr>
  </w:style>
  <w:style w:type="paragraph" w:customStyle="1" w:styleId="34">
    <w:name w:val="Основной текст (3)"/>
    <w:basedOn w:val="a"/>
    <w:link w:val="33"/>
    <w:rsid w:val="00982DCF"/>
    <w:pPr>
      <w:widowControl w:val="0"/>
      <w:shd w:val="clear" w:color="auto" w:fill="FFFFFF"/>
      <w:spacing w:after="600" w:line="0" w:lineRule="atLeast"/>
      <w:jc w:val="center"/>
    </w:pPr>
    <w:rPr>
      <w:sz w:val="30"/>
      <w:szCs w:val="30"/>
    </w:rPr>
  </w:style>
  <w:style w:type="character" w:customStyle="1" w:styleId="27">
    <w:name w:val="Заголовок №2_"/>
    <w:link w:val="28"/>
    <w:locked/>
    <w:rsid w:val="00982DCF"/>
    <w:rPr>
      <w:rFonts w:ascii="Times New Roman" w:eastAsia="Times New Roman" w:hAnsi="Times New Roman" w:cs="Times New Roman"/>
      <w:b/>
      <w:bCs/>
      <w:sz w:val="28"/>
      <w:szCs w:val="28"/>
      <w:shd w:val="clear" w:color="auto" w:fill="FFFFFF"/>
    </w:rPr>
  </w:style>
  <w:style w:type="paragraph" w:customStyle="1" w:styleId="28">
    <w:name w:val="Заголовок №2"/>
    <w:basedOn w:val="a"/>
    <w:link w:val="27"/>
    <w:rsid w:val="00982DCF"/>
    <w:pPr>
      <w:widowControl w:val="0"/>
      <w:shd w:val="clear" w:color="auto" w:fill="FFFFFF"/>
      <w:spacing w:before="340" w:after="340" w:line="310" w:lineRule="exact"/>
      <w:ind w:hanging="300"/>
      <w:jc w:val="both"/>
      <w:outlineLvl w:val="1"/>
    </w:pPr>
    <w:rPr>
      <w:rFonts w:ascii="Times New Roman" w:eastAsia="Times New Roman" w:hAnsi="Times New Roman" w:cs="Times New Roman"/>
      <w:b/>
      <w:bCs/>
      <w:sz w:val="28"/>
      <w:szCs w:val="28"/>
    </w:rPr>
  </w:style>
  <w:style w:type="character" w:customStyle="1" w:styleId="35">
    <w:name w:val="Заголовок №3_"/>
    <w:link w:val="36"/>
    <w:locked/>
    <w:rsid w:val="00982DCF"/>
    <w:rPr>
      <w:rFonts w:ascii="Times New Roman" w:eastAsia="Times New Roman" w:hAnsi="Times New Roman" w:cs="Times New Roman"/>
      <w:b/>
      <w:bCs/>
      <w:sz w:val="28"/>
      <w:szCs w:val="28"/>
      <w:shd w:val="clear" w:color="auto" w:fill="FFFFFF"/>
    </w:rPr>
  </w:style>
  <w:style w:type="paragraph" w:customStyle="1" w:styleId="36">
    <w:name w:val="Заголовок №3"/>
    <w:basedOn w:val="a"/>
    <w:link w:val="35"/>
    <w:rsid w:val="00982DCF"/>
    <w:pPr>
      <w:widowControl w:val="0"/>
      <w:shd w:val="clear" w:color="auto" w:fill="FFFFFF"/>
      <w:spacing w:line="310" w:lineRule="exact"/>
      <w:jc w:val="center"/>
      <w:outlineLvl w:val="2"/>
    </w:pPr>
    <w:rPr>
      <w:rFonts w:ascii="Times New Roman" w:eastAsia="Times New Roman" w:hAnsi="Times New Roman" w:cs="Times New Roman"/>
      <w:b/>
      <w:bCs/>
      <w:sz w:val="28"/>
      <w:szCs w:val="28"/>
    </w:rPr>
  </w:style>
  <w:style w:type="character" w:customStyle="1" w:styleId="41">
    <w:name w:val="Заголовок №4_"/>
    <w:link w:val="42"/>
    <w:locked/>
    <w:rsid w:val="00982DCF"/>
    <w:rPr>
      <w:rFonts w:ascii="Times New Roman" w:eastAsia="Times New Roman" w:hAnsi="Times New Roman" w:cs="Times New Roman"/>
      <w:b/>
      <w:bCs/>
      <w:sz w:val="21"/>
      <w:szCs w:val="21"/>
      <w:shd w:val="clear" w:color="auto" w:fill="FFFFFF"/>
    </w:rPr>
  </w:style>
  <w:style w:type="paragraph" w:customStyle="1" w:styleId="42">
    <w:name w:val="Заголовок №4"/>
    <w:basedOn w:val="a"/>
    <w:link w:val="41"/>
    <w:rsid w:val="00982DCF"/>
    <w:pPr>
      <w:widowControl w:val="0"/>
      <w:shd w:val="clear" w:color="auto" w:fill="FFFFFF"/>
      <w:spacing w:before="300" w:after="80" w:line="232" w:lineRule="exact"/>
      <w:outlineLvl w:val="3"/>
    </w:pPr>
    <w:rPr>
      <w:rFonts w:ascii="Times New Roman" w:eastAsia="Times New Roman" w:hAnsi="Times New Roman" w:cs="Times New Roman"/>
      <w:b/>
      <w:bCs/>
      <w:sz w:val="21"/>
      <w:szCs w:val="21"/>
    </w:rPr>
  </w:style>
  <w:style w:type="character" w:customStyle="1" w:styleId="91">
    <w:name w:val="Основной текст (9)_"/>
    <w:link w:val="92"/>
    <w:locked/>
    <w:rsid w:val="00982DCF"/>
    <w:rPr>
      <w:rFonts w:ascii="Times New Roman" w:eastAsia="Times New Roman" w:hAnsi="Times New Roman" w:cs="Times New Roman"/>
      <w:sz w:val="18"/>
      <w:szCs w:val="18"/>
      <w:shd w:val="clear" w:color="auto" w:fill="FFFFFF"/>
    </w:rPr>
  </w:style>
  <w:style w:type="paragraph" w:customStyle="1" w:styleId="92">
    <w:name w:val="Основной текст (9)"/>
    <w:basedOn w:val="a"/>
    <w:link w:val="91"/>
    <w:rsid w:val="00982DCF"/>
    <w:pPr>
      <w:widowControl w:val="0"/>
      <w:shd w:val="clear" w:color="auto" w:fill="FFFFFF"/>
      <w:spacing w:after="0" w:line="216" w:lineRule="exact"/>
      <w:ind w:hanging="540"/>
      <w:jc w:val="both"/>
    </w:pPr>
    <w:rPr>
      <w:rFonts w:ascii="Times New Roman" w:eastAsia="Times New Roman" w:hAnsi="Times New Roman" w:cs="Times New Roman"/>
      <w:sz w:val="18"/>
      <w:szCs w:val="18"/>
    </w:rPr>
  </w:style>
  <w:style w:type="character" w:customStyle="1" w:styleId="29">
    <w:name w:val="Основной текст (2)_"/>
    <w:link w:val="2a"/>
    <w:uiPriority w:val="99"/>
    <w:locked/>
    <w:rsid w:val="00982DCF"/>
    <w:rPr>
      <w:rFonts w:ascii="Times New Roman" w:eastAsia="Times New Roman" w:hAnsi="Times New Roman" w:cs="Times New Roman"/>
      <w:sz w:val="28"/>
      <w:szCs w:val="28"/>
      <w:shd w:val="clear" w:color="auto" w:fill="FFFFFF"/>
    </w:rPr>
  </w:style>
  <w:style w:type="paragraph" w:customStyle="1" w:styleId="2a">
    <w:name w:val="Основной текст (2)"/>
    <w:basedOn w:val="a"/>
    <w:link w:val="29"/>
    <w:uiPriority w:val="99"/>
    <w:rsid w:val="00982DCF"/>
    <w:pPr>
      <w:widowControl w:val="0"/>
      <w:shd w:val="clear" w:color="auto" w:fill="FFFFFF"/>
      <w:spacing w:before="6280" w:after="0" w:line="310" w:lineRule="exact"/>
      <w:ind w:hanging="420"/>
      <w:jc w:val="center"/>
    </w:pPr>
    <w:rPr>
      <w:rFonts w:ascii="Times New Roman" w:eastAsia="Times New Roman" w:hAnsi="Times New Roman" w:cs="Times New Roman"/>
      <w:sz w:val="28"/>
      <w:szCs w:val="28"/>
    </w:rPr>
  </w:style>
  <w:style w:type="paragraph" w:customStyle="1" w:styleId="good">
    <w:name w:val="good"/>
    <w:basedOn w:val="a"/>
    <w:uiPriority w:val="99"/>
    <w:semiHidden/>
    <w:rsid w:val="00982DC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10">
    <w:name w:val="Основной текст (2)1"/>
    <w:basedOn w:val="a"/>
    <w:uiPriority w:val="99"/>
    <w:rsid w:val="00982DCF"/>
    <w:pPr>
      <w:widowControl w:val="0"/>
      <w:shd w:val="clear" w:color="auto" w:fill="FFFFFF"/>
      <w:spacing w:before="60" w:after="0" w:line="274" w:lineRule="exact"/>
      <w:ind w:hanging="380"/>
    </w:pPr>
    <w:rPr>
      <w:rFonts w:ascii="Times New Roman" w:eastAsia="Calibri" w:hAnsi="Times New Roman" w:cs="Times New Roman"/>
      <w:sz w:val="20"/>
      <w:szCs w:val="20"/>
      <w:lang w:eastAsia="uk-UA"/>
    </w:rPr>
  </w:style>
  <w:style w:type="character" w:customStyle="1" w:styleId="16">
    <w:name w:val="Заголовок №1_"/>
    <w:link w:val="17"/>
    <w:uiPriority w:val="99"/>
    <w:locked/>
    <w:rsid w:val="00982DCF"/>
    <w:rPr>
      <w:rFonts w:ascii="Times New Roman" w:hAnsi="Times New Roman" w:cs="Times New Roman"/>
      <w:b/>
      <w:sz w:val="32"/>
      <w:shd w:val="clear" w:color="auto" w:fill="FFFFFF"/>
    </w:rPr>
  </w:style>
  <w:style w:type="paragraph" w:customStyle="1" w:styleId="17">
    <w:name w:val="Заголовок №1"/>
    <w:basedOn w:val="a"/>
    <w:link w:val="16"/>
    <w:uiPriority w:val="99"/>
    <w:rsid w:val="00982DCF"/>
    <w:pPr>
      <w:widowControl w:val="0"/>
      <w:shd w:val="clear" w:color="auto" w:fill="FFFFFF"/>
      <w:spacing w:before="1440" w:after="780" w:line="240" w:lineRule="atLeast"/>
      <w:outlineLvl w:val="0"/>
    </w:pPr>
    <w:rPr>
      <w:rFonts w:ascii="Times New Roman" w:hAnsi="Times New Roman" w:cs="Times New Roman"/>
      <w:b/>
      <w:sz w:val="32"/>
    </w:rPr>
  </w:style>
  <w:style w:type="paragraph" w:customStyle="1" w:styleId="Style32">
    <w:name w:val="Style32"/>
    <w:basedOn w:val="a"/>
    <w:uiPriority w:val="99"/>
    <w:rsid w:val="00982DCF"/>
    <w:pPr>
      <w:widowControl w:val="0"/>
      <w:autoSpaceDE w:val="0"/>
      <w:autoSpaceDN w:val="0"/>
      <w:adjustRightInd w:val="0"/>
      <w:spacing w:after="0" w:line="323" w:lineRule="exact"/>
      <w:ind w:firstLine="701"/>
      <w:jc w:val="both"/>
    </w:pPr>
    <w:rPr>
      <w:rFonts w:ascii="Times New Roman" w:eastAsia="Times New Roman" w:hAnsi="Times New Roman" w:cs="Times New Roman"/>
      <w:sz w:val="24"/>
      <w:szCs w:val="24"/>
      <w:lang w:val="ru-RU" w:eastAsia="ru-RU"/>
    </w:rPr>
  </w:style>
  <w:style w:type="paragraph" w:customStyle="1" w:styleId="Oeoaou">
    <w:name w:val="Oeoaou"/>
    <w:uiPriority w:val="99"/>
    <w:rsid w:val="00982DCF"/>
    <w:pPr>
      <w:widowControl w:val="0"/>
      <w:snapToGrid w:val="0"/>
      <w:spacing w:before="100" w:after="100" w:line="240" w:lineRule="auto"/>
      <w:ind w:left="360" w:right="360"/>
    </w:pPr>
    <w:rPr>
      <w:rFonts w:ascii="Times New Roman" w:eastAsia="Times New Roman" w:hAnsi="Times New Roman" w:cs="Times New Roman"/>
      <w:sz w:val="24"/>
      <w:szCs w:val="20"/>
      <w:lang w:val="ru-RU" w:eastAsia="ru-RU"/>
    </w:rPr>
  </w:style>
  <w:style w:type="character" w:customStyle="1" w:styleId="WW8Num2z0">
    <w:name w:val="WW8Num2z0"/>
    <w:rsid w:val="00982DCF"/>
    <w:rPr>
      <w:rFonts w:ascii="Symbol" w:hAnsi="Symbol" w:hint="default"/>
    </w:rPr>
  </w:style>
  <w:style w:type="character" w:customStyle="1" w:styleId="WW8Num4z0">
    <w:name w:val="WW8Num4z0"/>
    <w:rsid w:val="00982DCF"/>
    <w:rPr>
      <w:rFonts w:ascii="Times New Roman" w:hAnsi="Times New Roman" w:cs="Times New Roman" w:hint="default"/>
    </w:rPr>
  </w:style>
  <w:style w:type="character" w:customStyle="1" w:styleId="WW8Num5z0">
    <w:name w:val="WW8Num5z0"/>
    <w:rsid w:val="00982DCF"/>
    <w:rPr>
      <w:rFonts w:ascii="Symbol" w:hAnsi="Symbol" w:hint="default"/>
    </w:rPr>
  </w:style>
  <w:style w:type="character" w:customStyle="1" w:styleId="Absatz-Standardschriftart">
    <w:name w:val="Absatz-Standardschriftart"/>
    <w:rsid w:val="00982DCF"/>
  </w:style>
  <w:style w:type="character" w:customStyle="1" w:styleId="WW8Num1z0">
    <w:name w:val="WW8Num1z0"/>
    <w:rsid w:val="00982DCF"/>
    <w:rPr>
      <w:rFonts w:ascii="Symbol" w:hAnsi="Symbol" w:hint="default"/>
    </w:rPr>
  </w:style>
  <w:style w:type="character" w:customStyle="1" w:styleId="WW8Num1z1">
    <w:name w:val="WW8Num1z1"/>
    <w:rsid w:val="00982DCF"/>
    <w:rPr>
      <w:rFonts w:ascii="Courier New" w:hAnsi="Courier New" w:cs="Courier New" w:hint="default"/>
    </w:rPr>
  </w:style>
  <w:style w:type="character" w:customStyle="1" w:styleId="WW8Num1z2">
    <w:name w:val="WW8Num1z2"/>
    <w:rsid w:val="00982DCF"/>
    <w:rPr>
      <w:rFonts w:ascii="Wingdings" w:hAnsi="Wingdings" w:hint="default"/>
    </w:rPr>
  </w:style>
  <w:style w:type="character" w:customStyle="1" w:styleId="WW8Num8z0">
    <w:name w:val="WW8Num8z0"/>
    <w:rsid w:val="00982DCF"/>
    <w:rPr>
      <w:rFonts w:ascii="Times New Roman" w:eastAsia="Times New Roman" w:hAnsi="Times New Roman" w:cs="Times New Roman" w:hint="default"/>
      <w:b w:val="0"/>
      <w:bCs w:val="0"/>
    </w:rPr>
  </w:style>
  <w:style w:type="character" w:customStyle="1" w:styleId="WW8Num8z1">
    <w:name w:val="WW8Num8z1"/>
    <w:rsid w:val="00982DCF"/>
    <w:rPr>
      <w:rFonts w:ascii="Courier New" w:hAnsi="Courier New" w:cs="Courier New" w:hint="default"/>
    </w:rPr>
  </w:style>
  <w:style w:type="character" w:customStyle="1" w:styleId="WW8Num8z2">
    <w:name w:val="WW8Num8z2"/>
    <w:rsid w:val="00982DCF"/>
    <w:rPr>
      <w:rFonts w:ascii="Wingdings" w:hAnsi="Wingdings" w:hint="default"/>
    </w:rPr>
  </w:style>
  <w:style w:type="character" w:customStyle="1" w:styleId="WW8Num8z3">
    <w:name w:val="WW8Num8z3"/>
    <w:rsid w:val="00982DCF"/>
    <w:rPr>
      <w:rFonts w:ascii="Symbol" w:hAnsi="Symbol" w:hint="default"/>
    </w:rPr>
  </w:style>
  <w:style w:type="character" w:customStyle="1" w:styleId="WW8Num10z0">
    <w:name w:val="WW8Num10z0"/>
    <w:rsid w:val="00982DCF"/>
    <w:rPr>
      <w:rFonts w:ascii="Times New Roman" w:hAnsi="Times New Roman" w:cs="Times New Roman" w:hint="default"/>
    </w:rPr>
  </w:style>
  <w:style w:type="character" w:customStyle="1" w:styleId="WW8Num11z0">
    <w:name w:val="WW8Num11z0"/>
    <w:rsid w:val="00982DCF"/>
    <w:rPr>
      <w:rFonts w:ascii="Symbol" w:hAnsi="Symbol" w:hint="default"/>
    </w:rPr>
  </w:style>
  <w:style w:type="character" w:customStyle="1" w:styleId="WW8Num11z1">
    <w:name w:val="WW8Num11z1"/>
    <w:rsid w:val="00982DCF"/>
    <w:rPr>
      <w:rFonts w:ascii="Courier New" w:hAnsi="Courier New" w:cs="Courier New" w:hint="default"/>
    </w:rPr>
  </w:style>
  <w:style w:type="character" w:customStyle="1" w:styleId="WW8Num11z2">
    <w:name w:val="WW8Num11z2"/>
    <w:rsid w:val="00982DCF"/>
    <w:rPr>
      <w:rFonts w:ascii="Wingdings" w:hAnsi="Wingdings" w:hint="default"/>
    </w:rPr>
  </w:style>
  <w:style w:type="character" w:customStyle="1" w:styleId="18">
    <w:name w:val="Основной шрифт абзаца1"/>
    <w:rsid w:val="00982DCF"/>
  </w:style>
  <w:style w:type="character" w:customStyle="1" w:styleId="37">
    <w:name w:val="Знак Знак3"/>
    <w:rsid w:val="00982DCF"/>
    <w:rPr>
      <w:rFonts w:ascii="Tahoma" w:hAnsi="Tahoma" w:cs="Tahoma" w:hint="default"/>
      <w:sz w:val="16"/>
      <w:szCs w:val="16"/>
    </w:rPr>
  </w:style>
  <w:style w:type="character" w:customStyle="1" w:styleId="2b">
    <w:name w:val="Знак Знак2"/>
    <w:rsid w:val="00982DCF"/>
    <w:rPr>
      <w:sz w:val="24"/>
      <w:szCs w:val="24"/>
    </w:rPr>
  </w:style>
  <w:style w:type="character" w:customStyle="1" w:styleId="51">
    <w:name w:val="Знак Знак5"/>
    <w:rsid w:val="00982DCF"/>
    <w:rPr>
      <w:rFonts w:ascii="Arial" w:hAnsi="Arial" w:cs="Arial" w:hint="default"/>
      <w:b/>
      <w:bCs/>
      <w:i/>
      <w:iCs/>
      <w:sz w:val="28"/>
      <w:szCs w:val="28"/>
      <w:lang w:val="ru-RU" w:eastAsia="ar-SA" w:bidi="ar-SA"/>
    </w:rPr>
  </w:style>
  <w:style w:type="character" w:customStyle="1" w:styleId="19">
    <w:name w:val="Знак Знак1"/>
    <w:rsid w:val="00982DCF"/>
    <w:rPr>
      <w:rFonts w:ascii="Arial" w:hAnsi="Arial" w:cs="Arial" w:hint="default"/>
      <w:b/>
      <w:bCs w:val="0"/>
      <w:sz w:val="32"/>
      <w:lang w:val="uk-UA"/>
    </w:rPr>
  </w:style>
  <w:style w:type="character" w:customStyle="1" w:styleId="43">
    <w:name w:val="Знак Знак4"/>
    <w:rsid w:val="00982DCF"/>
    <w:rPr>
      <w:rFonts w:ascii="Arial" w:hAnsi="Arial" w:cs="Arial" w:hint="default"/>
      <w:b/>
      <w:bCs/>
      <w:sz w:val="26"/>
      <w:szCs w:val="26"/>
    </w:rPr>
  </w:style>
  <w:style w:type="character" w:customStyle="1" w:styleId="afff0">
    <w:name w:val="Знак Знак"/>
    <w:rsid w:val="00982DCF"/>
    <w:rPr>
      <w:sz w:val="28"/>
      <w:szCs w:val="24"/>
    </w:rPr>
  </w:style>
  <w:style w:type="character" w:customStyle="1" w:styleId="afff1">
    <w:name w:val="Символ нумерации"/>
    <w:rsid w:val="00982DCF"/>
  </w:style>
  <w:style w:type="character" w:customStyle="1" w:styleId="afff2">
    <w:name w:val="Маркеры списка"/>
    <w:rsid w:val="00982DCF"/>
    <w:rPr>
      <w:rFonts w:ascii="StarSymbol" w:eastAsia="StarSymbol" w:hAnsi="StarSymbol" w:cs="StarSymbol" w:hint="eastAsia"/>
      <w:sz w:val="18"/>
      <w:szCs w:val="18"/>
    </w:rPr>
  </w:style>
  <w:style w:type="character" w:customStyle="1" w:styleId="93">
    <w:name w:val="Основной текст (9) + Курсив"/>
    <w:rsid w:val="00982DCF"/>
    <w:rPr>
      <w:rFonts w:ascii="Times New Roman" w:eastAsia="Times New Roman" w:hAnsi="Times New Roman" w:cs="Times New Roman" w:hint="default"/>
      <w:i/>
      <w:iCs/>
      <w:color w:val="000000"/>
      <w:spacing w:val="0"/>
      <w:w w:val="100"/>
      <w:position w:val="0"/>
      <w:sz w:val="18"/>
      <w:szCs w:val="18"/>
      <w:shd w:val="clear" w:color="auto" w:fill="FFFFFF"/>
      <w:lang w:val="uk-UA" w:eastAsia="uk-UA" w:bidi="uk-UA"/>
    </w:rPr>
  </w:style>
  <w:style w:type="character" w:customStyle="1" w:styleId="94pt">
    <w:name w:val="Основной текст (9) + 4 pt"/>
    <w:rsid w:val="00982DCF"/>
    <w:rPr>
      <w:rFonts w:ascii="Times New Roman" w:eastAsia="Times New Roman" w:hAnsi="Times New Roman" w:cs="Times New Roman" w:hint="default"/>
      <w:color w:val="000000"/>
      <w:spacing w:val="0"/>
      <w:w w:val="100"/>
      <w:position w:val="0"/>
      <w:sz w:val="8"/>
      <w:szCs w:val="8"/>
      <w:shd w:val="clear" w:color="auto" w:fill="FFFFFF"/>
      <w:lang w:val="uk-UA" w:eastAsia="uk-UA" w:bidi="uk-UA"/>
    </w:rPr>
  </w:style>
  <w:style w:type="character" w:customStyle="1" w:styleId="211">
    <w:name w:val="Основний текст з відступом 2 Знак1"/>
    <w:basedOn w:val="a0"/>
    <w:uiPriority w:val="99"/>
    <w:semiHidden/>
    <w:locked/>
    <w:rsid w:val="00982DCF"/>
    <w:rPr>
      <w:rFonts w:ascii="Times New Roman" w:eastAsia="Times New Roman" w:hAnsi="Times New Roman" w:cs="Times New Roman"/>
      <w:sz w:val="28"/>
      <w:szCs w:val="24"/>
      <w:lang w:eastAsia="ar-SA"/>
    </w:rPr>
  </w:style>
  <w:style w:type="character" w:customStyle="1" w:styleId="230">
    <w:name w:val="Основной текст (2)3"/>
    <w:uiPriority w:val="99"/>
    <w:rsid w:val="00982DCF"/>
    <w:rPr>
      <w:color w:val="000000"/>
      <w:spacing w:val="0"/>
      <w:w w:val="100"/>
      <w:position w:val="0"/>
      <w:sz w:val="22"/>
      <w:lang w:val="uk-UA" w:eastAsia="uk-UA"/>
    </w:rPr>
  </w:style>
  <w:style w:type="character" w:customStyle="1" w:styleId="220">
    <w:name w:val="Основной текст (2)2"/>
    <w:uiPriority w:val="99"/>
    <w:rsid w:val="00982DCF"/>
    <w:rPr>
      <w:rFonts w:ascii="Times New Roman" w:hAnsi="Times New Roman" w:cs="Times New Roman" w:hint="default"/>
      <w:strike w:val="0"/>
      <w:dstrike w:val="0"/>
      <w:color w:val="000000"/>
      <w:spacing w:val="0"/>
      <w:w w:val="100"/>
      <w:position w:val="0"/>
      <w:sz w:val="22"/>
      <w:u w:val="none"/>
      <w:effect w:val="none"/>
      <w:lang w:val="uk-UA" w:eastAsia="uk-UA"/>
    </w:rPr>
  </w:style>
  <w:style w:type="character" w:customStyle="1" w:styleId="FontStyle101">
    <w:name w:val="Font Style101"/>
    <w:rsid w:val="00982DCF"/>
    <w:rPr>
      <w:rFonts w:ascii="Times New Roman" w:hAnsi="Times New Roman" w:cs="Times New Roman" w:hint="default"/>
      <w:b/>
      <w:bCs/>
      <w:sz w:val="26"/>
      <w:szCs w:val="26"/>
    </w:rPr>
  </w:style>
  <w:style w:type="paragraph" w:customStyle="1" w:styleId="TableParagraph">
    <w:name w:val="Table Paragraph"/>
    <w:basedOn w:val="a"/>
    <w:uiPriority w:val="1"/>
    <w:qFormat/>
    <w:rsid w:val="0080393D"/>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7010">
      <w:bodyDiv w:val="1"/>
      <w:marLeft w:val="0"/>
      <w:marRight w:val="0"/>
      <w:marTop w:val="0"/>
      <w:marBottom w:val="0"/>
      <w:divBdr>
        <w:top w:val="none" w:sz="0" w:space="0" w:color="auto"/>
        <w:left w:val="none" w:sz="0" w:space="0" w:color="auto"/>
        <w:bottom w:val="none" w:sz="0" w:space="0" w:color="auto"/>
        <w:right w:val="none" w:sz="0" w:space="0" w:color="auto"/>
      </w:divBdr>
      <w:divsChild>
        <w:div w:id="805507342">
          <w:marLeft w:val="0"/>
          <w:marRight w:val="0"/>
          <w:marTop w:val="0"/>
          <w:marBottom w:val="0"/>
          <w:divBdr>
            <w:top w:val="none" w:sz="0" w:space="0" w:color="auto"/>
            <w:left w:val="none" w:sz="0" w:space="0" w:color="auto"/>
            <w:bottom w:val="none" w:sz="0" w:space="0" w:color="auto"/>
            <w:right w:val="none" w:sz="0" w:space="0" w:color="auto"/>
          </w:divBdr>
        </w:div>
        <w:div w:id="466558054">
          <w:marLeft w:val="0"/>
          <w:marRight w:val="0"/>
          <w:marTop w:val="0"/>
          <w:marBottom w:val="0"/>
          <w:divBdr>
            <w:top w:val="none" w:sz="0" w:space="0" w:color="auto"/>
            <w:left w:val="none" w:sz="0" w:space="0" w:color="auto"/>
            <w:bottom w:val="none" w:sz="0" w:space="0" w:color="auto"/>
            <w:right w:val="none" w:sz="0" w:space="0" w:color="auto"/>
          </w:divBdr>
          <w:divsChild>
            <w:div w:id="122837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964">
      <w:bodyDiv w:val="1"/>
      <w:marLeft w:val="0"/>
      <w:marRight w:val="0"/>
      <w:marTop w:val="0"/>
      <w:marBottom w:val="0"/>
      <w:divBdr>
        <w:top w:val="none" w:sz="0" w:space="0" w:color="auto"/>
        <w:left w:val="none" w:sz="0" w:space="0" w:color="auto"/>
        <w:bottom w:val="none" w:sz="0" w:space="0" w:color="auto"/>
        <w:right w:val="none" w:sz="0" w:space="0" w:color="auto"/>
      </w:divBdr>
    </w:div>
    <w:div w:id="344984983">
      <w:bodyDiv w:val="1"/>
      <w:marLeft w:val="0"/>
      <w:marRight w:val="0"/>
      <w:marTop w:val="0"/>
      <w:marBottom w:val="0"/>
      <w:divBdr>
        <w:top w:val="none" w:sz="0" w:space="0" w:color="auto"/>
        <w:left w:val="none" w:sz="0" w:space="0" w:color="auto"/>
        <w:bottom w:val="none" w:sz="0" w:space="0" w:color="auto"/>
        <w:right w:val="none" w:sz="0" w:space="0" w:color="auto"/>
      </w:divBdr>
    </w:div>
    <w:div w:id="423498066">
      <w:bodyDiv w:val="1"/>
      <w:marLeft w:val="0"/>
      <w:marRight w:val="0"/>
      <w:marTop w:val="0"/>
      <w:marBottom w:val="0"/>
      <w:divBdr>
        <w:top w:val="none" w:sz="0" w:space="0" w:color="auto"/>
        <w:left w:val="none" w:sz="0" w:space="0" w:color="auto"/>
        <w:bottom w:val="none" w:sz="0" w:space="0" w:color="auto"/>
        <w:right w:val="none" w:sz="0" w:space="0" w:color="auto"/>
      </w:divBdr>
    </w:div>
    <w:div w:id="449016080">
      <w:bodyDiv w:val="1"/>
      <w:marLeft w:val="0"/>
      <w:marRight w:val="0"/>
      <w:marTop w:val="0"/>
      <w:marBottom w:val="0"/>
      <w:divBdr>
        <w:top w:val="none" w:sz="0" w:space="0" w:color="auto"/>
        <w:left w:val="none" w:sz="0" w:space="0" w:color="auto"/>
        <w:bottom w:val="none" w:sz="0" w:space="0" w:color="auto"/>
        <w:right w:val="none" w:sz="0" w:space="0" w:color="auto"/>
      </w:divBdr>
    </w:div>
    <w:div w:id="645203102">
      <w:bodyDiv w:val="1"/>
      <w:marLeft w:val="0"/>
      <w:marRight w:val="0"/>
      <w:marTop w:val="0"/>
      <w:marBottom w:val="0"/>
      <w:divBdr>
        <w:top w:val="none" w:sz="0" w:space="0" w:color="auto"/>
        <w:left w:val="none" w:sz="0" w:space="0" w:color="auto"/>
        <w:bottom w:val="none" w:sz="0" w:space="0" w:color="auto"/>
        <w:right w:val="none" w:sz="0" w:space="0" w:color="auto"/>
      </w:divBdr>
    </w:div>
    <w:div w:id="833643731">
      <w:bodyDiv w:val="1"/>
      <w:marLeft w:val="0"/>
      <w:marRight w:val="0"/>
      <w:marTop w:val="0"/>
      <w:marBottom w:val="0"/>
      <w:divBdr>
        <w:top w:val="none" w:sz="0" w:space="0" w:color="auto"/>
        <w:left w:val="none" w:sz="0" w:space="0" w:color="auto"/>
        <w:bottom w:val="none" w:sz="0" w:space="0" w:color="auto"/>
        <w:right w:val="none" w:sz="0" w:space="0" w:color="auto"/>
      </w:divBdr>
    </w:div>
    <w:div w:id="865364604">
      <w:bodyDiv w:val="1"/>
      <w:marLeft w:val="0"/>
      <w:marRight w:val="0"/>
      <w:marTop w:val="0"/>
      <w:marBottom w:val="0"/>
      <w:divBdr>
        <w:top w:val="none" w:sz="0" w:space="0" w:color="auto"/>
        <w:left w:val="none" w:sz="0" w:space="0" w:color="auto"/>
        <w:bottom w:val="none" w:sz="0" w:space="0" w:color="auto"/>
        <w:right w:val="none" w:sz="0" w:space="0" w:color="auto"/>
      </w:divBdr>
    </w:div>
    <w:div w:id="996297835">
      <w:bodyDiv w:val="1"/>
      <w:marLeft w:val="0"/>
      <w:marRight w:val="0"/>
      <w:marTop w:val="0"/>
      <w:marBottom w:val="0"/>
      <w:divBdr>
        <w:top w:val="none" w:sz="0" w:space="0" w:color="auto"/>
        <w:left w:val="none" w:sz="0" w:space="0" w:color="auto"/>
        <w:bottom w:val="none" w:sz="0" w:space="0" w:color="auto"/>
        <w:right w:val="none" w:sz="0" w:space="0" w:color="auto"/>
      </w:divBdr>
    </w:div>
    <w:div w:id="1187673809">
      <w:bodyDiv w:val="1"/>
      <w:marLeft w:val="0"/>
      <w:marRight w:val="0"/>
      <w:marTop w:val="0"/>
      <w:marBottom w:val="0"/>
      <w:divBdr>
        <w:top w:val="none" w:sz="0" w:space="0" w:color="auto"/>
        <w:left w:val="none" w:sz="0" w:space="0" w:color="auto"/>
        <w:bottom w:val="none" w:sz="0" w:space="0" w:color="auto"/>
        <w:right w:val="none" w:sz="0" w:space="0" w:color="auto"/>
      </w:divBdr>
    </w:div>
    <w:div w:id="1304430201">
      <w:bodyDiv w:val="1"/>
      <w:marLeft w:val="0"/>
      <w:marRight w:val="0"/>
      <w:marTop w:val="0"/>
      <w:marBottom w:val="0"/>
      <w:divBdr>
        <w:top w:val="none" w:sz="0" w:space="0" w:color="auto"/>
        <w:left w:val="none" w:sz="0" w:space="0" w:color="auto"/>
        <w:bottom w:val="none" w:sz="0" w:space="0" w:color="auto"/>
        <w:right w:val="none" w:sz="0" w:space="0" w:color="auto"/>
      </w:divBdr>
    </w:div>
    <w:div w:id="1347289314">
      <w:bodyDiv w:val="1"/>
      <w:marLeft w:val="0"/>
      <w:marRight w:val="0"/>
      <w:marTop w:val="0"/>
      <w:marBottom w:val="0"/>
      <w:divBdr>
        <w:top w:val="none" w:sz="0" w:space="0" w:color="auto"/>
        <w:left w:val="none" w:sz="0" w:space="0" w:color="auto"/>
        <w:bottom w:val="none" w:sz="0" w:space="0" w:color="auto"/>
        <w:right w:val="none" w:sz="0" w:space="0" w:color="auto"/>
      </w:divBdr>
    </w:div>
    <w:div w:id="1382560557">
      <w:bodyDiv w:val="1"/>
      <w:marLeft w:val="0"/>
      <w:marRight w:val="0"/>
      <w:marTop w:val="0"/>
      <w:marBottom w:val="0"/>
      <w:divBdr>
        <w:top w:val="none" w:sz="0" w:space="0" w:color="auto"/>
        <w:left w:val="none" w:sz="0" w:space="0" w:color="auto"/>
        <w:bottom w:val="none" w:sz="0" w:space="0" w:color="auto"/>
        <w:right w:val="none" w:sz="0" w:space="0" w:color="auto"/>
      </w:divBdr>
    </w:div>
    <w:div w:id="1422408464">
      <w:bodyDiv w:val="1"/>
      <w:marLeft w:val="0"/>
      <w:marRight w:val="0"/>
      <w:marTop w:val="0"/>
      <w:marBottom w:val="0"/>
      <w:divBdr>
        <w:top w:val="none" w:sz="0" w:space="0" w:color="auto"/>
        <w:left w:val="none" w:sz="0" w:space="0" w:color="auto"/>
        <w:bottom w:val="none" w:sz="0" w:space="0" w:color="auto"/>
        <w:right w:val="none" w:sz="0" w:space="0" w:color="auto"/>
      </w:divBdr>
    </w:div>
    <w:div w:id="1446077364">
      <w:bodyDiv w:val="1"/>
      <w:marLeft w:val="0"/>
      <w:marRight w:val="0"/>
      <w:marTop w:val="0"/>
      <w:marBottom w:val="0"/>
      <w:divBdr>
        <w:top w:val="none" w:sz="0" w:space="0" w:color="auto"/>
        <w:left w:val="none" w:sz="0" w:space="0" w:color="auto"/>
        <w:bottom w:val="none" w:sz="0" w:space="0" w:color="auto"/>
        <w:right w:val="none" w:sz="0" w:space="0" w:color="auto"/>
      </w:divBdr>
    </w:div>
    <w:div w:id="1702587974">
      <w:bodyDiv w:val="1"/>
      <w:marLeft w:val="0"/>
      <w:marRight w:val="0"/>
      <w:marTop w:val="0"/>
      <w:marBottom w:val="0"/>
      <w:divBdr>
        <w:top w:val="none" w:sz="0" w:space="0" w:color="auto"/>
        <w:left w:val="none" w:sz="0" w:space="0" w:color="auto"/>
        <w:bottom w:val="none" w:sz="0" w:space="0" w:color="auto"/>
        <w:right w:val="none" w:sz="0" w:space="0" w:color="auto"/>
      </w:divBdr>
    </w:div>
    <w:div w:id="1839495598">
      <w:bodyDiv w:val="1"/>
      <w:marLeft w:val="0"/>
      <w:marRight w:val="0"/>
      <w:marTop w:val="0"/>
      <w:marBottom w:val="0"/>
      <w:divBdr>
        <w:top w:val="none" w:sz="0" w:space="0" w:color="auto"/>
        <w:left w:val="none" w:sz="0" w:space="0" w:color="auto"/>
        <w:bottom w:val="none" w:sz="0" w:space="0" w:color="auto"/>
        <w:right w:val="none" w:sz="0" w:space="0" w:color="auto"/>
      </w:divBdr>
    </w:div>
    <w:div w:id="192899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pository.ldufk.edu.ua/handle/34606048/212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rints.kname.edu.ua" TargetMode="External"/><Relationship Id="rId5" Type="http://schemas.openxmlformats.org/officeDocument/2006/relationships/webSettings" Target="webSettings.xml"/><Relationship Id="rId10" Type="http://schemas.openxmlformats.org/officeDocument/2006/relationships/hyperlink" Target="http://www.magnolia.lviv.ua/?p=126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974D8-C339-4FEE-BF4C-0A8085F9B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15249</Words>
  <Characters>8693</Characters>
  <Application>Microsoft Office Word</Application>
  <DocSecurity>0</DocSecurity>
  <Lines>72</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Admin</cp:lastModifiedBy>
  <cp:revision>2</cp:revision>
  <cp:lastPrinted>2019-10-18T11:33:00Z</cp:lastPrinted>
  <dcterms:created xsi:type="dcterms:W3CDTF">2025-09-23T09:05:00Z</dcterms:created>
  <dcterms:modified xsi:type="dcterms:W3CDTF">2025-09-23T09:05:00Z</dcterms:modified>
</cp:coreProperties>
</file>