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0A65F" w14:textId="77777777" w:rsidR="00601AFD" w:rsidRPr="00582AE7" w:rsidRDefault="00601AFD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</w:rPr>
        <w:t>кв</w:t>
      </w:r>
      <w:r w:rsidR="002B471E">
        <w:rPr>
          <w:rFonts w:ascii="Times New Roman" w:hAnsi="Times New Roman" w:cs="Times New Roman"/>
          <w:b/>
          <w:sz w:val="28"/>
          <w:szCs w:val="28"/>
        </w:rPr>
        <w:t xml:space="preserve">аліфікаційних магістерських </w:t>
      </w:r>
      <w:proofErr w:type="spellStart"/>
      <w:r w:rsidR="002B471E">
        <w:rPr>
          <w:rFonts w:ascii="Times New Roman" w:hAnsi="Times New Roman" w:cs="Times New Roman"/>
          <w:b/>
          <w:sz w:val="28"/>
          <w:szCs w:val="28"/>
        </w:rPr>
        <w:t>проє</w:t>
      </w:r>
      <w:r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</w:p>
    <w:p w14:paraId="2DAB77FC" w14:textId="294B91CA" w:rsidR="00601AFD" w:rsidRPr="00582AE7" w:rsidRDefault="004F1161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60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навчальний рік</w:t>
      </w:r>
    </w:p>
    <w:p w14:paraId="2626C07C" w14:textId="1CE6B4A5" w:rsidR="003775C0" w:rsidRDefault="00601AFD" w:rsidP="00601AFD">
      <w:pPr>
        <w:jc w:val="center"/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для  спеціальності  </w:t>
      </w:r>
      <w:r>
        <w:rPr>
          <w:rFonts w:ascii="Times New Roman" w:hAnsi="Times New Roman" w:cs="Times New Roman"/>
          <w:b/>
          <w:sz w:val="28"/>
          <w:szCs w:val="28"/>
        </w:rPr>
        <w:t xml:space="preserve">192 Будівництво та цивільна інженерія, </w:t>
      </w:r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ОП «</w:t>
      </w:r>
      <w:proofErr w:type="spellStart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Міське</w:t>
      </w:r>
      <w:proofErr w:type="spellEnd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будівництво</w:t>
      </w:r>
      <w:proofErr w:type="spellEnd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>господарство</w:t>
      </w:r>
      <w:proofErr w:type="spellEnd"/>
      <w:r w:rsidR="00536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C4ABF">
        <w:rPr>
          <w:rFonts w:ascii="Times New Roman" w:hAnsi="Times New Roman" w:cs="Times New Roman"/>
          <w:b/>
          <w:sz w:val="28"/>
          <w:szCs w:val="28"/>
        </w:rPr>
        <w:t>енна форма навчання, захист-2023</w:t>
      </w:r>
      <w:r>
        <w:rPr>
          <w:rFonts w:ascii="Times New Roman" w:hAnsi="Times New Roman" w:cs="Times New Roman"/>
          <w:b/>
          <w:sz w:val="28"/>
          <w:szCs w:val="28"/>
        </w:rPr>
        <w:t>р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4394"/>
        <w:gridCol w:w="6067"/>
        <w:gridCol w:w="2410"/>
      </w:tblGrid>
      <w:tr w:rsidR="00536DEA" w:rsidRPr="00926759" w14:paraId="482F0FC7" w14:textId="77777777" w:rsidTr="00536DEA">
        <w:tc>
          <w:tcPr>
            <w:tcW w:w="568" w:type="dxa"/>
          </w:tcPr>
          <w:p w14:paraId="37B328E4" w14:textId="77777777" w:rsidR="00536DEA" w:rsidRPr="00926759" w:rsidRDefault="00536DEA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F34967B" w14:textId="77777777" w:rsidR="00536DEA" w:rsidRPr="00926759" w:rsidRDefault="00536DEA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</w:p>
          <w:p w14:paraId="4F7DDCDA" w14:textId="77777777" w:rsidR="00536DEA" w:rsidRPr="00926759" w:rsidRDefault="00536DEA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ініціали студента</w:t>
            </w:r>
          </w:p>
        </w:tc>
        <w:tc>
          <w:tcPr>
            <w:tcW w:w="4394" w:type="dxa"/>
          </w:tcPr>
          <w:p w14:paraId="2A8E6DE4" w14:textId="77777777" w:rsidR="00536DEA" w:rsidRPr="00926759" w:rsidRDefault="00536DEA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Назва кваліфікаційного</w:t>
            </w:r>
          </w:p>
          <w:p w14:paraId="351A7D60" w14:textId="77777777" w:rsidR="00536DEA" w:rsidRPr="00926759" w:rsidRDefault="00536DEA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проекту</w:t>
            </w:r>
          </w:p>
        </w:tc>
        <w:tc>
          <w:tcPr>
            <w:tcW w:w="6067" w:type="dxa"/>
          </w:tcPr>
          <w:p w14:paraId="54489288" w14:textId="77777777" w:rsidR="00536DEA" w:rsidRPr="00926759" w:rsidRDefault="00536DEA" w:rsidP="00FD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  <w:proofErr w:type="spellEnd"/>
          </w:p>
          <w:p w14:paraId="7F2A5042" w14:textId="77777777" w:rsidR="00536DEA" w:rsidRPr="00926759" w:rsidRDefault="00536DEA" w:rsidP="00FD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410" w:type="dxa"/>
          </w:tcPr>
          <w:p w14:paraId="1555E08D" w14:textId="77777777" w:rsidR="00536DEA" w:rsidRPr="00926759" w:rsidRDefault="00536DEA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керівник</w:t>
            </w:r>
          </w:p>
          <w:p w14:paraId="1A943C58" w14:textId="77777777" w:rsidR="00536DEA" w:rsidRPr="00926759" w:rsidRDefault="00536DEA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проекту</w:t>
            </w:r>
          </w:p>
        </w:tc>
      </w:tr>
      <w:tr w:rsidR="00536DEA" w:rsidRPr="00926759" w14:paraId="7A4C2BD0" w14:textId="77777777" w:rsidTr="00536DEA">
        <w:tc>
          <w:tcPr>
            <w:tcW w:w="568" w:type="dxa"/>
            <w:vAlign w:val="center"/>
          </w:tcPr>
          <w:p w14:paraId="507D2979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CACDB2D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612D7B" w14:textId="46232FEB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Луцьо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Владиславович</w:t>
            </w:r>
          </w:p>
        </w:tc>
        <w:tc>
          <w:tcPr>
            <w:tcW w:w="4394" w:type="dxa"/>
          </w:tcPr>
          <w:p w14:paraId="311AA352" w14:textId="4A5BB838" w:rsidR="00536DEA" w:rsidRPr="00926759" w:rsidRDefault="00536DEA" w:rsidP="00C31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Особливості функціонально – планувальної організації дитячих реабілітаційних центрів в Закарпатті</w:t>
            </w:r>
          </w:p>
        </w:tc>
        <w:tc>
          <w:tcPr>
            <w:tcW w:w="6067" w:type="dxa"/>
          </w:tcPr>
          <w:p w14:paraId="65F8603F" w14:textId="4CF54684" w:rsidR="00536DEA" w:rsidRPr="00926759" w:rsidRDefault="00536DEA" w:rsidP="009B65A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</w:pPr>
            <w:r w:rsidRPr="00926759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 xml:space="preserve">Peculiarities of the functional-planning organization of children's rehabilitation centers in </w:t>
            </w:r>
            <w:proofErr w:type="spellStart"/>
            <w:r w:rsidRPr="00926759">
              <w:rPr>
                <w:rFonts w:ascii="Times New Roman" w:eastAsia="Times New Roman" w:hAnsi="Times New Roman" w:cs="Times New Roman"/>
                <w:sz w:val="24"/>
                <w:szCs w:val="24"/>
                <w:lang w:val="en" w:eastAsia="uk-UA"/>
              </w:rPr>
              <w:t>Transcarpathia</w:t>
            </w:r>
            <w:proofErr w:type="spellEnd"/>
          </w:p>
        </w:tc>
        <w:tc>
          <w:tcPr>
            <w:tcW w:w="2410" w:type="dxa"/>
            <w:vAlign w:val="center"/>
          </w:tcPr>
          <w:p w14:paraId="04913A77" w14:textId="2666FFF1" w:rsidR="00536DEA" w:rsidRPr="00926759" w:rsidRDefault="00536DEA" w:rsidP="009B65A2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. Стецько І.І.</w:t>
            </w:r>
          </w:p>
        </w:tc>
      </w:tr>
      <w:tr w:rsidR="00536DEA" w:rsidRPr="00926759" w14:paraId="596C7337" w14:textId="77777777" w:rsidTr="00536DEA">
        <w:tc>
          <w:tcPr>
            <w:tcW w:w="568" w:type="dxa"/>
            <w:vAlign w:val="center"/>
          </w:tcPr>
          <w:p w14:paraId="5739B20A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B6FFDA0" w14:textId="2ACAEE42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Юричко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Олег Васильович</w:t>
            </w:r>
          </w:p>
        </w:tc>
        <w:tc>
          <w:tcPr>
            <w:tcW w:w="4394" w:type="dxa"/>
          </w:tcPr>
          <w:p w14:paraId="7261D4B7" w14:textId="74AFD666" w:rsidR="00536DEA" w:rsidRPr="00926759" w:rsidRDefault="00536DEA" w:rsidP="003B1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Сучасне освітнє середовище закладів вищої освіти в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м.Ужгороді</w:t>
            </w:r>
            <w:proofErr w:type="spellEnd"/>
          </w:p>
        </w:tc>
        <w:tc>
          <w:tcPr>
            <w:tcW w:w="6067" w:type="dxa"/>
          </w:tcPr>
          <w:p w14:paraId="2E2A5868" w14:textId="06CFA7EB" w:rsidR="00536DEA" w:rsidRPr="00926759" w:rsidRDefault="00536DEA" w:rsidP="003B1FE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Modern educational environment of higher education institutions in the city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298E6539" w14:textId="0E3B67F7" w:rsidR="00536DEA" w:rsidRPr="00926759" w:rsidRDefault="00536DEA" w:rsidP="009B6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  <w:tr w:rsidR="00536DEA" w:rsidRPr="00926759" w14:paraId="77283FEB" w14:textId="77777777" w:rsidTr="00536DEA">
        <w:tc>
          <w:tcPr>
            <w:tcW w:w="568" w:type="dxa"/>
            <w:vAlign w:val="center"/>
          </w:tcPr>
          <w:p w14:paraId="308CF4B3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7F8A9B2" w14:textId="77777777" w:rsidR="00536DEA" w:rsidRPr="00926759" w:rsidRDefault="00536DEA" w:rsidP="004F1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Криванич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Василь </w:t>
            </w:r>
          </w:p>
          <w:p w14:paraId="2A944A33" w14:textId="0555DA8C" w:rsidR="00536DEA" w:rsidRPr="00926759" w:rsidRDefault="00536DEA" w:rsidP="004F1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4394" w:type="dxa"/>
          </w:tcPr>
          <w:p w14:paraId="15EF51D5" w14:textId="4D4B133E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Редевелопмент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колишніх промислових об’єктів та їх адаптація до сучасного міського середовища в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</w:t>
            </w:r>
            <w:proofErr w:type="spellEnd"/>
          </w:p>
        </w:tc>
        <w:tc>
          <w:tcPr>
            <w:tcW w:w="6067" w:type="dxa"/>
          </w:tcPr>
          <w:p w14:paraId="192320EA" w14:textId="7BA11085" w:rsidR="00536DEA" w:rsidRPr="00926759" w:rsidRDefault="00536DEA" w:rsidP="009B65A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Redevelopment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former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adaptation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city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73B25DE3" w14:textId="0D49F2A6" w:rsidR="00536DEA" w:rsidRPr="00926759" w:rsidRDefault="00536DEA" w:rsidP="009B65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  <w:tr w:rsidR="00536DEA" w:rsidRPr="00926759" w14:paraId="6C4B3275" w14:textId="77777777" w:rsidTr="00536DEA">
        <w:tc>
          <w:tcPr>
            <w:tcW w:w="568" w:type="dxa"/>
            <w:vAlign w:val="center"/>
          </w:tcPr>
          <w:p w14:paraId="5E29073E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707AC83" w14:textId="4FA62A81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Куштинець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Тарас Васильович</w:t>
            </w:r>
          </w:p>
        </w:tc>
        <w:tc>
          <w:tcPr>
            <w:tcW w:w="4394" w:type="dxa"/>
          </w:tcPr>
          <w:p w14:paraId="2C72195F" w14:textId="39910944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Відкриті простори сучасного міста (на прикладі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м.Ужгорода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7" w:type="dxa"/>
          </w:tcPr>
          <w:p w14:paraId="7E412937" w14:textId="77777777" w:rsidR="00536DEA" w:rsidRPr="00926759" w:rsidRDefault="00536DEA" w:rsidP="0014451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Open spaces of a modern city on the example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  <w:p w14:paraId="30442E0D" w14:textId="6CAE856A" w:rsidR="00536DEA" w:rsidRPr="00926759" w:rsidRDefault="00536DEA" w:rsidP="00E63AE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A768B6" w14:textId="3D0273A5" w:rsidR="00536DEA" w:rsidRPr="00926759" w:rsidRDefault="00536DEA" w:rsidP="009B65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  <w:tr w:rsidR="00536DEA" w:rsidRPr="00926759" w14:paraId="633048FC" w14:textId="77777777" w:rsidTr="00536DEA">
        <w:tc>
          <w:tcPr>
            <w:tcW w:w="568" w:type="dxa"/>
            <w:vAlign w:val="center"/>
          </w:tcPr>
          <w:p w14:paraId="1BDB9809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4DFA451" w14:textId="77777777" w:rsidR="00536DEA" w:rsidRPr="00926759" w:rsidRDefault="00536DEA" w:rsidP="00C9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Никипорець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Вiталiй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Вiталiйович</w:t>
            </w:r>
            <w:proofErr w:type="spellEnd"/>
          </w:p>
          <w:p w14:paraId="5264498A" w14:textId="3DE06FE5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661CC8" w14:textId="02F851A5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сталої екосистеми  міста через реабілітацію та зміцнення екологічного потенціалу прирічкових територій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м.Ужгорода</w:t>
            </w:r>
            <w:proofErr w:type="spellEnd"/>
          </w:p>
        </w:tc>
        <w:tc>
          <w:tcPr>
            <w:tcW w:w="6067" w:type="dxa"/>
          </w:tcPr>
          <w:p w14:paraId="246B02D8" w14:textId="6DDD087F" w:rsidR="00536DEA" w:rsidRPr="00926759" w:rsidRDefault="00536DEA" w:rsidP="00C93B1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Formation of a sustainable ecosystem of the city through the rehabilitation and strengthening of the ecological potential of the riverside areas of the city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3858D862" w14:textId="726C814C" w:rsidR="00536DEA" w:rsidRPr="00926759" w:rsidRDefault="00536DEA" w:rsidP="009B65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  <w:tr w:rsidR="00536DEA" w:rsidRPr="00926759" w14:paraId="273CFE67" w14:textId="77777777" w:rsidTr="00536DEA">
        <w:tc>
          <w:tcPr>
            <w:tcW w:w="568" w:type="dxa"/>
            <w:vAlign w:val="center"/>
          </w:tcPr>
          <w:p w14:paraId="4E6CD485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021DE83" w14:textId="775C2CB3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Сабов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Василь Тихонович</w:t>
            </w:r>
          </w:p>
        </w:tc>
        <w:tc>
          <w:tcPr>
            <w:tcW w:w="4394" w:type="dxa"/>
          </w:tcPr>
          <w:p w14:paraId="6E622C84" w14:textId="5F7A8BBF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прогресивних методів утримання громадської забудови на прикладі історичної забудови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м.Ужгорода</w:t>
            </w:r>
            <w:proofErr w:type="spellEnd"/>
          </w:p>
        </w:tc>
        <w:tc>
          <w:tcPr>
            <w:tcW w:w="6067" w:type="dxa"/>
          </w:tcPr>
          <w:p w14:paraId="4752B77E" w14:textId="4AEF18AE" w:rsidR="00536DEA" w:rsidRPr="00926759" w:rsidRDefault="00536DEA" w:rsidP="0059455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Implementation of progressive methods of maintaining public buildings on the example of historical buildings in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4B563A35" w14:textId="7672E107" w:rsidR="00536DEA" w:rsidRPr="00926759" w:rsidRDefault="00536DEA" w:rsidP="009B65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  <w:tr w:rsidR="00536DEA" w:rsidRPr="00926759" w14:paraId="5CEAA5A3" w14:textId="77777777" w:rsidTr="00536DEA">
        <w:tc>
          <w:tcPr>
            <w:tcW w:w="568" w:type="dxa"/>
            <w:vAlign w:val="center"/>
          </w:tcPr>
          <w:p w14:paraId="69F87195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14:paraId="7B2A5BDC" w14:textId="64BBA215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Туряниця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Iванiвна</w:t>
            </w:r>
            <w:proofErr w:type="spellEnd"/>
          </w:p>
        </w:tc>
        <w:tc>
          <w:tcPr>
            <w:tcW w:w="4394" w:type="dxa"/>
          </w:tcPr>
          <w:p w14:paraId="2312F4FE" w14:textId="22C2FF58" w:rsidR="00536DEA" w:rsidRPr="00926759" w:rsidRDefault="00536DEA" w:rsidP="00594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Розвиток змішаної забудови в м. Ужгороді</w:t>
            </w:r>
          </w:p>
        </w:tc>
        <w:tc>
          <w:tcPr>
            <w:tcW w:w="6067" w:type="dxa"/>
          </w:tcPr>
          <w:p w14:paraId="294D87AC" w14:textId="1E34123B" w:rsidR="00536DEA" w:rsidRPr="00926759" w:rsidRDefault="00536DEA" w:rsidP="0059455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Development of mixed</w:t>
            </w:r>
            <w:bookmarkStart w:id="0" w:name="_GoBack"/>
            <w:bookmarkEnd w:id="0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buildings in</w:t>
            </w:r>
            <w:r w:rsidRPr="00926759">
              <w:rPr>
                <w:rFonts w:ascii="Times New Roman" w:eastAsiaTheme="minorHAnsi" w:hAnsi="Times New Roman" w:cs="Times New Roman"/>
                <w:sz w:val="24"/>
                <w:szCs w:val="24"/>
                <w:lang w:val="en" w:eastAsia="en-US"/>
              </w:rPr>
              <w:t xml:space="preserve"> </w:t>
            </w: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city of 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Uzhgorod</w:t>
            </w:r>
            <w:proofErr w:type="spellEnd"/>
          </w:p>
        </w:tc>
        <w:tc>
          <w:tcPr>
            <w:tcW w:w="2410" w:type="dxa"/>
            <w:vAlign w:val="center"/>
          </w:tcPr>
          <w:p w14:paraId="1E5A8B55" w14:textId="6274C3D4" w:rsidR="00536DEA" w:rsidRPr="00926759" w:rsidRDefault="00536DEA" w:rsidP="009B6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. Багрій Н.Ю.</w:t>
            </w:r>
          </w:p>
        </w:tc>
      </w:tr>
      <w:tr w:rsidR="00536DEA" w:rsidRPr="00926759" w14:paraId="4258BF32" w14:textId="77777777" w:rsidTr="00536DEA">
        <w:tc>
          <w:tcPr>
            <w:tcW w:w="568" w:type="dxa"/>
            <w:vAlign w:val="center"/>
          </w:tcPr>
          <w:p w14:paraId="30E157E6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FF5EBCB" w14:textId="55C37FC1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Калабiга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Ян Миколайович</w:t>
            </w:r>
          </w:p>
        </w:tc>
        <w:tc>
          <w:tcPr>
            <w:tcW w:w="4394" w:type="dxa"/>
          </w:tcPr>
          <w:p w14:paraId="2863B166" w14:textId="103A2941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мережі молодіжних центрів в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м.Ужгороді</w:t>
            </w:r>
            <w:proofErr w:type="spellEnd"/>
          </w:p>
        </w:tc>
        <w:tc>
          <w:tcPr>
            <w:tcW w:w="6067" w:type="dxa"/>
          </w:tcPr>
          <w:p w14:paraId="7F863FF2" w14:textId="3D462DAA" w:rsidR="00536DEA" w:rsidRPr="00926759" w:rsidRDefault="00536DEA" w:rsidP="00365A0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Formation of a network of youth centers in</w:t>
            </w:r>
            <w:r w:rsidRPr="00926759">
              <w:rPr>
                <w:rFonts w:ascii="Times New Roman" w:eastAsiaTheme="minorHAnsi" w:hAnsi="Times New Roman" w:cs="Times New Roman"/>
                <w:sz w:val="24"/>
                <w:szCs w:val="24"/>
                <w:lang w:val="en" w:eastAsia="en-US"/>
              </w:rPr>
              <w:t xml:space="preserve"> </w:t>
            </w: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city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5C503534" w14:textId="70EC42B0" w:rsidR="00536DEA" w:rsidRPr="00926759" w:rsidRDefault="00536DEA" w:rsidP="009B65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. Багрій Н.Ю.</w:t>
            </w:r>
          </w:p>
        </w:tc>
      </w:tr>
      <w:tr w:rsidR="00536DEA" w:rsidRPr="00926759" w14:paraId="484BE57D" w14:textId="77777777" w:rsidTr="00536DEA">
        <w:tc>
          <w:tcPr>
            <w:tcW w:w="568" w:type="dxa"/>
            <w:vAlign w:val="center"/>
          </w:tcPr>
          <w:p w14:paraId="61ABC9C3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6682D90" w14:textId="1783312E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Дубiнчак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Iванович</w:t>
            </w:r>
            <w:proofErr w:type="spellEnd"/>
          </w:p>
        </w:tc>
        <w:tc>
          <w:tcPr>
            <w:tcW w:w="4394" w:type="dxa"/>
          </w:tcPr>
          <w:p w14:paraId="35A89A1F" w14:textId="3B158DB7" w:rsidR="00536DEA" w:rsidRPr="00926759" w:rsidRDefault="00536DEA" w:rsidP="00365A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Вдосконалення структури культурно-видовищних та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дозвіллєвих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в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м.Ужгороді</w:t>
            </w:r>
            <w:proofErr w:type="spellEnd"/>
          </w:p>
        </w:tc>
        <w:tc>
          <w:tcPr>
            <w:tcW w:w="6067" w:type="dxa"/>
          </w:tcPr>
          <w:p w14:paraId="202D6291" w14:textId="01583C83" w:rsidR="00536DEA" w:rsidRPr="00926759" w:rsidRDefault="00536DEA" w:rsidP="007E4DE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Improvement of the structure of cultural, entertainment and leisure facilities in the city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082B1D36" w14:textId="4DF6FD5A" w:rsidR="00536DEA" w:rsidRPr="00926759" w:rsidRDefault="00536DEA" w:rsidP="009B6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. Багрій Н.Ю.</w:t>
            </w:r>
          </w:p>
        </w:tc>
      </w:tr>
      <w:tr w:rsidR="00536DEA" w:rsidRPr="00926759" w14:paraId="077CE7DB" w14:textId="77777777" w:rsidTr="00536DEA">
        <w:tc>
          <w:tcPr>
            <w:tcW w:w="568" w:type="dxa"/>
            <w:vAlign w:val="center"/>
          </w:tcPr>
          <w:p w14:paraId="22AFCDF8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D7D699A" w14:textId="77777777" w:rsidR="00536DEA" w:rsidRPr="00926759" w:rsidRDefault="00536DEA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490FDC" w14:textId="2D957A0F" w:rsidR="00536DEA" w:rsidRPr="00926759" w:rsidRDefault="00536DEA" w:rsidP="0006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Серюга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4394" w:type="dxa"/>
          </w:tcPr>
          <w:p w14:paraId="10F25FBD" w14:textId="1CC16614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Функціональні проблеми розвитку поселень зі складним рельєфом в Закарпатті</w:t>
            </w:r>
          </w:p>
        </w:tc>
        <w:tc>
          <w:tcPr>
            <w:tcW w:w="6067" w:type="dxa"/>
          </w:tcPr>
          <w:p w14:paraId="3D4F8FF4" w14:textId="7381BBEE" w:rsidR="00536DEA" w:rsidRPr="00926759" w:rsidRDefault="00536DEA" w:rsidP="007E4DE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Functional problems of the development of settlements with complex terrain in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Transcarpathia</w:t>
            </w:r>
            <w:proofErr w:type="spellEnd"/>
          </w:p>
        </w:tc>
        <w:tc>
          <w:tcPr>
            <w:tcW w:w="2410" w:type="dxa"/>
            <w:vAlign w:val="center"/>
          </w:tcPr>
          <w:p w14:paraId="3052699F" w14:textId="4306FE4A" w:rsidR="00536DEA" w:rsidRPr="00926759" w:rsidRDefault="00536DEA" w:rsidP="009B65A2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Федорянич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Т.В., доц. Голик Й.М.</w:t>
            </w:r>
          </w:p>
        </w:tc>
      </w:tr>
      <w:tr w:rsidR="00536DEA" w:rsidRPr="00926759" w14:paraId="3836BC87" w14:textId="77777777" w:rsidTr="00536DEA">
        <w:tc>
          <w:tcPr>
            <w:tcW w:w="568" w:type="dxa"/>
            <w:vAlign w:val="center"/>
          </w:tcPr>
          <w:p w14:paraId="5DD766E4" w14:textId="77777777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0E14F4F" w14:textId="77777777" w:rsidR="00536DEA" w:rsidRPr="00926759" w:rsidRDefault="00536DEA" w:rsidP="008E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Шпанов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Вiктор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Владиславович</w:t>
            </w:r>
          </w:p>
          <w:p w14:paraId="2B932AB8" w14:textId="4E835023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DAB247" w14:textId="608B63FF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Містобудівне освоєння прибережних територій малих річок Закарпаття (комплексна робота)</w:t>
            </w:r>
          </w:p>
        </w:tc>
        <w:tc>
          <w:tcPr>
            <w:tcW w:w="6067" w:type="dxa"/>
          </w:tcPr>
          <w:p w14:paraId="2BF63B0A" w14:textId="42838487" w:rsidR="00536DEA" w:rsidRPr="00926759" w:rsidRDefault="00536DEA" w:rsidP="008E621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Urban development of coastal areas of small rivers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Transcarpathia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(complex work)</w:t>
            </w:r>
          </w:p>
        </w:tc>
        <w:tc>
          <w:tcPr>
            <w:tcW w:w="2410" w:type="dxa"/>
            <w:vAlign w:val="center"/>
          </w:tcPr>
          <w:p w14:paraId="3173EF1B" w14:textId="77777777" w:rsidR="00536DEA" w:rsidRPr="00926759" w:rsidRDefault="00536DEA" w:rsidP="008E6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</w:p>
          <w:p w14:paraId="2043C208" w14:textId="47A8B7E6" w:rsidR="00536DEA" w:rsidRPr="00926759" w:rsidRDefault="00536DEA" w:rsidP="008E6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Різак В.В.</w:t>
            </w:r>
          </w:p>
        </w:tc>
      </w:tr>
      <w:tr w:rsidR="00536DEA" w:rsidRPr="00926759" w14:paraId="5C53668D" w14:textId="77777777" w:rsidTr="00536DEA">
        <w:tc>
          <w:tcPr>
            <w:tcW w:w="568" w:type="dxa"/>
            <w:vAlign w:val="center"/>
          </w:tcPr>
          <w:p w14:paraId="26EB4EC0" w14:textId="77777777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C38EF12" w14:textId="61A7B075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Квич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Андрій Петрович</w:t>
            </w:r>
          </w:p>
        </w:tc>
        <w:tc>
          <w:tcPr>
            <w:tcW w:w="4394" w:type="dxa"/>
          </w:tcPr>
          <w:p w14:paraId="1F385EC8" w14:textId="56067AF4" w:rsidR="00536DEA" w:rsidRPr="00926759" w:rsidRDefault="00536DEA" w:rsidP="00D46E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Організація будівництва мостів на річкових переходах Закарпаття (комплексна робота)</w:t>
            </w:r>
          </w:p>
        </w:tc>
        <w:tc>
          <w:tcPr>
            <w:tcW w:w="6067" w:type="dxa"/>
          </w:tcPr>
          <w:p w14:paraId="5098DEF2" w14:textId="17C96177" w:rsidR="00536DEA" w:rsidRPr="00926759" w:rsidRDefault="00536DEA" w:rsidP="00B06C5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Organization of the construction of bridges at river crossings in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Transcarpathia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(complex work)</w:t>
            </w:r>
          </w:p>
        </w:tc>
        <w:tc>
          <w:tcPr>
            <w:tcW w:w="2410" w:type="dxa"/>
            <w:vAlign w:val="center"/>
          </w:tcPr>
          <w:p w14:paraId="09F1403B" w14:textId="77777777" w:rsidR="00536DEA" w:rsidRPr="00926759" w:rsidRDefault="00536DEA" w:rsidP="00B0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</w:p>
          <w:p w14:paraId="7AB9CA43" w14:textId="6EEFD114" w:rsidR="00536DEA" w:rsidRPr="00926759" w:rsidRDefault="00536DEA" w:rsidP="00B0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Різак В.В.,</w:t>
            </w:r>
          </w:p>
          <w:p w14:paraId="7D9FD623" w14:textId="77777777" w:rsidR="00536DEA" w:rsidRPr="00926759" w:rsidRDefault="00536DEA" w:rsidP="00B0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1236E2" w14:textId="77E70887" w:rsidR="00536DEA" w:rsidRPr="00926759" w:rsidRDefault="00536DEA" w:rsidP="00B0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Стецько І.І.</w:t>
            </w:r>
          </w:p>
          <w:p w14:paraId="13ADBDE9" w14:textId="0739D939" w:rsidR="00536DEA" w:rsidRPr="00926759" w:rsidRDefault="00536DEA" w:rsidP="00B06C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6DEA" w:rsidRPr="00926759" w14:paraId="194DC696" w14:textId="77777777" w:rsidTr="00536DEA">
        <w:tc>
          <w:tcPr>
            <w:tcW w:w="568" w:type="dxa"/>
            <w:vAlign w:val="center"/>
          </w:tcPr>
          <w:p w14:paraId="0692277D" w14:textId="77777777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300187FB" w14:textId="3FD186C2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Олійник Олександр Богданович</w:t>
            </w:r>
          </w:p>
        </w:tc>
        <w:tc>
          <w:tcPr>
            <w:tcW w:w="4394" w:type="dxa"/>
          </w:tcPr>
          <w:p w14:paraId="45CA6A0C" w14:textId="70DB6114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Опорні школи громад Тячівського району Закарпаття (комплексна робота)</w:t>
            </w:r>
          </w:p>
        </w:tc>
        <w:tc>
          <w:tcPr>
            <w:tcW w:w="6067" w:type="dxa"/>
          </w:tcPr>
          <w:p w14:paraId="01531B3D" w14:textId="5C9CDDB2" w:rsidR="00536DEA" w:rsidRPr="00926759" w:rsidRDefault="00536DEA" w:rsidP="00B06C5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Support schools of communities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Tyachiv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district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Transcarpathia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(complex work)</w:t>
            </w:r>
          </w:p>
        </w:tc>
        <w:tc>
          <w:tcPr>
            <w:tcW w:w="2410" w:type="dxa"/>
            <w:vAlign w:val="center"/>
          </w:tcPr>
          <w:p w14:paraId="6E8AB13F" w14:textId="77777777" w:rsidR="00536DEA" w:rsidRPr="00926759" w:rsidRDefault="00536DEA" w:rsidP="00921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Голик Й.М.</w:t>
            </w:r>
          </w:p>
          <w:p w14:paraId="6C48B492" w14:textId="59BEB552" w:rsidR="00536DEA" w:rsidRPr="00926759" w:rsidRDefault="00536DEA" w:rsidP="00921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Субота А.В.</w:t>
            </w:r>
          </w:p>
        </w:tc>
      </w:tr>
      <w:tr w:rsidR="00536DEA" w:rsidRPr="00926759" w14:paraId="5A796822" w14:textId="77777777" w:rsidTr="00536DEA">
        <w:tc>
          <w:tcPr>
            <w:tcW w:w="568" w:type="dxa"/>
            <w:vAlign w:val="center"/>
          </w:tcPr>
          <w:p w14:paraId="57C81C91" w14:textId="77777777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32FCC9BB" w14:textId="6A4F4CB9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Вiгула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Сергiй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394" w:type="dxa"/>
          </w:tcPr>
          <w:p w14:paraId="26D3E9B8" w14:textId="65F26BF6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- рекреаційний комплекс в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м.Києві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7" w:type="dxa"/>
          </w:tcPr>
          <w:p w14:paraId="2ABA0911" w14:textId="4A23152B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Hotel and recreation complex in the city of Kyiv</w:t>
            </w:r>
          </w:p>
        </w:tc>
        <w:tc>
          <w:tcPr>
            <w:tcW w:w="2410" w:type="dxa"/>
            <w:vAlign w:val="center"/>
          </w:tcPr>
          <w:p w14:paraId="64D1D49A" w14:textId="77777777" w:rsidR="00536DEA" w:rsidRPr="00926759" w:rsidRDefault="00536DEA" w:rsidP="006F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3DFAA71E" w14:textId="60D61094" w:rsidR="00536DEA" w:rsidRPr="00926759" w:rsidRDefault="00536DEA" w:rsidP="006F79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36DEA" w:rsidRPr="00926759" w14:paraId="1FE238A7" w14:textId="77777777" w:rsidTr="00536DEA">
        <w:tc>
          <w:tcPr>
            <w:tcW w:w="568" w:type="dxa"/>
            <w:vAlign w:val="center"/>
          </w:tcPr>
          <w:p w14:paraId="7E9CC9C6" w14:textId="77777777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5FF5A092" w14:textId="1A0B6747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Хома Олександр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Євгенiйович</w:t>
            </w:r>
            <w:proofErr w:type="spellEnd"/>
          </w:p>
        </w:tc>
        <w:tc>
          <w:tcPr>
            <w:tcW w:w="4394" w:type="dxa"/>
          </w:tcPr>
          <w:p w14:paraId="6D1DF3C0" w14:textId="771A7FFE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Організація міського пішохідного простору лівобережної частини Ужгорода</w:t>
            </w:r>
          </w:p>
        </w:tc>
        <w:tc>
          <w:tcPr>
            <w:tcW w:w="6067" w:type="dxa"/>
          </w:tcPr>
          <w:p w14:paraId="311D107A" w14:textId="00C2C363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Organization of the urban pedestrian space of the left bank part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29A80C09" w14:textId="77777777" w:rsidR="00536DEA" w:rsidRPr="00926759" w:rsidRDefault="00536DEA" w:rsidP="006F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</w:p>
          <w:p w14:paraId="430DD862" w14:textId="747A545D" w:rsidR="00536DEA" w:rsidRPr="00926759" w:rsidRDefault="00536DEA" w:rsidP="006F79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Куцина І.А.</w:t>
            </w:r>
          </w:p>
        </w:tc>
      </w:tr>
      <w:tr w:rsidR="00536DEA" w:rsidRPr="00926759" w14:paraId="44FF8F19" w14:textId="77777777" w:rsidTr="00536DEA">
        <w:tc>
          <w:tcPr>
            <w:tcW w:w="568" w:type="dxa"/>
            <w:vAlign w:val="center"/>
          </w:tcPr>
          <w:p w14:paraId="77A6B2DF" w14:textId="1B217AB1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51291763" w14:textId="6906D273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Бердар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Петро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Юрiйович</w:t>
            </w:r>
            <w:proofErr w:type="spellEnd"/>
          </w:p>
        </w:tc>
        <w:tc>
          <w:tcPr>
            <w:tcW w:w="4394" w:type="dxa"/>
          </w:tcPr>
          <w:p w14:paraId="30730CE7" w14:textId="6E810039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Інженерний благоустрій </w:t>
            </w:r>
            <w:r w:rsidRPr="00926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загальноміського центру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м.Іршава</w:t>
            </w:r>
            <w:proofErr w:type="spellEnd"/>
          </w:p>
        </w:tc>
        <w:tc>
          <w:tcPr>
            <w:tcW w:w="6067" w:type="dxa"/>
          </w:tcPr>
          <w:p w14:paraId="48C2CEE3" w14:textId="4332B1CE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 xml:space="preserve">Engineering improvement of the city center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Irshava</w:t>
            </w:r>
            <w:proofErr w:type="spellEnd"/>
          </w:p>
        </w:tc>
        <w:tc>
          <w:tcPr>
            <w:tcW w:w="2410" w:type="dxa"/>
            <w:vAlign w:val="center"/>
          </w:tcPr>
          <w:p w14:paraId="7F7F360C" w14:textId="77777777" w:rsidR="00536DEA" w:rsidRPr="00926759" w:rsidRDefault="00536DEA" w:rsidP="00A8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7487B38D" w14:textId="4E496132" w:rsidR="00536DEA" w:rsidRPr="00926759" w:rsidRDefault="00536DEA" w:rsidP="00A8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36DEA" w:rsidRPr="00926759" w14:paraId="1ED4C873" w14:textId="77777777" w:rsidTr="00536DEA">
        <w:tc>
          <w:tcPr>
            <w:tcW w:w="568" w:type="dxa"/>
            <w:vAlign w:val="center"/>
          </w:tcPr>
          <w:p w14:paraId="467AB422" w14:textId="586218EB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14:paraId="6C5D51B1" w14:textId="4662DFFD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Маслей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Iванович</w:t>
            </w:r>
            <w:proofErr w:type="spellEnd"/>
          </w:p>
        </w:tc>
        <w:tc>
          <w:tcPr>
            <w:tcW w:w="4394" w:type="dxa"/>
          </w:tcPr>
          <w:p w14:paraId="5313EF3B" w14:textId="28D92509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Реновація багатоквартирної забудови в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м.Ужгороді</w:t>
            </w:r>
            <w:proofErr w:type="spellEnd"/>
          </w:p>
        </w:tc>
        <w:tc>
          <w:tcPr>
            <w:tcW w:w="6067" w:type="dxa"/>
          </w:tcPr>
          <w:p w14:paraId="3ECD950F" w14:textId="03E55AF1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Repair of multi-apartment buildings in</w:t>
            </w:r>
            <w:r w:rsidRPr="00926759">
              <w:rPr>
                <w:rFonts w:ascii="Times New Roman" w:eastAsiaTheme="minorHAnsi" w:hAnsi="Times New Roman" w:cs="Times New Roman"/>
                <w:sz w:val="24"/>
                <w:szCs w:val="24"/>
                <w:lang w:val="en" w:eastAsia="en-US"/>
              </w:rPr>
              <w:t xml:space="preserve"> </w:t>
            </w: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city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3E9EA982" w14:textId="77777777" w:rsidR="00536DEA" w:rsidRPr="00926759" w:rsidRDefault="00536DEA" w:rsidP="00A8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6FDC2621" w14:textId="67D9A5E8" w:rsidR="00536DEA" w:rsidRPr="00926759" w:rsidRDefault="00536DEA" w:rsidP="00A8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36DEA" w:rsidRPr="00926759" w14:paraId="5741BE20" w14:textId="77777777" w:rsidTr="00536DEA">
        <w:tc>
          <w:tcPr>
            <w:tcW w:w="568" w:type="dxa"/>
            <w:vAlign w:val="center"/>
          </w:tcPr>
          <w:p w14:paraId="49FE8F41" w14:textId="1027C8B0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45CA82F6" w14:textId="56EBE284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Пилипiв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4394" w:type="dxa"/>
          </w:tcPr>
          <w:p w14:paraId="050EE2C0" w14:textId="56855E27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Порівняльний аналіз системи спортивних закладів Закарпаття та Європи</w:t>
            </w:r>
          </w:p>
        </w:tc>
        <w:tc>
          <w:tcPr>
            <w:tcW w:w="6067" w:type="dxa"/>
          </w:tcPr>
          <w:p w14:paraId="271D88E3" w14:textId="706D3C09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Comparative analysis of the system of sports facilities in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Transcarpathia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 Europe</w:t>
            </w:r>
          </w:p>
        </w:tc>
        <w:tc>
          <w:tcPr>
            <w:tcW w:w="2410" w:type="dxa"/>
            <w:vAlign w:val="center"/>
          </w:tcPr>
          <w:p w14:paraId="33193B97" w14:textId="18AB7305" w:rsidR="00536DEA" w:rsidRPr="00926759" w:rsidRDefault="00536DEA" w:rsidP="009D6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Несух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  <w:tr w:rsidR="00536DEA" w:rsidRPr="00926759" w14:paraId="44403224" w14:textId="77777777" w:rsidTr="00536DEA">
        <w:tc>
          <w:tcPr>
            <w:tcW w:w="568" w:type="dxa"/>
            <w:vAlign w:val="center"/>
          </w:tcPr>
          <w:p w14:paraId="3935EB26" w14:textId="66C0FD83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648AE2C6" w14:textId="491933EE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Цуранич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Iван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Iванович</w:t>
            </w:r>
            <w:proofErr w:type="spellEnd"/>
          </w:p>
        </w:tc>
        <w:tc>
          <w:tcPr>
            <w:tcW w:w="4394" w:type="dxa"/>
          </w:tcPr>
          <w:p w14:paraId="3F2ABB31" w14:textId="72BFC287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Історичні передумови територіального розвитку Ужгорода</w:t>
            </w:r>
          </w:p>
        </w:tc>
        <w:tc>
          <w:tcPr>
            <w:tcW w:w="6067" w:type="dxa"/>
          </w:tcPr>
          <w:p w14:paraId="655C2AE7" w14:textId="7890734A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Historical prerequisites of the territorial development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</w:p>
        </w:tc>
        <w:tc>
          <w:tcPr>
            <w:tcW w:w="2410" w:type="dxa"/>
            <w:vAlign w:val="center"/>
          </w:tcPr>
          <w:p w14:paraId="1BE6D389" w14:textId="28648BF5" w:rsidR="00536DEA" w:rsidRPr="00926759" w:rsidRDefault="00536DEA" w:rsidP="007C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 Голик Й.М.</w:t>
            </w:r>
          </w:p>
        </w:tc>
      </w:tr>
      <w:tr w:rsidR="00536DEA" w:rsidRPr="00926759" w14:paraId="55FEF524" w14:textId="77777777" w:rsidTr="00536DEA">
        <w:tc>
          <w:tcPr>
            <w:tcW w:w="568" w:type="dxa"/>
            <w:vAlign w:val="center"/>
          </w:tcPr>
          <w:p w14:paraId="3F612993" w14:textId="345A0EA5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D84C99E" w14:textId="53808118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Бисага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Георгiй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Георгiйович</w:t>
            </w:r>
            <w:proofErr w:type="spellEnd"/>
          </w:p>
        </w:tc>
        <w:tc>
          <w:tcPr>
            <w:tcW w:w="4394" w:type="dxa"/>
          </w:tcPr>
          <w:p w14:paraId="3A376460" w14:textId="7E915D98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Житлові квартали з неповним комплексом обслуговування  (на прикладі Ужгородської ТГ) (комплексна робота)</w:t>
            </w:r>
          </w:p>
        </w:tc>
        <w:tc>
          <w:tcPr>
            <w:tcW w:w="6067" w:type="dxa"/>
          </w:tcPr>
          <w:p w14:paraId="7A1296A1" w14:textId="024C5BE0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Residential quarters with an incomplete complex of services (on the example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TG) (complex work)</w:t>
            </w:r>
          </w:p>
        </w:tc>
        <w:tc>
          <w:tcPr>
            <w:tcW w:w="2410" w:type="dxa"/>
            <w:vAlign w:val="center"/>
          </w:tcPr>
          <w:p w14:paraId="27D58104" w14:textId="1792A8DF" w:rsidR="00536DEA" w:rsidRPr="00926759" w:rsidRDefault="00536DEA" w:rsidP="007C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3629A3F0" w14:textId="2998CF9A" w:rsidR="00536DEA" w:rsidRPr="00926759" w:rsidRDefault="00536DEA" w:rsidP="007C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36DEA" w:rsidRPr="00926759" w14:paraId="69F7B0C6" w14:textId="77777777" w:rsidTr="00536DEA">
        <w:tc>
          <w:tcPr>
            <w:tcW w:w="568" w:type="dxa"/>
            <w:vAlign w:val="center"/>
          </w:tcPr>
          <w:p w14:paraId="75AF5ACD" w14:textId="3605BE46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633B5099" w14:textId="39EEC1EE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Бельо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Марк Васильович</w:t>
            </w:r>
          </w:p>
        </w:tc>
        <w:tc>
          <w:tcPr>
            <w:tcW w:w="4394" w:type="dxa"/>
          </w:tcPr>
          <w:p w14:paraId="758FED99" w14:textId="15C5B42F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Житлові квартали з неповним комплексом обслуговування  (на прикладі Ужгородської ТГ) (комплексна робота)</w:t>
            </w:r>
          </w:p>
        </w:tc>
        <w:tc>
          <w:tcPr>
            <w:tcW w:w="6067" w:type="dxa"/>
          </w:tcPr>
          <w:p w14:paraId="2D9AF5A1" w14:textId="721BD542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Residential quarters with an incomplete complex of services (on the example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Uzhhorod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TG) (complex work)</w:t>
            </w:r>
          </w:p>
        </w:tc>
        <w:tc>
          <w:tcPr>
            <w:tcW w:w="2410" w:type="dxa"/>
            <w:vAlign w:val="center"/>
          </w:tcPr>
          <w:p w14:paraId="0488980E" w14:textId="77777777" w:rsidR="00536DEA" w:rsidRPr="00926759" w:rsidRDefault="00536DEA" w:rsidP="007C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</w:p>
          <w:p w14:paraId="2CCDDC75" w14:textId="073E0517" w:rsidR="00536DEA" w:rsidRPr="00926759" w:rsidRDefault="00536DEA" w:rsidP="007C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36DEA" w:rsidRPr="00926759" w14:paraId="6A4D4A14" w14:textId="77777777" w:rsidTr="00536DEA">
        <w:tc>
          <w:tcPr>
            <w:tcW w:w="568" w:type="dxa"/>
            <w:vAlign w:val="center"/>
          </w:tcPr>
          <w:p w14:paraId="77F21689" w14:textId="07BA03D6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1D5790FD" w14:textId="0EE02D97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Бистряник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Василь Володимирович</w:t>
            </w:r>
          </w:p>
        </w:tc>
        <w:tc>
          <w:tcPr>
            <w:tcW w:w="4394" w:type="dxa"/>
          </w:tcPr>
          <w:p w14:paraId="43620045" w14:textId="572A80BC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Містобудівні особливості рекультивації сміттєзвалищ на території Закарпаття</w:t>
            </w:r>
          </w:p>
        </w:tc>
        <w:tc>
          <w:tcPr>
            <w:tcW w:w="6067" w:type="dxa"/>
          </w:tcPr>
          <w:p w14:paraId="21B1200C" w14:textId="2CD43A59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Urban planning features of reclamation of landfills in the territory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Transcarpathia</w:t>
            </w:r>
            <w:proofErr w:type="spellEnd"/>
          </w:p>
        </w:tc>
        <w:tc>
          <w:tcPr>
            <w:tcW w:w="2410" w:type="dxa"/>
            <w:vAlign w:val="center"/>
          </w:tcPr>
          <w:p w14:paraId="2327430E" w14:textId="1D93D4EF" w:rsidR="00536DEA" w:rsidRPr="00926759" w:rsidRDefault="00536DEA" w:rsidP="0062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.    Багрій Н.Ю.</w:t>
            </w:r>
          </w:p>
        </w:tc>
      </w:tr>
      <w:tr w:rsidR="00536DEA" w:rsidRPr="00926759" w14:paraId="152AA625" w14:textId="77777777" w:rsidTr="00536DEA">
        <w:tc>
          <w:tcPr>
            <w:tcW w:w="568" w:type="dxa"/>
            <w:vAlign w:val="center"/>
          </w:tcPr>
          <w:p w14:paraId="17CB4D13" w14:textId="6B4AA1AB" w:rsidR="00536DEA" w:rsidRPr="00926759" w:rsidRDefault="00536DEA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6D588081" w14:textId="36D2615E" w:rsidR="00536DEA" w:rsidRPr="00926759" w:rsidRDefault="00536DEA" w:rsidP="00AD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Молнар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 Ласло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Ласлович</w:t>
            </w:r>
            <w:proofErr w:type="spellEnd"/>
          </w:p>
        </w:tc>
        <w:tc>
          <w:tcPr>
            <w:tcW w:w="4394" w:type="dxa"/>
          </w:tcPr>
          <w:p w14:paraId="7746D450" w14:textId="4E45C7C9" w:rsidR="00536DEA" w:rsidRPr="00926759" w:rsidRDefault="00536DEA" w:rsidP="009B6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рівня забезпеченості безпеки цивільного населення (на прикладі кварталу житлової забудови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м.Ужгорода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7" w:type="dxa"/>
          </w:tcPr>
          <w:p w14:paraId="734C0037" w14:textId="658DE44D" w:rsidR="00536DEA" w:rsidRPr="00926759" w:rsidRDefault="00536DEA" w:rsidP="006F7909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the level of security of the civilian population (on the example of a block of residential buildings in the city of </w:t>
            </w:r>
            <w:proofErr w:type="spellStart"/>
            <w:r w:rsidRPr="0092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Uzhhorod</w:t>
            </w:r>
            <w:proofErr w:type="spellEnd"/>
            <w:r w:rsidRPr="0092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  <w:vAlign w:val="center"/>
          </w:tcPr>
          <w:p w14:paraId="45B12143" w14:textId="0AF32F1C" w:rsidR="00536DEA" w:rsidRPr="00926759" w:rsidRDefault="00536DEA" w:rsidP="0062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  <w:proofErr w:type="spellStart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>Плешкановська</w:t>
            </w:r>
            <w:proofErr w:type="spellEnd"/>
            <w:r w:rsidRPr="0092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</w:tbl>
    <w:p w14:paraId="75B6E25F" w14:textId="283C08F2" w:rsidR="00AF1C4F" w:rsidRPr="005D05A8" w:rsidRDefault="00AF1C4F" w:rsidP="0092675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AF1C4F" w:rsidRPr="005D05A8" w:rsidSect="00AF1C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C"/>
    <w:rsid w:val="00030514"/>
    <w:rsid w:val="00051FB7"/>
    <w:rsid w:val="00062A08"/>
    <w:rsid w:val="0006577B"/>
    <w:rsid w:val="00142F7B"/>
    <w:rsid w:val="0014451D"/>
    <w:rsid w:val="001523B2"/>
    <w:rsid w:val="001603A2"/>
    <w:rsid w:val="001900F5"/>
    <w:rsid w:val="001B573E"/>
    <w:rsid w:val="001B77FF"/>
    <w:rsid w:val="00205458"/>
    <w:rsid w:val="00233D5C"/>
    <w:rsid w:val="002921E4"/>
    <w:rsid w:val="002A2B45"/>
    <w:rsid w:val="002B471E"/>
    <w:rsid w:val="002B77A5"/>
    <w:rsid w:val="0033221C"/>
    <w:rsid w:val="00352B4C"/>
    <w:rsid w:val="0035534E"/>
    <w:rsid w:val="00356986"/>
    <w:rsid w:val="00356EC4"/>
    <w:rsid w:val="00365A0D"/>
    <w:rsid w:val="003775C0"/>
    <w:rsid w:val="003B1FEB"/>
    <w:rsid w:val="003E4CA4"/>
    <w:rsid w:val="004138F2"/>
    <w:rsid w:val="00432685"/>
    <w:rsid w:val="0046574E"/>
    <w:rsid w:val="00490EC6"/>
    <w:rsid w:val="00496139"/>
    <w:rsid w:val="004F1161"/>
    <w:rsid w:val="00536DEA"/>
    <w:rsid w:val="00561CE5"/>
    <w:rsid w:val="00594557"/>
    <w:rsid w:val="005D05A8"/>
    <w:rsid w:val="005D6073"/>
    <w:rsid w:val="00601AFD"/>
    <w:rsid w:val="006276EA"/>
    <w:rsid w:val="00632662"/>
    <w:rsid w:val="00650EB0"/>
    <w:rsid w:val="00671BB3"/>
    <w:rsid w:val="00673BFE"/>
    <w:rsid w:val="0068337A"/>
    <w:rsid w:val="006B6F3C"/>
    <w:rsid w:val="006F7909"/>
    <w:rsid w:val="007878E1"/>
    <w:rsid w:val="007C4ABF"/>
    <w:rsid w:val="007E2AA9"/>
    <w:rsid w:val="007E4DEB"/>
    <w:rsid w:val="00832600"/>
    <w:rsid w:val="00876A80"/>
    <w:rsid w:val="008E621F"/>
    <w:rsid w:val="00921FB9"/>
    <w:rsid w:val="00926759"/>
    <w:rsid w:val="00932DE1"/>
    <w:rsid w:val="009B65A2"/>
    <w:rsid w:val="009D6D19"/>
    <w:rsid w:val="00A4066F"/>
    <w:rsid w:val="00A83780"/>
    <w:rsid w:val="00AA163B"/>
    <w:rsid w:val="00AB4FA9"/>
    <w:rsid w:val="00AD2FF2"/>
    <w:rsid w:val="00AF1C4F"/>
    <w:rsid w:val="00B06C5A"/>
    <w:rsid w:val="00BA3DE1"/>
    <w:rsid w:val="00BA6F6B"/>
    <w:rsid w:val="00BB6F4B"/>
    <w:rsid w:val="00BC2C6A"/>
    <w:rsid w:val="00BE5A7C"/>
    <w:rsid w:val="00C16AED"/>
    <w:rsid w:val="00C31011"/>
    <w:rsid w:val="00C71BA9"/>
    <w:rsid w:val="00C83D9A"/>
    <w:rsid w:val="00C87B06"/>
    <w:rsid w:val="00C93B15"/>
    <w:rsid w:val="00CA77FE"/>
    <w:rsid w:val="00D1697C"/>
    <w:rsid w:val="00D46EFD"/>
    <w:rsid w:val="00D56D69"/>
    <w:rsid w:val="00D67610"/>
    <w:rsid w:val="00D91496"/>
    <w:rsid w:val="00DC1C8D"/>
    <w:rsid w:val="00E11A44"/>
    <w:rsid w:val="00E63AE8"/>
    <w:rsid w:val="00ED54A9"/>
    <w:rsid w:val="00FD3160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A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56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56EC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56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56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56EC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5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www</cp:lastModifiedBy>
  <cp:revision>33</cp:revision>
  <cp:lastPrinted>2023-12-18T05:47:00Z</cp:lastPrinted>
  <dcterms:created xsi:type="dcterms:W3CDTF">2022-11-07T06:57:00Z</dcterms:created>
  <dcterms:modified xsi:type="dcterms:W3CDTF">2024-08-14T17:35:00Z</dcterms:modified>
</cp:coreProperties>
</file>