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5EF5" w:rsidRPr="00731EC3" w:rsidRDefault="000B1A9F" w:rsidP="00483D86">
      <w:pPr>
        <w:keepNext/>
        <w:outlineLvl w:val="8"/>
        <w:rPr>
          <w:b/>
          <w:bCs/>
          <w:spacing w:val="40"/>
          <w:sz w:val="28"/>
          <w:szCs w:val="28"/>
          <w:lang w:val="uk-UA"/>
        </w:rPr>
      </w:pPr>
      <w:r w:rsidRPr="000B1A9F">
        <w:rPr>
          <w:sz w:val="28"/>
          <w:szCs w:val="28"/>
        </w:rPr>
        <w:t xml:space="preserve">           </w:t>
      </w:r>
      <w:r w:rsidR="005A66DF">
        <w:rPr>
          <w:sz w:val="28"/>
          <w:szCs w:val="28"/>
          <w:lang w:val="uk-UA"/>
        </w:rPr>
        <w:t xml:space="preserve"> </w:t>
      </w:r>
      <w:r w:rsidR="003F5EF5" w:rsidRPr="00731EC3">
        <w:rPr>
          <w:b/>
          <w:bCs/>
          <w:spacing w:val="40"/>
          <w:sz w:val="28"/>
          <w:szCs w:val="28"/>
          <w:lang w:val="uk-UA"/>
        </w:rPr>
        <w:t>МІНІСТЕРСТВО ОСВІТИ І НАУКИ УКРАЇНИ</w:t>
      </w:r>
    </w:p>
    <w:p w:rsidR="003F5EF5" w:rsidRPr="00731EC3" w:rsidRDefault="003F5EF5" w:rsidP="00483D86">
      <w:pPr>
        <w:jc w:val="center"/>
        <w:rPr>
          <w:b/>
          <w:sz w:val="28"/>
          <w:szCs w:val="28"/>
          <w:lang w:val="uk-UA"/>
        </w:rPr>
      </w:pPr>
      <w:r w:rsidRPr="00731EC3">
        <w:rPr>
          <w:b/>
          <w:sz w:val="28"/>
          <w:szCs w:val="28"/>
          <w:lang w:val="uk-UA"/>
        </w:rPr>
        <w:t>ДЕРЖАВНИЙ ВИЩИЙ НАВЧАЛЬНИЙ ЗАКЛАД</w:t>
      </w:r>
    </w:p>
    <w:p w:rsidR="00C57204" w:rsidRPr="00C57204" w:rsidRDefault="003F5EF5" w:rsidP="00483D86">
      <w:pPr>
        <w:jc w:val="center"/>
        <w:rPr>
          <w:b/>
          <w:sz w:val="28"/>
          <w:szCs w:val="28"/>
        </w:rPr>
      </w:pPr>
      <w:r w:rsidRPr="00731EC3">
        <w:rPr>
          <w:sz w:val="28"/>
          <w:szCs w:val="28"/>
          <w:lang w:val="uk-UA"/>
        </w:rPr>
        <w:t>«</w:t>
      </w:r>
      <w:r w:rsidRPr="009B2563">
        <w:rPr>
          <w:b/>
          <w:sz w:val="28"/>
          <w:szCs w:val="28"/>
          <w:lang w:val="uk-UA"/>
        </w:rPr>
        <w:t>УЖГОРОДСЬКИЙ НАЦІОНАЛЬНИЙ УНІВЕРСИТЕТ»</w:t>
      </w:r>
    </w:p>
    <w:p w:rsidR="003F5EF5" w:rsidRPr="009B2563" w:rsidRDefault="003F5EF5" w:rsidP="00483D86">
      <w:pPr>
        <w:jc w:val="center"/>
        <w:rPr>
          <w:b/>
          <w:sz w:val="28"/>
          <w:szCs w:val="28"/>
          <w:lang w:val="uk-UA"/>
        </w:rPr>
      </w:pPr>
      <w:r w:rsidRPr="009B2563">
        <w:rPr>
          <w:b/>
          <w:sz w:val="28"/>
          <w:szCs w:val="28"/>
          <w:lang w:val="uk-UA"/>
        </w:rPr>
        <w:t xml:space="preserve"> ФАКУЛЬТЕТ ТУРИЗМУ ТА МІЖНАРОДНИХ КОМУНІКАЦІЙ</w:t>
      </w:r>
    </w:p>
    <w:p w:rsidR="003F5EF5" w:rsidRPr="009B2563" w:rsidRDefault="003F5EF5" w:rsidP="00483D86">
      <w:pPr>
        <w:jc w:val="center"/>
        <w:rPr>
          <w:b/>
          <w:sz w:val="28"/>
          <w:szCs w:val="28"/>
          <w:lang w:val="uk-UA"/>
        </w:rPr>
      </w:pPr>
      <w:r w:rsidRPr="009B2563">
        <w:rPr>
          <w:b/>
          <w:sz w:val="28"/>
          <w:szCs w:val="28"/>
          <w:lang w:val="uk-UA"/>
        </w:rPr>
        <w:t>КАФЕДРА ТУРИСТИЧНОЇ ІНФРАСТРУКТУРИ ТА ГОТЕЛЬНО-РЕСТОРАННОГО ГОСПОДАРСТВА</w:t>
      </w:r>
    </w:p>
    <w:p w:rsidR="000B1A9F" w:rsidRPr="008E0192" w:rsidRDefault="000B1A9F" w:rsidP="00483D86">
      <w:pPr>
        <w:pStyle w:val="Default"/>
        <w:rPr>
          <w:b/>
          <w:sz w:val="28"/>
          <w:szCs w:val="28"/>
          <w:lang w:val="uk-UA"/>
        </w:rPr>
      </w:pPr>
    </w:p>
    <w:p w:rsidR="00483D86" w:rsidRPr="008E0192" w:rsidRDefault="009420F4" w:rsidP="008E0192">
      <w:pPr>
        <w:keepNext/>
        <w:rPr>
          <w:b/>
          <w:sz w:val="28"/>
          <w:szCs w:val="28"/>
          <w:lang w:val="uk-UA" w:eastAsia="en-US"/>
        </w:rPr>
      </w:pPr>
      <w:r w:rsidRPr="009420F4">
        <w:rPr>
          <w:b/>
          <w:noProof/>
          <w:sz w:val="28"/>
          <w:szCs w:val="28"/>
          <w:lang w:val="uk-UA" w:eastAsia="uk-UA"/>
        </w:rPr>
        <w:drawing>
          <wp:inline distT="0" distB="0" distL="0" distR="0">
            <wp:extent cx="1113155" cy="1113155"/>
            <wp:effectExtent l="19050" t="0" r="0" b="0"/>
            <wp:docPr id="2" name="Рисунок 5" descr="H:\Робочі програми 2019-2020\UzNU_logo_new-head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Робочі програми 2019-2020\UzNU_logo_new-header.png"/>
                    <pic:cNvPicPr>
                      <a:picLocks noChangeAspect="1" noChangeArrowheads="1"/>
                    </pic:cNvPicPr>
                  </pic:nvPicPr>
                  <pic:blipFill>
                    <a:blip r:embed="rId8"/>
                    <a:srcRect/>
                    <a:stretch>
                      <a:fillRect/>
                    </a:stretch>
                  </pic:blipFill>
                  <pic:spPr bwMode="auto">
                    <a:xfrm>
                      <a:off x="0" y="0"/>
                      <a:ext cx="1113155" cy="1113155"/>
                    </a:xfrm>
                    <a:prstGeom prst="rect">
                      <a:avLst/>
                    </a:prstGeom>
                    <a:noFill/>
                    <a:ln w="9525">
                      <a:noFill/>
                      <a:miter lim="800000"/>
                      <a:headEnd/>
                      <a:tailEnd/>
                    </a:ln>
                  </pic:spPr>
                </pic:pic>
              </a:graphicData>
            </a:graphic>
          </wp:inline>
        </w:drawing>
      </w:r>
    </w:p>
    <w:p w:rsidR="005A66DF" w:rsidRPr="005A66DF" w:rsidRDefault="000B1A9F" w:rsidP="00721DE7">
      <w:pPr>
        <w:pStyle w:val="Default"/>
        <w:ind w:left="708"/>
        <w:rPr>
          <w:b/>
          <w:sz w:val="28"/>
          <w:szCs w:val="28"/>
          <w:lang w:val="uk-UA"/>
        </w:rPr>
      </w:pPr>
      <w:r w:rsidRPr="001C6A69">
        <w:rPr>
          <w:b/>
          <w:sz w:val="28"/>
          <w:szCs w:val="28"/>
        </w:rPr>
        <w:t xml:space="preserve">                                                </w:t>
      </w:r>
      <w:r w:rsidR="00B10F4E" w:rsidRPr="001C6A69">
        <w:rPr>
          <w:b/>
          <w:sz w:val="28"/>
          <w:szCs w:val="28"/>
        </w:rPr>
        <w:t xml:space="preserve">    </w:t>
      </w:r>
      <w:r w:rsidRPr="001C6A69">
        <w:rPr>
          <w:b/>
          <w:sz w:val="28"/>
          <w:szCs w:val="28"/>
        </w:rPr>
        <w:t xml:space="preserve"> </w:t>
      </w:r>
      <w:r w:rsidR="005A66DF" w:rsidRPr="005A66DF">
        <w:rPr>
          <w:b/>
          <w:sz w:val="28"/>
          <w:szCs w:val="28"/>
          <w:lang w:val="uk-UA"/>
        </w:rPr>
        <w:t>СИЛАБУС</w:t>
      </w:r>
    </w:p>
    <w:p w:rsidR="0068364A" w:rsidRPr="001C6A69" w:rsidRDefault="005A66DF" w:rsidP="00BB664D">
      <w:pPr>
        <w:pStyle w:val="Default"/>
        <w:rPr>
          <w:sz w:val="28"/>
          <w:szCs w:val="28"/>
        </w:rPr>
      </w:pPr>
      <w:r w:rsidRPr="00F66207">
        <w:rPr>
          <w:bCs/>
          <w:sz w:val="28"/>
          <w:szCs w:val="28"/>
        </w:rPr>
        <w:t>дисципліни</w:t>
      </w:r>
      <w:r w:rsidRPr="00F66207">
        <w:rPr>
          <w:bCs/>
          <w:sz w:val="28"/>
          <w:szCs w:val="28"/>
          <w:lang w:val="uk-UA"/>
        </w:rPr>
        <w:t xml:space="preserve"> </w:t>
      </w:r>
      <w:r w:rsidR="001C50F8">
        <w:rPr>
          <w:sz w:val="28"/>
          <w:szCs w:val="28"/>
        </w:rPr>
        <w:t>«</w:t>
      </w:r>
      <w:r w:rsidR="001C50F8">
        <w:rPr>
          <w:b/>
          <w:sz w:val="28"/>
          <w:szCs w:val="28"/>
        </w:rPr>
        <w:t>Моніторинг світового ринку готельних і ресторанних послуг</w:t>
      </w:r>
      <w:r w:rsidR="001C50F8">
        <w:rPr>
          <w:sz w:val="28"/>
          <w:szCs w:val="28"/>
        </w:rPr>
        <w:t>»</w:t>
      </w:r>
    </w:p>
    <w:p w:rsidR="000B1A9F" w:rsidRPr="00E434EF" w:rsidRDefault="000B1A9F" w:rsidP="00483D86">
      <w:pPr>
        <w:pStyle w:val="Default"/>
        <w:rPr>
          <w:sz w:val="28"/>
          <w:szCs w:val="28"/>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718"/>
        <w:gridCol w:w="7"/>
        <w:gridCol w:w="5164"/>
      </w:tblGrid>
      <w:tr w:rsidR="0068364A" w:rsidRPr="00E94471" w:rsidTr="00BB664D">
        <w:trPr>
          <w:trHeight w:val="345"/>
        </w:trPr>
        <w:tc>
          <w:tcPr>
            <w:tcW w:w="9889" w:type="dxa"/>
            <w:gridSpan w:val="3"/>
          </w:tcPr>
          <w:p w:rsidR="0068364A" w:rsidRPr="00E94471" w:rsidRDefault="0068364A" w:rsidP="00483D86">
            <w:pPr>
              <w:pStyle w:val="Default"/>
              <w:rPr>
                <w:sz w:val="28"/>
                <w:szCs w:val="28"/>
                <w:lang w:eastAsia="en-US"/>
              </w:rPr>
            </w:pPr>
            <w:r w:rsidRPr="00E94471">
              <w:rPr>
                <w:b/>
                <w:bCs/>
                <w:sz w:val="28"/>
                <w:szCs w:val="28"/>
              </w:rPr>
              <w:t xml:space="preserve">                            </w:t>
            </w:r>
            <w:r w:rsidRPr="00E94471">
              <w:rPr>
                <w:b/>
                <w:bCs/>
                <w:sz w:val="28"/>
                <w:szCs w:val="28"/>
                <w:lang w:val="uk-UA"/>
              </w:rPr>
              <w:t xml:space="preserve">          </w:t>
            </w:r>
            <w:r w:rsidRPr="00E94471">
              <w:rPr>
                <w:b/>
                <w:bCs/>
                <w:sz w:val="28"/>
                <w:szCs w:val="28"/>
              </w:rPr>
              <w:t xml:space="preserve"> 1. Загальна інформація </w:t>
            </w:r>
          </w:p>
        </w:tc>
      </w:tr>
      <w:tr w:rsidR="0068364A" w:rsidRPr="00E94471" w:rsidTr="00BB664D">
        <w:trPr>
          <w:trHeight w:val="345"/>
        </w:trPr>
        <w:tc>
          <w:tcPr>
            <w:tcW w:w="4718" w:type="dxa"/>
          </w:tcPr>
          <w:p w:rsidR="0068364A" w:rsidRPr="00E94471" w:rsidRDefault="0068364A" w:rsidP="00483D86">
            <w:pPr>
              <w:pStyle w:val="Default"/>
              <w:rPr>
                <w:sz w:val="28"/>
                <w:szCs w:val="28"/>
                <w:lang w:eastAsia="en-US"/>
              </w:rPr>
            </w:pPr>
            <w:r w:rsidRPr="00E94471">
              <w:rPr>
                <w:b/>
                <w:bCs/>
                <w:sz w:val="28"/>
                <w:szCs w:val="28"/>
              </w:rPr>
              <w:t xml:space="preserve">Назва факультету </w:t>
            </w:r>
            <w:r w:rsidRPr="00E94471">
              <w:rPr>
                <w:b/>
                <w:bCs/>
                <w:sz w:val="28"/>
                <w:szCs w:val="28"/>
                <w:lang w:val="uk-UA"/>
              </w:rPr>
              <w:t xml:space="preserve">               </w:t>
            </w:r>
          </w:p>
        </w:tc>
        <w:tc>
          <w:tcPr>
            <w:tcW w:w="5171" w:type="dxa"/>
            <w:gridSpan w:val="2"/>
          </w:tcPr>
          <w:p w:rsidR="0068364A" w:rsidRPr="00E94471" w:rsidRDefault="0068364A" w:rsidP="00483D86">
            <w:pPr>
              <w:pStyle w:val="Default"/>
              <w:rPr>
                <w:sz w:val="28"/>
                <w:szCs w:val="28"/>
                <w:lang w:eastAsia="en-US"/>
              </w:rPr>
            </w:pPr>
            <w:r w:rsidRPr="00E94471">
              <w:rPr>
                <w:bCs/>
                <w:sz w:val="28"/>
                <w:szCs w:val="28"/>
                <w:lang w:val="uk-UA"/>
              </w:rPr>
              <w:t>факультет  туризму та міжнародних комунікацій</w:t>
            </w:r>
          </w:p>
        </w:tc>
      </w:tr>
      <w:tr w:rsidR="0068364A" w:rsidRPr="00E94471" w:rsidTr="00BB664D">
        <w:trPr>
          <w:trHeight w:val="345"/>
        </w:trPr>
        <w:tc>
          <w:tcPr>
            <w:tcW w:w="4718" w:type="dxa"/>
          </w:tcPr>
          <w:p w:rsidR="0068364A" w:rsidRPr="00946FA3" w:rsidRDefault="00946FA3" w:rsidP="00483D86">
            <w:pPr>
              <w:pStyle w:val="Default"/>
              <w:rPr>
                <w:b/>
                <w:bCs/>
                <w:sz w:val="28"/>
                <w:szCs w:val="28"/>
                <w:lang w:val="uk-UA"/>
              </w:rPr>
            </w:pPr>
            <w:r>
              <w:rPr>
                <w:b/>
                <w:bCs/>
                <w:sz w:val="28"/>
                <w:szCs w:val="28"/>
              </w:rPr>
              <w:t>Освітня програ</w:t>
            </w:r>
            <w:r w:rsidR="0068364A" w:rsidRPr="00E94471">
              <w:rPr>
                <w:b/>
                <w:bCs/>
                <w:sz w:val="28"/>
                <w:szCs w:val="28"/>
              </w:rPr>
              <w:t>ма</w:t>
            </w:r>
            <w:r w:rsidR="0068364A" w:rsidRPr="00E94471">
              <w:rPr>
                <w:b/>
                <w:bCs/>
                <w:sz w:val="28"/>
                <w:szCs w:val="28"/>
                <w:lang w:val="uk-UA"/>
              </w:rPr>
              <w:t xml:space="preserve">  </w:t>
            </w:r>
          </w:p>
        </w:tc>
        <w:tc>
          <w:tcPr>
            <w:tcW w:w="5171" w:type="dxa"/>
            <w:gridSpan w:val="2"/>
          </w:tcPr>
          <w:p w:rsidR="0068364A" w:rsidRPr="00543D46" w:rsidRDefault="00A6201F" w:rsidP="00483D86">
            <w:pPr>
              <w:pStyle w:val="1"/>
              <w:jc w:val="left"/>
              <w:rPr>
                <w:b w:val="0"/>
                <w:bCs/>
                <w:sz w:val="28"/>
                <w:szCs w:val="28"/>
                <w:lang w:val="en-US"/>
              </w:rPr>
            </w:pPr>
            <w:r>
              <w:rPr>
                <w:b w:val="0"/>
                <w:sz w:val="28"/>
                <w:szCs w:val="28"/>
              </w:rPr>
              <w:t>Готельно-ресторанна справа</w:t>
            </w:r>
          </w:p>
        </w:tc>
      </w:tr>
      <w:tr w:rsidR="00946FA3" w:rsidRPr="00E94471" w:rsidTr="00BB664D">
        <w:trPr>
          <w:trHeight w:val="345"/>
        </w:trPr>
        <w:tc>
          <w:tcPr>
            <w:tcW w:w="4718" w:type="dxa"/>
          </w:tcPr>
          <w:p w:rsidR="00946FA3" w:rsidRPr="00AD71C8" w:rsidRDefault="00946FA3" w:rsidP="00483D86">
            <w:pPr>
              <w:pStyle w:val="Default"/>
              <w:rPr>
                <w:b/>
                <w:bCs/>
                <w:sz w:val="28"/>
                <w:szCs w:val="28"/>
              </w:rPr>
            </w:pPr>
            <w:r w:rsidRPr="00AD71C8">
              <w:rPr>
                <w:b/>
                <w:color w:val="000000" w:themeColor="text1"/>
                <w:sz w:val="28"/>
                <w:szCs w:val="28"/>
                <w:lang w:val="uk-UA"/>
              </w:rPr>
              <w:t>Галузь знань</w:t>
            </w:r>
          </w:p>
        </w:tc>
        <w:tc>
          <w:tcPr>
            <w:tcW w:w="5171" w:type="dxa"/>
            <w:gridSpan w:val="2"/>
          </w:tcPr>
          <w:p w:rsidR="00946FA3" w:rsidRPr="00D401C2" w:rsidRDefault="00946FA3" w:rsidP="00483D86">
            <w:pPr>
              <w:pStyle w:val="Default"/>
              <w:rPr>
                <w:b/>
                <w:bCs/>
                <w:color w:val="000000" w:themeColor="text1"/>
                <w:sz w:val="28"/>
                <w:szCs w:val="28"/>
                <w:lang w:val="uk-UA"/>
              </w:rPr>
            </w:pPr>
            <w:r w:rsidRPr="00D401C2">
              <w:rPr>
                <w:color w:val="000000" w:themeColor="text1"/>
                <w:sz w:val="28"/>
                <w:szCs w:val="28"/>
                <w:lang w:val="uk-UA"/>
              </w:rPr>
              <w:t>24 «Сфера обслуговування»</w:t>
            </w:r>
          </w:p>
        </w:tc>
      </w:tr>
      <w:tr w:rsidR="00946FA3" w:rsidRPr="00E94471" w:rsidTr="00BB664D">
        <w:trPr>
          <w:trHeight w:val="345"/>
        </w:trPr>
        <w:tc>
          <w:tcPr>
            <w:tcW w:w="4718" w:type="dxa"/>
          </w:tcPr>
          <w:p w:rsidR="00946FA3" w:rsidRPr="00AD71C8" w:rsidRDefault="00AD71C8" w:rsidP="00483D86">
            <w:pPr>
              <w:pStyle w:val="Default"/>
              <w:rPr>
                <w:b/>
                <w:color w:val="000000" w:themeColor="text1"/>
                <w:sz w:val="28"/>
                <w:szCs w:val="28"/>
                <w:lang w:val="uk-UA"/>
              </w:rPr>
            </w:pPr>
            <w:r w:rsidRPr="00AD71C8">
              <w:rPr>
                <w:b/>
                <w:color w:val="000000" w:themeColor="text1"/>
                <w:sz w:val="28"/>
                <w:szCs w:val="28"/>
                <w:lang w:val="uk-UA"/>
              </w:rPr>
              <w:t>Р</w:t>
            </w:r>
            <w:r w:rsidR="00946FA3" w:rsidRPr="00AD71C8">
              <w:rPr>
                <w:b/>
                <w:color w:val="000000" w:themeColor="text1"/>
                <w:sz w:val="28"/>
                <w:szCs w:val="28"/>
              </w:rPr>
              <w:t>івень вищої освіти</w:t>
            </w:r>
            <w:r w:rsidR="00946FA3" w:rsidRPr="00AD71C8">
              <w:rPr>
                <w:b/>
                <w:color w:val="000000" w:themeColor="text1"/>
                <w:sz w:val="28"/>
                <w:szCs w:val="28"/>
                <w:lang w:val="uk-UA"/>
              </w:rPr>
              <w:t xml:space="preserve"> </w:t>
            </w:r>
            <w:r w:rsidR="00946FA3" w:rsidRPr="00AD71C8">
              <w:rPr>
                <w:b/>
                <w:color w:val="000000" w:themeColor="text1"/>
                <w:sz w:val="28"/>
                <w:szCs w:val="28"/>
              </w:rPr>
              <w:t xml:space="preserve"> </w:t>
            </w:r>
          </w:p>
        </w:tc>
        <w:tc>
          <w:tcPr>
            <w:tcW w:w="5171" w:type="dxa"/>
            <w:gridSpan w:val="2"/>
          </w:tcPr>
          <w:p w:rsidR="00946FA3" w:rsidRPr="00702184" w:rsidRDefault="00702184" w:rsidP="00483D86">
            <w:pPr>
              <w:pStyle w:val="Default"/>
              <w:rPr>
                <w:color w:val="000000" w:themeColor="text1"/>
                <w:sz w:val="28"/>
                <w:szCs w:val="28"/>
                <w:lang w:val="uk-UA"/>
              </w:rPr>
            </w:pPr>
            <w:r w:rsidRPr="00702184">
              <w:rPr>
                <w:sz w:val="28"/>
                <w:szCs w:val="28"/>
                <w:lang w:val="uk-UA"/>
              </w:rPr>
              <w:t xml:space="preserve">Другий </w:t>
            </w:r>
            <w:r w:rsidRPr="00702184">
              <w:rPr>
                <w:sz w:val="28"/>
                <w:szCs w:val="28"/>
              </w:rPr>
              <w:t>(</w:t>
            </w:r>
            <w:r w:rsidRPr="00702184">
              <w:rPr>
                <w:sz w:val="28"/>
                <w:szCs w:val="28"/>
                <w:lang w:val="uk-UA"/>
              </w:rPr>
              <w:t>магістерський</w:t>
            </w:r>
            <w:r w:rsidRPr="00702184">
              <w:rPr>
                <w:sz w:val="28"/>
                <w:szCs w:val="28"/>
              </w:rPr>
              <w:t>)</w:t>
            </w:r>
          </w:p>
        </w:tc>
      </w:tr>
      <w:tr w:rsidR="00946FA3" w:rsidRPr="00E94471" w:rsidTr="00BB664D">
        <w:trPr>
          <w:trHeight w:val="345"/>
        </w:trPr>
        <w:tc>
          <w:tcPr>
            <w:tcW w:w="4718" w:type="dxa"/>
          </w:tcPr>
          <w:p w:rsidR="00946FA3" w:rsidRPr="00483D86" w:rsidRDefault="00AD71C8" w:rsidP="00483D86">
            <w:pPr>
              <w:pStyle w:val="1"/>
              <w:jc w:val="left"/>
              <w:rPr>
                <w:sz w:val="28"/>
                <w:szCs w:val="28"/>
              </w:rPr>
            </w:pPr>
            <w:r w:rsidRPr="00483D86">
              <w:rPr>
                <w:sz w:val="28"/>
                <w:szCs w:val="28"/>
              </w:rPr>
              <w:t>С</w:t>
            </w:r>
            <w:r w:rsidR="00946FA3" w:rsidRPr="00483D86">
              <w:rPr>
                <w:sz w:val="28"/>
                <w:szCs w:val="28"/>
              </w:rPr>
              <w:t>пеціальність</w:t>
            </w:r>
          </w:p>
        </w:tc>
        <w:tc>
          <w:tcPr>
            <w:tcW w:w="5171" w:type="dxa"/>
            <w:gridSpan w:val="2"/>
          </w:tcPr>
          <w:p w:rsidR="00946FA3" w:rsidRPr="00543D46" w:rsidRDefault="00BB664D" w:rsidP="00483D86">
            <w:pPr>
              <w:pStyle w:val="1"/>
              <w:jc w:val="left"/>
              <w:rPr>
                <w:b w:val="0"/>
                <w:sz w:val="28"/>
                <w:szCs w:val="28"/>
              </w:rPr>
            </w:pPr>
            <w:r>
              <w:rPr>
                <w:b w:val="0"/>
                <w:sz w:val="28"/>
                <w:szCs w:val="28"/>
              </w:rPr>
              <w:t>241</w:t>
            </w:r>
            <w:r w:rsidR="00946FA3" w:rsidRPr="00543D46">
              <w:rPr>
                <w:b w:val="0"/>
                <w:sz w:val="28"/>
                <w:szCs w:val="28"/>
              </w:rPr>
              <w:t xml:space="preserve"> –«</w:t>
            </w:r>
            <w:r>
              <w:rPr>
                <w:b w:val="0"/>
                <w:sz w:val="28"/>
                <w:szCs w:val="28"/>
              </w:rPr>
              <w:t>Готельно-ресторанна справа</w:t>
            </w:r>
            <w:r w:rsidR="00946FA3" w:rsidRPr="00543D46">
              <w:rPr>
                <w:b w:val="0"/>
                <w:sz w:val="28"/>
                <w:szCs w:val="28"/>
              </w:rPr>
              <w:t>»</w:t>
            </w:r>
          </w:p>
        </w:tc>
      </w:tr>
      <w:tr w:rsidR="0068364A" w:rsidRPr="00E94471" w:rsidTr="00BB664D">
        <w:trPr>
          <w:trHeight w:val="345"/>
        </w:trPr>
        <w:tc>
          <w:tcPr>
            <w:tcW w:w="4725" w:type="dxa"/>
            <w:gridSpan w:val="2"/>
          </w:tcPr>
          <w:p w:rsidR="0068364A" w:rsidRPr="00E94471" w:rsidRDefault="0068364A" w:rsidP="00483D86">
            <w:pPr>
              <w:pStyle w:val="Default"/>
              <w:rPr>
                <w:sz w:val="28"/>
                <w:szCs w:val="28"/>
                <w:lang w:eastAsia="en-US"/>
              </w:rPr>
            </w:pPr>
            <w:r w:rsidRPr="00E94471">
              <w:rPr>
                <w:b/>
                <w:sz w:val="28"/>
                <w:szCs w:val="28"/>
              </w:rPr>
              <w:t>Навчальний рік</w:t>
            </w:r>
          </w:p>
        </w:tc>
        <w:tc>
          <w:tcPr>
            <w:tcW w:w="5164" w:type="dxa"/>
          </w:tcPr>
          <w:p w:rsidR="0068364A" w:rsidRPr="00992C63" w:rsidRDefault="00D651C3" w:rsidP="00483D86">
            <w:pPr>
              <w:pStyle w:val="Default"/>
              <w:ind w:left="192"/>
              <w:rPr>
                <w:color w:val="000000" w:themeColor="text1"/>
                <w:sz w:val="28"/>
                <w:szCs w:val="28"/>
                <w:lang w:val="en-US" w:eastAsia="en-US"/>
              </w:rPr>
            </w:pPr>
            <w:r>
              <w:rPr>
                <w:color w:val="000000" w:themeColor="text1"/>
                <w:sz w:val="28"/>
                <w:szCs w:val="28"/>
                <w:lang w:val="uk-UA"/>
              </w:rPr>
              <w:t>202</w:t>
            </w:r>
            <w:r w:rsidR="00992C63">
              <w:rPr>
                <w:color w:val="000000" w:themeColor="text1"/>
                <w:sz w:val="28"/>
                <w:szCs w:val="28"/>
                <w:lang w:val="en-US"/>
              </w:rPr>
              <w:t>4</w:t>
            </w:r>
          </w:p>
        </w:tc>
      </w:tr>
      <w:tr w:rsidR="0068364A" w:rsidRPr="00E94471" w:rsidTr="00BB664D">
        <w:trPr>
          <w:trHeight w:val="345"/>
        </w:trPr>
        <w:tc>
          <w:tcPr>
            <w:tcW w:w="4725" w:type="dxa"/>
            <w:gridSpan w:val="2"/>
          </w:tcPr>
          <w:p w:rsidR="0068364A" w:rsidRPr="00E94471" w:rsidRDefault="00E310A8" w:rsidP="00483D86">
            <w:pPr>
              <w:pStyle w:val="Default"/>
              <w:rPr>
                <w:sz w:val="28"/>
                <w:szCs w:val="28"/>
                <w:lang w:eastAsia="en-US"/>
              </w:rPr>
            </w:pPr>
            <w:r>
              <w:rPr>
                <w:b/>
                <w:bCs/>
                <w:sz w:val="28"/>
                <w:szCs w:val="28"/>
              </w:rPr>
              <w:t>Назва дисципліни</w:t>
            </w:r>
            <w:r w:rsidR="0068364A" w:rsidRPr="00E94471">
              <w:rPr>
                <w:b/>
                <w:bCs/>
                <w:sz w:val="28"/>
                <w:szCs w:val="28"/>
                <w:lang w:val="uk-UA"/>
              </w:rPr>
              <w:t xml:space="preserve">       </w:t>
            </w:r>
          </w:p>
        </w:tc>
        <w:tc>
          <w:tcPr>
            <w:tcW w:w="5164" w:type="dxa"/>
          </w:tcPr>
          <w:p w:rsidR="0068364A" w:rsidRPr="0092194C" w:rsidRDefault="001C50F8" w:rsidP="00D651C3">
            <w:pPr>
              <w:pStyle w:val="1"/>
              <w:jc w:val="left"/>
              <w:rPr>
                <w:b w:val="0"/>
                <w:sz w:val="28"/>
                <w:szCs w:val="28"/>
                <w:lang w:eastAsia="en-US"/>
              </w:rPr>
            </w:pPr>
            <w:r>
              <w:rPr>
                <w:b w:val="0"/>
                <w:sz w:val="28"/>
                <w:szCs w:val="28"/>
              </w:rPr>
              <w:t>Моніторинг світового ринку готельних і ресторанних послуг</w:t>
            </w:r>
          </w:p>
        </w:tc>
      </w:tr>
      <w:tr w:rsidR="0068364A" w:rsidRPr="00E94471" w:rsidTr="00BB664D">
        <w:trPr>
          <w:trHeight w:val="345"/>
        </w:trPr>
        <w:tc>
          <w:tcPr>
            <w:tcW w:w="4725" w:type="dxa"/>
            <w:gridSpan w:val="2"/>
          </w:tcPr>
          <w:p w:rsidR="0068364A" w:rsidRPr="00E94471" w:rsidRDefault="0068364A" w:rsidP="00483D86">
            <w:pPr>
              <w:pStyle w:val="Default"/>
              <w:rPr>
                <w:sz w:val="28"/>
                <w:szCs w:val="28"/>
                <w:lang w:val="uk-UA"/>
              </w:rPr>
            </w:pPr>
            <w:r w:rsidRPr="00E94471">
              <w:rPr>
                <w:b/>
                <w:sz w:val="28"/>
                <w:szCs w:val="28"/>
              </w:rPr>
              <w:t>Кафедра</w:t>
            </w:r>
            <w:r w:rsidRPr="00E94471">
              <w:rPr>
                <w:sz w:val="28"/>
                <w:szCs w:val="28"/>
              </w:rPr>
              <w:t xml:space="preserve"> </w:t>
            </w:r>
            <w:r w:rsidRPr="00E94471">
              <w:rPr>
                <w:sz w:val="28"/>
                <w:szCs w:val="28"/>
                <w:lang w:val="uk-UA"/>
              </w:rPr>
              <w:t xml:space="preserve">                                   </w:t>
            </w:r>
          </w:p>
        </w:tc>
        <w:tc>
          <w:tcPr>
            <w:tcW w:w="5164" w:type="dxa"/>
          </w:tcPr>
          <w:p w:rsidR="0068364A" w:rsidRPr="00E94471" w:rsidRDefault="0068364A" w:rsidP="00483D86">
            <w:pPr>
              <w:pStyle w:val="Default"/>
              <w:rPr>
                <w:sz w:val="28"/>
                <w:szCs w:val="28"/>
                <w:lang w:val="uk-UA"/>
              </w:rPr>
            </w:pPr>
            <w:r w:rsidRPr="00E94471">
              <w:rPr>
                <w:sz w:val="28"/>
                <w:szCs w:val="28"/>
                <w:lang w:val="uk-UA"/>
              </w:rPr>
              <w:t xml:space="preserve">кафедра туристичної інфраструктури та готельно-ресторанного господарства </w:t>
            </w:r>
            <w:r w:rsidR="00FA1C43">
              <w:rPr>
                <w:sz w:val="28"/>
                <w:szCs w:val="28"/>
              </w:rPr>
              <w:t xml:space="preserve">  </w:t>
            </w:r>
            <w:r w:rsidR="00FA1C43" w:rsidRPr="00FA1C43">
              <w:rPr>
                <w:sz w:val="28"/>
                <w:szCs w:val="28"/>
              </w:rPr>
              <w:t xml:space="preserve">  м. Ужгород</w:t>
            </w:r>
            <w:r w:rsidR="00FA1C43">
              <w:rPr>
                <w:sz w:val="28"/>
                <w:szCs w:val="28"/>
              </w:rPr>
              <w:t>, вул. Українська 19</w:t>
            </w:r>
            <w:r w:rsidR="00FA1C43" w:rsidRPr="00FA1C43">
              <w:rPr>
                <w:sz w:val="28"/>
                <w:szCs w:val="28"/>
              </w:rPr>
              <w:br/>
              <w:t>kaf-tourservice@uzhnu.edu.ua</w:t>
            </w:r>
          </w:p>
        </w:tc>
      </w:tr>
      <w:tr w:rsidR="0068364A" w:rsidRPr="00E94471" w:rsidTr="00BB664D">
        <w:trPr>
          <w:trHeight w:val="345"/>
        </w:trPr>
        <w:tc>
          <w:tcPr>
            <w:tcW w:w="4725" w:type="dxa"/>
            <w:gridSpan w:val="2"/>
          </w:tcPr>
          <w:p w:rsidR="0068364A" w:rsidRPr="00E94471" w:rsidRDefault="0068364A" w:rsidP="00483D86">
            <w:pPr>
              <w:pStyle w:val="Default"/>
              <w:rPr>
                <w:sz w:val="28"/>
                <w:szCs w:val="28"/>
                <w:lang w:val="uk-UA" w:eastAsia="en-US"/>
              </w:rPr>
            </w:pPr>
            <w:r w:rsidRPr="00E94471">
              <w:rPr>
                <w:b/>
                <w:sz w:val="28"/>
                <w:szCs w:val="28"/>
              </w:rPr>
              <w:t>Рік навчання</w:t>
            </w:r>
            <w:r w:rsidRPr="00E94471">
              <w:rPr>
                <w:sz w:val="28"/>
                <w:szCs w:val="28"/>
              </w:rPr>
              <w:t xml:space="preserve"> </w:t>
            </w:r>
            <w:r w:rsidRPr="00E94471">
              <w:rPr>
                <w:b/>
                <w:sz w:val="28"/>
                <w:szCs w:val="28"/>
                <w:lang w:val="uk-UA"/>
              </w:rPr>
              <w:t xml:space="preserve">                         </w:t>
            </w:r>
            <w:r w:rsidRPr="00E94471">
              <w:rPr>
                <w:sz w:val="28"/>
                <w:szCs w:val="28"/>
              </w:rPr>
              <w:t xml:space="preserve"> </w:t>
            </w:r>
            <w:r w:rsidRPr="00E94471">
              <w:rPr>
                <w:sz w:val="28"/>
                <w:szCs w:val="28"/>
                <w:lang w:val="uk-UA"/>
              </w:rPr>
              <w:t xml:space="preserve">  </w:t>
            </w:r>
            <w:r w:rsidRPr="00E94471">
              <w:rPr>
                <w:b/>
                <w:sz w:val="28"/>
                <w:szCs w:val="28"/>
                <w:lang w:val="uk-UA"/>
              </w:rPr>
              <w:t xml:space="preserve">  </w:t>
            </w:r>
          </w:p>
        </w:tc>
        <w:tc>
          <w:tcPr>
            <w:tcW w:w="5164" w:type="dxa"/>
          </w:tcPr>
          <w:p w:rsidR="0068364A" w:rsidRPr="007B3347" w:rsidRDefault="0068364A" w:rsidP="00483D86">
            <w:pPr>
              <w:pStyle w:val="Default"/>
              <w:rPr>
                <w:sz w:val="28"/>
                <w:szCs w:val="28"/>
                <w:lang w:eastAsia="en-US"/>
              </w:rPr>
            </w:pPr>
            <w:r w:rsidRPr="007B3347">
              <w:rPr>
                <w:sz w:val="28"/>
                <w:szCs w:val="28"/>
                <w:lang w:eastAsia="en-US"/>
              </w:rPr>
              <w:t xml:space="preserve">  </w:t>
            </w:r>
            <w:r w:rsidR="007B3347" w:rsidRPr="007B3347">
              <w:rPr>
                <w:sz w:val="28"/>
                <w:szCs w:val="28"/>
                <w:lang w:eastAsia="en-US"/>
              </w:rPr>
              <w:t xml:space="preserve">          </w:t>
            </w:r>
            <w:r w:rsidR="003E5159">
              <w:rPr>
                <w:sz w:val="28"/>
                <w:szCs w:val="28"/>
                <w:lang w:val="en-US" w:eastAsia="en-US"/>
              </w:rPr>
              <w:t>1</w:t>
            </w:r>
            <w:r w:rsidR="007B3347">
              <w:rPr>
                <w:sz w:val="28"/>
                <w:szCs w:val="28"/>
                <w:lang w:val="uk-UA" w:eastAsia="en-US"/>
              </w:rPr>
              <w:t xml:space="preserve"> </w:t>
            </w:r>
            <w:r w:rsidR="007B3347">
              <w:rPr>
                <w:iCs/>
                <w:sz w:val="28"/>
                <w:szCs w:val="28"/>
                <w:lang w:val="uk-UA"/>
              </w:rPr>
              <w:t xml:space="preserve">( д.ф.н.) </w:t>
            </w:r>
            <w:r w:rsidR="007B3347">
              <w:rPr>
                <w:iCs/>
                <w:sz w:val="28"/>
                <w:szCs w:val="28"/>
                <w:lang w:val="en-US"/>
              </w:rPr>
              <w:t>/</w:t>
            </w:r>
            <w:r w:rsidR="007B3347">
              <w:rPr>
                <w:iCs/>
                <w:sz w:val="28"/>
                <w:szCs w:val="28"/>
                <w:lang w:val="uk-UA"/>
              </w:rPr>
              <w:t xml:space="preserve"> </w:t>
            </w:r>
            <w:r w:rsidR="003E5159">
              <w:rPr>
                <w:sz w:val="28"/>
                <w:szCs w:val="28"/>
                <w:lang w:val="en-US" w:eastAsia="en-US"/>
              </w:rPr>
              <w:t>1</w:t>
            </w:r>
            <w:r w:rsidR="007B3347">
              <w:rPr>
                <w:sz w:val="28"/>
                <w:szCs w:val="28"/>
                <w:lang w:val="uk-UA" w:eastAsia="en-US"/>
              </w:rPr>
              <w:t xml:space="preserve"> </w:t>
            </w:r>
            <w:r w:rsidR="007B3347">
              <w:rPr>
                <w:iCs/>
                <w:sz w:val="28"/>
                <w:szCs w:val="28"/>
                <w:lang w:val="uk-UA"/>
              </w:rPr>
              <w:t>( з.ф.н.)</w:t>
            </w:r>
          </w:p>
        </w:tc>
      </w:tr>
      <w:tr w:rsidR="0068364A" w:rsidRPr="007B3347" w:rsidTr="00BB664D">
        <w:trPr>
          <w:trHeight w:val="345"/>
        </w:trPr>
        <w:tc>
          <w:tcPr>
            <w:tcW w:w="4725" w:type="dxa"/>
            <w:gridSpan w:val="2"/>
          </w:tcPr>
          <w:p w:rsidR="0068364A" w:rsidRPr="00E94471" w:rsidRDefault="0068364A" w:rsidP="00483D86">
            <w:pPr>
              <w:pStyle w:val="Default"/>
              <w:rPr>
                <w:sz w:val="28"/>
                <w:szCs w:val="28"/>
                <w:lang w:val="uk-UA" w:eastAsia="en-US"/>
              </w:rPr>
            </w:pPr>
            <w:r w:rsidRPr="00E94471">
              <w:rPr>
                <w:b/>
                <w:sz w:val="28"/>
                <w:szCs w:val="28"/>
              </w:rPr>
              <w:t xml:space="preserve">Семестр </w:t>
            </w:r>
            <w:r w:rsidRPr="00E94471">
              <w:rPr>
                <w:b/>
                <w:sz w:val="28"/>
                <w:szCs w:val="28"/>
                <w:lang w:val="uk-UA"/>
              </w:rPr>
              <w:t xml:space="preserve"> </w:t>
            </w:r>
            <w:r w:rsidRPr="00E94471">
              <w:rPr>
                <w:sz w:val="28"/>
                <w:szCs w:val="28"/>
                <w:lang w:val="uk-UA"/>
              </w:rPr>
              <w:t xml:space="preserve">                                   </w:t>
            </w:r>
            <w:r w:rsidRPr="00E94471">
              <w:rPr>
                <w:sz w:val="28"/>
                <w:szCs w:val="28"/>
              </w:rPr>
              <w:t xml:space="preserve"> </w:t>
            </w:r>
            <w:r w:rsidRPr="00E94471">
              <w:rPr>
                <w:sz w:val="28"/>
                <w:szCs w:val="28"/>
                <w:lang w:val="uk-UA"/>
              </w:rPr>
              <w:t xml:space="preserve"> </w:t>
            </w:r>
          </w:p>
        </w:tc>
        <w:tc>
          <w:tcPr>
            <w:tcW w:w="5164" w:type="dxa"/>
          </w:tcPr>
          <w:p w:rsidR="0068364A" w:rsidRPr="007A405B" w:rsidRDefault="0068364A" w:rsidP="00483D86">
            <w:pPr>
              <w:pStyle w:val="Default"/>
              <w:rPr>
                <w:sz w:val="28"/>
                <w:szCs w:val="28"/>
                <w:lang w:val="uk-UA" w:eastAsia="en-US"/>
              </w:rPr>
            </w:pPr>
            <w:r w:rsidRPr="007B3347">
              <w:rPr>
                <w:sz w:val="28"/>
                <w:szCs w:val="28"/>
                <w:lang w:val="uk-UA" w:eastAsia="en-US"/>
              </w:rPr>
              <w:t xml:space="preserve">  </w:t>
            </w:r>
            <w:r w:rsidR="007B3347" w:rsidRPr="007B3347">
              <w:rPr>
                <w:sz w:val="28"/>
                <w:szCs w:val="28"/>
                <w:lang w:val="uk-UA" w:eastAsia="en-US"/>
              </w:rPr>
              <w:t xml:space="preserve">          </w:t>
            </w:r>
            <w:r w:rsidR="00FA2E2E">
              <w:rPr>
                <w:sz w:val="28"/>
                <w:szCs w:val="28"/>
                <w:lang w:val="uk-UA" w:eastAsia="en-US"/>
              </w:rPr>
              <w:t>1</w:t>
            </w:r>
            <w:r w:rsidR="007B3347">
              <w:rPr>
                <w:sz w:val="28"/>
                <w:szCs w:val="28"/>
                <w:lang w:val="uk-UA" w:eastAsia="en-US"/>
              </w:rPr>
              <w:t xml:space="preserve"> </w:t>
            </w:r>
            <w:r w:rsidR="007B3347">
              <w:rPr>
                <w:iCs/>
                <w:sz w:val="28"/>
                <w:szCs w:val="28"/>
                <w:lang w:val="uk-UA"/>
              </w:rPr>
              <w:t xml:space="preserve">( д.ф.н.) </w:t>
            </w:r>
            <w:r w:rsidR="007B3347">
              <w:rPr>
                <w:iCs/>
                <w:sz w:val="28"/>
                <w:szCs w:val="28"/>
                <w:lang w:val="en-US"/>
              </w:rPr>
              <w:t>/</w:t>
            </w:r>
            <w:r w:rsidR="007B3347">
              <w:rPr>
                <w:iCs/>
                <w:sz w:val="28"/>
                <w:szCs w:val="28"/>
                <w:lang w:val="uk-UA"/>
              </w:rPr>
              <w:t xml:space="preserve"> </w:t>
            </w:r>
            <w:r w:rsidR="00FA2E2E">
              <w:rPr>
                <w:sz w:val="28"/>
                <w:szCs w:val="28"/>
                <w:lang w:val="uk-UA" w:eastAsia="en-US"/>
              </w:rPr>
              <w:t>1</w:t>
            </w:r>
            <w:r w:rsidR="007B3347">
              <w:rPr>
                <w:sz w:val="28"/>
                <w:szCs w:val="28"/>
                <w:lang w:val="uk-UA" w:eastAsia="en-US"/>
              </w:rPr>
              <w:t xml:space="preserve"> </w:t>
            </w:r>
            <w:r w:rsidR="007B3347">
              <w:rPr>
                <w:iCs/>
                <w:sz w:val="28"/>
                <w:szCs w:val="28"/>
                <w:lang w:val="uk-UA"/>
              </w:rPr>
              <w:t xml:space="preserve">( з.ф.н.)  </w:t>
            </w:r>
          </w:p>
        </w:tc>
      </w:tr>
      <w:tr w:rsidR="0068364A" w:rsidRPr="007B3347" w:rsidTr="00BB664D">
        <w:trPr>
          <w:trHeight w:val="345"/>
        </w:trPr>
        <w:tc>
          <w:tcPr>
            <w:tcW w:w="4725" w:type="dxa"/>
            <w:gridSpan w:val="2"/>
          </w:tcPr>
          <w:p w:rsidR="0068364A" w:rsidRPr="00E94471" w:rsidRDefault="0068364A" w:rsidP="00483D86">
            <w:pPr>
              <w:pStyle w:val="Default"/>
              <w:rPr>
                <w:sz w:val="28"/>
                <w:szCs w:val="28"/>
                <w:lang w:val="uk-UA" w:eastAsia="en-US"/>
              </w:rPr>
            </w:pPr>
            <w:r w:rsidRPr="007B3347">
              <w:rPr>
                <w:b/>
                <w:sz w:val="28"/>
                <w:szCs w:val="28"/>
                <w:lang w:val="uk-UA"/>
              </w:rPr>
              <w:t>Тип дисципліни/модулю</w:t>
            </w:r>
            <w:r w:rsidRPr="00E94471">
              <w:rPr>
                <w:i/>
                <w:iCs/>
                <w:sz w:val="28"/>
                <w:szCs w:val="28"/>
                <w:lang w:val="uk-UA"/>
              </w:rPr>
              <w:t xml:space="preserve"> </w:t>
            </w:r>
            <w:r w:rsidRPr="00E94471">
              <w:rPr>
                <w:iCs/>
                <w:sz w:val="28"/>
                <w:szCs w:val="28"/>
                <w:lang w:val="uk-UA"/>
              </w:rPr>
              <w:t xml:space="preserve">    </w:t>
            </w:r>
            <w:r w:rsidRPr="007B3347">
              <w:rPr>
                <w:iCs/>
                <w:sz w:val="28"/>
                <w:szCs w:val="28"/>
                <w:lang w:val="uk-UA"/>
              </w:rPr>
              <w:t xml:space="preserve"> </w:t>
            </w:r>
            <w:r w:rsidRPr="00E94471">
              <w:rPr>
                <w:iCs/>
                <w:sz w:val="28"/>
                <w:szCs w:val="28"/>
                <w:lang w:val="uk-UA"/>
              </w:rPr>
              <w:t xml:space="preserve">   </w:t>
            </w:r>
          </w:p>
        </w:tc>
        <w:tc>
          <w:tcPr>
            <w:tcW w:w="5164" w:type="dxa"/>
          </w:tcPr>
          <w:p w:rsidR="0068364A" w:rsidRPr="001C50F8" w:rsidRDefault="001C50F8" w:rsidP="00483D86">
            <w:pPr>
              <w:pStyle w:val="Default"/>
              <w:rPr>
                <w:sz w:val="28"/>
                <w:szCs w:val="28"/>
                <w:lang w:val="uk-UA" w:eastAsia="en-US"/>
              </w:rPr>
            </w:pPr>
            <w:r>
              <w:rPr>
                <w:sz w:val="28"/>
                <w:szCs w:val="28"/>
                <w:lang w:val="uk-UA"/>
              </w:rPr>
              <w:t>о</w:t>
            </w:r>
            <w:r w:rsidRPr="001C50F8">
              <w:rPr>
                <w:sz w:val="28"/>
                <w:szCs w:val="28"/>
              </w:rPr>
              <w:t>бов’язкова</w:t>
            </w:r>
          </w:p>
        </w:tc>
      </w:tr>
      <w:tr w:rsidR="0068364A" w:rsidRPr="00E94471" w:rsidTr="00BB664D">
        <w:trPr>
          <w:trHeight w:val="345"/>
        </w:trPr>
        <w:tc>
          <w:tcPr>
            <w:tcW w:w="4725" w:type="dxa"/>
            <w:gridSpan w:val="2"/>
          </w:tcPr>
          <w:p w:rsidR="0068364A" w:rsidRPr="007B3347" w:rsidRDefault="0068364A" w:rsidP="00483D86">
            <w:pPr>
              <w:pStyle w:val="Default"/>
              <w:rPr>
                <w:sz w:val="28"/>
                <w:szCs w:val="28"/>
                <w:lang w:val="uk-UA" w:eastAsia="en-US"/>
              </w:rPr>
            </w:pPr>
            <w:r w:rsidRPr="007B3347">
              <w:rPr>
                <w:b/>
                <w:sz w:val="28"/>
                <w:szCs w:val="28"/>
                <w:lang w:val="uk-UA"/>
              </w:rPr>
              <w:t>Викладач</w:t>
            </w:r>
            <w:r w:rsidRPr="007B3347">
              <w:rPr>
                <w:sz w:val="28"/>
                <w:szCs w:val="28"/>
                <w:lang w:val="uk-UA"/>
              </w:rPr>
              <w:t xml:space="preserve"> </w:t>
            </w:r>
            <w:r w:rsidRPr="00E94471">
              <w:rPr>
                <w:sz w:val="28"/>
                <w:szCs w:val="28"/>
                <w:lang w:val="uk-UA"/>
              </w:rPr>
              <w:t xml:space="preserve">                                  </w:t>
            </w:r>
          </w:p>
        </w:tc>
        <w:tc>
          <w:tcPr>
            <w:tcW w:w="5164" w:type="dxa"/>
          </w:tcPr>
          <w:p w:rsidR="0068364A" w:rsidRPr="00E94471" w:rsidRDefault="0068364A" w:rsidP="00483D86">
            <w:pPr>
              <w:pStyle w:val="Default"/>
              <w:rPr>
                <w:sz w:val="28"/>
                <w:szCs w:val="28"/>
                <w:lang w:eastAsia="en-US"/>
              </w:rPr>
            </w:pPr>
            <w:r w:rsidRPr="00E94471">
              <w:rPr>
                <w:sz w:val="28"/>
                <w:szCs w:val="28"/>
                <w:lang w:val="uk-UA"/>
              </w:rPr>
              <w:t>к.е.н., доцент  кафедри туристичної  інфраструктури та готельно-ресторанного господарства  Січка І.І.   I.Sichka@i.ua</w:t>
            </w:r>
            <w:r w:rsidRPr="00E94471">
              <w:rPr>
                <w:i/>
                <w:iCs/>
                <w:sz w:val="28"/>
                <w:szCs w:val="28"/>
              </w:rPr>
              <w:t xml:space="preserve"> </w:t>
            </w:r>
          </w:p>
        </w:tc>
      </w:tr>
      <w:tr w:rsidR="0068364A" w:rsidRPr="00E94471" w:rsidTr="00BB664D">
        <w:trPr>
          <w:trHeight w:val="345"/>
        </w:trPr>
        <w:tc>
          <w:tcPr>
            <w:tcW w:w="4725" w:type="dxa"/>
            <w:gridSpan w:val="2"/>
          </w:tcPr>
          <w:p w:rsidR="0068364A" w:rsidRPr="00E94471" w:rsidRDefault="0068364A" w:rsidP="00483D86">
            <w:pPr>
              <w:pStyle w:val="Default"/>
              <w:rPr>
                <w:b/>
                <w:sz w:val="28"/>
                <w:szCs w:val="28"/>
                <w:lang w:val="en-US" w:eastAsia="en-US"/>
              </w:rPr>
            </w:pPr>
            <w:r w:rsidRPr="00E94471">
              <w:rPr>
                <w:b/>
                <w:sz w:val="28"/>
                <w:szCs w:val="28"/>
              </w:rPr>
              <w:t xml:space="preserve">Кількість кредитів ECTS </w:t>
            </w:r>
            <w:r w:rsidRPr="00E94471">
              <w:rPr>
                <w:b/>
                <w:sz w:val="28"/>
                <w:szCs w:val="28"/>
                <w:lang w:val="uk-UA"/>
              </w:rPr>
              <w:t xml:space="preserve">        </w:t>
            </w:r>
          </w:p>
        </w:tc>
        <w:tc>
          <w:tcPr>
            <w:tcW w:w="5164" w:type="dxa"/>
          </w:tcPr>
          <w:p w:rsidR="0068364A" w:rsidRPr="00E94471" w:rsidRDefault="0068364A" w:rsidP="00483D86">
            <w:pPr>
              <w:pStyle w:val="Default"/>
              <w:rPr>
                <w:b/>
                <w:sz w:val="28"/>
                <w:szCs w:val="28"/>
                <w:lang w:val="uk-UA" w:eastAsia="en-US"/>
              </w:rPr>
            </w:pPr>
            <w:r w:rsidRPr="00E94471">
              <w:rPr>
                <w:sz w:val="28"/>
                <w:szCs w:val="28"/>
                <w:lang w:val="en-US"/>
              </w:rPr>
              <w:t xml:space="preserve">                                </w:t>
            </w:r>
            <w:r w:rsidR="001C50F8">
              <w:rPr>
                <w:sz w:val="28"/>
                <w:szCs w:val="28"/>
                <w:lang w:val="uk-UA"/>
              </w:rPr>
              <w:t>4</w:t>
            </w:r>
            <w:r w:rsidRPr="00E94471">
              <w:rPr>
                <w:sz w:val="28"/>
                <w:szCs w:val="28"/>
                <w:lang w:val="en-US"/>
              </w:rPr>
              <w:t xml:space="preserve">  </w:t>
            </w:r>
          </w:p>
        </w:tc>
      </w:tr>
      <w:tr w:rsidR="0068364A" w:rsidRPr="00E94471" w:rsidTr="00BB664D">
        <w:trPr>
          <w:trHeight w:val="345"/>
        </w:trPr>
        <w:tc>
          <w:tcPr>
            <w:tcW w:w="4725" w:type="dxa"/>
            <w:gridSpan w:val="2"/>
          </w:tcPr>
          <w:p w:rsidR="0068364A" w:rsidRPr="00E94471" w:rsidRDefault="0068364A" w:rsidP="00483D86">
            <w:pPr>
              <w:pStyle w:val="Default"/>
              <w:rPr>
                <w:sz w:val="28"/>
                <w:szCs w:val="28"/>
                <w:lang w:eastAsia="en-US"/>
              </w:rPr>
            </w:pPr>
            <w:r w:rsidRPr="00E94471">
              <w:rPr>
                <w:b/>
                <w:sz w:val="28"/>
                <w:szCs w:val="28"/>
              </w:rPr>
              <w:t>Кількість годин</w:t>
            </w:r>
            <w:r w:rsidRPr="00E94471">
              <w:rPr>
                <w:sz w:val="28"/>
                <w:szCs w:val="28"/>
              </w:rPr>
              <w:t xml:space="preserve"> </w:t>
            </w:r>
            <w:r w:rsidRPr="00E94471">
              <w:rPr>
                <w:sz w:val="28"/>
                <w:szCs w:val="28"/>
                <w:lang w:val="uk-UA"/>
              </w:rPr>
              <w:t xml:space="preserve">                         </w:t>
            </w:r>
          </w:p>
        </w:tc>
        <w:tc>
          <w:tcPr>
            <w:tcW w:w="5164" w:type="dxa"/>
          </w:tcPr>
          <w:p w:rsidR="0068364A" w:rsidRDefault="0068364A" w:rsidP="00483D86">
            <w:pPr>
              <w:pStyle w:val="Default"/>
              <w:rPr>
                <w:iCs/>
                <w:sz w:val="28"/>
                <w:szCs w:val="28"/>
                <w:lang w:val="uk-UA"/>
              </w:rPr>
            </w:pPr>
            <w:r w:rsidRPr="00E94471">
              <w:rPr>
                <w:iCs/>
                <w:sz w:val="28"/>
                <w:szCs w:val="28"/>
              </w:rPr>
              <w:t>лекції</w:t>
            </w:r>
            <w:r w:rsidRPr="00E94471">
              <w:rPr>
                <w:iCs/>
                <w:sz w:val="28"/>
                <w:szCs w:val="28"/>
                <w:lang w:val="uk-UA"/>
              </w:rPr>
              <w:t xml:space="preserve"> </w:t>
            </w:r>
            <w:r w:rsidR="009D29FE">
              <w:rPr>
                <w:iCs/>
                <w:sz w:val="28"/>
                <w:szCs w:val="28"/>
                <w:lang w:val="uk-UA"/>
              </w:rPr>
              <w:t>22</w:t>
            </w:r>
            <w:r w:rsidR="00BA77B8">
              <w:rPr>
                <w:iCs/>
                <w:sz w:val="28"/>
                <w:szCs w:val="28"/>
              </w:rPr>
              <w:t>/ практичні заняття</w:t>
            </w:r>
            <w:r w:rsidR="009D29FE">
              <w:rPr>
                <w:iCs/>
                <w:sz w:val="28"/>
                <w:szCs w:val="28"/>
                <w:lang w:val="uk-UA"/>
              </w:rPr>
              <w:t>20</w:t>
            </w:r>
            <w:r w:rsidRPr="00E94471">
              <w:rPr>
                <w:iCs/>
                <w:sz w:val="28"/>
                <w:szCs w:val="28"/>
              </w:rPr>
              <w:t>/ самостійна робота студентів</w:t>
            </w:r>
            <w:r w:rsidRPr="00E94471">
              <w:rPr>
                <w:iCs/>
                <w:sz w:val="28"/>
                <w:szCs w:val="28"/>
                <w:lang w:val="uk-UA"/>
              </w:rPr>
              <w:t xml:space="preserve"> </w:t>
            </w:r>
            <w:r w:rsidR="009D29FE">
              <w:rPr>
                <w:iCs/>
                <w:sz w:val="28"/>
                <w:szCs w:val="28"/>
                <w:lang w:val="uk-UA"/>
              </w:rPr>
              <w:t>78</w:t>
            </w:r>
            <w:r w:rsidR="00EC2C0D">
              <w:rPr>
                <w:iCs/>
                <w:sz w:val="28"/>
                <w:szCs w:val="28"/>
                <w:lang w:val="uk-UA"/>
              </w:rPr>
              <w:t>( д.ф.н.)</w:t>
            </w:r>
          </w:p>
          <w:p w:rsidR="00EC2C0D" w:rsidRPr="00E94471" w:rsidRDefault="00EC2C0D" w:rsidP="00483D86">
            <w:pPr>
              <w:pStyle w:val="Default"/>
              <w:rPr>
                <w:sz w:val="28"/>
                <w:szCs w:val="28"/>
                <w:lang w:eastAsia="en-US"/>
              </w:rPr>
            </w:pPr>
            <w:r w:rsidRPr="00E94471">
              <w:rPr>
                <w:iCs/>
                <w:sz w:val="28"/>
                <w:szCs w:val="28"/>
              </w:rPr>
              <w:t>лекції</w:t>
            </w:r>
            <w:r w:rsidRPr="00E94471">
              <w:rPr>
                <w:iCs/>
                <w:sz w:val="28"/>
                <w:szCs w:val="28"/>
                <w:lang w:val="uk-UA"/>
              </w:rPr>
              <w:t xml:space="preserve"> </w:t>
            </w:r>
            <w:r w:rsidR="009D29FE">
              <w:rPr>
                <w:iCs/>
                <w:sz w:val="28"/>
                <w:szCs w:val="28"/>
                <w:lang w:val="uk-UA"/>
              </w:rPr>
              <w:t>8</w:t>
            </w:r>
            <w:r>
              <w:rPr>
                <w:iCs/>
                <w:sz w:val="28"/>
                <w:szCs w:val="28"/>
              </w:rPr>
              <w:t>/ практичні заняття</w:t>
            </w:r>
            <w:r w:rsidR="009D29FE">
              <w:rPr>
                <w:iCs/>
                <w:sz w:val="28"/>
                <w:szCs w:val="28"/>
                <w:lang w:val="uk-UA"/>
              </w:rPr>
              <w:t xml:space="preserve"> 4</w:t>
            </w:r>
            <w:r w:rsidRPr="00E94471">
              <w:rPr>
                <w:iCs/>
                <w:sz w:val="28"/>
                <w:szCs w:val="28"/>
              </w:rPr>
              <w:t>/ самостійна робота студентів</w:t>
            </w:r>
            <w:r w:rsidRPr="00E94471">
              <w:rPr>
                <w:iCs/>
                <w:sz w:val="28"/>
                <w:szCs w:val="28"/>
                <w:lang w:val="uk-UA"/>
              </w:rPr>
              <w:t xml:space="preserve"> </w:t>
            </w:r>
            <w:r w:rsidR="001C50F8">
              <w:rPr>
                <w:iCs/>
                <w:sz w:val="28"/>
                <w:szCs w:val="28"/>
                <w:lang w:val="uk-UA"/>
              </w:rPr>
              <w:t>108</w:t>
            </w:r>
            <w:r>
              <w:rPr>
                <w:iCs/>
                <w:sz w:val="28"/>
                <w:szCs w:val="28"/>
                <w:lang w:val="uk-UA"/>
              </w:rPr>
              <w:t xml:space="preserve"> ( з.ф.н.)</w:t>
            </w:r>
          </w:p>
        </w:tc>
      </w:tr>
      <w:tr w:rsidR="0068364A" w:rsidRPr="00E94471" w:rsidTr="00BB664D">
        <w:trPr>
          <w:trHeight w:val="345"/>
        </w:trPr>
        <w:tc>
          <w:tcPr>
            <w:tcW w:w="4725" w:type="dxa"/>
            <w:gridSpan w:val="2"/>
          </w:tcPr>
          <w:p w:rsidR="0068364A" w:rsidRPr="00E94471" w:rsidRDefault="0068364A" w:rsidP="00483D86">
            <w:pPr>
              <w:pStyle w:val="Default"/>
              <w:rPr>
                <w:sz w:val="28"/>
                <w:szCs w:val="28"/>
                <w:lang w:val="uk-UA" w:eastAsia="en-US"/>
              </w:rPr>
            </w:pPr>
            <w:r w:rsidRPr="00E94471">
              <w:rPr>
                <w:b/>
                <w:sz w:val="28"/>
                <w:szCs w:val="28"/>
              </w:rPr>
              <w:t>Мова навчання</w:t>
            </w:r>
            <w:r w:rsidRPr="00E94471">
              <w:rPr>
                <w:sz w:val="28"/>
                <w:szCs w:val="28"/>
              </w:rPr>
              <w:t xml:space="preserve"> </w:t>
            </w:r>
            <w:r w:rsidRPr="00E94471">
              <w:rPr>
                <w:sz w:val="28"/>
                <w:szCs w:val="28"/>
                <w:lang w:val="uk-UA"/>
              </w:rPr>
              <w:t xml:space="preserve">                          </w:t>
            </w:r>
          </w:p>
        </w:tc>
        <w:tc>
          <w:tcPr>
            <w:tcW w:w="5164" w:type="dxa"/>
          </w:tcPr>
          <w:p w:rsidR="0068364A" w:rsidRPr="00E94471" w:rsidRDefault="0068364A" w:rsidP="00483D86">
            <w:pPr>
              <w:pStyle w:val="Default"/>
              <w:rPr>
                <w:sz w:val="28"/>
                <w:szCs w:val="28"/>
                <w:lang w:val="uk-UA" w:eastAsia="en-US"/>
              </w:rPr>
            </w:pPr>
            <w:r w:rsidRPr="00E94471">
              <w:rPr>
                <w:sz w:val="28"/>
                <w:szCs w:val="28"/>
                <w:lang w:val="uk-UA"/>
              </w:rPr>
              <w:t>українська</w:t>
            </w:r>
          </w:p>
        </w:tc>
      </w:tr>
      <w:tr w:rsidR="0068364A" w:rsidRPr="00E94471" w:rsidTr="00BB664D">
        <w:trPr>
          <w:trHeight w:val="345"/>
        </w:trPr>
        <w:tc>
          <w:tcPr>
            <w:tcW w:w="4725" w:type="dxa"/>
            <w:gridSpan w:val="2"/>
          </w:tcPr>
          <w:p w:rsidR="0068364A" w:rsidRPr="00E94471" w:rsidRDefault="0068364A" w:rsidP="00483D86">
            <w:pPr>
              <w:pStyle w:val="Default"/>
              <w:rPr>
                <w:sz w:val="28"/>
                <w:szCs w:val="28"/>
                <w:lang w:val="uk-UA" w:eastAsia="en-US"/>
              </w:rPr>
            </w:pPr>
            <w:r w:rsidRPr="00E94471">
              <w:rPr>
                <w:b/>
                <w:sz w:val="28"/>
                <w:szCs w:val="28"/>
              </w:rPr>
              <w:t>Інформація про консультації</w:t>
            </w:r>
            <w:r w:rsidRPr="00E94471">
              <w:rPr>
                <w:sz w:val="28"/>
                <w:szCs w:val="28"/>
              </w:rPr>
              <w:t xml:space="preserve"> </w:t>
            </w:r>
            <w:r w:rsidRPr="00E94471">
              <w:rPr>
                <w:sz w:val="28"/>
                <w:szCs w:val="28"/>
                <w:lang w:val="uk-UA"/>
              </w:rPr>
              <w:t xml:space="preserve"> </w:t>
            </w:r>
          </w:p>
        </w:tc>
        <w:tc>
          <w:tcPr>
            <w:tcW w:w="5164" w:type="dxa"/>
          </w:tcPr>
          <w:p w:rsidR="0068364A" w:rsidRPr="00E94471" w:rsidRDefault="00D27273" w:rsidP="00483D86">
            <w:pPr>
              <w:pStyle w:val="Default"/>
              <w:rPr>
                <w:sz w:val="28"/>
                <w:szCs w:val="28"/>
                <w:lang w:val="uk-UA" w:eastAsia="en-US"/>
              </w:rPr>
            </w:pPr>
            <w:r>
              <w:rPr>
                <w:sz w:val="28"/>
                <w:szCs w:val="28"/>
                <w:lang w:val="uk-UA"/>
              </w:rPr>
              <w:t>2</w:t>
            </w:r>
            <w:r w:rsidR="0068364A" w:rsidRPr="00E94471">
              <w:rPr>
                <w:sz w:val="28"/>
                <w:szCs w:val="28"/>
                <w:lang w:val="uk-UA"/>
              </w:rPr>
              <w:t xml:space="preserve"> год. на тиждень</w:t>
            </w:r>
          </w:p>
        </w:tc>
      </w:tr>
    </w:tbl>
    <w:p w:rsidR="00BB664D" w:rsidRDefault="00BB664D" w:rsidP="00483D86">
      <w:pPr>
        <w:widowControl w:val="0"/>
        <w:tabs>
          <w:tab w:val="left" w:pos="6487"/>
          <w:tab w:val="left" w:pos="7338"/>
        </w:tabs>
        <w:jc w:val="both"/>
        <w:rPr>
          <w:b/>
          <w:sz w:val="28"/>
          <w:szCs w:val="28"/>
          <w:lang w:val="uk-UA"/>
        </w:rPr>
      </w:pPr>
    </w:p>
    <w:p w:rsidR="001C50F8" w:rsidRPr="00BB664D" w:rsidRDefault="001C50F8" w:rsidP="00483D86">
      <w:pPr>
        <w:widowControl w:val="0"/>
        <w:tabs>
          <w:tab w:val="left" w:pos="6487"/>
          <w:tab w:val="left" w:pos="7338"/>
        </w:tabs>
        <w:jc w:val="both"/>
        <w:rPr>
          <w:b/>
          <w:sz w:val="28"/>
          <w:szCs w:val="28"/>
          <w:lang w:val="uk-UA"/>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889"/>
      </w:tblGrid>
      <w:tr w:rsidR="00CE6601" w:rsidRPr="00E94471" w:rsidTr="00B31DD3">
        <w:trPr>
          <w:trHeight w:val="345"/>
        </w:trPr>
        <w:tc>
          <w:tcPr>
            <w:tcW w:w="9889" w:type="dxa"/>
          </w:tcPr>
          <w:p w:rsidR="00CE6601" w:rsidRPr="00E94471" w:rsidRDefault="00CE6601" w:rsidP="00483D86">
            <w:pPr>
              <w:pStyle w:val="Default"/>
              <w:ind w:left="108"/>
              <w:rPr>
                <w:sz w:val="28"/>
                <w:szCs w:val="28"/>
                <w:lang w:val="uk-UA"/>
              </w:rPr>
            </w:pPr>
            <w:r w:rsidRPr="00E94471">
              <w:rPr>
                <w:rFonts w:eastAsiaTheme="minorHAnsi"/>
                <w:b/>
                <w:bCs/>
                <w:sz w:val="28"/>
                <w:szCs w:val="28"/>
                <w:lang w:val="en-US" w:eastAsia="en-US"/>
              </w:rPr>
              <w:t xml:space="preserve">                                          </w:t>
            </w:r>
            <w:r w:rsidRPr="00E94471">
              <w:rPr>
                <w:rFonts w:eastAsiaTheme="minorHAnsi"/>
                <w:b/>
                <w:bCs/>
                <w:sz w:val="28"/>
                <w:szCs w:val="28"/>
                <w:lang w:eastAsia="en-US"/>
              </w:rPr>
              <w:t>2. Анотація до курсу</w:t>
            </w:r>
          </w:p>
        </w:tc>
      </w:tr>
      <w:tr w:rsidR="00CE6601" w:rsidRPr="00C65BB8" w:rsidTr="00B31DD3">
        <w:trPr>
          <w:trHeight w:val="345"/>
        </w:trPr>
        <w:tc>
          <w:tcPr>
            <w:tcW w:w="9889" w:type="dxa"/>
          </w:tcPr>
          <w:p w:rsidR="00CE6601" w:rsidRPr="0063321A" w:rsidRDefault="006A4697" w:rsidP="0063321A">
            <w:pPr>
              <w:pStyle w:val="Default"/>
              <w:rPr>
                <w:sz w:val="28"/>
                <w:szCs w:val="28"/>
                <w:lang w:val="uk-UA"/>
              </w:rPr>
            </w:pPr>
            <w:r w:rsidRPr="00C65BB8">
              <w:rPr>
                <w:rFonts w:eastAsiaTheme="minorHAnsi"/>
                <w:sz w:val="28"/>
                <w:szCs w:val="28"/>
                <w:lang w:eastAsia="en-US"/>
              </w:rPr>
              <w:t xml:space="preserve">       </w:t>
            </w:r>
            <w:r w:rsidR="001B0EF5" w:rsidRPr="00C65BB8">
              <w:rPr>
                <w:rFonts w:eastAsiaTheme="minorHAnsi"/>
                <w:sz w:val="28"/>
                <w:szCs w:val="28"/>
                <w:lang w:eastAsia="en-US"/>
              </w:rPr>
              <w:t xml:space="preserve"> </w:t>
            </w:r>
            <w:r w:rsidR="008A64E2" w:rsidRPr="00C65BB8">
              <w:rPr>
                <w:rFonts w:eastAsiaTheme="minorHAnsi"/>
                <w:sz w:val="28"/>
                <w:szCs w:val="28"/>
                <w:lang w:val="uk-UA" w:eastAsia="en-US"/>
              </w:rPr>
              <w:t xml:space="preserve">Дисципліна </w:t>
            </w:r>
            <w:r w:rsidR="001C50F8">
              <w:rPr>
                <w:sz w:val="28"/>
                <w:szCs w:val="28"/>
              </w:rPr>
              <w:t>«Моніторинг світового ринку готельних і ресторанних послуг»</w:t>
            </w:r>
            <w:r w:rsidR="001C50F8">
              <w:rPr>
                <w:sz w:val="28"/>
                <w:szCs w:val="28"/>
                <w:lang w:val="uk-UA"/>
              </w:rPr>
              <w:t xml:space="preserve"> </w:t>
            </w:r>
            <w:r w:rsidR="00CE6601" w:rsidRPr="0063321A">
              <w:rPr>
                <w:rFonts w:eastAsiaTheme="minorHAnsi"/>
                <w:sz w:val="28"/>
                <w:szCs w:val="28"/>
                <w:lang w:val="uk-UA" w:eastAsia="en-US"/>
              </w:rPr>
              <w:t>спрямована на формування у студентів відповідних  знань</w:t>
            </w:r>
            <w:r w:rsidR="007E3EC0" w:rsidRPr="0063321A">
              <w:rPr>
                <w:rFonts w:eastAsiaTheme="minorHAnsi"/>
                <w:sz w:val="28"/>
                <w:szCs w:val="28"/>
                <w:lang w:val="uk-UA" w:eastAsia="en-US"/>
              </w:rPr>
              <w:t xml:space="preserve"> щодо </w:t>
            </w:r>
            <w:r w:rsidR="0063321A" w:rsidRPr="0063321A">
              <w:rPr>
                <w:sz w:val="28"/>
                <w:szCs w:val="28"/>
              </w:rPr>
              <w:t>оцін</w:t>
            </w:r>
            <w:r w:rsidR="0063321A" w:rsidRPr="0063321A">
              <w:rPr>
                <w:sz w:val="28"/>
                <w:szCs w:val="28"/>
                <w:lang w:val="uk-UA"/>
              </w:rPr>
              <w:t>ки</w:t>
            </w:r>
            <w:r w:rsidR="0063321A" w:rsidRPr="0063321A">
              <w:rPr>
                <w:sz w:val="28"/>
                <w:szCs w:val="28"/>
              </w:rPr>
              <w:t xml:space="preserve"> вплив</w:t>
            </w:r>
            <w:r w:rsidR="0063321A" w:rsidRPr="0063321A">
              <w:rPr>
                <w:sz w:val="28"/>
                <w:szCs w:val="28"/>
                <w:lang w:val="uk-UA"/>
              </w:rPr>
              <w:t>у</w:t>
            </w:r>
            <w:r w:rsidR="0063321A" w:rsidRPr="0063321A">
              <w:rPr>
                <w:sz w:val="28"/>
                <w:szCs w:val="28"/>
              </w:rPr>
              <w:t xml:space="preserve"> </w:t>
            </w:r>
            <w:r w:rsidR="0063321A" w:rsidRPr="0063321A">
              <w:rPr>
                <w:sz w:val="28"/>
                <w:szCs w:val="28"/>
                <w:lang w:val="uk-UA"/>
              </w:rPr>
              <w:t>готельно-ресторанного господарства</w:t>
            </w:r>
            <w:r w:rsidR="0063321A" w:rsidRPr="0063321A">
              <w:rPr>
                <w:sz w:val="28"/>
                <w:szCs w:val="28"/>
              </w:rPr>
              <w:t xml:space="preserve">  на </w:t>
            </w:r>
            <w:r w:rsidR="0063321A" w:rsidRPr="0063321A">
              <w:rPr>
                <w:sz w:val="28"/>
                <w:szCs w:val="28"/>
                <w:lang w:val="uk-UA"/>
              </w:rPr>
              <w:t xml:space="preserve">стан </w:t>
            </w:r>
            <w:r w:rsidR="0063321A" w:rsidRPr="0063321A">
              <w:rPr>
                <w:sz w:val="28"/>
                <w:szCs w:val="28"/>
              </w:rPr>
              <w:t>економік</w:t>
            </w:r>
            <w:r w:rsidR="0063321A" w:rsidRPr="0063321A">
              <w:rPr>
                <w:sz w:val="28"/>
                <w:szCs w:val="28"/>
                <w:lang w:val="uk-UA"/>
              </w:rPr>
              <w:t xml:space="preserve">и </w:t>
            </w:r>
            <w:r w:rsidR="0063321A" w:rsidRPr="0063321A">
              <w:rPr>
                <w:sz w:val="28"/>
                <w:szCs w:val="28"/>
              </w:rPr>
              <w:t xml:space="preserve">регіону та країни; </w:t>
            </w:r>
            <w:r w:rsidR="0063321A" w:rsidRPr="0063321A">
              <w:rPr>
                <w:sz w:val="28"/>
                <w:szCs w:val="28"/>
                <w:lang w:val="uk-UA"/>
              </w:rPr>
              <w:t>здійснення аналізу ,</w:t>
            </w:r>
            <w:r w:rsidR="0063321A" w:rsidRPr="0063321A">
              <w:rPr>
                <w:sz w:val="28"/>
                <w:szCs w:val="28"/>
              </w:rPr>
              <w:t xml:space="preserve"> моніторингу та прогнозування коливання попиту та пропозиції на світовому ринку</w:t>
            </w:r>
            <w:r w:rsidR="0063321A" w:rsidRPr="0063321A">
              <w:rPr>
                <w:sz w:val="28"/>
                <w:szCs w:val="28"/>
                <w:lang w:val="uk-UA"/>
              </w:rPr>
              <w:t xml:space="preserve"> готельно-ресторанних послуг</w:t>
            </w:r>
            <w:r w:rsidR="0063321A">
              <w:rPr>
                <w:sz w:val="28"/>
                <w:szCs w:val="28"/>
                <w:lang w:val="uk-UA"/>
              </w:rPr>
              <w:t>.</w:t>
            </w:r>
          </w:p>
        </w:tc>
      </w:tr>
    </w:tbl>
    <w:p w:rsidR="00CE6601" w:rsidRPr="00C65BB8" w:rsidRDefault="00CE6601" w:rsidP="00483D86">
      <w:pPr>
        <w:widowControl w:val="0"/>
        <w:tabs>
          <w:tab w:val="left" w:pos="6487"/>
          <w:tab w:val="left" w:pos="7338"/>
        </w:tabs>
        <w:jc w:val="both"/>
        <w:rPr>
          <w:b/>
          <w:sz w:val="28"/>
          <w:szCs w:val="28"/>
          <w:lang w:val="uk-UA"/>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889"/>
      </w:tblGrid>
      <w:tr w:rsidR="00CE6601" w:rsidRPr="00C65BB8" w:rsidTr="00DB21F6">
        <w:trPr>
          <w:trHeight w:val="345"/>
        </w:trPr>
        <w:tc>
          <w:tcPr>
            <w:tcW w:w="9889" w:type="dxa"/>
          </w:tcPr>
          <w:p w:rsidR="00CE6601" w:rsidRPr="00C65BB8" w:rsidRDefault="00E94471" w:rsidP="00483D86">
            <w:pPr>
              <w:pStyle w:val="Default"/>
              <w:ind w:left="108"/>
              <w:rPr>
                <w:sz w:val="28"/>
                <w:szCs w:val="28"/>
                <w:lang w:val="uk-UA"/>
              </w:rPr>
            </w:pPr>
            <w:r w:rsidRPr="00C65BB8">
              <w:rPr>
                <w:b/>
                <w:bCs/>
                <w:sz w:val="28"/>
                <w:szCs w:val="28"/>
                <w:lang w:val="uk-UA"/>
              </w:rPr>
              <w:t xml:space="preserve">                                                </w:t>
            </w:r>
            <w:r w:rsidR="00CE6601" w:rsidRPr="00C65BB8">
              <w:rPr>
                <w:b/>
                <w:bCs/>
                <w:sz w:val="28"/>
                <w:szCs w:val="28"/>
              </w:rPr>
              <w:t>3. Мета і цілі курсу</w:t>
            </w:r>
          </w:p>
        </w:tc>
      </w:tr>
      <w:tr w:rsidR="00CE6601" w:rsidRPr="00C65BB8" w:rsidTr="00DB21F6">
        <w:trPr>
          <w:trHeight w:val="840"/>
        </w:trPr>
        <w:tc>
          <w:tcPr>
            <w:tcW w:w="9889" w:type="dxa"/>
          </w:tcPr>
          <w:p w:rsidR="00CE6601" w:rsidRPr="001C50F8" w:rsidRDefault="007E3EC0" w:rsidP="001C50F8">
            <w:pPr>
              <w:ind w:firstLine="709"/>
              <w:jc w:val="both"/>
              <w:rPr>
                <w:color w:val="000000"/>
                <w:sz w:val="28"/>
                <w:szCs w:val="28"/>
                <w:lang w:val="uk-UA"/>
              </w:rPr>
            </w:pPr>
            <w:r w:rsidRPr="00C65BB8">
              <w:rPr>
                <w:b/>
                <w:bCs/>
                <w:sz w:val="28"/>
                <w:szCs w:val="28"/>
                <w:lang w:val="uk-UA"/>
              </w:rPr>
              <w:t xml:space="preserve">      </w:t>
            </w:r>
            <w:r w:rsidR="006A4697" w:rsidRPr="00C65BB8">
              <w:rPr>
                <w:b/>
                <w:bCs/>
                <w:sz w:val="28"/>
                <w:szCs w:val="28"/>
              </w:rPr>
              <w:t xml:space="preserve"> </w:t>
            </w:r>
            <w:r w:rsidR="001C50F8">
              <w:rPr>
                <w:sz w:val="28"/>
                <w:szCs w:val="28"/>
              </w:rPr>
              <w:t xml:space="preserve">Основною </w:t>
            </w:r>
            <w:r w:rsidR="001C50F8">
              <w:rPr>
                <w:b/>
                <w:sz w:val="28"/>
                <w:szCs w:val="28"/>
              </w:rPr>
              <w:t xml:space="preserve">метою </w:t>
            </w:r>
            <w:r w:rsidR="001C50F8">
              <w:rPr>
                <w:sz w:val="28"/>
                <w:szCs w:val="28"/>
              </w:rPr>
              <w:t>вивчення дисципліни «Моніторинг світового ринку готельних і ресторанних послуг»</w:t>
            </w:r>
            <w:r w:rsidR="001C50F8">
              <w:rPr>
                <w:rStyle w:val="aff0"/>
                <w:color w:val="000000"/>
                <w:sz w:val="28"/>
                <w:szCs w:val="28"/>
                <w:bdr w:val="none" w:sz="0" w:space="0" w:color="auto" w:frame="1"/>
              </w:rPr>
              <w:t xml:space="preserve">є </w:t>
            </w:r>
            <w:r w:rsidR="001C50F8">
              <w:rPr>
                <w:color w:val="000000"/>
                <w:sz w:val="28"/>
                <w:szCs w:val="28"/>
              </w:rPr>
              <w:t>формування теоретичних знань і практичних навичок зі збору кон'юнктурної інформації, аналітичного опрацювання даних економічних оглядів, поглиблене вивчення особливостей методології і набуття практичного досвіду організації та проведення моніторингу світового ринку готе</w:t>
            </w:r>
            <w:r w:rsidR="0063321A">
              <w:rPr>
                <w:color w:val="000000"/>
                <w:sz w:val="28"/>
                <w:szCs w:val="28"/>
              </w:rPr>
              <w:t>льних і ресторанних послуг</w:t>
            </w:r>
            <w:r w:rsidR="001C50F8">
              <w:rPr>
                <w:color w:val="000000"/>
                <w:sz w:val="28"/>
                <w:szCs w:val="28"/>
              </w:rPr>
              <w:t>; використання сучасних методик для здійснення моніторингу та прогнозування коливання попиту та пропозиції на світовому ринку ГРП з метою прийняття адекватних економічній ситуації підприємницьких рішень.</w:t>
            </w:r>
          </w:p>
        </w:tc>
      </w:tr>
    </w:tbl>
    <w:p w:rsidR="004C2A0C" w:rsidRDefault="004C2A0C" w:rsidP="00483D86">
      <w:pPr>
        <w:widowControl w:val="0"/>
        <w:tabs>
          <w:tab w:val="left" w:pos="6487"/>
          <w:tab w:val="left" w:pos="7338"/>
        </w:tabs>
        <w:jc w:val="both"/>
        <w:rPr>
          <w:b/>
          <w:sz w:val="28"/>
          <w:szCs w:val="28"/>
          <w:lang w:val="uk-UA"/>
        </w:rPr>
      </w:pPr>
    </w:p>
    <w:tbl>
      <w:tblPr>
        <w:tblW w:w="9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942"/>
        <w:gridCol w:w="4943"/>
      </w:tblGrid>
      <w:tr w:rsidR="00C65BB8" w:rsidTr="00005F0D">
        <w:trPr>
          <w:trHeight w:val="345"/>
        </w:trPr>
        <w:tc>
          <w:tcPr>
            <w:tcW w:w="9889" w:type="dxa"/>
            <w:gridSpan w:val="2"/>
            <w:tcBorders>
              <w:top w:val="single" w:sz="4" w:space="0" w:color="auto"/>
              <w:left w:val="single" w:sz="4" w:space="0" w:color="auto"/>
              <w:bottom w:val="single" w:sz="4" w:space="0" w:color="auto"/>
              <w:right w:val="single" w:sz="4" w:space="0" w:color="auto"/>
            </w:tcBorders>
            <w:hideMark/>
          </w:tcPr>
          <w:p w:rsidR="00C65BB8" w:rsidRDefault="00C65BB8" w:rsidP="00C65BB8">
            <w:pPr>
              <w:pStyle w:val="Default"/>
              <w:ind w:left="-108"/>
              <w:jc w:val="both"/>
              <w:rPr>
                <w:rFonts w:eastAsia="Calibri"/>
                <w:b/>
                <w:sz w:val="28"/>
                <w:szCs w:val="28"/>
                <w:lang w:val="uk-UA"/>
              </w:rPr>
            </w:pPr>
            <w:r>
              <w:rPr>
                <w:b/>
                <w:sz w:val="28"/>
                <w:szCs w:val="28"/>
                <w:lang w:val="uk-UA"/>
              </w:rPr>
              <w:t xml:space="preserve">                                </w:t>
            </w:r>
            <w:r w:rsidRPr="001C6A69">
              <w:rPr>
                <w:b/>
                <w:bCs/>
                <w:color w:val="auto"/>
                <w:sz w:val="28"/>
                <w:szCs w:val="28"/>
              </w:rPr>
              <w:t>4. Компетентності та результати навчання .</w:t>
            </w:r>
          </w:p>
        </w:tc>
      </w:tr>
      <w:tr w:rsidR="00C65BB8" w:rsidTr="00005F0D">
        <w:trPr>
          <w:trHeight w:val="345"/>
        </w:trPr>
        <w:tc>
          <w:tcPr>
            <w:tcW w:w="4944" w:type="dxa"/>
            <w:tcBorders>
              <w:top w:val="single" w:sz="4" w:space="0" w:color="auto"/>
              <w:left w:val="single" w:sz="4" w:space="0" w:color="auto"/>
              <w:bottom w:val="single" w:sz="4" w:space="0" w:color="auto"/>
              <w:right w:val="single" w:sz="4" w:space="0" w:color="auto"/>
            </w:tcBorders>
            <w:hideMark/>
          </w:tcPr>
          <w:p w:rsidR="00C65BB8" w:rsidRDefault="00C65BB8" w:rsidP="00005F0D">
            <w:pPr>
              <w:pStyle w:val="Default"/>
              <w:ind w:left="108"/>
              <w:jc w:val="both"/>
              <w:rPr>
                <w:rFonts w:eastAsia="Calibri"/>
                <w:sz w:val="28"/>
                <w:szCs w:val="28"/>
                <w:lang w:val="uk-UA"/>
              </w:rPr>
            </w:pPr>
            <w:r>
              <w:rPr>
                <w:b/>
                <w:bCs/>
                <w:color w:val="auto"/>
                <w:sz w:val="28"/>
                <w:szCs w:val="28"/>
                <w:lang w:val="uk-UA"/>
              </w:rPr>
              <w:t>Загальні компетентності (ЗК)</w:t>
            </w:r>
          </w:p>
        </w:tc>
        <w:tc>
          <w:tcPr>
            <w:tcW w:w="4945" w:type="dxa"/>
            <w:tcBorders>
              <w:top w:val="single" w:sz="4" w:space="0" w:color="auto"/>
              <w:left w:val="single" w:sz="4" w:space="0" w:color="auto"/>
              <w:bottom w:val="single" w:sz="4" w:space="0" w:color="auto"/>
              <w:right w:val="single" w:sz="4" w:space="0" w:color="auto"/>
            </w:tcBorders>
            <w:hideMark/>
          </w:tcPr>
          <w:p w:rsidR="00C65BB8" w:rsidRDefault="00C65BB8" w:rsidP="00005F0D">
            <w:pPr>
              <w:pStyle w:val="Default"/>
              <w:ind w:left="108"/>
              <w:jc w:val="both"/>
              <w:rPr>
                <w:rFonts w:eastAsia="Calibri"/>
                <w:sz w:val="28"/>
                <w:szCs w:val="28"/>
                <w:lang w:val="uk-UA"/>
              </w:rPr>
            </w:pPr>
            <w:r>
              <w:rPr>
                <w:b/>
                <w:bCs/>
                <w:color w:val="auto"/>
                <w:sz w:val="28"/>
                <w:szCs w:val="28"/>
                <w:lang w:val="uk-UA"/>
              </w:rPr>
              <w:t>Фахові(спеціальні) компетентності (ФК,СК</w:t>
            </w:r>
            <w:r>
              <w:rPr>
                <w:b/>
                <w:bCs/>
                <w:color w:val="auto"/>
                <w:sz w:val="28"/>
                <w:szCs w:val="28"/>
              </w:rPr>
              <w:t>)</w:t>
            </w:r>
          </w:p>
        </w:tc>
      </w:tr>
      <w:tr w:rsidR="00C65BB8" w:rsidTr="00005F0D">
        <w:trPr>
          <w:trHeight w:val="345"/>
        </w:trPr>
        <w:tc>
          <w:tcPr>
            <w:tcW w:w="4944" w:type="dxa"/>
            <w:tcBorders>
              <w:top w:val="single" w:sz="4" w:space="0" w:color="auto"/>
              <w:left w:val="single" w:sz="4" w:space="0" w:color="auto"/>
              <w:bottom w:val="single" w:sz="4" w:space="0" w:color="auto"/>
              <w:right w:val="single" w:sz="4" w:space="0" w:color="auto"/>
            </w:tcBorders>
            <w:hideMark/>
          </w:tcPr>
          <w:p w:rsidR="000D0155" w:rsidRDefault="000D0155" w:rsidP="000D0155">
            <w:pPr>
              <w:rPr>
                <w:sz w:val="28"/>
                <w:szCs w:val="28"/>
              </w:rPr>
            </w:pPr>
            <w:r w:rsidRPr="00C92026">
              <w:rPr>
                <w:sz w:val="28"/>
                <w:szCs w:val="28"/>
              </w:rPr>
              <w:t xml:space="preserve">ЗК2. Здатність до пошуку, опрацювання та аналізу інформації з різних джерел ЗК4. Здатність використовувати інформаційні та комунікаційні технології </w:t>
            </w:r>
          </w:p>
          <w:p w:rsidR="000D0155" w:rsidRDefault="000D0155" w:rsidP="000D0155">
            <w:pPr>
              <w:rPr>
                <w:sz w:val="28"/>
                <w:szCs w:val="28"/>
              </w:rPr>
            </w:pPr>
            <w:r w:rsidRPr="00C92026">
              <w:rPr>
                <w:sz w:val="28"/>
                <w:szCs w:val="28"/>
              </w:rPr>
              <w:t xml:space="preserve">ЗК5. Здатність до проведення досліджень на відповідному рівні </w:t>
            </w:r>
          </w:p>
          <w:p w:rsidR="000D0155" w:rsidRDefault="000D0155" w:rsidP="000D0155">
            <w:pPr>
              <w:rPr>
                <w:sz w:val="28"/>
                <w:szCs w:val="28"/>
              </w:rPr>
            </w:pPr>
            <w:r w:rsidRPr="00C92026">
              <w:rPr>
                <w:sz w:val="28"/>
                <w:szCs w:val="28"/>
              </w:rPr>
              <w:t xml:space="preserve">ЗК6. Здатність приймати обґрунтовані рішення </w:t>
            </w:r>
          </w:p>
          <w:p w:rsidR="000D0155" w:rsidRDefault="000D0155" w:rsidP="000D0155">
            <w:pPr>
              <w:rPr>
                <w:sz w:val="28"/>
                <w:szCs w:val="28"/>
              </w:rPr>
            </w:pPr>
            <w:r w:rsidRPr="00C92026">
              <w:rPr>
                <w:sz w:val="28"/>
                <w:szCs w:val="28"/>
              </w:rPr>
              <w:t>ЗК9. Здатність працювати в міжнародному контексті</w:t>
            </w:r>
          </w:p>
          <w:p w:rsidR="00C65BB8" w:rsidRDefault="001C50F8" w:rsidP="001C50F8">
            <w:pPr>
              <w:pStyle w:val="Default"/>
              <w:rPr>
                <w:rFonts w:eastAsia="Calibri"/>
                <w:sz w:val="28"/>
                <w:szCs w:val="28"/>
                <w:lang w:val="uk-UA"/>
              </w:rPr>
            </w:pPr>
            <w:r>
              <w:rPr>
                <w:sz w:val="28"/>
                <w:szCs w:val="28"/>
              </w:rPr>
              <w:t xml:space="preserve"> </w:t>
            </w:r>
          </w:p>
        </w:tc>
        <w:tc>
          <w:tcPr>
            <w:tcW w:w="4945" w:type="dxa"/>
            <w:tcBorders>
              <w:top w:val="single" w:sz="4" w:space="0" w:color="auto"/>
              <w:left w:val="single" w:sz="4" w:space="0" w:color="auto"/>
              <w:bottom w:val="single" w:sz="4" w:space="0" w:color="auto"/>
              <w:right w:val="single" w:sz="4" w:space="0" w:color="auto"/>
            </w:tcBorders>
            <w:hideMark/>
          </w:tcPr>
          <w:p w:rsidR="000D0155" w:rsidRDefault="00C65BB8" w:rsidP="000D0155">
            <w:pPr>
              <w:rPr>
                <w:sz w:val="28"/>
                <w:szCs w:val="28"/>
              </w:rPr>
            </w:pPr>
            <w:r>
              <w:rPr>
                <w:sz w:val="28"/>
                <w:szCs w:val="28"/>
              </w:rPr>
              <w:t xml:space="preserve"> </w:t>
            </w:r>
            <w:r w:rsidR="000D0155" w:rsidRPr="00C92026">
              <w:rPr>
                <w:sz w:val="28"/>
                <w:szCs w:val="28"/>
              </w:rPr>
              <w:t>ФК 2. Здатність систематизувати та синтезувати інформацію для врахування крос-культурних особливостей функціонування суб’єктів готельного та ресторанного бізнесу</w:t>
            </w:r>
            <w:r w:rsidR="000D0155">
              <w:rPr>
                <w:sz w:val="28"/>
                <w:szCs w:val="28"/>
              </w:rPr>
              <w:t xml:space="preserve"> </w:t>
            </w:r>
          </w:p>
          <w:p w:rsidR="000D0155" w:rsidRDefault="000D0155" w:rsidP="000D0155">
            <w:pPr>
              <w:rPr>
                <w:sz w:val="28"/>
                <w:szCs w:val="28"/>
              </w:rPr>
            </w:pPr>
            <w:r w:rsidRPr="00C92026">
              <w:rPr>
                <w:sz w:val="28"/>
                <w:szCs w:val="28"/>
              </w:rPr>
              <w:t xml:space="preserve">ФК 9. Здатність впроваджувати системи управління якістю, зокрема забезпечувати якість обслуговування споживачів готельних та ресторанних послуг </w:t>
            </w:r>
          </w:p>
          <w:p w:rsidR="000D0155" w:rsidRDefault="000D0155" w:rsidP="000D0155">
            <w:pPr>
              <w:rPr>
                <w:sz w:val="28"/>
                <w:szCs w:val="28"/>
              </w:rPr>
            </w:pPr>
            <w:r w:rsidRPr="00C92026">
              <w:rPr>
                <w:sz w:val="28"/>
                <w:szCs w:val="28"/>
              </w:rPr>
              <w:t xml:space="preserve">ФК10. Здатність застосовувати принципи соціальної відповідальності, а також різні методи та інструментарій для прийняття обґрунтованих управлінських рішень, вміння ідентифікувати агентів стратегічних змін і визначати шляхи подолання опору змінам в діяльності суб’єктів готельного та ресторанного бізнесу ФК12. Здатність оцінювати вплив </w:t>
            </w:r>
            <w:r w:rsidRPr="00C92026">
              <w:rPr>
                <w:sz w:val="28"/>
                <w:szCs w:val="28"/>
              </w:rPr>
              <w:lastRenderedPageBreak/>
              <w:t>факторів внутрішнього та зовнішнього середовища на функціонування підприємства для обґрунтування бізнес-проектів</w:t>
            </w:r>
          </w:p>
          <w:p w:rsidR="000D0155" w:rsidRDefault="000D0155" w:rsidP="000D0155">
            <w:pPr>
              <w:rPr>
                <w:sz w:val="28"/>
                <w:szCs w:val="28"/>
              </w:rPr>
            </w:pPr>
            <w:r w:rsidRPr="00543130">
              <w:rPr>
                <w:sz w:val="28"/>
                <w:szCs w:val="28"/>
              </w:rPr>
              <w:t xml:space="preserve">бізнесу </w:t>
            </w:r>
          </w:p>
          <w:p w:rsidR="000D0155" w:rsidRDefault="000D0155" w:rsidP="000D0155">
            <w:pPr>
              <w:pStyle w:val="Default"/>
              <w:rPr>
                <w:rFonts w:eastAsia="Calibri"/>
                <w:sz w:val="28"/>
                <w:szCs w:val="28"/>
                <w:lang w:val="uk-UA"/>
              </w:rPr>
            </w:pPr>
          </w:p>
          <w:p w:rsidR="001C50F8" w:rsidRDefault="001C50F8" w:rsidP="001C50F8">
            <w:pPr>
              <w:pStyle w:val="Default"/>
              <w:rPr>
                <w:rFonts w:eastAsia="Calibri"/>
                <w:sz w:val="28"/>
                <w:szCs w:val="28"/>
                <w:lang w:val="uk-UA"/>
              </w:rPr>
            </w:pPr>
          </w:p>
          <w:p w:rsidR="00C65BB8" w:rsidRDefault="00C65BB8" w:rsidP="00D17186">
            <w:pPr>
              <w:pStyle w:val="Default"/>
              <w:rPr>
                <w:rFonts w:eastAsia="Calibri"/>
                <w:sz w:val="28"/>
                <w:szCs w:val="28"/>
                <w:lang w:val="uk-UA"/>
              </w:rPr>
            </w:pPr>
          </w:p>
        </w:tc>
      </w:tr>
    </w:tbl>
    <w:p w:rsidR="004F39E6" w:rsidRPr="00350E07" w:rsidRDefault="00DB21F6" w:rsidP="00DB21F6">
      <w:pPr>
        <w:tabs>
          <w:tab w:val="left" w:pos="3330"/>
        </w:tabs>
        <w:rPr>
          <w:sz w:val="28"/>
          <w:szCs w:val="28"/>
          <w:lang w:eastAsia="en-US"/>
        </w:rPr>
      </w:pPr>
      <w:r>
        <w:rPr>
          <w:sz w:val="28"/>
          <w:szCs w:val="28"/>
          <w:lang w:eastAsia="en-US"/>
        </w:rPr>
        <w:lastRenderedPageBreak/>
        <w:tab/>
      </w:r>
    </w:p>
    <w:tbl>
      <w:tblPr>
        <w:tblStyle w:val="aff"/>
        <w:tblW w:w="0" w:type="auto"/>
        <w:tblInd w:w="-34" w:type="dxa"/>
        <w:tblLook w:val="04A0"/>
      </w:tblPr>
      <w:tblGrid>
        <w:gridCol w:w="8452"/>
        <w:gridCol w:w="1436"/>
      </w:tblGrid>
      <w:tr w:rsidR="001C50F8" w:rsidTr="001C50F8">
        <w:trPr>
          <w:trHeight w:val="881"/>
        </w:trPr>
        <w:tc>
          <w:tcPr>
            <w:tcW w:w="8452" w:type="dxa"/>
            <w:tcBorders>
              <w:top w:val="single" w:sz="4" w:space="0" w:color="auto"/>
              <w:left w:val="single" w:sz="4" w:space="0" w:color="auto"/>
              <w:bottom w:val="single" w:sz="4" w:space="0" w:color="auto"/>
              <w:right w:val="single" w:sz="4" w:space="0" w:color="auto"/>
            </w:tcBorders>
            <w:vAlign w:val="center"/>
            <w:hideMark/>
          </w:tcPr>
          <w:p w:rsidR="001C50F8" w:rsidRDefault="001C50F8" w:rsidP="009A3301">
            <w:pPr>
              <w:jc w:val="center"/>
              <w:rPr>
                <w:b/>
                <w:sz w:val="28"/>
                <w:szCs w:val="28"/>
                <w:highlight w:val="yellow"/>
                <w:lang w:val="uk-UA"/>
              </w:rPr>
            </w:pPr>
            <w:r>
              <w:rPr>
                <w:b/>
                <w:sz w:val="28"/>
                <w:szCs w:val="28"/>
                <w:lang w:val="uk-UA"/>
              </w:rPr>
              <w:t>Програмні результати навчання</w:t>
            </w:r>
          </w:p>
        </w:tc>
        <w:tc>
          <w:tcPr>
            <w:tcW w:w="1436" w:type="dxa"/>
            <w:tcBorders>
              <w:top w:val="single" w:sz="4" w:space="0" w:color="auto"/>
              <w:left w:val="single" w:sz="4" w:space="0" w:color="auto"/>
              <w:bottom w:val="single" w:sz="4" w:space="0" w:color="auto"/>
              <w:right w:val="single" w:sz="4" w:space="0" w:color="auto"/>
            </w:tcBorders>
            <w:vAlign w:val="center"/>
            <w:hideMark/>
          </w:tcPr>
          <w:p w:rsidR="001C50F8" w:rsidRDefault="001C50F8" w:rsidP="009A3301">
            <w:pPr>
              <w:jc w:val="center"/>
              <w:rPr>
                <w:b/>
                <w:sz w:val="28"/>
                <w:szCs w:val="28"/>
                <w:lang w:val="uk-UA"/>
              </w:rPr>
            </w:pPr>
            <w:r>
              <w:rPr>
                <w:b/>
                <w:sz w:val="28"/>
                <w:szCs w:val="28"/>
                <w:lang w:val="uk-UA"/>
              </w:rPr>
              <w:t>Шифр ПРН</w:t>
            </w:r>
          </w:p>
        </w:tc>
      </w:tr>
      <w:tr w:rsidR="001C50F8" w:rsidTr="001C50F8">
        <w:trPr>
          <w:trHeight w:val="624"/>
        </w:trPr>
        <w:tc>
          <w:tcPr>
            <w:tcW w:w="8452" w:type="dxa"/>
            <w:tcBorders>
              <w:top w:val="single" w:sz="4" w:space="0" w:color="auto"/>
              <w:left w:val="single" w:sz="4" w:space="0" w:color="auto"/>
              <w:bottom w:val="single" w:sz="4" w:space="0" w:color="auto"/>
              <w:right w:val="single" w:sz="4" w:space="0" w:color="auto"/>
            </w:tcBorders>
            <w:hideMark/>
          </w:tcPr>
          <w:p w:rsidR="001C50F8" w:rsidRDefault="00772D72" w:rsidP="009A3301">
            <w:pPr>
              <w:jc w:val="both"/>
              <w:rPr>
                <w:sz w:val="28"/>
                <w:szCs w:val="28"/>
                <w:lang w:val="uk-UA"/>
              </w:rPr>
            </w:pPr>
            <w:r w:rsidRPr="00543130">
              <w:rPr>
                <w:sz w:val="28"/>
                <w:szCs w:val="28"/>
              </w:rPr>
              <w:t>Здатність розробляти і застосовувати сучасні методи оцінювання ефективності впровадження інновацій в готельно-ресторанному бізнесі</w:t>
            </w:r>
          </w:p>
        </w:tc>
        <w:tc>
          <w:tcPr>
            <w:tcW w:w="1436" w:type="dxa"/>
            <w:tcBorders>
              <w:top w:val="single" w:sz="4" w:space="0" w:color="auto"/>
              <w:left w:val="single" w:sz="4" w:space="0" w:color="auto"/>
              <w:bottom w:val="single" w:sz="4" w:space="0" w:color="auto"/>
              <w:right w:val="single" w:sz="4" w:space="0" w:color="auto"/>
            </w:tcBorders>
            <w:hideMark/>
          </w:tcPr>
          <w:p w:rsidR="001C50F8" w:rsidRPr="00772D72" w:rsidRDefault="001C50F8" w:rsidP="009A3301">
            <w:pPr>
              <w:jc w:val="center"/>
              <w:rPr>
                <w:sz w:val="28"/>
                <w:szCs w:val="28"/>
                <w:lang w:val="en-US"/>
              </w:rPr>
            </w:pPr>
            <w:r>
              <w:rPr>
                <w:sz w:val="28"/>
                <w:szCs w:val="28"/>
                <w:lang w:val="uk-UA"/>
              </w:rPr>
              <w:t>ПРН</w:t>
            </w:r>
            <w:r w:rsidR="00772D72">
              <w:rPr>
                <w:sz w:val="28"/>
                <w:szCs w:val="28"/>
                <w:lang w:val="en-US"/>
              </w:rPr>
              <w:t>3</w:t>
            </w:r>
          </w:p>
        </w:tc>
      </w:tr>
      <w:tr w:rsidR="001C50F8" w:rsidTr="001C50F8">
        <w:trPr>
          <w:trHeight w:val="690"/>
        </w:trPr>
        <w:tc>
          <w:tcPr>
            <w:tcW w:w="8452" w:type="dxa"/>
            <w:tcBorders>
              <w:top w:val="single" w:sz="4" w:space="0" w:color="auto"/>
              <w:left w:val="single" w:sz="4" w:space="0" w:color="auto"/>
              <w:bottom w:val="single" w:sz="4" w:space="0" w:color="auto"/>
              <w:right w:val="single" w:sz="4" w:space="0" w:color="auto"/>
            </w:tcBorders>
            <w:hideMark/>
          </w:tcPr>
          <w:p w:rsidR="001C50F8" w:rsidRDefault="00772D72" w:rsidP="009A3301">
            <w:pPr>
              <w:jc w:val="both"/>
              <w:rPr>
                <w:sz w:val="28"/>
                <w:szCs w:val="28"/>
                <w:lang w:val="uk-UA"/>
              </w:rPr>
            </w:pPr>
            <w:r w:rsidRPr="00543130">
              <w:rPr>
                <w:sz w:val="28"/>
                <w:szCs w:val="28"/>
              </w:rPr>
              <w:t>Здійснювати моніторинг кон’юнктури ринку готельних та ресторанних послуг</w:t>
            </w:r>
          </w:p>
        </w:tc>
        <w:tc>
          <w:tcPr>
            <w:tcW w:w="1436" w:type="dxa"/>
            <w:tcBorders>
              <w:top w:val="single" w:sz="4" w:space="0" w:color="auto"/>
              <w:left w:val="single" w:sz="4" w:space="0" w:color="auto"/>
              <w:bottom w:val="single" w:sz="4" w:space="0" w:color="auto"/>
              <w:right w:val="single" w:sz="4" w:space="0" w:color="auto"/>
            </w:tcBorders>
            <w:hideMark/>
          </w:tcPr>
          <w:p w:rsidR="001C50F8" w:rsidRPr="00772D72" w:rsidRDefault="001C50F8" w:rsidP="009A3301">
            <w:pPr>
              <w:jc w:val="center"/>
              <w:rPr>
                <w:sz w:val="28"/>
                <w:szCs w:val="28"/>
                <w:lang w:val="en-US"/>
              </w:rPr>
            </w:pPr>
            <w:r>
              <w:rPr>
                <w:sz w:val="28"/>
                <w:szCs w:val="28"/>
                <w:lang w:val="uk-UA"/>
              </w:rPr>
              <w:t>ПРН</w:t>
            </w:r>
            <w:r w:rsidR="00772D72">
              <w:rPr>
                <w:sz w:val="28"/>
                <w:szCs w:val="28"/>
                <w:lang w:val="en-US"/>
              </w:rPr>
              <w:t>4</w:t>
            </w:r>
          </w:p>
        </w:tc>
      </w:tr>
      <w:tr w:rsidR="001C50F8" w:rsidTr="001C50F8">
        <w:trPr>
          <w:trHeight w:val="558"/>
        </w:trPr>
        <w:tc>
          <w:tcPr>
            <w:tcW w:w="8452" w:type="dxa"/>
            <w:tcBorders>
              <w:top w:val="single" w:sz="4" w:space="0" w:color="auto"/>
              <w:left w:val="single" w:sz="4" w:space="0" w:color="auto"/>
              <w:bottom w:val="single" w:sz="4" w:space="0" w:color="auto"/>
              <w:right w:val="single" w:sz="4" w:space="0" w:color="auto"/>
            </w:tcBorders>
            <w:hideMark/>
          </w:tcPr>
          <w:p w:rsidR="001C50F8" w:rsidRDefault="00772D72" w:rsidP="009A3301">
            <w:pPr>
              <w:jc w:val="both"/>
              <w:rPr>
                <w:sz w:val="28"/>
                <w:szCs w:val="28"/>
                <w:lang w:val="uk-UA"/>
              </w:rPr>
            </w:pPr>
            <w:r w:rsidRPr="00543130">
              <w:rPr>
                <w:sz w:val="28"/>
                <w:szCs w:val="28"/>
              </w:rPr>
              <w:t>Досліджувати моделі розвитку міжнародних та національних готельних і ресторанних мереж (корпорацій)</w:t>
            </w:r>
          </w:p>
        </w:tc>
        <w:tc>
          <w:tcPr>
            <w:tcW w:w="1436" w:type="dxa"/>
            <w:tcBorders>
              <w:top w:val="single" w:sz="4" w:space="0" w:color="auto"/>
              <w:left w:val="single" w:sz="4" w:space="0" w:color="auto"/>
              <w:bottom w:val="single" w:sz="4" w:space="0" w:color="auto"/>
              <w:right w:val="single" w:sz="4" w:space="0" w:color="auto"/>
            </w:tcBorders>
            <w:hideMark/>
          </w:tcPr>
          <w:p w:rsidR="001C50F8" w:rsidRPr="00772D72" w:rsidRDefault="001C50F8" w:rsidP="009A3301">
            <w:pPr>
              <w:jc w:val="center"/>
              <w:rPr>
                <w:sz w:val="28"/>
                <w:szCs w:val="28"/>
                <w:lang w:val="en-US"/>
              </w:rPr>
            </w:pPr>
            <w:r>
              <w:rPr>
                <w:sz w:val="28"/>
                <w:szCs w:val="28"/>
                <w:lang w:val="uk-UA"/>
              </w:rPr>
              <w:t>ПРН</w:t>
            </w:r>
            <w:r w:rsidR="00772D72">
              <w:rPr>
                <w:sz w:val="28"/>
                <w:szCs w:val="28"/>
                <w:lang w:val="en-US"/>
              </w:rPr>
              <w:t>7</w:t>
            </w:r>
          </w:p>
        </w:tc>
      </w:tr>
      <w:tr w:rsidR="001C50F8" w:rsidTr="001C50F8">
        <w:trPr>
          <w:trHeight w:val="894"/>
        </w:trPr>
        <w:tc>
          <w:tcPr>
            <w:tcW w:w="8452" w:type="dxa"/>
            <w:tcBorders>
              <w:top w:val="single" w:sz="4" w:space="0" w:color="auto"/>
              <w:left w:val="single" w:sz="4" w:space="0" w:color="auto"/>
              <w:bottom w:val="single" w:sz="4" w:space="0" w:color="auto"/>
              <w:right w:val="single" w:sz="4" w:space="0" w:color="auto"/>
            </w:tcBorders>
            <w:hideMark/>
          </w:tcPr>
          <w:p w:rsidR="001C50F8" w:rsidRDefault="00772D72" w:rsidP="009A3301">
            <w:pPr>
              <w:jc w:val="both"/>
              <w:rPr>
                <w:sz w:val="28"/>
                <w:szCs w:val="28"/>
                <w:lang w:val="uk-UA"/>
              </w:rPr>
            </w:pPr>
            <w:r w:rsidRPr="00543130">
              <w:rPr>
                <w:sz w:val="28"/>
                <w:szCs w:val="28"/>
              </w:rPr>
              <w:t>Діяти у полікультурному середовищі</w:t>
            </w:r>
          </w:p>
        </w:tc>
        <w:tc>
          <w:tcPr>
            <w:tcW w:w="1436" w:type="dxa"/>
            <w:tcBorders>
              <w:top w:val="single" w:sz="4" w:space="0" w:color="auto"/>
              <w:left w:val="single" w:sz="4" w:space="0" w:color="auto"/>
              <w:bottom w:val="single" w:sz="4" w:space="0" w:color="auto"/>
              <w:right w:val="single" w:sz="4" w:space="0" w:color="auto"/>
            </w:tcBorders>
            <w:hideMark/>
          </w:tcPr>
          <w:p w:rsidR="001C50F8" w:rsidRPr="00772D72" w:rsidRDefault="001C50F8" w:rsidP="009A3301">
            <w:pPr>
              <w:jc w:val="center"/>
              <w:rPr>
                <w:sz w:val="28"/>
                <w:szCs w:val="28"/>
                <w:lang w:val="en-US"/>
              </w:rPr>
            </w:pPr>
            <w:r>
              <w:rPr>
                <w:sz w:val="28"/>
                <w:szCs w:val="28"/>
                <w:lang w:val="uk-UA"/>
              </w:rPr>
              <w:t>ПРН</w:t>
            </w:r>
            <w:r w:rsidR="00772D72">
              <w:rPr>
                <w:sz w:val="28"/>
                <w:szCs w:val="28"/>
                <w:lang w:val="en-US"/>
              </w:rPr>
              <w:t>13</w:t>
            </w:r>
          </w:p>
        </w:tc>
      </w:tr>
    </w:tbl>
    <w:p w:rsidR="00683F3F" w:rsidRPr="00751237" w:rsidRDefault="00683F3F" w:rsidP="00DB21F6">
      <w:pPr>
        <w:tabs>
          <w:tab w:val="left" w:pos="3330"/>
        </w:tabs>
        <w:rPr>
          <w:sz w:val="28"/>
          <w:szCs w:val="28"/>
          <w:lang w:val="uk-UA" w:eastAsia="en-US"/>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889"/>
      </w:tblGrid>
      <w:tr w:rsidR="009E6916" w:rsidRPr="00224BE6" w:rsidTr="0003489E">
        <w:trPr>
          <w:trHeight w:val="345"/>
        </w:trPr>
        <w:tc>
          <w:tcPr>
            <w:tcW w:w="9889" w:type="dxa"/>
          </w:tcPr>
          <w:p w:rsidR="009E6916" w:rsidRPr="00224BE6" w:rsidRDefault="00BD7437" w:rsidP="00483D86">
            <w:pPr>
              <w:pStyle w:val="Default"/>
              <w:ind w:left="108"/>
              <w:rPr>
                <w:sz w:val="28"/>
                <w:szCs w:val="28"/>
                <w:lang w:val="uk-UA"/>
              </w:rPr>
            </w:pPr>
            <w:r w:rsidRPr="00224BE6">
              <w:rPr>
                <w:b/>
                <w:bCs/>
                <w:sz w:val="28"/>
                <w:szCs w:val="28"/>
                <w:lang w:val="uk-UA"/>
              </w:rPr>
              <w:t xml:space="preserve">                                         </w:t>
            </w:r>
            <w:r w:rsidR="009E6916" w:rsidRPr="00224BE6">
              <w:rPr>
                <w:b/>
                <w:bCs/>
                <w:sz w:val="28"/>
                <w:szCs w:val="28"/>
                <w:lang w:val="uk-UA"/>
              </w:rPr>
              <w:t>5</w:t>
            </w:r>
            <w:r w:rsidR="009E6916" w:rsidRPr="00224BE6">
              <w:rPr>
                <w:b/>
                <w:bCs/>
                <w:sz w:val="28"/>
                <w:szCs w:val="28"/>
              </w:rPr>
              <w:t>. Пререквізити курсу</w:t>
            </w:r>
          </w:p>
        </w:tc>
      </w:tr>
      <w:tr w:rsidR="009E6916" w:rsidRPr="00224BE6" w:rsidTr="001C50F8">
        <w:trPr>
          <w:trHeight w:val="840"/>
        </w:trPr>
        <w:tc>
          <w:tcPr>
            <w:tcW w:w="9889" w:type="dxa"/>
          </w:tcPr>
          <w:p w:rsidR="009E6916" w:rsidRPr="001C50F8" w:rsidRDefault="009E6916" w:rsidP="00772D72">
            <w:pPr>
              <w:pStyle w:val="Default"/>
              <w:jc w:val="both"/>
              <w:rPr>
                <w:sz w:val="28"/>
                <w:szCs w:val="28"/>
                <w:lang w:val="uk-UA"/>
              </w:rPr>
            </w:pPr>
          </w:p>
        </w:tc>
      </w:tr>
    </w:tbl>
    <w:p w:rsidR="009E6916" w:rsidRDefault="009E6916" w:rsidP="00483D86">
      <w:pPr>
        <w:widowControl w:val="0"/>
        <w:tabs>
          <w:tab w:val="left" w:pos="6487"/>
          <w:tab w:val="left" w:pos="7338"/>
        </w:tabs>
        <w:jc w:val="both"/>
        <w:rPr>
          <w:b/>
          <w:sz w:val="28"/>
          <w:szCs w:val="28"/>
          <w:lang w:val="uk-UA"/>
        </w:rPr>
      </w:pPr>
    </w:p>
    <w:p w:rsidR="001C50F8" w:rsidRDefault="001C50F8" w:rsidP="001C50F8">
      <w:pPr>
        <w:pStyle w:val="af1"/>
        <w:spacing w:after="0" w:line="240" w:lineRule="auto"/>
        <w:rPr>
          <w:rFonts w:ascii="Times New Roman" w:hAnsi="Times New Roman"/>
          <w:b/>
          <w:bCs/>
          <w:sz w:val="28"/>
          <w:szCs w:val="28"/>
        </w:rPr>
      </w:pPr>
    </w:p>
    <w:p w:rsidR="001C50F8" w:rsidRDefault="001C50F8" w:rsidP="00483D86">
      <w:pPr>
        <w:widowControl w:val="0"/>
        <w:tabs>
          <w:tab w:val="left" w:pos="6487"/>
          <w:tab w:val="left" w:pos="7338"/>
        </w:tabs>
        <w:jc w:val="both"/>
        <w:rPr>
          <w:b/>
          <w:sz w:val="28"/>
          <w:szCs w:val="28"/>
          <w:lang w:val="uk-UA"/>
        </w:rPr>
      </w:pPr>
    </w:p>
    <w:p w:rsidR="001C50F8" w:rsidRPr="001C50F8" w:rsidRDefault="001C50F8" w:rsidP="00483D86">
      <w:pPr>
        <w:widowControl w:val="0"/>
        <w:tabs>
          <w:tab w:val="left" w:pos="6487"/>
          <w:tab w:val="left" w:pos="7338"/>
        </w:tabs>
        <w:jc w:val="both"/>
        <w:rPr>
          <w:b/>
          <w:sz w:val="28"/>
          <w:szCs w:val="28"/>
          <w:lang w:val="uk-UA"/>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26"/>
        <w:gridCol w:w="1559"/>
        <w:gridCol w:w="2126"/>
        <w:gridCol w:w="2410"/>
        <w:gridCol w:w="2268"/>
      </w:tblGrid>
      <w:tr w:rsidR="00256DFE" w:rsidRPr="00E94471" w:rsidTr="0003489E">
        <w:trPr>
          <w:trHeight w:val="345"/>
        </w:trPr>
        <w:tc>
          <w:tcPr>
            <w:tcW w:w="9889" w:type="dxa"/>
            <w:gridSpan w:val="5"/>
          </w:tcPr>
          <w:p w:rsidR="00256DFE" w:rsidRPr="00E94471" w:rsidRDefault="00BD7437" w:rsidP="00483D86">
            <w:pPr>
              <w:pStyle w:val="Default"/>
              <w:rPr>
                <w:rFonts w:eastAsiaTheme="minorHAnsi"/>
                <w:b/>
                <w:bCs/>
                <w:sz w:val="28"/>
                <w:szCs w:val="23"/>
                <w:lang w:val="en-US" w:eastAsia="en-US"/>
              </w:rPr>
            </w:pPr>
            <w:r>
              <w:rPr>
                <w:b/>
                <w:bCs/>
                <w:sz w:val="28"/>
                <w:szCs w:val="28"/>
                <w:lang w:val="uk-UA"/>
              </w:rPr>
              <w:t xml:space="preserve">                                           </w:t>
            </w:r>
            <w:r w:rsidR="00256DFE" w:rsidRPr="00E94471">
              <w:rPr>
                <w:b/>
                <w:bCs/>
                <w:sz w:val="28"/>
                <w:szCs w:val="28"/>
              </w:rPr>
              <w:t>6. Формат і обсяг курсу</w:t>
            </w:r>
          </w:p>
        </w:tc>
      </w:tr>
      <w:tr w:rsidR="00256DFE" w:rsidRPr="00E94471" w:rsidTr="0003489E">
        <w:trPr>
          <w:trHeight w:val="345"/>
        </w:trPr>
        <w:tc>
          <w:tcPr>
            <w:tcW w:w="9889" w:type="dxa"/>
            <w:gridSpan w:val="5"/>
          </w:tcPr>
          <w:p w:rsidR="00256DFE" w:rsidRPr="00E94471" w:rsidRDefault="00256DFE" w:rsidP="00483D86">
            <w:pPr>
              <w:pStyle w:val="Default"/>
              <w:rPr>
                <w:sz w:val="28"/>
                <w:szCs w:val="23"/>
                <w:lang w:val="en-US"/>
              </w:rPr>
            </w:pPr>
            <w:r w:rsidRPr="00E94471">
              <w:rPr>
                <w:b/>
                <w:bCs/>
                <w:sz w:val="28"/>
                <w:szCs w:val="23"/>
              </w:rPr>
              <w:t xml:space="preserve"> </w:t>
            </w:r>
            <w:r w:rsidRPr="00E94471">
              <w:rPr>
                <w:b/>
                <w:bCs/>
                <w:sz w:val="28"/>
                <w:szCs w:val="23"/>
                <w:lang w:val="uk-UA"/>
              </w:rPr>
              <w:t xml:space="preserve">                                               </w:t>
            </w:r>
            <w:r w:rsidR="003F7682" w:rsidRPr="00E94471">
              <w:rPr>
                <w:b/>
                <w:bCs/>
                <w:sz w:val="28"/>
                <w:szCs w:val="23"/>
                <w:lang w:val="uk-UA"/>
              </w:rPr>
              <w:t>Обсяг</w:t>
            </w:r>
            <w:r w:rsidRPr="00E94471">
              <w:rPr>
                <w:b/>
                <w:bCs/>
                <w:sz w:val="28"/>
                <w:szCs w:val="23"/>
              </w:rPr>
              <w:t xml:space="preserve"> дисципліни </w:t>
            </w:r>
          </w:p>
        </w:tc>
      </w:tr>
      <w:tr w:rsidR="00FE2364" w:rsidRPr="00E94471" w:rsidTr="0003489E">
        <w:trPr>
          <w:trHeight w:val="345"/>
        </w:trPr>
        <w:tc>
          <w:tcPr>
            <w:tcW w:w="9889" w:type="dxa"/>
            <w:gridSpan w:val="5"/>
          </w:tcPr>
          <w:p w:rsidR="00FE2364" w:rsidRPr="00FE2364" w:rsidRDefault="00FE2364" w:rsidP="00483D86">
            <w:pPr>
              <w:pStyle w:val="Default"/>
              <w:rPr>
                <w:b/>
                <w:bCs/>
                <w:sz w:val="28"/>
                <w:szCs w:val="23"/>
                <w:lang w:val="uk-UA"/>
              </w:rPr>
            </w:pPr>
            <w:r>
              <w:rPr>
                <w:b/>
                <w:bCs/>
                <w:sz w:val="28"/>
                <w:szCs w:val="23"/>
                <w:lang w:val="uk-UA"/>
              </w:rPr>
              <w:t xml:space="preserve">                                           Денна форма навчання</w:t>
            </w:r>
          </w:p>
        </w:tc>
      </w:tr>
      <w:tr w:rsidR="00256DFE" w:rsidRPr="00E94471" w:rsidTr="00131228">
        <w:trPr>
          <w:trHeight w:val="645"/>
        </w:trPr>
        <w:tc>
          <w:tcPr>
            <w:tcW w:w="1526" w:type="dxa"/>
            <w:vMerge w:val="restart"/>
          </w:tcPr>
          <w:p w:rsidR="00256DFE" w:rsidRPr="00E94471" w:rsidRDefault="00256DFE" w:rsidP="00483D86">
            <w:pPr>
              <w:pStyle w:val="Default"/>
              <w:rPr>
                <w:color w:val="auto"/>
                <w:sz w:val="28"/>
                <w:szCs w:val="28"/>
              </w:rPr>
            </w:pPr>
            <w:r w:rsidRPr="00E94471">
              <w:rPr>
                <w:color w:val="auto"/>
                <w:sz w:val="28"/>
                <w:szCs w:val="28"/>
              </w:rPr>
              <w:t xml:space="preserve">Кількість кредитів </w:t>
            </w:r>
          </w:p>
          <w:p w:rsidR="00256DFE" w:rsidRPr="00E94471" w:rsidRDefault="00256DFE" w:rsidP="00483D86">
            <w:pPr>
              <w:pStyle w:val="Default"/>
              <w:ind w:left="108"/>
              <w:rPr>
                <w:sz w:val="28"/>
                <w:szCs w:val="28"/>
                <w:lang w:val="uk-UA"/>
              </w:rPr>
            </w:pPr>
          </w:p>
        </w:tc>
        <w:tc>
          <w:tcPr>
            <w:tcW w:w="1559" w:type="dxa"/>
            <w:vMerge w:val="restart"/>
          </w:tcPr>
          <w:p w:rsidR="00256DFE" w:rsidRPr="00E94471" w:rsidRDefault="00256DFE" w:rsidP="00483D86">
            <w:pPr>
              <w:pStyle w:val="Default"/>
              <w:rPr>
                <w:color w:val="auto"/>
                <w:sz w:val="28"/>
                <w:szCs w:val="28"/>
              </w:rPr>
            </w:pPr>
            <w:r w:rsidRPr="00E94471">
              <w:rPr>
                <w:color w:val="auto"/>
                <w:sz w:val="28"/>
                <w:szCs w:val="28"/>
              </w:rPr>
              <w:t xml:space="preserve">Загальна                                   кількість                             годин </w:t>
            </w:r>
          </w:p>
          <w:p w:rsidR="00256DFE" w:rsidRPr="00E94471" w:rsidRDefault="00256DFE" w:rsidP="00483D86">
            <w:pPr>
              <w:pStyle w:val="Default"/>
              <w:ind w:left="108"/>
              <w:rPr>
                <w:sz w:val="28"/>
                <w:szCs w:val="28"/>
                <w:lang w:val="uk-UA"/>
              </w:rPr>
            </w:pPr>
          </w:p>
        </w:tc>
        <w:tc>
          <w:tcPr>
            <w:tcW w:w="4536" w:type="dxa"/>
            <w:gridSpan w:val="2"/>
          </w:tcPr>
          <w:p w:rsidR="00256DFE" w:rsidRPr="00E94471" w:rsidRDefault="00256DFE" w:rsidP="00483D86">
            <w:pPr>
              <w:pStyle w:val="Default"/>
              <w:rPr>
                <w:color w:val="auto"/>
                <w:sz w:val="28"/>
                <w:szCs w:val="28"/>
              </w:rPr>
            </w:pPr>
            <w:r w:rsidRPr="00E94471">
              <w:rPr>
                <w:color w:val="auto"/>
                <w:sz w:val="28"/>
                <w:szCs w:val="28"/>
              </w:rPr>
              <w:t xml:space="preserve">Тижневих годин для денної форми </w:t>
            </w:r>
          </w:p>
          <w:p w:rsidR="00256DFE" w:rsidRPr="00131228" w:rsidRDefault="00256DFE" w:rsidP="00483D86">
            <w:pPr>
              <w:pStyle w:val="Default"/>
              <w:ind w:left="108"/>
              <w:rPr>
                <w:color w:val="auto"/>
                <w:sz w:val="28"/>
                <w:szCs w:val="28"/>
                <w:lang w:val="uk-UA"/>
              </w:rPr>
            </w:pPr>
            <w:r w:rsidRPr="00E94471">
              <w:rPr>
                <w:color w:val="auto"/>
                <w:sz w:val="28"/>
                <w:szCs w:val="28"/>
              </w:rPr>
              <w:t>навчання:</w:t>
            </w:r>
          </w:p>
        </w:tc>
        <w:tc>
          <w:tcPr>
            <w:tcW w:w="2268" w:type="dxa"/>
            <w:vMerge w:val="restart"/>
          </w:tcPr>
          <w:p w:rsidR="00256DFE" w:rsidRPr="00E94471" w:rsidRDefault="00256DFE" w:rsidP="00483D86">
            <w:pPr>
              <w:pStyle w:val="Default"/>
              <w:ind w:left="108"/>
              <w:rPr>
                <w:sz w:val="28"/>
                <w:szCs w:val="28"/>
                <w:lang w:val="uk-UA"/>
              </w:rPr>
            </w:pPr>
            <w:r w:rsidRPr="00E94471">
              <w:rPr>
                <w:bCs/>
                <w:sz w:val="28"/>
                <w:szCs w:val="28"/>
              </w:rPr>
              <w:t>Вид                                                                                                                                    підсумкового                                                                                                                                           контролю</w:t>
            </w:r>
          </w:p>
        </w:tc>
      </w:tr>
      <w:tr w:rsidR="00256DFE" w:rsidRPr="00E94471" w:rsidTr="00131228">
        <w:trPr>
          <w:trHeight w:val="645"/>
        </w:trPr>
        <w:tc>
          <w:tcPr>
            <w:tcW w:w="1526" w:type="dxa"/>
            <w:vMerge/>
          </w:tcPr>
          <w:p w:rsidR="00256DFE" w:rsidRPr="00E94471" w:rsidRDefault="00256DFE" w:rsidP="00483D86">
            <w:pPr>
              <w:pStyle w:val="Default"/>
              <w:rPr>
                <w:color w:val="auto"/>
                <w:sz w:val="28"/>
                <w:szCs w:val="28"/>
              </w:rPr>
            </w:pPr>
          </w:p>
        </w:tc>
        <w:tc>
          <w:tcPr>
            <w:tcW w:w="1559" w:type="dxa"/>
            <w:vMerge/>
          </w:tcPr>
          <w:p w:rsidR="00256DFE" w:rsidRPr="00E94471" w:rsidRDefault="00256DFE" w:rsidP="00483D86">
            <w:pPr>
              <w:pStyle w:val="Default"/>
              <w:rPr>
                <w:color w:val="auto"/>
                <w:sz w:val="28"/>
                <w:szCs w:val="28"/>
              </w:rPr>
            </w:pPr>
          </w:p>
        </w:tc>
        <w:tc>
          <w:tcPr>
            <w:tcW w:w="2126" w:type="dxa"/>
          </w:tcPr>
          <w:p w:rsidR="00256DFE" w:rsidRPr="00E94471" w:rsidRDefault="00256DFE" w:rsidP="00483D86">
            <w:pPr>
              <w:pStyle w:val="Default"/>
              <w:rPr>
                <w:color w:val="auto"/>
                <w:sz w:val="28"/>
                <w:szCs w:val="28"/>
              </w:rPr>
            </w:pPr>
            <w:r w:rsidRPr="00E94471">
              <w:rPr>
                <w:color w:val="auto"/>
                <w:sz w:val="28"/>
                <w:szCs w:val="28"/>
              </w:rPr>
              <w:t>аудиторних</w:t>
            </w:r>
          </w:p>
        </w:tc>
        <w:tc>
          <w:tcPr>
            <w:tcW w:w="2410" w:type="dxa"/>
          </w:tcPr>
          <w:p w:rsidR="00256DFE" w:rsidRPr="00E94471" w:rsidRDefault="00256DFE" w:rsidP="00483D86">
            <w:pPr>
              <w:pStyle w:val="Default"/>
              <w:rPr>
                <w:color w:val="auto"/>
                <w:sz w:val="28"/>
                <w:szCs w:val="28"/>
              </w:rPr>
            </w:pPr>
            <w:r w:rsidRPr="00E94471">
              <w:rPr>
                <w:color w:val="auto"/>
                <w:sz w:val="28"/>
                <w:szCs w:val="28"/>
              </w:rPr>
              <w:t>самостійної роботи студента</w:t>
            </w:r>
          </w:p>
        </w:tc>
        <w:tc>
          <w:tcPr>
            <w:tcW w:w="2268" w:type="dxa"/>
            <w:vMerge/>
          </w:tcPr>
          <w:p w:rsidR="00256DFE" w:rsidRPr="00E94471" w:rsidRDefault="00256DFE" w:rsidP="00483D86">
            <w:pPr>
              <w:pStyle w:val="Default"/>
              <w:ind w:left="108"/>
              <w:rPr>
                <w:bCs/>
                <w:sz w:val="28"/>
                <w:szCs w:val="28"/>
              </w:rPr>
            </w:pPr>
          </w:p>
        </w:tc>
      </w:tr>
      <w:tr w:rsidR="00256DFE" w:rsidRPr="00E94471" w:rsidTr="00131228">
        <w:trPr>
          <w:trHeight w:val="345"/>
        </w:trPr>
        <w:tc>
          <w:tcPr>
            <w:tcW w:w="1526" w:type="dxa"/>
          </w:tcPr>
          <w:p w:rsidR="00256DFE" w:rsidRPr="00BA77B8" w:rsidRDefault="001F178A" w:rsidP="00483D86">
            <w:pPr>
              <w:pStyle w:val="Default"/>
              <w:ind w:left="108"/>
              <w:rPr>
                <w:sz w:val="28"/>
                <w:szCs w:val="28"/>
                <w:lang w:val="uk-UA"/>
              </w:rPr>
            </w:pPr>
            <w:r>
              <w:rPr>
                <w:sz w:val="28"/>
                <w:szCs w:val="28"/>
                <w:lang w:val="uk-UA"/>
              </w:rPr>
              <w:t xml:space="preserve">       </w:t>
            </w:r>
            <w:r w:rsidR="001C50F8">
              <w:rPr>
                <w:sz w:val="28"/>
                <w:szCs w:val="28"/>
                <w:lang w:val="uk-UA"/>
              </w:rPr>
              <w:t>4</w:t>
            </w:r>
          </w:p>
        </w:tc>
        <w:tc>
          <w:tcPr>
            <w:tcW w:w="1559" w:type="dxa"/>
          </w:tcPr>
          <w:p w:rsidR="00256DFE" w:rsidRPr="00323C3D" w:rsidRDefault="001C50F8" w:rsidP="00483D86">
            <w:pPr>
              <w:pStyle w:val="Default"/>
              <w:ind w:left="108"/>
              <w:rPr>
                <w:sz w:val="28"/>
                <w:szCs w:val="28"/>
                <w:lang w:val="uk-UA"/>
              </w:rPr>
            </w:pPr>
            <w:r>
              <w:rPr>
                <w:sz w:val="28"/>
                <w:szCs w:val="28"/>
                <w:lang w:val="uk-UA"/>
              </w:rPr>
              <w:t>120</w:t>
            </w:r>
          </w:p>
        </w:tc>
        <w:tc>
          <w:tcPr>
            <w:tcW w:w="2126" w:type="dxa"/>
          </w:tcPr>
          <w:p w:rsidR="00256DFE" w:rsidRPr="00A6201F" w:rsidRDefault="001C50F8" w:rsidP="00483D86">
            <w:pPr>
              <w:pStyle w:val="Default"/>
              <w:ind w:left="108"/>
              <w:rPr>
                <w:sz w:val="28"/>
                <w:szCs w:val="28"/>
                <w:lang w:val="uk-UA"/>
              </w:rPr>
            </w:pPr>
            <w:r>
              <w:rPr>
                <w:sz w:val="28"/>
                <w:szCs w:val="28"/>
                <w:lang w:val="uk-UA"/>
              </w:rPr>
              <w:t>4</w:t>
            </w:r>
            <w:r w:rsidR="005355E9">
              <w:rPr>
                <w:sz w:val="28"/>
                <w:szCs w:val="28"/>
                <w:lang w:val="uk-UA"/>
              </w:rPr>
              <w:t>2</w:t>
            </w:r>
          </w:p>
        </w:tc>
        <w:tc>
          <w:tcPr>
            <w:tcW w:w="2410" w:type="dxa"/>
          </w:tcPr>
          <w:p w:rsidR="00256DFE" w:rsidRPr="00323C3D" w:rsidRDefault="001C50F8" w:rsidP="00483D86">
            <w:pPr>
              <w:pStyle w:val="Default"/>
              <w:ind w:left="108"/>
              <w:rPr>
                <w:sz w:val="28"/>
                <w:szCs w:val="28"/>
                <w:lang w:val="uk-UA"/>
              </w:rPr>
            </w:pPr>
            <w:r>
              <w:rPr>
                <w:sz w:val="28"/>
                <w:szCs w:val="28"/>
                <w:lang w:val="uk-UA"/>
              </w:rPr>
              <w:t>7</w:t>
            </w:r>
            <w:r w:rsidR="005355E9">
              <w:rPr>
                <w:sz w:val="28"/>
                <w:szCs w:val="28"/>
                <w:lang w:val="uk-UA"/>
              </w:rPr>
              <w:t>8</w:t>
            </w:r>
          </w:p>
        </w:tc>
        <w:tc>
          <w:tcPr>
            <w:tcW w:w="2268" w:type="dxa"/>
          </w:tcPr>
          <w:p w:rsidR="00256DFE" w:rsidRPr="00182CD8" w:rsidRDefault="001C50F8" w:rsidP="00483D86">
            <w:pPr>
              <w:pStyle w:val="Default"/>
              <w:ind w:left="108"/>
              <w:rPr>
                <w:sz w:val="28"/>
                <w:szCs w:val="28"/>
                <w:lang w:val="uk-UA"/>
              </w:rPr>
            </w:pPr>
            <w:r>
              <w:rPr>
                <w:sz w:val="28"/>
                <w:szCs w:val="28"/>
                <w:lang w:val="uk-UA"/>
              </w:rPr>
              <w:t>іспит</w:t>
            </w:r>
          </w:p>
        </w:tc>
      </w:tr>
      <w:tr w:rsidR="00FE2364" w:rsidRPr="00FE2364" w:rsidTr="00483D86">
        <w:trPr>
          <w:trHeight w:val="345"/>
        </w:trPr>
        <w:tc>
          <w:tcPr>
            <w:tcW w:w="9889" w:type="dxa"/>
            <w:gridSpan w:val="5"/>
          </w:tcPr>
          <w:p w:rsidR="00FE2364" w:rsidRPr="00FE2364" w:rsidRDefault="00FE2364" w:rsidP="00483D86">
            <w:pPr>
              <w:pStyle w:val="Default"/>
              <w:rPr>
                <w:b/>
                <w:bCs/>
                <w:sz w:val="28"/>
                <w:szCs w:val="23"/>
                <w:lang w:val="uk-UA"/>
              </w:rPr>
            </w:pPr>
            <w:r>
              <w:rPr>
                <w:b/>
                <w:bCs/>
                <w:sz w:val="28"/>
                <w:szCs w:val="23"/>
                <w:lang w:val="uk-UA"/>
              </w:rPr>
              <w:t xml:space="preserve">                                           Заочна форма навчання</w:t>
            </w:r>
          </w:p>
        </w:tc>
      </w:tr>
      <w:tr w:rsidR="00FE2364" w:rsidRPr="00E94471" w:rsidTr="00483D86">
        <w:trPr>
          <w:trHeight w:val="645"/>
        </w:trPr>
        <w:tc>
          <w:tcPr>
            <w:tcW w:w="1526" w:type="dxa"/>
            <w:vMerge w:val="restart"/>
          </w:tcPr>
          <w:p w:rsidR="00FE2364" w:rsidRPr="00E94471" w:rsidRDefault="00FE2364" w:rsidP="00483D86">
            <w:pPr>
              <w:pStyle w:val="Default"/>
              <w:rPr>
                <w:color w:val="auto"/>
                <w:sz w:val="28"/>
                <w:szCs w:val="28"/>
              </w:rPr>
            </w:pPr>
            <w:r w:rsidRPr="00E94471">
              <w:rPr>
                <w:color w:val="auto"/>
                <w:sz w:val="28"/>
                <w:szCs w:val="28"/>
              </w:rPr>
              <w:t xml:space="preserve">Кількість кредитів </w:t>
            </w:r>
          </w:p>
          <w:p w:rsidR="00FE2364" w:rsidRPr="00E94471" w:rsidRDefault="00FE2364" w:rsidP="00483D86">
            <w:pPr>
              <w:pStyle w:val="Default"/>
              <w:ind w:left="108"/>
              <w:rPr>
                <w:sz w:val="28"/>
                <w:szCs w:val="28"/>
                <w:lang w:val="uk-UA"/>
              </w:rPr>
            </w:pPr>
          </w:p>
        </w:tc>
        <w:tc>
          <w:tcPr>
            <w:tcW w:w="1559" w:type="dxa"/>
            <w:vMerge w:val="restart"/>
          </w:tcPr>
          <w:p w:rsidR="00FE2364" w:rsidRPr="00E94471" w:rsidRDefault="00FE2364" w:rsidP="00483D86">
            <w:pPr>
              <w:pStyle w:val="Default"/>
              <w:rPr>
                <w:color w:val="auto"/>
                <w:sz w:val="28"/>
                <w:szCs w:val="28"/>
              </w:rPr>
            </w:pPr>
            <w:r w:rsidRPr="00E94471">
              <w:rPr>
                <w:color w:val="auto"/>
                <w:sz w:val="28"/>
                <w:szCs w:val="28"/>
              </w:rPr>
              <w:t xml:space="preserve">Загальна                                   кількість                             годин </w:t>
            </w:r>
          </w:p>
          <w:p w:rsidR="00FE2364" w:rsidRPr="00E94471" w:rsidRDefault="00FE2364" w:rsidP="00483D86">
            <w:pPr>
              <w:pStyle w:val="Default"/>
              <w:ind w:left="108"/>
              <w:rPr>
                <w:sz w:val="28"/>
                <w:szCs w:val="28"/>
                <w:lang w:val="uk-UA"/>
              </w:rPr>
            </w:pPr>
          </w:p>
        </w:tc>
        <w:tc>
          <w:tcPr>
            <w:tcW w:w="4536" w:type="dxa"/>
            <w:gridSpan w:val="2"/>
          </w:tcPr>
          <w:p w:rsidR="00FE2364" w:rsidRPr="00E94471" w:rsidRDefault="003E1DB0" w:rsidP="00483D86">
            <w:pPr>
              <w:pStyle w:val="Default"/>
              <w:rPr>
                <w:color w:val="auto"/>
                <w:sz w:val="28"/>
                <w:szCs w:val="28"/>
              </w:rPr>
            </w:pPr>
            <w:r>
              <w:rPr>
                <w:color w:val="auto"/>
                <w:sz w:val="28"/>
                <w:szCs w:val="28"/>
              </w:rPr>
              <w:t>Тижневих годин для</w:t>
            </w:r>
            <w:r>
              <w:rPr>
                <w:color w:val="auto"/>
                <w:sz w:val="28"/>
                <w:szCs w:val="28"/>
                <w:lang w:val="uk-UA"/>
              </w:rPr>
              <w:t xml:space="preserve"> заочної</w:t>
            </w:r>
            <w:r w:rsidR="00FE2364" w:rsidRPr="00E94471">
              <w:rPr>
                <w:color w:val="auto"/>
                <w:sz w:val="28"/>
                <w:szCs w:val="28"/>
              </w:rPr>
              <w:t xml:space="preserve"> форми </w:t>
            </w:r>
          </w:p>
          <w:p w:rsidR="00FE2364" w:rsidRPr="00131228" w:rsidRDefault="00FE2364" w:rsidP="00483D86">
            <w:pPr>
              <w:pStyle w:val="Default"/>
              <w:ind w:left="108"/>
              <w:rPr>
                <w:color w:val="auto"/>
                <w:sz w:val="28"/>
                <w:szCs w:val="28"/>
                <w:lang w:val="uk-UA"/>
              </w:rPr>
            </w:pPr>
            <w:r w:rsidRPr="00E94471">
              <w:rPr>
                <w:color w:val="auto"/>
                <w:sz w:val="28"/>
                <w:szCs w:val="28"/>
              </w:rPr>
              <w:t>навчання:</w:t>
            </w:r>
          </w:p>
        </w:tc>
        <w:tc>
          <w:tcPr>
            <w:tcW w:w="2268" w:type="dxa"/>
            <w:vMerge w:val="restart"/>
          </w:tcPr>
          <w:p w:rsidR="00FE2364" w:rsidRPr="00E94471" w:rsidRDefault="00FE2364" w:rsidP="00483D86">
            <w:pPr>
              <w:pStyle w:val="Default"/>
              <w:ind w:left="108"/>
              <w:rPr>
                <w:sz w:val="28"/>
                <w:szCs w:val="28"/>
                <w:lang w:val="uk-UA"/>
              </w:rPr>
            </w:pPr>
            <w:r w:rsidRPr="00E94471">
              <w:rPr>
                <w:bCs/>
                <w:sz w:val="28"/>
                <w:szCs w:val="28"/>
              </w:rPr>
              <w:t>Вид                                                                                                                                    підсумкового                                                                                                                                           контролю</w:t>
            </w:r>
          </w:p>
        </w:tc>
      </w:tr>
      <w:tr w:rsidR="00FE2364" w:rsidRPr="00E94471" w:rsidTr="00483D86">
        <w:trPr>
          <w:trHeight w:val="645"/>
        </w:trPr>
        <w:tc>
          <w:tcPr>
            <w:tcW w:w="1526" w:type="dxa"/>
            <w:vMerge/>
          </w:tcPr>
          <w:p w:rsidR="00FE2364" w:rsidRPr="00E94471" w:rsidRDefault="00FE2364" w:rsidP="00483D86">
            <w:pPr>
              <w:pStyle w:val="Default"/>
              <w:rPr>
                <w:color w:val="auto"/>
                <w:sz w:val="28"/>
                <w:szCs w:val="28"/>
              </w:rPr>
            </w:pPr>
          </w:p>
        </w:tc>
        <w:tc>
          <w:tcPr>
            <w:tcW w:w="1559" w:type="dxa"/>
            <w:vMerge/>
          </w:tcPr>
          <w:p w:rsidR="00FE2364" w:rsidRPr="00E94471" w:rsidRDefault="00FE2364" w:rsidP="00483D86">
            <w:pPr>
              <w:pStyle w:val="Default"/>
              <w:rPr>
                <w:color w:val="auto"/>
                <w:sz w:val="28"/>
                <w:szCs w:val="28"/>
              </w:rPr>
            </w:pPr>
          </w:p>
        </w:tc>
        <w:tc>
          <w:tcPr>
            <w:tcW w:w="2126" w:type="dxa"/>
          </w:tcPr>
          <w:p w:rsidR="00FE2364" w:rsidRPr="00E94471" w:rsidRDefault="00FE2364" w:rsidP="00483D86">
            <w:pPr>
              <w:pStyle w:val="Default"/>
              <w:rPr>
                <w:color w:val="auto"/>
                <w:sz w:val="28"/>
                <w:szCs w:val="28"/>
              </w:rPr>
            </w:pPr>
            <w:r w:rsidRPr="00E94471">
              <w:rPr>
                <w:color w:val="auto"/>
                <w:sz w:val="28"/>
                <w:szCs w:val="28"/>
              </w:rPr>
              <w:t>аудиторних</w:t>
            </w:r>
          </w:p>
        </w:tc>
        <w:tc>
          <w:tcPr>
            <w:tcW w:w="2410" w:type="dxa"/>
          </w:tcPr>
          <w:p w:rsidR="00FE2364" w:rsidRPr="00E94471" w:rsidRDefault="00FE2364" w:rsidP="00483D86">
            <w:pPr>
              <w:pStyle w:val="Default"/>
              <w:rPr>
                <w:color w:val="auto"/>
                <w:sz w:val="28"/>
                <w:szCs w:val="28"/>
              </w:rPr>
            </w:pPr>
            <w:r w:rsidRPr="00E94471">
              <w:rPr>
                <w:color w:val="auto"/>
                <w:sz w:val="28"/>
                <w:szCs w:val="28"/>
              </w:rPr>
              <w:t>самостійної роботи студента</w:t>
            </w:r>
          </w:p>
        </w:tc>
        <w:tc>
          <w:tcPr>
            <w:tcW w:w="2268" w:type="dxa"/>
            <w:vMerge/>
          </w:tcPr>
          <w:p w:rsidR="00FE2364" w:rsidRPr="00E94471" w:rsidRDefault="00FE2364" w:rsidP="00483D86">
            <w:pPr>
              <w:pStyle w:val="Default"/>
              <w:ind w:left="108"/>
              <w:rPr>
                <w:bCs/>
                <w:sz w:val="28"/>
                <w:szCs w:val="28"/>
              </w:rPr>
            </w:pPr>
          </w:p>
        </w:tc>
      </w:tr>
      <w:tr w:rsidR="00FE2364" w:rsidRPr="00E94471" w:rsidTr="00483D86">
        <w:trPr>
          <w:trHeight w:val="345"/>
        </w:trPr>
        <w:tc>
          <w:tcPr>
            <w:tcW w:w="1526" w:type="dxa"/>
          </w:tcPr>
          <w:p w:rsidR="00FE2364" w:rsidRPr="00BA77B8" w:rsidRDefault="00FE2364" w:rsidP="00483D86">
            <w:pPr>
              <w:pStyle w:val="Default"/>
              <w:ind w:left="108"/>
              <w:rPr>
                <w:sz w:val="28"/>
                <w:szCs w:val="28"/>
                <w:lang w:val="uk-UA"/>
              </w:rPr>
            </w:pPr>
            <w:r>
              <w:rPr>
                <w:sz w:val="28"/>
                <w:szCs w:val="28"/>
                <w:lang w:val="uk-UA"/>
              </w:rPr>
              <w:lastRenderedPageBreak/>
              <w:t xml:space="preserve">       </w:t>
            </w:r>
            <w:r w:rsidR="001C50F8">
              <w:rPr>
                <w:sz w:val="28"/>
                <w:szCs w:val="28"/>
                <w:lang w:val="uk-UA"/>
              </w:rPr>
              <w:t>4</w:t>
            </w:r>
          </w:p>
        </w:tc>
        <w:tc>
          <w:tcPr>
            <w:tcW w:w="1559" w:type="dxa"/>
          </w:tcPr>
          <w:p w:rsidR="00FE2364" w:rsidRPr="00323C3D" w:rsidRDefault="001C50F8" w:rsidP="00483D86">
            <w:pPr>
              <w:pStyle w:val="Default"/>
              <w:ind w:left="108"/>
              <w:rPr>
                <w:sz w:val="28"/>
                <w:szCs w:val="28"/>
                <w:lang w:val="uk-UA"/>
              </w:rPr>
            </w:pPr>
            <w:r>
              <w:rPr>
                <w:sz w:val="28"/>
                <w:szCs w:val="28"/>
                <w:lang w:val="uk-UA"/>
              </w:rPr>
              <w:t>120</w:t>
            </w:r>
          </w:p>
        </w:tc>
        <w:tc>
          <w:tcPr>
            <w:tcW w:w="2126" w:type="dxa"/>
          </w:tcPr>
          <w:p w:rsidR="00FE2364" w:rsidRPr="00FE2364" w:rsidRDefault="00D17186" w:rsidP="00483D86">
            <w:pPr>
              <w:pStyle w:val="Default"/>
              <w:ind w:left="108"/>
              <w:rPr>
                <w:sz w:val="28"/>
                <w:szCs w:val="28"/>
                <w:lang w:val="uk-UA"/>
              </w:rPr>
            </w:pPr>
            <w:r>
              <w:rPr>
                <w:sz w:val="28"/>
                <w:szCs w:val="28"/>
                <w:lang w:val="uk-UA"/>
              </w:rPr>
              <w:t>1</w:t>
            </w:r>
            <w:r w:rsidR="001C50F8">
              <w:rPr>
                <w:sz w:val="28"/>
                <w:szCs w:val="28"/>
                <w:lang w:val="uk-UA"/>
              </w:rPr>
              <w:t>2</w:t>
            </w:r>
          </w:p>
        </w:tc>
        <w:tc>
          <w:tcPr>
            <w:tcW w:w="2410" w:type="dxa"/>
          </w:tcPr>
          <w:p w:rsidR="00FE2364" w:rsidRPr="00323C3D" w:rsidRDefault="001C50F8" w:rsidP="00483D86">
            <w:pPr>
              <w:pStyle w:val="Default"/>
              <w:ind w:left="108"/>
              <w:rPr>
                <w:sz w:val="28"/>
                <w:szCs w:val="28"/>
                <w:lang w:val="uk-UA"/>
              </w:rPr>
            </w:pPr>
            <w:r>
              <w:rPr>
                <w:sz w:val="28"/>
                <w:szCs w:val="28"/>
                <w:lang w:val="uk-UA"/>
              </w:rPr>
              <w:t>108</w:t>
            </w:r>
          </w:p>
        </w:tc>
        <w:tc>
          <w:tcPr>
            <w:tcW w:w="2268" w:type="dxa"/>
          </w:tcPr>
          <w:p w:rsidR="00FE2364" w:rsidRPr="00182CD8" w:rsidRDefault="001C50F8" w:rsidP="00483D86">
            <w:pPr>
              <w:pStyle w:val="Default"/>
              <w:ind w:left="108"/>
              <w:rPr>
                <w:sz w:val="28"/>
                <w:szCs w:val="28"/>
                <w:lang w:val="uk-UA"/>
              </w:rPr>
            </w:pPr>
            <w:r>
              <w:rPr>
                <w:sz w:val="28"/>
                <w:szCs w:val="28"/>
                <w:lang w:val="uk-UA"/>
              </w:rPr>
              <w:t>іспит</w:t>
            </w:r>
          </w:p>
        </w:tc>
      </w:tr>
    </w:tbl>
    <w:p w:rsidR="00256DFE" w:rsidRDefault="00256DFE" w:rsidP="00483D86">
      <w:pPr>
        <w:widowControl w:val="0"/>
        <w:tabs>
          <w:tab w:val="left" w:pos="6487"/>
          <w:tab w:val="left" w:pos="7338"/>
        </w:tabs>
        <w:jc w:val="both"/>
        <w:rPr>
          <w:b/>
          <w:sz w:val="28"/>
          <w:szCs w:val="28"/>
          <w:lang w:val="uk-UA"/>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920"/>
        <w:gridCol w:w="4969"/>
      </w:tblGrid>
      <w:tr w:rsidR="00FE2364" w:rsidTr="00FE2364">
        <w:trPr>
          <w:trHeight w:val="435"/>
        </w:trPr>
        <w:tc>
          <w:tcPr>
            <w:tcW w:w="9889" w:type="dxa"/>
            <w:gridSpan w:val="2"/>
          </w:tcPr>
          <w:p w:rsidR="00FE2364" w:rsidRDefault="00FE2364" w:rsidP="00483D86">
            <w:pPr>
              <w:widowControl w:val="0"/>
              <w:tabs>
                <w:tab w:val="left" w:pos="6487"/>
                <w:tab w:val="left" w:pos="7338"/>
              </w:tabs>
              <w:ind w:left="108"/>
              <w:jc w:val="both"/>
              <w:rPr>
                <w:b/>
                <w:sz w:val="28"/>
                <w:szCs w:val="28"/>
                <w:lang w:val="uk-UA"/>
              </w:rPr>
            </w:pPr>
            <w:r>
              <w:rPr>
                <w:b/>
                <w:bCs/>
                <w:sz w:val="28"/>
                <w:szCs w:val="23"/>
                <w:lang w:val="uk-UA"/>
              </w:rPr>
              <w:t xml:space="preserve">                                       Денна форма навчання</w:t>
            </w:r>
          </w:p>
        </w:tc>
      </w:tr>
      <w:tr w:rsidR="00256DFE" w:rsidRPr="00E94471" w:rsidTr="00FE2364">
        <w:trPr>
          <w:trHeight w:val="345"/>
        </w:trPr>
        <w:tc>
          <w:tcPr>
            <w:tcW w:w="4920" w:type="dxa"/>
          </w:tcPr>
          <w:p w:rsidR="00256DFE" w:rsidRPr="00E94471" w:rsidRDefault="00256DFE" w:rsidP="00483D86">
            <w:pPr>
              <w:pStyle w:val="Default"/>
              <w:ind w:left="108"/>
              <w:rPr>
                <w:sz w:val="28"/>
                <w:szCs w:val="28"/>
                <w:lang w:val="uk-UA"/>
              </w:rPr>
            </w:pPr>
            <w:r w:rsidRPr="00E94471">
              <w:rPr>
                <w:color w:val="auto"/>
                <w:sz w:val="28"/>
                <w:szCs w:val="28"/>
              </w:rPr>
              <w:t>Вид навчальної діяльності</w:t>
            </w:r>
          </w:p>
        </w:tc>
        <w:tc>
          <w:tcPr>
            <w:tcW w:w="4969" w:type="dxa"/>
          </w:tcPr>
          <w:p w:rsidR="00256DFE" w:rsidRPr="00E94471" w:rsidRDefault="00256DFE" w:rsidP="00483D86">
            <w:pPr>
              <w:pStyle w:val="Default"/>
              <w:ind w:left="108"/>
              <w:rPr>
                <w:sz w:val="28"/>
                <w:szCs w:val="28"/>
                <w:lang w:val="uk-UA"/>
              </w:rPr>
            </w:pPr>
            <w:r w:rsidRPr="00E94471">
              <w:rPr>
                <w:color w:val="auto"/>
                <w:sz w:val="28"/>
                <w:szCs w:val="28"/>
              </w:rPr>
              <w:t>Загальна кількість годин</w:t>
            </w:r>
          </w:p>
        </w:tc>
      </w:tr>
      <w:tr w:rsidR="00256DFE" w:rsidRPr="00E94471" w:rsidTr="00FE2364">
        <w:trPr>
          <w:trHeight w:val="345"/>
        </w:trPr>
        <w:tc>
          <w:tcPr>
            <w:tcW w:w="4920" w:type="dxa"/>
          </w:tcPr>
          <w:p w:rsidR="00256DFE" w:rsidRPr="00E94471" w:rsidRDefault="00256DFE" w:rsidP="00483D86">
            <w:pPr>
              <w:pStyle w:val="Default"/>
              <w:ind w:left="108"/>
              <w:rPr>
                <w:sz w:val="28"/>
                <w:szCs w:val="28"/>
                <w:lang w:val="uk-UA"/>
              </w:rPr>
            </w:pPr>
            <w:r w:rsidRPr="00E94471">
              <w:rPr>
                <w:color w:val="auto"/>
                <w:sz w:val="28"/>
                <w:szCs w:val="28"/>
              </w:rPr>
              <w:t>Лекції</w:t>
            </w:r>
          </w:p>
        </w:tc>
        <w:tc>
          <w:tcPr>
            <w:tcW w:w="4969" w:type="dxa"/>
          </w:tcPr>
          <w:p w:rsidR="00256DFE" w:rsidRPr="00E94471" w:rsidRDefault="001C50F8" w:rsidP="00483D86">
            <w:pPr>
              <w:pStyle w:val="Default"/>
              <w:ind w:left="108"/>
              <w:rPr>
                <w:sz w:val="28"/>
                <w:szCs w:val="28"/>
                <w:lang w:val="uk-UA"/>
              </w:rPr>
            </w:pPr>
            <w:r>
              <w:rPr>
                <w:sz w:val="28"/>
                <w:szCs w:val="28"/>
                <w:lang w:val="uk-UA"/>
              </w:rPr>
              <w:t>2</w:t>
            </w:r>
            <w:r w:rsidR="00620960">
              <w:rPr>
                <w:sz w:val="28"/>
                <w:szCs w:val="28"/>
                <w:lang w:val="uk-UA"/>
              </w:rPr>
              <w:t>2</w:t>
            </w:r>
          </w:p>
        </w:tc>
      </w:tr>
      <w:tr w:rsidR="00256DFE" w:rsidRPr="00E94471" w:rsidTr="00FE2364">
        <w:trPr>
          <w:trHeight w:val="345"/>
        </w:trPr>
        <w:tc>
          <w:tcPr>
            <w:tcW w:w="4920" w:type="dxa"/>
          </w:tcPr>
          <w:p w:rsidR="00256DFE" w:rsidRPr="00E94471" w:rsidRDefault="00256DFE" w:rsidP="00483D86">
            <w:pPr>
              <w:pStyle w:val="Default"/>
              <w:ind w:left="108"/>
              <w:rPr>
                <w:sz w:val="28"/>
                <w:szCs w:val="28"/>
                <w:lang w:val="uk-UA"/>
              </w:rPr>
            </w:pPr>
            <w:r w:rsidRPr="00E94471">
              <w:rPr>
                <w:color w:val="auto"/>
                <w:sz w:val="28"/>
                <w:szCs w:val="28"/>
              </w:rPr>
              <w:t>Практичні</w:t>
            </w:r>
            <w:r w:rsidRPr="00E94471">
              <w:rPr>
                <w:color w:val="auto"/>
                <w:sz w:val="28"/>
                <w:szCs w:val="28"/>
                <w:lang w:val="uk-UA"/>
              </w:rPr>
              <w:t xml:space="preserve"> (</w:t>
            </w:r>
            <w:r w:rsidRPr="00E94471">
              <w:rPr>
                <w:color w:val="auto"/>
                <w:sz w:val="28"/>
                <w:szCs w:val="28"/>
              </w:rPr>
              <w:t>семінарські</w:t>
            </w:r>
            <w:r w:rsidRPr="00E94471">
              <w:rPr>
                <w:color w:val="auto"/>
                <w:sz w:val="28"/>
                <w:szCs w:val="28"/>
                <w:lang w:val="uk-UA"/>
              </w:rPr>
              <w:t>)</w:t>
            </w:r>
            <w:r w:rsidRPr="00E94471">
              <w:rPr>
                <w:color w:val="auto"/>
                <w:sz w:val="28"/>
                <w:szCs w:val="28"/>
              </w:rPr>
              <w:t xml:space="preserve"> заняття</w:t>
            </w:r>
          </w:p>
        </w:tc>
        <w:tc>
          <w:tcPr>
            <w:tcW w:w="4969" w:type="dxa"/>
          </w:tcPr>
          <w:p w:rsidR="00256DFE" w:rsidRPr="00E94471" w:rsidRDefault="00D17186" w:rsidP="00483D86">
            <w:pPr>
              <w:pStyle w:val="Default"/>
              <w:ind w:left="108"/>
              <w:rPr>
                <w:sz w:val="28"/>
                <w:szCs w:val="28"/>
                <w:lang w:val="uk-UA"/>
              </w:rPr>
            </w:pPr>
            <w:r>
              <w:rPr>
                <w:sz w:val="28"/>
                <w:szCs w:val="28"/>
                <w:lang w:val="uk-UA"/>
              </w:rPr>
              <w:t>2</w:t>
            </w:r>
            <w:r w:rsidR="00620960">
              <w:rPr>
                <w:sz w:val="28"/>
                <w:szCs w:val="28"/>
                <w:lang w:val="uk-UA"/>
              </w:rPr>
              <w:t>0</w:t>
            </w:r>
          </w:p>
        </w:tc>
      </w:tr>
      <w:tr w:rsidR="00256DFE" w:rsidRPr="00E94471" w:rsidTr="00FE2364">
        <w:trPr>
          <w:trHeight w:val="345"/>
        </w:trPr>
        <w:tc>
          <w:tcPr>
            <w:tcW w:w="4920" w:type="dxa"/>
          </w:tcPr>
          <w:p w:rsidR="00256DFE" w:rsidRPr="00E94471" w:rsidRDefault="00256DFE" w:rsidP="00483D86">
            <w:pPr>
              <w:pStyle w:val="Default"/>
              <w:ind w:left="108"/>
              <w:rPr>
                <w:sz w:val="28"/>
                <w:szCs w:val="28"/>
                <w:lang w:val="uk-UA"/>
              </w:rPr>
            </w:pPr>
            <w:r w:rsidRPr="00E94471">
              <w:rPr>
                <w:color w:val="auto"/>
                <w:sz w:val="28"/>
                <w:szCs w:val="28"/>
              </w:rPr>
              <w:t>Самостійна робота</w:t>
            </w:r>
          </w:p>
        </w:tc>
        <w:tc>
          <w:tcPr>
            <w:tcW w:w="4969" w:type="dxa"/>
          </w:tcPr>
          <w:p w:rsidR="00256DFE" w:rsidRPr="00E94471" w:rsidRDefault="001C50F8" w:rsidP="00483D86">
            <w:pPr>
              <w:pStyle w:val="Default"/>
              <w:ind w:left="108"/>
              <w:rPr>
                <w:sz w:val="28"/>
                <w:szCs w:val="28"/>
                <w:lang w:val="uk-UA"/>
              </w:rPr>
            </w:pPr>
            <w:r>
              <w:rPr>
                <w:sz w:val="28"/>
                <w:szCs w:val="28"/>
                <w:lang w:val="uk-UA"/>
              </w:rPr>
              <w:t>7</w:t>
            </w:r>
            <w:r w:rsidR="00620960">
              <w:rPr>
                <w:sz w:val="28"/>
                <w:szCs w:val="28"/>
                <w:lang w:val="uk-UA"/>
              </w:rPr>
              <w:t>8</w:t>
            </w:r>
          </w:p>
        </w:tc>
      </w:tr>
      <w:tr w:rsidR="00FE2364" w:rsidTr="00483D86">
        <w:trPr>
          <w:trHeight w:val="435"/>
        </w:trPr>
        <w:tc>
          <w:tcPr>
            <w:tcW w:w="9889" w:type="dxa"/>
            <w:gridSpan w:val="2"/>
          </w:tcPr>
          <w:p w:rsidR="00FE2364" w:rsidRDefault="00FE2364" w:rsidP="00483D86">
            <w:pPr>
              <w:widowControl w:val="0"/>
              <w:tabs>
                <w:tab w:val="left" w:pos="6487"/>
                <w:tab w:val="left" w:pos="7338"/>
              </w:tabs>
              <w:ind w:left="108"/>
              <w:jc w:val="both"/>
              <w:rPr>
                <w:b/>
                <w:sz w:val="28"/>
                <w:szCs w:val="28"/>
                <w:lang w:val="uk-UA"/>
              </w:rPr>
            </w:pPr>
            <w:r>
              <w:rPr>
                <w:b/>
                <w:bCs/>
                <w:sz w:val="28"/>
                <w:szCs w:val="23"/>
                <w:lang w:val="uk-UA"/>
              </w:rPr>
              <w:t xml:space="preserve">                                       Заочна форма навчання</w:t>
            </w:r>
          </w:p>
        </w:tc>
      </w:tr>
      <w:tr w:rsidR="00FE2364" w:rsidRPr="00E94471" w:rsidTr="00483D86">
        <w:trPr>
          <w:trHeight w:val="345"/>
        </w:trPr>
        <w:tc>
          <w:tcPr>
            <w:tcW w:w="4920" w:type="dxa"/>
          </w:tcPr>
          <w:p w:rsidR="00FE2364" w:rsidRPr="00E94471" w:rsidRDefault="00FE2364" w:rsidP="00483D86">
            <w:pPr>
              <w:pStyle w:val="Default"/>
              <w:ind w:left="108"/>
              <w:rPr>
                <w:sz w:val="28"/>
                <w:szCs w:val="28"/>
                <w:lang w:val="uk-UA"/>
              </w:rPr>
            </w:pPr>
            <w:r w:rsidRPr="00E94471">
              <w:rPr>
                <w:color w:val="auto"/>
                <w:sz w:val="28"/>
                <w:szCs w:val="28"/>
              </w:rPr>
              <w:t>Вид навчальної діяльності</w:t>
            </w:r>
          </w:p>
        </w:tc>
        <w:tc>
          <w:tcPr>
            <w:tcW w:w="4969" w:type="dxa"/>
          </w:tcPr>
          <w:p w:rsidR="00FE2364" w:rsidRPr="00E94471" w:rsidRDefault="00FE2364" w:rsidP="00483D86">
            <w:pPr>
              <w:pStyle w:val="Default"/>
              <w:ind w:left="108"/>
              <w:rPr>
                <w:sz w:val="28"/>
                <w:szCs w:val="28"/>
                <w:lang w:val="uk-UA"/>
              </w:rPr>
            </w:pPr>
            <w:r w:rsidRPr="00E94471">
              <w:rPr>
                <w:color w:val="auto"/>
                <w:sz w:val="28"/>
                <w:szCs w:val="28"/>
              </w:rPr>
              <w:t>Загальна кількість годин</w:t>
            </w:r>
          </w:p>
        </w:tc>
      </w:tr>
      <w:tr w:rsidR="00FE2364" w:rsidRPr="00E94471" w:rsidTr="00483D86">
        <w:trPr>
          <w:trHeight w:val="345"/>
        </w:trPr>
        <w:tc>
          <w:tcPr>
            <w:tcW w:w="4920" w:type="dxa"/>
          </w:tcPr>
          <w:p w:rsidR="00FE2364" w:rsidRPr="00E94471" w:rsidRDefault="00FE2364" w:rsidP="00483D86">
            <w:pPr>
              <w:pStyle w:val="Default"/>
              <w:ind w:left="108"/>
              <w:rPr>
                <w:sz w:val="28"/>
                <w:szCs w:val="28"/>
                <w:lang w:val="uk-UA"/>
              </w:rPr>
            </w:pPr>
            <w:r w:rsidRPr="00E94471">
              <w:rPr>
                <w:color w:val="auto"/>
                <w:sz w:val="28"/>
                <w:szCs w:val="28"/>
              </w:rPr>
              <w:t>Лекції</w:t>
            </w:r>
          </w:p>
        </w:tc>
        <w:tc>
          <w:tcPr>
            <w:tcW w:w="4969" w:type="dxa"/>
          </w:tcPr>
          <w:p w:rsidR="00FE2364" w:rsidRPr="00E94471" w:rsidRDefault="00620960" w:rsidP="00483D86">
            <w:pPr>
              <w:pStyle w:val="Default"/>
              <w:ind w:left="108"/>
              <w:rPr>
                <w:sz w:val="28"/>
                <w:szCs w:val="28"/>
                <w:lang w:val="uk-UA"/>
              </w:rPr>
            </w:pPr>
            <w:r>
              <w:rPr>
                <w:sz w:val="28"/>
                <w:szCs w:val="28"/>
                <w:lang w:val="uk-UA"/>
              </w:rPr>
              <w:t>8</w:t>
            </w:r>
          </w:p>
        </w:tc>
      </w:tr>
      <w:tr w:rsidR="00FE2364" w:rsidRPr="00E94471" w:rsidTr="00483D86">
        <w:trPr>
          <w:trHeight w:val="345"/>
        </w:trPr>
        <w:tc>
          <w:tcPr>
            <w:tcW w:w="4920" w:type="dxa"/>
          </w:tcPr>
          <w:p w:rsidR="00FE2364" w:rsidRPr="00E94471" w:rsidRDefault="00FE2364" w:rsidP="00483D86">
            <w:pPr>
              <w:pStyle w:val="Default"/>
              <w:ind w:left="108"/>
              <w:rPr>
                <w:sz w:val="28"/>
                <w:szCs w:val="28"/>
                <w:lang w:val="uk-UA"/>
              </w:rPr>
            </w:pPr>
            <w:r w:rsidRPr="00E94471">
              <w:rPr>
                <w:color w:val="auto"/>
                <w:sz w:val="28"/>
                <w:szCs w:val="28"/>
              </w:rPr>
              <w:t>Практичні</w:t>
            </w:r>
            <w:r w:rsidRPr="00E94471">
              <w:rPr>
                <w:color w:val="auto"/>
                <w:sz w:val="28"/>
                <w:szCs w:val="28"/>
                <w:lang w:val="uk-UA"/>
              </w:rPr>
              <w:t xml:space="preserve"> (</w:t>
            </w:r>
            <w:r w:rsidRPr="00E94471">
              <w:rPr>
                <w:color w:val="auto"/>
                <w:sz w:val="28"/>
                <w:szCs w:val="28"/>
              </w:rPr>
              <w:t>семінарські</w:t>
            </w:r>
            <w:r w:rsidRPr="00E94471">
              <w:rPr>
                <w:color w:val="auto"/>
                <w:sz w:val="28"/>
                <w:szCs w:val="28"/>
                <w:lang w:val="uk-UA"/>
              </w:rPr>
              <w:t>)</w:t>
            </w:r>
            <w:r w:rsidRPr="00E94471">
              <w:rPr>
                <w:color w:val="auto"/>
                <w:sz w:val="28"/>
                <w:szCs w:val="28"/>
              </w:rPr>
              <w:t xml:space="preserve"> заняття</w:t>
            </w:r>
          </w:p>
        </w:tc>
        <w:tc>
          <w:tcPr>
            <w:tcW w:w="4969" w:type="dxa"/>
          </w:tcPr>
          <w:p w:rsidR="00FE2364" w:rsidRPr="00E94471" w:rsidRDefault="00620960" w:rsidP="00483D86">
            <w:pPr>
              <w:pStyle w:val="Default"/>
              <w:ind w:left="108"/>
              <w:rPr>
                <w:sz w:val="28"/>
                <w:szCs w:val="28"/>
                <w:lang w:val="uk-UA"/>
              </w:rPr>
            </w:pPr>
            <w:r>
              <w:rPr>
                <w:sz w:val="28"/>
                <w:szCs w:val="28"/>
                <w:lang w:val="uk-UA"/>
              </w:rPr>
              <w:t>4</w:t>
            </w:r>
          </w:p>
        </w:tc>
      </w:tr>
      <w:tr w:rsidR="00FE2364" w:rsidRPr="00E94471" w:rsidTr="00483D86">
        <w:trPr>
          <w:trHeight w:val="345"/>
        </w:trPr>
        <w:tc>
          <w:tcPr>
            <w:tcW w:w="4920" w:type="dxa"/>
          </w:tcPr>
          <w:p w:rsidR="00FE2364" w:rsidRPr="00E94471" w:rsidRDefault="00FE2364" w:rsidP="00483D86">
            <w:pPr>
              <w:pStyle w:val="Default"/>
              <w:ind w:left="108"/>
              <w:rPr>
                <w:sz w:val="28"/>
                <w:szCs w:val="28"/>
                <w:lang w:val="uk-UA"/>
              </w:rPr>
            </w:pPr>
            <w:r w:rsidRPr="00E94471">
              <w:rPr>
                <w:color w:val="auto"/>
                <w:sz w:val="28"/>
                <w:szCs w:val="28"/>
              </w:rPr>
              <w:t>Самостійна робота</w:t>
            </w:r>
          </w:p>
        </w:tc>
        <w:tc>
          <w:tcPr>
            <w:tcW w:w="4969" w:type="dxa"/>
          </w:tcPr>
          <w:p w:rsidR="00FE2364" w:rsidRPr="00E94471" w:rsidRDefault="001C50F8" w:rsidP="00483D86">
            <w:pPr>
              <w:pStyle w:val="Default"/>
              <w:ind w:left="108"/>
              <w:rPr>
                <w:sz w:val="28"/>
                <w:szCs w:val="28"/>
                <w:lang w:val="uk-UA"/>
              </w:rPr>
            </w:pPr>
            <w:r>
              <w:rPr>
                <w:sz w:val="28"/>
                <w:szCs w:val="28"/>
                <w:lang w:val="uk-UA"/>
              </w:rPr>
              <w:t>108</w:t>
            </w:r>
          </w:p>
        </w:tc>
      </w:tr>
    </w:tbl>
    <w:p w:rsidR="00FE2364" w:rsidRPr="00980F84" w:rsidRDefault="00FE2364" w:rsidP="00483D86">
      <w:pPr>
        <w:widowControl w:val="0"/>
        <w:tabs>
          <w:tab w:val="left" w:pos="6487"/>
          <w:tab w:val="left" w:pos="7338"/>
        </w:tabs>
        <w:jc w:val="both"/>
        <w:rPr>
          <w:b/>
          <w:sz w:val="28"/>
          <w:szCs w:val="28"/>
          <w:lang w:val="uk-UA"/>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472"/>
        <w:gridCol w:w="2472"/>
        <w:gridCol w:w="2472"/>
        <w:gridCol w:w="2473"/>
      </w:tblGrid>
      <w:tr w:rsidR="00FE2364" w:rsidRPr="00E94471" w:rsidTr="0003489E">
        <w:trPr>
          <w:trHeight w:val="345"/>
        </w:trPr>
        <w:tc>
          <w:tcPr>
            <w:tcW w:w="9889" w:type="dxa"/>
            <w:gridSpan w:val="4"/>
          </w:tcPr>
          <w:p w:rsidR="00FE2364" w:rsidRPr="00E94471" w:rsidRDefault="00FE2364" w:rsidP="00483D86">
            <w:pPr>
              <w:pStyle w:val="Default"/>
              <w:ind w:left="108"/>
              <w:rPr>
                <w:b/>
                <w:bCs/>
                <w:sz w:val="28"/>
                <w:szCs w:val="23"/>
                <w:lang w:val="uk-UA"/>
              </w:rPr>
            </w:pPr>
            <w:r>
              <w:rPr>
                <w:b/>
                <w:bCs/>
                <w:sz w:val="28"/>
                <w:szCs w:val="23"/>
                <w:lang w:val="uk-UA"/>
              </w:rPr>
              <w:t xml:space="preserve">                                           </w:t>
            </w:r>
            <w:r w:rsidRPr="00E94471">
              <w:rPr>
                <w:b/>
                <w:bCs/>
                <w:sz w:val="28"/>
                <w:szCs w:val="23"/>
              </w:rPr>
              <w:t>Ознаки дисципліни</w:t>
            </w:r>
          </w:p>
        </w:tc>
      </w:tr>
      <w:tr w:rsidR="003F7505" w:rsidRPr="00E94471" w:rsidTr="0003489E">
        <w:trPr>
          <w:trHeight w:val="345"/>
        </w:trPr>
        <w:tc>
          <w:tcPr>
            <w:tcW w:w="9889" w:type="dxa"/>
            <w:gridSpan w:val="4"/>
          </w:tcPr>
          <w:p w:rsidR="003F7505" w:rsidRPr="00E94471" w:rsidRDefault="00FE2364" w:rsidP="00483D86">
            <w:pPr>
              <w:pStyle w:val="Default"/>
              <w:ind w:left="108"/>
              <w:rPr>
                <w:sz w:val="28"/>
                <w:szCs w:val="28"/>
                <w:lang w:val="uk-UA"/>
              </w:rPr>
            </w:pPr>
            <w:r>
              <w:rPr>
                <w:b/>
                <w:bCs/>
                <w:sz w:val="28"/>
                <w:szCs w:val="23"/>
                <w:lang w:val="uk-UA"/>
              </w:rPr>
              <w:t xml:space="preserve">                                       Денна форма навчання</w:t>
            </w:r>
          </w:p>
        </w:tc>
      </w:tr>
      <w:tr w:rsidR="003F7505" w:rsidRPr="00E94471" w:rsidTr="0003489E">
        <w:trPr>
          <w:trHeight w:val="345"/>
        </w:trPr>
        <w:tc>
          <w:tcPr>
            <w:tcW w:w="2472" w:type="dxa"/>
          </w:tcPr>
          <w:p w:rsidR="003F7505" w:rsidRPr="00E94471" w:rsidRDefault="003F7505" w:rsidP="00483D86">
            <w:pPr>
              <w:pStyle w:val="Default"/>
              <w:ind w:left="108"/>
              <w:rPr>
                <w:sz w:val="28"/>
                <w:szCs w:val="28"/>
                <w:lang w:val="uk-UA"/>
              </w:rPr>
            </w:pPr>
            <w:r w:rsidRPr="00E94471">
              <w:rPr>
                <w:rFonts w:eastAsiaTheme="minorHAnsi"/>
                <w:sz w:val="28"/>
                <w:szCs w:val="28"/>
                <w:lang w:eastAsia="en-US"/>
              </w:rPr>
              <w:t>Семестр</w:t>
            </w:r>
          </w:p>
        </w:tc>
        <w:tc>
          <w:tcPr>
            <w:tcW w:w="2472" w:type="dxa"/>
          </w:tcPr>
          <w:p w:rsidR="003F7505" w:rsidRPr="00E94471" w:rsidRDefault="003F7505" w:rsidP="00483D86">
            <w:pPr>
              <w:pStyle w:val="Default"/>
              <w:ind w:left="108"/>
              <w:rPr>
                <w:sz w:val="28"/>
                <w:szCs w:val="28"/>
                <w:lang w:val="uk-UA"/>
              </w:rPr>
            </w:pPr>
            <w:r w:rsidRPr="00E94471">
              <w:rPr>
                <w:rFonts w:eastAsiaTheme="minorHAnsi"/>
                <w:sz w:val="28"/>
                <w:szCs w:val="28"/>
                <w:lang w:eastAsia="en-US"/>
              </w:rPr>
              <w:t>Спеціальність</w:t>
            </w:r>
          </w:p>
        </w:tc>
        <w:tc>
          <w:tcPr>
            <w:tcW w:w="2472" w:type="dxa"/>
          </w:tcPr>
          <w:p w:rsidR="003F7505" w:rsidRPr="00E94471" w:rsidRDefault="003F7505" w:rsidP="00483D86">
            <w:pPr>
              <w:autoSpaceDE w:val="0"/>
              <w:autoSpaceDN w:val="0"/>
              <w:adjustRightInd w:val="0"/>
              <w:rPr>
                <w:rFonts w:eastAsiaTheme="minorHAnsi"/>
                <w:color w:val="000000"/>
                <w:sz w:val="28"/>
                <w:szCs w:val="28"/>
                <w:lang w:eastAsia="en-US"/>
              </w:rPr>
            </w:pPr>
            <w:r w:rsidRPr="00E94471">
              <w:rPr>
                <w:rFonts w:eastAsiaTheme="minorHAnsi"/>
                <w:color w:val="000000"/>
                <w:sz w:val="28"/>
                <w:szCs w:val="28"/>
                <w:lang w:eastAsia="en-US"/>
              </w:rPr>
              <w:t>Курс</w:t>
            </w:r>
          </w:p>
          <w:p w:rsidR="003F7505" w:rsidRPr="00E94471" w:rsidRDefault="003F7505" w:rsidP="00483D86">
            <w:pPr>
              <w:pStyle w:val="Default"/>
              <w:ind w:left="108"/>
              <w:rPr>
                <w:sz w:val="28"/>
                <w:szCs w:val="28"/>
                <w:lang w:val="uk-UA"/>
              </w:rPr>
            </w:pPr>
            <w:r w:rsidRPr="00E94471">
              <w:rPr>
                <w:rFonts w:eastAsiaTheme="minorHAnsi"/>
                <w:sz w:val="28"/>
                <w:szCs w:val="28"/>
                <w:lang w:eastAsia="en-US"/>
              </w:rPr>
              <w:t>(рік навчання)</w:t>
            </w:r>
          </w:p>
        </w:tc>
        <w:tc>
          <w:tcPr>
            <w:tcW w:w="2473" w:type="dxa"/>
          </w:tcPr>
          <w:p w:rsidR="003F7505" w:rsidRPr="00E94471" w:rsidRDefault="003F7505" w:rsidP="00483D86">
            <w:pPr>
              <w:autoSpaceDE w:val="0"/>
              <w:autoSpaceDN w:val="0"/>
              <w:adjustRightInd w:val="0"/>
              <w:rPr>
                <w:rFonts w:eastAsiaTheme="minorHAnsi"/>
                <w:color w:val="000000"/>
                <w:sz w:val="28"/>
                <w:szCs w:val="28"/>
                <w:lang w:eastAsia="en-US"/>
              </w:rPr>
            </w:pPr>
            <w:r w:rsidRPr="00E94471">
              <w:rPr>
                <w:rFonts w:eastAsiaTheme="minorHAnsi"/>
                <w:color w:val="000000"/>
                <w:sz w:val="28"/>
                <w:szCs w:val="28"/>
                <w:lang w:eastAsia="en-US"/>
              </w:rPr>
              <w:t>Нормативний /</w:t>
            </w:r>
          </w:p>
          <w:p w:rsidR="003F7505" w:rsidRPr="00E94471" w:rsidRDefault="003F7505" w:rsidP="00483D86">
            <w:pPr>
              <w:pStyle w:val="Default"/>
              <w:ind w:left="108"/>
              <w:rPr>
                <w:sz w:val="28"/>
                <w:szCs w:val="28"/>
                <w:lang w:val="uk-UA"/>
              </w:rPr>
            </w:pPr>
            <w:r w:rsidRPr="00E94471">
              <w:rPr>
                <w:rFonts w:eastAsiaTheme="minorHAnsi"/>
                <w:sz w:val="28"/>
                <w:szCs w:val="28"/>
                <w:lang w:eastAsia="en-US"/>
              </w:rPr>
              <w:t>вибірковий</w:t>
            </w:r>
          </w:p>
        </w:tc>
      </w:tr>
      <w:tr w:rsidR="003F7505" w:rsidRPr="00E94471" w:rsidTr="0003489E">
        <w:trPr>
          <w:trHeight w:val="345"/>
        </w:trPr>
        <w:tc>
          <w:tcPr>
            <w:tcW w:w="2472" w:type="dxa"/>
          </w:tcPr>
          <w:p w:rsidR="003F7505" w:rsidRPr="001C50F8" w:rsidRDefault="00B10F4E" w:rsidP="00483D86">
            <w:pPr>
              <w:pStyle w:val="Default"/>
              <w:ind w:left="108"/>
              <w:rPr>
                <w:sz w:val="28"/>
                <w:szCs w:val="28"/>
                <w:lang w:val="uk-UA"/>
              </w:rPr>
            </w:pPr>
            <w:r>
              <w:rPr>
                <w:sz w:val="28"/>
                <w:szCs w:val="28"/>
                <w:lang w:val="en-US"/>
              </w:rPr>
              <w:t xml:space="preserve">                </w:t>
            </w:r>
            <w:r w:rsidR="000C176E">
              <w:rPr>
                <w:sz w:val="28"/>
                <w:szCs w:val="28"/>
                <w:lang w:val="uk-UA"/>
              </w:rPr>
              <w:t>1</w:t>
            </w:r>
          </w:p>
        </w:tc>
        <w:tc>
          <w:tcPr>
            <w:tcW w:w="2472" w:type="dxa"/>
          </w:tcPr>
          <w:p w:rsidR="003F7505" w:rsidRPr="00E94471" w:rsidRDefault="0092194C" w:rsidP="00483D86">
            <w:pPr>
              <w:pStyle w:val="Default"/>
              <w:ind w:left="108"/>
              <w:rPr>
                <w:sz w:val="28"/>
                <w:szCs w:val="28"/>
                <w:lang w:val="uk-UA"/>
              </w:rPr>
            </w:pPr>
            <w:r>
              <w:rPr>
                <w:sz w:val="28"/>
                <w:szCs w:val="28"/>
                <w:lang w:val="uk-UA"/>
              </w:rPr>
              <w:t>241</w:t>
            </w:r>
            <w:r w:rsidR="003F7505" w:rsidRPr="00E94471">
              <w:rPr>
                <w:sz w:val="28"/>
                <w:szCs w:val="28"/>
                <w:lang w:val="uk-UA"/>
              </w:rPr>
              <w:t xml:space="preserve"> </w:t>
            </w:r>
            <w:r w:rsidR="003F7505" w:rsidRPr="0092194C">
              <w:rPr>
                <w:sz w:val="28"/>
                <w:szCs w:val="28"/>
                <w:lang w:val="uk-UA"/>
              </w:rPr>
              <w:t>–«</w:t>
            </w:r>
            <w:r w:rsidRPr="0092194C">
              <w:rPr>
                <w:color w:val="auto"/>
                <w:sz w:val="28"/>
                <w:szCs w:val="28"/>
              </w:rPr>
              <w:t xml:space="preserve"> </w:t>
            </w:r>
            <w:r w:rsidRPr="0092194C">
              <w:rPr>
                <w:sz w:val="28"/>
                <w:szCs w:val="28"/>
              </w:rPr>
              <w:t>Готельно-ресторанна справа</w:t>
            </w:r>
            <w:r w:rsidR="003F7505" w:rsidRPr="0092194C">
              <w:rPr>
                <w:sz w:val="28"/>
                <w:szCs w:val="28"/>
                <w:lang w:val="uk-UA"/>
              </w:rPr>
              <w:t>»</w:t>
            </w:r>
          </w:p>
        </w:tc>
        <w:tc>
          <w:tcPr>
            <w:tcW w:w="2472" w:type="dxa"/>
          </w:tcPr>
          <w:p w:rsidR="003F7505" w:rsidRPr="00936FC2" w:rsidRDefault="00B10F4E" w:rsidP="00483D86">
            <w:pPr>
              <w:pStyle w:val="Default"/>
              <w:ind w:left="108"/>
              <w:rPr>
                <w:sz w:val="28"/>
                <w:szCs w:val="28"/>
                <w:lang w:val="en-US"/>
              </w:rPr>
            </w:pPr>
            <w:r>
              <w:rPr>
                <w:sz w:val="28"/>
                <w:szCs w:val="28"/>
                <w:lang w:val="en-US"/>
              </w:rPr>
              <w:t xml:space="preserve">     </w:t>
            </w:r>
            <w:r w:rsidR="00936FC2">
              <w:rPr>
                <w:sz w:val="28"/>
                <w:szCs w:val="28"/>
                <w:lang w:val="en-US"/>
              </w:rPr>
              <w:t>1</w:t>
            </w:r>
          </w:p>
        </w:tc>
        <w:tc>
          <w:tcPr>
            <w:tcW w:w="2473" w:type="dxa"/>
          </w:tcPr>
          <w:p w:rsidR="003F7505" w:rsidRPr="00E94471" w:rsidRDefault="001C50F8" w:rsidP="00483D86">
            <w:pPr>
              <w:pStyle w:val="Default"/>
              <w:ind w:left="108"/>
              <w:rPr>
                <w:sz w:val="28"/>
                <w:szCs w:val="28"/>
                <w:lang w:val="uk-UA"/>
              </w:rPr>
            </w:pPr>
            <w:r>
              <w:rPr>
                <w:sz w:val="28"/>
                <w:szCs w:val="28"/>
                <w:lang w:val="uk-UA"/>
              </w:rPr>
              <w:t>о</w:t>
            </w:r>
            <w:r w:rsidRPr="001C50F8">
              <w:rPr>
                <w:sz w:val="28"/>
                <w:szCs w:val="28"/>
              </w:rPr>
              <w:t>бов’язкова</w:t>
            </w:r>
          </w:p>
        </w:tc>
      </w:tr>
      <w:tr w:rsidR="00FE2364" w:rsidRPr="00E94471" w:rsidTr="00483D86">
        <w:trPr>
          <w:trHeight w:val="345"/>
        </w:trPr>
        <w:tc>
          <w:tcPr>
            <w:tcW w:w="9889" w:type="dxa"/>
            <w:gridSpan w:val="4"/>
          </w:tcPr>
          <w:p w:rsidR="00FE2364" w:rsidRPr="00E94471" w:rsidRDefault="00FE2364" w:rsidP="00483D86">
            <w:pPr>
              <w:pStyle w:val="Default"/>
              <w:ind w:left="108"/>
              <w:rPr>
                <w:sz w:val="28"/>
                <w:szCs w:val="28"/>
                <w:lang w:val="uk-UA"/>
              </w:rPr>
            </w:pPr>
            <w:r>
              <w:rPr>
                <w:b/>
                <w:bCs/>
                <w:sz w:val="28"/>
                <w:szCs w:val="23"/>
                <w:lang w:val="uk-UA"/>
              </w:rPr>
              <w:t xml:space="preserve">                                       Заочна форма навчання</w:t>
            </w:r>
          </w:p>
        </w:tc>
      </w:tr>
      <w:tr w:rsidR="00FE2364" w:rsidRPr="00E94471" w:rsidTr="00483D86">
        <w:trPr>
          <w:trHeight w:val="345"/>
        </w:trPr>
        <w:tc>
          <w:tcPr>
            <w:tcW w:w="2472" w:type="dxa"/>
          </w:tcPr>
          <w:p w:rsidR="00FE2364" w:rsidRPr="00E94471" w:rsidRDefault="00FE2364" w:rsidP="00483D86">
            <w:pPr>
              <w:pStyle w:val="Default"/>
              <w:ind w:left="108"/>
              <w:rPr>
                <w:sz w:val="28"/>
                <w:szCs w:val="28"/>
                <w:lang w:val="uk-UA"/>
              </w:rPr>
            </w:pPr>
            <w:r w:rsidRPr="00E94471">
              <w:rPr>
                <w:rFonts w:eastAsiaTheme="minorHAnsi"/>
                <w:sz w:val="28"/>
                <w:szCs w:val="28"/>
                <w:lang w:eastAsia="en-US"/>
              </w:rPr>
              <w:t>Семестр</w:t>
            </w:r>
          </w:p>
        </w:tc>
        <w:tc>
          <w:tcPr>
            <w:tcW w:w="2472" w:type="dxa"/>
          </w:tcPr>
          <w:p w:rsidR="00FE2364" w:rsidRPr="00E94471" w:rsidRDefault="00FE2364" w:rsidP="00483D86">
            <w:pPr>
              <w:pStyle w:val="Default"/>
              <w:ind w:left="108"/>
              <w:rPr>
                <w:sz w:val="28"/>
                <w:szCs w:val="28"/>
                <w:lang w:val="uk-UA"/>
              </w:rPr>
            </w:pPr>
            <w:r w:rsidRPr="00E94471">
              <w:rPr>
                <w:rFonts w:eastAsiaTheme="minorHAnsi"/>
                <w:sz w:val="28"/>
                <w:szCs w:val="28"/>
                <w:lang w:eastAsia="en-US"/>
              </w:rPr>
              <w:t>Спеціальність</w:t>
            </w:r>
          </w:p>
        </w:tc>
        <w:tc>
          <w:tcPr>
            <w:tcW w:w="2472" w:type="dxa"/>
          </w:tcPr>
          <w:p w:rsidR="00FE2364" w:rsidRPr="00E94471" w:rsidRDefault="00FE2364" w:rsidP="00483D86">
            <w:pPr>
              <w:autoSpaceDE w:val="0"/>
              <w:autoSpaceDN w:val="0"/>
              <w:adjustRightInd w:val="0"/>
              <w:rPr>
                <w:rFonts w:eastAsiaTheme="minorHAnsi"/>
                <w:color w:val="000000"/>
                <w:sz w:val="28"/>
                <w:szCs w:val="28"/>
                <w:lang w:eastAsia="en-US"/>
              </w:rPr>
            </w:pPr>
            <w:r w:rsidRPr="00E94471">
              <w:rPr>
                <w:rFonts w:eastAsiaTheme="minorHAnsi"/>
                <w:color w:val="000000"/>
                <w:sz w:val="28"/>
                <w:szCs w:val="28"/>
                <w:lang w:eastAsia="en-US"/>
              </w:rPr>
              <w:t>Курс</w:t>
            </w:r>
          </w:p>
          <w:p w:rsidR="00FE2364" w:rsidRPr="00E94471" w:rsidRDefault="00FE2364" w:rsidP="00483D86">
            <w:pPr>
              <w:pStyle w:val="Default"/>
              <w:ind w:left="108"/>
              <w:rPr>
                <w:sz w:val="28"/>
                <w:szCs w:val="28"/>
                <w:lang w:val="uk-UA"/>
              </w:rPr>
            </w:pPr>
            <w:r w:rsidRPr="00E94471">
              <w:rPr>
                <w:rFonts w:eastAsiaTheme="minorHAnsi"/>
                <w:sz w:val="28"/>
                <w:szCs w:val="28"/>
                <w:lang w:eastAsia="en-US"/>
              </w:rPr>
              <w:t>(рік навчання)</w:t>
            </w:r>
          </w:p>
        </w:tc>
        <w:tc>
          <w:tcPr>
            <w:tcW w:w="2473" w:type="dxa"/>
          </w:tcPr>
          <w:p w:rsidR="00FE2364" w:rsidRPr="00E94471" w:rsidRDefault="00FE2364" w:rsidP="00483D86">
            <w:pPr>
              <w:autoSpaceDE w:val="0"/>
              <w:autoSpaceDN w:val="0"/>
              <w:adjustRightInd w:val="0"/>
              <w:rPr>
                <w:rFonts w:eastAsiaTheme="minorHAnsi"/>
                <w:color w:val="000000"/>
                <w:sz w:val="28"/>
                <w:szCs w:val="28"/>
                <w:lang w:eastAsia="en-US"/>
              </w:rPr>
            </w:pPr>
            <w:r w:rsidRPr="00E94471">
              <w:rPr>
                <w:rFonts w:eastAsiaTheme="minorHAnsi"/>
                <w:color w:val="000000"/>
                <w:sz w:val="28"/>
                <w:szCs w:val="28"/>
                <w:lang w:eastAsia="en-US"/>
              </w:rPr>
              <w:t>Нормативний /</w:t>
            </w:r>
          </w:p>
          <w:p w:rsidR="00FE2364" w:rsidRPr="00E94471" w:rsidRDefault="00FE2364" w:rsidP="00483D86">
            <w:pPr>
              <w:pStyle w:val="Default"/>
              <w:ind w:left="108"/>
              <w:rPr>
                <w:sz w:val="28"/>
                <w:szCs w:val="28"/>
                <w:lang w:val="uk-UA"/>
              </w:rPr>
            </w:pPr>
            <w:r w:rsidRPr="00E94471">
              <w:rPr>
                <w:rFonts w:eastAsiaTheme="minorHAnsi"/>
                <w:sz w:val="28"/>
                <w:szCs w:val="28"/>
                <w:lang w:eastAsia="en-US"/>
              </w:rPr>
              <w:t>вибірковий</w:t>
            </w:r>
          </w:p>
        </w:tc>
      </w:tr>
      <w:tr w:rsidR="00FE2364" w:rsidRPr="00E94471" w:rsidTr="00483D86">
        <w:trPr>
          <w:trHeight w:val="345"/>
        </w:trPr>
        <w:tc>
          <w:tcPr>
            <w:tcW w:w="2472" w:type="dxa"/>
          </w:tcPr>
          <w:p w:rsidR="00FE2364" w:rsidRPr="00936FC2" w:rsidRDefault="00FE2364" w:rsidP="00483D86">
            <w:pPr>
              <w:pStyle w:val="Default"/>
              <w:ind w:left="108"/>
              <w:rPr>
                <w:sz w:val="28"/>
                <w:szCs w:val="28"/>
                <w:lang w:val="en-US"/>
              </w:rPr>
            </w:pPr>
            <w:r>
              <w:rPr>
                <w:sz w:val="28"/>
                <w:szCs w:val="28"/>
                <w:lang w:val="en-US"/>
              </w:rPr>
              <w:t xml:space="preserve">                </w:t>
            </w:r>
            <w:r w:rsidR="000C176E">
              <w:rPr>
                <w:sz w:val="28"/>
                <w:szCs w:val="28"/>
                <w:lang w:val="uk-UA"/>
              </w:rPr>
              <w:t>1</w:t>
            </w:r>
          </w:p>
        </w:tc>
        <w:tc>
          <w:tcPr>
            <w:tcW w:w="2472" w:type="dxa"/>
          </w:tcPr>
          <w:p w:rsidR="00FE2364" w:rsidRPr="00E94471" w:rsidRDefault="0092194C" w:rsidP="00483D86">
            <w:pPr>
              <w:pStyle w:val="Default"/>
              <w:ind w:left="108"/>
              <w:rPr>
                <w:sz w:val="28"/>
                <w:szCs w:val="28"/>
                <w:lang w:val="uk-UA"/>
              </w:rPr>
            </w:pPr>
            <w:r>
              <w:rPr>
                <w:sz w:val="28"/>
                <w:szCs w:val="28"/>
                <w:lang w:val="uk-UA"/>
              </w:rPr>
              <w:t>241</w:t>
            </w:r>
            <w:r w:rsidR="00FE2364" w:rsidRPr="00E94471">
              <w:rPr>
                <w:sz w:val="28"/>
                <w:szCs w:val="28"/>
                <w:lang w:val="uk-UA"/>
              </w:rPr>
              <w:t xml:space="preserve"> </w:t>
            </w:r>
            <w:r w:rsidR="00FE2364" w:rsidRPr="0092194C">
              <w:rPr>
                <w:sz w:val="28"/>
                <w:szCs w:val="28"/>
                <w:lang w:val="uk-UA"/>
              </w:rPr>
              <w:t>–«</w:t>
            </w:r>
            <w:r w:rsidRPr="0092194C">
              <w:rPr>
                <w:sz w:val="28"/>
                <w:szCs w:val="28"/>
              </w:rPr>
              <w:t xml:space="preserve"> Готельно-ресторанна справа</w:t>
            </w:r>
            <w:r w:rsidR="00FE2364" w:rsidRPr="0092194C">
              <w:rPr>
                <w:sz w:val="28"/>
                <w:szCs w:val="28"/>
                <w:lang w:val="uk-UA"/>
              </w:rPr>
              <w:t>»</w:t>
            </w:r>
          </w:p>
        </w:tc>
        <w:tc>
          <w:tcPr>
            <w:tcW w:w="2472" w:type="dxa"/>
          </w:tcPr>
          <w:p w:rsidR="00FE2364" w:rsidRPr="00936FC2" w:rsidRDefault="00FE2364" w:rsidP="00483D86">
            <w:pPr>
              <w:pStyle w:val="Default"/>
              <w:ind w:left="108"/>
              <w:rPr>
                <w:sz w:val="28"/>
                <w:szCs w:val="28"/>
                <w:lang w:val="en-US"/>
              </w:rPr>
            </w:pPr>
            <w:r>
              <w:rPr>
                <w:sz w:val="28"/>
                <w:szCs w:val="28"/>
                <w:lang w:val="en-US"/>
              </w:rPr>
              <w:t xml:space="preserve">     </w:t>
            </w:r>
            <w:r w:rsidR="00936FC2">
              <w:rPr>
                <w:sz w:val="28"/>
                <w:szCs w:val="28"/>
                <w:lang w:val="en-US"/>
              </w:rPr>
              <w:t>1</w:t>
            </w:r>
          </w:p>
        </w:tc>
        <w:tc>
          <w:tcPr>
            <w:tcW w:w="2473" w:type="dxa"/>
          </w:tcPr>
          <w:p w:rsidR="00FE2364" w:rsidRPr="00577766" w:rsidRDefault="001C50F8" w:rsidP="00483D86">
            <w:pPr>
              <w:pStyle w:val="Default"/>
              <w:ind w:left="108"/>
              <w:rPr>
                <w:sz w:val="28"/>
                <w:szCs w:val="28"/>
                <w:lang w:val="en-US"/>
              </w:rPr>
            </w:pPr>
            <w:r>
              <w:rPr>
                <w:sz w:val="28"/>
                <w:szCs w:val="28"/>
                <w:lang w:val="uk-UA"/>
              </w:rPr>
              <w:t>о</w:t>
            </w:r>
            <w:r w:rsidRPr="001C50F8">
              <w:rPr>
                <w:sz w:val="28"/>
                <w:szCs w:val="28"/>
              </w:rPr>
              <w:t>бов’язкова</w:t>
            </w:r>
          </w:p>
        </w:tc>
      </w:tr>
    </w:tbl>
    <w:p w:rsidR="009667E6" w:rsidRDefault="009667E6" w:rsidP="00483D86">
      <w:pPr>
        <w:widowControl w:val="0"/>
        <w:tabs>
          <w:tab w:val="left" w:pos="6487"/>
          <w:tab w:val="left" w:pos="7338"/>
        </w:tabs>
        <w:jc w:val="both"/>
        <w:rPr>
          <w:b/>
          <w:sz w:val="28"/>
          <w:szCs w:val="28"/>
          <w:lang w:val="en-US"/>
        </w:rPr>
      </w:pPr>
    </w:p>
    <w:tbl>
      <w:tblPr>
        <w:tblStyle w:val="aff"/>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511"/>
        <w:gridCol w:w="7343"/>
      </w:tblGrid>
      <w:tr w:rsidR="00BF055F" w:rsidTr="001C50F8">
        <w:trPr>
          <w:trHeight w:val="390"/>
        </w:trPr>
        <w:tc>
          <w:tcPr>
            <w:tcW w:w="9854" w:type="dxa"/>
            <w:gridSpan w:val="2"/>
          </w:tcPr>
          <w:p w:rsidR="00BF055F" w:rsidRDefault="00BF055F" w:rsidP="00BF055F">
            <w:pPr>
              <w:widowControl w:val="0"/>
              <w:tabs>
                <w:tab w:val="left" w:pos="6487"/>
                <w:tab w:val="left" w:pos="7338"/>
              </w:tabs>
              <w:ind w:left="108"/>
              <w:jc w:val="both"/>
              <w:rPr>
                <w:b/>
                <w:bCs/>
                <w:sz w:val="28"/>
                <w:szCs w:val="28"/>
                <w:lang w:val="uk-UA"/>
              </w:rPr>
            </w:pPr>
            <w:r w:rsidRPr="00BD7437">
              <w:rPr>
                <w:b/>
                <w:bCs/>
                <w:sz w:val="28"/>
                <w:szCs w:val="28"/>
                <w:lang w:val="uk-UA"/>
              </w:rPr>
              <w:t xml:space="preserve">           </w:t>
            </w:r>
            <w:r w:rsidR="00CE396A">
              <w:rPr>
                <w:b/>
                <w:bCs/>
                <w:sz w:val="28"/>
                <w:szCs w:val="28"/>
                <w:lang w:val="uk-UA"/>
              </w:rPr>
              <w:t xml:space="preserve">                      </w:t>
            </w:r>
            <w:r w:rsidRPr="00BD7437">
              <w:rPr>
                <w:b/>
                <w:bCs/>
                <w:sz w:val="28"/>
                <w:szCs w:val="28"/>
                <w:lang w:val="uk-UA"/>
              </w:rPr>
              <w:t>7. Тематика та зміст курсу</w:t>
            </w:r>
          </w:p>
        </w:tc>
      </w:tr>
      <w:tr w:rsidR="007B6D04" w:rsidRPr="003E54B7" w:rsidTr="001C50F8">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Ex>
        <w:trPr>
          <w:trHeight w:val="323"/>
        </w:trPr>
        <w:tc>
          <w:tcPr>
            <w:tcW w:w="2511" w:type="dxa"/>
            <w:vMerge w:val="restart"/>
            <w:tcBorders>
              <w:top w:val="single" w:sz="4" w:space="0" w:color="auto"/>
            </w:tcBorders>
          </w:tcPr>
          <w:p w:rsidR="007B6D04" w:rsidRPr="003E54B7" w:rsidRDefault="007B6D04" w:rsidP="00483D86">
            <w:pPr>
              <w:rPr>
                <w:b/>
                <w:bCs/>
                <w:sz w:val="28"/>
                <w:szCs w:val="28"/>
              </w:rPr>
            </w:pPr>
            <w:r w:rsidRPr="003E54B7">
              <w:rPr>
                <w:b/>
                <w:bCs/>
                <w:color w:val="000000"/>
                <w:sz w:val="28"/>
                <w:szCs w:val="28"/>
              </w:rPr>
              <w:t>Тема</w:t>
            </w:r>
          </w:p>
        </w:tc>
        <w:tc>
          <w:tcPr>
            <w:tcW w:w="7343" w:type="dxa"/>
            <w:vMerge w:val="restart"/>
          </w:tcPr>
          <w:p w:rsidR="007B6D04" w:rsidRPr="003E54B7" w:rsidRDefault="007B6D04" w:rsidP="00483D86">
            <w:pPr>
              <w:rPr>
                <w:b/>
                <w:bCs/>
                <w:sz w:val="28"/>
                <w:szCs w:val="28"/>
              </w:rPr>
            </w:pPr>
            <w:r w:rsidRPr="003E54B7">
              <w:rPr>
                <w:b/>
                <w:bCs/>
                <w:color w:val="000000"/>
                <w:sz w:val="28"/>
                <w:szCs w:val="28"/>
              </w:rPr>
              <w:t>Результати навчання</w:t>
            </w:r>
          </w:p>
        </w:tc>
      </w:tr>
      <w:tr w:rsidR="007B6D04" w:rsidRPr="003E54B7" w:rsidTr="001C50F8">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Ex>
        <w:trPr>
          <w:trHeight w:val="322"/>
        </w:trPr>
        <w:tc>
          <w:tcPr>
            <w:tcW w:w="2511" w:type="dxa"/>
            <w:vMerge/>
          </w:tcPr>
          <w:p w:rsidR="007B6D04" w:rsidRPr="003E54B7" w:rsidRDefault="007B6D04" w:rsidP="00483D86">
            <w:pPr>
              <w:rPr>
                <w:b/>
                <w:bCs/>
                <w:color w:val="000000"/>
                <w:sz w:val="28"/>
                <w:szCs w:val="28"/>
              </w:rPr>
            </w:pPr>
          </w:p>
        </w:tc>
        <w:tc>
          <w:tcPr>
            <w:tcW w:w="7343" w:type="dxa"/>
            <w:vMerge/>
          </w:tcPr>
          <w:p w:rsidR="007B6D04" w:rsidRPr="003E54B7" w:rsidRDefault="007B6D04" w:rsidP="00483D86">
            <w:pPr>
              <w:rPr>
                <w:b/>
                <w:bCs/>
                <w:color w:val="000000"/>
                <w:sz w:val="28"/>
                <w:szCs w:val="28"/>
              </w:rPr>
            </w:pPr>
          </w:p>
        </w:tc>
      </w:tr>
      <w:tr w:rsidR="007B6D04" w:rsidRPr="003E54B7" w:rsidTr="001C50F8">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Ex>
        <w:tc>
          <w:tcPr>
            <w:tcW w:w="2511" w:type="dxa"/>
          </w:tcPr>
          <w:p w:rsidR="001C50F8" w:rsidRDefault="007B6D04" w:rsidP="001C50F8">
            <w:pPr>
              <w:rPr>
                <w:b/>
                <w:sz w:val="28"/>
                <w:szCs w:val="28"/>
                <w:lang w:val="uk-UA"/>
              </w:rPr>
            </w:pPr>
            <w:r w:rsidRPr="003E54B7">
              <w:rPr>
                <w:b/>
                <w:bCs/>
                <w:color w:val="000000"/>
                <w:sz w:val="28"/>
                <w:szCs w:val="28"/>
              </w:rPr>
              <w:t>Тема</w:t>
            </w:r>
            <w:r w:rsidRPr="003E54B7">
              <w:rPr>
                <w:b/>
                <w:bCs/>
                <w:sz w:val="28"/>
                <w:szCs w:val="28"/>
              </w:rPr>
              <w:t>1.</w:t>
            </w:r>
            <w:r w:rsidR="001C50F8">
              <w:rPr>
                <w:b/>
                <w:sz w:val="28"/>
                <w:szCs w:val="28"/>
              </w:rPr>
              <w:t xml:space="preserve"> </w:t>
            </w:r>
          </w:p>
          <w:p w:rsidR="001C50F8" w:rsidRDefault="001C50F8" w:rsidP="001C50F8">
            <w:pPr>
              <w:rPr>
                <w:b/>
                <w:sz w:val="28"/>
                <w:szCs w:val="28"/>
              </w:rPr>
            </w:pPr>
            <w:r w:rsidRPr="001C50F8">
              <w:rPr>
                <w:sz w:val="28"/>
                <w:szCs w:val="28"/>
              </w:rPr>
              <w:t>Світовий ринок готельних послуг: концептуальні засади, особливості еволюції та функціонування.</w:t>
            </w:r>
          </w:p>
          <w:p w:rsidR="007B6D04" w:rsidRPr="003E54B7" w:rsidRDefault="007B6D04" w:rsidP="001C50F8">
            <w:pPr>
              <w:rPr>
                <w:b/>
                <w:bCs/>
                <w:sz w:val="28"/>
                <w:szCs w:val="28"/>
                <w:lang w:val="uk-UA"/>
              </w:rPr>
            </w:pPr>
          </w:p>
        </w:tc>
        <w:tc>
          <w:tcPr>
            <w:tcW w:w="7343" w:type="dxa"/>
          </w:tcPr>
          <w:p w:rsidR="007B6D04" w:rsidRPr="001C50F8" w:rsidRDefault="001C50F8" w:rsidP="0063321A">
            <w:pPr>
              <w:rPr>
                <w:sz w:val="28"/>
                <w:szCs w:val="28"/>
                <w:lang w:val="uk-UA"/>
              </w:rPr>
            </w:pPr>
            <w:r>
              <w:rPr>
                <w:sz w:val="28"/>
                <w:szCs w:val="28"/>
              </w:rPr>
              <w:t>Світовий ринок. Національний ринок. Міжнародний ринок. Послуга. Ринок послуг. Ринок готельних послуг. Особливості функціонування світового ринку послуг.Структура світового ринку послуг. Роль та місце готельних послуг на світовому ринку. Основні етапи еволюції світового ринку готельних послуг. Сучасні тенденції розвитку світового ринку готельних послуг. Умови розвитку світового ринку послуг. Процеси глобалізації економічного розвитку. Загострення конкурентної боротьби. Активізація структурних зрушень. Стан та перспективи України та світовому ринку готельних послуг.</w:t>
            </w:r>
          </w:p>
        </w:tc>
      </w:tr>
      <w:tr w:rsidR="007B6D04" w:rsidRPr="003E54B7" w:rsidTr="001C50F8">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Ex>
        <w:tc>
          <w:tcPr>
            <w:tcW w:w="2511" w:type="dxa"/>
          </w:tcPr>
          <w:p w:rsidR="001C50F8" w:rsidRDefault="007B6D04" w:rsidP="001C50F8">
            <w:pPr>
              <w:rPr>
                <w:b/>
                <w:bCs/>
                <w:sz w:val="28"/>
                <w:szCs w:val="28"/>
                <w:lang w:val="uk-UA"/>
              </w:rPr>
            </w:pPr>
            <w:r w:rsidRPr="003E54B7">
              <w:rPr>
                <w:bCs/>
                <w:sz w:val="28"/>
                <w:szCs w:val="28"/>
                <w:lang w:val="uk-UA"/>
              </w:rPr>
              <w:lastRenderedPageBreak/>
              <w:t xml:space="preserve"> </w:t>
            </w:r>
            <w:r w:rsidRPr="003E54B7">
              <w:rPr>
                <w:b/>
                <w:bCs/>
                <w:color w:val="000000"/>
                <w:sz w:val="28"/>
                <w:szCs w:val="28"/>
              </w:rPr>
              <w:t>Тема</w:t>
            </w:r>
            <w:r w:rsidRPr="003E54B7">
              <w:rPr>
                <w:b/>
                <w:bCs/>
                <w:sz w:val="28"/>
                <w:szCs w:val="28"/>
              </w:rPr>
              <w:t xml:space="preserve"> </w:t>
            </w:r>
            <w:r w:rsidRPr="003E54B7">
              <w:rPr>
                <w:b/>
                <w:bCs/>
                <w:sz w:val="28"/>
                <w:szCs w:val="28"/>
                <w:lang w:val="uk-UA"/>
              </w:rPr>
              <w:t>2.</w:t>
            </w:r>
          </w:p>
          <w:p w:rsidR="007B6D04" w:rsidRPr="001C50F8" w:rsidRDefault="001C50F8" w:rsidP="001C50F8">
            <w:pPr>
              <w:rPr>
                <w:bCs/>
                <w:sz w:val="28"/>
                <w:szCs w:val="28"/>
              </w:rPr>
            </w:pPr>
            <w:r>
              <w:rPr>
                <w:b/>
                <w:sz w:val="28"/>
                <w:szCs w:val="28"/>
              </w:rPr>
              <w:t xml:space="preserve"> </w:t>
            </w:r>
            <w:r w:rsidRPr="001C50F8">
              <w:rPr>
                <w:sz w:val="28"/>
                <w:szCs w:val="28"/>
              </w:rPr>
              <w:t>Світовий ринок ресторанних послуг: концептуальні засади, особливості еволюції та функціонування.</w:t>
            </w:r>
            <w:r w:rsidR="007B6D04" w:rsidRPr="001C50F8">
              <w:rPr>
                <w:bCs/>
                <w:sz w:val="28"/>
                <w:szCs w:val="28"/>
                <w:lang w:val="uk-UA"/>
              </w:rPr>
              <w:t xml:space="preserve"> </w:t>
            </w:r>
          </w:p>
        </w:tc>
        <w:tc>
          <w:tcPr>
            <w:tcW w:w="7343" w:type="dxa"/>
          </w:tcPr>
          <w:p w:rsidR="001C50F8" w:rsidRDefault="001C50F8" w:rsidP="0063321A">
            <w:pPr>
              <w:rPr>
                <w:sz w:val="28"/>
                <w:szCs w:val="28"/>
              </w:rPr>
            </w:pPr>
            <w:r>
              <w:rPr>
                <w:sz w:val="28"/>
                <w:szCs w:val="28"/>
              </w:rPr>
              <w:t>Ринок ресторанних послуг. Структура світового ринку ресторанних послуг. Роль та місце ресторанних послуг на світовому ринку. Основні етапи еволюції світового ринку ресторанних послуг. Сучасні тенденції розвитку світового ринку рестораннихпослуг. Стан та перспективи України та світовому ринку ресторанних послуг.</w:t>
            </w:r>
          </w:p>
          <w:p w:rsidR="007B6D04" w:rsidRPr="003E54B7" w:rsidRDefault="007B6D04" w:rsidP="0063321A">
            <w:pPr>
              <w:tabs>
                <w:tab w:val="left" w:pos="0"/>
              </w:tabs>
              <w:rPr>
                <w:sz w:val="28"/>
                <w:szCs w:val="28"/>
                <w:lang w:val="uk-UA"/>
              </w:rPr>
            </w:pPr>
          </w:p>
        </w:tc>
      </w:tr>
      <w:tr w:rsidR="007B6D04" w:rsidRPr="003E54B7" w:rsidTr="001C50F8">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Ex>
        <w:tc>
          <w:tcPr>
            <w:tcW w:w="2511" w:type="dxa"/>
          </w:tcPr>
          <w:p w:rsidR="007B6D04" w:rsidRPr="003E54B7" w:rsidRDefault="007B6D04" w:rsidP="00483D86">
            <w:pPr>
              <w:rPr>
                <w:bCs/>
                <w:sz w:val="28"/>
                <w:szCs w:val="28"/>
                <w:lang w:val="uk-UA"/>
              </w:rPr>
            </w:pPr>
            <w:r w:rsidRPr="003E54B7">
              <w:rPr>
                <w:b/>
                <w:bCs/>
                <w:color w:val="000000"/>
                <w:sz w:val="28"/>
                <w:szCs w:val="28"/>
              </w:rPr>
              <w:t>Тема</w:t>
            </w:r>
            <w:r w:rsidRPr="003E54B7">
              <w:rPr>
                <w:b/>
                <w:bCs/>
                <w:sz w:val="28"/>
                <w:szCs w:val="28"/>
              </w:rPr>
              <w:t xml:space="preserve"> 3</w:t>
            </w:r>
            <w:r w:rsidRPr="003E54B7">
              <w:rPr>
                <w:bCs/>
                <w:sz w:val="28"/>
                <w:szCs w:val="28"/>
              </w:rPr>
              <w:t>.</w:t>
            </w:r>
            <w:r w:rsidR="001C50F8">
              <w:rPr>
                <w:b/>
                <w:sz w:val="28"/>
                <w:szCs w:val="28"/>
              </w:rPr>
              <w:t xml:space="preserve"> </w:t>
            </w:r>
            <w:r w:rsidR="001C50F8" w:rsidRPr="001C50F8">
              <w:rPr>
                <w:sz w:val="28"/>
                <w:szCs w:val="28"/>
              </w:rPr>
              <w:t>Теоретичні засади моніторингу світового ринку готельних та ресторанних послуг.</w:t>
            </w:r>
          </w:p>
          <w:p w:rsidR="007B6D04" w:rsidRPr="003E54B7" w:rsidRDefault="007B6D04" w:rsidP="009667E6">
            <w:pPr>
              <w:rPr>
                <w:bCs/>
                <w:sz w:val="28"/>
                <w:szCs w:val="28"/>
                <w:lang w:val="uk-UA"/>
              </w:rPr>
            </w:pPr>
          </w:p>
        </w:tc>
        <w:tc>
          <w:tcPr>
            <w:tcW w:w="7343" w:type="dxa"/>
          </w:tcPr>
          <w:p w:rsidR="001C50F8" w:rsidRDefault="001C50F8" w:rsidP="0063321A">
            <w:pPr>
              <w:rPr>
                <w:b/>
                <w:sz w:val="28"/>
                <w:szCs w:val="28"/>
              </w:rPr>
            </w:pPr>
            <w:r>
              <w:rPr>
                <w:sz w:val="28"/>
                <w:szCs w:val="28"/>
              </w:rPr>
              <w:t xml:space="preserve">Сутність та зміст моніторингу.Мета та завдання моніторингу. Види моніторингу. Система показників моніторингу. Особливості моніторингу ринку готельних та ресторанних послуг. Структурно-логічна послідовність здійснення моніторингу ринку готельних та ресторанних послуг.Циклічність ринку готельних та ресторанних послуг.Принципові ознаки ринку готельних та ресторанних послуг. Сутність, види та особливості кон’юнктури ринку. Характерні ознаки кон’юнктури. </w:t>
            </w:r>
          </w:p>
          <w:p w:rsidR="007B6D04" w:rsidRPr="003E54B7" w:rsidRDefault="007B6D04" w:rsidP="0063321A">
            <w:pPr>
              <w:tabs>
                <w:tab w:val="left" w:pos="720"/>
                <w:tab w:val="left" w:pos="3900"/>
              </w:tabs>
              <w:rPr>
                <w:sz w:val="28"/>
                <w:szCs w:val="28"/>
                <w:lang w:val="uk-UA"/>
              </w:rPr>
            </w:pPr>
          </w:p>
        </w:tc>
      </w:tr>
      <w:tr w:rsidR="007B6D04" w:rsidRPr="003E54B7" w:rsidTr="001C50F8">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Ex>
        <w:tc>
          <w:tcPr>
            <w:tcW w:w="2511" w:type="dxa"/>
          </w:tcPr>
          <w:p w:rsidR="001C50F8" w:rsidRDefault="007B6D04" w:rsidP="001C50F8">
            <w:pPr>
              <w:jc w:val="both"/>
              <w:rPr>
                <w:bCs/>
                <w:sz w:val="28"/>
                <w:szCs w:val="28"/>
                <w:lang w:val="uk-UA"/>
              </w:rPr>
            </w:pPr>
            <w:r w:rsidRPr="003E54B7">
              <w:rPr>
                <w:b/>
                <w:bCs/>
                <w:color w:val="000000"/>
                <w:sz w:val="28"/>
                <w:szCs w:val="28"/>
              </w:rPr>
              <w:t>Тема</w:t>
            </w:r>
            <w:r w:rsidRPr="003E54B7">
              <w:rPr>
                <w:b/>
                <w:bCs/>
                <w:sz w:val="28"/>
                <w:szCs w:val="28"/>
              </w:rPr>
              <w:t xml:space="preserve"> 4</w:t>
            </w:r>
            <w:r w:rsidRPr="003E54B7">
              <w:rPr>
                <w:bCs/>
                <w:sz w:val="28"/>
                <w:szCs w:val="28"/>
              </w:rPr>
              <w:t xml:space="preserve">. </w:t>
            </w:r>
          </w:p>
          <w:p w:rsidR="001C50F8" w:rsidRDefault="001C50F8" w:rsidP="001C50F8">
            <w:pPr>
              <w:rPr>
                <w:b/>
                <w:sz w:val="28"/>
                <w:szCs w:val="28"/>
              </w:rPr>
            </w:pPr>
            <w:r w:rsidRPr="001C50F8">
              <w:rPr>
                <w:sz w:val="28"/>
                <w:szCs w:val="28"/>
              </w:rPr>
              <w:t>Фактори формування та умови розвитку кон’юнктури світового ринку готельних та ресторанних послуг.</w:t>
            </w:r>
          </w:p>
          <w:p w:rsidR="007B6D04" w:rsidRPr="003E54B7" w:rsidRDefault="007B6D04" w:rsidP="001C50F8">
            <w:pPr>
              <w:rPr>
                <w:bCs/>
                <w:sz w:val="28"/>
                <w:szCs w:val="28"/>
                <w:lang w:val="uk-UA"/>
              </w:rPr>
            </w:pPr>
          </w:p>
        </w:tc>
        <w:tc>
          <w:tcPr>
            <w:tcW w:w="7343" w:type="dxa"/>
          </w:tcPr>
          <w:p w:rsidR="007B6D04" w:rsidRPr="001C50F8" w:rsidRDefault="001C50F8" w:rsidP="0063321A">
            <w:pPr>
              <w:rPr>
                <w:sz w:val="28"/>
                <w:szCs w:val="28"/>
                <w:lang w:val="uk-UA"/>
              </w:rPr>
            </w:pPr>
            <w:r>
              <w:rPr>
                <w:sz w:val="28"/>
                <w:szCs w:val="28"/>
              </w:rPr>
              <w:t>Кон’юнктуро формувальний чинник. Сутність кон’юнктуро формувального чинника на світовому ринку готельних та ресторанних послуг. Класифікація кон’юнктуро формувальних чинників. Економічний цикл та його основні фази. Основні ознаки окремих фаз економічного циклу. Особливості кон’юнктури ринку готельних та ресторанних послуг на різних фазах циклу. Сфера формування кон’юнктуро формувальних чинників. Вибір критеріїв, які дозволяють дати кількісну оцінку циклу і його окремих фаз.</w:t>
            </w:r>
          </w:p>
        </w:tc>
      </w:tr>
      <w:tr w:rsidR="007B6D04" w:rsidRPr="003E54B7" w:rsidTr="001C50F8">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Ex>
        <w:tc>
          <w:tcPr>
            <w:tcW w:w="2511" w:type="dxa"/>
          </w:tcPr>
          <w:p w:rsidR="001C50F8" w:rsidRDefault="007B6D04" w:rsidP="001C50F8">
            <w:pPr>
              <w:rPr>
                <w:b/>
                <w:sz w:val="28"/>
                <w:szCs w:val="28"/>
                <w:lang w:val="uk-UA"/>
              </w:rPr>
            </w:pPr>
            <w:r w:rsidRPr="003E54B7">
              <w:rPr>
                <w:b/>
                <w:bCs/>
                <w:color w:val="000000"/>
                <w:sz w:val="28"/>
                <w:szCs w:val="28"/>
              </w:rPr>
              <w:t>Тема</w:t>
            </w:r>
            <w:r w:rsidRPr="003E54B7">
              <w:rPr>
                <w:b/>
                <w:bCs/>
                <w:sz w:val="28"/>
                <w:szCs w:val="28"/>
              </w:rPr>
              <w:t xml:space="preserve"> </w:t>
            </w:r>
            <w:r w:rsidRPr="003E54B7">
              <w:rPr>
                <w:b/>
                <w:sz w:val="28"/>
                <w:szCs w:val="28"/>
              </w:rPr>
              <w:t>5</w:t>
            </w:r>
            <w:r w:rsidRPr="003E54B7">
              <w:rPr>
                <w:sz w:val="28"/>
                <w:szCs w:val="28"/>
              </w:rPr>
              <w:t>.</w:t>
            </w:r>
            <w:r w:rsidR="001C50F8">
              <w:rPr>
                <w:b/>
                <w:sz w:val="28"/>
                <w:szCs w:val="28"/>
              </w:rPr>
              <w:t xml:space="preserve"> </w:t>
            </w:r>
          </w:p>
          <w:p w:rsidR="007B6D04" w:rsidRPr="003E54B7" w:rsidRDefault="001C50F8" w:rsidP="001C50F8">
            <w:pPr>
              <w:rPr>
                <w:bCs/>
                <w:sz w:val="28"/>
                <w:szCs w:val="28"/>
                <w:lang w:val="uk-UA"/>
              </w:rPr>
            </w:pPr>
            <w:r w:rsidRPr="001C50F8">
              <w:rPr>
                <w:sz w:val="28"/>
                <w:szCs w:val="28"/>
              </w:rPr>
              <w:t>Основи методики моніторингу світового ринку готельних ресторанних послуг.</w:t>
            </w:r>
          </w:p>
        </w:tc>
        <w:tc>
          <w:tcPr>
            <w:tcW w:w="7343" w:type="dxa"/>
          </w:tcPr>
          <w:p w:rsidR="001C50F8" w:rsidRDefault="001C50F8" w:rsidP="0063321A">
            <w:pPr>
              <w:rPr>
                <w:sz w:val="28"/>
                <w:szCs w:val="28"/>
              </w:rPr>
            </w:pPr>
            <w:r>
              <w:rPr>
                <w:sz w:val="28"/>
                <w:szCs w:val="28"/>
              </w:rPr>
              <w:t>Сутність методики моніторингу. Характеристика та ознаки методики моніторингу. Основні етапи моніторингу світового ринку готельних і ресторанних послуг. Основні критерії обсягу та характеру інформації для здійснення моніторингу світового ринку готельних і ресторанних послуг. Науковий підхід при проведенні моніторингу. Системний підхід при проведенні моніторингу. Зміст та принципи системного підходу для здійснення моніторингу світового ринку готельних і ресторанних послуг. Підходи до поняття системи та системного аналізу. Структура системного підходу. Управління на основі використання системного підходу. Структура програми поточного спостереження.</w:t>
            </w:r>
          </w:p>
          <w:p w:rsidR="007B6D04" w:rsidRPr="003E54B7" w:rsidRDefault="007B6D04" w:rsidP="0063321A">
            <w:pPr>
              <w:tabs>
                <w:tab w:val="left" w:pos="-142"/>
              </w:tabs>
              <w:rPr>
                <w:sz w:val="28"/>
                <w:szCs w:val="28"/>
                <w:lang w:val="uk-UA"/>
              </w:rPr>
            </w:pPr>
          </w:p>
        </w:tc>
      </w:tr>
      <w:tr w:rsidR="007B6D04" w:rsidRPr="003E54B7" w:rsidTr="001C50F8">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Ex>
        <w:tc>
          <w:tcPr>
            <w:tcW w:w="2511" w:type="dxa"/>
          </w:tcPr>
          <w:p w:rsidR="001C50F8" w:rsidRPr="001C50F8" w:rsidRDefault="007B6D04" w:rsidP="001C50F8">
            <w:pPr>
              <w:jc w:val="both"/>
              <w:rPr>
                <w:sz w:val="28"/>
                <w:szCs w:val="28"/>
              </w:rPr>
            </w:pPr>
            <w:r w:rsidRPr="003E54B7">
              <w:rPr>
                <w:b/>
                <w:bCs/>
                <w:color w:val="000000"/>
                <w:sz w:val="28"/>
                <w:szCs w:val="28"/>
              </w:rPr>
              <w:t>Тема</w:t>
            </w:r>
            <w:r w:rsidRPr="003E54B7">
              <w:rPr>
                <w:b/>
                <w:bCs/>
                <w:sz w:val="28"/>
                <w:szCs w:val="28"/>
              </w:rPr>
              <w:t>6</w:t>
            </w:r>
            <w:r w:rsidRPr="003E54B7">
              <w:rPr>
                <w:sz w:val="28"/>
                <w:szCs w:val="28"/>
                <w:lang w:val="uk-UA"/>
              </w:rPr>
              <w:t>.</w:t>
            </w:r>
            <w:r w:rsidR="001C50F8">
              <w:rPr>
                <w:b/>
                <w:sz w:val="28"/>
                <w:szCs w:val="28"/>
              </w:rPr>
              <w:t xml:space="preserve"> </w:t>
            </w:r>
            <w:r w:rsidR="001C50F8" w:rsidRPr="001C50F8">
              <w:rPr>
                <w:sz w:val="28"/>
                <w:szCs w:val="28"/>
              </w:rPr>
              <w:t xml:space="preserve">Інформаційне </w:t>
            </w:r>
            <w:r w:rsidR="001C50F8" w:rsidRPr="001C50F8">
              <w:rPr>
                <w:sz w:val="28"/>
                <w:szCs w:val="28"/>
              </w:rPr>
              <w:lastRenderedPageBreak/>
              <w:t>забезпечення моніторингу світового ринку готельних і ресторанних послуг.</w:t>
            </w:r>
          </w:p>
          <w:p w:rsidR="007B6D04" w:rsidRPr="003E54B7" w:rsidRDefault="007B6D04" w:rsidP="00483D86">
            <w:pPr>
              <w:rPr>
                <w:bCs/>
                <w:sz w:val="28"/>
                <w:szCs w:val="28"/>
                <w:lang w:val="uk-UA"/>
              </w:rPr>
            </w:pPr>
          </w:p>
          <w:p w:rsidR="007B6D04" w:rsidRPr="003E54B7" w:rsidRDefault="007B6D04" w:rsidP="00483D86">
            <w:pPr>
              <w:rPr>
                <w:bCs/>
                <w:sz w:val="28"/>
                <w:szCs w:val="28"/>
                <w:lang w:val="uk-UA"/>
              </w:rPr>
            </w:pPr>
          </w:p>
        </w:tc>
        <w:tc>
          <w:tcPr>
            <w:tcW w:w="7343" w:type="dxa"/>
          </w:tcPr>
          <w:p w:rsidR="007B6D04" w:rsidRPr="001C50F8" w:rsidRDefault="001C50F8" w:rsidP="0063321A">
            <w:pPr>
              <w:rPr>
                <w:sz w:val="28"/>
                <w:szCs w:val="28"/>
                <w:lang w:val="uk-UA"/>
              </w:rPr>
            </w:pPr>
            <w:r>
              <w:rPr>
                <w:sz w:val="28"/>
                <w:szCs w:val="28"/>
              </w:rPr>
              <w:lastRenderedPageBreak/>
              <w:t xml:space="preserve">Інформація. Види інформації для моніторингу світового ринку готельних і ресторанних послуг. Основні форми </w:t>
            </w:r>
            <w:r>
              <w:rPr>
                <w:sz w:val="28"/>
                <w:szCs w:val="28"/>
              </w:rPr>
              <w:lastRenderedPageBreak/>
              <w:t xml:space="preserve">інформації, яка використовується для моніторингу світового ринку готельних і ресторанних послуг. Прогнозна інформація. Плановаінформація. Облікова інформація. Нормативна інформація.Інформація для аналізу діяльності та оперативного управління. Види джерел інформації. Переваги і недоліки первинної і вторинної інформації. Внутрішня і зовнішня інформація. Кількісна і якісна інформація. Загальносвітові, регіональні, національні і галузеві джерела інформації у сфері готельних і ресторанних послуг. </w:t>
            </w:r>
          </w:p>
        </w:tc>
      </w:tr>
      <w:tr w:rsidR="007B6D04" w:rsidRPr="003E54B7" w:rsidTr="001C50F8">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Ex>
        <w:tc>
          <w:tcPr>
            <w:tcW w:w="2511" w:type="dxa"/>
          </w:tcPr>
          <w:p w:rsidR="007B6D04" w:rsidRPr="003E54B7" w:rsidRDefault="007B6D04" w:rsidP="00483D86">
            <w:pPr>
              <w:tabs>
                <w:tab w:val="left" w:pos="720"/>
                <w:tab w:val="left" w:pos="3900"/>
              </w:tabs>
              <w:rPr>
                <w:b/>
                <w:sz w:val="28"/>
                <w:szCs w:val="28"/>
              </w:rPr>
            </w:pPr>
            <w:r w:rsidRPr="003E54B7">
              <w:rPr>
                <w:b/>
                <w:bCs/>
                <w:color w:val="000000"/>
                <w:sz w:val="28"/>
                <w:szCs w:val="28"/>
              </w:rPr>
              <w:lastRenderedPageBreak/>
              <w:t>Тема</w:t>
            </w:r>
            <w:r w:rsidRPr="003E54B7">
              <w:rPr>
                <w:b/>
                <w:bCs/>
                <w:sz w:val="28"/>
                <w:szCs w:val="28"/>
                <w:lang w:val="uk-UA"/>
              </w:rPr>
              <w:t>7.</w:t>
            </w:r>
            <w:r w:rsidRPr="003E54B7">
              <w:rPr>
                <w:sz w:val="28"/>
                <w:szCs w:val="28"/>
                <w:lang w:val="uk-UA"/>
              </w:rPr>
              <w:t xml:space="preserve"> </w:t>
            </w:r>
            <w:r w:rsidR="001C50F8" w:rsidRPr="001C50F8">
              <w:rPr>
                <w:sz w:val="28"/>
                <w:szCs w:val="28"/>
              </w:rPr>
              <w:t>Організаційні та методичні основи аналізу та прогнозування кон’юнктури світового ринку готельних та ресторанних послуг.</w:t>
            </w:r>
          </w:p>
          <w:p w:rsidR="007B6D04" w:rsidRPr="003E54B7" w:rsidRDefault="007B6D04" w:rsidP="00483D86">
            <w:pPr>
              <w:rPr>
                <w:bCs/>
                <w:sz w:val="28"/>
                <w:szCs w:val="28"/>
              </w:rPr>
            </w:pPr>
          </w:p>
          <w:p w:rsidR="007B6D04" w:rsidRPr="003E54B7" w:rsidRDefault="007B6D04" w:rsidP="00483D86">
            <w:pPr>
              <w:rPr>
                <w:bCs/>
                <w:sz w:val="28"/>
                <w:szCs w:val="28"/>
                <w:lang w:val="uk-UA"/>
              </w:rPr>
            </w:pPr>
          </w:p>
        </w:tc>
        <w:tc>
          <w:tcPr>
            <w:tcW w:w="7343" w:type="dxa"/>
          </w:tcPr>
          <w:p w:rsidR="007B6D04" w:rsidRPr="003E54B7" w:rsidRDefault="007B6D04" w:rsidP="0063321A">
            <w:pPr>
              <w:tabs>
                <w:tab w:val="left" w:pos="720"/>
                <w:tab w:val="left" w:pos="3900"/>
              </w:tabs>
              <w:rPr>
                <w:sz w:val="28"/>
                <w:szCs w:val="28"/>
                <w:lang w:val="uk-UA"/>
              </w:rPr>
            </w:pPr>
            <w:r w:rsidRPr="003E54B7">
              <w:rPr>
                <w:sz w:val="28"/>
                <w:szCs w:val="28"/>
                <w:lang w:val="uk-UA"/>
              </w:rPr>
              <w:t xml:space="preserve"> </w:t>
            </w:r>
            <w:r w:rsidR="001C50F8">
              <w:rPr>
                <w:sz w:val="28"/>
                <w:szCs w:val="28"/>
              </w:rPr>
              <w:t>Алгоритм та рівні аналізу кон’юнктури світового ринку готельних та ресторанних послуг. Система показників для аналізу кон’юнктури світового ринку готельних та ресторанних послуг. Основні показники підприємств готельного господарства. Основні показники підприємств ресторанного господарства. Методи та форми аналізу кон’юнктури світового ринку готельних та ресторанних послуг. Показники зовнішньої торгівлі послугами, показники експорту та імпорту послуг. Основні документи результатів аналізу кон’юнктури - кон'юнктурний огляд та кон'юнктурна довідка. Сутність та значення прогнозу при моніторингу ринку. Поняття прогнозу, прогнозування, об’єкту прогнозування, прогнозного фону. Основні принципи прогнозування кон’юнктури ринку готельних та ресторанних послуг.</w:t>
            </w:r>
          </w:p>
        </w:tc>
      </w:tr>
    </w:tbl>
    <w:p w:rsidR="001C50F8" w:rsidRPr="00E94471" w:rsidRDefault="001C50F8" w:rsidP="00483D86">
      <w:pPr>
        <w:tabs>
          <w:tab w:val="num" w:pos="0"/>
          <w:tab w:val="left" w:pos="3480"/>
        </w:tabs>
        <w:rPr>
          <w:b/>
          <w:color w:val="000000"/>
          <w:sz w:val="28"/>
          <w:szCs w:val="28"/>
          <w:lang w:val="uk-UA"/>
        </w:rPr>
      </w:pPr>
    </w:p>
    <w:tbl>
      <w:tblPr>
        <w:tblStyle w:val="aff"/>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923"/>
      </w:tblGrid>
      <w:tr w:rsidR="003E5159" w:rsidRPr="00E94471" w:rsidTr="003E5159">
        <w:trPr>
          <w:trHeight w:val="570"/>
        </w:trPr>
        <w:tc>
          <w:tcPr>
            <w:tcW w:w="9923" w:type="dxa"/>
          </w:tcPr>
          <w:p w:rsidR="003E5159" w:rsidRPr="00E94471" w:rsidRDefault="003E5159" w:rsidP="00483D86">
            <w:pPr>
              <w:pStyle w:val="Default"/>
              <w:rPr>
                <w:b/>
                <w:iCs/>
                <w:sz w:val="28"/>
                <w:szCs w:val="28"/>
                <w:lang w:val="uk-UA"/>
              </w:rPr>
            </w:pPr>
            <w:r w:rsidRPr="00E94471">
              <w:rPr>
                <w:b/>
                <w:iCs/>
                <w:sz w:val="28"/>
                <w:szCs w:val="28"/>
                <w:lang w:val="uk-UA"/>
              </w:rPr>
              <w:t xml:space="preserve"> </w:t>
            </w:r>
            <w:r>
              <w:rPr>
                <w:b/>
                <w:bCs/>
                <w:sz w:val="28"/>
                <w:szCs w:val="28"/>
                <w:lang w:val="uk-UA"/>
              </w:rPr>
              <w:t xml:space="preserve">  </w:t>
            </w:r>
            <w:r>
              <w:rPr>
                <w:b/>
                <w:bCs/>
                <w:sz w:val="28"/>
                <w:szCs w:val="28"/>
                <w:lang w:val="en-US"/>
              </w:rPr>
              <w:t xml:space="preserve">                 </w:t>
            </w:r>
            <w:r>
              <w:rPr>
                <w:b/>
                <w:bCs/>
                <w:sz w:val="28"/>
                <w:szCs w:val="28"/>
                <w:lang w:val="uk-UA"/>
              </w:rPr>
              <w:t xml:space="preserve">  </w:t>
            </w:r>
            <w:r w:rsidRPr="00E94471">
              <w:rPr>
                <w:b/>
                <w:bCs/>
                <w:sz w:val="28"/>
                <w:szCs w:val="28"/>
              </w:rPr>
              <w:t xml:space="preserve">8. </w:t>
            </w:r>
            <w:r w:rsidRPr="00E94471">
              <w:rPr>
                <w:b/>
                <w:sz w:val="28"/>
                <w:szCs w:val="28"/>
                <w:lang w:val="uk-UA"/>
              </w:rPr>
              <w:t xml:space="preserve"> Оцінювання навчальних досягнень студента</w:t>
            </w:r>
          </w:p>
        </w:tc>
      </w:tr>
      <w:tr w:rsidR="003E5159" w:rsidRPr="00E94471" w:rsidTr="003E515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Ex>
        <w:trPr>
          <w:trHeight w:val="630"/>
        </w:trPr>
        <w:tc>
          <w:tcPr>
            <w:tcW w:w="9923" w:type="dxa"/>
          </w:tcPr>
          <w:p w:rsidR="003E5159" w:rsidRPr="00E94471" w:rsidRDefault="003E5159" w:rsidP="00483D86">
            <w:pPr>
              <w:rPr>
                <w:sz w:val="28"/>
                <w:szCs w:val="28"/>
                <w:lang w:val="uk-UA"/>
              </w:rPr>
            </w:pPr>
            <w:r w:rsidRPr="00E94471">
              <w:rPr>
                <w:sz w:val="28"/>
                <w:szCs w:val="28"/>
                <w:lang w:val="uk-UA"/>
              </w:rPr>
              <w:t xml:space="preserve">Оцінювання навчальних досягнень студента здійснюється відповідно до «Положення про оцінювання навчальних досягнень студентів УжНУ за кредитно-модульною системою» (Затверджено наказом ректора ДВНЗ «УжНУ» № 503/01-17 від 03.03.2015 року), а також «Положенням про порядок та методику проведення семестрових (курсових) екзаменів і заліків в УжНУ» (Затверджено наказом ректора ДВНЗ «УжНУ» № 698/01-17 від 08.05.2015 року) </w:t>
            </w:r>
          </w:p>
        </w:tc>
      </w:tr>
    </w:tbl>
    <w:p w:rsidR="00CB76B5" w:rsidRPr="001C6A69" w:rsidRDefault="00CB76B5" w:rsidP="00483D86">
      <w:pPr>
        <w:widowControl w:val="0"/>
        <w:tabs>
          <w:tab w:val="left" w:pos="6487"/>
          <w:tab w:val="left" w:pos="7338"/>
        </w:tabs>
        <w:jc w:val="both"/>
        <w:rPr>
          <w:b/>
          <w:sz w:val="28"/>
          <w:szCs w:val="28"/>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137"/>
        <w:gridCol w:w="1357"/>
        <w:gridCol w:w="3277"/>
        <w:gridCol w:w="3118"/>
      </w:tblGrid>
      <w:tr w:rsidR="0059379A" w:rsidRPr="00E94471" w:rsidTr="0059379A">
        <w:trPr>
          <w:trHeight w:val="390"/>
        </w:trPr>
        <w:tc>
          <w:tcPr>
            <w:tcW w:w="9889" w:type="dxa"/>
            <w:gridSpan w:val="4"/>
          </w:tcPr>
          <w:p w:rsidR="0059379A" w:rsidRPr="00E94471" w:rsidRDefault="00CB76B5" w:rsidP="00483D86">
            <w:pPr>
              <w:ind w:left="108"/>
              <w:rPr>
                <w:b/>
                <w:bCs/>
                <w:sz w:val="28"/>
                <w:szCs w:val="28"/>
                <w:lang w:val="uk-UA"/>
              </w:rPr>
            </w:pPr>
            <w:r w:rsidRPr="00E94471">
              <w:rPr>
                <w:b/>
                <w:bCs/>
                <w:sz w:val="28"/>
                <w:szCs w:val="28"/>
                <w:lang w:val="uk-UA"/>
              </w:rPr>
              <w:t xml:space="preserve">                       </w:t>
            </w:r>
            <w:r w:rsidR="00EE2C56">
              <w:rPr>
                <w:b/>
                <w:bCs/>
                <w:sz w:val="28"/>
                <w:szCs w:val="28"/>
                <w:lang w:val="uk-UA"/>
              </w:rPr>
              <w:t xml:space="preserve">    </w:t>
            </w:r>
            <w:r w:rsidRPr="00E94471">
              <w:rPr>
                <w:b/>
                <w:bCs/>
                <w:sz w:val="28"/>
                <w:szCs w:val="28"/>
                <w:lang w:val="uk-UA"/>
              </w:rPr>
              <w:t xml:space="preserve"> </w:t>
            </w:r>
            <w:r w:rsidR="0059379A" w:rsidRPr="00E94471">
              <w:rPr>
                <w:b/>
                <w:bCs/>
                <w:sz w:val="28"/>
                <w:szCs w:val="28"/>
                <w:lang w:val="uk-UA"/>
              </w:rPr>
              <w:t>Шкала оцінювання: національна та ECTS</w:t>
            </w:r>
          </w:p>
        </w:tc>
      </w:tr>
      <w:tr w:rsidR="0059379A" w:rsidRPr="00E94471" w:rsidTr="0059379A">
        <w:tblPrEx>
          <w:tblLook w:val="01E0"/>
        </w:tblPrEx>
        <w:trPr>
          <w:trHeight w:val="450"/>
        </w:trPr>
        <w:tc>
          <w:tcPr>
            <w:tcW w:w="2137" w:type="dxa"/>
            <w:vMerge w:val="restart"/>
            <w:vAlign w:val="center"/>
          </w:tcPr>
          <w:p w:rsidR="0059379A" w:rsidRPr="00E94471" w:rsidRDefault="0059379A" w:rsidP="00483D86">
            <w:pPr>
              <w:rPr>
                <w:sz w:val="28"/>
                <w:szCs w:val="28"/>
                <w:lang w:val="uk-UA"/>
              </w:rPr>
            </w:pPr>
            <w:r w:rsidRPr="00E94471">
              <w:rPr>
                <w:sz w:val="28"/>
                <w:szCs w:val="28"/>
                <w:lang w:val="uk-UA"/>
              </w:rPr>
              <w:t>Сума балів за всі види навчальної діяльності</w:t>
            </w:r>
          </w:p>
        </w:tc>
        <w:tc>
          <w:tcPr>
            <w:tcW w:w="1357" w:type="dxa"/>
            <w:vMerge w:val="restart"/>
            <w:vAlign w:val="center"/>
          </w:tcPr>
          <w:p w:rsidR="0059379A" w:rsidRPr="00E94471" w:rsidRDefault="0059379A" w:rsidP="00483D86">
            <w:pPr>
              <w:rPr>
                <w:sz w:val="28"/>
                <w:szCs w:val="28"/>
                <w:lang w:val="uk-UA"/>
              </w:rPr>
            </w:pPr>
            <w:r w:rsidRPr="00E94471">
              <w:rPr>
                <w:sz w:val="28"/>
                <w:szCs w:val="28"/>
                <w:lang w:val="uk-UA"/>
              </w:rPr>
              <w:t>Оцінка</w:t>
            </w:r>
            <w:r w:rsidRPr="00E94471">
              <w:rPr>
                <w:b/>
                <w:sz w:val="28"/>
                <w:szCs w:val="28"/>
                <w:lang w:val="uk-UA"/>
              </w:rPr>
              <w:t xml:space="preserve"> </w:t>
            </w:r>
            <w:r w:rsidRPr="00E94471">
              <w:rPr>
                <w:sz w:val="28"/>
                <w:szCs w:val="28"/>
                <w:lang w:val="uk-UA"/>
              </w:rPr>
              <w:t>ECTS</w:t>
            </w:r>
          </w:p>
        </w:tc>
        <w:tc>
          <w:tcPr>
            <w:tcW w:w="6395" w:type="dxa"/>
            <w:gridSpan w:val="2"/>
            <w:vAlign w:val="center"/>
          </w:tcPr>
          <w:p w:rsidR="0059379A" w:rsidRPr="00E94471" w:rsidRDefault="0059379A" w:rsidP="00483D86">
            <w:pPr>
              <w:rPr>
                <w:sz w:val="28"/>
                <w:szCs w:val="28"/>
                <w:lang w:val="uk-UA"/>
              </w:rPr>
            </w:pPr>
            <w:r w:rsidRPr="00E94471">
              <w:rPr>
                <w:sz w:val="28"/>
                <w:szCs w:val="28"/>
                <w:lang w:val="uk-UA"/>
              </w:rPr>
              <w:t>Оцінка за національною шкалою</w:t>
            </w:r>
          </w:p>
        </w:tc>
      </w:tr>
      <w:tr w:rsidR="0059379A" w:rsidRPr="00E94471" w:rsidTr="0059379A">
        <w:tblPrEx>
          <w:tblLook w:val="01E0"/>
        </w:tblPrEx>
        <w:trPr>
          <w:trHeight w:val="450"/>
        </w:trPr>
        <w:tc>
          <w:tcPr>
            <w:tcW w:w="2137" w:type="dxa"/>
            <w:vMerge/>
            <w:vAlign w:val="center"/>
          </w:tcPr>
          <w:p w:rsidR="0059379A" w:rsidRPr="00E94471" w:rsidRDefault="0059379A" w:rsidP="00483D86">
            <w:pPr>
              <w:rPr>
                <w:sz w:val="28"/>
                <w:szCs w:val="28"/>
                <w:lang w:val="uk-UA"/>
              </w:rPr>
            </w:pPr>
          </w:p>
        </w:tc>
        <w:tc>
          <w:tcPr>
            <w:tcW w:w="1357" w:type="dxa"/>
            <w:vMerge/>
            <w:vAlign w:val="center"/>
          </w:tcPr>
          <w:p w:rsidR="0059379A" w:rsidRPr="00E94471" w:rsidRDefault="0059379A" w:rsidP="00483D86">
            <w:pPr>
              <w:rPr>
                <w:sz w:val="28"/>
                <w:szCs w:val="28"/>
                <w:lang w:val="uk-UA"/>
              </w:rPr>
            </w:pPr>
          </w:p>
        </w:tc>
        <w:tc>
          <w:tcPr>
            <w:tcW w:w="3277" w:type="dxa"/>
            <w:vAlign w:val="center"/>
          </w:tcPr>
          <w:p w:rsidR="0059379A" w:rsidRPr="00E94471" w:rsidRDefault="0059379A" w:rsidP="00483D86">
            <w:pPr>
              <w:ind w:right="-144"/>
              <w:rPr>
                <w:sz w:val="28"/>
                <w:szCs w:val="28"/>
                <w:lang w:val="uk-UA"/>
              </w:rPr>
            </w:pPr>
            <w:r w:rsidRPr="00E94471">
              <w:rPr>
                <w:sz w:val="28"/>
                <w:szCs w:val="28"/>
                <w:lang w:val="uk-UA"/>
              </w:rPr>
              <w:t>для екзамену, курсового проекту (роботи), практики</w:t>
            </w:r>
          </w:p>
        </w:tc>
        <w:tc>
          <w:tcPr>
            <w:tcW w:w="3118" w:type="dxa"/>
            <w:shd w:val="clear" w:color="auto" w:fill="auto"/>
          </w:tcPr>
          <w:p w:rsidR="0059379A" w:rsidRPr="00E94471" w:rsidRDefault="0059379A" w:rsidP="00483D86">
            <w:pPr>
              <w:rPr>
                <w:sz w:val="28"/>
                <w:szCs w:val="28"/>
                <w:lang w:val="uk-UA"/>
              </w:rPr>
            </w:pPr>
            <w:r w:rsidRPr="00E94471">
              <w:rPr>
                <w:sz w:val="28"/>
                <w:szCs w:val="28"/>
                <w:lang w:val="uk-UA"/>
              </w:rPr>
              <w:t>для заліку</w:t>
            </w:r>
          </w:p>
        </w:tc>
      </w:tr>
      <w:tr w:rsidR="0059379A" w:rsidRPr="00E94471" w:rsidTr="0059379A">
        <w:tblPrEx>
          <w:tblLook w:val="01E0"/>
        </w:tblPrEx>
        <w:tc>
          <w:tcPr>
            <w:tcW w:w="2137" w:type="dxa"/>
            <w:vAlign w:val="center"/>
          </w:tcPr>
          <w:p w:rsidR="0059379A" w:rsidRPr="00E94471" w:rsidRDefault="0059379A" w:rsidP="00483D86">
            <w:pPr>
              <w:ind w:left="180"/>
              <w:rPr>
                <w:b/>
                <w:sz w:val="28"/>
                <w:szCs w:val="28"/>
                <w:lang w:val="uk-UA"/>
              </w:rPr>
            </w:pPr>
            <w:r w:rsidRPr="00E94471">
              <w:rPr>
                <w:sz w:val="28"/>
                <w:szCs w:val="28"/>
                <w:lang w:val="uk-UA"/>
              </w:rPr>
              <w:t>90 – 100</w:t>
            </w:r>
          </w:p>
        </w:tc>
        <w:tc>
          <w:tcPr>
            <w:tcW w:w="1357" w:type="dxa"/>
            <w:vAlign w:val="center"/>
          </w:tcPr>
          <w:p w:rsidR="0059379A" w:rsidRPr="00E94471" w:rsidRDefault="0059379A" w:rsidP="00483D86">
            <w:pPr>
              <w:rPr>
                <w:b/>
                <w:sz w:val="28"/>
                <w:szCs w:val="28"/>
                <w:lang w:val="uk-UA"/>
              </w:rPr>
            </w:pPr>
            <w:r w:rsidRPr="00E94471">
              <w:rPr>
                <w:b/>
                <w:sz w:val="28"/>
                <w:szCs w:val="28"/>
                <w:lang w:val="uk-UA"/>
              </w:rPr>
              <w:t>А</w:t>
            </w:r>
          </w:p>
        </w:tc>
        <w:tc>
          <w:tcPr>
            <w:tcW w:w="3277" w:type="dxa"/>
            <w:vAlign w:val="center"/>
          </w:tcPr>
          <w:p w:rsidR="0059379A" w:rsidRPr="00E94471" w:rsidRDefault="0059379A" w:rsidP="00483D86">
            <w:pPr>
              <w:rPr>
                <w:sz w:val="28"/>
                <w:szCs w:val="28"/>
                <w:lang w:val="uk-UA"/>
              </w:rPr>
            </w:pPr>
            <w:r w:rsidRPr="00E94471">
              <w:rPr>
                <w:sz w:val="28"/>
                <w:szCs w:val="28"/>
                <w:lang w:val="uk-UA"/>
              </w:rPr>
              <w:t xml:space="preserve">відмінно  </w:t>
            </w:r>
          </w:p>
        </w:tc>
        <w:tc>
          <w:tcPr>
            <w:tcW w:w="3118" w:type="dxa"/>
            <w:vMerge w:val="restart"/>
          </w:tcPr>
          <w:p w:rsidR="0059379A" w:rsidRPr="00E94471" w:rsidRDefault="0059379A" w:rsidP="00483D86">
            <w:pPr>
              <w:rPr>
                <w:sz w:val="28"/>
                <w:szCs w:val="28"/>
                <w:lang w:val="uk-UA"/>
              </w:rPr>
            </w:pPr>
          </w:p>
          <w:p w:rsidR="0059379A" w:rsidRPr="00E94471" w:rsidRDefault="0059379A" w:rsidP="00483D86">
            <w:pPr>
              <w:rPr>
                <w:sz w:val="28"/>
                <w:szCs w:val="28"/>
                <w:lang w:val="uk-UA"/>
              </w:rPr>
            </w:pPr>
          </w:p>
          <w:p w:rsidR="0059379A" w:rsidRPr="00E94471" w:rsidRDefault="0059379A" w:rsidP="00483D86">
            <w:pPr>
              <w:rPr>
                <w:sz w:val="28"/>
                <w:szCs w:val="28"/>
                <w:lang w:val="uk-UA"/>
              </w:rPr>
            </w:pPr>
            <w:r w:rsidRPr="00E94471">
              <w:rPr>
                <w:sz w:val="28"/>
                <w:szCs w:val="28"/>
                <w:lang w:val="uk-UA"/>
              </w:rPr>
              <w:t>зараховано</w:t>
            </w:r>
          </w:p>
        </w:tc>
      </w:tr>
      <w:tr w:rsidR="0059379A" w:rsidRPr="00E94471" w:rsidTr="0059379A">
        <w:tblPrEx>
          <w:tblLook w:val="01E0"/>
        </w:tblPrEx>
        <w:trPr>
          <w:trHeight w:val="194"/>
        </w:trPr>
        <w:tc>
          <w:tcPr>
            <w:tcW w:w="2137" w:type="dxa"/>
            <w:vAlign w:val="center"/>
          </w:tcPr>
          <w:p w:rsidR="0059379A" w:rsidRPr="00E94471" w:rsidRDefault="0059379A" w:rsidP="00483D86">
            <w:pPr>
              <w:ind w:left="180"/>
              <w:rPr>
                <w:sz w:val="28"/>
                <w:szCs w:val="28"/>
                <w:lang w:val="uk-UA"/>
              </w:rPr>
            </w:pPr>
            <w:r w:rsidRPr="00E94471">
              <w:rPr>
                <w:sz w:val="28"/>
                <w:szCs w:val="28"/>
                <w:lang w:val="uk-UA"/>
              </w:rPr>
              <w:t>82-89</w:t>
            </w:r>
          </w:p>
        </w:tc>
        <w:tc>
          <w:tcPr>
            <w:tcW w:w="1357" w:type="dxa"/>
            <w:vAlign w:val="center"/>
          </w:tcPr>
          <w:p w:rsidR="0059379A" w:rsidRPr="00E94471" w:rsidRDefault="0059379A" w:rsidP="00483D86">
            <w:pPr>
              <w:rPr>
                <w:b/>
                <w:sz w:val="28"/>
                <w:szCs w:val="28"/>
                <w:lang w:val="uk-UA"/>
              </w:rPr>
            </w:pPr>
            <w:r w:rsidRPr="00E94471">
              <w:rPr>
                <w:b/>
                <w:sz w:val="28"/>
                <w:szCs w:val="28"/>
                <w:lang w:val="uk-UA"/>
              </w:rPr>
              <w:t>В</w:t>
            </w:r>
          </w:p>
        </w:tc>
        <w:tc>
          <w:tcPr>
            <w:tcW w:w="3277" w:type="dxa"/>
            <w:vMerge w:val="restart"/>
            <w:vAlign w:val="center"/>
          </w:tcPr>
          <w:p w:rsidR="0059379A" w:rsidRPr="00E94471" w:rsidRDefault="0059379A" w:rsidP="00483D86">
            <w:pPr>
              <w:rPr>
                <w:sz w:val="28"/>
                <w:szCs w:val="28"/>
                <w:lang w:val="uk-UA"/>
              </w:rPr>
            </w:pPr>
            <w:r w:rsidRPr="00E94471">
              <w:rPr>
                <w:sz w:val="28"/>
                <w:szCs w:val="28"/>
                <w:lang w:val="uk-UA"/>
              </w:rPr>
              <w:t xml:space="preserve">добре </w:t>
            </w:r>
          </w:p>
        </w:tc>
        <w:tc>
          <w:tcPr>
            <w:tcW w:w="3118" w:type="dxa"/>
            <w:vMerge/>
          </w:tcPr>
          <w:p w:rsidR="0059379A" w:rsidRPr="00E94471" w:rsidRDefault="0059379A" w:rsidP="00483D86">
            <w:pPr>
              <w:rPr>
                <w:sz w:val="28"/>
                <w:szCs w:val="28"/>
                <w:lang w:val="uk-UA"/>
              </w:rPr>
            </w:pPr>
          </w:p>
        </w:tc>
      </w:tr>
      <w:tr w:rsidR="0059379A" w:rsidRPr="00E94471" w:rsidTr="0059379A">
        <w:tblPrEx>
          <w:tblLook w:val="01E0"/>
        </w:tblPrEx>
        <w:tc>
          <w:tcPr>
            <w:tcW w:w="2137" w:type="dxa"/>
            <w:vAlign w:val="center"/>
          </w:tcPr>
          <w:p w:rsidR="0059379A" w:rsidRPr="00E94471" w:rsidRDefault="0059379A" w:rsidP="00483D86">
            <w:pPr>
              <w:ind w:left="180"/>
              <w:rPr>
                <w:sz w:val="28"/>
                <w:szCs w:val="28"/>
                <w:lang w:val="uk-UA"/>
              </w:rPr>
            </w:pPr>
            <w:r w:rsidRPr="00E94471">
              <w:rPr>
                <w:sz w:val="28"/>
                <w:szCs w:val="28"/>
                <w:lang w:val="uk-UA"/>
              </w:rPr>
              <w:t>74-81</w:t>
            </w:r>
          </w:p>
        </w:tc>
        <w:tc>
          <w:tcPr>
            <w:tcW w:w="1357" w:type="dxa"/>
            <w:vAlign w:val="center"/>
          </w:tcPr>
          <w:p w:rsidR="0059379A" w:rsidRPr="00E94471" w:rsidRDefault="0059379A" w:rsidP="00483D86">
            <w:pPr>
              <w:rPr>
                <w:b/>
                <w:sz w:val="28"/>
                <w:szCs w:val="28"/>
                <w:lang w:val="uk-UA"/>
              </w:rPr>
            </w:pPr>
            <w:r w:rsidRPr="00E94471">
              <w:rPr>
                <w:b/>
                <w:sz w:val="28"/>
                <w:szCs w:val="28"/>
                <w:lang w:val="uk-UA"/>
              </w:rPr>
              <w:t>С</w:t>
            </w:r>
          </w:p>
        </w:tc>
        <w:tc>
          <w:tcPr>
            <w:tcW w:w="3277" w:type="dxa"/>
            <w:vMerge/>
            <w:vAlign w:val="center"/>
          </w:tcPr>
          <w:p w:rsidR="0059379A" w:rsidRPr="00E94471" w:rsidRDefault="0059379A" w:rsidP="00483D86">
            <w:pPr>
              <w:rPr>
                <w:sz w:val="28"/>
                <w:szCs w:val="28"/>
                <w:lang w:val="uk-UA"/>
              </w:rPr>
            </w:pPr>
          </w:p>
        </w:tc>
        <w:tc>
          <w:tcPr>
            <w:tcW w:w="3118" w:type="dxa"/>
            <w:vMerge/>
          </w:tcPr>
          <w:p w:rsidR="0059379A" w:rsidRPr="00E94471" w:rsidRDefault="0059379A" w:rsidP="00483D86">
            <w:pPr>
              <w:rPr>
                <w:sz w:val="28"/>
                <w:szCs w:val="28"/>
                <w:lang w:val="uk-UA"/>
              </w:rPr>
            </w:pPr>
          </w:p>
        </w:tc>
      </w:tr>
      <w:tr w:rsidR="0059379A" w:rsidRPr="00E94471" w:rsidTr="0059379A">
        <w:tblPrEx>
          <w:tblLook w:val="01E0"/>
        </w:tblPrEx>
        <w:tc>
          <w:tcPr>
            <w:tcW w:w="2137" w:type="dxa"/>
            <w:vAlign w:val="center"/>
          </w:tcPr>
          <w:p w:rsidR="0059379A" w:rsidRPr="00E94471" w:rsidRDefault="0059379A" w:rsidP="00483D86">
            <w:pPr>
              <w:ind w:left="180"/>
              <w:rPr>
                <w:sz w:val="28"/>
                <w:szCs w:val="28"/>
                <w:lang w:val="uk-UA"/>
              </w:rPr>
            </w:pPr>
            <w:r w:rsidRPr="00E94471">
              <w:rPr>
                <w:sz w:val="28"/>
                <w:szCs w:val="28"/>
                <w:lang w:val="uk-UA"/>
              </w:rPr>
              <w:t>64-73</w:t>
            </w:r>
          </w:p>
        </w:tc>
        <w:tc>
          <w:tcPr>
            <w:tcW w:w="1357" w:type="dxa"/>
            <w:vAlign w:val="center"/>
          </w:tcPr>
          <w:p w:rsidR="0059379A" w:rsidRPr="00E94471" w:rsidRDefault="0059379A" w:rsidP="00483D86">
            <w:pPr>
              <w:rPr>
                <w:b/>
                <w:sz w:val="28"/>
                <w:szCs w:val="28"/>
                <w:lang w:val="uk-UA"/>
              </w:rPr>
            </w:pPr>
            <w:r w:rsidRPr="00E94471">
              <w:rPr>
                <w:b/>
                <w:sz w:val="28"/>
                <w:szCs w:val="28"/>
                <w:lang w:val="uk-UA"/>
              </w:rPr>
              <w:t>D</w:t>
            </w:r>
          </w:p>
        </w:tc>
        <w:tc>
          <w:tcPr>
            <w:tcW w:w="3277" w:type="dxa"/>
            <w:vMerge w:val="restart"/>
            <w:vAlign w:val="center"/>
          </w:tcPr>
          <w:p w:rsidR="0059379A" w:rsidRPr="00E94471" w:rsidRDefault="0059379A" w:rsidP="00483D86">
            <w:pPr>
              <w:rPr>
                <w:sz w:val="28"/>
                <w:szCs w:val="28"/>
                <w:lang w:val="uk-UA"/>
              </w:rPr>
            </w:pPr>
            <w:r w:rsidRPr="00E94471">
              <w:rPr>
                <w:sz w:val="28"/>
                <w:szCs w:val="28"/>
                <w:lang w:val="uk-UA"/>
              </w:rPr>
              <w:t xml:space="preserve">задовільно </w:t>
            </w:r>
          </w:p>
        </w:tc>
        <w:tc>
          <w:tcPr>
            <w:tcW w:w="3118" w:type="dxa"/>
            <w:vMerge/>
          </w:tcPr>
          <w:p w:rsidR="0059379A" w:rsidRPr="00E94471" w:rsidRDefault="0059379A" w:rsidP="00483D86">
            <w:pPr>
              <w:rPr>
                <w:sz w:val="28"/>
                <w:szCs w:val="28"/>
                <w:lang w:val="uk-UA"/>
              </w:rPr>
            </w:pPr>
          </w:p>
        </w:tc>
      </w:tr>
      <w:tr w:rsidR="0059379A" w:rsidRPr="00E94471" w:rsidTr="0059379A">
        <w:tblPrEx>
          <w:tblLook w:val="01E0"/>
        </w:tblPrEx>
        <w:tc>
          <w:tcPr>
            <w:tcW w:w="2137" w:type="dxa"/>
            <w:vAlign w:val="center"/>
          </w:tcPr>
          <w:p w:rsidR="0059379A" w:rsidRPr="00E94471" w:rsidRDefault="0059379A" w:rsidP="00483D86">
            <w:pPr>
              <w:ind w:left="180"/>
              <w:rPr>
                <w:sz w:val="28"/>
                <w:szCs w:val="28"/>
                <w:lang w:val="uk-UA"/>
              </w:rPr>
            </w:pPr>
            <w:r w:rsidRPr="00E94471">
              <w:rPr>
                <w:sz w:val="28"/>
                <w:szCs w:val="28"/>
                <w:lang w:val="uk-UA"/>
              </w:rPr>
              <w:lastRenderedPageBreak/>
              <w:t>60-63</w:t>
            </w:r>
          </w:p>
        </w:tc>
        <w:tc>
          <w:tcPr>
            <w:tcW w:w="1357" w:type="dxa"/>
            <w:vAlign w:val="center"/>
          </w:tcPr>
          <w:p w:rsidR="0059379A" w:rsidRPr="00E94471" w:rsidRDefault="0059379A" w:rsidP="00483D86">
            <w:pPr>
              <w:rPr>
                <w:b/>
                <w:sz w:val="28"/>
                <w:szCs w:val="28"/>
                <w:lang w:val="uk-UA"/>
              </w:rPr>
            </w:pPr>
            <w:r w:rsidRPr="00E94471">
              <w:rPr>
                <w:b/>
                <w:sz w:val="28"/>
                <w:szCs w:val="28"/>
                <w:lang w:val="uk-UA"/>
              </w:rPr>
              <w:t xml:space="preserve">Е </w:t>
            </w:r>
          </w:p>
        </w:tc>
        <w:tc>
          <w:tcPr>
            <w:tcW w:w="3277" w:type="dxa"/>
            <w:vMerge/>
            <w:vAlign w:val="center"/>
          </w:tcPr>
          <w:p w:rsidR="0059379A" w:rsidRPr="00E94471" w:rsidRDefault="0059379A" w:rsidP="00483D86">
            <w:pPr>
              <w:rPr>
                <w:sz w:val="28"/>
                <w:szCs w:val="28"/>
                <w:lang w:val="uk-UA"/>
              </w:rPr>
            </w:pPr>
          </w:p>
        </w:tc>
        <w:tc>
          <w:tcPr>
            <w:tcW w:w="3118" w:type="dxa"/>
            <w:vMerge/>
          </w:tcPr>
          <w:p w:rsidR="0059379A" w:rsidRPr="00E94471" w:rsidRDefault="0059379A" w:rsidP="00483D86">
            <w:pPr>
              <w:rPr>
                <w:sz w:val="28"/>
                <w:szCs w:val="28"/>
                <w:lang w:val="uk-UA"/>
              </w:rPr>
            </w:pPr>
          </w:p>
        </w:tc>
      </w:tr>
      <w:tr w:rsidR="0059379A" w:rsidRPr="00E94471" w:rsidTr="0059379A">
        <w:tblPrEx>
          <w:tblLook w:val="01E0"/>
        </w:tblPrEx>
        <w:trPr>
          <w:trHeight w:val="700"/>
        </w:trPr>
        <w:tc>
          <w:tcPr>
            <w:tcW w:w="2137" w:type="dxa"/>
            <w:vAlign w:val="center"/>
          </w:tcPr>
          <w:p w:rsidR="0059379A" w:rsidRPr="00E94471" w:rsidRDefault="0059379A" w:rsidP="00483D86">
            <w:pPr>
              <w:ind w:left="180"/>
              <w:rPr>
                <w:sz w:val="28"/>
                <w:szCs w:val="28"/>
                <w:lang w:val="uk-UA"/>
              </w:rPr>
            </w:pPr>
            <w:r w:rsidRPr="00E94471">
              <w:rPr>
                <w:sz w:val="28"/>
                <w:szCs w:val="28"/>
                <w:lang w:val="uk-UA"/>
              </w:rPr>
              <w:t>35-59</w:t>
            </w:r>
          </w:p>
        </w:tc>
        <w:tc>
          <w:tcPr>
            <w:tcW w:w="1357" w:type="dxa"/>
            <w:vAlign w:val="center"/>
          </w:tcPr>
          <w:p w:rsidR="0059379A" w:rsidRPr="00E94471" w:rsidRDefault="0059379A" w:rsidP="00483D86">
            <w:pPr>
              <w:rPr>
                <w:b/>
                <w:sz w:val="28"/>
                <w:szCs w:val="28"/>
                <w:lang w:val="uk-UA"/>
              </w:rPr>
            </w:pPr>
            <w:r w:rsidRPr="00E94471">
              <w:rPr>
                <w:b/>
                <w:sz w:val="28"/>
                <w:szCs w:val="28"/>
                <w:lang w:val="uk-UA"/>
              </w:rPr>
              <w:t>FX</w:t>
            </w:r>
          </w:p>
        </w:tc>
        <w:tc>
          <w:tcPr>
            <w:tcW w:w="3277" w:type="dxa"/>
            <w:vAlign w:val="center"/>
          </w:tcPr>
          <w:p w:rsidR="0059379A" w:rsidRPr="00E94471" w:rsidRDefault="0059379A" w:rsidP="00483D86">
            <w:pPr>
              <w:rPr>
                <w:sz w:val="28"/>
                <w:szCs w:val="28"/>
                <w:lang w:val="uk-UA"/>
              </w:rPr>
            </w:pPr>
            <w:r w:rsidRPr="00E94471">
              <w:rPr>
                <w:sz w:val="28"/>
                <w:szCs w:val="28"/>
                <w:lang w:val="uk-UA"/>
              </w:rPr>
              <w:t xml:space="preserve">незадовільно </w:t>
            </w:r>
          </w:p>
          <w:p w:rsidR="0059379A" w:rsidRPr="00E94471" w:rsidRDefault="0059379A" w:rsidP="00483D86">
            <w:pPr>
              <w:rPr>
                <w:sz w:val="28"/>
                <w:szCs w:val="28"/>
                <w:lang w:val="uk-UA"/>
              </w:rPr>
            </w:pPr>
          </w:p>
        </w:tc>
        <w:tc>
          <w:tcPr>
            <w:tcW w:w="3118" w:type="dxa"/>
          </w:tcPr>
          <w:p w:rsidR="0059379A" w:rsidRPr="00E94471" w:rsidRDefault="0059379A" w:rsidP="00483D86">
            <w:pPr>
              <w:rPr>
                <w:sz w:val="28"/>
                <w:szCs w:val="28"/>
                <w:lang w:val="uk-UA"/>
              </w:rPr>
            </w:pPr>
          </w:p>
          <w:p w:rsidR="0059379A" w:rsidRPr="00E94471" w:rsidRDefault="0059379A" w:rsidP="00483D86">
            <w:pPr>
              <w:rPr>
                <w:sz w:val="28"/>
                <w:szCs w:val="28"/>
                <w:lang w:val="uk-UA"/>
              </w:rPr>
            </w:pPr>
            <w:r w:rsidRPr="00E94471">
              <w:rPr>
                <w:sz w:val="28"/>
                <w:szCs w:val="28"/>
                <w:lang w:val="uk-UA"/>
              </w:rPr>
              <w:t xml:space="preserve">не зараховано </w:t>
            </w:r>
          </w:p>
          <w:p w:rsidR="0059379A" w:rsidRPr="00E94471" w:rsidRDefault="0059379A" w:rsidP="00483D86">
            <w:pPr>
              <w:rPr>
                <w:sz w:val="28"/>
                <w:szCs w:val="28"/>
                <w:lang w:val="uk-UA"/>
              </w:rPr>
            </w:pPr>
          </w:p>
        </w:tc>
      </w:tr>
    </w:tbl>
    <w:p w:rsidR="00A01AC7" w:rsidRPr="009C2CA7" w:rsidRDefault="00A01AC7" w:rsidP="00483D86">
      <w:pPr>
        <w:widowControl w:val="0"/>
        <w:tabs>
          <w:tab w:val="left" w:pos="6487"/>
          <w:tab w:val="left" w:pos="7338"/>
        </w:tabs>
        <w:jc w:val="both"/>
        <w:rPr>
          <w:b/>
          <w:sz w:val="28"/>
          <w:szCs w:val="28"/>
          <w:lang w:val="uk-UA"/>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889"/>
      </w:tblGrid>
      <w:tr w:rsidR="00D51BE1" w:rsidRPr="00E94471" w:rsidTr="00D51BE1">
        <w:trPr>
          <w:trHeight w:val="420"/>
        </w:trPr>
        <w:tc>
          <w:tcPr>
            <w:tcW w:w="9889" w:type="dxa"/>
          </w:tcPr>
          <w:p w:rsidR="00D51BE1" w:rsidRPr="00E94471" w:rsidRDefault="00D51BE1" w:rsidP="00483D86">
            <w:pPr>
              <w:pStyle w:val="Default"/>
              <w:rPr>
                <w:b/>
                <w:sz w:val="28"/>
                <w:szCs w:val="28"/>
                <w:lang w:eastAsia="en-US"/>
              </w:rPr>
            </w:pPr>
            <w:r w:rsidRPr="00E94471">
              <w:rPr>
                <w:b/>
                <w:sz w:val="28"/>
                <w:szCs w:val="28"/>
                <w:lang w:val="uk-UA"/>
              </w:rPr>
              <w:t xml:space="preserve">                  </w:t>
            </w:r>
            <w:r w:rsidR="00A01AC7">
              <w:rPr>
                <w:b/>
                <w:sz w:val="28"/>
                <w:szCs w:val="28"/>
                <w:lang w:val="uk-UA"/>
              </w:rPr>
              <w:t xml:space="preserve"> </w:t>
            </w:r>
            <w:r w:rsidR="00CE396A">
              <w:rPr>
                <w:b/>
                <w:sz w:val="28"/>
                <w:szCs w:val="28"/>
                <w:lang w:val="uk-UA"/>
              </w:rPr>
              <w:t xml:space="preserve">                              </w:t>
            </w:r>
            <w:r w:rsidR="00CE396A">
              <w:rPr>
                <w:b/>
                <w:sz w:val="28"/>
                <w:szCs w:val="28"/>
                <w:lang w:val="en-US"/>
              </w:rPr>
              <w:t>9</w:t>
            </w:r>
            <w:r w:rsidRPr="00E94471">
              <w:rPr>
                <w:b/>
                <w:sz w:val="28"/>
                <w:szCs w:val="28"/>
              </w:rPr>
              <w:t xml:space="preserve">. Політика курсу </w:t>
            </w:r>
          </w:p>
        </w:tc>
      </w:tr>
      <w:tr w:rsidR="00D51BE1" w:rsidRPr="00E94471" w:rsidTr="00D51BE1">
        <w:trPr>
          <w:trHeight w:val="420"/>
        </w:trPr>
        <w:tc>
          <w:tcPr>
            <w:tcW w:w="9889" w:type="dxa"/>
          </w:tcPr>
          <w:p w:rsidR="00D51BE1" w:rsidRPr="00E94471" w:rsidRDefault="001B0EF5" w:rsidP="00483D86">
            <w:pPr>
              <w:pStyle w:val="Default"/>
              <w:jc w:val="both"/>
              <w:rPr>
                <w:sz w:val="28"/>
                <w:szCs w:val="28"/>
              </w:rPr>
            </w:pPr>
            <w:r w:rsidRPr="001B0EF5">
              <w:rPr>
                <w:sz w:val="28"/>
                <w:szCs w:val="28"/>
              </w:rPr>
              <w:t xml:space="preserve">       </w:t>
            </w:r>
            <w:r w:rsidR="00D51BE1" w:rsidRPr="00E94471">
              <w:rPr>
                <w:sz w:val="28"/>
                <w:szCs w:val="28"/>
              </w:rPr>
              <w:t xml:space="preserve">Академічна доброчесність здобувачів вищої освіти передбачає: </w:t>
            </w:r>
          </w:p>
          <w:p w:rsidR="00D51BE1" w:rsidRPr="00E94471" w:rsidRDefault="00D51BE1" w:rsidP="00483D86">
            <w:pPr>
              <w:pStyle w:val="Default"/>
              <w:jc w:val="both"/>
              <w:rPr>
                <w:sz w:val="28"/>
                <w:szCs w:val="28"/>
              </w:rPr>
            </w:pPr>
            <w:r w:rsidRPr="00E94471">
              <w:rPr>
                <w:sz w:val="28"/>
                <w:szCs w:val="28"/>
              </w:rPr>
              <w:t xml:space="preserve">самостійне виконання навчальних завдань, завдань поточного та підсумкового контролю результатів навчання; бути присутнім на всіх навчальних заняттях, окрім випадків, викликаних поважними причинами; </w:t>
            </w:r>
          </w:p>
          <w:p w:rsidR="00D51BE1" w:rsidRPr="00E94471" w:rsidRDefault="00D51BE1" w:rsidP="00483D86">
            <w:pPr>
              <w:pStyle w:val="Default"/>
              <w:jc w:val="both"/>
              <w:rPr>
                <w:sz w:val="28"/>
                <w:szCs w:val="28"/>
              </w:rPr>
            </w:pPr>
            <w:r w:rsidRPr="00E94471">
              <w:rPr>
                <w:sz w:val="28"/>
                <w:szCs w:val="28"/>
              </w:rPr>
              <w:t>використ</w:t>
            </w:r>
            <w:r w:rsidRPr="00E94471">
              <w:rPr>
                <w:sz w:val="28"/>
                <w:szCs w:val="28"/>
                <w:lang w:val="uk-UA"/>
              </w:rPr>
              <w:t>ання</w:t>
            </w:r>
            <w:r w:rsidRPr="00E94471">
              <w:rPr>
                <w:sz w:val="28"/>
                <w:szCs w:val="28"/>
              </w:rPr>
              <w:t xml:space="preserve"> у навчальній або дослідницькій діяльності лише перевірен</w:t>
            </w:r>
            <w:r w:rsidRPr="00E94471">
              <w:rPr>
                <w:sz w:val="28"/>
                <w:szCs w:val="28"/>
                <w:lang w:val="uk-UA"/>
              </w:rPr>
              <w:t>их</w:t>
            </w:r>
            <w:r w:rsidRPr="00E94471">
              <w:rPr>
                <w:sz w:val="28"/>
                <w:szCs w:val="28"/>
              </w:rPr>
              <w:t xml:space="preserve"> та достовірн</w:t>
            </w:r>
            <w:r w:rsidRPr="00E94471">
              <w:rPr>
                <w:sz w:val="28"/>
                <w:szCs w:val="28"/>
                <w:lang w:val="uk-UA"/>
              </w:rPr>
              <w:t>их</w:t>
            </w:r>
            <w:r w:rsidRPr="00E94471">
              <w:rPr>
                <w:sz w:val="28"/>
                <w:szCs w:val="28"/>
              </w:rPr>
              <w:t xml:space="preserve"> джерел інформаці</w:t>
            </w:r>
            <w:r w:rsidR="002D306F">
              <w:rPr>
                <w:sz w:val="28"/>
                <w:szCs w:val="28"/>
              </w:rPr>
              <w:t>ї та грамотно посилатися на них</w:t>
            </w:r>
            <w:r w:rsidR="002D306F">
              <w:rPr>
                <w:sz w:val="28"/>
                <w:szCs w:val="28"/>
                <w:lang w:val="uk-UA"/>
              </w:rPr>
              <w:t>.</w:t>
            </w:r>
            <w:r w:rsidRPr="00E94471">
              <w:rPr>
                <w:sz w:val="28"/>
                <w:szCs w:val="28"/>
              </w:rPr>
              <w:t xml:space="preserve"> </w:t>
            </w:r>
          </w:p>
          <w:p w:rsidR="00D51BE1" w:rsidRPr="00E94471" w:rsidRDefault="001B0EF5" w:rsidP="00483D86">
            <w:pPr>
              <w:pStyle w:val="Default"/>
              <w:jc w:val="both"/>
              <w:rPr>
                <w:sz w:val="28"/>
                <w:szCs w:val="28"/>
                <w:lang w:val="uk-UA"/>
              </w:rPr>
            </w:pPr>
            <w:r w:rsidRPr="001B0EF5">
              <w:rPr>
                <w:sz w:val="28"/>
                <w:szCs w:val="28"/>
              </w:rPr>
              <w:t xml:space="preserve">       </w:t>
            </w:r>
            <w:r w:rsidR="00D51BE1" w:rsidRPr="00E94471">
              <w:rPr>
                <w:sz w:val="28"/>
                <w:szCs w:val="28"/>
              </w:rPr>
              <w:t>Не допускається:</w:t>
            </w:r>
            <w:r w:rsidR="00D51BE1" w:rsidRPr="00E94471">
              <w:rPr>
                <w:sz w:val="28"/>
                <w:szCs w:val="28"/>
                <w:lang w:val="uk-UA"/>
              </w:rPr>
              <w:t xml:space="preserve"> </w:t>
            </w:r>
            <w:r w:rsidR="00D51BE1" w:rsidRPr="00E94471">
              <w:rPr>
                <w:sz w:val="28"/>
                <w:szCs w:val="28"/>
              </w:rPr>
              <w:t>використання під час контрольних заходів заборонених допоміжних матеріалів або технічних засобів (шпаргалки, мікронавушники, телефони, планшети тощо); складання всіх форм семестрового контролю (іспит, залік тощо) підставними особами;списування; повторне використання раніше виконаної іншою особою письмової роботи (лабораторної, контрольної, індивідуальної, курсової, дипломної тощо)</w:t>
            </w:r>
            <w:r w:rsidR="00D51BE1" w:rsidRPr="00E94471">
              <w:rPr>
                <w:sz w:val="28"/>
                <w:szCs w:val="28"/>
                <w:lang w:val="uk-UA"/>
              </w:rPr>
              <w:t>.</w:t>
            </w:r>
          </w:p>
        </w:tc>
      </w:tr>
    </w:tbl>
    <w:p w:rsidR="00E44BD5" w:rsidRPr="00E94471" w:rsidRDefault="00E44BD5" w:rsidP="00483D86">
      <w:pPr>
        <w:widowControl w:val="0"/>
        <w:tabs>
          <w:tab w:val="left" w:pos="6487"/>
          <w:tab w:val="left" w:pos="7338"/>
        </w:tabs>
        <w:jc w:val="both"/>
        <w:rPr>
          <w:b/>
          <w:sz w:val="28"/>
          <w:szCs w:val="28"/>
          <w:lang w:val="uk-UA"/>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889"/>
      </w:tblGrid>
      <w:tr w:rsidR="008949FA" w:rsidRPr="00E94471" w:rsidTr="008949FA">
        <w:trPr>
          <w:trHeight w:val="420"/>
        </w:trPr>
        <w:tc>
          <w:tcPr>
            <w:tcW w:w="9889" w:type="dxa"/>
            <w:tcBorders>
              <w:bottom w:val="single" w:sz="4" w:space="0" w:color="auto"/>
            </w:tcBorders>
          </w:tcPr>
          <w:p w:rsidR="005C7126" w:rsidRPr="005C7126" w:rsidRDefault="00B279F4" w:rsidP="00483D86">
            <w:pPr>
              <w:pStyle w:val="Default"/>
              <w:rPr>
                <w:b/>
                <w:sz w:val="28"/>
                <w:szCs w:val="28"/>
                <w:lang w:val="uk-UA"/>
              </w:rPr>
            </w:pPr>
            <w:r>
              <w:rPr>
                <w:b/>
                <w:sz w:val="28"/>
                <w:szCs w:val="28"/>
                <w:lang w:val="uk-UA"/>
              </w:rPr>
              <w:t xml:space="preserve">                                              </w:t>
            </w:r>
            <w:r w:rsidR="00A01AC7">
              <w:rPr>
                <w:b/>
                <w:sz w:val="28"/>
                <w:szCs w:val="28"/>
              </w:rPr>
              <w:t>1</w:t>
            </w:r>
            <w:r w:rsidR="00CE396A">
              <w:rPr>
                <w:b/>
                <w:sz w:val="28"/>
                <w:szCs w:val="28"/>
                <w:lang w:val="en-US"/>
              </w:rPr>
              <w:t>0</w:t>
            </w:r>
            <w:r w:rsidR="008949FA" w:rsidRPr="00E94471">
              <w:rPr>
                <w:b/>
                <w:sz w:val="28"/>
                <w:szCs w:val="28"/>
              </w:rPr>
              <w:t xml:space="preserve">. Література </w:t>
            </w:r>
          </w:p>
        </w:tc>
      </w:tr>
      <w:tr w:rsidR="008949FA" w:rsidRPr="00761B1B" w:rsidTr="00E5112E">
        <w:trPr>
          <w:trHeight w:val="556"/>
        </w:trPr>
        <w:tc>
          <w:tcPr>
            <w:tcW w:w="9889" w:type="dxa"/>
            <w:tcBorders>
              <w:bottom w:val="single" w:sz="4" w:space="0" w:color="auto"/>
            </w:tcBorders>
          </w:tcPr>
          <w:p w:rsidR="008949FA" w:rsidRPr="00C5688D" w:rsidRDefault="008949FA" w:rsidP="00483D86">
            <w:pPr>
              <w:rPr>
                <w:b/>
                <w:sz w:val="28"/>
                <w:szCs w:val="28"/>
                <w:lang w:val="en-US"/>
              </w:rPr>
            </w:pPr>
            <w:r w:rsidRPr="00E94471">
              <w:rPr>
                <w:b/>
                <w:sz w:val="28"/>
                <w:szCs w:val="28"/>
                <w:lang w:val="uk-UA"/>
              </w:rPr>
              <w:t xml:space="preserve">                                      </w:t>
            </w:r>
            <w:r w:rsidR="00B279F4">
              <w:rPr>
                <w:b/>
                <w:sz w:val="28"/>
                <w:szCs w:val="28"/>
                <w:lang w:val="uk-UA"/>
              </w:rPr>
              <w:t xml:space="preserve">    </w:t>
            </w:r>
            <w:r w:rsidR="00C5688D">
              <w:rPr>
                <w:b/>
                <w:sz w:val="28"/>
                <w:szCs w:val="28"/>
                <w:lang w:val="uk-UA"/>
              </w:rPr>
              <w:t>Основна література</w:t>
            </w:r>
          </w:p>
          <w:p w:rsidR="00F93AB6" w:rsidRPr="00F93AB6" w:rsidRDefault="00F93AB6" w:rsidP="00F93AB6">
            <w:pPr>
              <w:pStyle w:val="a6"/>
              <w:numPr>
                <w:ilvl w:val="0"/>
                <w:numId w:val="36"/>
              </w:numPr>
              <w:spacing w:before="0" w:beforeAutospacing="0" w:after="0" w:afterAutospacing="0"/>
              <w:jc w:val="both"/>
              <w:rPr>
                <w:color w:val="000000" w:themeColor="text1"/>
                <w:sz w:val="28"/>
                <w:szCs w:val="28"/>
              </w:rPr>
            </w:pPr>
            <w:r w:rsidRPr="00F93AB6">
              <w:rPr>
                <w:color w:val="000000" w:themeColor="text1"/>
                <w:sz w:val="28"/>
                <w:szCs w:val="28"/>
                <w:lang w:val="uk-UA"/>
              </w:rPr>
              <w:t>Березовенко С. М. Кон'юнктура світових товарних ринків: підручник. Київ: ВПЦ, 2018.271 с.</w:t>
            </w:r>
          </w:p>
          <w:p w:rsidR="00F93AB6" w:rsidRPr="00F93AB6" w:rsidRDefault="00F93AB6" w:rsidP="00F93AB6">
            <w:pPr>
              <w:pStyle w:val="a6"/>
              <w:numPr>
                <w:ilvl w:val="0"/>
                <w:numId w:val="36"/>
              </w:numPr>
              <w:spacing w:before="0" w:beforeAutospacing="0" w:after="0" w:afterAutospacing="0"/>
              <w:jc w:val="both"/>
              <w:rPr>
                <w:color w:val="000000" w:themeColor="text1"/>
                <w:sz w:val="28"/>
                <w:szCs w:val="28"/>
              </w:rPr>
            </w:pPr>
            <w:r w:rsidRPr="00F93AB6">
              <w:rPr>
                <w:color w:val="000000" w:themeColor="text1"/>
                <w:sz w:val="28"/>
                <w:szCs w:val="28"/>
                <w:lang w:val="uk-UA"/>
              </w:rPr>
              <w:t>Гребельник О. П. Основи зовнішньоекономічної діяльності: підручник. Ірпінь, 2019. 410 с.</w:t>
            </w:r>
          </w:p>
          <w:p w:rsidR="00F93AB6" w:rsidRPr="00F93AB6" w:rsidRDefault="00F93AB6" w:rsidP="00F93AB6">
            <w:pPr>
              <w:pStyle w:val="a6"/>
              <w:numPr>
                <w:ilvl w:val="0"/>
                <w:numId w:val="36"/>
              </w:numPr>
              <w:spacing w:before="0" w:beforeAutospacing="0" w:after="0" w:afterAutospacing="0"/>
              <w:jc w:val="both"/>
              <w:rPr>
                <w:color w:val="000000" w:themeColor="text1"/>
                <w:sz w:val="28"/>
                <w:szCs w:val="28"/>
              </w:rPr>
            </w:pPr>
            <w:r w:rsidRPr="00F93AB6">
              <w:rPr>
                <w:color w:val="000000" w:themeColor="text1"/>
                <w:sz w:val="28"/>
                <w:szCs w:val="28"/>
                <w:lang w:val="uk-UA"/>
              </w:rPr>
              <w:t>Голіков А.П. Світова економіка : підручник . Харків : ХНУ ,2015. 268 с.</w:t>
            </w:r>
          </w:p>
          <w:p w:rsidR="00F93AB6" w:rsidRPr="00F93AB6" w:rsidRDefault="00F93AB6" w:rsidP="00F93AB6">
            <w:pPr>
              <w:pStyle w:val="a6"/>
              <w:numPr>
                <w:ilvl w:val="0"/>
                <w:numId w:val="36"/>
              </w:numPr>
              <w:spacing w:before="0" w:beforeAutospacing="0" w:after="0" w:afterAutospacing="0"/>
              <w:jc w:val="both"/>
              <w:rPr>
                <w:color w:val="000000" w:themeColor="text1"/>
                <w:sz w:val="28"/>
                <w:szCs w:val="28"/>
              </w:rPr>
            </w:pPr>
            <w:r w:rsidRPr="00F93AB6">
              <w:rPr>
                <w:rStyle w:val="aff0"/>
                <w:b w:val="0"/>
                <w:color w:val="000000" w:themeColor="text1"/>
                <w:sz w:val="28"/>
                <w:szCs w:val="28"/>
              </w:rPr>
              <w:t>Іванова Л. О., Музика О. М.</w:t>
            </w:r>
            <w:r w:rsidRPr="00F93AB6">
              <w:rPr>
                <w:color w:val="000000" w:themeColor="text1"/>
                <w:sz w:val="28"/>
                <w:szCs w:val="28"/>
              </w:rPr>
              <w:t>Моніторинг світового ринку готельних і ресторанних послуг</w:t>
            </w:r>
            <w:r w:rsidRPr="00F93AB6">
              <w:rPr>
                <w:color w:val="000000" w:themeColor="text1"/>
                <w:sz w:val="28"/>
                <w:szCs w:val="28"/>
                <w:lang w:val="uk-UA"/>
              </w:rPr>
              <w:t>: н</w:t>
            </w:r>
            <w:r w:rsidRPr="00F93AB6">
              <w:rPr>
                <w:color w:val="000000" w:themeColor="text1"/>
                <w:sz w:val="28"/>
                <w:szCs w:val="28"/>
              </w:rPr>
              <w:t>авчальний посібник</w:t>
            </w:r>
            <w:r w:rsidRPr="00F93AB6">
              <w:rPr>
                <w:color w:val="000000" w:themeColor="text1"/>
                <w:sz w:val="28"/>
                <w:szCs w:val="28"/>
                <w:lang w:val="uk-UA"/>
              </w:rPr>
              <w:t>. Львів: Магнолія 2006, 2019.</w:t>
            </w:r>
            <w:r w:rsidRPr="00F93AB6">
              <w:rPr>
                <w:color w:val="000000" w:themeColor="text1"/>
                <w:sz w:val="28"/>
                <w:szCs w:val="28"/>
              </w:rPr>
              <w:t xml:space="preserve"> 227 с.</w:t>
            </w:r>
          </w:p>
          <w:p w:rsidR="00F93AB6" w:rsidRPr="00F93AB6" w:rsidRDefault="00F93AB6" w:rsidP="00F93AB6">
            <w:pPr>
              <w:pStyle w:val="a6"/>
              <w:numPr>
                <w:ilvl w:val="0"/>
                <w:numId w:val="36"/>
              </w:numPr>
              <w:spacing w:before="0" w:beforeAutospacing="0" w:after="0" w:afterAutospacing="0"/>
              <w:jc w:val="both"/>
              <w:rPr>
                <w:color w:val="000000" w:themeColor="text1"/>
                <w:sz w:val="28"/>
                <w:szCs w:val="28"/>
              </w:rPr>
            </w:pPr>
            <w:r w:rsidRPr="00F93AB6">
              <w:rPr>
                <w:color w:val="000000" w:themeColor="text1"/>
                <w:sz w:val="28"/>
                <w:szCs w:val="28"/>
                <w:lang w:val="uk-UA"/>
              </w:rPr>
              <w:t>Козак Ю. Г. Міжнародна торгівля : підручник. Київ, 2015.  272 с.</w:t>
            </w:r>
          </w:p>
          <w:p w:rsidR="00F93AB6" w:rsidRPr="00F93AB6" w:rsidRDefault="00F93AB6" w:rsidP="00F93AB6">
            <w:pPr>
              <w:pStyle w:val="a6"/>
              <w:numPr>
                <w:ilvl w:val="0"/>
                <w:numId w:val="36"/>
              </w:numPr>
              <w:spacing w:before="0" w:beforeAutospacing="0" w:after="0" w:afterAutospacing="0"/>
              <w:jc w:val="both"/>
              <w:rPr>
                <w:color w:val="000000" w:themeColor="text1"/>
                <w:sz w:val="28"/>
                <w:szCs w:val="28"/>
                <w:lang w:val="uk-UA"/>
              </w:rPr>
            </w:pPr>
            <w:r w:rsidRPr="00F93AB6">
              <w:rPr>
                <w:color w:val="000000" w:themeColor="text1"/>
                <w:sz w:val="28"/>
                <w:szCs w:val="28"/>
                <w:lang w:val="uk-UA"/>
              </w:rPr>
              <w:t xml:space="preserve">Мазаракі А.А. ,Мельник Т.М. Світовий ринок товарів та послуг: підручник . Київ: КНТЕУ, 2016. 708 с. </w:t>
            </w:r>
          </w:p>
          <w:p w:rsidR="00F93AB6" w:rsidRPr="00F93AB6" w:rsidRDefault="00F93AB6" w:rsidP="00F93AB6">
            <w:pPr>
              <w:pStyle w:val="a6"/>
              <w:numPr>
                <w:ilvl w:val="0"/>
                <w:numId w:val="36"/>
              </w:numPr>
              <w:spacing w:before="0" w:beforeAutospacing="0" w:after="0" w:afterAutospacing="0"/>
              <w:jc w:val="both"/>
              <w:rPr>
                <w:color w:val="000000" w:themeColor="text1"/>
                <w:sz w:val="28"/>
                <w:szCs w:val="28"/>
                <w:lang w:val="uk-UA"/>
              </w:rPr>
            </w:pPr>
            <w:r w:rsidRPr="00F93AB6">
              <w:rPr>
                <w:bCs/>
                <w:color w:val="000000" w:themeColor="text1"/>
                <w:sz w:val="28"/>
                <w:szCs w:val="28"/>
                <w:lang w:val="uk-UA"/>
              </w:rPr>
              <w:t>Мальська М.П.,Паньків Н.М. Світовий</w:t>
            </w:r>
            <w:r w:rsidRPr="00F93AB6">
              <w:rPr>
                <w:color w:val="000000" w:themeColor="text1"/>
                <w:sz w:val="28"/>
                <w:szCs w:val="28"/>
                <w:lang w:val="uk-UA"/>
              </w:rPr>
              <w:t> досвід розвитку туризму : </w:t>
            </w:r>
            <w:r w:rsidRPr="00F93AB6">
              <w:rPr>
                <w:bCs/>
                <w:color w:val="000000" w:themeColor="text1"/>
                <w:sz w:val="28"/>
                <w:szCs w:val="28"/>
                <w:lang w:val="uk-UA"/>
              </w:rPr>
              <w:t>підручник</w:t>
            </w:r>
            <w:r w:rsidRPr="00F93AB6">
              <w:rPr>
                <w:color w:val="000000" w:themeColor="text1"/>
                <w:sz w:val="28"/>
                <w:szCs w:val="28"/>
                <w:lang w:val="uk-UA"/>
              </w:rPr>
              <w:t> . Київ : Центр учбової літератури , 2017. 244с .</w:t>
            </w:r>
          </w:p>
          <w:p w:rsidR="00F93AB6" w:rsidRPr="00F93AB6" w:rsidRDefault="00F93AB6" w:rsidP="00F93AB6">
            <w:pPr>
              <w:pStyle w:val="a6"/>
              <w:numPr>
                <w:ilvl w:val="0"/>
                <w:numId w:val="36"/>
              </w:numPr>
              <w:spacing w:before="0" w:beforeAutospacing="0" w:after="0" w:afterAutospacing="0"/>
              <w:jc w:val="both"/>
              <w:rPr>
                <w:color w:val="000000" w:themeColor="text1"/>
                <w:sz w:val="28"/>
                <w:szCs w:val="28"/>
                <w:lang w:val="uk-UA"/>
              </w:rPr>
            </w:pPr>
            <w:r w:rsidRPr="00F93AB6">
              <w:rPr>
                <w:color w:val="000000" w:themeColor="text1"/>
                <w:sz w:val="28"/>
                <w:szCs w:val="28"/>
                <w:lang w:val="uk-UA"/>
              </w:rPr>
              <w:t xml:space="preserve">Марченко Т. </w:t>
            </w:r>
            <w:r w:rsidRPr="00F93AB6">
              <w:rPr>
                <w:bCs/>
                <w:color w:val="000000" w:themeColor="text1"/>
                <w:sz w:val="28"/>
                <w:szCs w:val="28"/>
                <w:lang w:val="uk-UA"/>
              </w:rPr>
              <w:t>Торговельна політика та</w:t>
            </w:r>
            <w:r w:rsidRPr="00F93AB6">
              <w:rPr>
                <w:color w:val="000000" w:themeColor="text1"/>
                <w:sz w:val="28"/>
                <w:szCs w:val="28"/>
                <w:lang w:val="uk-UA"/>
              </w:rPr>
              <w:t xml:space="preserve"> комерційна дипломатія : навч. посіб. Чернівці : ЧНУ, 2022.  94 с. </w:t>
            </w:r>
          </w:p>
          <w:p w:rsidR="00F93AB6" w:rsidRPr="00F93AB6" w:rsidRDefault="00F93AB6" w:rsidP="00F93AB6">
            <w:pPr>
              <w:pStyle w:val="a6"/>
              <w:numPr>
                <w:ilvl w:val="0"/>
                <w:numId w:val="36"/>
              </w:numPr>
              <w:spacing w:before="0" w:beforeAutospacing="0" w:after="0" w:afterAutospacing="0"/>
              <w:jc w:val="both"/>
              <w:rPr>
                <w:color w:val="000000" w:themeColor="text1"/>
                <w:sz w:val="28"/>
                <w:szCs w:val="28"/>
                <w:lang w:val="uk-UA"/>
              </w:rPr>
            </w:pPr>
            <w:r w:rsidRPr="00F93AB6">
              <w:rPr>
                <w:color w:val="000000" w:themeColor="text1"/>
                <w:sz w:val="28"/>
                <w:szCs w:val="28"/>
                <w:lang w:val="uk-UA"/>
              </w:rPr>
              <w:t>Набок І. І. Кон’юнктура світових товарних ринків: навч. посібник .Київ: НАУ, 2018.  193 с.</w:t>
            </w:r>
          </w:p>
          <w:p w:rsidR="00F93AB6" w:rsidRPr="00F93AB6" w:rsidRDefault="00F93AB6" w:rsidP="00F93AB6">
            <w:pPr>
              <w:pStyle w:val="a6"/>
              <w:numPr>
                <w:ilvl w:val="0"/>
                <w:numId w:val="36"/>
              </w:numPr>
              <w:spacing w:before="0" w:beforeAutospacing="0" w:after="0" w:afterAutospacing="0"/>
              <w:jc w:val="both"/>
              <w:rPr>
                <w:color w:val="000000" w:themeColor="text1"/>
                <w:sz w:val="28"/>
                <w:szCs w:val="28"/>
                <w:lang w:val="uk-UA"/>
              </w:rPr>
            </w:pPr>
            <w:r w:rsidRPr="00F93AB6">
              <w:rPr>
                <w:color w:val="000000" w:themeColor="text1"/>
                <w:sz w:val="28"/>
                <w:szCs w:val="28"/>
                <w:lang w:val="uk-UA"/>
              </w:rPr>
              <w:t>Носач Л.Л. ,Козуб П.Л. Світовий ринок товарів та послуг: навч.посібник. Харків, 2014. 295 с.</w:t>
            </w:r>
          </w:p>
          <w:p w:rsidR="00C82B2D" w:rsidRPr="00C82B2D" w:rsidRDefault="00C82B2D" w:rsidP="00A84AAE">
            <w:pPr>
              <w:pStyle w:val="a6"/>
              <w:spacing w:before="0" w:beforeAutospacing="0" w:after="0" w:afterAutospacing="0"/>
              <w:rPr>
                <w:sz w:val="28"/>
                <w:szCs w:val="28"/>
                <w:lang w:val="uk-UA"/>
              </w:rPr>
            </w:pPr>
          </w:p>
          <w:p w:rsidR="00C82B2D" w:rsidRPr="00C82B2D" w:rsidRDefault="00C82B2D" w:rsidP="00C82B2D">
            <w:pPr>
              <w:pStyle w:val="2"/>
              <w:spacing w:before="0"/>
              <w:ind w:left="-218"/>
              <w:rPr>
                <w:rFonts w:ascii="Times New Roman" w:hAnsi="Times New Roman" w:cs="Times New Roman"/>
                <w:bCs w:val="0"/>
                <w:i w:val="0"/>
                <w:color w:val="000000"/>
                <w:lang w:val="uk-UA"/>
              </w:rPr>
            </w:pPr>
          </w:p>
          <w:p w:rsidR="00C82B2D" w:rsidRPr="00C82B2D" w:rsidRDefault="00C82B2D" w:rsidP="00C82B2D">
            <w:pPr>
              <w:pStyle w:val="2"/>
              <w:spacing w:before="0"/>
              <w:ind w:left="-360"/>
              <w:rPr>
                <w:rFonts w:ascii="Times New Roman" w:hAnsi="Times New Roman" w:cs="Times New Roman"/>
                <w:bCs w:val="0"/>
                <w:i w:val="0"/>
                <w:color w:val="000000"/>
              </w:rPr>
            </w:pPr>
            <w:r w:rsidRPr="00C82B2D">
              <w:rPr>
                <w:rFonts w:ascii="Times New Roman" w:hAnsi="Times New Roman" w:cs="Times New Roman"/>
                <w:bCs w:val="0"/>
                <w:i w:val="0"/>
                <w:color w:val="000000"/>
                <w:lang w:val="uk-UA"/>
              </w:rPr>
              <w:t xml:space="preserve">                                 </w:t>
            </w:r>
            <w:r w:rsidRPr="00C82B2D">
              <w:rPr>
                <w:rFonts w:ascii="Times New Roman" w:hAnsi="Times New Roman" w:cs="Times New Roman"/>
                <w:bCs w:val="0"/>
                <w:i w:val="0"/>
                <w:color w:val="000000"/>
              </w:rPr>
              <w:t>Допоміжна література</w:t>
            </w:r>
          </w:p>
          <w:p w:rsidR="00DB18FC" w:rsidRPr="00FE22EF" w:rsidRDefault="00DB18FC" w:rsidP="00DB18FC">
            <w:pPr>
              <w:pStyle w:val="af1"/>
              <w:numPr>
                <w:ilvl w:val="0"/>
                <w:numId w:val="38"/>
              </w:numPr>
              <w:shd w:val="clear" w:color="auto" w:fill="FFFFFF"/>
              <w:spacing w:after="0" w:line="240" w:lineRule="auto"/>
              <w:jc w:val="both"/>
              <w:rPr>
                <w:rFonts w:ascii="Times New Roman" w:hAnsi="Times New Roman"/>
                <w:sz w:val="28"/>
                <w:szCs w:val="28"/>
              </w:rPr>
            </w:pPr>
            <w:r>
              <w:rPr>
                <w:rFonts w:ascii="Times New Roman" w:hAnsi="Times New Roman"/>
                <w:sz w:val="28"/>
                <w:szCs w:val="28"/>
              </w:rPr>
              <w:t xml:space="preserve">Арутюнян С.С. </w:t>
            </w:r>
            <w:r w:rsidRPr="00FE22EF">
              <w:rPr>
                <w:rFonts w:ascii="Times New Roman" w:eastAsia="Times New Roman" w:hAnsi="Times New Roman"/>
                <w:color w:val="202122"/>
                <w:sz w:val="28"/>
                <w:szCs w:val="28"/>
                <w:lang w:eastAsia="uk-UA"/>
              </w:rPr>
              <w:t>Фінансовий</w:t>
            </w:r>
            <w:r>
              <w:rPr>
                <w:rFonts w:ascii="Times New Roman" w:eastAsia="Times New Roman" w:hAnsi="Times New Roman"/>
                <w:color w:val="202122"/>
                <w:sz w:val="28"/>
                <w:szCs w:val="28"/>
                <w:lang w:eastAsia="uk-UA"/>
              </w:rPr>
              <w:t xml:space="preserve"> ринок: навчальний посібник </w:t>
            </w:r>
            <w:r w:rsidRPr="00FE22EF">
              <w:rPr>
                <w:rFonts w:ascii="Times New Roman" w:eastAsia="Times New Roman" w:hAnsi="Times New Roman"/>
                <w:color w:val="202122"/>
                <w:sz w:val="28"/>
                <w:szCs w:val="28"/>
                <w:lang w:eastAsia="uk-UA"/>
              </w:rPr>
              <w:t>. Київ, 2018. 484 с.</w:t>
            </w:r>
          </w:p>
          <w:p w:rsidR="00DB18FC" w:rsidRPr="00157E3F" w:rsidRDefault="00DB18FC" w:rsidP="00DB18FC">
            <w:pPr>
              <w:pStyle w:val="a6"/>
              <w:numPr>
                <w:ilvl w:val="0"/>
                <w:numId w:val="38"/>
              </w:numPr>
              <w:jc w:val="both"/>
              <w:rPr>
                <w:sz w:val="28"/>
                <w:szCs w:val="28"/>
              </w:rPr>
            </w:pPr>
            <w:r>
              <w:rPr>
                <w:sz w:val="28"/>
                <w:szCs w:val="28"/>
                <w:lang w:val="uk-UA"/>
              </w:rPr>
              <w:lastRenderedPageBreak/>
              <w:t xml:space="preserve">Иельник А.О. </w:t>
            </w:r>
            <w:r w:rsidRPr="009F0CD1">
              <w:rPr>
                <w:sz w:val="28"/>
                <w:szCs w:val="28"/>
                <w:lang w:val="uk-UA"/>
              </w:rPr>
              <w:t>Міжнародна економіка: н</w:t>
            </w:r>
            <w:r>
              <w:rPr>
                <w:sz w:val="28"/>
                <w:szCs w:val="28"/>
                <w:lang w:val="uk-UA"/>
              </w:rPr>
              <w:t>авч. посіб.</w:t>
            </w:r>
            <w:r w:rsidRPr="009F0CD1">
              <w:rPr>
                <w:sz w:val="28"/>
                <w:szCs w:val="28"/>
                <w:lang w:val="uk-UA"/>
              </w:rPr>
              <w:t>Київ, 2019. 177 с</w:t>
            </w:r>
            <w:r>
              <w:rPr>
                <w:sz w:val="28"/>
                <w:szCs w:val="28"/>
                <w:lang w:val="uk-UA"/>
              </w:rPr>
              <w:t>.</w:t>
            </w:r>
          </w:p>
          <w:p w:rsidR="00DB18FC" w:rsidRPr="009F2E00" w:rsidRDefault="00DB18FC" w:rsidP="00DB18FC">
            <w:pPr>
              <w:pStyle w:val="a6"/>
              <w:numPr>
                <w:ilvl w:val="0"/>
                <w:numId w:val="38"/>
              </w:numPr>
              <w:jc w:val="both"/>
              <w:rPr>
                <w:sz w:val="28"/>
                <w:szCs w:val="28"/>
              </w:rPr>
            </w:pPr>
            <w:r w:rsidRPr="009F2E00">
              <w:rPr>
                <w:sz w:val="28"/>
                <w:szCs w:val="28"/>
                <w:lang w:val="uk-UA"/>
              </w:rPr>
              <w:t>Носач Л.Л. ,Козуб П.Л. Зовнішньоекономічна діяльність підприємства: навч. посібник .Харків, 2015. 295с.</w:t>
            </w:r>
          </w:p>
          <w:p w:rsidR="00DB18FC" w:rsidRPr="009F2E00" w:rsidRDefault="00DB18FC" w:rsidP="00DB18FC">
            <w:pPr>
              <w:pStyle w:val="a6"/>
              <w:numPr>
                <w:ilvl w:val="0"/>
                <w:numId w:val="38"/>
              </w:numPr>
              <w:jc w:val="both"/>
              <w:rPr>
                <w:sz w:val="28"/>
                <w:szCs w:val="28"/>
              </w:rPr>
            </w:pPr>
            <w:r w:rsidRPr="009F2E00">
              <w:rPr>
                <w:bCs/>
                <w:sz w:val="28"/>
                <w:szCs w:val="28"/>
                <w:lang w:val="uk-UA"/>
              </w:rPr>
              <w:t>Рубцова М.Ю. Кон</w:t>
            </w:r>
            <w:r w:rsidRPr="009F2E00">
              <w:rPr>
                <w:sz w:val="28"/>
                <w:szCs w:val="28"/>
                <w:lang w:val="uk-UA"/>
              </w:rPr>
              <w:t>`</w:t>
            </w:r>
            <w:r w:rsidRPr="009F2E00">
              <w:rPr>
                <w:bCs/>
                <w:sz w:val="28"/>
                <w:szCs w:val="28"/>
                <w:lang w:val="uk-UA"/>
              </w:rPr>
              <w:t>юнктура світових товарних ринків</w:t>
            </w:r>
            <w:r w:rsidRPr="009F2E00">
              <w:rPr>
                <w:sz w:val="28"/>
                <w:szCs w:val="28"/>
                <w:lang w:val="uk-UA"/>
              </w:rPr>
              <w:t>: </w:t>
            </w:r>
            <w:r w:rsidRPr="009F2E00">
              <w:rPr>
                <w:bCs/>
                <w:sz w:val="28"/>
                <w:szCs w:val="28"/>
                <w:lang w:val="uk-UA"/>
              </w:rPr>
              <w:t>навчальний посібник</w:t>
            </w:r>
            <w:r w:rsidRPr="009F2E00">
              <w:rPr>
                <w:sz w:val="28"/>
                <w:szCs w:val="28"/>
                <w:lang w:val="uk-UA"/>
              </w:rPr>
              <w:t>. Київ, 2017.360 с.</w:t>
            </w:r>
          </w:p>
          <w:p w:rsidR="00DB18FC" w:rsidRPr="00DB18FC" w:rsidRDefault="00DB18FC" w:rsidP="00DB18FC">
            <w:pPr>
              <w:pStyle w:val="a6"/>
              <w:numPr>
                <w:ilvl w:val="0"/>
                <w:numId w:val="38"/>
              </w:numPr>
              <w:jc w:val="both"/>
              <w:rPr>
                <w:sz w:val="28"/>
                <w:szCs w:val="28"/>
              </w:rPr>
            </w:pPr>
            <w:r w:rsidRPr="009F2E00">
              <w:rPr>
                <w:sz w:val="28"/>
                <w:szCs w:val="28"/>
                <w:lang w:val="uk-UA"/>
              </w:rPr>
              <w:t>Щербань В.М. Маркетинговий менеджмент: навч. посіб. Київ: Центр навчальної літератури, 2016. 224 с.</w:t>
            </w:r>
          </w:p>
          <w:p w:rsidR="00751237" w:rsidRPr="007F2555" w:rsidRDefault="00751237" w:rsidP="00751237">
            <w:pPr>
              <w:pStyle w:val="af1"/>
              <w:tabs>
                <w:tab w:val="left" w:pos="1719"/>
              </w:tabs>
              <w:spacing w:line="240" w:lineRule="auto"/>
              <w:ind w:left="0"/>
              <w:jc w:val="center"/>
              <w:rPr>
                <w:rFonts w:ascii="Times New Roman" w:hAnsi="Times New Roman"/>
                <w:b/>
                <w:bCs/>
                <w:sz w:val="28"/>
                <w:szCs w:val="28"/>
                <w:lang w:val="uk-UA"/>
              </w:rPr>
            </w:pPr>
            <w:r w:rsidRPr="007F2555">
              <w:rPr>
                <w:rFonts w:ascii="Times New Roman" w:hAnsi="Times New Roman"/>
                <w:b/>
                <w:bCs/>
                <w:sz w:val="28"/>
                <w:szCs w:val="28"/>
                <w:lang w:val="uk-UA"/>
              </w:rPr>
              <w:t>Інформаційні ресурси в мережі Інтернет</w:t>
            </w:r>
          </w:p>
          <w:p w:rsidR="0058053E" w:rsidRPr="0058053E" w:rsidRDefault="0058053E" w:rsidP="0058053E">
            <w:pPr>
              <w:pStyle w:val="a6"/>
              <w:numPr>
                <w:ilvl w:val="0"/>
                <w:numId w:val="39"/>
              </w:numPr>
              <w:spacing w:before="0" w:beforeAutospacing="0" w:after="0" w:afterAutospacing="0"/>
              <w:rPr>
                <w:rFonts w:eastAsia="Calibri"/>
                <w:bCs/>
                <w:sz w:val="28"/>
                <w:szCs w:val="28"/>
                <w:lang w:val="uk-UA"/>
              </w:rPr>
            </w:pPr>
            <w:r w:rsidRPr="0058053E">
              <w:rPr>
                <w:sz w:val="28"/>
                <w:szCs w:val="28"/>
              </w:rPr>
              <w:t>Байл</w:t>
            </w:r>
            <w:r w:rsidRPr="0058053E">
              <w:rPr>
                <w:sz w:val="28"/>
                <w:szCs w:val="28"/>
                <w:lang w:val="uk-UA"/>
              </w:rPr>
              <w:t>и</w:t>
            </w:r>
            <w:r w:rsidRPr="0058053E">
              <w:rPr>
                <w:sz w:val="28"/>
                <w:szCs w:val="28"/>
              </w:rPr>
              <w:t>к</w:t>
            </w:r>
            <w:r w:rsidRPr="0058053E">
              <w:rPr>
                <w:sz w:val="28"/>
                <w:szCs w:val="28"/>
                <w:lang w:val="uk-UA"/>
              </w:rPr>
              <w:t xml:space="preserve"> С.І.,</w:t>
            </w:r>
            <w:r w:rsidRPr="0058053E">
              <w:rPr>
                <w:sz w:val="28"/>
                <w:szCs w:val="28"/>
              </w:rPr>
              <w:t xml:space="preserve"> Писаревський І. М. Організація готельного господарства: підручник</w:t>
            </w:r>
            <w:r w:rsidRPr="0058053E">
              <w:rPr>
                <w:sz w:val="28"/>
                <w:szCs w:val="28"/>
                <w:lang w:val="uk-UA"/>
              </w:rPr>
              <w:t>.</w:t>
            </w:r>
            <w:r w:rsidRPr="0058053E">
              <w:rPr>
                <w:sz w:val="28"/>
                <w:szCs w:val="28"/>
              </w:rPr>
              <w:t>Харків , 2015. 329 с</w:t>
            </w:r>
            <w:r w:rsidRPr="0058053E">
              <w:rPr>
                <w:sz w:val="28"/>
                <w:szCs w:val="28"/>
                <w:lang w:val="uk-UA"/>
              </w:rPr>
              <w:t>.</w:t>
            </w:r>
            <w:r w:rsidRPr="0058053E">
              <w:rPr>
                <w:sz w:val="28"/>
                <w:szCs w:val="28"/>
                <w:lang w:val="en-US"/>
              </w:rPr>
              <w:t xml:space="preserve"> URL:</w:t>
            </w:r>
            <w:r w:rsidRPr="0058053E">
              <w:rPr>
                <w:bCs/>
                <w:sz w:val="28"/>
                <w:szCs w:val="28"/>
                <w:lang w:val="en-US"/>
              </w:rPr>
              <w:t xml:space="preserve"> </w:t>
            </w:r>
            <w:r w:rsidRPr="0058053E">
              <w:rPr>
                <w:rFonts w:eastAsia="Calibri"/>
                <w:b/>
                <w:bCs/>
                <w:sz w:val="28"/>
                <w:szCs w:val="28"/>
              </w:rPr>
              <w:t xml:space="preserve"> </w:t>
            </w:r>
            <w:hyperlink r:id="rId9" w:history="1">
              <w:r w:rsidRPr="0058053E">
                <w:rPr>
                  <w:rStyle w:val="a5"/>
                  <w:rFonts w:eastAsia="Calibri"/>
                  <w:sz w:val="28"/>
                  <w:szCs w:val="28"/>
                </w:rPr>
                <w:t>http://eprints.kname.edu.ua</w:t>
              </w:r>
            </w:hyperlink>
          </w:p>
          <w:p w:rsidR="0058053E" w:rsidRPr="0058053E" w:rsidRDefault="0058053E" w:rsidP="0058053E">
            <w:pPr>
              <w:pStyle w:val="a6"/>
              <w:numPr>
                <w:ilvl w:val="0"/>
                <w:numId w:val="39"/>
              </w:numPr>
              <w:spacing w:before="0" w:beforeAutospacing="0" w:after="0" w:afterAutospacing="0"/>
              <w:rPr>
                <w:rFonts w:eastAsia="Calibri"/>
                <w:bCs/>
                <w:sz w:val="28"/>
                <w:szCs w:val="28"/>
                <w:lang w:val="uk-UA"/>
              </w:rPr>
            </w:pPr>
            <w:r w:rsidRPr="0058053E">
              <w:rPr>
                <w:sz w:val="28"/>
                <w:szCs w:val="28"/>
              </w:rPr>
              <w:t>Мазаракі А., П'ятницька Н., Литвиненко Т</w:t>
            </w:r>
            <w:r w:rsidRPr="0058053E">
              <w:rPr>
                <w:sz w:val="28"/>
                <w:szCs w:val="28"/>
                <w:lang w:val="uk-UA"/>
              </w:rPr>
              <w:t>.</w:t>
            </w:r>
            <w:r w:rsidRPr="0058053E">
              <w:rPr>
                <w:sz w:val="28"/>
                <w:szCs w:val="28"/>
              </w:rPr>
              <w:t xml:space="preserve"> Організація обслуговування у закладах ресторанного господарства : підручник.Київ : Центр учбової літератури, 2011. 584 с.</w:t>
            </w:r>
            <w:r w:rsidRPr="0058053E">
              <w:rPr>
                <w:sz w:val="28"/>
                <w:szCs w:val="28"/>
                <w:lang w:val="uk-UA"/>
              </w:rPr>
              <w:t xml:space="preserve"> </w:t>
            </w:r>
            <w:r w:rsidRPr="0058053E">
              <w:rPr>
                <w:sz w:val="28"/>
                <w:szCs w:val="28"/>
                <w:lang w:val="en-US"/>
              </w:rPr>
              <w:t>URL:</w:t>
            </w:r>
            <w:r w:rsidRPr="0058053E">
              <w:rPr>
                <w:bCs/>
                <w:sz w:val="28"/>
                <w:szCs w:val="28"/>
                <w:lang w:val="en-US"/>
              </w:rPr>
              <w:t xml:space="preserve"> </w:t>
            </w:r>
            <w:r w:rsidRPr="0058053E">
              <w:rPr>
                <w:rFonts w:eastAsia="Calibri"/>
                <w:b/>
                <w:bCs/>
                <w:sz w:val="28"/>
                <w:szCs w:val="28"/>
              </w:rPr>
              <w:t xml:space="preserve"> </w:t>
            </w:r>
            <w:hyperlink r:id="rId10" w:history="1">
              <w:r w:rsidRPr="0058053E">
                <w:rPr>
                  <w:rStyle w:val="a5"/>
                  <w:sz w:val="28"/>
                  <w:szCs w:val="28"/>
                </w:rPr>
                <w:t>http://repository.ldufk.edu.ua/handle/34606048/2</w:t>
              </w:r>
            </w:hyperlink>
          </w:p>
          <w:p w:rsidR="0058053E" w:rsidRPr="0058053E" w:rsidRDefault="0058053E" w:rsidP="0058053E">
            <w:pPr>
              <w:pStyle w:val="a6"/>
              <w:numPr>
                <w:ilvl w:val="0"/>
                <w:numId w:val="39"/>
              </w:numPr>
              <w:spacing w:before="0" w:beforeAutospacing="0" w:after="0" w:afterAutospacing="0"/>
              <w:rPr>
                <w:rFonts w:eastAsia="Calibri"/>
                <w:bCs/>
                <w:sz w:val="28"/>
                <w:szCs w:val="28"/>
                <w:lang w:val="uk-UA"/>
              </w:rPr>
            </w:pPr>
            <w:r w:rsidRPr="0058053E">
              <w:rPr>
                <w:rFonts w:eastAsia="Calibri"/>
                <w:bCs/>
                <w:sz w:val="28"/>
                <w:szCs w:val="28"/>
                <w:lang w:val="uk-UA"/>
              </w:rPr>
              <w:t>Мешко Н. П., Попова В. А. Cвiтовий ринок пocлyг: особливості регулювання та перспективи poзвитку.</w:t>
            </w:r>
          </w:p>
          <w:p w:rsidR="0058053E" w:rsidRPr="0058053E" w:rsidRDefault="0058053E" w:rsidP="0058053E">
            <w:pPr>
              <w:pStyle w:val="a6"/>
              <w:spacing w:before="0" w:beforeAutospacing="0" w:after="0" w:afterAutospacing="0"/>
              <w:ind w:left="360"/>
              <w:rPr>
                <w:rFonts w:eastAsia="Calibri"/>
                <w:bCs/>
                <w:sz w:val="28"/>
                <w:szCs w:val="28"/>
                <w:lang w:val="uk-UA"/>
              </w:rPr>
            </w:pPr>
            <w:r w:rsidRPr="0058053E">
              <w:rPr>
                <w:rFonts w:eastAsia="Calibri"/>
                <w:bCs/>
                <w:sz w:val="28"/>
                <w:szCs w:val="28"/>
                <w:lang w:val="uk-UA"/>
              </w:rPr>
              <w:t>URL: http://www.nbuv.gov.ua/portal/soc_gum/prvs/2014_2/tom2/391.pdf.</w:t>
            </w:r>
          </w:p>
          <w:p w:rsidR="0058053E" w:rsidRPr="0058053E" w:rsidRDefault="0058053E" w:rsidP="0058053E">
            <w:pPr>
              <w:pStyle w:val="a6"/>
              <w:numPr>
                <w:ilvl w:val="0"/>
                <w:numId w:val="39"/>
              </w:numPr>
              <w:spacing w:before="0" w:beforeAutospacing="0" w:after="0" w:afterAutospacing="0"/>
              <w:rPr>
                <w:rFonts w:eastAsia="Calibri"/>
                <w:bCs/>
                <w:sz w:val="28"/>
                <w:szCs w:val="28"/>
                <w:lang w:val="uk-UA"/>
              </w:rPr>
            </w:pPr>
            <w:r w:rsidRPr="0058053E">
              <w:rPr>
                <w:rFonts w:eastAsia="Calibri"/>
                <w:bCs/>
                <w:sz w:val="28"/>
                <w:szCs w:val="28"/>
                <w:lang w:val="uk-UA"/>
              </w:rPr>
              <w:t>Офіційний сайт World Trade Statistical Review 2019. URL: https://www.wto.org/</w:t>
            </w:r>
          </w:p>
          <w:p w:rsidR="00751237" w:rsidRPr="006A15CB" w:rsidRDefault="00751237" w:rsidP="0058053E">
            <w:pPr>
              <w:pStyle w:val="a6"/>
              <w:spacing w:before="0" w:beforeAutospacing="0" w:after="0" w:afterAutospacing="0"/>
              <w:ind w:left="360"/>
              <w:rPr>
                <w:rFonts w:eastAsia="Calibri"/>
                <w:bCs/>
                <w:sz w:val="28"/>
                <w:szCs w:val="28"/>
              </w:rPr>
            </w:pPr>
          </w:p>
        </w:tc>
      </w:tr>
    </w:tbl>
    <w:p w:rsidR="0058053E" w:rsidRDefault="0058053E" w:rsidP="0058053E">
      <w:pPr>
        <w:tabs>
          <w:tab w:val="left" w:pos="7822"/>
        </w:tabs>
        <w:spacing w:before="90"/>
        <w:rPr>
          <w:b/>
          <w:sz w:val="28"/>
          <w:szCs w:val="28"/>
          <w:lang w:val="uk-UA"/>
        </w:rPr>
      </w:pPr>
    </w:p>
    <w:p w:rsidR="00CE16C9" w:rsidRPr="001324F3" w:rsidRDefault="00CE16C9" w:rsidP="0058053E">
      <w:pPr>
        <w:tabs>
          <w:tab w:val="left" w:pos="7822"/>
        </w:tabs>
        <w:spacing w:before="90"/>
        <w:rPr>
          <w:sz w:val="28"/>
          <w:szCs w:val="28"/>
          <w:lang w:val="uk-UA"/>
        </w:rPr>
      </w:pPr>
      <w:r w:rsidRPr="00936FC2">
        <w:rPr>
          <w:sz w:val="28"/>
          <w:szCs w:val="28"/>
        </w:rPr>
        <w:t>Завідувач</w:t>
      </w:r>
      <w:r w:rsidRPr="00936FC2">
        <w:rPr>
          <w:spacing w:val="-4"/>
          <w:sz w:val="28"/>
          <w:szCs w:val="28"/>
        </w:rPr>
        <w:t xml:space="preserve"> </w:t>
      </w:r>
      <w:r w:rsidR="0058053E">
        <w:rPr>
          <w:sz w:val="28"/>
          <w:szCs w:val="28"/>
        </w:rPr>
        <w:t>кафедри</w:t>
      </w:r>
      <w:r w:rsidR="0058053E">
        <w:rPr>
          <w:sz w:val="28"/>
          <w:szCs w:val="28"/>
          <w:lang w:val="uk-UA"/>
        </w:rPr>
        <w:t xml:space="preserve">                                                                  </w:t>
      </w:r>
      <w:r w:rsidR="001324F3">
        <w:rPr>
          <w:sz w:val="28"/>
          <w:szCs w:val="28"/>
          <w:lang w:val="uk-UA"/>
        </w:rPr>
        <w:t>Роман КОРСАК</w:t>
      </w:r>
    </w:p>
    <w:p w:rsidR="00CE16C9" w:rsidRPr="00936FC2" w:rsidRDefault="00CE16C9" w:rsidP="00CE16C9">
      <w:pPr>
        <w:rPr>
          <w:sz w:val="28"/>
          <w:szCs w:val="28"/>
        </w:rPr>
      </w:pPr>
    </w:p>
    <w:p w:rsidR="00CE16C9" w:rsidRPr="00936FC2" w:rsidRDefault="00CE16C9" w:rsidP="00CE16C9">
      <w:pPr>
        <w:rPr>
          <w:sz w:val="28"/>
          <w:szCs w:val="28"/>
        </w:rPr>
      </w:pPr>
    </w:p>
    <w:p w:rsidR="00CE16C9" w:rsidRPr="00CE16C9" w:rsidRDefault="001324F3" w:rsidP="00CE16C9">
      <w:pPr>
        <w:tabs>
          <w:tab w:val="left" w:pos="7822"/>
        </w:tabs>
        <w:ind w:left="316"/>
        <w:rPr>
          <w:sz w:val="28"/>
          <w:szCs w:val="28"/>
          <w:lang w:val="uk-UA"/>
        </w:rPr>
      </w:pPr>
      <w:r>
        <w:rPr>
          <w:sz w:val="28"/>
          <w:szCs w:val="28"/>
        </w:rPr>
        <w:t>Розробн</w:t>
      </w:r>
      <w:r>
        <w:rPr>
          <w:sz w:val="28"/>
          <w:szCs w:val="28"/>
          <w:lang w:val="uk-UA"/>
        </w:rPr>
        <w:t>ик                                                                           Іван СІЧКА</w:t>
      </w:r>
    </w:p>
    <w:p w:rsidR="00317609" w:rsidRDefault="00317609" w:rsidP="00317609">
      <w:pPr>
        <w:jc w:val="both"/>
        <w:rPr>
          <w:b/>
          <w:szCs w:val="28"/>
          <w:lang w:val="uk-UA"/>
        </w:rPr>
      </w:pPr>
    </w:p>
    <w:p w:rsidR="00C82B2D" w:rsidRDefault="00C82B2D" w:rsidP="00317609">
      <w:pPr>
        <w:jc w:val="both"/>
        <w:rPr>
          <w:b/>
          <w:szCs w:val="28"/>
          <w:lang w:val="uk-UA"/>
        </w:rPr>
      </w:pPr>
    </w:p>
    <w:p w:rsidR="00C82B2D" w:rsidRDefault="00C82B2D" w:rsidP="00317609">
      <w:pPr>
        <w:jc w:val="both"/>
        <w:rPr>
          <w:b/>
          <w:szCs w:val="28"/>
          <w:lang w:val="uk-UA"/>
        </w:rPr>
      </w:pPr>
    </w:p>
    <w:p w:rsidR="00C82B2D" w:rsidRDefault="00C82B2D" w:rsidP="00317609">
      <w:pPr>
        <w:jc w:val="both"/>
        <w:rPr>
          <w:b/>
          <w:szCs w:val="28"/>
          <w:lang w:val="uk-UA"/>
        </w:rPr>
      </w:pPr>
    </w:p>
    <w:sectPr w:rsidR="00C82B2D" w:rsidSect="002B1FDA">
      <w:footerReference w:type="default" r:id="rId11"/>
      <w:pgSz w:w="11906" w:h="16838" w:code="9"/>
      <w:pgMar w:top="1134" w:right="1134" w:bottom="1134"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470D7" w:rsidRDefault="009470D7" w:rsidP="00A312C6">
      <w:r>
        <w:separator/>
      </w:r>
    </w:p>
  </w:endnote>
  <w:endnote w:type="continuationSeparator" w:id="1">
    <w:p w:rsidR="009470D7" w:rsidRDefault="009470D7" w:rsidP="00A312C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PetersburgC">
    <w:altName w:val="Times New Roman"/>
    <w:panose1 w:val="00000000000000000000"/>
    <w:charset w:val="CC"/>
    <w:family w:val="auto"/>
    <w:notTrueType/>
    <w:pitch w:val="default"/>
    <w:sig w:usb0="00000203" w:usb1="00000000" w:usb2="00000000" w:usb3="00000000" w:csb0="00000005"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StarSymbol">
    <w:altName w:val="Arial Unicode MS"/>
    <w:charset w:val="80"/>
    <w:family w:val="auto"/>
    <w:pitch w:val="default"/>
    <w:sig w:usb0="00000000" w:usb1="00000000" w:usb2="00000000" w:usb3="00000000" w:csb0="00000000"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6540" w:rsidRPr="009E4119" w:rsidRDefault="00C96540">
    <w:pPr>
      <w:pStyle w:val="ab"/>
      <w:rPr>
        <w:lang w:val="uk-UA"/>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470D7" w:rsidRDefault="009470D7" w:rsidP="00A312C6">
      <w:r>
        <w:separator/>
      </w:r>
    </w:p>
  </w:footnote>
  <w:footnote w:type="continuationSeparator" w:id="1">
    <w:p w:rsidR="009470D7" w:rsidRDefault="009470D7" w:rsidP="00A312C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lvl w:ilvl="0">
      <w:start w:val="1"/>
      <w:numFmt w:val="bullet"/>
      <w:lvlText w:val=""/>
      <w:lvlJc w:val="left"/>
      <w:pPr>
        <w:tabs>
          <w:tab w:val="num" w:pos="1287"/>
        </w:tabs>
        <w:ind w:left="1287" w:hanging="360"/>
      </w:pPr>
      <w:rPr>
        <w:rFonts w:ascii="Symbol" w:hAnsi="Symbol"/>
      </w:rPr>
    </w:lvl>
  </w:abstractNum>
  <w:abstractNum w:abstractNumId="1">
    <w:nsid w:val="00000005"/>
    <w:multiLevelType w:val="singleLevel"/>
    <w:tmpl w:val="00000005"/>
    <w:lvl w:ilvl="0">
      <w:start w:val="1"/>
      <w:numFmt w:val="bullet"/>
      <w:lvlText w:val=""/>
      <w:lvlJc w:val="left"/>
      <w:pPr>
        <w:tabs>
          <w:tab w:val="num" w:pos="1140"/>
        </w:tabs>
        <w:ind w:left="1140" w:hanging="360"/>
      </w:pPr>
      <w:rPr>
        <w:rFonts w:ascii="Symbol" w:hAnsi="Symbol"/>
      </w:rPr>
    </w:lvl>
  </w:abstractNum>
  <w:abstractNum w:abstractNumId="2">
    <w:nsid w:val="00000006"/>
    <w:multiLevelType w:val="singleLevel"/>
    <w:tmpl w:val="00000006"/>
    <w:lvl w:ilvl="0">
      <w:start w:val="1"/>
      <w:numFmt w:val="decimal"/>
      <w:lvlText w:val="%1."/>
      <w:lvlJc w:val="left"/>
      <w:pPr>
        <w:tabs>
          <w:tab w:val="num" w:pos="720"/>
        </w:tabs>
        <w:ind w:left="720" w:hanging="360"/>
      </w:pPr>
    </w:lvl>
  </w:abstractNum>
  <w:abstractNum w:abstractNumId="3">
    <w:nsid w:val="04782A2A"/>
    <w:multiLevelType w:val="hybridMultilevel"/>
    <w:tmpl w:val="84509214"/>
    <w:lvl w:ilvl="0" w:tplc="43D0D800">
      <w:start w:val="1"/>
      <w:numFmt w:val="decimal"/>
      <w:lvlText w:val="%1."/>
      <w:lvlJc w:val="left"/>
      <w:pPr>
        <w:ind w:left="1068" w:hanging="360"/>
      </w:pPr>
    </w:lvl>
    <w:lvl w:ilvl="1" w:tplc="2506A7C6">
      <w:start w:val="1"/>
      <w:numFmt w:val="decimal"/>
      <w:lvlText w:val="%2."/>
      <w:lvlJc w:val="left"/>
      <w:pPr>
        <w:tabs>
          <w:tab w:val="num" w:pos="1440"/>
        </w:tabs>
        <w:ind w:left="1440" w:hanging="360"/>
      </w:pPr>
    </w:lvl>
    <w:lvl w:ilvl="2" w:tplc="F9B0702E">
      <w:start w:val="1"/>
      <w:numFmt w:val="decimal"/>
      <w:lvlText w:val="%3."/>
      <w:lvlJc w:val="left"/>
      <w:pPr>
        <w:tabs>
          <w:tab w:val="num" w:pos="2160"/>
        </w:tabs>
        <w:ind w:left="2160" w:hanging="360"/>
      </w:pPr>
    </w:lvl>
    <w:lvl w:ilvl="3" w:tplc="09B484D4">
      <w:start w:val="1"/>
      <w:numFmt w:val="decimal"/>
      <w:lvlText w:val="%4."/>
      <w:lvlJc w:val="left"/>
      <w:pPr>
        <w:tabs>
          <w:tab w:val="num" w:pos="2880"/>
        </w:tabs>
        <w:ind w:left="2880" w:hanging="360"/>
      </w:pPr>
    </w:lvl>
    <w:lvl w:ilvl="4" w:tplc="4DB68C84">
      <w:start w:val="1"/>
      <w:numFmt w:val="decimal"/>
      <w:lvlText w:val="%5."/>
      <w:lvlJc w:val="left"/>
      <w:pPr>
        <w:tabs>
          <w:tab w:val="num" w:pos="3600"/>
        </w:tabs>
        <w:ind w:left="3600" w:hanging="360"/>
      </w:pPr>
    </w:lvl>
    <w:lvl w:ilvl="5" w:tplc="12A00A90">
      <w:start w:val="1"/>
      <w:numFmt w:val="decimal"/>
      <w:lvlText w:val="%6."/>
      <w:lvlJc w:val="left"/>
      <w:pPr>
        <w:tabs>
          <w:tab w:val="num" w:pos="4320"/>
        </w:tabs>
        <w:ind w:left="4320" w:hanging="360"/>
      </w:pPr>
    </w:lvl>
    <w:lvl w:ilvl="6" w:tplc="9C3E9FDA">
      <w:start w:val="1"/>
      <w:numFmt w:val="decimal"/>
      <w:lvlText w:val="%7."/>
      <w:lvlJc w:val="left"/>
      <w:pPr>
        <w:tabs>
          <w:tab w:val="num" w:pos="5040"/>
        </w:tabs>
        <w:ind w:left="5040" w:hanging="360"/>
      </w:pPr>
    </w:lvl>
    <w:lvl w:ilvl="7" w:tplc="EF46EDCE">
      <w:start w:val="1"/>
      <w:numFmt w:val="decimal"/>
      <w:lvlText w:val="%8."/>
      <w:lvlJc w:val="left"/>
      <w:pPr>
        <w:tabs>
          <w:tab w:val="num" w:pos="5760"/>
        </w:tabs>
        <w:ind w:left="5760" w:hanging="360"/>
      </w:pPr>
    </w:lvl>
    <w:lvl w:ilvl="8" w:tplc="872036E0">
      <w:start w:val="1"/>
      <w:numFmt w:val="decimal"/>
      <w:lvlText w:val="%9."/>
      <w:lvlJc w:val="left"/>
      <w:pPr>
        <w:tabs>
          <w:tab w:val="num" w:pos="6480"/>
        </w:tabs>
        <w:ind w:left="6480" w:hanging="360"/>
      </w:pPr>
    </w:lvl>
  </w:abstractNum>
  <w:abstractNum w:abstractNumId="4">
    <w:nsid w:val="0975790E"/>
    <w:multiLevelType w:val="hybridMultilevel"/>
    <w:tmpl w:val="B48E3210"/>
    <w:lvl w:ilvl="0" w:tplc="D66EC728">
      <w:start w:val="1"/>
      <w:numFmt w:val="decimal"/>
      <w:lvlText w:val="%1."/>
      <w:lvlJc w:val="left"/>
      <w:pPr>
        <w:ind w:left="360" w:hanging="360"/>
      </w:pPr>
    </w:lvl>
    <w:lvl w:ilvl="1" w:tplc="C65C6A48">
      <w:start w:val="1"/>
      <w:numFmt w:val="decimal"/>
      <w:lvlText w:val="%2."/>
      <w:lvlJc w:val="left"/>
      <w:pPr>
        <w:tabs>
          <w:tab w:val="num" w:pos="1440"/>
        </w:tabs>
        <w:ind w:left="1440" w:hanging="360"/>
      </w:pPr>
    </w:lvl>
    <w:lvl w:ilvl="2" w:tplc="C50E1ECA">
      <w:start w:val="1"/>
      <w:numFmt w:val="decimal"/>
      <w:lvlText w:val="%3."/>
      <w:lvlJc w:val="left"/>
      <w:pPr>
        <w:tabs>
          <w:tab w:val="num" w:pos="2160"/>
        </w:tabs>
        <w:ind w:left="2160" w:hanging="360"/>
      </w:pPr>
    </w:lvl>
    <w:lvl w:ilvl="3" w:tplc="706A0242">
      <w:start w:val="1"/>
      <w:numFmt w:val="decimal"/>
      <w:lvlText w:val="%4."/>
      <w:lvlJc w:val="left"/>
      <w:pPr>
        <w:tabs>
          <w:tab w:val="num" w:pos="2880"/>
        </w:tabs>
        <w:ind w:left="2880" w:hanging="360"/>
      </w:pPr>
    </w:lvl>
    <w:lvl w:ilvl="4" w:tplc="1C1CBA7A">
      <w:start w:val="1"/>
      <w:numFmt w:val="decimal"/>
      <w:lvlText w:val="%5."/>
      <w:lvlJc w:val="left"/>
      <w:pPr>
        <w:tabs>
          <w:tab w:val="num" w:pos="3600"/>
        </w:tabs>
        <w:ind w:left="3600" w:hanging="360"/>
      </w:pPr>
    </w:lvl>
    <w:lvl w:ilvl="5" w:tplc="4FD6205E">
      <w:start w:val="1"/>
      <w:numFmt w:val="decimal"/>
      <w:lvlText w:val="%6."/>
      <w:lvlJc w:val="left"/>
      <w:pPr>
        <w:tabs>
          <w:tab w:val="num" w:pos="4320"/>
        </w:tabs>
        <w:ind w:left="4320" w:hanging="360"/>
      </w:pPr>
    </w:lvl>
    <w:lvl w:ilvl="6" w:tplc="20364322">
      <w:start w:val="1"/>
      <w:numFmt w:val="decimal"/>
      <w:lvlText w:val="%7."/>
      <w:lvlJc w:val="left"/>
      <w:pPr>
        <w:tabs>
          <w:tab w:val="num" w:pos="5040"/>
        </w:tabs>
        <w:ind w:left="5040" w:hanging="360"/>
      </w:pPr>
    </w:lvl>
    <w:lvl w:ilvl="7" w:tplc="E6641E0A">
      <w:start w:val="1"/>
      <w:numFmt w:val="decimal"/>
      <w:lvlText w:val="%8."/>
      <w:lvlJc w:val="left"/>
      <w:pPr>
        <w:tabs>
          <w:tab w:val="num" w:pos="5760"/>
        </w:tabs>
        <w:ind w:left="5760" w:hanging="360"/>
      </w:pPr>
    </w:lvl>
    <w:lvl w:ilvl="8" w:tplc="C4B25EF6">
      <w:start w:val="1"/>
      <w:numFmt w:val="decimal"/>
      <w:lvlText w:val="%9."/>
      <w:lvlJc w:val="left"/>
      <w:pPr>
        <w:tabs>
          <w:tab w:val="num" w:pos="6480"/>
        </w:tabs>
        <w:ind w:left="6480" w:hanging="360"/>
      </w:pPr>
    </w:lvl>
  </w:abstractNum>
  <w:abstractNum w:abstractNumId="5">
    <w:nsid w:val="0B736AD8"/>
    <w:multiLevelType w:val="multilevel"/>
    <w:tmpl w:val="3F3E9240"/>
    <w:lvl w:ilvl="0">
      <w:start w:val="1"/>
      <w:numFmt w:val="decimal"/>
      <w:lvlText w:val="%1."/>
      <w:lvlJc w:val="left"/>
      <w:pPr>
        <w:ind w:left="1440" w:hanging="360"/>
      </w:pPr>
    </w:lvl>
    <w:lvl w:ilvl="1">
      <w:start w:val="1"/>
      <w:numFmt w:val="decimal"/>
      <w:lvlText w:val="%2."/>
      <w:lvlJc w:val="left"/>
      <w:pPr>
        <w:tabs>
          <w:tab w:val="num" w:pos="2160"/>
        </w:tabs>
        <w:ind w:left="2160" w:hanging="360"/>
      </w:pPr>
    </w:lvl>
    <w:lvl w:ilvl="2">
      <w:start w:val="1"/>
      <w:numFmt w:val="decimal"/>
      <w:lvlText w:val="%3."/>
      <w:lvlJc w:val="left"/>
      <w:pPr>
        <w:tabs>
          <w:tab w:val="num" w:pos="2880"/>
        </w:tabs>
        <w:ind w:left="2880" w:hanging="360"/>
      </w:pPr>
    </w:lvl>
    <w:lvl w:ilvl="3">
      <w:start w:val="1"/>
      <w:numFmt w:val="decimal"/>
      <w:lvlText w:val="%4."/>
      <w:lvlJc w:val="left"/>
      <w:pPr>
        <w:tabs>
          <w:tab w:val="num" w:pos="3600"/>
        </w:tabs>
        <w:ind w:left="3600" w:hanging="360"/>
      </w:pPr>
    </w:lvl>
    <w:lvl w:ilvl="4">
      <w:start w:val="1"/>
      <w:numFmt w:val="decimal"/>
      <w:lvlText w:val="%5."/>
      <w:lvlJc w:val="left"/>
      <w:pPr>
        <w:tabs>
          <w:tab w:val="num" w:pos="4320"/>
        </w:tabs>
        <w:ind w:left="4320" w:hanging="360"/>
      </w:pPr>
    </w:lvl>
    <w:lvl w:ilvl="5">
      <w:start w:val="1"/>
      <w:numFmt w:val="decimal"/>
      <w:lvlText w:val="%6."/>
      <w:lvlJc w:val="left"/>
      <w:pPr>
        <w:tabs>
          <w:tab w:val="num" w:pos="5040"/>
        </w:tabs>
        <w:ind w:left="5040" w:hanging="360"/>
      </w:pPr>
    </w:lvl>
    <w:lvl w:ilvl="6">
      <w:start w:val="1"/>
      <w:numFmt w:val="decimal"/>
      <w:lvlText w:val="%7."/>
      <w:lvlJc w:val="left"/>
      <w:pPr>
        <w:tabs>
          <w:tab w:val="num" w:pos="5760"/>
        </w:tabs>
        <w:ind w:left="5760" w:hanging="360"/>
      </w:pPr>
    </w:lvl>
    <w:lvl w:ilvl="7">
      <w:start w:val="1"/>
      <w:numFmt w:val="decimal"/>
      <w:lvlText w:val="%8."/>
      <w:lvlJc w:val="left"/>
      <w:pPr>
        <w:tabs>
          <w:tab w:val="num" w:pos="6480"/>
        </w:tabs>
        <w:ind w:left="6480" w:hanging="360"/>
      </w:pPr>
    </w:lvl>
    <w:lvl w:ilvl="8">
      <w:start w:val="1"/>
      <w:numFmt w:val="decimal"/>
      <w:lvlText w:val="%9."/>
      <w:lvlJc w:val="left"/>
      <w:pPr>
        <w:tabs>
          <w:tab w:val="num" w:pos="7200"/>
        </w:tabs>
        <w:ind w:left="7200" w:hanging="360"/>
      </w:pPr>
    </w:lvl>
  </w:abstractNum>
  <w:abstractNum w:abstractNumId="6">
    <w:nsid w:val="0BD34DF7"/>
    <w:multiLevelType w:val="hybridMultilevel"/>
    <w:tmpl w:val="73A4F94C"/>
    <w:lvl w:ilvl="0" w:tplc="3C285A5A">
      <w:start w:val="1"/>
      <w:numFmt w:val="bullet"/>
      <w:lvlText w:val="˗"/>
      <w:lvlJc w:val="left"/>
      <w:pPr>
        <w:ind w:left="720" w:hanging="360"/>
      </w:pPr>
      <w:rPr>
        <w:rFonts w:ascii="Times New Roman" w:hAnsi="Times New Roman" w:cs="Times New Roman" w:hint="default"/>
      </w:rPr>
    </w:lvl>
    <w:lvl w:ilvl="1" w:tplc="8F32E6D8" w:tentative="1">
      <w:start w:val="1"/>
      <w:numFmt w:val="bullet"/>
      <w:lvlText w:val="o"/>
      <w:lvlJc w:val="left"/>
      <w:pPr>
        <w:ind w:left="1440" w:hanging="360"/>
      </w:pPr>
      <w:rPr>
        <w:rFonts w:ascii="Courier New" w:hAnsi="Courier New" w:cs="Courier New" w:hint="default"/>
      </w:rPr>
    </w:lvl>
    <w:lvl w:ilvl="2" w:tplc="88ACD138" w:tentative="1">
      <w:start w:val="1"/>
      <w:numFmt w:val="bullet"/>
      <w:lvlText w:val=""/>
      <w:lvlJc w:val="left"/>
      <w:pPr>
        <w:ind w:left="2160" w:hanging="360"/>
      </w:pPr>
      <w:rPr>
        <w:rFonts w:ascii="Wingdings" w:hAnsi="Wingdings" w:hint="default"/>
      </w:rPr>
    </w:lvl>
    <w:lvl w:ilvl="3" w:tplc="D506C288" w:tentative="1">
      <w:start w:val="1"/>
      <w:numFmt w:val="bullet"/>
      <w:lvlText w:val=""/>
      <w:lvlJc w:val="left"/>
      <w:pPr>
        <w:ind w:left="2880" w:hanging="360"/>
      </w:pPr>
      <w:rPr>
        <w:rFonts w:ascii="Symbol" w:hAnsi="Symbol" w:hint="default"/>
      </w:rPr>
    </w:lvl>
    <w:lvl w:ilvl="4" w:tplc="88247412" w:tentative="1">
      <w:start w:val="1"/>
      <w:numFmt w:val="bullet"/>
      <w:lvlText w:val="o"/>
      <w:lvlJc w:val="left"/>
      <w:pPr>
        <w:ind w:left="3600" w:hanging="360"/>
      </w:pPr>
      <w:rPr>
        <w:rFonts w:ascii="Courier New" w:hAnsi="Courier New" w:cs="Courier New" w:hint="default"/>
      </w:rPr>
    </w:lvl>
    <w:lvl w:ilvl="5" w:tplc="696AA882" w:tentative="1">
      <w:start w:val="1"/>
      <w:numFmt w:val="bullet"/>
      <w:lvlText w:val=""/>
      <w:lvlJc w:val="left"/>
      <w:pPr>
        <w:ind w:left="4320" w:hanging="360"/>
      </w:pPr>
      <w:rPr>
        <w:rFonts w:ascii="Wingdings" w:hAnsi="Wingdings" w:hint="default"/>
      </w:rPr>
    </w:lvl>
    <w:lvl w:ilvl="6" w:tplc="10B06DFE" w:tentative="1">
      <w:start w:val="1"/>
      <w:numFmt w:val="bullet"/>
      <w:lvlText w:val=""/>
      <w:lvlJc w:val="left"/>
      <w:pPr>
        <w:ind w:left="5040" w:hanging="360"/>
      </w:pPr>
      <w:rPr>
        <w:rFonts w:ascii="Symbol" w:hAnsi="Symbol" w:hint="default"/>
      </w:rPr>
    </w:lvl>
    <w:lvl w:ilvl="7" w:tplc="3DAE9328" w:tentative="1">
      <w:start w:val="1"/>
      <w:numFmt w:val="bullet"/>
      <w:lvlText w:val="o"/>
      <w:lvlJc w:val="left"/>
      <w:pPr>
        <w:ind w:left="5760" w:hanging="360"/>
      </w:pPr>
      <w:rPr>
        <w:rFonts w:ascii="Courier New" w:hAnsi="Courier New" w:cs="Courier New" w:hint="default"/>
      </w:rPr>
    </w:lvl>
    <w:lvl w:ilvl="8" w:tplc="E9120384" w:tentative="1">
      <w:start w:val="1"/>
      <w:numFmt w:val="bullet"/>
      <w:lvlText w:val=""/>
      <w:lvlJc w:val="left"/>
      <w:pPr>
        <w:ind w:left="6480" w:hanging="360"/>
      </w:pPr>
      <w:rPr>
        <w:rFonts w:ascii="Wingdings" w:hAnsi="Wingdings" w:hint="default"/>
      </w:rPr>
    </w:lvl>
  </w:abstractNum>
  <w:abstractNum w:abstractNumId="7">
    <w:nsid w:val="156502E1"/>
    <w:multiLevelType w:val="hybridMultilevel"/>
    <w:tmpl w:val="5CDA76DC"/>
    <w:lvl w:ilvl="0" w:tplc="8BAE1B82">
      <w:start w:val="1"/>
      <w:numFmt w:val="bullet"/>
      <w:lvlText w:val=""/>
      <w:lvlJc w:val="left"/>
      <w:pPr>
        <w:ind w:left="720" w:hanging="360"/>
      </w:pPr>
      <w:rPr>
        <w:rFonts w:ascii="Symbol" w:hAnsi="Symbol" w:hint="default"/>
      </w:rPr>
    </w:lvl>
    <w:lvl w:ilvl="1" w:tplc="BCA0F970">
      <w:start w:val="1"/>
      <w:numFmt w:val="decimal"/>
      <w:lvlText w:val="%2."/>
      <w:lvlJc w:val="left"/>
      <w:pPr>
        <w:tabs>
          <w:tab w:val="num" w:pos="1440"/>
        </w:tabs>
        <w:ind w:left="1440" w:hanging="360"/>
      </w:pPr>
    </w:lvl>
    <w:lvl w:ilvl="2" w:tplc="F56006F8">
      <w:start w:val="1"/>
      <w:numFmt w:val="decimal"/>
      <w:lvlText w:val="%3."/>
      <w:lvlJc w:val="left"/>
      <w:pPr>
        <w:tabs>
          <w:tab w:val="num" w:pos="2160"/>
        </w:tabs>
        <w:ind w:left="2160" w:hanging="360"/>
      </w:pPr>
    </w:lvl>
    <w:lvl w:ilvl="3" w:tplc="D7324ACC">
      <w:start w:val="1"/>
      <w:numFmt w:val="decimal"/>
      <w:lvlText w:val="%4."/>
      <w:lvlJc w:val="left"/>
      <w:pPr>
        <w:tabs>
          <w:tab w:val="num" w:pos="2880"/>
        </w:tabs>
        <w:ind w:left="2880" w:hanging="360"/>
      </w:pPr>
    </w:lvl>
    <w:lvl w:ilvl="4" w:tplc="DAD23CFC">
      <w:start w:val="1"/>
      <w:numFmt w:val="decimal"/>
      <w:lvlText w:val="%5."/>
      <w:lvlJc w:val="left"/>
      <w:pPr>
        <w:tabs>
          <w:tab w:val="num" w:pos="3600"/>
        </w:tabs>
        <w:ind w:left="3600" w:hanging="360"/>
      </w:pPr>
    </w:lvl>
    <w:lvl w:ilvl="5" w:tplc="E356E2BC">
      <w:start w:val="1"/>
      <w:numFmt w:val="decimal"/>
      <w:lvlText w:val="%6."/>
      <w:lvlJc w:val="left"/>
      <w:pPr>
        <w:tabs>
          <w:tab w:val="num" w:pos="4320"/>
        </w:tabs>
        <w:ind w:left="4320" w:hanging="360"/>
      </w:pPr>
    </w:lvl>
    <w:lvl w:ilvl="6" w:tplc="EDB62296">
      <w:start w:val="1"/>
      <w:numFmt w:val="decimal"/>
      <w:lvlText w:val="%7."/>
      <w:lvlJc w:val="left"/>
      <w:pPr>
        <w:tabs>
          <w:tab w:val="num" w:pos="5040"/>
        </w:tabs>
        <w:ind w:left="5040" w:hanging="360"/>
      </w:pPr>
    </w:lvl>
    <w:lvl w:ilvl="7" w:tplc="38629996">
      <w:start w:val="1"/>
      <w:numFmt w:val="decimal"/>
      <w:lvlText w:val="%8."/>
      <w:lvlJc w:val="left"/>
      <w:pPr>
        <w:tabs>
          <w:tab w:val="num" w:pos="5760"/>
        </w:tabs>
        <w:ind w:left="5760" w:hanging="360"/>
      </w:pPr>
    </w:lvl>
    <w:lvl w:ilvl="8" w:tplc="B7B07030">
      <w:start w:val="1"/>
      <w:numFmt w:val="decimal"/>
      <w:lvlText w:val="%9."/>
      <w:lvlJc w:val="left"/>
      <w:pPr>
        <w:tabs>
          <w:tab w:val="num" w:pos="6480"/>
        </w:tabs>
        <w:ind w:left="6480" w:hanging="360"/>
      </w:pPr>
    </w:lvl>
  </w:abstractNum>
  <w:abstractNum w:abstractNumId="8">
    <w:nsid w:val="1A737065"/>
    <w:multiLevelType w:val="hybridMultilevel"/>
    <w:tmpl w:val="3ADEE1F2"/>
    <w:lvl w:ilvl="0" w:tplc="7BA27F98">
      <w:numFmt w:val="bullet"/>
      <w:lvlText w:val="−"/>
      <w:lvlJc w:val="left"/>
      <w:pPr>
        <w:ind w:left="482" w:hanging="360"/>
      </w:pPr>
      <w:rPr>
        <w:rFonts w:hint="default"/>
        <w:spacing w:val="-8"/>
        <w:w w:val="100"/>
        <w:lang w:val="uk-UA" w:eastAsia="en-US" w:bidi="ar-SA"/>
      </w:rPr>
    </w:lvl>
    <w:lvl w:ilvl="1" w:tplc="686EC59C">
      <w:numFmt w:val="bullet"/>
      <w:lvlText w:val="•"/>
      <w:lvlJc w:val="left"/>
      <w:pPr>
        <w:ind w:left="1159" w:hanging="360"/>
      </w:pPr>
      <w:rPr>
        <w:rFonts w:hint="default"/>
        <w:lang w:val="uk-UA" w:eastAsia="en-US" w:bidi="ar-SA"/>
      </w:rPr>
    </w:lvl>
    <w:lvl w:ilvl="2" w:tplc="7C48394C">
      <w:numFmt w:val="bullet"/>
      <w:lvlText w:val="•"/>
      <w:lvlJc w:val="left"/>
      <w:pPr>
        <w:ind w:left="1839" w:hanging="360"/>
      </w:pPr>
      <w:rPr>
        <w:rFonts w:hint="default"/>
        <w:lang w:val="uk-UA" w:eastAsia="en-US" w:bidi="ar-SA"/>
      </w:rPr>
    </w:lvl>
    <w:lvl w:ilvl="3" w:tplc="6C1E1E22">
      <w:numFmt w:val="bullet"/>
      <w:lvlText w:val="•"/>
      <w:lvlJc w:val="left"/>
      <w:pPr>
        <w:ind w:left="2519" w:hanging="360"/>
      </w:pPr>
      <w:rPr>
        <w:rFonts w:hint="default"/>
        <w:lang w:val="uk-UA" w:eastAsia="en-US" w:bidi="ar-SA"/>
      </w:rPr>
    </w:lvl>
    <w:lvl w:ilvl="4" w:tplc="60A659A6">
      <w:numFmt w:val="bullet"/>
      <w:lvlText w:val="•"/>
      <w:lvlJc w:val="left"/>
      <w:pPr>
        <w:ind w:left="3199" w:hanging="360"/>
      </w:pPr>
      <w:rPr>
        <w:rFonts w:hint="default"/>
        <w:lang w:val="uk-UA" w:eastAsia="en-US" w:bidi="ar-SA"/>
      </w:rPr>
    </w:lvl>
    <w:lvl w:ilvl="5" w:tplc="A8C2BD10">
      <w:numFmt w:val="bullet"/>
      <w:lvlText w:val="•"/>
      <w:lvlJc w:val="left"/>
      <w:pPr>
        <w:ind w:left="3879" w:hanging="360"/>
      </w:pPr>
      <w:rPr>
        <w:rFonts w:hint="default"/>
        <w:lang w:val="uk-UA" w:eastAsia="en-US" w:bidi="ar-SA"/>
      </w:rPr>
    </w:lvl>
    <w:lvl w:ilvl="6" w:tplc="95F090F8">
      <w:numFmt w:val="bullet"/>
      <w:lvlText w:val="•"/>
      <w:lvlJc w:val="left"/>
      <w:pPr>
        <w:ind w:left="4558" w:hanging="360"/>
      </w:pPr>
      <w:rPr>
        <w:rFonts w:hint="default"/>
        <w:lang w:val="uk-UA" w:eastAsia="en-US" w:bidi="ar-SA"/>
      </w:rPr>
    </w:lvl>
    <w:lvl w:ilvl="7" w:tplc="E528B64A">
      <w:numFmt w:val="bullet"/>
      <w:lvlText w:val="•"/>
      <w:lvlJc w:val="left"/>
      <w:pPr>
        <w:ind w:left="5238" w:hanging="360"/>
      </w:pPr>
      <w:rPr>
        <w:rFonts w:hint="default"/>
        <w:lang w:val="uk-UA" w:eastAsia="en-US" w:bidi="ar-SA"/>
      </w:rPr>
    </w:lvl>
    <w:lvl w:ilvl="8" w:tplc="B01CD580">
      <w:numFmt w:val="bullet"/>
      <w:lvlText w:val="•"/>
      <w:lvlJc w:val="left"/>
      <w:pPr>
        <w:ind w:left="5918" w:hanging="360"/>
      </w:pPr>
      <w:rPr>
        <w:rFonts w:hint="default"/>
        <w:lang w:val="uk-UA" w:eastAsia="en-US" w:bidi="ar-SA"/>
      </w:rPr>
    </w:lvl>
  </w:abstractNum>
  <w:abstractNum w:abstractNumId="9">
    <w:nsid w:val="1AAF6BB4"/>
    <w:multiLevelType w:val="hybridMultilevel"/>
    <w:tmpl w:val="3CE68F30"/>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nsid w:val="21AC7FE4"/>
    <w:multiLevelType w:val="hybridMultilevel"/>
    <w:tmpl w:val="34A4C00A"/>
    <w:lvl w:ilvl="0" w:tplc="0419000F">
      <w:start w:val="1"/>
      <w:numFmt w:val="decimal"/>
      <w:lvlText w:val="%1."/>
      <w:lvlJc w:val="left"/>
      <w:pPr>
        <w:ind w:left="1776" w:hanging="360"/>
      </w:pPr>
    </w:lvl>
    <w:lvl w:ilvl="1" w:tplc="04220019" w:tentative="1">
      <w:start w:val="1"/>
      <w:numFmt w:val="lowerLetter"/>
      <w:lvlText w:val="%2."/>
      <w:lvlJc w:val="left"/>
      <w:pPr>
        <w:ind w:left="2496" w:hanging="360"/>
      </w:pPr>
    </w:lvl>
    <w:lvl w:ilvl="2" w:tplc="0422001B" w:tentative="1">
      <w:start w:val="1"/>
      <w:numFmt w:val="lowerRoman"/>
      <w:lvlText w:val="%3."/>
      <w:lvlJc w:val="right"/>
      <w:pPr>
        <w:ind w:left="3216" w:hanging="180"/>
      </w:pPr>
    </w:lvl>
    <w:lvl w:ilvl="3" w:tplc="0422000F" w:tentative="1">
      <w:start w:val="1"/>
      <w:numFmt w:val="decimal"/>
      <w:lvlText w:val="%4."/>
      <w:lvlJc w:val="left"/>
      <w:pPr>
        <w:ind w:left="3936" w:hanging="360"/>
      </w:pPr>
    </w:lvl>
    <w:lvl w:ilvl="4" w:tplc="04220019" w:tentative="1">
      <w:start w:val="1"/>
      <w:numFmt w:val="lowerLetter"/>
      <w:lvlText w:val="%5."/>
      <w:lvlJc w:val="left"/>
      <w:pPr>
        <w:ind w:left="4656" w:hanging="360"/>
      </w:pPr>
    </w:lvl>
    <w:lvl w:ilvl="5" w:tplc="0422001B" w:tentative="1">
      <w:start w:val="1"/>
      <w:numFmt w:val="lowerRoman"/>
      <w:lvlText w:val="%6."/>
      <w:lvlJc w:val="right"/>
      <w:pPr>
        <w:ind w:left="5376" w:hanging="180"/>
      </w:pPr>
    </w:lvl>
    <w:lvl w:ilvl="6" w:tplc="0422000F" w:tentative="1">
      <w:start w:val="1"/>
      <w:numFmt w:val="decimal"/>
      <w:lvlText w:val="%7."/>
      <w:lvlJc w:val="left"/>
      <w:pPr>
        <w:ind w:left="6096" w:hanging="360"/>
      </w:pPr>
    </w:lvl>
    <w:lvl w:ilvl="7" w:tplc="04220019" w:tentative="1">
      <w:start w:val="1"/>
      <w:numFmt w:val="lowerLetter"/>
      <w:lvlText w:val="%8."/>
      <w:lvlJc w:val="left"/>
      <w:pPr>
        <w:ind w:left="6816" w:hanging="360"/>
      </w:pPr>
    </w:lvl>
    <w:lvl w:ilvl="8" w:tplc="0422001B" w:tentative="1">
      <w:start w:val="1"/>
      <w:numFmt w:val="lowerRoman"/>
      <w:lvlText w:val="%9."/>
      <w:lvlJc w:val="right"/>
      <w:pPr>
        <w:ind w:left="7536" w:hanging="180"/>
      </w:pPr>
    </w:lvl>
  </w:abstractNum>
  <w:abstractNum w:abstractNumId="11">
    <w:nsid w:val="2596219A"/>
    <w:multiLevelType w:val="hybridMultilevel"/>
    <w:tmpl w:val="B7781F6C"/>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nsid w:val="299A43F8"/>
    <w:multiLevelType w:val="hybridMultilevel"/>
    <w:tmpl w:val="68B8C6A2"/>
    <w:lvl w:ilvl="0" w:tplc="04220001">
      <w:start w:val="1"/>
      <w:numFmt w:val="bullet"/>
      <w:lvlText w:val="˗"/>
      <w:lvlJc w:val="left"/>
      <w:pPr>
        <w:ind w:left="720" w:hanging="360"/>
      </w:pPr>
      <w:rPr>
        <w:rFonts w:ascii="Times New Roman" w:hAnsi="Times New Roman" w:cs="Times New Roman" w:hint="default"/>
      </w:rPr>
    </w:lvl>
    <w:lvl w:ilvl="1" w:tplc="04220003">
      <w:start w:val="1"/>
      <w:numFmt w:val="decimal"/>
      <w:lvlText w:val="%2."/>
      <w:lvlJc w:val="left"/>
      <w:pPr>
        <w:tabs>
          <w:tab w:val="num" w:pos="1440"/>
        </w:tabs>
        <w:ind w:left="1440" w:hanging="360"/>
      </w:pPr>
    </w:lvl>
    <w:lvl w:ilvl="2" w:tplc="04220005">
      <w:start w:val="1"/>
      <w:numFmt w:val="decimal"/>
      <w:lvlText w:val="%3."/>
      <w:lvlJc w:val="left"/>
      <w:pPr>
        <w:tabs>
          <w:tab w:val="num" w:pos="2160"/>
        </w:tabs>
        <w:ind w:left="2160" w:hanging="360"/>
      </w:pPr>
    </w:lvl>
    <w:lvl w:ilvl="3" w:tplc="04220001">
      <w:start w:val="1"/>
      <w:numFmt w:val="decimal"/>
      <w:lvlText w:val="%4."/>
      <w:lvlJc w:val="left"/>
      <w:pPr>
        <w:tabs>
          <w:tab w:val="num" w:pos="2880"/>
        </w:tabs>
        <w:ind w:left="2880" w:hanging="360"/>
      </w:pPr>
    </w:lvl>
    <w:lvl w:ilvl="4" w:tplc="04220003">
      <w:start w:val="1"/>
      <w:numFmt w:val="decimal"/>
      <w:lvlText w:val="%5."/>
      <w:lvlJc w:val="left"/>
      <w:pPr>
        <w:tabs>
          <w:tab w:val="num" w:pos="3600"/>
        </w:tabs>
        <w:ind w:left="3600" w:hanging="360"/>
      </w:pPr>
    </w:lvl>
    <w:lvl w:ilvl="5" w:tplc="04220005">
      <w:start w:val="1"/>
      <w:numFmt w:val="decimal"/>
      <w:lvlText w:val="%6."/>
      <w:lvlJc w:val="left"/>
      <w:pPr>
        <w:tabs>
          <w:tab w:val="num" w:pos="4320"/>
        </w:tabs>
        <w:ind w:left="4320" w:hanging="360"/>
      </w:pPr>
    </w:lvl>
    <w:lvl w:ilvl="6" w:tplc="04220001">
      <w:start w:val="1"/>
      <w:numFmt w:val="decimal"/>
      <w:lvlText w:val="%7."/>
      <w:lvlJc w:val="left"/>
      <w:pPr>
        <w:tabs>
          <w:tab w:val="num" w:pos="5040"/>
        </w:tabs>
        <w:ind w:left="5040" w:hanging="360"/>
      </w:pPr>
    </w:lvl>
    <w:lvl w:ilvl="7" w:tplc="04220003">
      <w:start w:val="1"/>
      <w:numFmt w:val="decimal"/>
      <w:lvlText w:val="%8."/>
      <w:lvlJc w:val="left"/>
      <w:pPr>
        <w:tabs>
          <w:tab w:val="num" w:pos="5760"/>
        </w:tabs>
        <w:ind w:left="5760" w:hanging="360"/>
      </w:pPr>
    </w:lvl>
    <w:lvl w:ilvl="8" w:tplc="04220005">
      <w:start w:val="1"/>
      <w:numFmt w:val="decimal"/>
      <w:lvlText w:val="%9."/>
      <w:lvlJc w:val="left"/>
      <w:pPr>
        <w:tabs>
          <w:tab w:val="num" w:pos="6480"/>
        </w:tabs>
        <w:ind w:left="6480" w:hanging="360"/>
      </w:pPr>
    </w:lvl>
  </w:abstractNum>
  <w:abstractNum w:abstractNumId="13">
    <w:nsid w:val="2FA50FE2"/>
    <w:multiLevelType w:val="hybridMultilevel"/>
    <w:tmpl w:val="3F3E9240"/>
    <w:lvl w:ilvl="0" w:tplc="F2F656A6">
      <w:start w:val="1"/>
      <w:numFmt w:val="decimal"/>
      <w:lvlText w:val="%1."/>
      <w:lvlJc w:val="left"/>
      <w:pPr>
        <w:ind w:left="1156" w:hanging="360"/>
      </w:pPr>
    </w:lvl>
    <w:lvl w:ilvl="1" w:tplc="04220003">
      <w:start w:val="1"/>
      <w:numFmt w:val="decimal"/>
      <w:lvlText w:val="%2."/>
      <w:lvlJc w:val="left"/>
      <w:pPr>
        <w:tabs>
          <w:tab w:val="num" w:pos="1876"/>
        </w:tabs>
        <w:ind w:left="1876" w:hanging="360"/>
      </w:pPr>
    </w:lvl>
    <w:lvl w:ilvl="2" w:tplc="04220005">
      <w:start w:val="1"/>
      <w:numFmt w:val="decimal"/>
      <w:lvlText w:val="%3."/>
      <w:lvlJc w:val="left"/>
      <w:pPr>
        <w:tabs>
          <w:tab w:val="num" w:pos="2596"/>
        </w:tabs>
        <w:ind w:left="2596" w:hanging="360"/>
      </w:pPr>
    </w:lvl>
    <w:lvl w:ilvl="3" w:tplc="04220001">
      <w:start w:val="1"/>
      <w:numFmt w:val="decimal"/>
      <w:lvlText w:val="%4."/>
      <w:lvlJc w:val="left"/>
      <w:pPr>
        <w:tabs>
          <w:tab w:val="num" w:pos="3316"/>
        </w:tabs>
        <w:ind w:left="3316" w:hanging="360"/>
      </w:pPr>
    </w:lvl>
    <w:lvl w:ilvl="4" w:tplc="04220003">
      <w:start w:val="1"/>
      <w:numFmt w:val="decimal"/>
      <w:lvlText w:val="%5."/>
      <w:lvlJc w:val="left"/>
      <w:pPr>
        <w:tabs>
          <w:tab w:val="num" w:pos="4036"/>
        </w:tabs>
        <w:ind w:left="4036" w:hanging="360"/>
      </w:pPr>
    </w:lvl>
    <w:lvl w:ilvl="5" w:tplc="04220005">
      <w:start w:val="1"/>
      <w:numFmt w:val="decimal"/>
      <w:lvlText w:val="%6."/>
      <w:lvlJc w:val="left"/>
      <w:pPr>
        <w:tabs>
          <w:tab w:val="num" w:pos="4756"/>
        </w:tabs>
        <w:ind w:left="4756" w:hanging="360"/>
      </w:pPr>
    </w:lvl>
    <w:lvl w:ilvl="6" w:tplc="04220001">
      <w:start w:val="1"/>
      <w:numFmt w:val="decimal"/>
      <w:lvlText w:val="%7."/>
      <w:lvlJc w:val="left"/>
      <w:pPr>
        <w:tabs>
          <w:tab w:val="num" w:pos="5476"/>
        </w:tabs>
        <w:ind w:left="5476" w:hanging="360"/>
      </w:pPr>
    </w:lvl>
    <w:lvl w:ilvl="7" w:tplc="04220003">
      <w:start w:val="1"/>
      <w:numFmt w:val="decimal"/>
      <w:lvlText w:val="%8."/>
      <w:lvlJc w:val="left"/>
      <w:pPr>
        <w:tabs>
          <w:tab w:val="num" w:pos="6196"/>
        </w:tabs>
        <w:ind w:left="6196" w:hanging="360"/>
      </w:pPr>
    </w:lvl>
    <w:lvl w:ilvl="8" w:tplc="04220005">
      <w:start w:val="1"/>
      <w:numFmt w:val="decimal"/>
      <w:lvlText w:val="%9."/>
      <w:lvlJc w:val="left"/>
      <w:pPr>
        <w:tabs>
          <w:tab w:val="num" w:pos="6916"/>
        </w:tabs>
        <w:ind w:left="6916" w:hanging="360"/>
      </w:pPr>
    </w:lvl>
  </w:abstractNum>
  <w:abstractNum w:abstractNumId="14">
    <w:nsid w:val="308E058D"/>
    <w:multiLevelType w:val="hybridMultilevel"/>
    <w:tmpl w:val="299A7DC4"/>
    <w:lvl w:ilvl="0" w:tplc="6A6E7698">
      <w:start w:val="1"/>
      <w:numFmt w:val="decimal"/>
      <w:lvlText w:val="%1."/>
      <w:lvlJc w:val="left"/>
      <w:pPr>
        <w:ind w:left="720" w:hanging="360"/>
      </w:pPr>
    </w:lvl>
    <w:lvl w:ilvl="1" w:tplc="1FBE3510">
      <w:start w:val="1"/>
      <w:numFmt w:val="decimal"/>
      <w:lvlText w:val="%2."/>
      <w:lvlJc w:val="left"/>
      <w:pPr>
        <w:tabs>
          <w:tab w:val="num" w:pos="1440"/>
        </w:tabs>
        <w:ind w:left="1440" w:hanging="360"/>
      </w:pPr>
    </w:lvl>
    <w:lvl w:ilvl="2" w:tplc="F6FE3040">
      <w:start w:val="1"/>
      <w:numFmt w:val="decimal"/>
      <w:lvlText w:val="%3."/>
      <w:lvlJc w:val="left"/>
      <w:pPr>
        <w:tabs>
          <w:tab w:val="num" w:pos="2160"/>
        </w:tabs>
        <w:ind w:left="2160" w:hanging="360"/>
      </w:pPr>
    </w:lvl>
    <w:lvl w:ilvl="3" w:tplc="57BC311E">
      <w:start w:val="1"/>
      <w:numFmt w:val="decimal"/>
      <w:lvlText w:val="%4."/>
      <w:lvlJc w:val="left"/>
      <w:pPr>
        <w:tabs>
          <w:tab w:val="num" w:pos="2880"/>
        </w:tabs>
        <w:ind w:left="2880" w:hanging="360"/>
      </w:pPr>
    </w:lvl>
    <w:lvl w:ilvl="4" w:tplc="BC8CBCC4">
      <w:start w:val="1"/>
      <w:numFmt w:val="decimal"/>
      <w:lvlText w:val="%5."/>
      <w:lvlJc w:val="left"/>
      <w:pPr>
        <w:tabs>
          <w:tab w:val="num" w:pos="3600"/>
        </w:tabs>
        <w:ind w:left="3600" w:hanging="360"/>
      </w:pPr>
    </w:lvl>
    <w:lvl w:ilvl="5" w:tplc="467679FA">
      <w:start w:val="1"/>
      <w:numFmt w:val="decimal"/>
      <w:lvlText w:val="%6."/>
      <w:lvlJc w:val="left"/>
      <w:pPr>
        <w:tabs>
          <w:tab w:val="num" w:pos="4320"/>
        </w:tabs>
        <w:ind w:left="4320" w:hanging="360"/>
      </w:pPr>
    </w:lvl>
    <w:lvl w:ilvl="6" w:tplc="F2506C8C">
      <w:start w:val="1"/>
      <w:numFmt w:val="decimal"/>
      <w:lvlText w:val="%7."/>
      <w:lvlJc w:val="left"/>
      <w:pPr>
        <w:tabs>
          <w:tab w:val="num" w:pos="5040"/>
        </w:tabs>
        <w:ind w:left="5040" w:hanging="360"/>
      </w:pPr>
    </w:lvl>
    <w:lvl w:ilvl="7" w:tplc="99DCF412">
      <w:start w:val="1"/>
      <w:numFmt w:val="decimal"/>
      <w:lvlText w:val="%8."/>
      <w:lvlJc w:val="left"/>
      <w:pPr>
        <w:tabs>
          <w:tab w:val="num" w:pos="5760"/>
        </w:tabs>
        <w:ind w:left="5760" w:hanging="360"/>
      </w:pPr>
    </w:lvl>
    <w:lvl w:ilvl="8" w:tplc="E9CCD448">
      <w:start w:val="1"/>
      <w:numFmt w:val="decimal"/>
      <w:lvlText w:val="%9."/>
      <w:lvlJc w:val="left"/>
      <w:pPr>
        <w:tabs>
          <w:tab w:val="num" w:pos="6480"/>
        </w:tabs>
        <w:ind w:left="6480" w:hanging="360"/>
      </w:pPr>
    </w:lvl>
  </w:abstractNum>
  <w:abstractNum w:abstractNumId="15">
    <w:nsid w:val="3273251A"/>
    <w:multiLevelType w:val="hybridMultilevel"/>
    <w:tmpl w:val="3E9C4002"/>
    <w:lvl w:ilvl="0" w:tplc="0DCA4442">
      <w:start w:val="1"/>
      <w:numFmt w:val="decimal"/>
      <w:lvlText w:val="%1."/>
      <w:lvlJc w:val="left"/>
      <w:pPr>
        <w:ind w:left="360" w:hanging="360"/>
      </w:pPr>
    </w:lvl>
    <w:lvl w:ilvl="1" w:tplc="0194FDD4" w:tentative="1">
      <w:start w:val="1"/>
      <w:numFmt w:val="lowerLetter"/>
      <w:lvlText w:val="%2."/>
      <w:lvlJc w:val="left"/>
      <w:pPr>
        <w:ind w:left="1080" w:hanging="360"/>
      </w:pPr>
    </w:lvl>
    <w:lvl w:ilvl="2" w:tplc="68DC2102" w:tentative="1">
      <w:start w:val="1"/>
      <w:numFmt w:val="lowerRoman"/>
      <w:lvlText w:val="%3."/>
      <w:lvlJc w:val="right"/>
      <w:pPr>
        <w:ind w:left="1800" w:hanging="180"/>
      </w:pPr>
    </w:lvl>
    <w:lvl w:ilvl="3" w:tplc="97366E92" w:tentative="1">
      <w:start w:val="1"/>
      <w:numFmt w:val="decimal"/>
      <w:lvlText w:val="%4."/>
      <w:lvlJc w:val="left"/>
      <w:pPr>
        <w:ind w:left="2520" w:hanging="360"/>
      </w:pPr>
    </w:lvl>
    <w:lvl w:ilvl="4" w:tplc="5AD04C8A" w:tentative="1">
      <w:start w:val="1"/>
      <w:numFmt w:val="lowerLetter"/>
      <w:lvlText w:val="%5."/>
      <w:lvlJc w:val="left"/>
      <w:pPr>
        <w:ind w:left="3240" w:hanging="360"/>
      </w:pPr>
    </w:lvl>
    <w:lvl w:ilvl="5" w:tplc="D59C538C" w:tentative="1">
      <w:start w:val="1"/>
      <w:numFmt w:val="lowerRoman"/>
      <w:lvlText w:val="%6."/>
      <w:lvlJc w:val="right"/>
      <w:pPr>
        <w:ind w:left="3960" w:hanging="180"/>
      </w:pPr>
    </w:lvl>
    <w:lvl w:ilvl="6" w:tplc="B79460E8" w:tentative="1">
      <w:start w:val="1"/>
      <w:numFmt w:val="decimal"/>
      <w:lvlText w:val="%7."/>
      <w:lvlJc w:val="left"/>
      <w:pPr>
        <w:ind w:left="4680" w:hanging="360"/>
      </w:pPr>
    </w:lvl>
    <w:lvl w:ilvl="7" w:tplc="38CEB3A4" w:tentative="1">
      <w:start w:val="1"/>
      <w:numFmt w:val="lowerLetter"/>
      <w:lvlText w:val="%8."/>
      <w:lvlJc w:val="left"/>
      <w:pPr>
        <w:ind w:left="5400" w:hanging="360"/>
      </w:pPr>
    </w:lvl>
    <w:lvl w:ilvl="8" w:tplc="3B8A6C44" w:tentative="1">
      <w:start w:val="1"/>
      <w:numFmt w:val="lowerRoman"/>
      <w:lvlText w:val="%9."/>
      <w:lvlJc w:val="right"/>
      <w:pPr>
        <w:ind w:left="6120" w:hanging="180"/>
      </w:pPr>
    </w:lvl>
  </w:abstractNum>
  <w:abstractNum w:abstractNumId="16">
    <w:nsid w:val="341D7757"/>
    <w:multiLevelType w:val="hybridMultilevel"/>
    <w:tmpl w:val="3684EDC6"/>
    <w:lvl w:ilvl="0" w:tplc="0419000F">
      <w:start w:val="1"/>
      <w:numFmt w:val="bullet"/>
      <w:lvlText w:val=""/>
      <w:lvlJc w:val="left"/>
      <w:pPr>
        <w:ind w:left="394" w:hanging="360"/>
      </w:pPr>
      <w:rPr>
        <w:rFonts w:ascii="Symbol" w:hAnsi="Symbol" w:hint="default"/>
      </w:rPr>
    </w:lvl>
    <w:lvl w:ilvl="1" w:tplc="04190019" w:tentative="1">
      <w:start w:val="1"/>
      <w:numFmt w:val="bullet"/>
      <w:lvlText w:val="o"/>
      <w:lvlJc w:val="left"/>
      <w:pPr>
        <w:ind w:left="1114" w:hanging="360"/>
      </w:pPr>
      <w:rPr>
        <w:rFonts w:ascii="Courier New" w:hAnsi="Courier New" w:cs="Courier New" w:hint="default"/>
      </w:rPr>
    </w:lvl>
    <w:lvl w:ilvl="2" w:tplc="0419001B" w:tentative="1">
      <w:start w:val="1"/>
      <w:numFmt w:val="bullet"/>
      <w:lvlText w:val=""/>
      <w:lvlJc w:val="left"/>
      <w:pPr>
        <w:ind w:left="1834" w:hanging="360"/>
      </w:pPr>
      <w:rPr>
        <w:rFonts w:ascii="Wingdings" w:hAnsi="Wingdings" w:hint="default"/>
      </w:rPr>
    </w:lvl>
    <w:lvl w:ilvl="3" w:tplc="0419000F" w:tentative="1">
      <w:start w:val="1"/>
      <w:numFmt w:val="bullet"/>
      <w:lvlText w:val=""/>
      <w:lvlJc w:val="left"/>
      <w:pPr>
        <w:ind w:left="2554" w:hanging="360"/>
      </w:pPr>
      <w:rPr>
        <w:rFonts w:ascii="Symbol" w:hAnsi="Symbol" w:hint="default"/>
      </w:rPr>
    </w:lvl>
    <w:lvl w:ilvl="4" w:tplc="04190019" w:tentative="1">
      <w:start w:val="1"/>
      <w:numFmt w:val="bullet"/>
      <w:lvlText w:val="o"/>
      <w:lvlJc w:val="left"/>
      <w:pPr>
        <w:ind w:left="3274" w:hanging="360"/>
      </w:pPr>
      <w:rPr>
        <w:rFonts w:ascii="Courier New" w:hAnsi="Courier New" w:cs="Courier New" w:hint="default"/>
      </w:rPr>
    </w:lvl>
    <w:lvl w:ilvl="5" w:tplc="0419001B" w:tentative="1">
      <w:start w:val="1"/>
      <w:numFmt w:val="bullet"/>
      <w:lvlText w:val=""/>
      <w:lvlJc w:val="left"/>
      <w:pPr>
        <w:ind w:left="3994" w:hanging="360"/>
      </w:pPr>
      <w:rPr>
        <w:rFonts w:ascii="Wingdings" w:hAnsi="Wingdings" w:hint="default"/>
      </w:rPr>
    </w:lvl>
    <w:lvl w:ilvl="6" w:tplc="0419000F" w:tentative="1">
      <w:start w:val="1"/>
      <w:numFmt w:val="bullet"/>
      <w:lvlText w:val=""/>
      <w:lvlJc w:val="left"/>
      <w:pPr>
        <w:ind w:left="4714" w:hanging="360"/>
      </w:pPr>
      <w:rPr>
        <w:rFonts w:ascii="Symbol" w:hAnsi="Symbol" w:hint="default"/>
      </w:rPr>
    </w:lvl>
    <w:lvl w:ilvl="7" w:tplc="04190019" w:tentative="1">
      <w:start w:val="1"/>
      <w:numFmt w:val="bullet"/>
      <w:lvlText w:val="o"/>
      <w:lvlJc w:val="left"/>
      <w:pPr>
        <w:ind w:left="5434" w:hanging="360"/>
      </w:pPr>
      <w:rPr>
        <w:rFonts w:ascii="Courier New" w:hAnsi="Courier New" w:cs="Courier New" w:hint="default"/>
      </w:rPr>
    </w:lvl>
    <w:lvl w:ilvl="8" w:tplc="0419001B" w:tentative="1">
      <w:start w:val="1"/>
      <w:numFmt w:val="bullet"/>
      <w:lvlText w:val=""/>
      <w:lvlJc w:val="left"/>
      <w:pPr>
        <w:ind w:left="6154" w:hanging="360"/>
      </w:pPr>
      <w:rPr>
        <w:rFonts w:ascii="Wingdings" w:hAnsi="Wingdings" w:hint="default"/>
      </w:rPr>
    </w:lvl>
  </w:abstractNum>
  <w:abstractNum w:abstractNumId="17">
    <w:nsid w:val="3486399A"/>
    <w:multiLevelType w:val="hybridMultilevel"/>
    <w:tmpl w:val="2F24CC50"/>
    <w:lvl w:ilvl="0" w:tplc="9064F098">
      <w:start w:val="1"/>
      <w:numFmt w:val="decimal"/>
      <w:lvlText w:val="%1."/>
      <w:lvlJc w:val="left"/>
      <w:pPr>
        <w:ind w:left="360" w:hanging="360"/>
      </w:pPr>
    </w:lvl>
    <w:lvl w:ilvl="1" w:tplc="89A89396" w:tentative="1">
      <w:start w:val="1"/>
      <w:numFmt w:val="lowerLetter"/>
      <w:lvlText w:val="%2."/>
      <w:lvlJc w:val="left"/>
      <w:pPr>
        <w:ind w:left="1080" w:hanging="360"/>
      </w:pPr>
    </w:lvl>
    <w:lvl w:ilvl="2" w:tplc="5D32A05C" w:tentative="1">
      <w:start w:val="1"/>
      <w:numFmt w:val="lowerRoman"/>
      <w:lvlText w:val="%3."/>
      <w:lvlJc w:val="right"/>
      <w:pPr>
        <w:ind w:left="1800" w:hanging="180"/>
      </w:pPr>
    </w:lvl>
    <w:lvl w:ilvl="3" w:tplc="83B894B8" w:tentative="1">
      <w:start w:val="1"/>
      <w:numFmt w:val="decimal"/>
      <w:lvlText w:val="%4."/>
      <w:lvlJc w:val="left"/>
      <w:pPr>
        <w:ind w:left="2520" w:hanging="360"/>
      </w:pPr>
    </w:lvl>
    <w:lvl w:ilvl="4" w:tplc="BFA00FD8" w:tentative="1">
      <w:start w:val="1"/>
      <w:numFmt w:val="lowerLetter"/>
      <w:lvlText w:val="%5."/>
      <w:lvlJc w:val="left"/>
      <w:pPr>
        <w:ind w:left="3240" w:hanging="360"/>
      </w:pPr>
    </w:lvl>
    <w:lvl w:ilvl="5" w:tplc="134CCD3E" w:tentative="1">
      <w:start w:val="1"/>
      <w:numFmt w:val="lowerRoman"/>
      <w:lvlText w:val="%6."/>
      <w:lvlJc w:val="right"/>
      <w:pPr>
        <w:ind w:left="3960" w:hanging="180"/>
      </w:pPr>
    </w:lvl>
    <w:lvl w:ilvl="6" w:tplc="837E1B24" w:tentative="1">
      <w:start w:val="1"/>
      <w:numFmt w:val="decimal"/>
      <w:lvlText w:val="%7."/>
      <w:lvlJc w:val="left"/>
      <w:pPr>
        <w:ind w:left="4680" w:hanging="360"/>
      </w:pPr>
    </w:lvl>
    <w:lvl w:ilvl="7" w:tplc="B038BFB2" w:tentative="1">
      <w:start w:val="1"/>
      <w:numFmt w:val="lowerLetter"/>
      <w:lvlText w:val="%8."/>
      <w:lvlJc w:val="left"/>
      <w:pPr>
        <w:ind w:left="5400" w:hanging="360"/>
      </w:pPr>
    </w:lvl>
    <w:lvl w:ilvl="8" w:tplc="91DC15DC" w:tentative="1">
      <w:start w:val="1"/>
      <w:numFmt w:val="lowerRoman"/>
      <w:lvlText w:val="%9."/>
      <w:lvlJc w:val="right"/>
      <w:pPr>
        <w:ind w:left="6120" w:hanging="180"/>
      </w:pPr>
    </w:lvl>
  </w:abstractNum>
  <w:abstractNum w:abstractNumId="18">
    <w:nsid w:val="348B793F"/>
    <w:multiLevelType w:val="hybridMultilevel"/>
    <w:tmpl w:val="8E9432C6"/>
    <w:lvl w:ilvl="0" w:tplc="0422000F">
      <w:start w:val="1"/>
      <w:numFmt w:val="decimal"/>
      <w:lvlText w:val="%1."/>
      <w:lvlJc w:val="left"/>
      <w:pPr>
        <w:ind w:left="360" w:hanging="360"/>
      </w:pPr>
    </w:lvl>
    <w:lvl w:ilvl="1" w:tplc="04220003">
      <w:start w:val="1"/>
      <w:numFmt w:val="decimal"/>
      <w:lvlText w:val="%2."/>
      <w:lvlJc w:val="left"/>
      <w:pPr>
        <w:tabs>
          <w:tab w:val="num" w:pos="1080"/>
        </w:tabs>
        <w:ind w:left="1080" w:hanging="360"/>
      </w:pPr>
    </w:lvl>
    <w:lvl w:ilvl="2" w:tplc="04220005">
      <w:start w:val="1"/>
      <w:numFmt w:val="decimal"/>
      <w:lvlText w:val="%3."/>
      <w:lvlJc w:val="left"/>
      <w:pPr>
        <w:tabs>
          <w:tab w:val="num" w:pos="1800"/>
        </w:tabs>
        <w:ind w:left="1800" w:hanging="360"/>
      </w:pPr>
    </w:lvl>
    <w:lvl w:ilvl="3" w:tplc="04220001">
      <w:start w:val="1"/>
      <w:numFmt w:val="decimal"/>
      <w:lvlText w:val="%4."/>
      <w:lvlJc w:val="left"/>
      <w:pPr>
        <w:tabs>
          <w:tab w:val="num" w:pos="2520"/>
        </w:tabs>
        <w:ind w:left="2520" w:hanging="360"/>
      </w:pPr>
    </w:lvl>
    <w:lvl w:ilvl="4" w:tplc="04220003">
      <w:start w:val="1"/>
      <w:numFmt w:val="decimal"/>
      <w:lvlText w:val="%5."/>
      <w:lvlJc w:val="left"/>
      <w:pPr>
        <w:tabs>
          <w:tab w:val="num" w:pos="3240"/>
        </w:tabs>
        <w:ind w:left="3240" w:hanging="360"/>
      </w:pPr>
    </w:lvl>
    <w:lvl w:ilvl="5" w:tplc="04220005">
      <w:start w:val="1"/>
      <w:numFmt w:val="decimal"/>
      <w:lvlText w:val="%6."/>
      <w:lvlJc w:val="left"/>
      <w:pPr>
        <w:tabs>
          <w:tab w:val="num" w:pos="3960"/>
        </w:tabs>
        <w:ind w:left="3960" w:hanging="360"/>
      </w:pPr>
    </w:lvl>
    <w:lvl w:ilvl="6" w:tplc="04220001">
      <w:start w:val="1"/>
      <w:numFmt w:val="decimal"/>
      <w:lvlText w:val="%7."/>
      <w:lvlJc w:val="left"/>
      <w:pPr>
        <w:tabs>
          <w:tab w:val="num" w:pos="4680"/>
        </w:tabs>
        <w:ind w:left="4680" w:hanging="360"/>
      </w:pPr>
    </w:lvl>
    <w:lvl w:ilvl="7" w:tplc="04220003">
      <w:start w:val="1"/>
      <w:numFmt w:val="decimal"/>
      <w:lvlText w:val="%8."/>
      <w:lvlJc w:val="left"/>
      <w:pPr>
        <w:tabs>
          <w:tab w:val="num" w:pos="5400"/>
        </w:tabs>
        <w:ind w:left="5400" w:hanging="360"/>
      </w:pPr>
    </w:lvl>
    <w:lvl w:ilvl="8" w:tplc="04220005">
      <w:start w:val="1"/>
      <w:numFmt w:val="decimal"/>
      <w:lvlText w:val="%9."/>
      <w:lvlJc w:val="left"/>
      <w:pPr>
        <w:tabs>
          <w:tab w:val="num" w:pos="6120"/>
        </w:tabs>
        <w:ind w:left="6120" w:hanging="360"/>
      </w:pPr>
    </w:lvl>
  </w:abstractNum>
  <w:abstractNum w:abstractNumId="19">
    <w:nsid w:val="400C41DA"/>
    <w:multiLevelType w:val="multilevel"/>
    <w:tmpl w:val="2D50DBC0"/>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20">
    <w:nsid w:val="4FEF4B11"/>
    <w:multiLevelType w:val="hybridMultilevel"/>
    <w:tmpl w:val="08805C1A"/>
    <w:lvl w:ilvl="0" w:tplc="0422000F">
      <w:start w:val="1"/>
      <w:numFmt w:val="decimal"/>
      <w:lvlText w:val="%1."/>
      <w:lvlJc w:val="left"/>
      <w:pPr>
        <w:ind w:left="360" w:hanging="360"/>
      </w:p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21">
    <w:nsid w:val="5C2F3337"/>
    <w:multiLevelType w:val="hybridMultilevel"/>
    <w:tmpl w:val="065A072E"/>
    <w:lvl w:ilvl="0" w:tplc="0422000F">
      <w:start w:val="1"/>
      <w:numFmt w:val="decimal"/>
      <w:lvlText w:val="%1."/>
      <w:lvlJc w:val="left"/>
      <w:pPr>
        <w:ind w:left="436" w:hanging="360"/>
      </w:pPr>
    </w:lvl>
    <w:lvl w:ilvl="1" w:tplc="04220019" w:tentative="1">
      <w:start w:val="1"/>
      <w:numFmt w:val="lowerLetter"/>
      <w:lvlText w:val="%2."/>
      <w:lvlJc w:val="left"/>
      <w:pPr>
        <w:ind w:left="1156" w:hanging="360"/>
      </w:pPr>
    </w:lvl>
    <w:lvl w:ilvl="2" w:tplc="0422001B" w:tentative="1">
      <w:start w:val="1"/>
      <w:numFmt w:val="lowerRoman"/>
      <w:lvlText w:val="%3."/>
      <w:lvlJc w:val="right"/>
      <w:pPr>
        <w:ind w:left="1876" w:hanging="180"/>
      </w:pPr>
    </w:lvl>
    <w:lvl w:ilvl="3" w:tplc="0422000F" w:tentative="1">
      <w:start w:val="1"/>
      <w:numFmt w:val="decimal"/>
      <w:lvlText w:val="%4."/>
      <w:lvlJc w:val="left"/>
      <w:pPr>
        <w:ind w:left="2596" w:hanging="360"/>
      </w:pPr>
    </w:lvl>
    <w:lvl w:ilvl="4" w:tplc="04220019" w:tentative="1">
      <w:start w:val="1"/>
      <w:numFmt w:val="lowerLetter"/>
      <w:lvlText w:val="%5."/>
      <w:lvlJc w:val="left"/>
      <w:pPr>
        <w:ind w:left="3316" w:hanging="360"/>
      </w:pPr>
    </w:lvl>
    <w:lvl w:ilvl="5" w:tplc="0422001B" w:tentative="1">
      <w:start w:val="1"/>
      <w:numFmt w:val="lowerRoman"/>
      <w:lvlText w:val="%6."/>
      <w:lvlJc w:val="right"/>
      <w:pPr>
        <w:ind w:left="4036" w:hanging="180"/>
      </w:pPr>
    </w:lvl>
    <w:lvl w:ilvl="6" w:tplc="0422000F" w:tentative="1">
      <w:start w:val="1"/>
      <w:numFmt w:val="decimal"/>
      <w:lvlText w:val="%7."/>
      <w:lvlJc w:val="left"/>
      <w:pPr>
        <w:ind w:left="4756" w:hanging="360"/>
      </w:pPr>
    </w:lvl>
    <w:lvl w:ilvl="7" w:tplc="04220019" w:tentative="1">
      <w:start w:val="1"/>
      <w:numFmt w:val="lowerLetter"/>
      <w:lvlText w:val="%8."/>
      <w:lvlJc w:val="left"/>
      <w:pPr>
        <w:ind w:left="5476" w:hanging="360"/>
      </w:pPr>
    </w:lvl>
    <w:lvl w:ilvl="8" w:tplc="0422001B" w:tentative="1">
      <w:start w:val="1"/>
      <w:numFmt w:val="lowerRoman"/>
      <w:lvlText w:val="%9."/>
      <w:lvlJc w:val="right"/>
      <w:pPr>
        <w:ind w:left="6196" w:hanging="180"/>
      </w:pPr>
    </w:lvl>
  </w:abstractNum>
  <w:abstractNum w:abstractNumId="22">
    <w:nsid w:val="689C7531"/>
    <w:multiLevelType w:val="hybridMultilevel"/>
    <w:tmpl w:val="F55A47BC"/>
    <w:lvl w:ilvl="0" w:tplc="1C987E96">
      <w:start w:val="1"/>
      <w:numFmt w:val="decimal"/>
      <w:lvlText w:val="%1."/>
      <w:lvlJc w:val="left"/>
      <w:pPr>
        <w:ind w:left="720" w:hanging="360"/>
      </w:p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23">
    <w:nsid w:val="71C616E9"/>
    <w:multiLevelType w:val="hybridMultilevel"/>
    <w:tmpl w:val="53D0C738"/>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4">
    <w:nsid w:val="723109D9"/>
    <w:multiLevelType w:val="hybridMultilevel"/>
    <w:tmpl w:val="1C309E9A"/>
    <w:lvl w:ilvl="0" w:tplc="4C3AA3AC">
      <w:start w:val="1"/>
      <w:numFmt w:val="decimal"/>
      <w:lvlText w:val="%1."/>
      <w:lvlJc w:val="left"/>
      <w:pPr>
        <w:ind w:left="720" w:hanging="360"/>
      </w:pPr>
    </w:lvl>
    <w:lvl w:ilvl="1" w:tplc="9A760974">
      <w:start w:val="1"/>
      <w:numFmt w:val="decimal"/>
      <w:lvlText w:val="%2."/>
      <w:lvlJc w:val="left"/>
      <w:pPr>
        <w:tabs>
          <w:tab w:val="num" w:pos="1440"/>
        </w:tabs>
        <w:ind w:left="1440" w:hanging="360"/>
      </w:pPr>
    </w:lvl>
    <w:lvl w:ilvl="2" w:tplc="12A0CFB8">
      <w:start w:val="1"/>
      <w:numFmt w:val="decimal"/>
      <w:lvlText w:val="%3."/>
      <w:lvlJc w:val="left"/>
      <w:pPr>
        <w:tabs>
          <w:tab w:val="num" w:pos="2160"/>
        </w:tabs>
        <w:ind w:left="2160" w:hanging="360"/>
      </w:pPr>
    </w:lvl>
    <w:lvl w:ilvl="3" w:tplc="5E020468">
      <w:start w:val="1"/>
      <w:numFmt w:val="decimal"/>
      <w:lvlText w:val="%4."/>
      <w:lvlJc w:val="left"/>
      <w:pPr>
        <w:tabs>
          <w:tab w:val="num" w:pos="2880"/>
        </w:tabs>
        <w:ind w:left="2880" w:hanging="360"/>
      </w:pPr>
    </w:lvl>
    <w:lvl w:ilvl="4" w:tplc="650E1F9A">
      <w:start w:val="1"/>
      <w:numFmt w:val="decimal"/>
      <w:lvlText w:val="%5."/>
      <w:lvlJc w:val="left"/>
      <w:pPr>
        <w:tabs>
          <w:tab w:val="num" w:pos="3600"/>
        </w:tabs>
        <w:ind w:left="3600" w:hanging="360"/>
      </w:pPr>
    </w:lvl>
    <w:lvl w:ilvl="5" w:tplc="D9680160">
      <w:start w:val="1"/>
      <w:numFmt w:val="decimal"/>
      <w:lvlText w:val="%6."/>
      <w:lvlJc w:val="left"/>
      <w:pPr>
        <w:tabs>
          <w:tab w:val="num" w:pos="4320"/>
        </w:tabs>
        <w:ind w:left="4320" w:hanging="360"/>
      </w:pPr>
    </w:lvl>
    <w:lvl w:ilvl="6" w:tplc="0E10E5E8">
      <w:start w:val="1"/>
      <w:numFmt w:val="decimal"/>
      <w:lvlText w:val="%7."/>
      <w:lvlJc w:val="left"/>
      <w:pPr>
        <w:tabs>
          <w:tab w:val="num" w:pos="5040"/>
        </w:tabs>
        <w:ind w:left="5040" w:hanging="360"/>
      </w:pPr>
    </w:lvl>
    <w:lvl w:ilvl="7" w:tplc="ADC4D5EE">
      <w:start w:val="1"/>
      <w:numFmt w:val="decimal"/>
      <w:lvlText w:val="%8."/>
      <w:lvlJc w:val="left"/>
      <w:pPr>
        <w:tabs>
          <w:tab w:val="num" w:pos="5760"/>
        </w:tabs>
        <w:ind w:left="5760" w:hanging="360"/>
      </w:pPr>
    </w:lvl>
    <w:lvl w:ilvl="8" w:tplc="C4A6AF10">
      <w:start w:val="1"/>
      <w:numFmt w:val="decimal"/>
      <w:lvlText w:val="%9."/>
      <w:lvlJc w:val="left"/>
      <w:pPr>
        <w:tabs>
          <w:tab w:val="num" w:pos="6480"/>
        </w:tabs>
        <w:ind w:left="6480" w:hanging="360"/>
      </w:pPr>
    </w:lvl>
  </w:abstractNum>
  <w:num w:numId="1">
    <w:abstractNumId w:val="16"/>
  </w:num>
  <w:num w:numId="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2"/>
    <w:lvlOverride w:ilvl="0">
      <w:startOverride w:val="1"/>
    </w:lvlOverride>
  </w:num>
  <w:num w:numId="8">
    <w:abstractNumId w:val="6"/>
  </w:num>
  <w:num w:numId="9">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num>
  <w:num w:numId="11">
    <w:abstractNumId w:val="3"/>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4"/>
  </w:num>
  <w:num w:numId="1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num>
  <w:num w:numId="16">
    <w:abstractNumId w:val="1"/>
  </w:num>
  <w:num w:numId="17">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8"/>
  </w:num>
  <w:num w:numId="23">
    <w:abstractNumId w:val="21"/>
  </w:num>
  <w:num w:numId="24">
    <w:abstractNumId w:val="11"/>
  </w:num>
  <w:num w:numId="25">
    <w:abstractNumId w:val="10"/>
  </w:num>
  <w:num w:numId="2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2"/>
  </w:num>
  <w:num w:numId="33">
    <w:abstractNumId w:val="9"/>
  </w:num>
  <w:num w:numId="34">
    <w:abstractNumId w:val="23"/>
  </w:num>
  <w:num w:numId="35">
    <w:abstractNumId w:val="13"/>
  </w:num>
  <w:num w:numId="36">
    <w:abstractNumId w:val="18"/>
  </w:num>
  <w:num w:numId="37">
    <w:abstractNumId w:val="5"/>
  </w:num>
  <w:num w:numId="38">
    <w:abstractNumId w:val="19"/>
  </w:num>
  <w:num w:numId="39">
    <w:abstractNumId w:val="20"/>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08"/>
  <w:hyphenationZone w:val="425"/>
  <w:drawingGridHorizontalSpacing w:val="120"/>
  <w:displayHorizontalDrawingGridEvery w:val="2"/>
  <w:characterSpacingControl w:val="doNotCompress"/>
  <w:footnotePr>
    <w:footnote w:id="0"/>
    <w:footnote w:id="1"/>
  </w:footnotePr>
  <w:endnotePr>
    <w:endnote w:id="0"/>
    <w:endnote w:id="1"/>
  </w:endnotePr>
  <w:compat/>
  <w:rsids>
    <w:rsidRoot w:val="00C07381"/>
    <w:rsid w:val="0000768D"/>
    <w:rsid w:val="00017136"/>
    <w:rsid w:val="00021512"/>
    <w:rsid w:val="00026291"/>
    <w:rsid w:val="00027452"/>
    <w:rsid w:val="00027B98"/>
    <w:rsid w:val="00031DE7"/>
    <w:rsid w:val="00032E5B"/>
    <w:rsid w:val="0003489E"/>
    <w:rsid w:val="00050115"/>
    <w:rsid w:val="00050346"/>
    <w:rsid w:val="00050657"/>
    <w:rsid w:val="00051805"/>
    <w:rsid w:val="000542B5"/>
    <w:rsid w:val="00054988"/>
    <w:rsid w:val="0005701C"/>
    <w:rsid w:val="00060747"/>
    <w:rsid w:val="0007315D"/>
    <w:rsid w:val="00074785"/>
    <w:rsid w:val="00080790"/>
    <w:rsid w:val="00083B63"/>
    <w:rsid w:val="000A0B03"/>
    <w:rsid w:val="000A16B8"/>
    <w:rsid w:val="000A2EFD"/>
    <w:rsid w:val="000B1A9F"/>
    <w:rsid w:val="000B7C1D"/>
    <w:rsid w:val="000C0045"/>
    <w:rsid w:val="000C176E"/>
    <w:rsid w:val="000C5217"/>
    <w:rsid w:val="000D0155"/>
    <w:rsid w:val="000E08C8"/>
    <w:rsid w:val="000E4079"/>
    <w:rsid w:val="000F09A0"/>
    <w:rsid w:val="000F6430"/>
    <w:rsid w:val="001041AC"/>
    <w:rsid w:val="00120D7F"/>
    <w:rsid w:val="001252EC"/>
    <w:rsid w:val="00127B72"/>
    <w:rsid w:val="00131228"/>
    <w:rsid w:val="001324F3"/>
    <w:rsid w:val="00133325"/>
    <w:rsid w:val="00134C1C"/>
    <w:rsid w:val="001416E6"/>
    <w:rsid w:val="0014303F"/>
    <w:rsid w:val="00147950"/>
    <w:rsid w:val="0015048A"/>
    <w:rsid w:val="00151529"/>
    <w:rsid w:val="00155904"/>
    <w:rsid w:val="0017017E"/>
    <w:rsid w:val="00171034"/>
    <w:rsid w:val="00177B7A"/>
    <w:rsid w:val="0018035F"/>
    <w:rsid w:val="00182CD8"/>
    <w:rsid w:val="001929BD"/>
    <w:rsid w:val="001964FB"/>
    <w:rsid w:val="001A08E4"/>
    <w:rsid w:val="001A3BD8"/>
    <w:rsid w:val="001A7B48"/>
    <w:rsid w:val="001B0EF5"/>
    <w:rsid w:val="001B305E"/>
    <w:rsid w:val="001B420C"/>
    <w:rsid w:val="001B54C5"/>
    <w:rsid w:val="001B5FCA"/>
    <w:rsid w:val="001B724B"/>
    <w:rsid w:val="001C0615"/>
    <w:rsid w:val="001C1442"/>
    <w:rsid w:val="001C385C"/>
    <w:rsid w:val="001C50F8"/>
    <w:rsid w:val="001C5676"/>
    <w:rsid w:val="001C5E13"/>
    <w:rsid w:val="001C6A69"/>
    <w:rsid w:val="001D0DAD"/>
    <w:rsid w:val="001D19E1"/>
    <w:rsid w:val="001D68F2"/>
    <w:rsid w:val="001E177E"/>
    <w:rsid w:val="001E46C3"/>
    <w:rsid w:val="001E71C3"/>
    <w:rsid w:val="001E7920"/>
    <w:rsid w:val="001E793E"/>
    <w:rsid w:val="001F178A"/>
    <w:rsid w:val="00200B57"/>
    <w:rsid w:val="00205BE2"/>
    <w:rsid w:val="002114E7"/>
    <w:rsid w:val="00220495"/>
    <w:rsid w:val="00222E7D"/>
    <w:rsid w:val="00224BE6"/>
    <w:rsid w:val="0023407C"/>
    <w:rsid w:val="0024494F"/>
    <w:rsid w:val="0024659F"/>
    <w:rsid w:val="00246FFA"/>
    <w:rsid w:val="00252D1B"/>
    <w:rsid w:val="00256DFE"/>
    <w:rsid w:val="002577F3"/>
    <w:rsid w:val="00266CA7"/>
    <w:rsid w:val="00273054"/>
    <w:rsid w:val="00286B9C"/>
    <w:rsid w:val="0029272A"/>
    <w:rsid w:val="0029570D"/>
    <w:rsid w:val="002A6D1C"/>
    <w:rsid w:val="002B1FDA"/>
    <w:rsid w:val="002C03FE"/>
    <w:rsid w:val="002C2A28"/>
    <w:rsid w:val="002C4D6C"/>
    <w:rsid w:val="002D01D7"/>
    <w:rsid w:val="002D0521"/>
    <w:rsid w:val="002D306F"/>
    <w:rsid w:val="002E2D96"/>
    <w:rsid w:val="002E52FE"/>
    <w:rsid w:val="002E5BB5"/>
    <w:rsid w:val="003013DE"/>
    <w:rsid w:val="0031376F"/>
    <w:rsid w:val="00316DB6"/>
    <w:rsid w:val="00317609"/>
    <w:rsid w:val="00321206"/>
    <w:rsid w:val="003238AE"/>
    <w:rsid w:val="00323C3D"/>
    <w:rsid w:val="00324A4E"/>
    <w:rsid w:val="00325D28"/>
    <w:rsid w:val="0033052D"/>
    <w:rsid w:val="00332A2F"/>
    <w:rsid w:val="00333C1F"/>
    <w:rsid w:val="00333CF2"/>
    <w:rsid w:val="00334A41"/>
    <w:rsid w:val="003374EF"/>
    <w:rsid w:val="00350E07"/>
    <w:rsid w:val="003519E8"/>
    <w:rsid w:val="00352383"/>
    <w:rsid w:val="00353B14"/>
    <w:rsid w:val="00354806"/>
    <w:rsid w:val="003562A5"/>
    <w:rsid w:val="003565B3"/>
    <w:rsid w:val="003577DF"/>
    <w:rsid w:val="0036215E"/>
    <w:rsid w:val="0036268E"/>
    <w:rsid w:val="00364B66"/>
    <w:rsid w:val="0036695B"/>
    <w:rsid w:val="00374B8A"/>
    <w:rsid w:val="003751F4"/>
    <w:rsid w:val="00385F3A"/>
    <w:rsid w:val="00394CF0"/>
    <w:rsid w:val="003A0468"/>
    <w:rsid w:val="003A0664"/>
    <w:rsid w:val="003A0FE7"/>
    <w:rsid w:val="003A2CED"/>
    <w:rsid w:val="003B0DB6"/>
    <w:rsid w:val="003B1088"/>
    <w:rsid w:val="003B4B29"/>
    <w:rsid w:val="003D1A47"/>
    <w:rsid w:val="003D67FD"/>
    <w:rsid w:val="003D73C0"/>
    <w:rsid w:val="003E1DB0"/>
    <w:rsid w:val="003E2FA3"/>
    <w:rsid w:val="003E5159"/>
    <w:rsid w:val="003E54B7"/>
    <w:rsid w:val="003F0C4D"/>
    <w:rsid w:val="003F225C"/>
    <w:rsid w:val="003F5EF5"/>
    <w:rsid w:val="003F7505"/>
    <w:rsid w:val="003F7682"/>
    <w:rsid w:val="00404D5B"/>
    <w:rsid w:val="00412C22"/>
    <w:rsid w:val="00414011"/>
    <w:rsid w:val="004157A2"/>
    <w:rsid w:val="004269F9"/>
    <w:rsid w:val="004317F8"/>
    <w:rsid w:val="004333D1"/>
    <w:rsid w:val="00437192"/>
    <w:rsid w:val="00442B0F"/>
    <w:rsid w:val="004438F9"/>
    <w:rsid w:val="00462F15"/>
    <w:rsid w:val="00480C3F"/>
    <w:rsid w:val="00483D86"/>
    <w:rsid w:val="004901CB"/>
    <w:rsid w:val="004920AB"/>
    <w:rsid w:val="00492E4E"/>
    <w:rsid w:val="0049489C"/>
    <w:rsid w:val="00497AC1"/>
    <w:rsid w:val="00497BC9"/>
    <w:rsid w:val="004A39B8"/>
    <w:rsid w:val="004B3482"/>
    <w:rsid w:val="004B4562"/>
    <w:rsid w:val="004B63C1"/>
    <w:rsid w:val="004C2A0C"/>
    <w:rsid w:val="004C3F9F"/>
    <w:rsid w:val="004C49B2"/>
    <w:rsid w:val="004D3F41"/>
    <w:rsid w:val="004D79F5"/>
    <w:rsid w:val="004E3C3E"/>
    <w:rsid w:val="004E40AE"/>
    <w:rsid w:val="004F39E6"/>
    <w:rsid w:val="00515DCA"/>
    <w:rsid w:val="00525435"/>
    <w:rsid w:val="005254C3"/>
    <w:rsid w:val="005321B7"/>
    <w:rsid w:val="00533557"/>
    <w:rsid w:val="005335C6"/>
    <w:rsid w:val="005355E9"/>
    <w:rsid w:val="00542C70"/>
    <w:rsid w:val="00542DC9"/>
    <w:rsid w:val="00543D46"/>
    <w:rsid w:val="00546B23"/>
    <w:rsid w:val="00547317"/>
    <w:rsid w:val="0055124D"/>
    <w:rsid w:val="0056545A"/>
    <w:rsid w:val="00567475"/>
    <w:rsid w:val="00572BDC"/>
    <w:rsid w:val="0057443E"/>
    <w:rsid w:val="0057669F"/>
    <w:rsid w:val="00577766"/>
    <w:rsid w:val="0058053E"/>
    <w:rsid w:val="005851FE"/>
    <w:rsid w:val="00592281"/>
    <w:rsid w:val="0059379A"/>
    <w:rsid w:val="005969F9"/>
    <w:rsid w:val="005A66DF"/>
    <w:rsid w:val="005B353B"/>
    <w:rsid w:val="005B7B38"/>
    <w:rsid w:val="005C7126"/>
    <w:rsid w:val="005D1CDB"/>
    <w:rsid w:val="005D3E34"/>
    <w:rsid w:val="005E4075"/>
    <w:rsid w:val="006059C3"/>
    <w:rsid w:val="00611D81"/>
    <w:rsid w:val="00616CBC"/>
    <w:rsid w:val="00616CED"/>
    <w:rsid w:val="0061752F"/>
    <w:rsid w:val="00620960"/>
    <w:rsid w:val="00632F99"/>
    <w:rsid w:val="0063321A"/>
    <w:rsid w:val="0065388E"/>
    <w:rsid w:val="0066362F"/>
    <w:rsid w:val="0068364A"/>
    <w:rsid w:val="00683F3F"/>
    <w:rsid w:val="006A077B"/>
    <w:rsid w:val="006A15CB"/>
    <w:rsid w:val="006A4697"/>
    <w:rsid w:val="006C677A"/>
    <w:rsid w:val="006E0110"/>
    <w:rsid w:val="006E1C18"/>
    <w:rsid w:val="006E703D"/>
    <w:rsid w:val="00700D0F"/>
    <w:rsid w:val="00701C87"/>
    <w:rsid w:val="00702184"/>
    <w:rsid w:val="00704BFE"/>
    <w:rsid w:val="00706317"/>
    <w:rsid w:val="00707F3A"/>
    <w:rsid w:val="00721252"/>
    <w:rsid w:val="00721DE7"/>
    <w:rsid w:val="00724C34"/>
    <w:rsid w:val="00731EC3"/>
    <w:rsid w:val="0073487C"/>
    <w:rsid w:val="00734B20"/>
    <w:rsid w:val="007400E1"/>
    <w:rsid w:val="00747E18"/>
    <w:rsid w:val="00751237"/>
    <w:rsid w:val="0075166D"/>
    <w:rsid w:val="007619D3"/>
    <w:rsid w:val="00761B1B"/>
    <w:rsid w:val="00762213"/>
    <w:rsid w:val="007631EC"/>
    <w:rsid w:val="0076724F"/>
    <w:rsid w:val="007673CE"/>
    <w:rsid w:val="00772D72"/>
    <w:rsid w:val="00775839"/>
    <w:rsid w:val="00776FD4"/>
    <w:rsid w:val="00780879"/>
    <w:rsid w:val="007868D1"/>
    <w:rsid w:val="00786CC6"/>
    <w:rsid w:val="007A405B"/>
    <w:rsid w:val="007A62A9"/>
    <w:rsid w:val="007A7592"/>
    <w:rsid w:val="007A7A1D"/>
    <w:rsid w:val="007B087A"/>
    <w:rsid w:val="007B3347"/>
    <w:rsid w:val="007B6D04"/>
    <w:rsid w:val="007D200D"/>
    <w:rsid w:val="007D418B"/>
    <w:rsid w:val="007D76AB"/>
    <w:rsid w:val="007E38D6"/>
    <w:rsid w:val="007E3EC0"/>
    <w:rsid w:val="007E6FB2"/>
    <w:rsid w:val="007F0071"/>
    <w:rsid w:val="007F4DEE"/>
    <w:rsid w:val="007F58AB"/>
    <w:rsid w:val="007F7F6F"/>
    <w:rsid w:val="00802396"/>
    <w:rsid w:val="00811B7E"/>
    <w:rsid w:val="0081675E"/>
    <w:rsid w:val="00820245"/>
    <w:rsid w:val="00827BFD"/>
    <w:rsid w:val="008316D1"/>
    <w:rsid w:val="00832642"/>
    <w:rsid w:val="008345FD"/>
    <w:rsid w:val="00847B6C"/>
    <w:rsid w:val="00854FEE"/>
    <w:rsid w:val="00860FE7"/>
    <w:rsid w:val="00872817"/>
    <w:rsid w:val="00872CB0"/>
    <w:rsid w:val="0088524D"/>
    <w:rsid w:val="00892503"/>
    <w:rsid w:val="008949FA"/>
    <w:rsid w:val="008A1FBC"/>
    <w:rsid w:val="008A3C6A"/>
    <w:rsid w:val="008A64E2"/>
    <w:rsid w:val="008A7EBC"/>
    <w:rsid w:val="008B1AB8"/>
    <w:rsid w:val="008B1F17"/>
    <w:rsid w:val="008B5890"/>
    <w:rsid w:val="008C03D6"/>
    <w:rsid w:val="008C319B"/>
    <w:rsid w:val="008D3591"/>
    <w:rsid w:val="008D4FFC"/>
    <w:rsid w:val="008E0192"/>
    <w:rsid w:val="008E1FF0"/>
    <w:rsid w:val="008E3694"/>
    <w:rsid w:val="008E6925"/>
    <w:rsid w:val="00910F3A"/>
    <w:rsid w:val="009122BB"/>
    <w:rsid w:val="009134F1"/>
    <w:rsid w:val="009205EA"/>
    <w:rsid w:val="00921882"/>
    <w:rsid w:val="0092194C"/>
    <w:rsid w:val="00936FC2"/>
    <w:rsid w:val="009420F4"/>
    <w:rsid w:val="00946FA3"/>
    <w:rsid w:val="009470D7"/>
    <w:rsid w:val="00952B23"/>
    <w:rsid w:val="0096175B"/>
    <w:rsid w:val="009667E6"/>
    <w:rsid w:val="00970381"/>
    <w:rsid w:val="00973E93"/>
    <w:rsid w:val="00973F94"/>
    <w:rsid w:val="00977B2A"/>
    <w:rsid w:val="00980F84"/>
    <w:rsid w:val="009835B8"/>
    <w:rsid w:val="00992C63"/>
    <w:rsid w:val="00997C2E"/>
    <w:rsid w:val="009A223B"/>
    <w:rsid w:val="009A40BE"/>
    <w:rsid w:val="009A66B7"/>
    <w:rsid w:val="009B2563"/>
    <w:rsid w:val="009C2CA7"/>
    <w:rsid w:val="009C4B61"/>
    <w:rsid w:val="009D29FE"/>
    <w:rsid w:val="009D384C"/>
    <w:rsid w:val="009D775C"/>
    <w:rsid w:val="009E3D07"/>
    <w:rsid w:val="009E4DC1"/>
    <w:rsid w:val="009E50B4"/>
    <w:rsid w:val="009E6916"/>
    <w:rsid w:val="009E6A56"/>
    <w:rsid w:val="009F5F24"/>
    <w:rsid w:val="009F6F9A"/>
    <w:rsid w:val="00A01AC7"/>
    <w:rsid w:val="00A03B68"/>
    <w:rsid w:val="00A13FB5"/>
    <w:rsid w:val="00A14DAF"/>
    <w:rsid w:val="00A21FE4"/>
    <w:rsid w:val="00A23FB4"/>
    <w:rsid w:val="00A27F65"/>
    <w:rsid w:val="00A3091A"/>
    <w:rsid w:val="00A312C6"/>
    <w:rsid w:val="00A3229F"/>
    <w:rsid w:val="00A52DB0"/>
    <w:rsid w:val="00A5349E"/>
    <w:rsid w:val="00A56A9E"/>
    <w:rsid w:val="00A6201F"/>
    <w:rsid w:val="00A70397"/>
    <w:rsid w:val="00A70CDE"/>
    <w:rsid w:val="00A724B7"/>
    <w:rsid w:val="00A751E1"/>
    <w:rsid w:val="00A84AAE"/>
    <w:rsid w:val="00A94892"/>
    <w:rsid w:val="00A96A59"/>
    <w:rsid w:val="00AA0030"/>
    <w:rsid w:val="00AA4F64"/>
    <w:rsid w:val="00AA6E8D"/>
    <w:rsid w:val="00AA759C"/>
    <w:rsid w:val="00AB0671"/>
    <w:rsid w:val="00AB2837"/>
    <w:rsid w:val="00AB6187"/>
    <w:rsid w:val="00AB6FC7"/>
    <w:rsid w:val="00AC2704"/>
    <w:rsid w:val="00AC4D92"/>
    <w:rsid w:val="00AD6415"/>
    <w:rsid w:val="00AD71C8"/>
    <w:rsid w:val="00AE2245"/>
    <w:rsid w:val="00AF40A4"/>
    <w:rsid w:val="00B00046"/>
    <w:rsid w:val="00B02CF6"/>
    <w:rsid w:val="00B03899"/>
    <w:rsid w:val="00B10F4E"/>
    <w:rsid w:val="00B160CC"/>
    <w:rsid w:val="00B1717F"/>
    <w:rsid w:val="00B20A51"/>
    <w:rsid w:val="00B217D8"/>
    <w:rsid w:val="00B279F4"/>
    <w:rsid w:val="00B31DD3"/>
    <w:rsid w:val="00B40C8F"/>
    <w:rsid w:val="00B53072"/>
    <w:rsid w:val="00B53B1D"/>
    <w:rsid w:val="00B60500"/>
    <w:rsid w:val="00B6102C"/>
    <w:rsid w:val="00B61516"/>
    <w:rsid w:val="00B67CDA"/>
    <w:rsid w:val="00B7158E"/>
    <w:rsid w:val="00B71E07"/>
    <w:rsid w:val="00B72D23"/>
    <w:rsid w:val="00B77005"/>
    <w:rsid w:val="00B803E0"/>
    <w:rsid w:val="00B91884"/>
    <w:rsid w:val="00B92542"/>
    <w:rsid w:val="00B938A5"/>
    <w:rsid w:val="00B9691D"/>
    <w:rsid w:val="00BA77B8"/>
    <w:rsid w:val="00BB30BB"/>
    <w:rsid w:val="00BB4405"/>
    <w:rsid w:val="00BB664D"/>
    <w:rsid w:val="00BC04B7"/>
    <w:rsid w:val="00BC1389"/>
    <w:rsid w:val="00BC3FE5"/>
    <w:rsid w:val="00BD3953"/>
    <w:rsid w:val="00BD6B99"/>
    <w:rsid w:val="00BD7437"/>
    <w:rsid w:val="00BE308F"/>
    <w:rsid w:val="00BE4F25"/>
    <w:rsid w:val="00BF055F"/>
    <w:rsid w:val="00C01C7B"/>
    <w:rsid w:val="00C04146"/>
    <w:rsid w:val="00C046AB"/>
    <w:rsid w:val="00C07381"/>
    <w:rsid w:val="00C078DF"/>
    <w:rsid w:val="00C1541E"/>
    <w:rsid w:val="00C1690E"/>
    <w:rsid w:val="00C30B46"/>
    <w:rsid w:val="00C3242D"/>
    <w:rsid w:val="00C358F0"/>
    <w:rsid w:val="00C41D62"/>
    <w:rsid w:val="00C50C0D"/>
    <w:rsid w:val="00C532AC"/>
    <w:rsid w:val="00C5414B"/>
    <w:rsid w:val="00C553A7"/>
    <w:rsid w:val="00C5688D"/>
    <w:rsid w:val="00C57204"/>
    <w:rsid w:val="00C65BB8"/>
    <w:rsid w:val="00C75ADA"/>
    <w:rsid w:val="00C8195C"/>
    <w:rsid w:val="00C827F5"/>
    <w:rsid w:val="00C82B2D"/>
    <w:rsid w:val="00C84D0D"/>
    <w:rsid w:val="00C90932"/>
    <w:rsid w:val="00C96540"/>
    <w:rsid w:val="00CA227C"/>
    <w:rsid w:val="00CA2C47"/>
    <w:rsid w:val="00CA6B23"/>
    <w:rsid w:val="00CA7412"/>
    <w:rsid w:val="00CB76B5"/>
    <w:rsid w:val="00CC24F5"/>
    <w:rsid w:val="00CC5E02"/>
    <w:rsid w:val="00CC6D11"/>
    <w:rsid w:val="00CD4F8E"/>
    <w:rsid w:val="00CD73DB"/>
    <w:rsid w:val="00CE0ED1"/>
    <w:rsid w:val="00CE16C9"/>
    <w:rsid w:val="00CE2048"/>
    <w:rsid w:val="00CE396A"/>
    <w:rsid w:val="00CE6601"/>
    <w:rsid w:val="00CE75ED"/>
    <w:rsid w:val="00CF1D5E"/>
    <w:rsid w:val="00CF4D6A"/>
    <w:rsid w:val="00D01622"/>
    <w:rsid w:val="00D04A9C"/>
    <w:rsid w:val="00D065B1"/>
    <w:rsid w:val="00D105F1"/>
    <w:rsid w:val="00D10DF0"/>
    <w:rsid w:val="00D14A90"/>
    <w:rsid w:val="00D17186"/>
    <w:rsid w:val="00D17929"/>
    <w:rsid w:val="00D22C78"/>
    <w:rsid w:val="00D27273"/>
    <w:rsid w:val="00D331B4"/>
    <w:rsid w:val="00D35273"/>
    <w:rsid w:val="00D401C2"/>
    <w:rsid w:val="00D40C7D"/>
    <w:rsid w:val="00D463F4"/>
    <w:rsid w:val="00D51BE1"/>
    <w:rsid w:val="00D535F4"/>
    <w:rsid w:val="00D54D50"/>
    <w:rsid w:val="00D651C3"/>
    <w:rsid w:val="00D65949"/>
    <w:rsid w:val="00D7429B"/>
    <w:rsid w:val="00D805EE"/>
    <w:rsid w:val="00D836C3"/>
    <w:rsid w:val="00D83DA8"/>
    <w:rsid w:val="00D911C1"/>
    <w:rsid w:val="00D91D50"/>
    <w:rsid w:val="00DA0DDA"/>
    <w:rsid w:val="00DA6768"/>
    <w:rsid w:val="00DB18FC"/>
    <w:rsid w:val="00DB21F6"/>
    <w:rsid w:val="00DB58B2"/>
    <w:rsid w:val="00DB6987"/>
    <w:rsid w:val="00DD3DB3"/>
    <w:rsid w:val="00DD6AE4"/>
    <w:rsid w:val="00DD73C3"/>
    <w:rsid w:val="00DE3599"/>
    <w:rsid w:val="00E007B8"/>
    <w:rsid w:val="00E03F8D"/>
    <w:rsid w:val="00E05190"/>
    <w:rsid w:val="00E059A0"/>
    <w:rsid w:val="00E1672E"/>
    <w:rsid w:val="00E209F3"/>
    <w:rsid w:val="00E27AA2"/>
    <w:rsid w:val="00E310A8"/>
    <w:rsid w:val="00E31B48"/>
    <w:rsid w:val="00E35546"/>
    <w:rsid w:val="00E3778D"/>
    <w:rsid w:val="00E4081E"/>
    <w:rsid w:val="00E4183E"/>
    <w:rsid w:val="00E42A08"/>
    <w:rsid w:val="00E434EF"/>
    <w:rsid w:val="00E44BD5"/>
    <w:rsid w:val="00E5112E"/>
    <w:rsid w:val="00E5214E"/>
    <w:rsid w:val="00E5561C"/>
    <w:rsid w:val="00E6731B"/>
    <w:rsid w:val="00E73573"/>
    <w:rsid w:val="00E8392D"/>
    <w:rsid w:val="00E94471"/>
    <w:rsid w:val="00E9672A"/>
    <w:rsid w:val="00EB10EF"/>
    <w:rsid w:val="00EB3FE5"/>
    <w:rsid w:val="00EC21ED"/>
    <w:rsid w:val="00EC2C0D"/>
    <w:rsid w:val="00EC2F62"/>
    <w:rsid w:val="00EC7592"/>
    <w:rsid w:val="00ED0D7C"/>
    <w:rsid w:val="00ED20CF"/>
    <w:rsid w:val="00ED2B8E"/>
    <w:rsid w:val="00ED3667"/>
    <w:rsid w:val="00EE2C56"/>
    <w:rsid w:val="00EF5616"/>
    <w:rsid w:val="00F018F7"/>
    <w:rsid w:val="00F12F2D"/>
    <w:rsid w:val="00F17AE8"/>
    <w:rsid w:val="00F34871"/>
    <w:rsid w:val="00F35EBF"/>
    <w:rsid w:val="00F36F7A"/>
    <w:rsid w:val="00F43562"/>
    <w:rsid w:val="00F43C10"/>
    <w:rsid w:val="00F47D2B"/>
    <w:rsid w:val="00F62BF4"/>
    <w:rsid w:val="00F66207"/>
    <w:rsid w:val="00F7135B"/>
    <w:rsid w:val="00F87534"/>
    <w:rsid w:val="00F87F20"/>
    <w:rsid w:val="00F9049B"/>
    <w:rsid w:val="00F935A1"/>
    <w:rsid w:val="00F93AB6"/>
    <w:rsid w:val="00F94E17"/>
    <w:rsid w:val="00F952AE"/>
    <w:rsid w:val="00FA1C43"/>
    <w:rsid w:val="00FA2E2E"/>
    <w:rsid w:val="00FA4598"/>
    <w:rsid w:val="00FB265D"/>
    <w:rsid w:val="00FB308B"/>
    <w:rsid w:val="00FD0A98"/>
    <w:rsid w:val="00FD556C"/>
    <w:rsid w:val="00FE2364"/>
    <w:rsid w:val="00FE46C8"/>
    <w:rsid w:val="00FE5139"/>
    <w:rsid w:val="00FE5572"/>
    <w:rsid w:val="00FE62E5"/>
    <w:rsid w:val="00FF4787"/>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665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0"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7381"/>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C07381"/>
    <w:pPr>
      <w:keepNext/>
      <w:jc w:val="center"/>
      <w:outlineLvl w:val="0"/>
    </w:pPr>
    <w:rPr>
      <w:b/>
      <w:sz w:val="48"/>
      <w:szCs w:val="20"/>
      <w:lang w:val="uk-UA"/>
    </w:rPr>
  </w:style>
  <w:style w:type="paragraph" w:styleId="2">
    <w:name w:val="heading 2"/>
    <w:basedOn w:val="a"/>
    <w:next w:val="a"/>
    <w:link w:val="20"/>
    <w:qFormat/>
    <w:rsid w:val="00C07381"/>
    <w:pPr>
      <w:keepNext/>
      <w:spacing w:before="240" w:after="60"/>
      <w:outlineLvl w:val="1"/>
    </w:pPr>
    <w:rPr>
      <w:rFonts w:ascii="Arial" w:hAnsi="Arial" w:cs="Arial"/>
      <w:b/>
      <w:bCs/>
      <w:i/>
      <w:iCs/>
      <w:sz w:val="28"/>
      <w:szCs w:val="28"/>
    </w:rPr>
  </w:style>
  <w:style w:type="paragraph" w:styleId="3">
    <w:name w:val="heading 3"/>
    <w:basedOn w:val="a"/>
    <w:next w:val="a"/>
    <w:link w:val="30"/>
    <w:qFormat/>
    <w:rsid w:val="00C07381"/>
    <w:pPr>
      <w:keepNext/>
      <w:spacing w:before="240" w:after="60"/>
      <w:outlineLvl w:val="2"/>
    </w:pPr>
    <w:rPr>
      <w:rFonts w:ascii="Arial" w:hAnsi="Arial" w:cs="Arial"/>
      <w:b/>
      <w:bCs/>
      <w:sz w:val="26"/>
      <w:szCs w:val="26"/>
    </w:rPr>
  </w:style>
  <w:style w:type="paragraph" w:styleId="4">
    <w:name w:val="heading 4"/>
    <w:basedOn w:val="a"/>
    <w:next w:val="a"/>
    <w:link w:val="40"/>
    <w:uiPriority w:val="9"/>
    <w:unhideWhenUsed/>
    <w:qFormat/>
    <w:rsid w:val="00C07381"/>
    <w:pPr>
      <w:keepNext/>
      <w:spacing w:before="240" w:after="60"/>
      <w:outlineLvl w:val="3"/>
    </w:pPr>
    <w:rPr>
      <w:rFonts w:ascii="Calibri" w:hAnsi="Calibri"/>
      <w:b/>
      <w:bCs/>
      <w:sz w:val="28"/>
      <w:szCs w:val="28"/>
    </w:rPr>
  </w:style>
  <w:style w:type="paragraph" w:styleId="7">
    <w:name w:val="heading 7"/>
    <w:basedOn w:val="a"/>
    <w:next w:val="a"/>
    <w:link w:val="70"/>
    <w:uiPriority w:val="99"/>
    <w:qFormat/>
    <w:rsid w:val="00C07381"/>
    <w:pPr>
      <w:spacing w:before="240" w:after="60"/>
      <w:outlineLvl w:val="6"/>
    </w:pPr>
    <w:rPr>
      <w:rFonts w:ascii="Calibri" w:hAnsi="Calibri"/>
      <w:lang w:val="uk-UA" w:eastAsia="uk-UA"/>
    </w:rPr>
  </w:style>
  <w:style w:type="paragraph" w:styleId="8">
    <w:name w:val="heading 8"/>
    <w:basedOn w:val="a"/>
    <w:next w:val="a"/>
    <w:link w:val="80"/>
    <w:uiPriority w:val="99"/>
    <w:qFormat/>
    <w:rsid w:val="00C07381"/>
    <w:pPr>
      <w:keepNext/>
      <w:tabs>
        <w:tab w:val="num" w:pos="0"/>
      </w:tabs>
      <w:suppressAutoHyphens/>
      <w:jc w:val="center"/>
      <w:outlineLvl w:val="7"/>
    </w:pPr>
    <w:rPr>
      <w:caps/>
      <w:sz w:val="40"/>
      <w:lang w:val="uk-UA" w:eastAsia="ar-SA"/>
    </w:rPr>
  </w:style>
  <w:style w:type="paragraph" w:styleId="9">
    <w:name w:val="heading 9"/>
    <w:basedOn w:val="a"/>
    <w:next w:val="a"/>
    <w:link w:val="90"/>
    <w:uiPriority w:val="99"/>
    <w:qFormat/>
    <w:rsid w:val="00C07381"/>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07381"/>
    <w:rPr>
      <w:rFonts w:ascii="Times New Roman" w:eastAsia="Times New Roman" w:hAnsi="Times New Roman" w:cs="Times New Roman"/>
      <w:b/>
      <w:sz w:val="48"/>
      <w:szCs w:val="20"/>
      <w:lang w:val="uk-UA" w:eastAsia="ru-RU"/>
    </w:rPr>
  </w:style>
  <w:style w:type="character" w:customStyle="1" w:styleId="20">
    <w:name w:val="Заголовок 2 Знак"/>
    <w:basedOn w:val="a0"/>
    <w:link w:val="2"/>
    <w:rsid w:val="00C07381"/>
    <w:rPr>
      <w:rFonts w:ascii="Arial" w:eastAsia="Times New Roman" w:hAnsi="Arial" w:cs="Arial"/>
      <w:b/>
      <w:bCs/>
      <w:i/>
      <w:iCs/>
      <w:sz w:val="28"/>
      <w:szCs w:val="28"/>
      <w:lang w:eastAsia="ru-RU"/>
    </w:rPr>
  </w:style>
  <w:style w:type="character" w:customStyle="1" w:styleId="30">
    <w:name w:val="Заголовок 3 Знак"/>
    <w:basedOn w:val="a0"/>
    <w:link w:val="3"/>
    <w:rsid w:val="00C07381"/>
    <w:rPr>
      <w:rFonts w:ascii="Arial" w:eastAsia="Times New Roman" w:hAnsi="Arial" w:cs="Arial"/>
      <w:b/>
      <w:bCs/>
      <w:sz w:val="26"/>
      <w:szCs w:val="26"/>
      <w:lang w:eastAsia="ru-RU"/>
    </w:rPr>
  </w:style>
  <w:style w:type="character" w:customStyle="1" w:styleId="40">
    <w:name w:val="Заголовок 4 Знак"/>
    <w:basedOn w:val="a0"/>
    <w:link w:val="4"/>
    <w:uiPriority w:val="9"/>
    <w:rsid w:val="00C07381"/>
    <w:rPr>
      <w:rFonts w:ascii="Calibri" w:eastAsia="Times New Roman" w:hAnsi="Calibri" w:cs="Times New Roman"/>
      <w:b/>
      <w:bCs/>
      <w:sz w:val="28"/>
      <w:szCs w:val="28"/>
      <w:lang w:eastAsia="ru-RU"/>
    </w:rPr>
  </w:style>
  <w:style w:type="character" w:customStyle="1" w:styleId="70">
    <w:name w:val="Заголовок 7 Знак"/>
    <w:basedOn w:val="a0"/>
    <w:link w:val="7"/>
    <w:uiPriority w:val="99"/>
    <w:rsid w:val="00C07381"/>
    <w:rPr>
      <w:rFonts w:ascii="Calibri" w:eastAsia="Times New Roman" w:hAnsi="Calibri" w:cs="Times New Roman"/>
      <w:sz w:val="24"/>
      <w:szCs w:val="24"/>
      <w:lang w:val="uk-UA" w:eastAsia="uk-UA"/>
    </w:rPr>
  </w:style>
  <w:style w:type="character" w:customStyle="1" w:styleId="80">
    <w:name w:val="Заголовок 8 Знак"/>
    <w:basedOn w:val="a0"/>
    <w:link w:val="8"/>
    <w:uiPriority w:val="99"/>
    <w:rsid w:val="00C07381"/>
    <w:rPr>
      <w:rFonts w:ascii="Times New Roman" w:eastAsia="Times New Roman" w:hAnsi="Times New Roman" w:cs="Times New Roman"/>
      <w:caps/>
      <w:sz w:val="40"/>
      <w:szCs w:val="24"/>
      <w:lang w:val="uk-UA" w:eastAsia="ar-SA"/>
    </w:rPr>
  </w:style>
  <w:style w:type="character" w:customStyle="1" w:styleId="90">
    <w:name w:val="Заголовок 9 Знак"/>
    <w:basedOn w:val="a0"/>
    <w:link w:val="9"/>
    <w:uiPriority w:val="99"/>
    <w:rsid w:val="00C07381"/>
    <w:rPr>
      <w:rFonts w:ascii="Arial" w:eastAsia="Times New Roman" w:hAnsi="Arial" w:cs="Arial"/>
      <w:lang w:eastAsia="ru-RU"/>
    </w:rPr>
  </w:style>
  <w:style w:type="paragraph" w:styleId="a3">
    <w:name w:val="Body Text"/>
    <w:basedOn w:val="a"/>
    <w:link w:val="a4"/>
    <w:uiPriority w:val="99"/>
    <w:rsid w:val="00C07381"/>
    <w:pPr>
      <w:spacing w:after="120"/>
    </w:pPr>
  </w:style>
  <w:style w:type="character" w:customStyle="1" w:styleId="a4">
    <w:name w:val="Основний текст Знак"/>
    <w:basedOn w:val="a0"/>
    <w:link w:val="a3"/>
    <w:uiPriority w:val="99"/>
    <w:rsid w:val="00C07381"/>
    <w:rPr>
      <w:rFonts w:ascii="Times New Roman" w:eastAsia="Times New Roman" w:hAnsi="Times New Roman" w:cs="Times New Roman"/>
      <w:sz w:val="24"/>
      <w:szCs w:val="24"/>
      <w:lang w:eastAsia="ru-RU"/>
    </w:rPr>
  </w:style>
  <w:style w:type="paragraph" w:styleId="21">
    <w:name w:val="Body Text Indent 2"/>
    <w:basedOn w:val="a"/>
    <w:link w:val="22"/>
    <w:uiPriority w:val="99"/>
    <w:rsid w:val="00C07381"/>
    <w:pPr>
      <w:spacing w:after="120" w:line="480" w:lineRule="auto"/>
      <w:ind w:left="283"/>
    </w:pPr>
  </w:style>
  <w:style w:type="character" w:customStyle="1" w:styleId="22">
    <w:name w:val="Основний текст з відступом 2 Знак"/>
    <w:basedOn w:val="a0"/>
    <w:link w:val="21"/>
    <w:uiPriority w:val="99"/>
    <w:rsid w:val="00C07381"/>
    <w:rPr>
      <w:rFonts w:ascii="Times New Roman" w:eastAsia="Times New Roman" w:hAnsi="Times New Roman" w:cs="Times New Roman"/>
      <w:sz w:val="24"/>
      <w:szCs w:val="24"/>
      <w:lang w:eastAsia="ru-RU"/>
    </w:rPr>
  </w:style>
  <w:style w:type="paragraph" w:styleId="23">
    <w:name w:val="Body Text 2"/>
    <w:basedOn w:val="a"/>
    <w:link w:val="24"/>
    <w:rsid w:val="00C07381"/>
    <w:pPr>
      <w:spacing w:after="120" w:line="480" w:lineRule="auto"/>
    </w:pPr>
  </w:style>
  <w:style w:type="character" w:customStyle="1" w:styleId="24">
    <w:name w:val="Основний текст 2 Знак"/>
    <w:basedOn w:val="a0"/>
    <w:link w:val="23"/>
    <w:rsid w:val="00C07381"/>
    <w:rPr>
      <w:rFonts w:ascii="Times New Roman" w:eastAsia="Times New Roman" w:hAnsi="Times New Roman" w:cs="Times New Roman"/>
      <w:sz w:val="24"/>
      <w:szCs w:val="24"/>
      <w:lang w:eastAsia="ru-RU"/>
    </w:rPr>
  </w:style>
  <w:style w:type="paragraph" w:customStyle="1" w:styleId="11">
    <w:name w:val="Обычный1"/>
    <w:rsid w:val="00C07381"/>
    <w:pPr>
      <w:widowControl w:val="0"/>
      <w:snapToGrid w:val="0"/>
      <w:spacing w:after="0" w:line="300" w:lineRule="auto"/>
      <w:ind w:firstLine="420"/>
      <w:jc w:val="both"/>
    </w:pPr>
    <w:rPr>
      <w:rFonts w:ascii="Times New Roman" w:eastAsia="Times New Roman" w:hAnsi="Times New Roman" w:cs="Times New Roman"/>
      <w:szCs w:val="20"/>
      <w:lang w:val="uk-UA" w:eastAsia="ru-RU"/>
    </w:rPr>
  </w:style>
  <w:style w:type="character" w:styleId="a5">
    <w:name w:val="Hyperlink"/>
    <w:basedOn w:val="a0"/>
    <w:uiPriority w:val="99"/>
    <w:rsid w:val="00C07381"/>
    <w:rPr>
      <w:color w:val="0000FF"/>
      <w:u w:val="single"/>
    </w:rPr>
  </w:style>
  <w:style w:type="paragraph" w:customStyle="1" w:styleId="Default">
    <w:name w:val="Default"/>
    <w:uiPriority w:val="99"/>
    <w:rsid w:val="00C0738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pple-style-span">
    <w:name w:val="apple-style-span"/>
    <w:basedOn w:val="a0"/>
    <w:rsid w:val="00C07381"/>
  </w:style>
  <w:style w:type="character" w:customStyle="1" w:styleId="apple-converted-space">
    <w:name w:val="apple-converted-space"/>
    <w:basedOn w:val="a0"/>
    <w:rsid w:val="00C07381"/>
  </w:style>
  <w:style w:type="paragraph" w:styleId="a6">
    <w:name w:val="Normal (Web)"/>
    <w:basedOn w:val="a"/>
    <w:uiPriority w:val="99"/>
    <w:rsid w:val="00C07381"/>
    <w:pPr>
      <w:spacing w:before="100" w:beforeAutospacing="1" w:after="100" w:afterAutospacing="1"/>
    </w:pPr>
  </w:style>
  <w:style w:type="paragraph" w:customStyle="1" w:styleId="Pa28">
    <w:name w:val="Pa28"/>
    <w:basedOn w:val="a"/>
    <w:next w:val="a"/>
    <w:rsid w:val="00C07381"/>
    <w:pPr>
      <w:autoSpaceDE w:val="0"/>
      <w:autoSpaceDN w:val="0"/>
      <w:adjustRightInd w:val="0"/>
      <w:spacing w:line="201" w:lineRule="atLeast"/>
    </w:pPr>
    <w:rPr>
      <w:rFonts w:ascii="PetersburgC" w:hAnsi="PetersburgC"/>
    </w:rPr>
  </w:style>
  <w:style w:type="paragraph" w:customStyle="1" w:styleId="Pa1">
    <w:name w:val="Pa1"/>
    <w:basedOn w:val="Default"/>
    <w:next w:val="Default"/>
    <w:rsid w:val="00C07381"/>
    <w:pPr>
      <w:spacing w:line="241" w:lineRule="atLeast"/>
    </w:pPr>
    <w:rPr>
      <w:color w:val="auto"/>
    </w:rPr>
  </w:style>
  <w:style w:type="character" w:customStyle="1" w:styleId="A00">
    <w:name w:val="A0"/>
    <w:rsid w:val="00C07381"/>
    <w:rPr>
      <w:color w:val="000000"/>
      <w:sz w:val="18"/>
      <w:szCs w:val="18"/>
    </w:rPr>
  </w:style>
  <w:style w:type="paragraph" w:customStyle="1" w:styleId="Pa5">
    <w:name w:val="Pa5"/>
    <w:basedOn w:val="a"/>
    <w:next w:val="a"/>
    <w:rsid w:val="00C07381"/>
    <w:pPr>
      <w:autoSpaceDE w:val="0"/>
      <w:autoSpaceDN w:val="0"/>
      <w:adjustRightInd w:val="0"/>
      <w:spacing w:line="201" w:lineRule="atLeast"/>
    </w:pPr>
    <w:rPr>
      <w:rFonts w:ascii="PetersburgC" w:hAnsi="PetersburgC"/>
    </w:rPr>
  </w:style>
  <w:style w:type="paragraph" w:styleId="a7">
    <w:name w:val="Subtitle"/>
    <w:basedOn w:val="a"/>
    <w:link w:val="a8"/>
    <w:qFormat/>
    <w:rsid w:val="00C07381"/>
    <w:pPr>
      <w:ind w:left="284" w:hanging="284"/>
      <w:jc w:val="both"/>
    </w:pPr>
    <w:rPr>
      <w:b/>
      <w:szCs w:val="20"/>
      <w:lang w:val="en-US"/>
    </w:rPr>
  </w:style>
  <w:style w:type="character" w:customStyle="1" w:styleId="a8">
    <w:name w:val="Підзаголовок Знак"/>
    <w:basedOn w:val="a0"/>
    <w:link w:val="a7"/>
    <w:rsid w:val="00C07381"/>
    <w:rPr>
      <w:rFonts w:ascii="Times New Roman" w:eastAsia="Times New Roman" w:hAnsi="Times New Roman" w:cs="Times New Roman"/>
      <w:b/>
      <w:sz w:val="24"/>
      <w:szCs w:val="20"/>
      <w:lang w:val="en-US" w:eastAsia="ru-RU"/>
    </w:rPr>
  </w:style>
  <w:style w:type="character" w:customStyle="1" w:styleId="contlev2">
    <w:name w:val="cont_lev2"/>
    <w:basedOn w:val="a0"/>
    <w:rsid w:val="00C07381"/>
  </w:style>
  <w:style w:type="character" w:customStyle="1" w:styleId="contlev3">
    <w:name w:val="cont_lev3"/>
    <w:basedOn w:val="a0"/>
    <w:rsid w:val="00C07381"/>
  </w:style>
  <w:style w:type="paragraph" w:styleId="a9">
    <w:name w:val="header"/>
    <w:basedOn w:val="a"/>
    <w:link w:val="aa"/>
    <w:uiPriority w:val="99"/>
    <w:semiHidden/>
    <w:unhideWhenUsed/>
    <w:rsid w:val="00C07381"/>
    <w:pPr>
      <w:tabs>
        <w:tab w:val="center" w:pos="4677"/>
        <w:tab w:val="right" w:pos="9355"/>
      </w:tabs>
    </w:pPr>
  </w:style>
  <w:style w:type="character" w:customStyle="1" w:styleId="aa">
    <w:name w:val="Верхній колонтитул Знак"/>
    <w:basedOn w:val="a0"/>
    <w:link w:val="a9"/>
    <w:uiPriority w:val="99"/>
    <w:semiHidden/>
    <w:rsid w:val="00C07381"/>
    <w:rPr>
      <w:rFonts w:ascii="Times New Roman" w:eastAsia="Times New Roman" w:hAnsi="Times New Roman" w:cs="Times New Roman"/>
      <w:sz w:val="24"/>
      <w:szCs w:val="24"/>
      <w:lang w:eastAsia="ru-RU"/>
    </w:rPr>
  </w:style>
  <w:style w:type="paragraph" w:styleId="ab">
    <w:name w:val="footer"/>
    <w:basedOn w:val="a"/>
    <w:link w:val="ac"/>
    <w:uiPriority w:val="99"/>
    <w:unhideWhenUsed/>
    <w:rsid w:val="00C07381"/>
    <w:pPr>
      <w:tabs>
        <w:tab w:val="center" w:pos="4677"/>
        <w:tab w:val="right" w:pos="9355"/>
      </w:tabs>
    </w:pPr>
  </w:style>
  <w:style w:type="character" w:customStyle="1" w:styleId="ac">
    <w:name w:val="Нижній колонтитул Знак"/>
    <w:basedOn w:val="a0"/>
    <w:link w:val="ab"/>
    <w:uiPriority w:val="99"/>
    <w:rsid w:val="00C07381"/>
    <w:rPr>
      <w:rFonts w:ascii="Times New Roman" w:eastAsia="Times New Roman" w:hAnsi="Times New Roman" w:cs="Times New Roman"/>
      <w:sz w:val="24"/>
      <w:szCs w:val="24"/>
      <w:lang w:eastAsia="ru-RU"/>
    </w:rPr>
  </w:style>
  <w:style w:type="paragraph" w:styleId="ad">
    <w:name w:val="Title"/>
    <w:basedOn w:val="a"/>
    <w:link w:val="ae"/>
    <w:uiPriority w:val="99"/>
    <w:qFormat/>
    <w:rsid w:val="00C07381"/>
    <w:pPr>
      <w:spacing w:line="360" w:lineRule="auto"/>
      <w:jc w:val="center"/>
    </w:pPr>
    <w:rPr>
      <w:sz w:val="28"/>
      <w:szCs w:val="20"/>
      <w:lang w:val="uk-UA" w:eastAsia="uk-UA"/>
    </w:rPr>
  </w:style>
  <w:style w:type="character" w:customStyle="1" w:styleId="ae">
    <w:name w:val="Назва Знак"/>
    <w:basedOn w:val="a0"/>
    <w:link w:val="ad"/>
    <w:uiPriority w:val="99"/>
    <w:rsid w:val="00C07381"/>
    <w:rPr>
      <w:rFonts w:ascii="Times New Roman" w:eastAsia="Times New Roman" w:hAnsi="Times New Roman" w:cs="Times New Roman"/>
      <w:sz w:val="28"/>
      <w:szCs w:val="20"/>
      <w:lang w:val="uk-UA" w:eastAsia="uk-UA"/>
    </w:rPr>
  </w:style>
  <w:style w:type="paragraph" w:styleId="af">
    <w:name w:val="Body Text Indent"/>
    <w:basedOn w:val="a"/>
    <w:link w:val="af0"/>
    <w:uiPriority w:val="99"/>
    <w:unhideWhenUsed/>
    <w:rsid w:val="00C07381"/>
    <w:pPr>
      <w:suppressAutoHyphens/>
      <w:spacing w:after="120"/>
      <w:ind w:left="283"/>
    </w:pPr>
    <w:rPr>
      <w:sz w:val="28"/>
      <w:lang w:eastAsia="ar-SA"/>
    </w:rPr>
  </w:style>
  <w:style w:type="character" w:customStyle="1" w:styleId="af0">
    <w:name w:val="Основний текст з відступом Знак"/>
    <w:basedOn w:val="a0"/>
    <w:link w:val="af"/>
    <w:uiPriority w:val="99"/>
    <w:rsid w:val="00C07381"/>
    <w:rPr>
      <w:rFonts w:ascii="Times New Roman" w:eastAsia="Times New Roman" w:hAnsi="Times New Roman" w:cs="Times New Roman"/>
      <w:sz w:val="28"/>
      <w:szCs w:val="24"/>
      <w:lang w:eastAsia="ar-SA"/>
    </w:rPr>
  </w:style>
  <w:style w:type="paragraph" w:styleId="31">
    <w:name w:val="Body Text 3"/>
    <w:basedOn w:val="a"/>
    <w:link w:val="32"/>
    <w:uiPriority w:val="99"/>
    <w:semiHidden/>
    <w:unhideWhenUsed/>
    <w:rsid w:val="00C07381"/>
    <w:pPr>
      <w:spacing w:after="120"/>
    </w:pPr>
    <w:rPr>
      <w:sz w:val="16"/>
      <w:szCs w:val="16"/>
    </w:rPr>
  </w:style>
  <w:style w:type="character" w:customStyle="1" w:styleId="32">
    <w:name w:val="Основний текст 3 Знак"/>
    <w:basedOn w:val="a0"/>
    <w:link w:val="31"/>
    <w:uiPriority w:val="99"/>
    <w:semiHidden/>
    <w:rsid w:val="00C07381"/>
    <w:rPr>
      <w:rFonts w:ascii="Times New Roman" w:eastAsia="Times New Roman" w:hAnsi="Times New Roman" w:cs="Times New Roman"/>
      <w:sz w:val="16"/>
      <w:szCs w:val="16"/>
      <w:lang w:eastAsia="ru-RU"/>
    </w:rPr>
  </w:style>
  <w:style w:type="paragraph" w:styleId="af1">
    <w:name w:val="List Paragraph"/>
    <w:basedOn w:val="a"/>
    <w:uiPriority w:val="34"/>
    <w:qFormat/>
    <w:rsid w:val="00C07381"/>
    <w:pPr>
      <w:spacing w:after="200" w:line="276" w:lineRule="auto"/>
      <w:ind w:left="720"/>
      <w:contextualSpacing/>
    </w:pPr>
    <w:rPr>
      <w:rFonts w:ascii="Calibri" w:eastAsia="Calibri" w:hAnsi="Calibri"/>
      <w:sz w:val="22"/>
      <w:szCs w:val="22"/>
      <w:lang w:eastAsia="en-US"/>
    </w:rPr>
  </w:style>
  <w:style w:type="character" w:styleId="af2">
    <w:name w:val="line number"/>
    <w:basedOn w:val="a0"/>
    <w:uiPriority w:val="99"/>
    <w:semiHidden/>
    <w:unhideWhenUsed/>
    <w:rsid w:val="00C07381"/>
  </w:style>
  <w:style w:type="character" w:customStyle="1" w:styleId="25">
    <w:name w:val="Основной текст (2)_"/>
    <w:basedOn w:val="a0"/>
    <w:link w:val="26"/>
    <w:uiPriority w:val="99"/>
    <w:rsid w:val="00C07381"/>
    <w:rPr>
      <w:sz w:val="28"/>
      <w:szCs w:val="28"/>
      <w:shd w:val="clear" w:color="auto" w:fill="FFFFFF"/>
    </w:rPr>
  </w:style>
  <w:style w:type="paragraph" w:customStyle="1" w:styleId="26">
    <w:name w:val="Основной текст (2)"/>
    <w:basedOn w:val="a"/>
    <w:link w:val="25"/>
    <w:uiPriority w:val="99"/>
    <w:rsid w:val="00C07381"/>
    <w:pPr>
      <w:widowControl w:val="0"/>
      <w:shd w:val="clear" w:color="auto" w:fill="FFFFFF"/>
      <w:spacing w:line="310" w:lineRule="exact"/>
      <w:ind w:hanging="1220"/>
      <w:jc w:val="both"/>
    </w:pPr>
    <w:rPr>
      <w:rFonts w:asciiTheme="minorHAnsi" w:eastAsiaTheme="minorHAnsi" w:hAnsiTheme="minorHAnsi" w:cstheme="minorBidi"/>
      <w:sz w:val="28"/>
      <w:szCs w:val="28"/>
      <w:lang w:eastAsia="en-US"/>
    </w:rPr>
  </w:style>
  <w:style w:type="character" w:customStyle="1" w:styleId="29pt0pt">
    <w:name w:val="Основной текст (2) + 9 pt;Интервал 0 pt"/>
    <w:basedOn w:val="25"/>
    <w:rsid w:val="00C07381"/>
    <w:rPr>
      <w:b w:val="0"/>
      <w:bCs w:val="0"/>
      <w:i w:val="0"/>
      <w:iCs w:val="0"/>
      <w:smallCaps w:val="0"/>
      <w:strike w:val="0"/>
      <w:color w:val="000000"/>
      <w:spacing w:val="10"/>
      <w:w w:val="100"/>
      <w:position w:val="0"/>
      <w:sz w:val="18"/>
      <w:szCs w:val="18"/>
      <w:u w:val="none"/>
      <w:lang w:val="uk-UA" w:eastAsia="uk-UA" w:bidi="uk-UA"/>
    </w:rPr>
  </w:style>
  <w:style w:type="character" w:customStyle="1" w:styleId="33">
    <w:name w:val="Основной текст (3)_"/>
    <w:basedOn w:val="a0"/>
    <w:link w:val="34"/>
    <w:rsid w:val="00C07381"/>
    <w:rPr>
      <w:b/>
      <w:bCs/>
      <w:sz w:val="28"/>
      <w:szCs w:val="28"/>
      <w:shd w:val="clear" w:color="auto" w:fill="FFFFFF"/>
    </w:rPr>
  </w:style>
  <w:style w:type="paragraph" w:customStyle="1" w:styleId="34">
    <w:name w:val="Основной текст (3)"/>
    <w:basedOn w:val="a"/>
    <w:link w:val="33"/>
    <w:rsid w:val="00C07381"/>
    <w:pPr>
      <w:widowControl w:val="0"/>
      <w:shd w:val="clear" w:color="auto" w:fill="FFFFFF"/>
      <w:spacing w:line="322" w:lineRule="exact"/>
      <w:jc w:val="center"/>
    </w:pPr>
    <w:rPr>
      <w:rFonts w:asciiTheme="minorHAnsi" w:eastAsiaTheme="minorHAnsi" w:hAnsiTheme="minorHAnsi" w:cstheme="minorBidi"/>
      <w:b/>
      <w:bCs/>
      <w:sz w:val="28"/>
      <w:szCs w:val="28"/>
      <w:lang w:eastAsia="en-US"/>
    </w:rPr>
  </w:style>
  <w:style w:type="character" w:customStyle="1" w:styleId="12">
    <w:name w:val="Заголовок №1_"/>
    <w:basedOn w:val="a0"/>
    <w:link w:val="13"/>
    <w:uiPriority w:val="99"/>
    <w:rsid w:val="00C07381"/>
    <w:rPr>
      <w:b/>
      <w:bCs/>
      <w:i/>
      <w:iCs/>
      <w:sz w:val="28"/>
      <w:szCs w:val="28"/>
      <w:shd w:val="clear" w:color="auto" w:fill="FFFFFF"/>
    </w:rPr>
  </w:style>
  <w:style w:type="paragraph" w:customStyle="1" w:styleId="13">
    <w:name w:val="Заголовок №1"/>
    <w:basedOn w:val="a"/>
    <w:link w:val="12"/>
    <w:uiPriority w:val="99"/>
    <w:rsid w:val="00C07381"/>
    <w:pPr>
      <w:widowControl w:val="0"/>
      <w:shd w:val="clear" w:color="auto" w:fill="FFFFFF"/>
      <w:spacing w:before="320" w:line="317" w:lineRule="exact"/>
      <w:jc w:val="both"/>
      <w:outlineLvl w:val="0"/>
    </w:pPr>
    <w:rPr>
      <w:rFonts w:asciiTheme="minorHAnsi" w:eastAsiaTheme="minorHAnsi" w:hAnsiTheme="minorHAnsi" w:cstheme="minorBidi"/>
      <w:b/>
      <w:bCs/>
      <w:i/>
      <w:iCs/>
      <w:sz w:val="28"/>
      <w:szCs w:val="28"/>
      <w:lang w:eastAsia="en-US"/>
    </w:rPr>
  </w:style>
  <w:style w:type="character" w:customStyle="1" w:styleId="27">
    <w:name w:val="Основной текст (2) + Курсив"/>
    <w:basedOn w:val="a0"/>
    <w:rsid w:val="00C07381"/>
    <w:rPr>
      <w:rFonts w:ascii="Times New Roman" w:eastAsia="Times New Roman" w:hAnsi="Times New Roman" w:cs="Times New Roman"/>
      <w:b w:val="0"/>
      <w:bCs w:val="0"/>
      <w:i/>
      <w:iCs/>
      <w:smallCaps w:val="0"/>
      <w:strike w:val="0"/>
      <w:color w:val="000000"/>
      <w:spacing w:val="0"/>
      <w:w w:val="100"/>
      <w:position w:val="0"/>
      <w:sz w:val="28"/>
      <w:szCs w:val="28"/>
      <w:u w:val="none"/>
      <w:lang w:val="en-US" w:eastAsia="en-US" w:bidi="en-US"/>
    </w:rPr>
  </w:style>
  <w:style w:type="character" w:customStyle="1" w:styleId="35">
    <w:name w:val="Основной текст (3) + Не полужирный"/>
    <w:basedOn w:val="33"/>
    <w:rsid w:val="00C07381"/>
    <w:rPr>
      <w:color w:val="000000"/>
      <w:spacing w:val="0"/>
      <w:w w:val="100"/>
      <w:position w:val="0"/>
      <w:lang w:val="uk-UA" w:eastAsia="uk-UA" w:bidi="uk-UA"/>
    </w:rPr>
  </w:style>
  <w:style w:type="character" w:customStyle="1" w:styleId="120">
    <w:name w:val="Заголовок №1 (2)_"/>
    <w:basedOn w:val="a0"/>
    <w:link w:val="121"/>
    <w:rsid w:val="00C07381"/>
    <w:rPr>
      <w:i/>
      <w:iCs/>
      <w:sz w:val="28"/>
      <w:szCs w:val="28"/>
      <w:shd w:val="clear" w:color="auto" w:fill="FFFFFF"/>
    </w:rPr>
  </w:style>
  <w:style w:type="paragraph" w:customStyle="1" w:styleId="121">
    <w:name w:val="Заголовок №1 (2)"/>
    <w:basedOn w:val="a"/>
    <w:link w:val="120"/>
    <w:rsid w:val="00C07381"/>
    <w:pPr>
      <w:widowControl w:val="0"/>
      <w:shd w:val="clear" w:color="auto" w:fill="FFFFFF"/>
      <w:spacing w:before="440" w:line="317" w:lineRule="exact"/>
      <w:ind w:firstLine="780"/>
      <w:jc w:val="both"/>
      <w:outlineLvl w:val="0"/>
    </w:pPr>
    <w:rPr>
      <w:rFonts w:asciiTheme="minorHAnsi" w:eastAsiaTheme="minorHAnsi" w:hAnsiTheme="minorHAnsi" w:cstheme="minorBidi"/>
      <w:i/>
      <w:iCs/>
      <w:sz w:val="28"/>
      <w:szCs w:val="28"/>
      <w:lang w:eastAsia="en-US"/>
    </w:rPr>
  </w:style>
  <w:style w:type="character" w:customStyle="1" w:styleId="36">
    <w:name w:val="Основной текст (3) + Не полужирный;Курсив"/>
    <w:basedOn w:val="33"/>
    <w:rsid w:val="00C07381"/>
    <w:rPr>
      <w:i/>
      <w:iCs/>
      <w:color w:val="000000"/>
      <w:spacing w:val="0"/>
      <w:w w:val="100"/>
      <w:position w:val="0"/>
      <w:lang w:val="en-US" w:eastAsia="en-US" w:bidi="en-US"/>
    </w:rPr>
  </w:style>
  <w:style w:type="paragraph" w:styleId="af3">
    <w:name w:val="List"/>
    <w:basedOn w:val="a3"/>
    <w:uiPriority w:val="99"/>
    <w:semiHidden/>
    <w:unhideWhenUsed/>
    <w:rsid w:val="00C07381"/>
    <w:pPr>
      <w:suppressAutoHyphens/>
    </w:pPr>
    <w:rPr>
      <w:rFonts w:ascii="Arial" w:hAnsi="Arial" w:cs="Tahoma"/>
      <w:sz w:val="28"/>
      <w:lang w:eastAsia="ar-SA"/>
    </w:rPr>
  </w:style>
  <w:style w:type="character" w:customStyle="1" w:styleId="af4">
    <w:name w:val="Текст у виносці Знак"/>
    <w:basedOn w:val="a0"/>
    <w:link w:val="af5"/>
    <w:uiPriority w:val="99"/>
    <w:semiHidden/>
    <w:rsid w:val="00C07381"/>
    <w:rPr>
      <w:rFonts w:ascii="Tahoma" w:eastAsia="Times New Roman" w:hAnsi="Tahoma" w:cs="Times New Roman"/>
      <w:sz w:val="16"/>
      <w:szCs w:val="16"/>
      <w:lang w:eastAsia="ar-SA"/>
    </w:rPr>
  </w:style>
  <w:style w:type="paragraph" w:styleId="af5">
    <w:name w:val="Balloon Text"/>
    <w:basedOn w:val="a"/>
    <w:link w:val="af4"/>
    <w:uiPriority w:val="99"/>
    <w:semiHidden/>
    <w:unhideWhenUsed/>
    <w:rsid w:val="00C07381"/>
    <w:pPr>
      <w:suppressAutoHyphens/>
    </w:pPr>
    <w:rPr>
      <w:rFonts w:ascii="Tahoma" w:hAnsi="Tahoma"/>
      <w:sz w:val="16"/>
      <w:szCs w:val="16"/>
      <w:lang w:eastAsia="ar-SA"/>
    </w:rPr>
  </w:style>
  <w:style w:type="paragraph" w:customStyle="1" w:styleId="af6">
    <w:name w:val="Заголовок"/>
    <w:basedOn w:val="a"/>
    <w:next w:val="a3"/>
    <w:uiPriority w:val="99"/>
    <w:rsid w:val="00C07381"/>
    <w:pPr>
      <w:keepNext/>
      <w:suppressAutoHyphens/>
      <w:spacing w:before="240" w:after="120"/>
    </w:pPr>
    <w:rPr>
      <w:rFonts w:ascii="Arial" w:eastAsia="MS Mincho" w:hAnsi="Arial" w:cs="Tahoma"/>
      <w:sz w:val="28"/>
      <w:szCs w:val="28"/>
      <w:lang w:eastAsia="ar-SA"/>
    </w:rPr>
  </w:style>
  <w:style w:type="paragraph" w:customStyle="1" w:styleId="14">
    <w:name w:val="Название1"/>
    <w:basedOn w:val="a"/>
    <w:uiPriority w:val="99"/>
    <w:rsid w:val="00C07381"/>
    <w:pPr>
      <w:suppressLineNumbers/>
      <w:suppressAutoHyphens/>
      <w:spacing w:before="120" w:after="120"/>
    </w:pPr>
    <w:rPr>
      <w:rFonts w:ascii="Arial" w:hAnsi="Arial" w:cs="Tahoma"/>
      <w:i/>
      <w:iCs/>
      <w:sz w:val="20"/>
      <w:lang w:eastAsia="ar-SA"/>
    </w:rPr>
  </w:style>
  <w:style w:type="paragraph" w:customStyle="1" w:styleId="15">
    <w:name w:val="Указатель1"/>
    <w:basedOn w:val="a"/>
    <w:uiPriority w:val="99"/>
    <w:rsid w:val="00C07381"/>
    <w:pPr>
      <w:suppressLineNumbers/>
      <w:suppressAutoHyphens/>
    </w:pPr>
    <w:rPr>
      <w:rFonts w:ascii="Arial" w:hAnsi="Arial" w:cs="Tahoma"/>
      <w:sz w:val="28"/>
      <w:lang w:eastAsia="ar-SA"/>
    </w:rPr>
  </w:style>
  <w:style w:type="paragraph" w:customStyle="1" w:styleId="310">
    <w:name w:val="Основной текст с отступом 31"/>
    <w:basedOn w:val="a"/>
    <w:uiPriority w:val="99"/>
    <w:rsid w:val="00C07381"/>
    <w:pPr>
      <w:suppressAutoHyphens/>
      <w:ind w:left="5520"/>
      <w:jc w:val="both"/>
    </w:pPr>
    <w:rPr>
      <w:sz w:val="28"/>
      <w:lang w:val="uk-UA" w:eastAsia="ar-SA"/>
    </w:rPr>
  </w:style>
  <w:style w:type="paragraph" w:customStyle="1" w:styleId="FR2">
    <w:name w:val="FR2"/>
    <w:uiPriority w:val="99"/>
    <w:rsid w:val="00C07381"/>
    <w:pPr>
      <w:widowControl w:val="0"/>
      <w:suppressAutoHyphens/>
      <w:autoSpaceDE w:val="0"/>
      <w:spacing w:before="220" w:after="0" w:line="240" w:lineRule="auto"/>
      <w:ind w:left="40" w:hanging="20"/>
    </w:pPr>
    <w:rPr>
      <w:rFonts w:ascii="Arial" w:eastAsia="Arial" w:hAnsi="Arial" w:cs="Arial"/>
      <w:sz w:val="18"/>
      <w:szCs w:val="18"/>
      <w:lang w:val="uk-UA" w:eastAsia="ar-SA"/>
    </w:rPr>
  </w:style>
  <w:style w:type="paragraph" w:customStyle="1" w:styleId="311">
    <w:name w:val="Основной текст 31"/>
    <w:basedOn w:val="a"/>
    <w:uiPriority w:val="99"/>
    <w:rsid w:val="00C07381"/>
    <w:pPr>
      <w:suppressAutoHyphens/>
      <w:spacing w:after="120"/>
    </w:pPr>
    <w:rPr>
      <w:sz w:val="16"/>
      <w:szCs w:val="16"/>
      <w:lang w:eastAsia="ar-SA"/>
    </w:rPr>
  </w:style>
  <w:style w:type="paragraph" w:customStyle="1" w:styleId="16">
    <w:name w:val="Обычный1"/>
    <w:uiPriority w:val="99"/>
    <w:rsid w:val="00C07381"/>
    <w:pPr>
      <w:widowControl w:val="0"/>
      <w:suppressAutoHyphens/>
      <w:spacing w:after="0" w:line="240" w:lineRule="auto"/>
      <w:ind w:firstLine="720"/>
      <w:jc w:val="both"/>
    </w:pPr>
    <w:rPr>
      <w:rFonts w:ascii="Arial" w:eastAsia="Arial" w:hAnsi="Arial" w:cs="Times New Roman"/>
      <w:sz w:val="24"/>
      <w:szCs w:val="20"/>
      <w:lang w:val="uk-UA" w:eastAsia="ar-SA"/>
    </w:rPr>
  </w:style>
  <w:style w:type="paragraph" w:customStyle="1" w:styleId="af7">
    <w:name w:val="Содержимое таблицы"/>
    <w:basedOn w:val="a"/>
    <w:uiPriority w:val="99"/>
    <w:rsid w:val="00C07381"/>
    <w:pPr>
      <w:suppressLineNumbers/>
      <w:suppressAutoHyphens/>
    </w:pPr>
    <w:rPr>
      <w:sz w:val="28"/>
      <w:lang w:eastAsia="ar-SA"/>
    </w:rPr>
  </w:style>
  <w:style w:type="paragraph" w:customStyle="1" w:styleId="af8">
    <w:name w:val="Заголовок таблицы"/>
    <w:basedOn w:val="af7"/>
    <w:uiPriority w:val="99"/>
    <w:rsid w:val="00C07381"/>
    <w:pPr>
      <w:jc w:val="center"/>
    </w:pPr>
    <w:rPr>
      <w:b/>
      <w:bCs/>
    </w:rPr>
  </w:style>
  <w:style w:type="paragraph" w:customStyle="1" w:styleId="af9">
    <w:name w:val="Содержимое врезки"/>
    <w:basedOn w:val="a3"/>
    <w:uiPriority w:val="99"/>
    <w:rsid w:val="00C07381"/>
    <w:pPr>
      <w:suppressAutoHyphens/>
    </w:pPr>
    <w:rPr>
      <w:sz w:val="28"/>
      <w:lang w:eastAsia="ar-SA"/>
    </w:rPr>
  </w:style>
  <w:style w:type="character" w:customStyle="1" w:styleId="28">
    <w:name w:val="Заголовок №2_"/>
    <w:link w:val="29"/>
    <w:locked/>
    <w:rsid w:val="00C07381"/>
    <w:rPr>
      <w:b/>
      <w:bCs/>
      <w:sz w:val="28"/>
      <w:szCs w:val="28"/>
      <w:shd w:val="clear" w:color="auto" w:fill="FFFFFF"/>
    </w:rPr>
  </w:style>
  <w:style w:type="paragraph" w:customStyle="1" w:styleId="29">
    <w:name w:val="Заголовок №2"/>
    <w:basedOn w:val="a"/>
    <w:link w:val="28"/>
    <w:rsid w:val="00C07381"/>
    <w:pPr>
      <w:widowControl w:val="0"/>
      <w:shd w:val="clear" w:color="auto" w:fill="FFFFFF"/>
      <w:spacing w:before="340" w:after="340" w:line="310" w:lineRule="exact"/>
      <w:ind w:hanging="300"/>
      <w:jc w:val="both"/>
      <w:outlineLvl w:val="1"/>
    </w:pPr>
    <w:rPr>
      <w:rFonts w:asciiTheme="minorHAnsi" w:eastAsiaTheme="minorHAnsi" w:hAnsiTheme="minorHAnsi" w:cstheme="minorBidi"/>
      <w:b/>
      <w:bCs/>
      <w:sz w:val="28"/>
      <w:szCs w:val="28"/>
      <w:lang w:eastAsia="en-US"/>
    </w:rPr>
  </w:style>
  <w:style w:type="character" w:customStyle="1" w:styleId="37">
    <w:name w:val="Заголовок №3_"/>
    <w:link w:val="38"/>
    <w:locked/>
    <w:rsid w:val="00C07381"/>
    <w:rPr>
      <w:b/>
      <w:bCs/>
      <w:sz w:val="28"/>
      <w:szCs w:val="28"/>
      <w:shd w:val="clear" w:color="auto" w:fill="FFFFFF"/>
    </w:rPr>
  </w:style>
  <w:style w:type="paragraph" w:customStyle="1" w:styleId="38">
    <w:name w:val="Заголовок №3"/>
    <w:basedOn w:val="a"/>
    <w:link w:val="37"/>
    <w:rsid w:val="00C07381"/>
    <w:pPr>
      <w:widowControl w:val="0"/>
      <w:shd w:val="clear" w:color="auto" w:fill="FFFFFF"/>
      <w:spacing w:after="200" w:line="310" w:lineRule="exact"/>
      <w:jc w:val="center"/>
      <w:outlineLvl w:val="2"/>
    </w:pPr>
    <w:rPr>
      <w:rFonts w:asciiTheme="minorHAnsi" w:eastAsiaTheme="minorHAnsi" w:hAnsiTheme="minorHAnsi" w:cstheme="minorBidi"/>
      <w:b/>
      <w:bCs/>
      <w:sz w:val="28"/>
      <w:szCs w:val="28"/>
      <w:lang w:eastAsia="en-US"/>
    </w:rPr>
  </w:style>
  <w:style w:type="character" w:customStyle="1" w:styleId="41">
    <w:name w:val="Заголовок №4_"/>
    <w:link w:val="42"/>
    <w:locked/>
    <w:rsid w:val="00C07381"/>
    <w:rPr>
      <w:b/>
      <w:bCs/>
      <w:sz w:val="21"/>
      <w:szCs w:val="21"/>
      <w:shd w:val="clear" w:color="auto" w:fill="FFFFFF"/>
    </w:rPr>
  </w:style>
  <w:style w:type="paragraph" w:customStyle="1" w:styleId="42">
    <w:name w:val="Заголовок №4"/>
    <w:basedOn w:val="a"/>
    <w:link w:val="41"/>
    <w:rsid w:val="00C07381"/>
    <w:pPr>
      <w:widowControl w:val="0"/>
      <w:shd w:val="clear" w:color="auto" w:fill="FFFFFF"/>
      <w:spacing w:before="300" w:after="80" w:line="232" w:lineRule="exact"/>
      <w:outlineLvl w:val="3"/>
    </w:pPr>
    <w:rPr>
      <w:rFonts w:asciiTheme="minorHAnsi" w:eastAsiaTheme="minorHAnsi" w:hAnsiTheme="minorHAnsi" w:cstheme="minorBidi"/>
      <w:b/>
      <w:bCs/>
      <w:sz w:val="21"/>
      <w:szCs w:val="21"/>
      <w:lang w:eastAsia="en-US"/>
    </w:rPr>
  </w:style>
  <w:style w:type="character" w:customStyle="1" w:styleId="91">
    <w:name w:val="Основной текст (9)_"/>
    <w:link w:val="92"/>
    <w:locked/>
    <w:rsid w:val="00C07381"/>
    <w:rPr>
      <w:sz w:val="18"/>
      <w:szCs w:val="18"/>
      <w:shd w:val="clear" w:color="auto" w:fill="FFFFFF"/>
    </w:rPr>
  </w:style>
  <w:style w:type="paragraph" w:customStyle="1" w:styleId="92">
    <w:name w:val="Основной текст (9)"/>
    <w:basedOn w:val="a"/>
    <w:link w:val="91"/>
    <w:rsid w:val="00C07381"/>
    <w:pPr>
      <w:widowControl w:val="0"/>
      <w:shd w:val="clear" w:color="auto" w:fill="FFFFFF"/>
      <w:spacing w:line="216" w:lineRule="exact"/>
      <w:ind w:hanging="540"/>
      <w:jc w:val="both"/>
    </w:pPr>
    <w:rPr>
      <w:rFonts w:asciiTheme="minorHAnsi" w:eastAsiaTheme="minorHAnsi" w:hAnsiTheme="minorHAnsi" w:cstheme="minorBidi"/>
      <w:sz w:val="18"/>
      <w:szCs w:val="18"/>
      <w:lang w:eastAsia="en-US"/>
    </w:rPr>
  </w:style>
  <w:style w:type="character" w:customStyle="1" w:styleId="afa">
    <w:name w:val="Основний текст_"/>
    <w:basedOn w:val="a0"/>
    <w:link w:val="17"/>
    <w:locked/>
    <w:rsid w:val="00C07381"/>
    <w:rPr>
      <w:shd w:val="clear" w:color="auto" w:fill="FFFFFF"/>
    </w:rPr>
  </w:style>
  <w:style w:type="paragraph" w:customStyle="1" w:styleId="17">
    <w:name w:val="Основний текст1"/>
    <w:basedOn w:val="a"/>
    <w:link w:val="afa"/>
    <w:rsid w:val="00C07381"/>
    <w:pPr>
      <w:shd w:val="clear" w:color="auto" w:fill="FFFFFF"/>
      <w:spacing w:before="360" w:line="288" w:lineRule="exact"/>
      <w:ind w:hanging="1340"/>
      <w:jc w:val="both"/>
    </w:pPr>
    <w:rPr>
      <w:rFonts w:asciiTheme="minorHAnsi" w:eastAsiaTheme="minorHAnsi" w:hAnsiTheme="minorHAnsi" w:cstheme="minorBidi"/>
      <w:sz w:val="22"/>
      <w:szCs w:val="22"/>
      <w:lang w:eastAsia="en-US"/>
    </w:rPr>
  </w:style>
  <w:style w:type="character" w:customStyle="1" w:styleId="WW8Num2z0">
    <w:name w:val="WW8Num2z0"/>
    <w:rsid w:val="00C07381"/>
    <w:rPr>
      <w:rFonts w:ascii="Symbol" w:hAnsi="Symbol" w:hint="default"/>
    </w:rPr>
  </w:style>
  <w:style w:type="character" w:customStyle="1" w:styleId="WW8Num4z0">
    <w:name w:val="WW8Num4z0"/>
    <w:rsid w:val="00C07381"/>
    <w:rPr>
      <w:rFonts w:ascii="Times New Roman" w:hAnsi="Times New Roman" w:cs="Times New Roman" w:hint="default"/>
    </w:rPr>
  </w:style>
  <w:style w:type="character" w:customStyle="1" w:styleId="WW8Num5z0">
    <w:name w:val="WW8Num5z0"/>
    <w:rsid w:val="00C07381"/>
    <w:rPr>
      <w:rFonts w:ascii="Symbol" w:hAnsi="Symbol" w:hint="default"/>
    </w:rPr>
  </w:style>
  <w:style w:type="character" w:customStyle="1" w:styleId="Absatz-Standardschriftart">
    <w:name w:val="Absatz-Standardschriftart"/>
    <w:rsid w:val="00C07381"/>
  </w:style>
  <w:style w:type="character" w:customStyle="1" w:styleId="WW8Num1z0">
    <w:name w:val="WW8Num1z0"/>
    <w:rsid w:val="00C07381"/>
    <w:rPr>
      <w:rFonts w:ascii="Symbol" w:hAnsi="Symbol" w:hint="default"/>
    </w:rPr>
  </w:style>
  <w:style w:type="character" w:customStyle="1" w:styleId="WW8Num1z1">
    <w:name w:val="WW8Num1z1"/>
    <w:rsid w:val="00C07381"/>
    <w:rPr>
      <w:rFonts w:ascii="Courier New" w:hAnsi="Courier New" w:cs="Courier New" w:hint="default"/>
    </w:rPr>
  </w:style>
  <w:style w:type="character" w:customStyle="1" w:styleId="WW8Num1z2">
    <w:name w:val="WW8Num1z2"/>
    <w:rsid w:val="00C07381"/>
    <w:rPr>
      <w:rFonts w:ascii="Wingdings" w:hAnsi="Wingdings" w:hint="default"/>
    </w:rPr>
  </w:style>
  <w:style w:type="character" w:customStyle="1" w:styleId="WW8Num8z0">
    <w:name w:val="WW8Num8z0"/>
    <w:rsid w:val="00C07381"/>
    <w:rPr>
      <w:rFonts w:ascii="Times New Roman" w:eastAsia="Times New Roman" w:hAnsi="Times New Roman" w:cs="Times New Roman" w:hint="default"/>
      <w:b w:val="0"/>
      <w:bCs w:val="0"/>
    </w:rPr>
  </w:style>
  <w:style w:type="character" w:customStyle="1" w:styleId="WW8Num8z1">
    <w:name w:val="WW8Num8z1"/>
    <w:rsid w:val="00C07381"/>
    <w:rPr>
      <w:rFonts w:ascii="Courier New" w:hAnsi="Courier New" w:cs="Courier New" w:hint="default"/>
    </w:rPr>
  </w:style>
  <w:style w:type="character" w:customStyle="1" w:styleId="WW8Num8z2">
    <w:name w:val="WW8Num8z2"/>
    <w:rsid w:val="00C07381"/>
    <w:rPr>
      <w:rFonts w:ascii="Wingdings" w:hAnsi="Wingdings" w:hint="default"/>
    </w:rPr>
  </w:style>
  <w:style w:type="character" w:customStyle="1" w:styleId="WW8Num8z3">
    <w:name w:val="WW8Num8z3"/>
    <w:rsid w:val="00C07381"/>
    <w:rPr>
      <w:rFonts w:ascii="Symbol" w:hAnsi="Symbol" w:hint="default"/>
    </w:rPr>
  </w:style>
  <w:style w:type="character" w:customStyle="1" w:styleId="WW8Num10z0">
    <w:name w:val="WW8Num10z0"/>
    <w:rsid w:val="00C07381"/>
    <w:rPr>
      <w:rFonts w:ascii="Times New Roman" w:hAnsi="Times New Roman" w:cs="Times New Roman" w:hint="default"/>
    </w:rPr>
  </w:style>
  <w:style w:type="character" w:customStyle="1" w:styleId="WW8Num11z0">
    <w:name w:val="WW8Num11z0"/>
    <w:rsid w:val="00C07381"/>
    <w:rPr>
      <w:rFonts w:ascii="Symbol" w:hAnsi="Symbol" w:hint="default"/>
    </w:rPr>
  </w:style>
  <w:style w:type="character" w:customStyle="1" w:styleId="WW8Num11z1">
    <w:name w:val="WW8Num11z1"/>
    <w:rsid w:val="00C07381"/>
    <w:rPr>
      <w:rFonts w:ascii="Courier New" w:hAnsi="Courier New" w:cs="Courier New" w:hint="default"/>
    </w:rPr>
  </w:style>
  <w:style w:type="character" w:customStyle="1" w:styleId="WW8Num11z2">
    <w:name w:val="WW8Num11z2"/>
    <w:rsid w:val="00C07381"/>
    <w:rPr>
      <w:rFonts w:ascii="Wingdings" w:hAnsi="Wingdings" w:hint="default"/>
    </w:rPr>
  </w:style>
  <w:style w:type="character" w:customStyle="1" w:styleId="18">
    <w:name w:val="Основной шрифт абзаца1"/>
    <w:rsid w:val="00C07381"/>
  </w:style>
  <w:style w:type="character" w:customStyle="1" w:styleId="39">
    <w:name w:val="Знак Знак3"/>
    <w:rsid w:val="00C07381"/>
    <w:rPr>
      <w:rFonts w:ascii="Tahoma" w:hAnsi="Tahoma" w:cs="Tahoma" w:hint="default"/>
      <w:sz w:val="16"/>
      <w:szCs w:val="16"/>
    </w:rPr>
  </w:style>
  <w:style w:type="character" w:customStyle="1" w:styleId="2a">
    <w:name w:val="Знак Знак2"/>
    <w:rsid w:val="00C07381"/>
    <w:rPr>
      <w:sz w:val="24"/>
      <w:szCs w:val="24"/>
    </w:rPr>
  </w:style>
  <w:style w:type="character" w:customStyle="1" w:styleId="5">
    <w:name w:val="Знак Знак5"/>
    <w:rsid w:val="00C07381"/>
    <w:rPr>
      <w:rFonts w:ascii="Arial" w:hAnsi="Arial" w:cs="Arial" w:hint="default"/>
      <w:b/>
      <w:bCs/>
      <w:i/>
      <w:iCs/>
      <w:sz w:val="28"/>
      <w:szCs w:val="28"/>
      <w:lang w:val="ru-RU" w:eastAsia="ar-SA" w:bidi="ar-SA"/>
    </w:rPr>
  </w:style>
  <w:style w:type="character" w:customStyle="1" w:styleId="19">
    <w:name w:val="Знак Знак1"/>
    <w:rsid w:val="00C07381"/>
    <w:rPr>
      <w:rFonts w:ascii="Arial" w:hAnsi="Arial" w:cs="Arial" w:hint="default"/>
      <w:b/>
      <w:bCs w:val="0"/>
      <w:sz w:val="32"/>
      <w:lang w:val="uk-UA"/>
    </w:rPr>
  </w:style>
  <w:style w:type="character" w:customStyle="1" w:styleId="43">
    <w:name w:val="Знак Знак4"/>
    <w:rsid w:val="00C07381"/>
    <w:rPr>
      <w:rFonts w:ascii="Arial" w:hAnsi="Arial" w:cs="Arial" w:hint="default"/>
      <w:b/>
      <w:bCs/>
      <w:sz w:val="26"/>
      <w:szCs w:val="26"/>
    </w:rPr>
  </w:style>
  <w:style w:type="character" w:customStyle="1" w:styleId="afb">
    <w:name w:val="Знак Знак"/>
    <w:rsid w:val="00C07381"/>
    <w:rPr>
      <w:sz w:val="28"/>
      <w:szCs w:val="24"/>
    </w:rPr>
  </w:style>
  <w:style w:type="character" w:customStyle="1" w:styleId="afc">
    <w:name w:val="Символ нумерации"/>
    <w:rsid w:val="00C07381"/>
  </w:style>
  <w:style w:type="character" w:customStyle="1" w:styleId="afd">
    <w:name w:val="Маркеры списка"/>
    <w:rsid w:val="00C07381"/>
    <w:rPr>
      <w:rFonts w:ascii="StarSymbol" w:eastAsia="StarSymbol" w:hAnsi="StarSymbol" w:cs="StarSymbol" w:hint="eastAsia"/>
      <w:sz w:val="18"/>
      <w:szCs w:val="18"/>
    </w:rPr>
  </w:style>
  <w:style w:type="character" w:customStyle="1" w:styleId="93">
    <w:name w:val="Основной текст (9) + Курсив"/>
    <w:rsid w:val="00C07381"/>
    <w:rPr>
      <w:rFonts w:ascii="Times New Roman" w:eastAsia="Times New Roman" w:hAnsi="Times New Roman" w:cs="Times New Roman" w:hint="default"/>
      <w:i/>
      <w:iCs/>
      <w:color w:val="000000"/>
      <w:spacing w:val="0"/>
      <w:w w:val="100"/>
      <w:position w:val="0"/>
      <w:sz w:val="18"/>
      <w:szCs w:val="18"/>
      <w:shd w:val="clear" w:color="auto" w:fill="FFFFFF"/>
      <w:lang w:val="uk-UA" w:eastAsia="uk-UA" w:bidi="uk-UA"/>
    </w:rPr>
  </w:style>
  <w:style w:type="character" w:customStyle="1" w:styleId="94pt">
    <w:name w:val="Основной текст (9) + 4 pt"/>
    <w:rsid w:val="00C07381"/>
    <w:rPr>
      <w:rFonts w:ascii="Times New Roman" w:eastAsia="Times New Roman" w:hAnsi="Times New Roman" w:cs="Times New Roman" w:hint="default"/>
      <w:color w:val="000000"/>
      <w:spacing w:val="0"/>
      <w:w w:val="100"/>
      <w:position w:val="0"/>
      <w:sz w:val="8"/>
      <w:szCs w:val="8"/>
      <w:shd w:val="clear" w:color="auto" w:fill="FFFFFF"/>
      <w:lang w:val="uk-UA" w:eastAsia="uk-UA" w:bidi="uk-UA"/>
    </w:rPr>
  </w:style>
  <w:style w:type="character" w:styleId="afe">
    <w:name w:val="FollowedHyperlink"/>
    <w:basedOn w:val="a0"/>
    <w:uiPriority w:val="99"/>
    <w:semiHidden/>
    <w:unhideWhenUsed/>
    <w:rsid w:val="004901CB"/>
    <w:rPr>
      <w:color w:val="800080" w:themeColor="followedHyperlink"/>
      <w:u w:val="single"/>
    </w:rPr>
  </w:style>
  <w:style w:type="table" w:styleId="aff">
    <w:name w:val="Table Grid"/>
    <w:basedOn w:val="a1"/>
    <w:uiPriority w:val="59"/>
    <w:rsid w:val="00A23FB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CharCharCharChar">
    <w:name w:val="Char Знак Знак Char Знак Знак Char Знак Знак Char Знак Знак Знак Знак Знак Знак Знак Знак Знак"/>
    <w:basedOn w:val="a"/>
    <w:uiPriority w:val="99"/>
    <w:rsid w:val="007A405B"/>
    <w:rPr>
      <w:rFonts w:ascii="Verdana" w:hAnsi="Verdana" w:cs="Verdana"/>
      <w:sz w:val="20"/>
      <w:szCs w:val="20"/>
      <w:lang w:val="en-US" w:eastAsia="en-US"/>
    </w:rPr>
  </w:style>
  <w:style w:type="character" w:customStyle="1" w:styleId="FontStyle12">
    <w:name w:val="Font Style12"/>
    <w:rsid w:val="007A405B"/>
    <w:rPr>
      <w:rFonts w:ascii="Times New Roman" w:hAnsi="Times New Roman" w:cs="Times New Roman" w:hint="default"/>
      <w:sz w:val="26"/>
      <w:szCs w:val="26"/>
    </w:rPr>
  </w:style>
  <w:style w:type="paragraph" w:customStyle="1" w:styleId="good">
    <w:name w:val="good"/>
    <w:basedOn w:val="a"/>
    <w:uiPriority w:val="99"/>
    <w:semiHidden/>
    <w:rsid w:val="00EB10EF"/>
    <w:pPr>
      <w:spacing w:before="100" w:beforeAutospacing="1" w:after="100" w:afterAutospacing="1"/>
    </w:pPr>
  </w:style>
  <w:style w:type="character" w:customStyle="1" w:styleId="210">
    <w:name w:val="Основний текст з відступом 2 Знак1"/>
    <w:basedOn w:val="a0"/>
    <w:uiPriority w:val="99"/>
    <w:semiHidden/>
    <w:locked/>
    <w:rsid w:val="00EB10EF"/>
    <w:rPr>
      <w:rFonts w:ascii="Times New Roman" w:eastAsia="Times New Roman" w:hAnsi="Times New Roman" w:cs="Times New Roman"/>
      <w:sz w:val="28"/>
      <w:szCs w:val="24"/>
      <w:lang w:val="uk-UA" w:eastAsia="ar-SA"/>
    </w:rPr>
  </w:style>
  <w:style w:type="paragraph" w:customStyle="1" w:styleId="211">
    <w:name w:val="Основной текст (2)1"/>
    <w:basedOn w:val="a"/>
    <w:uiPriority w:val="99"/>
    <w:rsid w:val="00515DCA"/>
    <w:pPr>
      <w:widowControl w:val="0"/>
      <w:shd w:val="clear" w:color="auto" w:fill="FFFFFF"/>
      <w:spacing w:before="60" w:line="274" w:lineRule="exact"/>
      <w:ind w:hanging="380"/>
    </w:pPr>
    <w:rPr>
      <w:rFonts w:eastAsia="Calibri"/>
      <w:sz w:val="20"/>
      <w:szCs w:val="20"/>
      <w:lang w:val="uk-UA" w:eastAsia="uk-UA"/>
    </w:rPr>
  </w:style>
  <w:style w:type="paragraph" w:customStyle="1" w:styleId="Style32">
    <w:name w:val="Style32"/>
    <w:basedOn w:val="a"/>
    <w:uiPriority w:val="99"/>
    <w:rsid w:val="00515DCA"/>
    <w:pPr>
      <w:widowControl w:val="0"/>
      <w:autoSpaceDE w:val="0"/>
      <w:autoSpaceDN w:val="0"/>
      <w:adjustRightInd w:val="0"/>
      <w:spacing w:line="323" w:lineRule="exact"/>
      <w:ind w:firstLine="701"/>
      <w:jc w:val="both"/>
    </w:pPr>
  </w:style>
  <w:style w:type="paragraph" w:customStyle="1" w:styleId="Oeoaou">
    <w:name w:val="Oeoaou"/>
    <w:uiPriority w:val="99"/>
    <w:rsid w:val="00515DCA"/>
    <w:pPr>
      <w:widowControl w:val="0"/>
      <w:snapToGrid w:val="0"/>
      <w:spacing w:before="100" w:after="100" w:line="240" w:lineRule="auto"/>
      <w:ind w:left="360" w:right="360"/>
    </w:pPr>
    <w:rPr>
      <w:rFonts w:ascii="Times New Roman" w:eastAsia="Times New Roman" w:hAnsi="Times New Roman" w:cs="Times New Roman"/>
      <w:sz w:val="24"/>
      <w:szCs w:val="20"/>
      <w:lang w:eastAsia="ru-RU"/>
    </w:rPr>
  </w:style>
  <w:style w:type="character" w:customStyle="1" w:styleId="230">
    <w:name w:val="Основной текст (2)3"/>
    <w:uiPriority w:val="99"/>
    <w:rsid w:val="00515DCA"/>
    <w:rPr>
      <w:color w:val="000000"/>
      <w:spacing w:val="0"/>
      <w:w w:val="100"/>
      <w:position w:val="0"/>
      <w:sz w:val="22"/>
      <w:lang w:val="uk-UA" w:eastAsia="uk-UA"/>
    </w:rPr>
  </w:style>
  <w:style w:type="character" w:customStyle="1" w:styleId="220">
    <w:name w:val="Основной текст (2)2"/>
    <w:uiPriority w:val="99"/>
    <w:rsid w:val="00515DCA"/>
    <w:rPr>
      <w:rFonts w:ascii="Times New Roman" w:hAnsi="Times New Roman" w:cs="Times New Roman" w:hint="default"/>
      <w:strike w:val="0"/>
      <w:dstrike w:val="0"/>
      <w:color w:val="000000"/>
      <w:spacing w:val="0"/>
      <w:w w:val="100"/>
      <w:position w:val="0"/>
      <w:sz w:val="22"/>
      <w:u w:val="none"/>
      <w:effect w:val="none"/>
      <w:lang w:val="uk-UA" w:eastAsia="uk-UA"/>
    </w:rPr>
  </w:style>
  <w:style w:type="character" w:customStyle="1" w:styleId="FontStyle101">
    <w:name w:val="Font Style101"/>
    <w:rsid w:val="00515DCA"/>
    <w:rPr>
      <w:rFonts w:ascii="Times New Roman" w:hAnsi="Times New Roman" w:cs="Times New Roman" w:hint="default"/>
      <w:b/>
      <w:bCs/>
      <w:sz w:val="26"/>
      <w:szCs w:val="26"/>
    </w:rPr>
  </w:style>
  <w:style w:type="table" w:customStyle="1" w:styleId="TableNormal">
    <w:name w:val="Table Normal"/>
    <w:uiPriority w:val="2"/>
    <w:semiHidden/>
    <w:unhideWhenUsed/>
    <w:qFormat/>
    <w:rsid w:val="00936FC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936FC2"/>
    <w:pPr>
      <w:widowControl w:val="0"/>
      <w:autoSpaceDE w:val="0"/>
      <w:autoSpaceDN w:val="0"/>
      <w:ind w:left="81"/>
    </w:pPr>
    <w:rPr>
      <w:sz w:val="22"/>
      <w:szCs w:val="22"/>
      <w:lang w:val="uk-UA" w:eastAsia="en-US"/>
    </w:rPr>
  </w:style>
  <w:style w:type="character" w:styleId="aff0">
    <w:name w:val="Strong"/>
    <w:basedOn w:val="a0"/>
    <w:uiPriority w:val="22"/>
    <w:qFormat/>
    <w:rsid w:val="00C82B2D"/>
    <w:rPr>
      <w:b/>
      <w:bCs/>
    </w:rPr>
  </w:style>
</w:styles>
</file>

<file path=word/webSettings.xml><?xml version="1.0" encoding="utf-8"?>
<w:webSettings xmlns:r="http://schemas.openxmlformats.org/officeDocument/2006/relationships" xmlns:w="http://schemas.openxmlformats.org/wordprocessingml/2006/main">
  <w:divs>
    <w:div w:id="309141282">
      <w:bodyDiv w:val="1"/>
      <w:marLeft w:val="0"/>
      <w:marRight w:val="0"/>
      <w:marTop w:val="0"/>
      <w:marBottom w:val="0"/>
      <w:divBdr>
        <w:top w:val="none" w:sz="0" w:space="0" w:color="auto"/>
        <w:left w:val="none" w:sz="0" w:space="0" w:color="auto"/>
        <w:bottom w:val="none" w:sz="0" w:space="0" w:color="auto"/>
        <w:right w:val="none" w:sz="0" w:space="0" w:color="auto"/>
      </w:divBdr>
    </w:div>
    <w:div w:id="668876005">
      <w:bodyDiv w:val="1"/>
      <w:marLeft w:val="0"/>
      <w:marRight w:val="0"/>
      <w:marTop w:val="0"/>
      <w:marBottom w:val="0"/>
      <w:divBdr>
        <w:top w:val="none" w:sz="0" w:space="0" w:color="auto"/>
        <w:left w:val="none" w:sz="0" w:space="0" w:color="auto"/>
        <w:bottom w:val="none" w:sz="0" w:space="0" w:color="auto"/>
        <w:right w:val="none" w:sz="0" w:space="0" w:color="auto"/>
      </w:divBdr>
    </w:div>
    <w:div w:id="694504860">
      <w:bodyDiv w:val="1"/>
      <w:marLeft w:val="0"/>
      <w:marRight w:val="0"/>
      <w:marTop w:val="0"/>
      <w:marBottom w:val="0"/>
      <w:divBdr>
        <w:top w:val="none" w:sz="0" w:space="0" w:color="auto"/>
        <w:left w:val="none" w:sz="0" w:space="0" w:color="auto"/>
        <w:bottom w:val="none" w:sz="0" w:space="0" w:color="auto"/>
        <w:right w:val="none" w:sz="0" w:space="0" w:color="auto"/>
      </w:divBdr>
    </w:div>
    <w:div w:id="941105914">
      <w:bodyDiv w:val="1"/>
      <w:marLeft w:val="0"/>
      <w:marRight w:val="0"/>
      <w:marTop w:val="0"/>
      <w:marBottom w:val="0"/>
      <w:divBdr>
        <w:top w:val="none" w:sz="0" w:space="0" w:color="auto"/>
        <w:left w:val="none" w:sz="0" w:space="0" w:color="auto"/>
        <w:bottom w:val="none" w:sz="0" w:space="0" w:color="auto"/>
        <w:right w:val="none" w:sz="0" w:space="0" w:color="auto"/>
      </w:divBdr>
    </w:div>
    <w:div w:id="950362170">
      <w:bodyDiv w:val="1"/>
      <w:marLeft w:val="0"/>
      <w:marRight w:val="0"/>
      <w:marTop w:val="0"/>
      <w:marBottom w:val="0"/>
      <w:divBdr>
        <w:top w:val="none" w:sz="0" w:space="0" w:color="auto"/>
        <w:left w:val="none" w:sz="0" w:space="0" w:color="auto"/>
        <w:bottom w:val="none" w:sz="0" w:space="0" w:color="auto"/>
        <w:right w:val="none" w:sz="0" w:space="0" w:color="auto"/>
      </w:divBdr>
    </w:div>
    <w:div w:id="998465533">
      <w:bodyDiv w:val="1"/>
      <w:marLeft w:val="0"/>
      <w:marRight w:val="0"/>
      <w:marTop w:val="0"/>
      <w:marBottom w:val="0"/>
      <w:divBdr>
        <w:top w:val="none" w:sz="0" w:space="0" w:color="auto"/>
        <w:left w:val="none" w:sz="0" w:space="0" w:color="auto"/>
        <w:bottom w:val="none" w:sz="0" w:space="0" w:color="auto"/>
        <w:right w:val="none" w:sz="0" w:space="0" w:color="auto"/>
      </w:divBdr>
    </w:div>
    <w:div w:id="1110314983">
      <w:bodyDiv w:val="1"/>
      <w:marLeft w:val="0"/>
      <w:marRight w:val="0"/>
      <w:marTop w:val="0"/>
      <w:marBottom w:val="0"/>
      <w:divBdr>
        <w:top w:val="none" w:sz="0" w:space="0" w:color="auto"/>
        <w:left w:val="none" w:sz="0" w:space="0" w:color="auto"/>
        <w:bottom w:val="none" w:sz="0" w:space="0" w:color="auto"/>
        <w:right w:val="none" w:sz="0" w:space="0" w:color="auto"/>
      </w:divBdr>
    </w:div>
    <w:div w:id="1201630832">
      <w:bodyDiv w:val="1"/>
      <w:marLeft w:val="0"/>
      <w:marRight w:val="0"/>
      <w:marTop w:val="0"/>
      <w:marBottom w:val="0"/>
      <w:divBdr>
        <w:top w:val="none" w:sz="0" w:space="0" w:color="auto"/>
        <w:left w:val="none" w:sz="0" w:space="0" w:color="auto"/>
        <w:bottom w:val="none" w:sz="0" w:space="0" w:color="auto"/>
        <w:right w:val="none" w:sz="0" w:space="0" w:color="auto"/>
      </w:divBdr>
    </w:div>
    <w:div w:id="1220164419">
      <w:bodyDiv w:val="1"/>
      <w:marLeft w:val="0"/>
      <w:marRight w:val="0"/>
      <w:marTop w:val="0"/>
      <w:marBottom w:val="0"/>
      <w:divBdr>
        <w:top w:val="none" w:sz="0" w:space="0" w:color="auto"/>
        <w:left w:val="none" w:sz="0" w:space="0" w:color="auto"/>
        <w:bottom w:val="none" w:sz="0" w:space="0" w:color="auto"/>
        <w:right w:val="none" w:sz="0" w:space="0" w:color="auto"/>
      </w:divBdr>
    </w:div>
    <w:div w:id="1261330723">
      <w:bodyDiv w:val="1"/>
      <w:marLeft w:val="0"/>
      <w:marRight w:val="0"/>
      <w:marTop w:val="0"/>
      <w:marBottom w:val="0"/>
      <w:divBdr>
        <w:top w:val="none" w:sz="0" w:space="0" w:color="auto"/>
        <w:left w:val="none" w:sz="0" w:space="0" w:color="auto"/>
        <w:bottom w:val="none" w:sz="0" w:space="0" w:color="auto"/>
        <w:right w:val="none" w:sz="0" w:space="0" w:color="auto"/>
      </w:divBdr>
    </w:div>
    <w:div w:id="1277978593">
      <w:bodyDiv w:val="1"/>
      <w:marLeft w:val="0"/>
      <w:marRight w:val="0"/>
      <w:marTop w:val="0"/>
      <w:marBottom w:val="0"/>
      <w:divBdr>
        <w:top w:val="none" w:sz="0" w:space="0" w:color="auto"/>
        <w:left w:val="none" w:sz="0" w:space="0" w:color="auto"/>
        <w:bottom w:val="none" w:sz="0" w:space="0" w:color="auto"/>
        <w:right w:val="none" w:sz="0" w:space="0" w:color="auto"/>
      </w:divBdr>
    </w:div>
    <w:div w:id="1352802588">
      <w:bodyDiv w:val="1"/>
      <w:marLeft w:val="0"/>
      <w:marRight w:val="0"/>
      <w:marTop w:val="0"/>
      <w:marBottom w:val="0"/>
      <w:divBdr>
        <w:top w:val="none" w:sz="0" w:space="0" w:color="auto"/>
        <w:left w:val="none" w:sz="0" w:space="0" w:color="auto"/>
        <w:bottom w:val="none" w:sz="0" w:space="0" w:color="auto"/>
        <w:right w:val="none" w:sz="0" w:space="0" w:color="auto"/>
      </w:divBdr>
    </w:div>
    <w:div w:id="1358847279">
      <w:bodyDiv w:val="1"/>
      <w:marLeft w:val="0"/>
      <w:marRight w:val="0"/>
      <w:marTop w:val="0"/>
      <w:marBottom w:val="0"/>
      <w:divBdr>
        <w:top w:val="none" w:sz="0" w:space="0" w:color="auto"/>
        <w:left w:val="none" w:sz="0" w:space="0" w:color="auto"/>
        <w:bottom w:val="none" w:sz="0" w:space="0" w:color="auto"/>
        <w:right w:val="none" w:sz="0" w:space="0" w:color="auto"/>
      </w:divBdr>
    </w:div>
    <w:div w:id="1368916844">
      <w:bodyDiv w:val="1"/>
      <w:marLeft w:val="0"/>
      <w:marRight w:val="0"/>
      <w:marTop w:val="0"/>
      <w:marBottom w:val="0"/>
      <w:divBdr>
        <w:top w:val="none" w:sz="0" w:space="0" w:color="auto"/>
        <w:left w:val="none" w:sz="0" w:space="0" w:color="auto"/>
        <w:bottom w:val="none" w:sz="0" w:space="0" w:color="auto"/>
        <w:right w:val="none" w:sz="0" w:space="0" w:color="auto"/>
      </w:divBdr>
    </w:div>
    <w:div w:id="1385368073">
      <w:bodyDiv w:val="1"/>
      <w:marLeft w:val="0"/>
      <w:marRight w:val="0"/>
      <w:marTop w:val="0"/>
      <w:marBottom w:val="0"/>
      <w:divBdr>
        <w:top w:val="none" w:sz="0" w:space="0" w:color="auto"/>
        <w:left w:val="none" w:sz="0" w:space="0" w:color="auto"/>
        <w:bottom w:val="none" w:sz="0" w:space="0" w:color="auto"/>
        <w:right w:val="none" w:sz="0" w:space="0" w:color="auto"/>
      </w:divBdr>
    </w:div>
    <w:div w:id="1392459043">
      <w:bodyDiv w:val="1"/>
      <w:marLeft w:val="0"/>
      <w:marRight w:val="0"/>
      <w:marTop w:val="0"/>
      <w:marBottom w:val="0"/>
      <w:divBdr>
        <w:top w:val="none" w:sz="0" w:space="0" w:color="auto"/>
        <w:left w:val="none" w:sz="0" w:space="0" w:color="auto"/>
        <w:bottom w:val="none" w:sz="0" w:space="0" w:color="auto"/>
        <w:right w:val="none" w:sz="0" w:space="0" w:color="auto"/>
      </w:divBdr>
    </w:div>
    <w:div w:id="1538860151">
      <w:bodyDiv w:val="1"/>
      <w:marLeft w:val="0"/>
      <w:marRight w:val="0"/>
      <w:marTop w:val="0"/>
      <w:marBottom w:val="0"/>
      <w:divBdr>
        <w:top w:val="none" w:sz="0" w:space="0" w:color="auto"/>
        <w:left w:val="none" w:sz="0" w:space="0" w:color="auto"/>
        <w:bottom w:val="none" w:sz="0" w:space="0" w:color="auto"/>
        <w:right w:val="none" w:sz="0" w:space="0" w:color="auto"/>
      </w:divBdr>
    </w:div>
    <w:div w:id="1754400248">
      <w:bodyDiv w:val="1"/>
      <w:marLeft w:val="0"/>
      <w:marRight w:val="0"/>
      <w:marTop w:val="0"/>
      <w:marBottom w:val="0"/>
      <w:divBdr>
        <w:top w:val="none" w:sz="0" w:space="0" w:color="auto"/>
        <w:left w:val="none" w:sz="0" w:space="0" w:color="auto"/>
        <w:bottom w:val="none" w:sz="0" w:space="0" w:color="auto"/>
        <w:right w:val="none" w:sz="0" w:space="0" w:color="auto"/>
      </w:divBdr>
    </w:div>
    <w:div w:id="1839417334">
      <w:bodyDiv w:val="1"/>
      <w:marLeft w:val="0"/>
      <w:marRight w:val="0"/>
      <w:marTop w:val="0"/>
      <w:marBottom w:val="0"/>
      <w:divBdr>
        <w:top w:val="none" w:sz="0" w:space="0" w:color="auto"/>
        <w:left w:val="none" w:sz="0" w:space="0" w:color="auto"/>
        <w:bottom w:val="none" w:sz="0" w:space="0" w:color="auto"/>
        <w:right w:val="none" w:sz="0" w:space="0" w:color="auto"/>
      </w:divBdr>
    </w:div>
    <w:div w:id="1935284976">
      <w:bodyDiv w:val="1"/>
      <w:marLeft w:val="0"/>
      <w:marRight w:val="0"/>
      <w:marTop w:val="0"/>
      <w:marBottom w:val="0"/>
      <w:divBdr>
        <w:top w:val="none" w:sz="0" w:space="0" w:color="auto"/>
        <w:left w:val="none" w:sz="0" w:space="0" w:color="auto"/>
        <w:bottom w:val="none" w:sz="0" w:space="0" w:color="auto"/>
        <w:right w:val="none" w:sz="0" w:space="0" w:color="auto"/>
      </w:divBdr>
    </w:div>
    <w:div w:id="2114393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repository.ldufk.edu.ua/handle/34606048/21211" TargetMode="External"/><Relationship Id="rId4" Type="http://schemas.openxmlformats.org/officeDocument/2006/relationships/settings" Target="settings.xml"/><Relationship Id="rId9" Type="http://schemas.openxmlformats.org/officeDocument/2006/relationships/hyperlink" Target="http://eprints.kname.edu.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F4A04B-3733-47FB-B785-9E4160CF83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1536</TotalTime>
  <Pages>8</Pages>
  <Words>9927</Words>
  <Characters>5659</Characters>
  <Application>Microsoft Office Word</Application>
  <DocSecurity>0</DocSecurity>
  <Lines>47</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15555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Иван</dc:creator>
  <cp:keywords/>
  <dc:description/>
  <cp:lastModifiedBy>Acer</cp:lastModifiedBy>
  <cp:revision>400</cp:revision>
  <dcterms:created xsi:type="dcterms:W3CDTF">2019-10-28T19:38:00Z</dcterms:created>
  <dcterms:modified xsi:type="dcterms:W3CDTF">2024-09-21T09:02:00Z</dcterms:modified>
</cp:coreProperties>
</file>