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01E" w:rsidRDefault="0002101E" w:rsidP="00021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Анотація на вибіркову навчальну дисципліну</w:t>
      </w:r>
    </w:p>
    <w:p w:rsidR="0002101E" w:rsidRDefault="0002101E" w:rsidP="00021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«Оперативно-розшукова діяльність»</w:t>
      </w:r>
    </w:p>
    <w:p w:rsidR="0002101E" w:rsidRDefault="0002101E" w:rsidP="00021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101E" w:rsidRDefault="0002101E" w:rsidP="000210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Рівень вищої освіти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перший (бакалаврський);</w:t>
      </w:r>
    </w:p>
    <w:p w:rsidR="0002101E" w:rsidRDefault="0002101E" w:rsidP="000210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Галузь знань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26 Цивільна безпека;</w:t>
      </w:r>
    </w:p>
    <w:p w:rsidR="0002101E" w:rsidRDefault="0002101E" w:rsidP="000210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Спеціальність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262 «Правоохоронна діяльність»;</w:t>
      </w:r>
    </w:p>
    <w:p w:rsidR="0002101E" w:rsidRDefault="0002101E" w:rsidP="00021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Освітньо-професійна програма «Правоохоронна діяльність»;</w:t>
      </w:r>
    </w:p>
    <w:p w:rsidR="0002101E" w:rsidRDefault="0002101E" w:rsidP="00021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кредитів – 3;</w:t>
      </w:r>
    </w:p>
    <w:p w:rsidR="0002101E" w:rsidRDefault="0002101E" w:rsidP="000210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Компонент освітньої програми: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вибірковий;</w:t>
      </w:r>
    </w:p>
    <w:p w:rsidR="0002101E" w:rsidRDefault="0002101E" w:rsidP="000210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Мова викладання: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українська.</w:t>
      </w:r>
    </w:p>
    <w:p w:rsidR="0002101E" w:rsidRDefault="0002101E" w:rsidP="00021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101E" w:rsidRDefault="0002101E" w:rsidP="00021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Викладач: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Дьордяй Володимир Іванович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кандидат юридичних наук, доцент кафедри адміністративного, фінансового та інформаційного права, e-mail: </w:t>
      </w:r>
      <w:hyperlink r:id="rId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volodymyr.dordiai@uzhnu.edu.ua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101E" w:rsidRDefault="0002101E" w:rsidP="00021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101E" w:rsidRDefault="0002101E" w:rsidP="00021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 дисципліни</w:t>
      </w:r>
    </w:p>
    <w:p w:rsidR="0002101E" w:rsidRDefault="0002101E" w:rsidP="00021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101E" w:rsidRDefault="0002101E" w:rsidP="000210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Актуальність курсу.</w:t>
      </w:r>
    </w:p>
    <w:p w:rsidR="0002101E" w:rsidRDefault="0002101E" w:rsidP="000210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Навчальна дисципліна «Міграційне право» є важливою складовою для викладання студентам першого (бакалаврського) рівня вищої освіти спеціальності «Правоохоронна діяльність» для розкриті її змісту, завдань і принципів, формулювання основних положень, які встановлюють правомірність, умови і порядок проведення оперативно-розшукових заходів, використання їх результатів в розкритті і розслідуванні злочинів, закріплені прав і обов’язків осіб, залучених до оперативно-розшукової діяльності, регламентування питання їх соціального і правового захисту.</w:t>
      </w:r>
    </w:p>
    <w:p w:rsidR="0002101E" w:rsidRDefault="0002101E" w:rsidP="000210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Вивчення даної дисципліни дає можливість студенту:</w:t>
      </w:r>
    </w:p>
    <w:p w:rsidR="0002101E" w:rsidRDefault="0002101E" w:rsidP="000210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ознайомитися з правовою основою оперативно-розшукової діяльності;</w:t>
      </w:r>
    </w:p>
    <w:p w:rsidR="0002101E" w:rsidRDefault="0002101E" w:rsidP="000210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оволодіти навичками щодо аналізу та систематизації джерел вітчизняного та міжнародного законодавства з питань регулювання оперативно-розшукової діяльності;</w:t>
      </w:r>
    </w:p>
    <w:p w:rsidR="0002101E" w:rsidRDefault="0002101E" w:rsidP="000210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оволодіти навичками складання процесуальних документів, які розробляються в процесі реалізації оперативно-розшукової діяльності.</w:t>
      </w:r>
    </w:p>
    <w:p w:rsidR="0002101E" w:rsidRDefault="0002101E" w:rsidP="000210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101E" w:rsidRDefault="0002101E" w:rsidP="000210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 та основні завдання дисципліни.</w:t>
      </w:r>
    </w:p>
    <w:p w:rsidR="0002101E" w:rsidRDefault="0002101E" w:rsidP="000210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викладання навчальної дисципліни «Оперативно-розшукова діяльність» є набуття та поглиблення знань з теоретико-прикладних проблем оперативно-розшукової теорії та практики у сфері протидії злочинності, опанування методологією наукових досліджень, формування вмінь та навичок, визначення проблем чинного законодавства, організації та тактики протидії злочинності оперативно-розшуковими засобами.</w:t>
      </w:r>
    </w:p>
    <w:p w:rsidR="0002101E" w:rsidRDefault="0002101E" w:rsidP="000210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Основними завданнями даної навчальної дисципліни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одержання знань у сфері оперативно-розшукової теорії та практики у сфері протидії злочинності, набуття навичок складання процесуальних документів, які розробляються в процесі реалізації оперативно-розшукової діяльності.</w:t>
      </w:r>
    </w:p>
    <w:p w:rsidR="0002101E" w:rsidRDefault="0002101E" w:rsidP="000210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101E" w:rsidRDefault="0002101E" w:rsidP="000210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Проблематика, яка буде розглянута у процесі вивчення навчальної дисципліни. </w:t>
      </w:r>
    </w:p>
    <w:p w:rsidR="0002101E" w:rsidRDefault="0002101E" w:rsidP="000210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Історико-правовий огляд становлення і розвитку оперативно-розшукової діяльності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Поняття оперативно-розшукової діяльності. Завдання оперативно-розшукової діяльності. Правова основа оперативно-розшукової діяльності в Україні. Принципи оперативно-розшукової діяльності. Оперативні підрозділи. Підстави для проведення оперативно-розшукової діяльності. Обов’язки оперативних підрозділів. Права оперативних підрозділів. Гарантії законності в здійсненні оперативно-розшукової діяльності. Судовий контроль і прокурорський нагляд за додержанням законів під час проведення оперативно-розшукової діяльності.</w:t>
      </w:r>
    </w:p>
    <w:p w:rsidR="0002101E" w:rsidRDefault="0002101E" w:rsidP="000210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Після опанування курсу студент повинен бути знати і вміти:</w:t>
      </w:r>
    </w:p>
    <w:p w:rsidR="0002101E" w:rsidRDefault="0002101E" w:rsidP="000210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Збирати необхідну інформацію з різних джерел, аналізувати і оцінювати її.</w:t>
      </w:r>
    </w:p>
    <w:p w:rsidR="0002101E" w:rsidRDefault="0002101E" w:rsidP="000210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Розробляти тексти та документи з питань професійної діяльності, вільно спілкуватися українською та іноземною мовами усно і письмово у соціальній і професійній сферах.</w:t>
      </w:r>
    </w:p>
    <w:p w:rsidR="0002101E" w:rsidRDefault="0002101E" w:rsidP="000210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Здійснювати координацію діяльності суб’єктів забезпечення публічної безпеки і порядку, а також комунікацію з фізичними та юридичними особами з метою своєчасного реагування на кримінальні злочини, адміністративні правопорушення та події. </w:t>
      </w:r>
    </w:p>
    <w:p w:rsidR="0002101E" w:rsidRDefault="0002101E" w:rsidP="000210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Знати і розуміти відповідні вимоги законодавства, грамотно оформлювати процесуальні документи, що використовуються під час провадження у справах про адміністративні правопорушення, здійснювати превентивні та примусові поліцейські заходи, а також кваліфікацію адміністративних та кримінальних правопорушень.</w:t>
      </w:r>
    </w:p>
    <w:p w:rsidR="0002101E" w:rsidRDefault="0002101E" w:rsidP="00021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101E" w:rsidRDefault="0002101E" w:rsidP="000210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Література:</w:t>
      </w:r>
    </w:p>
    <w:p w:rsidR="0002101E" w:rsidRDefault="0002101E" w:rsidP="000210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Конституція України. Прийнята на 5-й сесії Верховної Ради України 28 червня 1996 р.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1996. № 30. Ст. 141.</w:t>
      </w:r>
    </w:p>
    <w:p w:rsidR="0002101E" w:rsidRDefault="0002101E" w:rsidP="000210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оперативно-розшукову діяльність: Закон України від 18.02.1992.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2011. №32. Ст.314.</w:t>
      </w:r>
    </w:p>
    <w:p w:rsidR="0002101E" w:rsidRDefault="0002101E" w:rsidP="000210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організаційно-правові основи боротьби з організованою злочинністю: Закон України від 30.06.1993.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2011. №23. Ст.160.</w:t>
      </w:r>
    </w:p>
    <w:p w:rsidR="0002101E" w:rsidRDefault="0002101E" w:rsidP="000210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прокуратуру: Закон України від 14.10.2014 № 1697-VII. Відомості Верховної Ради (ВВР). 2015. № 2-3. ст.12.</w:t>
      </w:r>
    </w:p>
    <w:p w:rsidR="0002101E" w:rsidRDefault="0002101E" w:rsidP="000210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Службу безпеки України: Закон України від 25.03.1992.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2011. №10. Ст.63.</w:t>
      </w:r>
    </w:p>
    <w:p w:rsidR="0002101E" w:rsidRDefault="0002101E" w:rsidP="000210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контррозвідувальну діяльність: Закон України від 26.12.2002.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2011. №32. Ст.314.</w:t>
      </w:r>
    </w:p>
    <w:p w:rsidR="0002101E" w:rsidRDefault="0002101E" w:rsidP="000210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розвідувальні органи України: Закон України від 22.03.2001.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2008. № 27-28. </w:t>
      </w:r>
    </w:p>
    <w:p w:rsidR="0002101E" w:rsidRDefault="0002101E" w:rsidP="000210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Єфімов В.В., Дараган В. В., Часова Т.О. Взаємодія слідчих та оперативних підрозділів Національної поліції під час протидії злочинам у сфері державних закупівель: монограф. Дніпропетровськ: Дніпроп. держ. ун-т внутр. справ, 2016. 205 с.</w:t>
      </w:r>
    </w:p>
    <w:p w:rsidR="0002101E" w:rsidRDefault="0002101E" w:rsidP="000210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Дараган В.В., Кисельов А.О. Організація та тактика використання негласних позаштатних працівників Національної поліції у протидії злочинам у сфері державних закупівель: монограф. Дніпро: Дніпропетровський державний університет внутрішніх справ, 2017. 139 с.</w:t>
      </w:r>
    </w:p>
    <w:p w:rsidR="001C521F" w:rsidRPr="0002101E" w:rsidRDefault="001C521F" w:rsidP="0002101E"/>
    <w:sectPr w:rsidR="001C521F" w:rsidRPr="000210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DD"/>
    <w:multiLevelType w:val="multilevel"/>
    <w:tmpl w:val="CAC09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04FF8"/>
    <w:multiLevelType w:val="multilevel"/>
    <w:tmpl w:val="63D69C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54794"/>
    <w:multiLevelType w:val="multilevel"/>
    <w:tmpl w:val="70CEF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7D3B"/>
    <w:multiLevelType w:val="multilevel"/>
    <w:tmpl w:val="067657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8635548"/>
    <w:multiLevelType w:val="multilevel"/>
    <w:tmpl w:val="0B424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F6008"/>
    <w:multiLevelType w:val="multilevel"/>
    <w:tmpl w:val="DAC2D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00264"/>
    <w:multiLevelType w:val="multilevel"/>
    <w:tmpl w:val="EE166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F67CE"/>
    <w:multiLevelType w:val="multilevel"/>
    <w:tmpl w:val="19BA6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95528"/>
    <w:multiLevelType w:val="multilevel"/>
    <w:tmpl w:val="50D67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16695"/>
    <w:multiLevelType w:val="multilevel"/>
    <w:tmpl w:val="7B948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05497"/>
    <w:multiLevelType w:val="multilevel"/>
    <w:tmpl w:val="F47E4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66935"/>
    <w:multiLevelType w:val="multilevel"/>
    <w:tmpl w:val="CDA24B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2994181"/>
    <w:multiLevelType w:val="multilevel"/>
    <w:tmpl w:val="70D89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5478A"/>
    <w:multiLevelType w:val="multilevel"/>
    <w:tmpl w:val="91D656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11"/>
  </w:num>
  <w:num w:numId="5">
    <w:abstractNumId w:val="9"/>
  </w:num>
  <w:num w:numId="6">
    <w:abstractNumId w:val="12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8"/>
  </w:num>
  <w:num w:numId="12">
    <w:abstractNumId w:val="5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28"/>
    <w:rsid w:val="0002101E"/>
    <w:rsid w:val="0012367C"/>
    <w:rsid w:val="001B3E28"/>
    <w:rsid w:val="001C521F"/>
    <w:rsid w:val="005152EE"/>
    <w:rsid w:val="00A76007"/>
    <w:rsid w:val="00AB4924"/>
    <w:rsid w:val="00FF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DC22"/>
  <w15:chartTrackingRefBased/>
  <w15:docId w15:val="{B32462BD-8D92-494E-9523-83514442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E28"/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dymyr.dordiai@uz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3298</Words>
  <Characters>1880</Characters>
  <Application>Microsoft Office Word</Application>
  <DocSecurity>0</DocSecurity>
  <Lines>15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Юридичний факультет</dc:creator>
  <cp:keywords/>
  <dc:description/>
  <cp:lastModifiedBy>admin</cp:lastModifiedBy>
  <cp:revision>7</cp:revision>
  <dcterms:created xsi:type="dcterms:W3CDTF">2023-01-05T09:59:00Z</dcterms:created>
  <dcterms:modified xsi:type="dcterms:W3CDTF">2023-02-07T13:34:00Z</dcterms:modified>
</cp:coreProperties>
</file>